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6D" w:rsidRDefault="002D5B6D" w:rsidP="00060993">
      <w:pPr>
        <w:tabs>
          <w:tab w:val="left" w:pos="3390"/>
        </w:tabs>
        <w:spacing w:line="360" w:lineRule="auto"/>
        <w:jc w:val="center"/>
        <w:rPr>
          <w:rFonts w:ascii="Rockwell" w:hAnsi="Rockwell" w:cs="Times New Roman"/>
          <w:sz w:val="28"/>
          <w:szCs w:val="28"/>
        </w:rPr>
      </w:pPr>
      <w:r w:rsidRPr="002D5B6D">
        <w:rPr>
          <w:rFonts w:ascii="Rockwell" w:hAnsi="Rockwell" w:cs="Times New Roman"/>
          <w:sz w:val="28"/>
          <w:szCs w:val="28"/>
        </w:rPr>
        <w:t xml:space="preserve">THE IMPACT OF INTEREST RATES ON SMES IN MORO LGA </w:t>
      </w:r>
    </w:p>
    <w:p w:rsidR="00060993" w:rsidRPr="00563298" w:rsidRDefault="00060993" w:rsidP="00060993">
      <w:pPr>
        <w:tabs>
          <w:tab w:val="left" w:pos="3390"/>
        </w:tabs>
        <w:spacing w:line="360" w:lineRule="auto"/>
        <w:jc w:val="center"/>
        <w:rPr>
          <w:rFonts w:ascii="Book Antiqua" w:hAnsi="Book Antiqua"/>
          <w:sz w:val="24"/>
          <w:szCs w:val="24"/>
        </w:rPr>
      </w:pPr>
    </w:p>
    <w:p w:rsidR="00060993" w:rsidRPr="00563298" w:rsidRDefault="00060993" w:rsidP="00060993">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060993" w:rsidRPr="00F46DCF" w:rsidRDefault="002D5B6D" w:rsidP="00060993">
      <w:pPr>
        <w:tabs>
          <w:tab w:val="left" w:pos="3390"/>
        </w:tabs>
        <w:spacing w:after="0" w:line="240" w:lineRule="auto"/>
        <w:jc w:val="center"/>
        <w:rPr>
          <w:rFonts w:ascii="Rockwell" w:hAnsi="Rockwell"/>
          <w:b/>
          <w:sz w:val="142"/>
          <w:szCs w:val="24"/>
        </w:rPr>
      </w:pPr>
      <w:r>
        <w:rPr>
          <w:rFonts w:ascii="Rockwell" w:hAnsi="Rockwell"/>
          <w:b/>
          <w:sz w:val="46"/>
          <w:szCs w:val="30"/>
        </w:rPr>
        <w:t>OLAYERI OLAMIPOSI MOSUNMOLA</w:t>
      </w:r>
    </w:p>
    <w:p w:rsidR="00060993" w:rsidRPr="00563298" w:rsidRDefault="00060993" w:rsidP="00060993">
      <w:pPr>
        <w:tabs>
          <w:tab w:val="left" w:pos="3390"/>
        </w:tabs>
        <w:spacing w:after="0" w:line="240" w:lineRule="auto"/>
        <w:jc w:val="center"/>
        <w:rPr>
          <w:rFonts w:ascii="Book Antiqua" w:hAnsi="Book Antiqua" w:cs="Traditional Arabic"/>
          <w:b/>
          <w:sz w:val="34"/>
          <w:szCs w:val="24"/>
        </w:rPr>
      </w:pP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sidR="002D5B6D">
        <w:rPr>
          <w:rFonts w:ascii="Book Antiqua" w:hAnsi="Book Antiqua" w:cs="Traditional Arabic"/>
          <w:b/>
          <w:sz w:val="34"/>
          <w:szCs w:val="24"/>
        </w:rPr>
        <w:t>BFN</w:t>
      </w:r>
      <w:r w:rsidRPr="00563298">
        <w:rPr>
          <w:rFonts w:ascii="Book Antiqua" w:hAnsi="Book Antiqua" w:cs="Traditional Arabic"/>
          <w:b/>
          <w:sz w:val="34"/>
          <w:szCs w:val="24"/>
        </w:rPr>
        <w:t>/</w:t>
      </w:r>
      <w:r w:rsidR="002D5B6D">
        <w:rPr>
          <w:rFonts w:ascii="Book Antiqua" w:hAnsi="Book Antiqua" w:cs="Traditional Arabic"/>
          <w:b/>
          <w:sz w:val="34"/>
          <w:szCs w:val="24"/>
        </w:rPr>
        <w:t>P</w:t>
      </w:r>
      <w:r w:rsidRPr="00563298">
        <w:rPr>
          <w:rFonts w:ascii="Book Antiqua" w:hAnsi="Book Antiqua" w:cs="Traditional Arabic"/>
          <w:b/>
          <w:sz w:val="34"/>
          <w:szCs w:val="24"/>
        </w:rPr>
        <w:t>T/</w:t>
      </w:r>
      <w:r w:rsidR="002D5B6D">
        <w:rPr>
          <w:rFonts w:ascii="Book Antiqua" w:hAnsi="Book Antiqua" w:cs="Traditional Arabic"/>
          <w:b/>
          <w:sz w:val="34"/>
          <w:szCs w:val="24"/>
        </w:rPr>
        <w:t>0187</w:t>
      </w:r>
    </w:p>
    <w:p w:rsidR="00060993" w:rsidRPr="00563298" w:rsidRDefault="00060993" w:rsidP="00060993">
      <w:pPr>
        <w:tabs>
          <w:tab w:val="left" w:pos="3390"/>
        </w:tabs>
        <w:spacing w:line="360" w:lineRule="auto"/>
        <w:jc w:val="center"/>
        <w:rPr>
          <w:rFonts w:ascii="Book Antiqua" w:hAnsi="Book Antiqua"/>
          <w:b/>
          <w:sz w:val="24"/>
          <w:szCs w:val="24"/>
        </w:rPr>
      </w:pPr>
    </w:p>
    <w:p w:rsidR="00060993" w:rsidRDefault="00060993" w:rsidP="00060993">
      <w:pPr>
        <w:tabs>
          <w:tab w:val="left" w:pos="3390"/>
        </w:tabs>
        <w:spacing w:line="360" w:lineRule="auto"/>
        <w:jc w:val="center"/>
        <w:rPr>
          <w:rFonts w:ascii="Book Antiqua" w:hAnsi="Book Antiqua"/>
          <w:b/>
          <w:sz w:val="24"/>
          <w:szCs w:val="24"/>
        </w:rPr>
      </w:pPr>
    </w:p>
    <w:p w:rsidR="00060993" w:rsidRPr="00563298" w:rsidRDefault="00060993" w:rsidP="00060993">
      <w:pPr>
        <w:tabs>
          <w:tab w:val="left" w:pos="3390"/>
        </w:tabs>
        <w:spacing w:line="360" w:lineRule="auto"/>
        <w:jc w:val="center"/>
        <w:rPr>
          <w:rFonts w:ascii="Book Antiqua" w:hAnsi="Book Antiqua"/>
          <w:b/>
          <w:sz w:val="24"/>
          <w:szCs w:val="24"/>
        </w:rPr>
      </w:pPr>
    </w:p>
    <w:p w:rsidR="00060993" w:rsidRDefault="00060993" w:rsidP="00060993">
      <w:pPr>
        <w:spacing w:line="360" w:lineRule="auto"/>
        <w:jc w:val="center"/>
        <w:rPr>
          <w:rFonts w:ascii="Book Antiqua" w:hAnsi="Book Antiqua"/>
          <w:b/>
          <w:szCs w:val="24"/>
        </w:rPr>
      </w:pPr>
      <w:bookmarkStart w:id="0" w:name="_GoBack"/>
      <w:bookmarkEnd w:id="0"/>
      <w:r w:rsidRPr="00563298">
        <w:rPr>
          <w:rFonts w:ascii="Book Antiqua" w:hAnsi="Book Antiqua"/>
          <w:b/>
          <w:szCs w:val="24"/>
        </w:rPr>
        <w:t xml:space="preserve">BEING A RESEARCH PROJECT SUBMITTED TO THE DEPARTMENT OF </w:t>
      </w:r>
      <w:r w:rsidR="002D5B6D">
        <w:rPr>
          <w:rFonts w:ascii="Book Antiqua" w:hAnsi="Book Antiqua"/>
          <w:b/>
          <w:szCs w:val="24"/>
        </w:rPr>
        <w:t>BANKING AND FINANCE</w:t>
      </w:r>
      <w:r w:rsidRPr="00563298">
        <w:rPr>
          <w:rFonts w:ascii="Book Antiqua" w:hAnsi="Book Antiqua"/>
          <w:b/>
          <w:szCs w:val="24"/>
        </w:rPr>
        <w:t xml:space="preserve">, INSTITUTE OF </w:t>
      </w:r>
      <w:r>
        <w:rPr>
          <w:rFonts w:ascii="Book Antiqua" w:hAnsi="Book Antiqua"/>
          <w:b/>
          <w:szCs w:val="24"/>
        </w:rPr>
        <w:t>FINANCE AND MANAGEMENT STUDIES</w:t>
      </w:r>
      <w:r w:rsidRPr="00563298">
        <w:rPr>
          <w:rFonts w:ascii="Book Antiqua" w:hAnsi="Book Antiqua"/>
          <w:b/>
          <w:szCs w:val="24"/>
        </w:rPr>
        <w:t xml:space="preserve">, </w:t>
      </w:r>
      <w:r>
        <w:rPr>
          <w:rFonts w:ascii="Book Antiqua" w:hAnsi="Book Antiqua"/>
          <w:b/>
          <w:szCs w:val="24"/>
        </w:rPr>
        <w:t xml:space="preserve">KWARA STATE POLYTECHNIC, ILORIN </w:t>
      </w:r>
    </w:p>
    <w:p w:rsidR="00060993" w:rsidRDefault="00060993" w:rsidP="00060993">
      <w:pPr>
        <w:spacing w:line="360" w:lineRule="auto"/>
        <w:jc w:val="center"/>
        <w:rPr>
          <w:rFonts w:ascii="Book Antiqua" w:hAnsi="Book Antiqua"/>
          <w:b/>
          <w:szCs w:val="24"/>
        </w:rPr>
      </w:pPr>
    </w:p>
    <w:p w:rsidR="00060993" w:rsidRDefault="00060993" w:rsidP="00060993">
      <w:pPr>
        <w:spacing w:line="360" w:lineRule="auto"/>
        <w:jc w:val="center"/>
        <w:rPr>
          <w:rFonts w:ascii="Book Antiqua" w:hAnsi="Book Antiqua"/>
          <w:b/>
          <w:szCs w:val="24"/>
        </w:rPr>
      </w:pPr>
    </w:p>
    <w:p w:rsidR="00060993" w:rsidRPr="00563298" w:rsidRDefault="00060993" w:rsidP="00060993">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NATIONAL DIPLOMA (ND) IN </w:t>
      </w:r>
      <w:r w:rsidR="002D5B6D">
        <w:rPr>
          <w:rFonts w:ascii="Book Antiqua" w:hAnsi="Book Antiqua"/>
          <w:b/>
          <w:szCs w:val="24"/>
        </w:rPr>
        <w:t>BANKING AND FINANCE</w:t>
      </w:r>
      <w:r>
        <w:rPr>
          <w:rFonts w:ascii="Book Antiqua" w:hAnsi="Book Antiqua"/>
          <w:b/>
          <w:szCs w:val="24"/>
        </w:rPr>
        <w:t xml:space="preserve"> </w:t>
      </w:r>
      <w:r w:rsidRPr="00563298">
        <w:rPr>
          <w:rFonts w:ascii="Book Antiqua" w:hAnsi="Book Antiqua"/>
          <w:b/>
          <w:szCs w:val="24"/>
        </w:rPr>
        <w:t xml:space="preserve"> </w:t>
      </w:r>
    </w:p>
    <w:p w:rsidR="00060993" w:rsidRPr="00563298" w:rsidRDefault="00060993" w:rsidP="00060993">
      <w:pPr>
        <w:spacing w:line="360" w:lineRule="auto"/>
        <w:jc w:val="center"/>
        <w:rPr>
          <w:rFonts w:ascii="Book Antiqua" w:hAnsi="Book Antiqua"/>
          <w:sz w:val="24"/>
          <w:szCs w:val="24"/>
        </w:rPr>
      </w:pPr>
    </w:p>
    <w:p w:rsidR="00060993" w:rsidRPr="00563298" w:rsidRDefault="00060993" w:rsidP="00060993">
      <w:pPr>
        <w:spacing w:line="360" w:lineRule="auto"/>
        <w:jc w:val="right"/>
        <w:rPr>
          <w:rFonts w:ascii="Book Antiqua" w:hAnsi="Book Antiqua"/>
          <w:b/>
          <w:i/>
          <w:sz w:val="30"/>
          <w:szCs w:val="24"/>
        </w:rPr>
      </w:pPr>
      <w:r>
        <w:rPr>
          <w:noProof/>
          <w:lang w:eastAsia="en-US"/>
        </w:rPr>
        <mc:AlternateContent>
          <mc:Choice Requires="wps">
            <w:drawing>
              <wp:anchor distT="0" distB="0" distL="114300" distR="114300" simplePos="0" relativeHeight="251663360" behindDoc="0" locked="0" layoutInCell="1" allowOverlap="1" wp14:anchorId="04BEED0A" wp14:editId="2B985254">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1675A9" w:rsidRDefault="001675A9" w:rsidP="00060993">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BEED0A"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1675A9" w:rsidRDefault="001675A9" w:rsidP="00060993">
                      <w:pPr>
                        <w:pStyle w:val="NormalWeb"/>
                        <w:spacing w:before="0" w:beforeAutospacing="0" w:after="200" w:afterAutospacing="0" w:line="276" w:lineRule="auto"/>
                      </w:pPr>
                      <w:r>
                        <w:rPr>
                          <w:rFonts w:eastAsia="Calibri"/>
                          <w:sz w:val="22"/>
                          <w:szCs w:val="22"/>
                        </w:rPr>
                        <w:t> </w:t>
                      </w:r>
                    </w:p>
                  </w:txbxContent>
                </v:textbox>
              </v:shape>
            </w:pict>
          </mc:Fallback>
        </mc:AlternateContent>
      </w:r>
      <w:r>
        <w:rPr>
          <w:rFonts w:ascii="Book Antiqua" w:hAnsi="Book Antiqua"/>
          <w:b/>
          <w:i/>
          <w:sz w:val="30"/>
          <w:szCs w:val="24"/>
        </w:rPr>
        <w:t>JULY</w:t>
      </w:r>
      <w:r w:rsidRPr="00563298">
        <w:rPr>
          <w:rFonts w:ascii="Book Antiqua" w:hAnsi="Book Antiqua"/>
          <w:b/>
          <w:i/>
          <w:sz w:val="30"/>
          <w:szCs w:val="24"/>
        </w:rPr>
        <w:t>, 202</w:t>
      </w:r>
      <w:r>
        <w:rPr>
          <w:rFonts w:ascii="Book Antiqua" w:hAnsi="Book Antiqua"/>
          <w:b/>
          <w:i/>
          <w:sz w:val="30"/>
          <w:szCs w:val="24"/>
        </w:rPr>
        <w:t>5</w:t>
      </w:r>
    </w:p>
    <w:p w:rsidR="00060993" w:rsidRPr="00563298" w:rsidRDefault="00060993" w:rsidP="00060993">
      <w:pPr>
        <w:spacing w:line="360" w:lineRule="auto"/>
        <w:jc w:val="center"/>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0D9B351D" wp14:editId="16514FC9">
                <wp:simplePos x="0" y="0"/>
                <wp:positionH relativeFrom="column">
                  <wp:posOffset>2668905</wp:posOffset>
                </wp:positionH>
                <wp:positionV relativeFrom="paragraph">
                  <wp:posOffset>415290</wp:posOffset>
                </wp:positionV>
                <wp:extent cx="137795" cy="19177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F8F1A" id="Oval 4" o:spid="_x0000_s1026" style="position:absolute;margin-left:210.15pt;margin-top:32.7pt;width:10.8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BghfbdAIAAOsEAAAOAAAAAAAA&#10;AAAAAAAAAC4CAABkcnMvZTJvRG9jLnhtbFBLAQItABQABgAIAAAAIQBvpVLq3QAAAAkBAAAPAAAA&#10;AAAAAAAAAAAAAM4EAABkcnMvZG93bnJldi54bWxQSwUGAAAAAAQABADzAAAA2AUAAAAA&#10;" stroked="f"/>
            </w:pict>
          </mc:Fallback>
        </mc:AlternateContent>
      </w:r>
      <w:r>
        <w:rPr>
          <w:noProof/>
          <w:lang w:eastAsia="en-US"/>
        </w:rPr>
        <mc:AlternateContent>
          <mc:Choice Requires="wps">
            <w:drawing>
              <wp:anchor distT="0" distB="0" distL="114300" distR="114300" simplePos="0" relativeHeight="251662336" behindDoc="0" locked="0" layoutInCell="1" allowOverlap="1" wp14:anchorId="486E98FA" wp14:editId="55EF892F">
                <wp:simplePos x="0" y="0"/>
                <wp:positionH relativeFrom="column">
                  <wp:posOffset>2881630</wp:posOffset>
                </wp:positionH>
                <wp:positionV relativeFrom="paragraph">
                  <wp:posOffset>852805</wp:posOffset>
                </wp:positionV>
                <wp:extent cx="170180" cy="180975"/>
                <wp:effectExtent l="0" t="0" r="127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5A9" w:rsidRDefault="001675A9" w:rsidP="000609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98FA" id="Text Box 5" o:spid="_x0000_s1027" type="#_x0000_t202" style="position:absolute;left:0;text-align:left;margin-left:226.9pt;margin-top:67.15pt;width:13.4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" stroked="f">
                <v:textbox>
                  <w:txbxContent>
                    <w:p w:rsidR="001675A9" w:rsidRDefault="001675A9" w:rsidP="00060993"/>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060993" w:rsidRPr="00563298" w:rsidRDefault="00060993" w:rsidP="00060993">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National Diploma </w:t>
      </w:r>
      <w:r w:rsidRPr="00563298">
        <w:rPr>
          <w:rFonts w:ascii="Times New Roman" w:hAnsi="Times New Roman"/>
          <w:b/>
          <w:sz w:val="24"/>
        </w:rPr>
        <w:t>(ND)</w:t>
      </w:r>
      <w:r w:rsidRPr="00563298">
        <w:rPr>
          <w:rFonts w:ascii="Times New Roman" w:hAnsi="Times New Roman"/>
          <w:sz w:val="24"/>
        </w:rPr>
        <w:t xml:space="preserve"> in the Department of </w:t>
      </w:r>
      <w:r w:rsidR="002D5B6D">
        <w:rPr>
          <w:rFonts w:ascii="Book Antiqua" w:hAnsi="Book Antiqua"/>
          <w:b/>
          <w:szCs w:val="24"/>
        </w:rPr>
        <w:t>Banking and Finance</w:t>
      </w:r>
      <w:r w:rsidRPr="00563298">
        <w:rPr>
          <w:rFonts w:ascii="Times New Roman" w:hAnsi="Times New Roman"/>
          <w:sz w:val="24"/>
        </w:rPr>
        <w:t xml:space="preserve">, Institute of </w:t>
      </w:r>
      <w:r>
        <w:rPr>
          <w:rFonts w:ascii="Times New Roman" w:hAnsi="Times New Roman"/>
          <w:sz w:val="24"/>
        </w:rPr>
        <w:t>Finance and Management Studies</w:t>
      </w:r>
      <w:r w:rsidRPr="00563298">
        <w:rPr>
          <w:rFonts w:ascii="Times New Roman" w:hAnsi="Times New Roman"/>
          <w:sz w:val="24"/>
        </w:rPr>
        <w:t xml:space="preserve">, </w:t>
      </w:r>
      <w:proofErr w:type="spellStart"/>
      <w:r w:rsidRPr="00563298">
        <w:rPr>
          <w:rFonts w:ascii="Times New Roman" w:hAnsi="Times New Roman"/>
          <w:sz w:val="24"/>
        </w:rPr>
        <w:t>Kwara</w:t>
      </w:r>
      <w:proofErr w:type="spellEnd"/>
      <w:r w:rsidRPr="00563298">
        <w:rPr>
          <w:rFonts w:ascii="Times New Roman" w:hAnsi="Times New Roman"/>
          <w:sz w:val="24"/>
        </w:rPr>
        <w:t xml:space="preserve"> State Polytechnic, Ilorin. </w:t>
      </w:r>
    </w:p>
    <w:p w:rsidR="00060993" w:rsidRPr="00563298" w:rsidRDefault="00060993" w:rsidP="00060993">
      <w:pPr>
        <w:spacing w:line="360" w:lineRule="auto"/>
        <w:jc w:val="both"/>
        <w:rPr>
          <w:rFonts w:ascii="Times New Roman" w:hAnsi="Times New Roman"/>
          <w:sz w:val="24"/>
          <w:szCs w:val="24"/>
        </w:rPr>
      </w:pPr>
    </w:p>
    <w:p w:rsidR="00060993" w:rsidRPr="00563298" w:rsidRDefault="00060993" w:rsidP="00060993">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60993" w:rsidRPr="00563298" w:rsidRDefault="00CB4045" w:rsidP="00060993">
      <w:pPr>
        <w:spacing w:after="100" w:line="360" w:lineRule="auto"/>
        <w:jc w:val="both"/>
        <w:rPr>
          <w:rFonts w:ascii="Times New Roman" w:hAnsi="Times New Roman"/>
          <w:sz w:val="24"/>
          <w:szCs w:val="24"/>
        </w:rPr>
      </w:pPr>
      <w:r>
        <w:rPr>
          <w:rFonts w:ascii="Times New Roman" w:hAnsi="Times New Roman"/>
          <w:b/>
          <w:sz w:val="24"/>
          <w:szCs w:val="24"/>
        </w:rPr>
        <w:t>Mr. YUSUF ABDULFATAI</w:t>
      </w:r>
      <w:r w:rsidR="00060993" w:rsidRPr="00563298">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t>DATE</w:t>
      </w:r>
    </w:p>
    <w:p w:rsidR="00060993" w:rsidRPr="00563298" w:rsidRDefault="00060993" w:rsidP="00060993">
      <w:pPr>
        <w:spacing w:after="100" w:line="360" w:lineRule="auto"/>
        <w:jc w:val="both"/>
        <w:rPr>
          <w:rFonts w:ascii="Times New Roman" w:hAnsi="Times New Roman"/>
          <w:sz w:val="24"/>
          <w:szCs w:val="24"/>
        </w:rPr>
      </w:pPr>
      <w:r w:rsidRPr="00563298">
        <w:rPr>
          <w:rFonts w:ascii="Times New Roman" w:hAnsi="Times New Roman"/>
          <w:sz w:val="24"/>
          <w:szCs w:val="24"/>
        </w:rPr>
        <w:t>(Project Supervisor)</w:t>
      </w:r>
    </w:p>
    <w:p w:rsidR="00060993" w:rsidRDefault="00060993" w:rsidP="00060993">
      <w:pPr>
        <w:tabs>
          <w:tab w:val="left" w:pos="6497"/>
        </w:tabs>
        <w:spacing w:after="100" w:line="360" w:lineRule="auto"/>
        <w:jc w:val="both"/>
        <w:rPr>
          <w:rFonts w:ascii="Times New Roman" w:hAnsi="Times New Roman"/>
          <w:sz w:val="24"/>
          <w:szCs w:val="24"/>
        </w:rPr>
      </w:pPr>
      <w:r>
        <w:rPr>
          <w:rFonts w:ascii="Times New Roman" w:hAnsi="Times New Roman"/>
          <w:sz w:val="24"/>
          <w:szCs w:val="24"/>
        </w:rPr>
        <w:tab/>
      </w:r>
    </w:p>
    <w:p w:rsidR="00060993" w:rsidRPr="00563298" w:rsidRDefault="00060993" w:rsidP="00060993">
      <w:pPr>
        <w:spacing w:after="100" w:line="360" w:lineRule="auto"/>
        <w:jc w:val="both"/>
        <w:rPr>
          <w:rFonts w:ascii="Times New Roman" w:hAnsi="Times New Roman"/>
          <w:sz w:val="24"/>
          <w:szCs w:val="24"/>
        </w:rPr>
      </w:pPr>
    </w:p>
    <w:p w:rsidR="00060993" w:rsidRPr="00563298" w:rsidRDefault="00060993" w:rsidP="00060993">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060993" w:rsidRPr="00563298" w:rsidRDefault="001675A9" w:rsidP="00060993">
      <w:pPr>
        <w:spacing w:after="100" w:line="360" w:lineRule="auto"/>
        <w:jc w:val="both"/>
        <w:rPr>
          <w:rFonts w:ascii="Times New Roman" w:hAnsi="Times New Roman"/>
          <w:sz w:val="24"/>
          <w:szCs w:val="24"/>
        </w:rPr>
      </w:pPr>
      <w:r>
        <w:rPr>
          <w:rFonts w:ascii="Times New Roman" w:hAnsi="Times New Roman"/>
          <w:b/>
          <w:sz w:val="24"/>
          <w:szCs w:val="24"/>
        </w:rPr>
        <w:t>Mr. JIMOH I.</w:t>
      </w:r>
      <w:r>
        <w:rPr>
          <w:rFonts w:ascii="Times New Roman" w:hAnsi="Times New Roman"/>
          <w:b/>
          <w:sz w:val="24"/>
          <w:szCs w:val="24"/>
        </w:rPr>
        <w:tab/>
      </w:r>
      <w:r w:rsidR="00060993">
        <w:rPr>
          <w:rFonts w:ascii="Times New Roman" w:hAnsi="Times New Roman"/>
          <w:sz w:val="24"/>
          <w:szCs w:val="24"/>
        </w:rPr>
        <w:tab/>
      </w:r>
      <w:r w:rsidR="00060993">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t>DATE</w:t>
      </w:r>
    </w:p>
    <w:p w:rsidR="00060993" w:rsidRPr="00563298" w:rsidRDefault="00060993" w:rsidP="00060993">
      <w:pPr>
        <w:spacing w:after="100" w:line="360" w:lineRule="auto"/>
        <w:jc w:val="both"/>
        <w:rPr>
          <w:rFonts w:ascii="Times New Roman" w:hAnsi="Times New Roman"/>
          <w:sz w:val="24"/>
          <w:szCs w:val="24"/>
        </w:rPr>
      </w:pPr>
      <w:r w:rsidRPr="00563298">
        <w:rPr>
          <w:rFonts w:ascii="Times New Roman" w:hAnsi="Times New Roman"/>
          <w:sz w:val="24"/>
          <w:szCs w:val="24"/>
        </w:rPr>
        <w:t>(Project Coordinator)</w:t>
      </w:r>
    </w:p>
    <w:p w:rsidR="00060993" w:rsidRPr="00563298" w:rsidRDefault="00060993" w:rsidP="00060993">
      <w:pPr>
        <w:spacing w:line="360" w:lineRule="auto"/>
        <w:jc w:val="both"/>
        <w:rPr>
          <w:rFonts w:ascii="Times New Roman" w:hAnsi="Times New Roman"/>
          <w:sz w:val="24"/>
          <w:szCs w:val="24"/>
        </w:rPr>
      </w:pPr>
    </w:p>
    <w:p w:rsidR="00060993" w:rsidRPr="00563298" w:rsidRDefault="00060993" w:rsidP="00060993">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60993" w:rsidRPr="00563298" w:rsidRDefault="00CB4045" w:rsidP="00060993">
      <w:pPr>
        <w:spacing w:after="100" w:line="360" w:lineRule="auto"/>
        <w:jc w:val="both"/>
        <w:rPr>
          <w:rFonts w:ascii="Times New Roman" w:hAnsi="Times New Roman"/>
          <w:sz w:val="24"/>
          <w:szCs w:val="24"/>
        </w:rPr>
      </w:pPr>
      <w:r>
        <w:rPr>
          <w:rFonts w:ascii="Times New Roman" w:hAnsi="Times New Roman"/>
          <w:b/>
          <w:sz w:val="24"/>
          <w:szCs w:val="24"/>
        </w:rPr>
        <w:t>Mr. AJIBOYE W. T.</w:t>
      </w:r>
      <w:r>
        <w:rPr>
          <w:rFonts w:ascii="Times New Roman" w:hAnsi="Times New Roman"/>
          <w:b/>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r>
      <w:r w:rsidR="00060993" w:rsidRPr="00563298">
        <w:rPr>
          <w:rFonts w:ascii="Times New Roman" w:hAnsi="Times New Roman"/>
          <w:sz w:val="24"/>
          <w:szCs w:val="24"/>
        </w:rPr>
        <w:tab/>
        <w:t>DATE</w:t>
      </w:r>
    </w:p>
    <w:p w:rsidR="00060993" w:rsidRPr="00563298" w:rsidRDefault="00060993" w:rsidP="00060993">
      <w:pPr>
        <w:spacing w:after="100" w:line="36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060993" w:rsidRPr="00563298" w:rsidRDefault="00060993" w:rsidP="00060993">
      <w:pPr>
        <w:spacing w:after="100" w:line="360" w:lineRule="auto"/>
        <w:rPr>
          <w:rFonts w:ascii="Times New Roman" w:hAnsi="Times New Roman"/>
          <w:sz w:val="24"/>
          <w:szCs w:val="24"/>
        </w:rPr>
      </w:pPr>
    </w:p>
    <w:p w:rsidR="00060993" w:rsidRDefault="00060993" w:rsidP="00060993">
      <w:pPr>
        <w:spacing w:after="100" w:line="360" w:lineRule="auto"/>
        <w:rPr>
          <w:rFonts w:ascii="Times New Roman" w:hAnsi="Times New Roman"/>
          <w:sz w:val="24"/>
          <w:szCs w:val="24"/>
        </w:rPr>
      </w:pPr>
    </w:p>
    <w:p w:rsidR="00060993" w:rsidRDefault="00060993" w:rsidP="00060993">
      <w:pPr>
        <w:spacing w:after="100" w:line="36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60993" w:rsidRDefault="00CB4045" w:rsidP="00060993">
      <w:pPr>
        <w:spacing w:after="100" w:line="360" w:lineRule="auto"/>
        <w:rPr>
          <w:rFonts w:ascii="Times New Roman" w:hAnsi="Times New Roman"/>
          <w:b/>
          <w:sz w:val="24"/>
          <w:szCs w:val="24"/>
        </w:rPr>
      </w:pPr>
      <w:r>
        <w:rPr>
          <w:rFonts w:ascii="Times New Roman" w:hAnsi="Times New Roman"/>
          <w:b/>
          <w:sz w:val="24"/>
          <w:szCs w:val="24"/>
        </w:rPr>
        <w:t>Mrs. SAFURA A. 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060993">
        <w:rPr>
          <w:rFonts w:ascii="Times New Roman" w:hAnsi="Times New Roman"/>
          <w:b/>
          <w:sz w:val="24"/>
          <w:szCs w:val="24"/>
        </w:rPr>
        <w:tab/>
      </w:r>
      <w:r w:rsidR="00060993">
        <w:rPr>
          <w:rFonts w:ascii="Times New Roman" w:hAnsi="Times New Roman"/>
          <w:b/>
          <w:sz w:val="24"/>
          <w:szCs w:val="24"/>
        </w:rPr>
        <w:tab/>
      </w:r>
      <w:r w:rsidR="00060993">
        <w:rPr>
          <w:rFonts w:ascii="Times New Roman" w:hAnsi="Times New Roman"/>
          <w:b/>
          <w:sz w:val="24"/>
          <w:szCs w:val="24"/>
        </w:rPr>
        <w:tab/>
      </w:r>
      <w:r w:rsidR="00060993" w:rsidRPr="000F7D6A">
        <w:rPr>
          <w:rFonts w:ascii="Times New Roman" w:hAnsi="Times New Roman"/>
          <w:b/>
          <w:i/>
          <w:sz w:val="24"/>
          <w:szCs w:val="24"/>
        </w:rPr>
        <w:t>DATE</w:t>
      </w:r>
    </w:p>
    <w:p w:rsidR="00060993" w:rsidRPr="00563298" w:rsidRDefault="00060993" w:rsidP="00060993">
      <w:pPr>
        <w:spacing w:after="100" w:line="36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060993" w:rsidRPr="00563298" w:rsidRDefault="00060993" w:rsidP="00060993">
      <w:pPr>
        <w:spacing w:after="100" w:line="360" w:lineRule="auto"/>
        <w:jc w:val="center"/>
        <w:rPr>
          <w:rFonts w:ascii="Times New Roman" w:hAnsi="Times New Roman"/>
          <w:b/>
          <w:sz w:val="24"/>
          <w:szCs w:val="24"/>
        </w:rPr>
      </w:pPr>
    </w:p>
    <w:p w:rsidR="00060993" w:rsidRPr="00563298" w:rsidRDefault="00060993" w:rsidP="00060993">
      <w:pPr>
        <w:spacing w:line="360"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060993" w:rsidRPr="00563298" w:rsidRDefault="00060993" w:rsidP="00060993">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Mr. &amp; Mrs.</w:t>
      </w:r>
      <w:r>
        <w:rPr>
          <w:rFonts w:ascii="Times New Roman" w:hAnsi="Times New Roman"/>
          <w:sz w:val="24"/>
        </w:rPr>
        <w:t xml:space="preserve"> </w:t>
      </w:r>
      <w:r w:rsidR="002D5B6D">
        <w:rPr>
          <w:rFonts w:ascii="Times New Roman" w:hAnsi="Times New Roman"/>
          <w:b/>
          <w:sz w:val="24"/>
        </w:rPr>
        <w:t>OLAYERI</w:t>
      </w:r>
      <w:r>
        <w:rPr>
          <w:rFonts w:ascii="Times New Roman" w:hAnsi="Times New Roman"/>
          <w:sz w:val="24"/>
        </w:rPr>
        <w:t xml:space="preserve"> for their support, love and prayers, may Almighty </w:t>
      </w:r>
      <w:r w:rsidR="002D5B6D">
        <w:rPr>
          <w:rFonts w:ascii="Times New Roman" w:hAnsi="Times New Roman"/>
          <w:sz w:val="24"/>
        </w:rPr>
        <w:t>God</w:t>
      </w:r>
      <w:r>
        <w:rPr>
          <w:rFonts w:ascii="Times New Roman" w:hAnsi="Times New Roman"/>
          <w:sz w:val="24"/>
        </w:rPr>
        <w:t xml:space="preserve">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m reap the fruit of their </w:t>
      </w:r>
      <w:proofErr w:type="spellStart"/>
      <w:r>
        <w:rPr>
          <w:rFonts w:ascii="Times New Roman" w:hAnsi="Times New Roman"/>
          <w:sz w:val="24"/>
        </w:rPr>
        <w:t>labour</w:t>
      </w:r>
      <w:proofErr w:type="spellEnd"/>
      <w:r>
        <w:rPr>
          <w:rFonts w:ascii="Times New Roman" w:hAnsi="Times New Roman"/>
          <w:sz w:val="24"/>
        </w:rPr>
        <w:t xml:space="preserve"> (Am</w:t>
      </w:r>
      <w:r w:rsidRPr="00563298">
        <w:rPr>
          <w:rFonts w:ascii="Times New Roman" w:hAnsi="Times New Roman"/>
          <w:sz w:val="24"/>
          <w:szCs w:val="24"/>
        </w:rPr>
        <w:t>e</w:t>
      </w:r>
      <w:r>
        <w:rPr>
          <w:rFonts w:ascii="Times New Roman" w:hAnsi="Times New Roman"/>
          <w:sz w:val="24"/>
        </w:rPr>
        <w:t>n).</w:t>
      </w:r>
    </w:p>
    <w:p w:rsidR="00060993" w:rsidRPr="00563298" w:rsidRDefault="00060993" w:rsidP="00060993">
      <w:pPr>
        <w:spacing w:line="360" w:lineRule="auto"/>
        <w:jc w:val="both"/>
        <w:rPr>
          <w:rFonts w:ascii="Times New Roman" w:hAnsi="Times New Roman"/>
          <w:sz w:val="24"/>
          <w:szCs w:val="24"/>
        </w:rPr>
      </w:pPr>
    </w:p>
    <w:p w:rsidR="00060993" w:rsidRPr="00563298" w:rsidRDefault="00060993" w:rsidP="00060993">
      <w:pPr>
        <w:spacing w:line="360" w:lineRule="auto"/>
        <w:jc w:val="center"/>
        <w:rPr>
          <w:rFonts w:ascii="Times New Roman" w:hAnsi="Times New Roman"/>
          <w:b/>
          <w:sz w:val="24"/>
          <w:szCs w:val="24"/>
        </w:rPr>
      </w:pPr>
      <w:r w:rsidRPr="00563298">
        <w:rPr>
          <w:rFonts w:ascii="Times New Roman" w:hAnsi="Times New Roman"/>
          <w:sz w:val="24"/>
          <w:szCs w:val="24"/>
        </w:rPr>
        <w:br w:type="page"/>
      </w:r>
      <w:r w:rsidRPr="00563298">
        <w:rPr>
          <w:rFonts w:ascii="Times New Roman" w:hAnsi="Times New Roman"/>
          <w:b/>
          <w:sz w:val="24"/>
          <w:szCs w:val="24"/>
        </w:rPr>
        <w:lastRenderedPageBreak/>
        <w:t>ACKWOLEDGEMENT</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  I give thanks and glory to my Creator for the privilege bestowed on me that resulted in the accomplishment of this project work and also a big thanks to the management of </w:t>
      </w:r>
      <w:proofErr w:type="spellStart"/>
      <w:r w:rsidRPr="00FA1396">
        <w:rPr>
          <w:rFonts w:ascii="Times New Roman" w:eastAsia="Times New Roman" w:hAnsi="Times New Roman" w:cs="Times New Roman"/>
          <w:sz w:val="24"/>
          <w:szCs w:val="24"/>
        </w:rPr>
        <w:t>kwara</w:t>
      </w:r>
      <w:proofErr w:type="spellEnd"/>
      <w:r w:rsidRPr="00FA1396">
        <w:rPr>
          <w:rFonts w:ascii="Times New Roman" w:eastAsia="Times New Roman" w:hAnsi="Times New Roman" w:cs="Times New Roman"/>
          <w:sz w:val="24"/>
          <w:szCs w:val="24"/>
        </w:rPr>
        <w:t xml:space="preserve"> state polytechnic for the privilege and opportunity given to me to study in their great institution.</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A project of such scope as this could not have been done without the assistance of proven professional, consultancies, advisors, </w:t>
      </w:r>
      <w:proofErr w:type="spellStart"/>
      <w:r w:rsidRPr="00FA1396">
        <w:rPr>
          <w:rFonts w:ascii="Times New Roman" w:eastAsia="Times New Roman" w:hAnsi="Times New Roman" w:cs="Times New Roman"/>
          <w:sz w:val="24"/>
          <w:szCs w:val="24"/>
        </w:rPr>
        <w:t>well wishers</w:t>
      </w:r>
      <w:proofErr w:type="spellEnd"/>
      <w:r w:rsidRPr="00FA1396">
        <w:rPr>
          <w:rFonts w:ascii="Times New Roman" w:eastAsia="Times New Roman" w:hAnsi="Times New Roman" w:cs="Times New Roman"/>
          <w:sz w:val="24"/>
          <w:szCs w:val="24"/>
        </w:rPr>
        <w:t>, family and friends.</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My sincere gratitude goes to </w:t>
      </w:r>
      <w:proofErr w:type="spellStart"/>
      <w:r w:rsidRPr="00FA1396">
        <w:rPr>
          <w:rFonts w:ascii="Times New Roman" w:eastAsia="Times New Roman" w:hAnsi="Times New Roman" w:cs="Times New Roman"/>
          <w:sz w:val="24"/>
          <w:szCs w:val="24"/>
        </w:rPr>
        <w:t>to</w:t>
      </w:r>
      <w:proofErr w:type="spellEnd"/>
      <w:r w:rsidRPr="00FA1396">
        <w:rPr>
          <w:rFonts w:ascii="Times New Roman" w:eastAsia="Times New Roman" w:hAnsi="Times New Roman" w:cs="Times New Roman"/>
          <w:sz w:val="24"/>
          <w:szCs w:val="24"/>
        </w:rPr>
        <w:t xml:space="preserve"> my Head of Department</w:t>
      </w:r>
      <w:r>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 xml:space="preserve">(HOD) </w:t>
      </w:r>
      <w:r>
        <w:rPr>
          <w:rFonts w:ascii="Times New Roman" w:hAnsi="Times New Roman"/>
          <w:b/>
          <w:sz w:val="24"/>
          <w:szCs w:val="24"/>
        </w:rPr>
        <w:t xml:space="preserve">Mr. </w:t>
      </w:r>
      <w:r w:rsidR="002D5B6D">
        <w:rPr>
          <w:rFonts w:ascii="Times New Roman" w:hAnsi="Times New Roman"/>
          <w:b/>
          <w:sz w:val="24"/>
          <w:szCs w:val="24"/>
        </w:rPr>
        <w:t>AJIBOYE W. T.</w:t>
      </w:r>
      <w:r>
        <w:rPr>
          <w:rFonts w:ascii="Times New Roman" w:eastAsia="Times New Roman" w:hAnsi="Times New Roman" w:cs="Times New Roman"/>
          <w:sz w:val="24"/>
          <w:szCs w:val="24"/>
        </w:rPr>
        <w:t xml:space="preserve"> and my supervisor</w:t>
      </w:r>
      <w:r w:rsidRPr="00FA1396">
        <w:rPr>
          <w:rFonts w:ascii="Times New Roman" w:eastAsia="Times New Roman" w:hAnsi="Times New Roman" w:cs="Times New Roman"/>
          <w:sz w:val="24"/>
          <w:szCs w:val="24"/>
        </w:rPr>
        <w:t xml:space="preserve"> </w:t>
      </w:r>
      <w:r w:rsidR="002D5B6D">
        <w:rPr>
          <w:rFonts w:ascii="Times New Roman" w:hAnsi="Times New Roman"/>
          <w:b/>
          <w:sz w:val="24"/>
          <w:szCs w:val="24"/>
        </w:rPr>
        <w:t xml:space="preserve">Mr. </w:t>
      </w:r>
      <w:r w:rsidR="002D5B6D" w:rsidRPr="002D5B6D">
        <w:rPr>
          <w:rFonts w:ascii="Times New Roman" w:hAnsi="Times New Roman"/>
          <w:b/>
          <w:sz w:val="24"/>
          <w:szCs w:val="24"/>
        </w:rPr>
        <w:t>YUSUF ABDULFATAI</w:t>
      </w:r>
      <w:r w:rsidRPr="00FA1396">
        <w:rPr>
          <w:rFonts w:ascii="Times New Roman" w:eastAsia="Times New Roman" w:hAnsi="Times New Roman" w:cs="Times New Roman"/>
          <w:sz w:val="24"/>
          <w:szCs w:val="24"/>
        </w:rPr>
        <w:t xml:space="preserve"> for being my backbone right from the beginning of this project and all his support academically, morally, I really appreciate you sir.</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To all the lecturers in the department of </w:t>
      </w:r>
      <w:r w:rsidR="001675A9">
        <w:rPr>
          <w:rFonts w:ascii="Times New Roman" w:eastAsia="Times New Roman" w:hAnsi="Times New Roman" w:cs="Times New Roman"/>
          <w:sz w:val="24"/>
          <w:szCs w:val="24"/>
        </w:rPr>
        <w:t>Banking and Finance</w:t>
      </w:r>
      <w:r w:rsidRPr="00FA1396">
        <w:rPr>
          <w:rFonts w:ascii="Times New Roman" w:eastAsia="Times New Roman" w:hAnsi="Times New Roman" w:cs="Times New Roman"/>
          <w:sz w:val="24"/>
          <w:szCs w:val="24"/>
        </w:rPr>
        <w:t xml:space="preserve"> who has imported their knowledge in me in one area or the other during my year of study. I am grateful for all your efforts and support, May Almighty Allah bless you all (Amin)</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I'm deeply grateful to my parent </w:t>
      </w:r>
      <w:r>
        <w:rPr>
          <w:rFonts w:ascii="Times New Roman" w:eastAsia="Times New Roman" w:hAnsi="Times New Roman" w:cs="Times New Roman"/>
          <w:b/>
          <w:sz w:val="24"/>
          <w:szCs w:val="24"/>
        </w:rPr>
        <w:t>Mr</w:t>
      </w:r>
      <w:r w:rsidRPr="0069677A">
        <w:rPr>
          <w:rFonts w:ascii="Times New Roman" w:eastAsia="Times New Roman" w:hAnsi="Times New Roman" w:cs="Times New Roman"/>
          <w:b/>
          <w:sz w:val="24"/>
          <w:szCs w:val="24"/>
        </w:rPr>
        <w:t>.</w:t>
      </w:r>
      <w:r w:rsidRPr="00FA13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Mrs</w:t>
      </w:r>
      <w:r w:rsidRPr="0069677A">
        <w:rPr>
          <w:rFonts w:ascii="Times New Roman" w:eastAsia="Times New Roman" w:hAnsi="Times New Roman" w:cs="Times New Roman"/>
          <w:b/>
          <w:sz w:val="24"/>
          <w:szCs w:val="24"/>
        </w:rPr>
        <w:t xml:space="preserve">. </w:t>
      </w:r>
      <w:r w:rsidR="002D5B6D">
        <w:rPr>
          <w:rFonts w:ascii="Times New Roman" w:eastAsia="Times New Roman" w:hAnsi="Times New Roman" w:cs="Times New Roman"/>
          <w:b/>
          <w:sz w:val="24"/>
          <w:szCs w:val="24"/>
        </w:rPr>
        <w:t>OLAYERI</w:t>
      </w:r>
      <w:r w:rsidRPr="00FA1396">
        <w:rPr>
          <w:rFonts w:ascii="Times New Roman" w:eastAsia="Times New Roman" w:hAnsi="Times New Roman" w:cs="Times New Roman"/>
          <w:sz w:val="24"/>
          <w:szCs w:val="24"/>
        </w:rPr>
        <w:t xml:space="preserve"> for his unconditional love, support,</w:t>
      </w:r>
      <w:r>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and wi</w:t>
      </w:r>
      <w:r>
        <w:rPr>
          <w:rFonts w:ascii="Times New Roman" w:eastAsia="Times New Roman" w:hAnsi="Times New Roman" w:cs="Times New Roman"/>
          <w:sz w:val="24"/>
          <w:szCs w:val="24"/>
        </w:rPr>
        <w:t>sdom. Their</w:t>
      </w:r>
      <w:r w:rsidRPr="00FA1396">
        <w:rPr>
          <w:rFonts w:ascii="Times New Roman" w:eastAsia="Times New Roman" w:hAnsi="Times New Roman" w:cs="Times New Roman"/>
          <w:sz w:val="24"/>
          <w:szCs w:val="24"/>
        </w:rPr>
        <w:t xml:space="preserve"> encouragement and sacrifices have been the driving force behind my endeavors. Thank you Dad for being my pillars of strength and inspiration. I dedicate this project to you with love and appreciation.</w:t>
      </w:r>
    </w:p>
    <w:p w:rsidR="00060993" w:rsidRPr="00FA1396" w:rsidRDefault="00060993" w:rsidP="00060993">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May Almighty Allah bless you all</w:t>
      </w:r>
      <w:r>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(AMIN)</w:t>
      </w:r>
    </w:p>
    <w:p w:rsidR="00060993" w:rsidRDefault="00060993" w:rsidP="00060993">
      <w:pPr>
        <w:jc w:val="both"/>
        <w:rPr>
          <w:rFonts w:ascii="Times New Roman" w:hAnsi="Times New Roman" w:cs="Times New Roman"/>
          <w:sz w:val="28"/>
          <w:szCs w:val="28"/>
        </w:rPr>
      </w:pPr>
    </w:p>
    <w:p w:rsidR="00060993" w:rsidRDefault="00060993" w:rsidP="00060993">
      <w:pPr>
        <w:jc w:val="both"/>
        <w:rPr>
          <w:rFonts w:ascii="Times New Roman" w:hAnsi="Times New Roman" w:cs="Times New Roman"/>
          <w:sz w:val="28"/>
          <w:szCs w:val="28"/>
        </w:rPr>
      </w:pPr>
    </w:p>
    <w:p w:rsidR="00060993" w:rsidRDefault="00060993" w:rsidP="00060993">
      <w:pPr>
        <w:jc w:val="both"/>
        <w:rPr>
          <w:rFonts w:ascii="Times New Roman" w:hAnsi="Times New Roman" w:cs="Times New Roman"/>
          <w:sz w:val="28"/>
          <w:szCs w:val="28"/>
        </w:rPr>
      </w:pPr>
    </w:p>
    <w:p w:rsidR="00060993" w:rsidRDefault="00060993" w:rsidP="00060993">
      <w:pPr>
        <w:jc w:val="center"/>
        <w:rPr>
          <w:rFonts w:ascii="Times New Roman" w:hAnsi="Times New Roman" w:cs="Times New Roman"/>
          <w:i/>
          <w:sz w:val="28"/>
          <w:szCs w:val="28"/>
        </w:rPr>
      </w:pPr>
    </w:p>
    <w:p w:rsidR="00060993" w:rsidRDefault="00060993" w:rsidP="00060993">
      <w:pPr>
        <w:jc w:val="center"/>
        <w:rPr>
          <w:rFonts w:ascii="Times New Roman" w:hAnsi="Times New Roman" w:cs="Times New Roman"/>
          <w:i/>
          <w:sz w:val="28"/>
          <w:szCs w:val="28"/>
        </w:rPr>
      </w:pPr>
    </w:p>
    <w:p w:rsidR="00060993" w:rsidRDefault="00060993" w:rsidP="00060993">
      <w:pPr>
        <w:jc w:val="center"/>
        <w:rPr>
          <w:rFonts w:ascii="Times New Roman" w:hAnsi="Times New Roman" w:cs="Times New Roman"/>
          <w:i/>
          <w:sz w:val="28"/>
          <w:szCs w:val="28"/>
        </w:rPr>
      </w:pPr>
    </w:p>
    <w:p w:rsidR="00060993" w:rsidRDefault="00060993" w:rsidP="00060993">
      <w:pPr>
        <w:jc w:val="center"/>
        <w:rPr>
          <w:rFonts w:ascii="Times New Roman" w:hAnsi="Times New Roman" w:cs="Times New Roman"/>
          <w:i/>
          <w:sz w:val="28"/>
          <w:szCs w:val="28"/>
        </w:rPr>
      </w:pPr>
    </w:p>
    <w:p w:rsidR="00060993" w:rsidRDefault="00060993" w:rsidP="00060993">
      <w:pPr>
        <w:jc w:val="center"/>
        <w:rPr>
          <w:rFonts w:ascii="Times New Roman" w:hAnsi="Times New Roman" w:cs="Times New Roman"/>
          <w:i/>
          <w:sz w:val="28"/>
          <w:szCs w:val="28"/>
        </w:rPr>
      </w:pPr>
    </w:p>
    <w:p w:rsidR="00060993" w:rsidRDefault="00060993" w:rsidP="00060993">
      <w:pPr>
        <w:jc w:val="center"/>
        <w:rPr>
          <w:rFonts w:ascii="Times New Roman" w:hAnsi="Times New Roman" w:cs="Times New Roman"/>
          <w:i/>
          <w:sz w:val="28"/>
          <w:szCs w:val="28"/>
        </w:rPr>
      </w:pPr>
    </w:p>
    <w:p w:rsidR="00060993" w:rsidRPr="00FE6E8F" w:rsidRDefault="00060993" w:rsidP="002D5B6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TABLE OF CONTENTS</w:t>
      </w:r>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i</w:t>
      </w:r>
      <w:proofErr w:type="spellEnd"/>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Certification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iv</w:t>
      </w:r>
      <w:proofErr w:type="gramEnd"/>
      <w:r>
        <w:rPr>
          <w:rFonts w:ascii="Times New Roman" w:eastAsia="Times New Roman" w:hAnsi="Times New Roman" w:cs="Times New Roman"/>
          <w:b/>
          <w:bCs/>
          <w:sz w:val="24"/>
          <w:szCs w:val="24"/>
        </w:rPr>
        <w:tab/>
      </w:r>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Pr>
          <w:rFonts w:ascii="Times New Roman" w:eastAsia="Times New Roman" w:hAnsi="Times New Roman" w:cs="Times New Roman"/>
          <w:b/>
          <w:bCs/>
          <w:sz w:val="24"/>
          <w:szCs w:val="24"/>
        </w:rPr>
        <w:tab/>
      </w:r>
    </w:p>
    <w:p w:rsidR="00060993" w:rsidRPr="00FE6E8F"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vi</w:t>
      </w:r>
      <w:proofErr w:type="gramEnd"/>
    </w:p>
    <w:p w:rsidR="00060993" w:rsidRPr="00FE6E8F" w:rsidRDefault="00060993" w:rsidP="002D5B6D">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ONE: INTRODUCTION</w:t>
      </w:r>
    </w:p>
    <w:p w:rsidR="00060993"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FE6E8F">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FE6E8F">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060993"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FE6E8F">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1.6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 xml:space="preserve">Formulation of Research hypothesis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1.8 </w:t>
      </w:r>
      <w:r>
        <w:rPr>
          <w:rFonts w:ascii="Times New Roman" w:eastAsia="Times New Roman" w:hAnsi="Times New Roman" w:cs="Times New Roman"/>
          <w:sz w:val="24"/>
          <w:szCs w:val="24"/>
        </w:rPr>
        <w:t>Historical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060993" w:rsidRPr="00FE6E8F"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E6E8F">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060993" w:rsidRPr="00FE6E8F" w:rsidRDefault="00060993" w:rsidP="002D5B6D">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TWO: LITERATURE REVIEW</w:t>
      </w:r>
    </w:p>
    <w:p w:rsidR="00060993" w:rsidRPr="00FE6E8F" w:rsidRDefault="00060993" w:rsidP="0006099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2.2</w:t>
      </w:r>
      <w:r w:rsidRPr="00FE6E8F">
        <w:rPr>
          <w:rFonts w:ascii="Times New Roman" w:eastAsia="Times New Roman" w:hAnsi="Times New Roman" w:cs="Times New Roman"/>
          <w:sz w:val="24"/>
          <w:szCs w:val="24"/>
        </w:rPr>
        <w:t xml:space="preserve">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2.3</w:t>
      </w:r>
      <w:r w:rsidRPr="00FE6E8F">
        <w:rPr>
          <w:rFonts w:ascii="Times New Roman" w:eastAsia="Times New Roman" w:hAnsi="Times New Roman" w:cs="Times New Roman"/>
          <w:sz w:val="24"/>
          <w:szCs w:val="24"/>
        </w:rPr>
        <w:t xml:space="preserve"> Empirical Revi</w:t>
      </w:r>
      <w:r>
        <w:rPr>
          <w:rFonts w:ascii="Times New Roman" w:eastAsia="Times New Roman" w:hAnsi="Times New Roman" w:cs="Times New Roman"/>
          <w:sz w:val="24"/>
          <w:szCs w:val="24"/>
        </w:rPr>
        <w:t>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br/>
        <w:t>2.4 Gaps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060993" w:rsidRPr="00FE6E8F" w:rsidRDefault="00060993" w:rsidP="00060993">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THREE: RESEARCH METHODOLOGY</w:t>
      </w:r>
    </w:p>
    <w:p w:rsidR="00060993" w:rsidRDefault="00060993" w:rsidP="00060993">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060993"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FE6E8F">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Method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br/>
        <w:t>3.3 Source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FE6E8F">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Data Collection Tools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060993"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Population and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060993"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Sampling Procedure Employed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060993" w:rsidRPr="00FE6E8F" w:rsidRDefault="00060993" w:rsidP="000609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Statistical Techniques Used in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060993" w:rsidRPr="00FE6E8F" w:rsidRDefault="00060993" w:rsidP="002D5B6D">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FOUR: DATA PRESENTAT</w:t>
      </w:r>
      <w:r>
        <w:rPr>
          <w:rFonts w:ascii="Times New Roman" w:eastAsia="Times New Roman" w:hAnsi="Times New Roman" w:cs="Times New Roman"/>
          <w:b/>
          <w:bCs/>
          <w:sz w:val="27"/>
          <w:szCs w:val="27"/>
        </w:rPr>
        <w:t>ION, ANALYSIS AND DISCUSSION OF FINDINGS</w:t>
      </w:r>
    </w:p>
    <w:p w:rsidR="00060993" w:rsidRDefault="00060993" w:rsidP="00060993">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sidRPr="00FE6E8F">
        <w:rPr>
          <w:rFonts w:ascii="Times New Roman" w:eastAsia="Times New Roman" w:hAnsi="Times New Roman" w:cs="Times New Roman"/>
          <w:sz w:val="24"/>
          <w:szCs w:val="24"/>
        </w:rPr>
        <w:br/>
        <w:t>4.2 Data Presentation</w:t>
      </w:r>
      <w:r>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t>4.3 Hypothesis Formulation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Pr="00FE6E8F">
        <w:rPr>
          <w:rFonts w:ascii="Times New Roman" w:eastAsia="Times New Roman" w:hAnsi="Times New Roman" w:cs="Times New Roman"/>
          <w:sz w:val="24"/>
          <w:szCs w:val="24"/>
        </w:rPr>
        <w:br/>
      </w:r>
    </w:p>
    <w:p w:rsidR="00060993" w:rsidRPr="00FE6E8F" w:rsidRDefault="00060993" w:rsidP="00060993">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CHAPTER FIVE: SUMMARY, CONCLUSION AND RECOMMENDATIONS</w:t>
      </w:r>
    </w:p>
    <w:p w:rsidR="00CB4045" w:rsidRDefault="00060993" w:rsidP="00060993">
      <w:pPr>
        <w:spacing w:before="100" w:beforeAutospacing="1" w:after="100" w:afterAutospacing="1" w:line="240" w:lineRule="auto"/>
        <w:rPr>
          <w:rFonts w:ascii="Times New Roman" w:eastAsia="Times New Roman" w:hAnsi="Times New Roman" w:cs="Times New Roman"/>
          <w:sz w:val="24"/>
          <w:szCs w:val="24"/>
        </w:rPr>
        <w:sectPr w:rsidR="00CB4045" w:rsidSect="00CB4045">
          <w:footerReference w:type="default" r:id="rId7"/>
          <w:pgSz w:w="12240" w:h="15840" w:code="1"/>
          <w:pgMar w:top="1440" w:right="1440" w:bottom="1440" w:left="1440" w:header="720" w:footer="720" w:gutter="0"/>
          <w:pgNumType w:fmt="lowerRoman" w:start="1"/>
          <w:cols w:space="720"/>
          <w:docGrid w:linePitch="360"/>
        </w:sectPr>
      </w:pPr>
      <w:r w:rsidRPr="00FE6E8F">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References</w:t>
      </w:r>
    </w:p>
    <w:p w:rsidR="00C1072E" w:rsidRDefault="007B027D" w:rsidP="00C1072E">
      <w:pPr>
        <w:pStyle w:val="NormalWeb"/>
        <w:spacing w:line="360" w:lineRule="auto"/>
        <w:jc w:val="center"/>
        <w:rPr>
          <w:b/>
        </w:rPr>
      </w:pPr>
      <w:r w:rsidRPr="00C1072E">
        <w:rPr>
          <w:b/>
        </w:rPr>
        <w:lastRenderedPageBreak/>
        <w:t xml:space="preserve">CHAPTER ONE </w:t>
      </w:r>
    </w:p>
    <w:p w:rsidR="007B027D" w:rsidRPr="00C1072E" w:rsidRDefault="007B027D" w:rsidP="00C1072E">
      <w:pPr>
        <w:pStyle w:val="NormalWeb"/>
        <w:spacing w:line="360" w:lineRule="auto"/>
        <w:jc w:val="center"/>
        <w:rPr>
          <w:b/>
        </w:rPr>
      </w:pPr>
      <w:r w:rsidRPr="00C1072E">
        <w:rPr>
          <w:b/>
        </w:rPr>
        <w:t>INTRODUCTION</w:t>
      </w:r>
    </w:p>
    <w:p w:rsidR="007B027D" w:rsidRPr="00C1072E" w:rsidRDefault="007B027D" w:rsidP="00C1072E">
      <w:pPr>
        <w:pStyle w:val="NormalWeb"/>
        <w:spacing w:line="360" w:lineRule="auto"/>
        <w:jc w:val="both"/>
        <w:rPr>
          <w:b/>
        </w:rPr>
      </w:pPr>
      <w:r w:rsidRPr="00C1072E">
        <w:rPr>
          <w:b/>
        </w:rPr>
        <w:t>1.1 Background of the Study</w:t>
      </w:r>
    </w:p>
    <w:p w:rsidR="007B027D" w:rsidRPr="00C1072E" w:rsidRDefault="007B027D" w:rsidP="00C1072E">
      <w:pPr>
        <w:pStyle w:val="NormalWeb"/>
        <w:spacing w:line="360" w:lineRule="auto"/>
        <w:jc w:val="both"/>
      </w:pPr>
      <w:r w:rsidRPr="00C1072E">
        <w:t>Small and Medium Enterprises (SMEs) are widely recognized as the backbone of economic development, particularly in developing economies like Nigeria. They play a critical role in job creation, poverty alleviation, and the promotion of inclusive economic growth (</w:t>
      </w:r>
      <w:proofErr w:type="spellStart"/>
      <w:r w:rsidRPr="00C1072E">
        <w:t>Ariyo</w:t>
      </w:r>
      <w:proofErr w:type="spellEnd"/>
      <w:r w:rsidRPr="00C1072E">
        <w:t>, 2005). In Nigeria, SMEs account for over 80% of employment and contribute approximately 50% to the country's Gross Domestic Product (GDP) (Nat</w:t>
      </w:r>
      <w:r w:rsidR="00C1072E">
        <w:t>ional Bureau of Statistics, 2023</w:t>
      </w:r>
      <w:r w:rsidRPr="00C1072E">
        <w:t>). Despite their significance, SMEs face numerous challenges, including limited access to finance, inadequate infrastructure, and high operating costs. Among these challenges, the cost of borrowing, largely influenced by interest rates, remains a critical barrier to the growth and sust</w:t>
      </w:r>
      <w:r w:rsidR="00C1072E">
        <w:t>ainability of SMEs (</w:t>
      </w:r>
      <w:proofErr w:type="spellStart"/>
      <w:r w:rsidR="00C1072E">
        <w:t>Okafor</w:t>
      </w:r>
      <w:proofErr w:type="spellEnd"/>
      <w:r w:rsidR="00C1072E">
        <w:t>, 2013</w:t>
      </w:r>
      <w:r w:rsidRPr="00C1072E">
        <w:t>).</w:t>
      </w:r>
    </w:p>
    <w:p w:rsidR="007B027D" w:rsidRPr="00C1072E" w:rsidRDefault="007B027D" w:rsidP="00C1072E">
      <w:pPr>
        <w:pStyle w:val="NormalWeb"/>
        <w:spacing w:line="360" w:lineRule="auto"/>
        <w:jc w:val="both"/>
      </w:pPr>
      <w:r w:rsidRPr="00C1072E">
        <w:t>Interest rates, which represent the cost of borrowing, are a key determinant of the financial accessibility for SMEs. In Nigeria, the Central Bank of Nigeria (CBN) sets the benchmark interest rate, which influences the lending rates of commercial banks and other financial institutions. High interest rates increase the cost of capital, making it difficult for SMEs to access loans for business expansion, working capital, or investment in new technologies (CBN, 2021). Conversely, low interest rates can stimulate borrowing and investment, fostering business growth and economic development. However, the Nigerian financial system has often been characterized by high lending rates, which have disproportionately affected SMEs (</w:t>
      </w:r>
      <w:proofErr w:type="spellStart"/>
      <w:r w:rsidRPr="00C1072E">
        <w:t>Adeloye</w:t>
      </w:r>
      <w:proofErr w:type="spellEnd"/>
      <w:r w:rsidRPr="00C1072E">
        <w:t>, 2017).</w:t>
      </w:r>
    </w:p>
    <w:p w:rsidR="007B027D" w:rsidRPr="00C1072E" w:rsidRDefault="007B027D" w:rsidP="00C1072E">
      <w:pPr>
        <w:pStyle w:val="NormalWeb"/>
        <w:spacing w:line="360" w:lineRule="auto"/>
        <w:jc w:val="both"/>
      </w:pPr>
      <w:r w:rsidRPr="00C1072E">
        <w:t xml:space="preserve">Moro Local Government, located in </w:t>
      </w:r>
      <w:proofErr w:type="spellStart"/>
      <w:r w:rsidRPr="00C1072E">
        <w:t>Kwara</w:t>
      </w:r>
      <w:proofErr w:type="spellEnd"/>
      <w:r w:rsidRPr="00C1072E">
        <w:t xml:space="preserve"> State, Nigeria, is home to a vibrant SME sector, encompassing businesses in agriculture, trade, manufacturing, and services. These enterprises are vital to the local economy, providing employment opportunities and contributing to community development. However, SMEs in Moro Local Government face significant challenges in accessing affordable credit due to high interest rates. This situation is exacerbated by the limited presence of microfinance institutions and the reliance on informal lending sources, which often charge exorbitant interest rates (</w:t>
      </w:r>
      <w:proofErr w:type="spellStart"/>
      <w:r w:rsidRPr="00C1072E">
        <w:t>Ajayi</w:t>
      </w:r>
      <w:proofErr w:type="spellEnd"/>
      <w:r w:rsidRPr="00C1072E">
        <w:t>, 2019).</w:t>
      </w:r>
    </w:p>
    <w:p w:rsidR="00386842" w:rsidRPr="00C1072E" w:rsidRDefault="007B027D" w:rsidP="00C1072E">
      <w:pPr>
        <w:pStyle w:val="NormalWeb"/>
        <w:spacing w:line="360" w:lineRule="auto"/>
        <w:jc w:val="both"/>
      </w:pPr>
      <w:r w:rsidRPr="00C1072E">
        <w:lastRenderedPageBreak/>
        <w:t>The impact of high interest rates on SMEs in Moro Local Government is multifaceted. Firstly, it limits the ability of entrepreneurs to expand their</w:t>
      </w:r>
      <w:r w:rsidR="00386842" w:rsidRPr="00C1072E">
        <w:t xml:space="preserve"> businesses, purchase modern equipment, or hire additional staff. Secondly, it increases the financial burden on existing businesses, leading to reduced profitability and, in some cases, business closures. Thirdly, it discourages potential entrepreneurs from starting new ventures, thereby stifling innovation and economic diversification (</w:t>
      </w:r>
      <w:proofErr w:type="spellStart"/>
      <w:r w:rsidR="00386842" w:rsidRPr="00C1072E">
        <w:t>Ojo</w:t>
      </w:r>
      <w:proofErr w:type="spellEnd"/>
      <w:r w:rsidR="00386842" w:rsidRPr="00C1072E">
        <w:t>, 2020). These challenges highlight the need for a deeper understanding of how interest rates affect SMEs in Moro Local Government and the broader implications for local economic development.</w:t>
      </w:r>
    </w:p>
    <w:p w:rsidR="00386842" w:rsidRPr="00C1072E" w:rsidRDefault="00386842" w:rsidP="00C1072E">
      <w:pPr>
        <w:pStyle w:val="NormalWeb"/>
        <w:spacing w:line="360" w:lineRule="auto"/>
        <w:jc w:val="both"/>
      </w:pPr>
      <w:r w:rsidRPr="00C1072E">
        <w:t xml:space="preserve">Several studies have examined the relationship between interest rates and SME performance in Nigeria. For instance, a study by </w:t>
      </w:r>
      <w:proofErr w:type="spellStart"/>
      <w:r w:rsidRPr="00C1072E">
        <w:t>Olaitan</w:t>
      </w:r>
      <w:proofErr w:type="spellEnd"/>
      <w:r w:rsidRPr="00C1072E">
        <w:t xml:space="preserve"> (2016) found that high interest rates negatively impact the profitability and growth of SMEs in Southwestern Nigeria. Similarly, </w:t>
      </w:r>
      <w:proofErr w:type="spellStart"/>
      <w:r w:rsidRPr="00C1072E">
        <w:t>Eze</w:t>
      </w:r>
      <w:proofErr w:type="spellEnd"/>
      <w:r w:rsidRPr="00C1072E">
        <w:t xml:space="preserve"> and </w:t>
      </w:r>
      <w:proofErr w:type="spellStart"/>
      <w:r w:rsidRPr="00C1072E">
        <w:t>Okpala</w:t>
      </w:r>
      <w:proofErr w:type="spellEnd"/>
      <w:r w:rsidRPr="00C1072E">
        <w:t xml:space="preserve"> (2017) emphasized the role of affordable credit in enhancing SME productivity and competitiveness. However, there is a paucity of research focusing specifically on Moro Local Government, necessitating this study to fill the gap in knowledge and provide context-specific recommendations.</w:t>
      </w:r>
    </w:p>
    <w:p w:rsidR="00386842" w:rsidRPr="00C1072E" w:rsidRDefault="00386842" w:rsidP="00C1072E">
      <w:pPr>
        <w:pStyle w:val="NormalWeb"/>
        <w:spacing w:line="360" w:lineRule="auto"/>
        <w:jc w:val="both"/>
      </w:pPr>
      <w:r w:rsidRPr="00C1072E">
        <w:t>Central Bank of Nigeria have implemented various policies to address the challenges faced by SMEs, including the establishment of development finance institutions and the introduction of intervention funds such as the Small and Medium Enterprises Development Agency of Nigeria (SMEDAN) and the Agricultural Credit Guarantee Scheme Fund (ACGSF) (CBN, 2021). Despite these efforts, the impact of these initiatives on SMEs in Moro Local Government remains limited, partly due to inadequate awareness, bureaucratic bottlenecks, and the mismatch between policy design and local realities (</w:t>
      </w:r>
      <w:proofErr w:type="spellStart"/>
      <w:r w:rsidRPr="00C1072E">
        <w:t>Adeleke</w:t>
      </w:r>
      <w:proofErr w:type="spellEnd"/>
      <w:r w:rsidRPr="00C1072E">
        <w:t>, 2020).</w:t>
      </w:r>
    </w:p>
    <w:p w:rsidR="00386842" w:rsidRPr="00C1072E" w:rsidRDefault="00386842" w:rsidP="00C1072E">
      <w:pPr>
        <w:pStyle w:val="NormalWeb"/>
        <w:spacing w:line="360" w:lineRule="auto"/>
        <w:jc w:val="both"/>
      </w:pPr>
      <w:r w:rsidRPr="00C1072E">
        <w:t>In light of the above, this study seeks to investigate the impact of interest rates on SMEs in Moro Local Government, with a focus on understanding the challenges faced by entrepreneurs, the effectiveness of existing financial policies, and the potential strategies for improving access to affordable credit. By doing so, the study aims to contribute to the body of knowledge on SME financing and provide actionable insights for policymakers, financial institutions, and SME operators in Moro Local Government and beyond.</w:t>
      </w:r>
    </w:p>
    <w:p w:rsidR="00386842" w:rsidRPr="00C1072E" w:rsidRDefault="00386842" w:rsidP="00C1072E">
      <w:pPr>
        <w:pStyle w:val="NormalWeb"/>
        <w:spacing w:line="360" w:lineRule="auto"/>
        <w:jc w:val="both"/>
        <w:rPr>
          <w:b/>
        </w:rPr>
      </w:pPr>
      <w:r w:rsidRPr="00C1072E">
        <w:rPr>
          <w:b/>
        </w:rPr>
        <w:lastRenderedPageBreak/>
        <w:t>1.2 Statement of Problem</w:t>
      </w:r>
    </w:p>
    <w:p w:rsidR="00386842" w:rsidRPr="00C1072E" w:rsidRDefault="00386842" w:rsidP="00C1072E">
      <w:pPr>
        <w:pStyle w:val="NormalWeb"/>
        <w:spacing w:line="360" w:lineRule="auto"/>
        <w:jc w:val="both"/>
      </w:pPr>
      <w:r w:rsidRPr="00C1072E">
        <w:t xml:space="preserve">Small and Medium Enterprises (SMEs) are critical drivers of economic growth, employment generation, and poverty alleviation in Nigeria, particularly in rural areas like Moro Local Government in </w:t>
      </w:r>
      <w:proofErr w:type="spellStart"/>
      <w:r w:rsidRPr="00C1072E">
        <w:t>Kwara</w:t>
      </w:r>
      <w:proofErr w:type="spellEnd"/>
      <w:r w:rsidRPr="00C1072E">
        <w:t xml:space="preserve"> State. However, despite their importance, SMEs in this region face significant challenges that hinder their growth and sustainability. One of the most pressing issues is the high cost of borrowing, driven by elevated interest rates, which limits their access to affordable credit (</w:t>
      </w:r>
      <w:proofErr w:type="spellStart"/>
      <w:r w:rsidRPr="00C1072E">
        <w:t>Adeloye</w:t>
      </w:r>
      <w:proofErr w:type="spellEnd"/>
      <w:r w:rsidRPr="00C1072E">
        <w:t>, 2017). This problem is exacerbated by the limited presence of microfinance institutions and the reliance on informal lending sources, which often charge exorbitant interest rates (</w:t>
      </w:r>
      <w:proofErr w:type="spellStart"/>
      <w:r w:rsidRPr="00C1072E">
        <w:t>Ajayi</w:t>
      </w:r>
      <w:proofErr w:type="spellEnd"/>
      <w:r w:rsidRPr="00C1072E">
        <w:t>, 2019).</w:t>
      </w:r>
    </w:p>
    <w:p w:rsidR="00386842" w:rsidRPr="00C1072E" w:rsidRDefault="00386842" w:rsidP="00C1072E">
      <w:pPr>
        <w:pStyle w:val="NormalWeb"/>
        <w:spacing w:line="360" w:lineRule="auto"/>
        <w:jc w:val="both"/>
      </w:pPr>
      <w:r w:rsidRPr="00C1072E">
        <w:t>The Central Bank of Nigeria (CBN) has implemented various policies and intervention programs, such as the Small and Medium Enterprises Development Agency of Nigeria (SMEDAN) and the Agricultural Credit Guarantee Scheme Fund (ACGSF), to improve access to finance for SMEs. Despite these efforts, SMEs in Moro Local Government continue to struggle with high interest rates, which increase the cost of capital and reduce their ability to invest in business expansion, modern equipment, and workforce development (CBN, 2021). This situation has led to reduced profitability, stunted growth, and, in some cases, the collapse of small businesses (</w:t>
      </w:r>
      <w:proofErr w:type="spellStart"/>
      <w:r w:rsidRPr="00C1072E">
        <w:t>Ojo</w:t>
      </w:r>
      <w:proofErr w:type="spellEnd"/>
      <w:r w:rsidRPr="00C1072E">
        <w:t>, 2020).</w:t>
      </w:r>
    </w:p>
    <w:p w:rsidR="00386842" w:rsidRPr="00C1072E" w:rsidRDefault="00386842" w:rsidP="00C1072E">
      <w:pPr>
        <w:pStyle w:val="NormalWeb"/>
        <w:spacing w:line="360" w:lineRule="auto"/>
        <w:jc w:val="both"/>
      </w:pPr>
      <w:r w:rsidRPr="00C1072E">
        <w:t>Furthermore, existing studies on the impact of interest rates on SMEs in Nigeria have largely focused on urban areas and major economic hubs, with limited attention given to rural regions like Moro Local Government (</w:t>
      </w:r>
      <w:proofErr w:type="spellStart"/>
      <w:r w:rsidRPr="00C1072E">
        <w:t>Olaitan</w:t>
      </w:r>
      <w:proofErr w:type="spellEnd"/>
      <w:r w:rsidRPr="00C1072E">
        <w:t>, 2016). This gap in research has resulted in a lack of context-specific data and policy recommendations tailored to the unique challenges faced by SMEs in this locality. Without a clear understanding of how high interest rates affect SMEs in Moro Local Government, it becomes difficult to design effective interventions that address their financial needs and promote sustainable economic development.</w:t>
      </w:r>
    </w:p>
    <w:p w:rsidR="00386842" w:rsidRPr="00C1072E" w:rsidRDefault="00C1072E" w:rsidP="00C1072E">
      <w:pPr>
        <w:pStyle w:val="NormalWeb"/>
        <w:spacing w:line="360" w:lineRule="auto"/>
        <w:jc w:val="both"/>
        <w:rPr>
          <w:b/>
        </w:rPr>
      </w:pPr>
      <w:r>
        <w:rPr>
          <w:b/>
        </w:rPr>
        <w:t xml:space="preserve">1.3 Aim </w:t>
      </w:r>
      <w:r w:rsidR="00386842" w:rsidRPr="00C1072E">
        <w:rPr>
          <w:b/>
        </w:rPr>
        <w:t>of the Study</w:t>
      </w:r>
    </w:p>
    <w:p w:rsidR="00386842" w:rsidRPr="00C1072E" w:rsidRDefault="00386842" w:rsidP="00C1072E">
      <w:pPr>
        <w:pStyle w:val="NormalWeb"/>
        <w:spacing w:line="360" w:lineRule="auto"/>
        <w:jc w:val="both"/>
      </w:pPr>
      <w:r w:rsidRPr="00C1072E">
        <w:t xml:space="preserve">The aim of this study is to examine the impact of interest rates on Small and Medium Enterprises (SMEs) in Moro Local Government, </w:t>
      </w:r>
      <w:proofErr w:type="spellStart"/>
      <w:r w:rsidRPr="00C1072E">
        <w:t>Kwara</w:t>
      </w:r>
      <w:proofErr w:type="spellEnd"/>
      <w:r w:rsidRPr="00C1072E">
        <w:t xml:space="preserve"> State, Nigeria, and to propose strategies for improving access to affordable credit to enhance their growth and sustainability.</w:t>
      </w:r>
    </w:p>
    <w:p w:rsidR="005A07FC" w:rsidRPr="00C1072E" w:rsidRDefault="005A07FC"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lastRenderedPageBreak/>
        <w:t>1.4</w:t>
      </w:r>
      <w:r w:rsidRPr="00C1072E">
        <w:rPr>
          <w:rFonts w:ascii="Times New Roman" w:eastAsia="Times New Roman" w:hAnsi="Times New Roman" w:cs="Times New Roman"/>
          <w:b/>
          <w:sz w:val="24"/>
          <w:szCs w:val="24"/>
          <w:lang w:eastAsia="en-US"/>
        </w:rPr>
        <w:tab/>
        <w:t>Objectives of the Study</w:t>
      </w:r>
    </w:p>
    <w:p w:rsidR="005A07FC" w:rsidRPr="00C1072E" w:rsidRDefault="005A07FC"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achieve the stated aim, the study will focus on the following specific objectives:</w:t>
      </w:r>
    </w:p>
    <w:p w:rsidR="005A07FC" w:rsidRPr="00C1072E" w:rsidRDefault="005A07FC" w:rsidP="00060993">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assess the impact of high interest rates on the growth and sustainability of SMEs in Moro Local Government.</w:t>
      </w:r>
    </w:p>
    <w:p w:rsidR="005A07FC" w:rsidRPr="00C1072E" w:rsidRDefault="005A07FC" w:rsidP="00060993">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identify the challenges faced by SMEs in accessing affordable credit from formal and informal financial institutions in the region.</w:t>
      </w:r>
    </w:p>
    <w:p w:rsidR="005A07FC" w:rsidRPr="00C1072E" w:rsidRDefault="005A07FC" w:rsidP="00060993">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evaluate the effectiveness of existing government policies and intervention programs aimed at improving access to finance for SMEs in Moro Local Government.</w:t>
      </w:r>
    </w:p>
    <w:p w:rsidR="005A07FC" w:rsidRPr="00C1072E" w:rsidRDefault="005A07FC"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1.5 Research Questions</w:t>
      </w:r>
    </w:p>
    <w:p w:rsidR="005A07FC" w:rsidRPr="00C1072E" w:rsidRDefault="005A07FC"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guide the study and achieve the stated objectives, the following research questions have been formulated:</w:t>
      </w:r>
    </w:p>
    <w:p w:rsidR="005A07FC" w:rsidRPr="00C1072E" w:rsidRDefault="005A07FC" w:rsidP="00060993">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What is the impact of high interest rates on the growth and sustainability of SMEs in Moro Local Government?</w:t>
      </w:r>
    </w:p>
    <w:p w:rsidR="005A07FC" w:rsidRPr="00C1072E" w:rsidRDefault="005A07FC" w:rsidP="00060993">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What are the challenges faced by SMEs in accessing affordable credit from formal and informal financial institutions in Moro Local Government?</w:t>
      </w:r>
    </w:p>
    <w:p w:rsidR="005A07FC" w:rsidRPr="00C1072E" w:rsidRDefault="005A07FC" w:rsidP="00060993">
      <w:pPr>
        <w:numPr>
          <w:ilvl w:val="0"/>
          <w:numId w:val="14"/>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How effective are existing government policies and intervention programs in improving access to finance for SMEs in the study area?</w:t>
      </w:r>
    </w:p>
    <w:p w:rsidR="005A07FC" w:rsidRPr="00C1072E" w:rsidRDefault="005A07FC" w:rsidP="00C1072E">
      <w:pPr>
        <w:pStyle w:val="NormalWeb"/>
        <w:spacing w:line="360" w:lineRule="auto"/>
        <w:rPr>
          <w:b/>
        </w:rPr>
      </w:pPr>
      <w:r w:rsidRPr="00C1072E">
        <w:rPr>
          <w:b/>
        </w:rPr>
        <w:t>1.6 Significance of the study</w:t>
      </w:r>
    </w:p>
    <w:p w:rsidR="005A07FC" w:rsidRPr="00C1072E" w:rsidRDefault="005A07FC" w:rsidP="00C1072E">
      <w:pPr>
        <w:pStyle w:val="NormalWeb"/>
        <w:spacing w:line="360" w:lineRule="auto"/>
        <w:jc w:val="both"/>
      </w:pPr>
      <w:r w:rsidRPr="00C1072E">
        <w:t xml:space="preserve">The significance of this study lies in its potential to contribute to the understanding of the challenges faced by Small and Medium Enterprises (SMEs) in Moro Local Government, </w:t>
      </w:r>
      <w:proofErr w:type="spellStart"/>
      <w:r w:rsidRPr="00C1072E">
        <w:t>Kwara</w:t>
      </w:r>
      <w:proofErr w:type="spellEnd"/>
      <w:r w:rsidRPr="00C1072E">
        <w:t xml:space="preserve"> State, Nigeria, particularly in relation to the impact of high interest rates on their growth and sustainability. The study is significant for the following reasons:</w:t>
      </w:r>
      <w:r w:rsidR="00C1072E">
        <w:t xml:space="preserve"> </w:t>
      </w:r>
      <w:r w:rsidRPr="00C1072E">
        <w:t>This study will add to the existing body of knowledge on SME financing by providing context-specific insights into the impact of interest rates on SMEs in a rural setting like Moro Local Government. While previous studies have focused largely on urban areas, this research will fill a critical gap by addressing the unique challenges faced by SMEs in rural communities.</w:t>
      </w:r>
    </w:p>
    <w:p w:rsidR="005A07FC" w:rsidRPr="00C1072E" w:rsidRDefault="005A07FC" w:rsidP="00C1072E">
      <w:pPr>
        <w:pStyle w:val="NormalWeb"/>
        <w:spacing w:line="360" w:lineRule="auto"/>
        <w:jc w:val="both"/>
      </w:pPr>
      <w:r w:rsidRPr="00C1072E">
        <w:lastRenderedPageBreak/>
        <w:t>The findings of this study will provide valuable information for policymakers, particularly the Central Bank of Nigeria (CBN), state governments, and local authorities, to design and implement effective policies and intervention programs that address the financial challenges faced by SMEs. This could include the introduction of targeted credit schemes, interest rate subsidies, or capacity-building programs for SME operators.</w:t>
      </w:r>
      <w:r w:rsidR="00C1072E">
        <w:t xml:space="preserve"> </w:t>
      </w:r>
      <w:r w:rsidRPr="00C1072E">
        <w:t>By identifying strategies to improve access to affordable credit, this study has the potential to stimulate the growth of SMEs in Moro Local Government. This, in turn, could lead to job creation, poverty reduction, and overall economic development in the region.</w:t>
      </w:r>
    </w:p>
    <w:p w:rsidR="005A07FC" w:rsidRPr="00C1072E" w:rsidRDefault="005A07FC" w:rsidP="00C1072E">
      <w:pPr>
        <w:pStyle w:val="NormalWeb"/>
        <w:spacing w:line="360" w:lineRule="auto"/>
        <w:jc w:val="both"/>
      </w:pPr>
      <w:r w:rsidRPr="00C1072E">
        <w:t>The study will provide practical recommendations for SME operators on how to navigate the challenges of high interest rates and access affordable financing options. This could empower entrepreneurs to expand their businesses, invest in modern equipment, and improve their competitiveness</w:t>
      </w:r>
      <w:r w:rsidR="00C1072E">
        <w:t xml:space="preserve"> </w:t>
      </w:r>
      <w:r w:rsidRPr="00C1072E">
        <w:t>The findings of this study will also be beneficial to financial institutions, including commercial banks and microfinance institutions, by highlighting the specific needs of SMEs in Moro Local Government. This could encourage the development of tailored financial products and services th</w:t>
      </w:r>
      <w:r w:rsidR="00C1072E">
        <w:t xml:space="preserve">at meet the needs of rural SMEs. </w:t>
      </w:r>
      <w:r w:rsidRPr="00C1072E">
        <w:t>This study will serve as a reference material for students, researchers, and academics interested in SME financing, rural development, and economic policy. It will also provide a foundation for further research on related topics.</w:t>
      </w:r>
      <w:r w:rsidR="00C1072E">
        <w:t xml:space="preserve"> </w:t>
      </w:r>
      <w:r w:rsidRPr="00C1072E">
        <w:t>By addressing the financial challenges faced by SMEs, this study has the potential to improve the livelihoods of individuals and families in Moro Local Government. SMEs are a major source of employment and income in the region, and their growth could have a ripple effect on the local economy.</w:t>
      </w:r>
    </w:p>
    <w:p w:rsidR="005A07FC" w:rsidRPr="00C1072E" w:rsidRDefault="005A07FC" w:rsidP="00C1072E">
      <w:pPr>
        <w:pStyle w:val="NormalWeb"/>
        <w:spacing w:line="360" w:lineRule="auto"/>
        <w:jc w:val="both"/>
        <w:rPr>
          <w:b/>
        </w:rPr>
      </w:pPr>
      <w:r w:rsidRPr="00C1072E">
        <w:rPr>
          <w:b/>
        </w:rPr>
        <w:t>1.7 Scope of the Study</w:t>
      </w:r>
    </w:p>
    <w:p w:rsidR="005A07FC" w:rsidRPr="00C1072E" w:rsidRDefault="005A07FC" w:rsidP="00C1072E">
      <w:pPr>
        <w:pStyle w:val="NormalWeb"/>
        <w:spacing w:line="360" w:lineRule="auto"/>
        <w:jc w:val="both"/>
      </w:pPr>
      <w:r w:rsidRPr="00C1072E">
        <w:t>The scope of this study defines the boundaries within which the research will be conducted. It outlines the specific areas of focus, the geographical location, the target population, and the limitations of the study.</w:t>
      </w:r>
    </w:p>
    <w:p w:rsidR="005A07FC" w:rsidRPr="00C1072E" w:rsidRDefault="005A07FC" w:rsidP="00C1072E">
      <w:pPr>
        <w:pStyle w:val="NormalWeb"/>
        <w:spacing w:line="360" w:lineRule="auto"/>
        <w:jc w:val="both"/>
        <w:rPr>
          <w:b/>
        </w:rPr>
      </w:pPr>
      <w:r w:rsidRPr="00C1072E">
        <w:rPr>
          <w:b/>
        </w:rPr>
        <w:t>1.8 Limitation of the Study</w:t>
      </w:r>
    </w:p>
    <w:p w:rsidR="00067108" w:rsidRPr="00C1072E" w:rsidRDefault="005A07FC" w:rsidP="00C1072E">
      <w:pPr>
        <w:pStyle w:val="NormalWeb"/>
        <w:spacing w:line="360" w:lineRule="auto"/>
        <w:jc w:val="both"/>
      </w:pPr>
      <w:r w:rsidRPr="00C1072E">
        <w:t xml:space="preserve">Every research study has certain limitations that may affect the scope, depth, or generalizability of its findings. Acknowledging these limitations is essential to maintain the credibility and </w:t>
      </w:r>
      <w:r w:rsidRPr="00C1072E">
        <w:lastRenderedPageBreak/>
        <w:t>transparency of the research. Below are the key limitations of this study:</w:t>
      </w:r>
      <w:r w:rsidR="00BB4099">
        <w:t xml:space="preserve"> </w:t>
      </w:r>
      <w:r w:rsidRPr="00C1072E">
        <w:t xml:space="preserve">This study is confined to Moro Local Government in </w:t>
      </w:r>
      <w:proofErr w:type="spellStart"/>
      <w:r w:rsidRPr="00C1072E">
        <w:t>Kwara</w:t>
      </w:r>
      <w:proofErr w:type="spellEnd"/>
      <w:r w:rsidRPr="00C1072E">
        <w:t xml:space="preserve"> State, Nigeria. While this provides a focused context for the research, the findings may not be</w:t>
      </w:r>
      <w:r w:rsidR="00067108" w:rsidRPr="00C1072E">
        <w:t xml:space="preserve"> fully applicable to other regions or states with different economic, social, or political dynamics.</w:t>
      </w:r>
    </w:p>
    <w:p w:rsidR="00067108" w:rsidRPr="00C1072E" w:rsidRDefault="00067108" w:rsidP="00C1072E">
      <w:pPr>
        <w:pStyle w:val="NormalWeb"/>
        <w:spacing w:line="360" w:lineRule="auto"/>
        <w:jc w:val="both"/>
      </w:pPr>
      <w:r w:rsidRPr="00C1072E">
        <w:t>The study relies on a sample of SME owners and operators within Moro Local Government. The sample size may be limited due to time and resource constraints, which could affect the generalizability of the findings. Additionally, the sample may not fully represent all sectors or types of SMEs in the region.</w:t>
      </w:r>
      <w:r w:rsidR="00BB4099">
        <w:t xml:space="preserve"> </w:t>
      </w:r>
      <w:r w:rsidRPr="00C1072E">
        <w:t>The data collected for this study is largely based on self-reported information from SME operators, which may be subject to bias, inaccuracies, or exaggeration. Respondents may provide socially desirable answers or may not fully disclose their financial challenges due to privacy concerns.</w:t>
      </w:r>
    </w:p>
    <w:p w:rsidR="00067108" w:rsidRPr="00C1072E" w:rsidRDefault="00067108" w:rsidP="00C1072E">
      <w:pPr>
        <w:pStyle w:val="NormalWeb"/>
        <w:spacing w:line="360" w:lineRule="auto"/>
        <w:jc w:val="both"/>
      </w:pPr>
      <w:r w:rsidRPr="00C1072E">
        <w:t>The study is conducted within a specific time frame, which may limit the depth of data collection and analysis. Longitudinal data, which could provide insights into trends over time, is not included in this study.</w:t>
      </w:r>
      <w:r w:rsidR="00BB4099">
        <w:t xml:space="preserve"> </w:t>
      </w:r>
      <w:r w:rsidRPr="00C1072E">
        <w:t>SMEs, especially in rural areas, often lack proper financial records or documentation. This may limit the availability of accurate financial data for analysis, affecting the robustness of the findings.</w:t>
      </w:r>
    </w:p>
    <w:p w:rsidR="00067108" w:rsidRPr="00C1072E" w:rsidRDefault="00067108" w:rsidP="00C1072E">
      <w:pPr>
        <w:pStyle w:val="NormalWeb"/>
        <w:spacing w:line="360" w:lineRule="auto"/>
        <w:jc w:val="both"/>
        <w:rPr>
          <w:b/>
        </w:rPr>
      </w:pPr>
      <w:r w:rsidRPr="00C1072E">
        <w:rPr>
          <w:b/>
        </w:rPr>
        <w:t>1.9 Definition of Terms</w:t>
      </w:r>
    </w:p>
    <w:p w:rsidR="00067108" w:rsidRPr="00C1072E" w:rsidRDefault="00067108" w:rsidP="00C1072E">
      <w:pPr>
        <w:pStyle w:val="NormalWeb"/>
        <w:spacing w:line="360" w:lineRule="auto"/>
        <w:jc w:val="both"/>
      </w:pPr>
      <w:r w:rsidRPr="00C1072E">
        <w:t>To ensure clarity and consistency throughout the study, the following key terms are defined as they are used in the context of this research:</w:t>
      </w:r>
    </w:p>
    <w:p w:rsidR="00067108" w:rsidRPr="00C1072E" w:rsidRDefault="00067108" w:rsidP="00C1072E">
      <w:pPr>
        <w:pStyle w:val="NormalWeb"/>
        <w:spacing w:line="360" w:lineRule="auto"/>
        <w:jc w:val="both"/>
      </w:pPr>
      <w:r w:rsidRPr="00C1072E">
        <w:t>Small and Medium Enterprises (SMEs): Businesses that are independently owned and operated, with a relatively small workforce and limited revenue. In Nigeria, SMEs are typically defined by the number of employees (usually between 10 and 300) and annual turnover (less than ₦500 million) (SMEDAN, 2020).</w:t>
      </w:r>
    </w:p>
    <w:p w:rsidR="00067108" w:rsidRPr="00C1072E" w:rsidRDefault="00067108" w:rsidP="00C1072E">
      <w:pPr>
        <w:pStyle w:val="NormalWeb"/>
        <w:spacing w:line="360" w:lineRule="auto"/>
        <w:jc w:val="both"/>
      </w:pPr>
      <w:r w:rsidRPr="00C1072E">
        <w:t>Interest Rates: The cost of borrowing money, expressed as a percentage of the loan amount. It is the amount charged by lenders (e.g., banks, microfinance institutions) to borrowers for the use of their funds (CBN, 2021).</w:t>
      </w:r>
    </w:p>
    <w:p w:rsidR="00067108" w:rsidRPr="00C1072E" w:rsidRDefault="00067108" w:rsidP="00C1072E">
      <w:pPr>
        <w:pStyle w:val="NormalWeb"/>
        <w:spacing w:line="360" w:lineRule="auto"/>
        <w:jc w:val="both"/>
      </w:pPr>
      <w:r w:rsidRPr="00C1072E">
        <w:lastRenderedPageBreak/>
        <w:t>Formal Financial Institutions: Regulated financial entities such as commercial banks, microfinance banks, and development finance institutions that provide financial services, including loans, savings, and investments, to individuals and businesses (</w:t>
      </w:r>
      <w:proofErr w:type="spellStart"/>
      <w:r w:rsidRPr="00C1072E">
        <w:t>Adeloye</w:t>
      </w:r>
      <w:proofErr w:type="spellEnd"/>
      <w:r w:rsidRPr="00C1072E">
        <w:t>, 2017).</w:t>
      </w:r>
    </w:p>
    <w:p w:rsidR="00067108" w:rsidRPr="00C1072E" w:rsidRDefault="00067108" w:rsidP="00C1072E">
      <w:pPr>
        <w:pStyle w:val="NormalWeb"/>
        <w:spacing w:line="360" w:lineRule="auto"/>
        <w:jc w:val="both"/>
      </w:pPr>
      <w:r w:rsidRPr="00C1072E">
        <w:t>Informal Financial Institutions: Unregulated financial sources such as moneylenders, cooperative societies, and community-based savings groups that provide credit and other financial services outside the formal banking system (</w:t>
      </w:r>
      <w:proofErr w:type="spellStart"/>
      <w:r w:rsidRPr="00C1072E">
        <w:t>Ajayi</w:t>
      </w:r>
      <w:proofErr w:type="spellEnd"/>
      <w:r w:rsidRPr="00C1072E">
        <w:t>, 2019).</w:t>
      </w:r>
    </w:p>
    <w:p w:rsidR="00067108" w:rsidRPr="00C1072E" w:rsidRDefault="00067108" w:rsidP="00C1072E">
      <w:pPr>
        <w:pStyle w:val="NormalWeb"/>
        <w:spacing w:line="360" w:lineRule="auto"/>
        <w:jc w:val="both"/>
      </w:pPr>
      <w:r w:rsidRPr="00C1072E">
        <w:t>Access to Credit: The ability of individuals or businesses to obtain loans or other forms of financing from financial institutions or lenders. It is often influenced by factors such as interest rates, collateral requirements, and credit history (</w:t>
      </w:r>
      <w:proofErr w:type="spellStart"/>
      <w:r w:rsidRPr="00C1072E">
        <w:t>Ojo</w:t>
      </w:r>
      <w:proofErr w:type="spellEnd"/>
      <w:r w:rsidRPr="00C1072E">
        <w:t>, 2020).</w:t>
      </w:r>
    </w:p>
    <w:p w:rsidR="00067108" w:rsidRPr="00C1072E" w:rsidRDefault="00067108" w:rsidP="00C1072E">
      <w:pPr>
        <w:pStyle w:val="NormalWeb"/>
        <w:spacing w:line="360" w:lineRule="auto"/>
        <w:jc w:val="both"/>
      </w:pPr>
      <w:r w:rsidRPr="00C1072E">
        <w:t>Affordable Credit: Loans or financing options offered at reasonable interest rates and terms that are accessible to SMEs without imposing excessive financial burdens (</w:t>
      </w:r>
      <w:proofErr w:type="spellStart"/>
      <w:r w:rsidRPr="00C1072E">
        <w:t>Eze</w:t>
      </w:r>
      <w:proofErr w:type="spellEnd"/>
      <w:r w:rsidRPr="00C1072E">
        <w:t xml:space="preserve"> &amp; </w:t>
      </w:r>
      <w:proofErr w:type="spellStart"/>
      <w:r w:rsidRPr="00C1072E">
        <w:t>Okpala</w:t>
      </w:r>
      <w:proofErr w:type="spellEnd"/>
      <w:r w:rsidRPr="00C1072E">
        <w:t>, 2017).</w:t>
      </w:r>
    </w:p>
    <w:p w:rsidR="00067108" w:rsidRPr="00C1072E" w:rsidRDefault="00067108" w:rsidP="00C1072E">
      <w:pPr>
        <w:pStyle w:val="NormalWeb"/>
        <w:spacing w:line="360" w:lineRule="auto"/>
        <w:jc w:val="both"/>
      </w:pPr>
      <w:r w:rsidRPr="00C1072E">
        <w:t>Economic Development: The process by which a region or country improves the economic well-being and quality of life of its people through job creation, income generation, and infrastructure development (</w:t>
      </w:r>
      <w:proofErr w:type="spellStart"/>
      <w:r w:rsidRPr="00C1072E">
        <w:t>Ariyo</w:t>
      </w:r>
      <w:proofErr w:type="spellEnd"/>
      <w:r w:rsidRPr="00C1072E">
        <w:t>, 2005).</w:t>
      </w:r>
    </w:p>
    <w:p w:rsidR="00067108" w:rsidRPr="00C1072E" w:rsidRDefault="00067108" w:rsidP="00C1072E">
      <w:pPr>
        <w:pStyle w:val="NormalWeb"/>
        <w:spacing w:line="360" w:lineRule="auto"/>
        <w:jc w:val="both"/>
      </w:pPr>
      <w:r w:rsidRPr="00C1072E">
        <w:t xml:space="preserve">Moro Local Government: A local government area in </w:t>
      </w:r>
      <w:proofErr w:type="spellStart"/>
      <w:r w:rsidRPr="00C1072E">
        <w:t>Kwara</w:t>
      </w:r>
      <w:proofErr w:type="spellEnd"/>
      <w:r w:rsidRPr="00C1072E">
        <w:t xml:space="preserve"> State, Nigeria, known for its agricultural activities and small-scale enterprises. It serves as the geographical focus of this study.</w:t>
      </w:r>
    </w:p>
    <w:p w:rsidR="00067108" w:rsidRPr="00C1072E" w:rsidRDefault="00067108" w:rsidP="00C1072E">
      <w:pPr>
        <w:pStyle w:val="NormalWeb"/>
        <w:spacing w:line="360" w:lineRule="auto"/>
        <w:jc w:val="both"/>
      </w:pPr>
      <w:r w:rsidRPr="00C1072E">
        <w:t>Central Bank of Nigeria (CBN): The key financial regulatory institution in Nigeria responsible for monetary policy, financial stability, and the regulation of banks and other financial institutions (CBN, 2021).</w:t>
      </w:r>
    </w:p>
    <w:p w:rsidR="00067108" w:rsidRPr="00C1072E" w:rsidRDefault="00067108" w:rsidP="00C1072E">
      <w:pPr>
        <w:pStyle w:val="NormalWeb"/>
        <w:spacing w:line="360" w:lineRule="auto"/>
        <w:jc w:val="both"/>
      </w:pPr>
      <w:r w:rsidRPr="00C1072E">
        <w:t>SMEDAN (Small and Medium Enterprises Development Agency of Nigeria): A government agency established to promote the development of SMEs in Nigeria through policy formulation, capacity building, and access to finance (SMEDAN, 2020).</w:t>
      </w:r>
    </w:p>
    <w:p w:rsidR="00067108" w:rsidRPr="00C1072E" w:rsidRDefault="00067108" w:rsidP="00C1072E">
      <w:pPr>
        <w:pStyle w:val="NormalWeb"/>
        <w:spacing w:line="360" w:lineRule="auto"/>
        <w:jc w:val="both"/>
      </w:pPr>
      <w:r w:rsidRPr="00C1072E">
        <w:t>Agricultural Credit Guarantee Scheme Fund (ACGSF): A program initiated by the Central Bank of Nigeria to provide credit guarantees to farmers and agribusinesses, thereby encouraging lending to the agricultural sector (CBN, 2021).</w:t>
      </w:r>
    </w:p>
    <w:p w:rsidR="00067108" w:rsidRPr="00C1072E" w:rsidRDefault="00067108" w:rsidP="00C1072E">
      <w:pPr>
        <w:pStyle w:val="NormalWeb"/>
        <w:spacing w:line="360" w:lineRule="auto"/>
        <w:jc w:val="both"/>
      </w:pPr>
      <w:r w:rsidRPr="00C1072E">
        <w:lastRenderedPageBreak/>
        <w:t>Profitability: The ability of a business to generate profit, measured as the difference between revenue and expenses. High interest rates can reduce profitability by increasing the cost of borrowing (</w:t>
      </w:r>
      <w:proofErr w:type="spellStart"/>
      <w:r w:rsidRPr="00C1072E">
        <w:t>Olaitan</w:t>
      </w:r>
      <w:proofErr w:type="spellEnd"/>
      <w:r w:rsidRPr="00C1072E">
        <w:t>, 2016).</w:t>
      </w:r>
    </w:p>
    <w:p w:rsidR="00067108" w:rsidRPr="00C1072E" w:rsidRDefault="00067108" w:rsidP="00C1072E">
      <w:pPr>
        <w:pStyle w:val="NormalWeb"/>
        <w:spacing w:line="360" w:lineRule="auto"/>
        <w:jc w:val="both"/>
      </w:pPr>
      <w:r w:rsidRPr="00C1072E">
        <w:t>Sustainability: The ability of SMEs to maintain their operations and growth over the long term, despite challenges such as high interest rates, limited access to credit, and market competition (</w:t>
      </w:r>
      <w:proofErr w:type="spellStart"/>
      <w:r w:rsidRPr="00C1072E">
        <w:t>Okafor</w:t>
      </w:r>
      <w:proofErr w:type="spellEnd"/>
      <w:r w:rsidRPr="00C1072E">
        <w:t>, 2018).</w:t>
      </w:r>
    </w:p>
    <w:p w:rsidR="00AF2ABE" w:rsidRPr="00C1072E" w:rsidRDefault="00AF2ABE" w:rsidP="00C1072E">
      <w:pPr>
        <w:spacing w:after="200" w:line="360" w:lineRule="auto"/>
        <w:rPr>
          <w:rFonts w:ascii="Times New Roman" w:eastAsia="Times New Roman" w:hAnsi="Times New Roman" w:cs="Times New Roman"/>
          <w:sz w:val="24"/>
          <w:szCs w:val="24"/>
          <w:lang w:eastAsia="en-US"/>
        </w:rPr>
      </w:pPr>
      <w:r w:rsidRPr="00C1072E">
        <w:rPr>
          <w:rFonts w:ascii="Times New Roman" w:hAnsi="Times New Roman" w:cs="Times New Roman"/>
          <w:sz w:val="24"/>
          <w:szCs w:val="24"/>
        </w:rPr>
        <w:br w:type="page"/>
      </w:r>
    </w:p>
    <w:p w:rsidR="001D227F" w:rsidRPr="00BB4099" w:rsidRDefault="001D227F" w:rsidP="00C1072E">
      <w:pPr>
        <w:spacing w:before="100" w:beforeAutospacing="1" w:after="100" w:afterAutospacing="1" w:line="360" w:lineRule="auto"/>
        <w:jc w:val="center"/>
        <w:rPr>
          <w:rFonts w:ascii="Times New Roman" w:eastAsia="Times New Roman" w:hAnsi="Times New Roman" w:cs="Times New Roman"/>
          <w:b/>
          <w:sz w:val="24"/>
          <w:szCs w:val="24"/>
          <w:lang w:eastAsia="en-US"/>
        </w:rPr>
      </w:pPr>
      <w:r w:rsidRPr="00BB4099">
        <w:rPr>
          <w:rFonts w:ascii="Times New Roman" w:eastAsia="Times New Roman" w:hAnsi="Times New Roman" w:cs="Times New Roman"/>
          <w:b/>
          <w:sz w:val="24"/>
          <w:szCs w:val="24"/>
          <w:lang w:eastAsia="en-US"/>
        </w:rPr>
        <w:lastRenderedPageBreak/>
        <w:t xml:space="preserve">CHAPTER TWO </w:t>
      </w:r>
    </w:p>
    <w:p w:rsidR="001D227F" w:rsidRPr="00BB4099" w:rsidRDefault="001D227F" w:rsidP="00C1072E">
      <w:pPr>
        <w:spacing w:before="100" w:beforeAutospacing="1" w:after="100" w:afterAutospacing="1" w:line="360" w:lineRule="auto"/>
        <w:jc w:val="center"/>
        <w:rPr>
          <w:rFonts w:ascii="Times New Roman" w:eastAsia="Times New Roman" w:hAnsi="Times New Roman" w:cs="Times New Roman"/>
          <w:b/>
          <w:sz w:val="24"/>
          <w:szCs w:val="24"/>
          <w:lang w:eastAsia="en-US"/>
        </w:rPr>
      </w:pPr>
      <w:r w:rsidRPr="00BB4099">
        <w:rPr>
          <w:rFonts w:ascii="Times New Roman" w:eastAsia="Times New Roman" w:hAnsi="Times New Roman" w:cs="Times New Roman"/>
          <w:b/>
          <w:sz w:val="24"/>
          <w:szCs w:val="24"/>
          <w:lang w:eastAsia="en-US"/>
        </w:rPr>
        <w:t>LITERATURE REVIEW</w:t>
      </w:r>
    </w:p>
    <w:p w:rsidR="001D227F" w:rsidRPr="00C1072E" w:rsidRDefault="001D227F"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2.1 Review of Related Studies</w:t>
      </w:r>
    </w:p>
    <w:p w:rsidR="001D227F" w:rsidRPr="00C1072E" w:rsidRDefault="001D227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This section reviews existing literature and studies related to the impact of interest rates on Small and Medium Enterprises (SMEs), with a focus on access to credit, SME performance, and the role of government policies. The review is organized thematically to provide a comprehensive understanding of the topic.</w:t>
      </w:r>
    </w:p>
    <w:p w:rsidR="001D227F" w:rsidRPr="00C5452D" w:rsidRDefault="001D227F"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2.2 Conceptual Framework</w:t>
      </w:r>
    </w:p>
    <w:p w:rsidR="001D227F" w:rsidRPr="00C1072E" w:rsidRDefault="001D227F" w:rsidP="002D5B6D">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A conceptual framework provides a visual or narrative explanation of the key concepts, variables, and relationships under investigation in a study. For this research, the conceptual framework is designed to illustrate the relationship between </w:t>
      </w:r>
      <w:r w:rsidRPr="00C1072E">
        <w:rPr>
          <w:rFonts w:ascii="Times New Roman" w:eastAsia="Times New Roman" w:hAnsi="Times New Roman" w:cs="Times New Roman"/>
          <w:i/>
          <w:iCs/>
          <w:sz w:val="24"/>
          <w:szCs w:val="24"/>
          <w:lang w:eastAsia="en-US"/>
        </w:rPr>
        <w:t>interest rates</w:t>
      </w:r>
      <w:r w:rsidRPr="00C1072E">
        <w:rPr>
          <w:rFonts w:ascii="Times New Roman" w:eastAsia="Times New Roman" w:hAnsi="Times New Roman" w:cs="Times New Roman"/>
          <w:sz w:val="24"/>
          <w:szCs w:val="24"/>
          <w:lang w:eastAsia="en-US"/>
        </w:rPr>
        <w:t xml:space="preserve"> and the </w:t>
      </w:r>
      <w:r w:rsidRPr="00C1072E">
        <w:rPr>
          <w:rFonts w:ascii="Times New Roman" w:eastAsia="Times New Roman" w:hAnsi="Times New Roman" w:cs="Times New Roman"/>
          <w:i/>
          <w:iCs/>
          <w:sz w:val="24"/>
          <w:szCs w:val="24"/>
          <w:lang w:eastAsia="en-US"/>
        </w:rPr>
        <w:t>performance of SMEs</w:t>
      </w:r>
      <w:r w:rsidRPr="00C1072E">
        <w:rPr>
          <w:rFonts w:ascii="Times New Roman" w:eastAsia="Times New Roman" w:hAnsi="Times New Roman" w:cs="Times New Roman"/>
          <w:sz w:val="24"/>
          <w:szCs w:val="24"/>
          <w:lang w:eastAsia="en-US"/>
        </w:rPr>
        <w:t xml:space="preserve"> in Moro Local Government, Nigeria, while considering the mediating role of access to credit and other influencing factors. Below is a detailed explanation of the framework, supported by relevant literature.</w:t>
      </w:r>
    </w:p>
    <w:p w:rsidR="001D227F" w:rsidRPr="00C1072E" w:rsidRDefault="001D227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Key Concepts and Variables</w:t>
      </w:r>
    </w:p>
    <w:p w:rsidR="001D227F" w:rsidRPr="00C5452D" w:rsidRDefault="001D227F" w:rsidP="00C5452D">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Interest Rates</w:t>
      </w:r>
    </w:p>
    <w:p w:rsidR="001D227F" w:rsidRPr="00C1072E" w:rsidRDefault="001D227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Interest rates represent the cost of borrowing and are a critical factor influencing the financial decisions of SMEs. High interest rates increase the cost of capital, making it difficult for SMEs to access loans for business expansion or operational needs (</w:t>
      </w:r>
      <w:proofErr w:type="spellStart"/>
      <w:r w:rsidRPr="00C1072E">
        <w:rPr>
          <w:rFonts w:ascii="Times New Roman" w:eastAsia="Times New Roman" w:hAnsi="Times New Roman" w:cs="Times New Roman"/>
          <w:sz w:val="24"/>
          <w:szCs w:val="24"/>
          <w:lang w:eastAsia="en-US"/>
        </w:rPr>
        <w:t>Adeloye</w:t>
      </w:r>
      <w:proofErr w:type="spellEnd"/>
      <w:r w:rsidRPr="00C1072E">
        <w:rPr>
          <w:rFonts w:ascii="Times New Roman" w:eastAsia="Times New Roman" w:hAnsi="Times New Roman" w:cs="Times New Roman"/>
          <w:sz w:val="24"/>
          <w:szCs w:val="24"/>
          <w:lang w:eastAsia="en-US"/>
        </w:rPr>
        <w:t>, 2017). The Central Bank of Nigeria (CBN) sets the benchmark interest rate, which affects the lending rates of commercial banks and other financial institutions (CBN, 2021).</w:t>
      </w:r>
    </w:p>
    <w:p w:rsidR="001D227F" w:rsidRPr="00C5452D" w:rsidRDefault="001D227F" w:rsidP="00C5452D">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SME Performance</w:t>
      </w:r>
    </w:p>
    <w:p w:rsidR="00C810FF" w:rsidRPr="00C1072E" w:rsidRDefault="001D227F" w:rsidP="00C1072E">
      <w:pPr>
        <w:pStyle w:val="NormalWeb"/>
        <w:spacing w:line="360" w:lineRule="auto"/>
        <w:jc w:val="both"/>
      </w:pPr>
      <w:r w:rsidRPr="00C1072E">
        <w:lastRenderedPageBreak/>
        <w:t>SME performance is measured by indicators such as profitability, growth, sustainability, and employment generation. High interest rates can negatively</w:t>
      </w:r>
      <w:r w:rsidR="00C810FF" w:rsidRPr="00C1072E">
        <w:t xml:space="preserve"> impact these indicators by increasing operational costs and reducing the ability of SMEs to invest in their businesses (</w:t>
      </w:r>
      <w:proofErr w:type="spellStart"/>
      <w:r w:rsidR="00C810FF" w:rsidRPr="00C1072E">
        <w:t>Olaitan</w:t>
      </w:r>
      <w:proofErr w:type="spellEnd"/>
      <w:r w:rsidR="00C810FF" w:rsidRPr="00C1072E">
        <w:t>, 2016).</w:t>
      </w:r>
    </w:p>
    <w:p w:rsidR="00C810FF" w:rsidRPr="00C5452D" w:rsidRDefault="00C810FF" w:rsidP="00C5452D">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Access to Credit</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Access to credit refers to the ability of SMEs to obtain loans or other forms of financing from formal or informal financial institutions. High interest rates often limit access to credit, as SMEs may be unable to meet the high repayment obligations or collateral requirements (</w:t>
      </w:r>
      <w:proofErr w:type="spellStart"/>
      <w:r w:rsidRPr="00C1072E">
        <w:rPr>
          <w:rFonts w:ascii="Times New Roman" w:eastAsia="Times New Roman" w:hAnsi="Times New Roman" w:cs="Times New Roman"/>
          <w:sz w:val="24"/>
          <w:szCs w:val="24"/>
          <w:lang w:eastAsia="en-US"/>
        </w:rPr>
        <w:t>Eze</w:t>
      </w:r>
      <w:proofErr w:type="spellEnd"/>
      <w:r w:rsidRPr="00C1072E">
        <w:rPr>
          <w:rFonts w:ascii="Times New Roman" w:eastAsia="Times New Roman" w:hAnsi="Times New Roman" w:cs="Times New Roman"/>
          <w:sz w:val="24"/>
          <w:szCs w:val="24"/>
          <w:lang w:eastAsia="en-US"/>
        </w:rPr>
        <w:t xml:space="preserve"> &amp; </w:t>
      </w:r>
      <w:proofErr w:type="spellStart"/>
      <w:r w:rsidRPr="00C1072E">
        <w:rPr>
          <w:rFonts w:ascii="Times New Roman" w:eastAsia="Times New Roman" w:hAnsi="Times New Roman" w:cs="Times New Roman"/>
          <w:sz w:val="24"/>
          <w:szCs w:val="24"/>
          <w:lang w:eastAsia="en-US"/>
        </w:rPr>
        <w:t>Okpala</w:t>
      </w:r>
      <w:proofErr w:type="spellEnd"/>
      <w:r w:rsidRPr="00C1072E">
        <w:rPr>
          <w:rFonts w:ascii="Times New Roman" w:eastAsia="Times New Roman" w:hAnsi="Times New Roman" w:cs="Times New Roman"/>
          <w:sz w:val="24"/>
          <w:szCs w:val="24"/>
          <w:lang w:eastAsia="en-US"/>
        </w:rPr>
        <w:t>, 2017).</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Government Policies: Policies such as the Small and Medium Enterprises Development Agency of Nigeria (SMEDAN) and the Agricultural Credit Guarantee Scheme Fund (ACGSF) can influence the relationship between interest rates and SME performance by providing alternative financing options or reducing the cost of borrowing (CBN, 2021).</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Informal Financial Institutions: These institutions, such as moneylenders and cooperative societies, may provide credit to SMEs at higher interest rates, further complicating the financial landscape (</w:t>
      </w:r>
      <w:proofErr w:type="spellStart"/>
      <w:r w:rsidRPr="00C1072E">
        <w:rPr>
          <w:rFonts w:ascii="Times New Roman" w:eastAsia="Times New Roman" w:hAnsi="Times New Roman" w:cs="Times New Roman"/>
          <w:sz w:val="24"/>
          <w:szCs w:val="24"/>
          <w:lang w:eastAsia="en-US"/>
        </w:rPr>
        <w:t>Ajayi</w:t>
      </w:r>
      <w:proofErr w:type="spellEnd"/>
      <w:r w:rsidRPr="00C1072E">
        <w:rPr>
          <w:rFonts w:ascii="Times New Roman" w:eastAsia="Times New Roman" w:hAnsi="Times New Roman" w:cs="Times New Roman"/>
          <w:sz w:val="24"/>
          <w:szCs w:val="24"/>
          <w:lang w:eastAsia="en-US"/>
        </w:rPr>
        <w:t>, 2019).</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Sector-Specific Factors: The impact of interest rates may vary depending on the sector in which the SME operates (e.g., agriculture, trade, manufacturing) due to differences in capital requirements and revenue cycles (</w:t>
      </w:r>
      <w:proofErr w:type="spellStart"/>
      <w:r w:rsidRPr="00C1072E">
        <w:rPr>
          <w:rFonts w:ascii="Times New Roman" w:eastAsia="Times New Roman" w:hAnsi="Times New Roman" w:cs="Times New Roman"/>
          <w:sz w:val="24"/>
          <w:szCs w:val="24"/>
          <w:lang w:eastAsia="en-US"/>
        </w:rPr>
        <w:t>Ojo</w:t>
      </w:r>
      <w:proofErr w:type="spellEnd"/>
      <w:r w:rsidRPr="00C1072E">
        <w:rPr>
          <w:rFonts w:ascii="Times New Roman" w:eastAsia="Times New Roman" w:hAnsi="Times New Roman" w:cs="Times New Roman"/>
          <w:sz w:val="24"/>
          <w:szCs w:val="24"/>
          <w:lang w:eastAsia="en-US"/>
        </w:rPr>
        <w:t>, 2020).</w:t>
      </w:r>
    </w:p>
    <w:p w:rsidR="00C810FF" w:rsidRPr="00C5452D" w:rsidRDefault="00C810FF"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2.3 Theoretical Framework</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The theoretical framework provides the foundational theories that guide the research and explain the relationships between the key variables under investigation. For this study, which examines the impact of interest rates on Small and Medium Enterprises (SMEs) in Moro Local Government, Nigeria, the following theories are relevant:</w:t>
      </w:r>
    </w:p>
    <w:p w:rsidR="00C810FF" w:rsidRPr="00C1072E" w:rsidRDefault="00C810FF"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Financial Intermediation Theory</w:t>
      </w:r>
    </w:p>
    <w:p w:rsidR="00132311" w:rsidRPr="00C1072E" w:rsidRDefault="00C810FF" w:rsidP="00C1072E">
      <w:pPr>
        <w:pStyle w:val="NormalWeb"/>
        <w:spacing w:line="360" w:lineRule="auto"/>
        <w:jc w:val="both"/>
      </w:pPr>
      <w:r w:rsidRPr="00C1072E">
        <w:lastRenderedPageBreak/>
        <w:t xml:space="preserve">The Financial Intermediation Theory explains the role of financial institutions (e.g., banks, microfinance institutions) in facilitating the flow of funds from savers to borrowers. According to this theory, financial intermediaries reduce </w:t>
      </w:r>
      <w:r w:rsidR="00132311" w:rsidRPr="00C1072E">
        <w:t>transaction costs, mitigate risks, and provide liquidity, thereby enabling efficient allocation of resources in the economy (</w:t>
      </w:r>
      <w:proofErr w:type="spellStart"/>
      <w:r w:rsidR="00132311" w:rsidRPr="00C1072E">
        <w:t>Adeloye</w:t>
      </w:r>
      <w:proofErr w:type="spellEnd"/>
      <w:r w:rsidR="00132311" w:rsidRPr="00C1072E">
        <w:t>, 2017).</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In the context of this study, the theory highlights how high interest rates can disrupt the intermediation process by increasing the cost of borrowing for SMEs. When interest rates are high, financial institutions may become reluctant to lend to SMEs due to perceived risks, or SMEs may avoid borrowing due to the high repayment burden. This creates a gap in access to credit, which negatively impacts SME growth and performance </w:t>
      </w:r>
      <w:r w:rsidR="00C5452D" w:rsidRPr="00C5452D">
        <w:rPr>
          <w:rFonts w:ascii="Times New Roman" w:hAnsi="Times New Roman" w:cs="Times New Roman"/>
          <w:sz w:val="24"/>
          <w:szCs w:val="24"/>
        </w:rPr>
        <w:t>(</w:t>
      </w:r>
      <w:proofErr w:type="spellStart"/>
      <w:r w:rsidR="00C5452D" w:rsidRPr="00C5452D">
        <w:rPr>
          <w:rFonts w:ascii="Times New Roman" w:hAnsi="Times New Roman" w:cs="Times New Roman"/>
          <w:sz w:val="24"/>
          <w:szCs w:val="24"/>
        </w:rPr>
        <w:t>Adeloye</w:t>
      </w:r>
      <w:proofErr w:type="spellEnd"/>
      <w:r w:rsidR="00C5452D" w:rsidRPr="00C5452D">
        <w:rPr>
          <w:rFonts w:ascii="Times New Roman" w:hAnsi="Times New Roman" w:cs="Times New Roman"/>
          <w:sz w:val="24"/>
          <w:szCs w:val="24"/>
        </w:rPr>
        <w:t>, 2017)</w:t>
      </w:r>
    </w:p>
    <w:p w:rsidR="00132311" w:rsidRPr="00C5452D" w:rsidRDefault="00132311"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Resource-Based View (RBV) Theory</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The Resource-Based View (RBV) Theory posits that the performance and competitiveness of a firm depend on its ability to acquire and utilize valuable resources, such as financial capital, human capital, and technology (</w:t>
      </w:r>
      <w:proofErr w:type="spellStart"/>
      <w:r w:rsidRPr="00C1072E">
        <w:rPr>
          <w:rFonts w:ascii="Times New Roman" w:eastAsia="Times New Roman" w:hAnsi="Times New Roman" w:cs="Times New Roman"/>
          <w:sz w:val="24"/>
          <w:szCs w:val="24"/>
          <w:lang w:eastAsia="en-US"/>
        </w:rPr>
        <w:t>Okafor</w:t>
      </w:r>
      <w:proofErr w:type="spellEnd"/>
      <w:r w:rsidRPr="00C1072E">
        <w:rPr>
          <w:rFonts w:ascii="Times New Roman" w:eastAsia="Times New Roman" w:hAnsi="Times New Roman" w:cs="Times New Roman"/>
          <w:sz w:val="24"/>
          <w:szCs w:val="24"/>
          <w:lang w:eastAsia="en-US"/>
        </w:rPr>
        <w:t>, 2018). For SMEs, access to affordable credit is a critical resource that enables them to invest in business expansion, purchase equipment, and hire skilled workers.</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In this study, the RBV theory explains how high interest rates constrain SMEs' access to financial resources, limiting their ability to compete and grow. SMEs in Moro Local Government, particularly those in sectors like agriculture and manufacturing, may struggle to access the resources needed to improve productivity and profitability due to the high cost of borrowing (</w:t>
      </w:r>
      <w:proofErr w:type="spellStart"/>
      <w:r w:rsidRPr="00C1072E">
        <w:rPr>
          <w:rFonts w:ascii="Times New Roman" w:eastAsia="Times New Roman" w:hAnsi="Times New Roman" w:cs="Times New Roman"/>
          <w:sz w:val="24"/>
          <w:szCs w:val="24"/>
          <w:lang w:eastAsia="en-US"/>
        </w:rPr>
        <w:t>Olaitan</w:t>
      </w:r>
      <w:proofErr w:type="spellEnd"/>
      <w:r w:rsidRPr="00C1072E">
        <w:rPr>
          <w:rFonts w:ascii="Times New Roman" w:eastAsia="Times New Roman" w:hAnsi="Times New Roman" w:cs="Times New Roman"/>
          <w:sz w:val="24"/>
          <w:szCs w:val="24"/>
          <w:lang w:eastAsia="en-US"/>
        </w:rPr>
        <w:t>, 2016).</w:t>
      </w:r>
    </w:p>
    <w:p w:rsidR="00132311" w:rsidRPr="00C5452D" w:rsidRDefault="00132311"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5452D">
        <w:rPr>
          <w:rFonts w:ascii="Times New Roman" w:eastAsia="Times New Roman" w:hAnsi="Times New Roman" w:cs="Times New Roman"/>
          <w:b/>
          <w:sz w:val="24"/>
          <w:szCs w:val="24"/>
          <w:lang w:eastAsia="en-US"/>
        </w:rPr>
        <w:t>Credit Rationing Theory</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The Credit Rationing Theory suggests that lenders often limit the amount of credit available to borrowers, even when borrowers are willing to pay higher interest rates. This occurs due to information asymmetry, where lenders cannot fully assess the creditworthiness of borrowers, leading to higher perceived risks (</w:t>
      </w:r>
      <w:proofErr w:type="spellStart"/>
      <w:r w:rsidRPr="00C1072E">
        <w:rPr>
          <w:rFonts w:ascii="Times New Roman" w:eastAsia="Times New Roman" w:hAnsi="Times New Roman" w:cs="Times New Roman"/>
          <w:sz w:val="24"/>
          <w:szCs w:val="24"/>
          <w:lang w:eastAsia="en-US"/>
        </w:rPr>
        <w:t>Stiglitz</w:t>
      </w:r>
      <w:proofErr w:type="spellEnd"/>
      <w:r w:rsidRPr="00C1072E">
        <w:rPr>
          <w:rFonts w:ascii="Times New Roman" w:eastAsia="Times New Roman" w:hAnsi="Times New Roman" w:cs="Times New Roman"/>
          <w:sz w:val="24"/>
          <w:szCs w:val="24"/>
          <w:lang w:eastAsia="en-US"/>
        </w:rPr>
        <w:t xml:space="preserve"> &amp; Weiss, 1981).</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lastRenderedPageBreak/>
        <w:t>In the context of this study, the theory explains why SMEs in Moro Local Government may face difficulties in accessing credit, even when they are willing to pay high interest rates. Financial institutions may perceive SMEs as high-risk borrowers due to their lack of collateral, poor financial records, or credit markets, forcing them to rely on informal sources with even higher interest rates (</w:t>
      </w:r>
      <w:proofErr w:type="spellStart"/>
      <w:r w:rsidRPr="00C1072E">
        <w:rPr>
          <w:rFonts w:ascii="Times New Roman" w:eastAsia="Times New Roman" w:hAnsi="Times New Roman" w:cs="Times New Roman"/>
          <w:sz w:val="24"/>
          <w:szCs w:val="24"/>
          <w:lang w:eastAsia="en-US"/>
        </w:rPr>
        <w:t>Ajayi</w:t>
      </w:r>
      <w:proofErr w:type="spellEnd"/>
      <w:r w:rsidRPr="00C1072E">
        <w:rPr>
          <w:rFonts w:ascii="Times New Roman" w:eastAsia="Times New Roman" w:hAnsi="Times New Roman" w:cs="Times New Roman"/>
          <w:sz w:val="24"/>
          <w:szCs w:val="24"/>
          <w:lang w:eastAsia="en-US"/>
        </w:rPr>
        <w:t>, 2019).</w:t>
      </w:r>
    </w:p>
    <w:p w:rsidR="00132311" w:rsidRPr="00C1072E" w:rsidRDefault="00132311"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This theoretical framework provides a robust foundation for understanding the impact of interest rates on SMEs in Moro Local Government, integrating multiple theories to explain the complex relationships between the key variables. It guides the research design, data analysis, and interpretation of findings.</w:t>
      </w:r>
    </w:p>
    <w:p w:rsidR="00132311" w:rsidRPr="00C1072E" w:rsidRDefault="00132311" w:rsidP="00C1072E">
      <w:pPr>
        <w:pStyle w:val="break-words"/>
        <w:spacing w:line="360" w:lineRule="auto"/>
        <w:jc w:val="both"/>
      </w:pPr>
      <w:r w:rsidRPr="00C1072E">
        <w:t>X² = chi-square</w:t>
      </w:r>
    </w:p>
    <w:p w:rsidR="00132311" w:rsidRPr="00C1072E" w:rsidRDefault="00132311" w:rsidP="00C1072E">
      <w:pPr>
        <w:pStyle w:val="break-words"/>
        <w:spacing w:line="360" w:lineRule="auto"/>
        <w:jc w:val="both"/>
      </w:pPr>
      <w:r w:rsidRPr="00C1072E">
        <w:t>FO = can be defined as frequency.</w:t>
      </w:r>
    </w:p>
    <w:p w:rsidR="00132311" w:rsidRPr="00C1072E" w:rsidRDefault="00132311" w:rsidP="00C1072E">
      <w:pPr>
        <w:pStyle w:val="break-words"/>
        <w:spacing w:line="360" w:lineRule="auto"/>
        <w:jc w:val="both"/>
      </w:pPr>
      <w:r w:rsidRPr="00C1072E">
        <w:t>Fe = it is the frequency expected decision criteria.</w:t>
      </w:r>
    </w:p>
    <w:p w:rsidR="00132311" w:rsidRPr="00C1072E" w:rsidRDefault="00132311" w:rsidP="00C1072E">
      <w:pPr>
        <w:pStyle w:val="break-words"/>
        <w:spacing w:line="360" w:lineRule="auto"/>
        <w:jc w:val="both"/>
      </w:pPr>
      <w:r w:rsidRPr="00C1072E">
        <w:t xml:space="preserve">In using the above </w:t>
      </w:r>
      <w:proofErr w:type="spellStart"/>
      <w:r w:rsidRPr="00C1072E">
        <w:t>formular</w:t>
      </w:r>
      <w:proofErr w:type="spellEnd"/>
      <w:r w:rsidRPr="00C1072E">
        <w:t>, if the calculated chi-square is more than criteria values, we accepted the alternative hypothesis and rejected null hypothesis but if the chi-square is less than the critical value, then we accept the null hypothesis and therefore reject the alternative hypothesis.</w:t>
      </w:r>
    </w:p>
    <w:p w:rsidR="00F02EEE" w:rsidRPr="00C1072E" w:rsidRDefault="00F02EEE" w:rsidP="00C1072E">
      <w:pPr>
        <w:spacing w:after="200" w:line="360" w:lineRule="auto"/>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br w:type="page"/>
      </w:r>
    </w:p>
    <w:p w:rsidR="00F02EEE" w:rsidRPr="00C1072E" w:rsidRDefault="00F02EEE" w:rsidP="00C1072E">
      <w:pPr>
        <w:spacing w:before="100" w:beforeAutospacing="1" w:after="100" w:afterAutospacing="1" w:line="360" w:lineRule="auto"/>
        <w:jc w:val="center"/>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lastRenderedPageBreak/>
        <w:t>CHAPTER THREE</w:t>
      </w:r>
    </w:p>
    <w:p w:rsidR="00F02EEE" w:rsidRPr="00C1072E" w:rsidRDefault="00F02EEE" w:rsidP="00C1072E">
      <w:pPr>
        <w:spacing w:before="100" w:beforeAutospacing="1" w:after="100" w:afterAutospacing="1" w:line="360" w:lineRule="auto"/>
        <w:jc w:val="center"/>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 xml:space="preserve"> METHODOLOGY OF RESEARCH</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3.0 Introduction</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achieve the objective of the research work, data was collected to provide the basic information needed for analysis, evaluation and interpretation.</w:t>
      </w:r>
    </w:p>
    <w:p w:rsidR="00F02EEE" w:rsidRPr="00C1072E" w:rsidRDefault="00F02EEE" w:rsidP="002D5B6D">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3.1 Research Design</w:t>
      </w:r>
    </w:p>
    <w:p w:rsidR="00C5452D" w:rsidRPr="00C5452D" w:rsidRDefault="00C5452D" w:rsidP="00C5452D">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5452D">
        <w:rPr>
          <w:rFonts w:ascii="Times New Roman" w:eastAsia="Times New Roman" w:hAnsi="Times New Roman" w:cs="Times New Roman"/>
          <w:sz w:val="24"/>
          <w:szCs w:val="24"/>
          <w:lang w:eastAsia="en-US"/>
        </w:rPr>
        <w:t>Research design refers to the overall strategy or framework that guides the collection and analysis of data in a study. It outlines the structure of the research, including the methods used to gather data, the type of data collected, and the approach to analyzing it. In the context of the provided document, the research design appears to be a descriptive study using a self-structured questionnaire divided into two sections: Section A for respondent demographics (e.g., gender, age, education) and Section B for strategic questions on the impact of interest rates on SMEs. The design employs descriptive statistical analysis with tools like SPSS to analyze percentage scores and test hypotheses using chi-square, indicating a quantitative approach focused on summarizing and interpreting data.</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3.2 Sample Size and Population of the Study</w:t>
      </w:r>
    </w:p>
    <w:p w:rsidR="00C5452D" w:rsidRDefault="00C5452D" w:rsidP="00C5452D">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5452D">
        <w:rPr>
          <w:rFonts w:ascii="Times New Roman" w:eastAsia="Times New Roman" w:hAnsi="Times New Roman" w:cs="Times New Roman"/>
          <w:sz w:val="24"/>
          <w:szCs w:val="24"/>
          <w:lang w:eastAsia="en-US"/>
        </w:rPr>
        <w:t>Sample size refers to the number of individuals or units selected from a population to participate in a study. It is a critical aspect of research design, as it affects the reliability and generalizability of the results. In the context of the provided document, the sample size is not explicitly stated, but the study uses a simple percentage table and descriptive statistical analysis with a 5% and 10% confidence interval, suggesting a manageable group of respondents. The size is determined based on factors like the population of SMEs in Moro LGA, available resources, and the desired precision of the findings, with data analyzed using SPSS to ensure statistical validity.</w:t>
      </w:r>
    </w:p>
    <w:p w:rsidR="00CB4045" w:rsidRDefault="00CB4045" w:rsidP="00C5452D">
      <w:pPr>
        <w:spacing w:before="100" w:beforeAutospacing="1" w:after="100" w:afterAutospacing="1" w:line="360" w:lineRule="auto"/>
        <w:jc w:val="both"/>
        <w:rPr>
          <w:rFonts w:ascii="Times New Roman" w:eastAsia="Times New Roman" w:hAnsi="Times New Roman" w:cs="Times New Roman"/>
          <w:sz w:val="24"/>
          <w:szCs w:val="24"/>
          <w:lang w:eastAsia="en-US"/>
        </w:rPr>
      </w:pPr>
    </w:p>
    <w:p w:rsidR="00CB4045" w:rsidRPr="00C5452D" w:rsidRDefault="00CB4045" w:rsidP="00C5452D">
      <w:pPr>
        <w:spacing w:before="100" w:beforeAutospacing="1" w:after="100" w:afterAutospacing="1" w:line="360" w:lineRule="auto"/>
        <w:jc w:val="both"/>
        <w:rPr>
          <w:rFonts w:ascii="Times New Roman" w:eastAsia="Times New Roman" w:hAnsi="Times New Roman" w:cs="Times New Roman"/>
          <w:sz w:val="24"/>
          <w:szCs w:val="24"/>
          <w:lang w:eastAsia="en-US"/>
        </w:rPr>
      </w:pP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lastRenderedPageBreak/>
        <w:t>3.3 Sources of Data and Data Collection</w:t>
      </w:r>
    </w:p>
    <w:p w:rsidR="00F02EEE" w:rsidRPr="00C1072E" w:rsidRDefault="00F02EEE" w:rsidP="00C1072E">
      <w:pPr>
        <w:pStyle w:val="NormalWeb"/>
        <w:spacing w:line="360" w:lineRule="auto"/>
        <w:jc w:val="both"/>
      </w:pPr>
      <w:r w:rsidRPr="00C1072E">
        <w:t xml:space="preserve">Two major sources are used to collect data. The Primary source been through questionnaire consist of well-structured and arranged questions. It is specifically signed to cover the impact of interest rates on SMEs in Moro LGA. The secondary source are obtain from records and relevance documents from the local government and </w:t>
      </w:r>
      <w:proofErr w:type="spellStart"/>
      <w:r w:rsidRPr="00C1072E">
        <w:t>Kwara</w:t>
      </w:r>
      <w:proofErr w:type="spellEnd"/>
      <w:r w:rsidRPr="00C1072E">
        <w:t xml:space="preserve"> State Polytechnic. Such as in textbook, journal, magazines and some other unpublished records and documents.</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3.4 Method of Data Analysis</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The method use in analyzing the data are literary tabulation and percentages, regression, and correlation coefficient. The tabulation method has the advantage of providing method has the advantage of providing quick information at a glance, while the regression and correlation co-efficient is to test relationship between variables (data) been analyzed.</w:t>
      </w:r>
    </w:p>
    <w:p w:rsidR="003253EE" w:rsidRPr="00C1072E" w:rsidRDefault="00F02EEE" w:rsidP="00060993">
      <w:pPr>
        <w:pStyle w:val="ListParagraph"/>
        <w:numPr>
          <w:ilvl w:val="1"/>
          <w:numId w:val="15"/>
        </w:num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 percentage= Total number of respondent X 100 </w:t>
      </w:r>
    </w:p>
    <w:p w:rsidR="003253EE" w:rsidRPr="00C1072E" w:rsidRDefault="003253EE" w:rsidP="00C1072E">
      <w:pPr>
        <w:pStyle w:val="ListParagraph"/>
        <w:spacing w:before="100" w:beforeAutospacing="1" w:after="100" w:afterAutospacing="1" w:line="360" w:lineRule="auto"/>
        <w:ind w:left="1440"/>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57216" behindDoc="0" locked="0" layoutInCell="1" allowOverlap="1" wp14:anchorId="458D4563" wp14:editId="57ABB125">
                <wp:simplePos x="0" y="0"/>
                <wp:positionH relativeFrom="column">
                  <wp:posOffset>1780540</wp:posOffset>
                </wp:positionH>
                <wp:positionV relativeFrom="paragraph">
                  <wp:posOffset>126365</wp:posOffset>
                </wp:positionV>
                <wp:extent cx="2428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057B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0.2pt,9.95pt" to="331.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" strokecolor="black [3040]"/>
            </w:pict>
          </mc:Fallback>
        </mc:AlternateContent>
      </w:r>
    </w:p>
    <w:p w:rsidR="00F02EEE" w:rsidRPr="00C1072E" w:rsidRDefault="00F02EEE" w:rsidP="00C1072E">
      <w:pPr>
        <w:pStyle w:val="ListParagraph"/>
        <w:spacing w:before="100" w:beforeAutospacing="1" w:after="100" w:afterAutospacing="1" w:line="360" w:lineRule="auto"/>
        <w:ind w:left="2880" w:firstLine="720"/>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Sample size</w:t>
      </w:r>
    </w:p>
    <w:p w:rsidR="003253EE" w:rsidRPr="00C1072E" w:rsidRDefault="00F02EEE" w:rsidP="00060993">
      <w:pPr>
        <w:pStyle w:val="ListParagraph"/>
        <w:numPr>
          <w:ilvl w:val="1"/>
          <w:numId w:val="15"/>
        </w:numPr>
        <w:spacing w:before="100" w:beforeAutospacing="1" w:after="100" w:afterAutospacing="1" w:line="360" w:lineRule="auto"/>
        <w:jc w:val="both"/>
        <w:outlineLvl w:val="1"/>
        <w:rPr>
          <w:rFonts w:ascii="Times New Roman" w:eastAsia="Times New Roman" w:hAnsi="Times New Roman" w:cs="Times New Roman"/>
          <w:bCs/>
          <w:sz w:val="24"/>
          <w:szCs w:val="24"/>
          <w:lang w:eastAsia="en-US"/>
        </w:rPr>
      </w:pPr>
      <w:r w:rsidRPr="00C1072E">
        <w:rPr>
          <w:rFonts w:ascii="Times New Roman" w:eastAsia="Times New Roman" w:hAnsi="Times New Roman" w:cs="Times New Roman"/>
          <w:bCs/>
          <w:sz w:val="24"/>
          <w:szCs w:val="24"/>
          <w:lang w:eastAsia="en-US"/>
        </w:rPr>
        <w:t>The formula for calculating Pearson m</w:t>
      </w:r>
      <w:r w:rsidR="003253EE" w:rsidRPr="00C1072E">
        <w:rPr>
          <w:rFonts w:ascii="Times New Roman" w:eastAsia="Times New Roman" w:hAnsi="Times New Roman" w:cs="Times New Roman"/>
          <w:bCs/>
          <w:sz w:val="24"/>
          <w:szCs w:val="24"/>
          <w:lang w:eastAsia="en-US"/>
        </w:rPr>
        <w:t>oment Correlation coefficient (q</w:t>
      </w:r>
      <w:r w:rsidRPr="00C1072E">
        <w:rPr>
          <w:rFonts w:ascii="Times New Roman" w:eastAsia="Times New Roman" w:hAnsi="Times New Roman" w:cs="Times New Roman"/>
          <w:bCs/>
          <w:sz w:val="24"/>
          <w:szCs w:val="24"/>
          <w:lang w:eastAsia="en-US"/>
        </w:rPr>
        <w:t xml:space="preserve">) is given as </w:t>
      </w:r>
    </w:p>
    <w:p w:rsidR="00F02EEE" w:rsidRPr="00C1072E" w:rsidRDefault="003253EE" w:rsidP="00C1072E">
      <w:pPr>
        <w:pStyle w:val="ListParagraph"/>
        <w:spacing w:before="100" w:beforeAutospacing="1" w:after="100" w:afterAutospacing="1" w:line="360" w:lineRule="auto"/>
        <w:ind w:left="1440"/>
        <w:jc w:val="both"/>
        <w:outlineLvl w:val="1"/>
        <w:rPr>
          <w:rFonts w:ascii="Times New Roman" w:eastAsia="Times New Roman" w:hAnsi="Times New Roman" w:cs="Times New Roman"/>
          <w:bCs/>
          <w:sz w:val="24"/>
          <w:szCs w:val="24"/>
          <w:lang w:eastAsia="en-US"/>
        </w:rPr>
      </w:pPr>
      <w:r w:rsidRPr="00C1072E">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58240" behindDoc="0" locked="0" layoutInCell="1" allowOverlap="1" wp14:anchorId="328CCD54" wp14:editId="5EADEF6C">
                <wp:simplePos x="0" y="0"/>
                <wp:positionH relativeFrom="column">
                  <wp:posOffset>437515</wp:posOffset>
                </wp:positionH>
                <wp:positionV relativeFrom="paragraph">
                  <wp:posOffset>285750</wp:posOffset>
                </wp:positionV>
                <wp:extent cx="2428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EAC10"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45pt,22.5pt" to="22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" strokecolor="black [3040]"/>
            </w:pict>
          </mc:Fallback>
        </mc:AlternateContent>
      </w:r>
      <w:r w:rsidR="00F02EEE" w:rsidRPr="00C1072E">
        <w:rPr>
          <w:rFonts w:ascii="Times New Roman" w:eastAsia="Times New Roman" w:hAnsi="Times New Roman" w:cs="Times New Roman"/>
          <w:bCs/>
          <w:sz w:val="24"/>
          <w:szCs w:val="24"/>
          <w:lang w:eastAsia="en-US"/>
        </w:rPr>
        <w:t xml:space="preserve">r = </w:t>
      </w:r>
      <w:proofErr w:type="spellStart"/>
      <w:r w:rsidR="00F02EEE" w:rsidRPr="00C1072E">
        <w:rPr>
          <w:rFonts w:ascii="Times New Roman" w:eastAsia="Times New Roman" w:hAnsi="Times New Roman" w:cs="Times New Roman"/>
          <w:bCs/>
          <w:sz w:val="24"/>
          <w:szCs w:val="24"/>
          <w:lang w:eastAsia="en-US"/>
        </w:rPr>
        <w:t>Σxy</w:t>
      </w:r>
      <w:proofErr w:type="spellEnd"/>
      <w:r w:rsidR="00F02EEE" w:rsidRPr="00C1072E">
        <w:rPr>
          <w:rFonts w:ascii="Times New Roman" w:eastAsia="Times New Roman" w:hAnsi="Times New Roman" w:cs="Times New Roman"/>
          <w:bCs/>
          <w:sz w:val="24"/>
          <w:szCs w:val="24"/>
          <w:lang w:eastAsia="en-US"/>
        </w:rPr>
        <w:t xml:space="preserve"> - (</w:t>
      </w:r>
      <w:proofErr w:type="spellStart"/>
      <w:r w:rsidR="00F02EEE" w:rsidRPr="00C1072E">
        <w:rPr>
          <w:rFonts w:ascii="Times New Roman" w:eastAsia="Times New Roman" w:hAnsi="Times New Roman" w:cs="Times New Roman"/>
          <w:bCs/>
          <w:sz w:val="24"/>
          <w:szCs w:val="24"/>
          <w:lang w:eastAsia="en-US"/>
        </w:rPr>
        <w:t>Σx</w:t>
      </w:r>
      <w:proofErr w:type="spellEnd"/>
      <w:proofErr w:type="gramStart"/>
      <w:r w:rsidR="00F02EEE" w:rsidRPr="00C1072E">
        <w:rPr>
          <w:rFonts w:ascii="Times New Roman" w:eastAsia="Times New Roman" w:hAnsi="Times New Roman" w:cs="Times New Roman"/>
          <w:bCs/>
          <w:sz w:val="24"/>
          <w:szCs w:val="24"/>
          <w:lang w:eastAsia="en-US"/>
        </w:rPr>
        <w:t>)(</w:t>
      </w:r>
      <w:proofErr w:type="spellStart"/>
      <w:proofErr w:type="gramEnd"/>
      <w:r w:rsidR="00F02EEE" w:rsidRPr="00C1072E">
        <w:rPr>
          <w:rFonts w:ascii="Times New Roman" w:eastAsia="Times New Roman" w:hAnsi="Times New Roman" w:cs="Times New Roman"/>
          <w:bCs/>
          <w:sz w:val="24"/>
          <w:szCs w:val="24"/>
          <w:lang w:eastAsia="en-US"/>
        </w:rPr>
        <w:t>Σy</w:t>
      </w:r>
      <w:proofErr w:type="spellEnd"/>
      <w:r w:rsidR="00F02EEE" w:rsidRPr="00C1072E">
        <w:rPr>
          <w:rFonts w:ascii="Times New Roman" w:eastAsia="Times New Roman" w:hAnsi="Times New Roman" w:cs="Times New Roman"/>
          <w:bCs/>
          <w:sz w:val="24"/>
          <w:szCs w:val="24"/>
          <w:lang w:eastAsia="en-US"/>
        </w:rPr>
        <w:t>)</w:t>
      </w:r>
    </w:p>
    <w:p w:rsidR="00F02EEE" w:rsidRPr="00C1072E" w:rsidRDefault="003253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ab/>
      </w:r>
      <w:r w:rsidRPr="00C1072E">
        <w:rPr>
          <w:rFonts w:ascii="Times New Roman" w:eastAsia="Times New Roman" w:hAnsi="Times New Roman" w:cs="Times New Roman"/>
          <w:sz w:val="24"/>
          <w:szCs w:val="24"/>
          <w:lang w:eastAsia="en-US"/>
        </w:rPr>
        <w:tab/>
      </w:r>
      <w:r w:rsidR="00F02EEE" w:rsidRPr="00C1072E">
        <w:rPr>
          <w:rFonts w:ascii="Times New Roman" w:eastAsia="Times New Roman" w:hAnsi="Times New Roman" w:cs="Times New Roman"/>
          <w:sz w:val="24"/>
          <w:szCs w:val="24"/>
          <w:lang w:eastAsia="en-US"/>
        </w:rPr>
        <w:t>[nΣx² - (</w:t>
      </w:r>
      <w:proofErr w:type="spellStart"/>
      <w:r w:rsidR="00F02EEE" w:rsidRPr="00C1072E">
        <w:rPr>
          <w:rFonts w:ascii="Times New Roman" w:eastAsia="Times New Roman" w:hAnsi="Times New Roman" w:cs="Times New Roman"/>
          <w:sz w:val="24"/>
          <w:szCs w:val="24"/>
          <w:lang w:eastAsia="en-US"/>
        </w:rPr>
        <w:t>Σx</w:t>
      </w:r>
      <w:proofErr w:type="spellEnd"/>
      <w:proofErr w:type="gramStart"/>
      <w:r w:rsidR="00F02EEE" w:rsidRPr="00C1072E">
        <w:rPr>
          <w:rFonts w:ascii="Times New Roman" w:eastAsia="Times New Roman" w:hAnsi="Times New Roman" w:cs="Times New Roman"/>
          <w:sz w:val="24"/>
          <w:szCs w:val="24"/>
          <w:lang w:eastAsia="en-US"/>
        </w:rPr>
        <w:t>)²</w:t>
      </w:r>
      <w:proofErr w:type="gramEnd"/>
      <w:r w:rsidR="00F02EEE" w:rsidRPr="00C1072E">
        <w:rPr>
          <w:rFonts w:ascii="Times New Roman" w:eastAsia="Times New Roman" w:hAnsi="Times New Roman" w:cs="Times New Roman"/>
          <w:sz w:val="24"/>
          <w:szCs w:val="24"/>
          <w:lang w:eastAsia="en-US"/>
        </w:rPr>
        <w:t>] [nΣy² - (</w:t>
      </w:r>
      <w:proofErr w:type="spellStart"/>
      <w:r w:rsidR="00F02EEE" w:rsidRPr="00C1072E">
        <w:rPr>
          <w:rFonts w:ascii="Times New Roman" w:eastAsia="Times New Roman" w:hAnsi="Times New Roman" w:cs="Times New Roman"/>
          <w:sz w:val="24"/>
          <w:szCs w:val="24"/>
          <w:lang w:eastAsia="en-US"/>
        </w:rPr>
        <w:t>Σy</w:t>
      </w:r>
      <w:proofErr w:type="spellEnd"/>
      <w:proofErr w:type="gramStart"/>
      <w:r w:rsidR="00F02EEE" w:rsidRPr="00C1072E">
        <w:rPr>
          <w:rFonts w:ascii="Times New Roman" w:eastAsia="Times New Roman" w:hAnsi="Times New Roman" w:cs="Times New Roman"/>
          <w:sz w:val="24"/>
          <w:szCs w:val="24"/>
          <w:lang w:eastAsia="en-US"/>
        </w:rPr>
        <w:t>)²</w:t>
      </w:r>
      <w:proofErr w:type="gramEnd"/>
      <w:r w:rsidR="00F02EEE" w:rsidRPr="00C1072E">
        <w:rPr>
          <w:rFonts w:ascii="Times New Roman" w:eastAsia="Times New Roman" w:hAnsi="Times New Roman" w:cs="Times New Roman"/>
          <w:sz w:val="24"/>
          <w:szCs w:val="24"/>
          <w:lang w:eastAsia="en-US"/>
        </w:rPr>
        <w:t>]</w:t>
      </w:r>
    </w:p>
    <w:p w:rsidR="003253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When X= Value of variable X </w:t>
      </w:r>
    </w:p>
    <w:p w:rsidR="003253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Y= Value of Variable Y </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N= number of Sample</w:t>
      </w:r>
    </w:p>
    <w:p w:rsidR="003F49AC"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Two variables are measured. For the</w:t>
      </w:r>
    </w:p>
    <w:p w:rsidR="003F49AC"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 xml:space="preserve">• Hypothesis one: Towns/villages=× (Independent Variable) and population ratio = Y (Dependent variable) and </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lastRenderedPageBreak/>
        <w:t>• Hypothesis two: Towns/Villages = X (Independent Variable) and spread of development by local government councils (dependent variable</w:t>
      </w:r>
      <w:proofErr w:type="gramStart"/>
      <w:r w:rsidRPr="00C1072E">
        <w:rPr>
          <w:rFonts w:ascii="Times New Roman" w:eastAsia="Times New Roman" w:hAnsi="Times New Roman" w:cs="Times New Roman"/>
          <w:sz w:val="24"/>
          <w:szCs w:val="24"/>
          <w:lang w:eastAsia="en-US"/>
        </w:rPr>
        <w:t>)=</w:t>
      </w:r>
      <w:proofErr w:type="gramEnd"/>
      <w:r w:rsidRPr="00C1072E">
        <w:rPr>
          <w:rFonts w:ascii="Times New Roman" w:eastAsia="Times New Roman" w:hAnsi="Times New Roman" w:cs="Times New Roman"/>
          <w:sz w:val="24"/>
          <w:szCs w:val="24"/>
          <w:lang w:eastAsia="en-US"/>
        </w:rPr>
        <w:t>Y</w:t>
      </w:r>
    </w:p>
    <w:p w:rsidR="00F02EEE" w:rsidRPr="00C1072E" w:rsidRDefault="00F02EEE"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b/>
          <w:sz w:val="24"/>
          <w:szCs w:val="24"/>
          <w:lang w:eastAsia="en-US"/>
        </w:rPr>
        <w:t xml:space="preserve">3.5 </w:t>
      </w:r>
      <w:r w:rsidR="003F49AC" w:rsidRPr="00C1072E">
        <w:rPr>
          <w:rFonts w:ascii="Times New Roman" w:eastAsia="Times New Roman" w:hAnsi="Times New Roman" w:cs="Times New Roman"/>
          <w:b/>
          <w:sz w:val="24"/>
          <w:szCs w:val="24"/>
          <w:lang w:eastAsia="en-US"/>
        </w:rPr>
        <w:tab/>
      </w:r>
      <w:r w:rsidRPr="00C1072E">
        <w:rPr>
          <w:rFonts w:ascii="Times New Roman" w:eastAsia="Times New Roman" w:hAnsi="Times New Roman" w:cs="Times New Roman"/>
          <w:b/>
          <w:sz w:val="24"/>
          <w:szCs w:val="24"/>
          <w:lang w:eastAsia="en-US"/>
        </w:rPr>
        <w:t>Research Problem</w:t>
      </w:r>
    </w:p>
    <w:p w:rsidR="00C5452D" w:rsidRPr="00C5452D" w:rsidRDefault="00F02EEE" w:rsidP="00C5452D">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1072E">
        <w:rPr>
          <w:rFonts w:ascii="Times New Roman" w:eastAsia="Times New Roman" w:hAnsi="Times New Roman" w:cs="Times New Roman"/>
          <w:sz w:val="24"/>
          <w:szCs w:val="24"/>
          <w:lang w:eastAsia="en-US"/>
        </w:rPr>
        <w:t>The major challenges faced during the course of this research work can be summarized underneath.</w:t>
      </w:r>
      <w:r w:rsidR="00C5452D">
        <w:rPr>
          <w:rFonts w:ascii="Times New Roman" w:eastAsia="Times New Roman" w:hAnsi="Times New Roman" w:cs="Times New Roman"/>
          <w:sz w:val="24"/>
          <w:szCs w:val="24"/>
          <w:lang w:eastAsia="en-US"/>
        </w:rPr>
        <w:t xml:space="preserve"> </w:t>
      </w:r>
      <w:r w:rsidRPr="00C1072E">
        <w:rPr>
          <w:rFonts w:ascii="Times New Roman" w:eastAsia="Times New Roman" w:hAnsi="Times New Roman" w:cs="Times New Roman"/>
          <w:sz w:val="24"/>
          <w:szCs w:val="24"/>
          <w:lang w:eastAsia="en-US"/>
        </w:rPr>
        <w:t xml:space="preserve">Lack of available and adequate data, was a hindrance and a big problem for the research work to be more elaborate. </w:t>
      </w:r>
    </w:p>
    <w:p w:rsidR="00CE0902" w:rsidRPr="00C1072E" w:rsidRDefault="00CE0902" w:rsidP="00060993">
      <w:pPr>
        <w:numPr>
          <w:ilvl w:val="0"/>
          <w:numId w:val="16"/>
        </w:num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E0902">
        <w:rPr>
          <w:rFonts w:ascii="Times New Roman" w:eastAsia="Times New Roman" w:hAnsi="Times New Roman" w:cs="Times New Roman"/>
          <w:b/>
          <w:sz w:val="24"/>
          <w:szCs w:val="24"/>
          <w:lang w:eastAsia="en-US"/>
        </w:rPr>
        <w:t xml:space="preserve">3.6 Instrument of Data Collection </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The major research instrument used in this study is a self - structured questionnaire. The questionnaire was divided into Section A and Section B; that is two sections. Section A contains information about the respondents such as gender, marital status, year of experience, in the business, age, education status. Section B contains strategic questions regarding or relating to the impact of interest rates on SMEs in Moro LGA.</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Descriptive statistical analysis was used to indicate percentage scores of all the respondents. The data was analyzed at 5% and 10% confidence interval using relevant Statistical Package for Social Sciences (SPSS)</w:t>
      </w:r>
    </w:p>
    <w:p w:rsidR="00CE0902" w:rsidRPr="00C1072E" w:rsidRDefault="00CE0902" w:rsidP="00C1072E">
      <w:pPr>
        <w:spacing w:before="100" w:beforeAutospacing="1" w:after="100" w:afterAutospacing="1" w:line="360" w:lineRule="auto"/>
        <w:jc w:val="both"/>
        <w:rPr>
          <w:rFonts w:ascii="Times New Roman" w:eastAsia="Times New Roman" w:hAnsi="Times New Roman" w:cs="Times New Roman"/>
          <w:b/>
          <w:sz w:val="24"/>
          <w:szCs w:val="24"/>
          <w:lang w:eastAsia="en-US"/>
        </w:rPr>
      </w:pPr>
      <w:r w:rsidRPr="00CE0902">
        <w:rPr>
          <w:rFonts w:ascii="Times New Roman" w:eastAsia="Times New Roman" w:hAnsi="Times New Roman" w:cs="Times New Roman"/>
          <w:b/>
          <w:sz w:val="24"/>
          <w:szCs w:val="24"/>
          <w:lang w:eastAsia="en-US"/>
        </w:rPr>
        <w:t xml:space="preserve">3.7 Methods of Data Analysis </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The simple percentage table were used as a statistical tool to analyze the data collected.</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The number of respondent in favor or against each equation is also indicated using percentage to show response of each respondent.</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After that testing of hypothesis developed would be done using percentage and chi-square.</w:t>
      </w:r>
    </w:p>
    <w:p w:rsidR="00CE0902" w:rsidRPr="00CE0902"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r w:rsidRPr="00CE0902">
        <w:rPr>
          <w:rFonts w:ascii="Times New Roman" w:eastAsia="Times New Roman" w:hAnsi="Times New Roman" w:cs="Times New Roman"/>
          <w:sz w:val="24"/>
          <w:szCs w:val="24"/>
          <w:lang w:eastAsia="en-US"/>
        </w:rPr>
        <w:t>Formula X² = (F₀ - Fₑ</w:t>
      </w:r>
      <w:proofErr w:type="gramStart"/>
      <w:r w:rsidRPr="00CE0902">
        <w:rPr>
          <w:rFonts w:ascii="Times New Roman" w:eastAsia="Times New Roman" w:hAnsi="Times New Roman" w:cs="Times New Roman"/>
          <w:sz w:val="24"/>
          <w:szCs w:val="24"/>
          <w:lang w:eastAsia="en-US"/>
        </w:rPr>
        <w:t>)²</w:t>
      </w:r>
      <w:proofErr w:type="gramEnd"/>
      <w:r w:rsidRPr="00CE0902">
        <w:rPr>
          <w:rFonts w:ascii="Times New Roman" w:eastAsia="Times New Roman" w:hAnsi="Times New Roman" w:cs="Times New Roman"/>
          <w:sz w:val="24"/>
          <w:szCs w:val="24"/>
          <w:lang w:eastAsia="en-US"/>
        </w:rPr>
        <w:t xml:space="preserve"> Fe</w:t>
      </w:r>
    </w:p>
    <w:p w:rsidR="00CE0902" w:rsidRPr="00C1072E" w:rsidRDefault="00CE0902" w:rsidP="00C1072E">
      <w:pPr>
        <w:spacing w:before="100" w:beforeAutospacing="1" w:after="100" w:afterAutospacing="1" w:line="360" w:lineRule="auto"/>
        <w:jc w:val="both"/>
        <w:rPr>
          <w:rFonts w:ascii="Times New Roman" w:eastAsia="Times New Roman" w:hAnsi="Times New Roman" w:cs="Times New Roman"/>
          <w:sz w:val="24"/>
          <w:szCs w:val="24"/>
          <w:lang w:eastAsia="en-US"/>
        </w:rPr>
      </w:pPr>
    </w:p>
    <w:p w:rsidR="00CB4045" w:rsidRDefault="00CB404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12566" w:rsidRPr="00C1072E" w:rsidRDefault="00212566" w:rsidP="00417783">
      <w:pPr>
        <w:spacing w:after="200" w:line="360" w:lineRule="auto"/>
        <w:jc w:val="center"/>
        <w:rPr>
          <w:rFonts w:ascii="Times New Roman" w:hAnsi="Times New Roman" w:cs="Times New Roman"/>
          <w:b/>
          <w:bCs/>
          <w:sz w:val="24"/>
          <w:szCs w:val="24"/>
        </w:rPr>
      </w:pPr>
      <w:r w:rsidRPr="00C1072E">
        <w:rPr>
          <w:rFonts w:ascii="Times New Roman" w:hAnsi="Times New Roman" w:cs="Times New Roman"/>
          <w:b/>
          <w:bCs/>
          <w:sz w:val="24"/>
          <w:szCs w:val="24"/>
        </w:rPr>
        <w:lastRenderedPageBreak/>
        <w:t>CHAPTER FOUR</w:t>
      </w:r>
    </w:p>
    <w:p w:rsidR="00212566" w:rsidRPr="00C1072E" w:rsidRDefault="00212566" w:rsidP="00C1072E">
      <w:pPr>
        <w:spacing w:line="360" w:lineRule="auto"/>
        <w:jc w:val="center"/>
        <w:rPr>
          <w:rFonts w:ascii="Times New Roman" w:hAnsi="Times New Roman" w:cs="Times New Roman"/>
          <w:b/>
          <w:bCs/>
          <w:sz w:val="24"/>
          <w:szCs w:val="24"/>
        </w:rPr>
      </w:pPr>
      <w:r w:rsidRPr="00C1072E">
        <w:rPr>
          <w:rFonts w:ascii="Times New Roman" w:hAnsi="Times New Roman" w:cs="Times New Roman"/>
          <w:b/>
          <w:bCs/>
          <w:sz w:val="24"/>
          <w:szCs w:val="24"/>
        </w:rPr>
        <w:t>DATA ANALYSIS, PRESENTATION AND INTERPRETATION</w:t>
      </w:r>
    </w:p>
    <w:p w:rsidR="00212566" w:rsidRPr="00C1072E" w:rsidRDefault="00212566" w:rsidP="00C1072E">
      <w:pPr>
        <w:spacing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4.1</w:t>
      </w:r>
      <w:r w:rsidRPr="00C1072E">
        <w:rPr>
          <w:rFonts w:ascii="Times New Roman" w:eastAsia="Arial Unicode MS" w:hAnsi="Times New Roman" w:cs="Times New Roman"/>
          <w:b/>
          <w:sz w:val="24"/>
          <w:szCs w:val="24"/>
        </w:rPr>
        <w:tab/>
      </w:r>
      <w:r w:rsidR="0086357C" w:rsidRPr="00C1072E">
        <w:rPr>
          <w:rFonts w:ascii="Times New Roman" w:eastAsia="Arial Unicode MS" w:hAnsi="Times New Roman" w:cs="Times New Roman"/>
          <w:b/>
          <w:sz w:val="24"/>
          <w:szCs w:val="24"/>
        </w:rPr>
        <w:t>Introduction</w:t>
      </w:r>
    </w:p>
    <w:p w:rsidR="00212566" w:rsidRPr="00C1072E" w:rsidRDefault="00212566" w:rsidP="00C1072E">
      <w:pPr>
        <w:spacing w:line="360" w:lineRule="auto"/>
        <w:ind w:firstLine="720"/>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In this section of the research study, data obtained from field of investigation were presented and analyzed.</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4.2</w:t>
      </w:r>
      <w:r w:rsidRPr="00C1072E">
        <w:rPr>
          <w:rFonts w:ascii="Times New Roman" w:eastAsia="Arial Unicode MS" w:hAnsi="Times New Roman" w:cs="Times New Roman"/>
          <w:b/>
          <w:sz w:val="24"/>
          <w:szCs w:val="24"/>
        </w:rPr>
        <w:tab/>
        <w:t xml:space="preserve">Data Presentation and Analysis </w:t>
      </w:r>
    </w:p>
    <w:p w:rsidR="00212566" w:rsidRPr="00C1072E" w:rsidRDefault="00212566" w:rsidP="00C1072E">
      <w:pPr>
        <w:spacing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In this section the researcher intends to present the analysis of data collected from the field through questionnaires. It’s stated earlier in chapter three (methodology) that questionnaires were designed and used especially to collect data on </w:t>
      </w:r>
      <w:r w:rsidR="001E5220" w:rsidRPr="00C1072E">
        <w:rPr>
          <w:rFonts w:ascii="Times New Roman" w:eastAsia="Arial Unicode MS" w:hAnsi="Times New Roman" w:cs="Times New Roman"/>
          <w:sz w:val="24"/>
          <w:szCs w:val="24"/>
        </w:rPr>
        <w:t>The Impact of Interest Rates on SMEs in Moro LGA</w:t>
      </w:r>
      <w:r w:rsidRPr="00C1072E">
        <w:rPr>
          <w:rFonts w:ascii="Times New Roman" w:eastAsia="Arial Unicode MS" w:hAnsi="Times New Roman" w:cs="Times New Roman"/>
          <w:sz w:val="24"/>
          <w:szCs w:val="24"/>
        </w:rPr>
        <w:t xml:space="preserve">. This analysis is based on 100 copies questionnaire administered at of which all of it was returned, all the 100 were worked on and processed. </w:t>
      </w:r>
    </w:p>
    <w:p w:rsidR="00212566" w:rsidRPr="00C1072E" w:rsidRDefault="00212566" w:rsidP="00C1072E">
      <w:pPr>
        <w:spacing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SECTION A: TABLE 1</w:t>
      </w:r>
    </w:p>
    <w:p w:rsidR="00212566" w:rsidRPr="00C1072E" w:rsidRDefault="00212566" w:rsidP="00C1072E">
      <w:pPr>
        <w:spacing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Analysis of Bio-Data</w:t>
      </w:r>
    </w:p>
    <w:p w:rsidR="00212566" w:rsidRPr="00C1072E" w:rsidRDefault="00212566" w:rsidP="00C1072E">
      <w:pPr>
        <w:spacing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ab/>
      </w:r>
      <w:r w:rsidRPr="00C1072E">
        <w:rPr>
          <w:rFonts w:ascii="Times New Roman" w:eastAsia="Arial Unicode MS" w:hAnsi="Times New Roman" w:cs="Times New Roman"/>
          <w:sz w:val="24"/>
          <w:szCs w:val="24"/>
        </w:rPr>
        <w:t>This diagram presents the sex of the respondent in either male or female.</w:t>
      </w:r>
    </w:p>
    <w:p w:rsidR="00212566" w:rsidRPr="00C1072E" w:rsidRDefault="00212566" w:rsidP="00C1072E">
      <w:pPr>
        <w:spacing w:after="0" w:line="360" w:lineRule="auto"/>
        <w:ind w:firstLine="720"/>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DISTRIBUTION OF RESPONDENT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066"/>
        <w:gridCol w:w="1700"/>
      </w:tblGrid>
      <w:tr w:rsidR="00212566" w:rsidRPr="00C1072E" w:rsidTr="00056060">
        <w:tc>
          <w:tcPr>
            <w:tcW w:w="3162" w:type="dxa"/>
          </w:tcPr>
          <w:p w:rsidR="00212566" w:rsidRPr="00C1072E" w:rsidRDefault="00212566" w:rsidP="00C1072E">
            <w:pPr>
              <w:spacing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RESPONDENT</w:t>
            </w:r>
          </w:p>
        </w:tc>
        <w:tc>
          <w:tcPr>
            <w:tcW w:w="3066" w:type="dxa"/>
          </w:tcPr>
          <w:p w:rsidR="00212566" w:rsidRPr="00C1072E" w:rsidRDefault="00212566" w:rsidP="00C1072E">
            <w:pPr>
              <w:spacing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FREQUENCY</w:t>
            </w:r>
          </w:p>
        </w:tc>
        <w:tc>
          <w:tcPr>
            <w:tcW w:w="1700" w:type="dxa"/>
          </w:tcPr>
          <w:p w:rsidR="00212566" w:rsidRPr="00C1072E" w:rsidRDefault="00212566" w:rsidP="00C1072E">
            <w:pPr>
              <w:spacing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Male</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85</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85</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Female</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15</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15</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Total</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ind w:firstLine="720"/>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The table shows that 85 respondents were male represent 85%, 15 respondents were female representing 15%</w:t>
      </w:r>
    </w:p>
    <w:p w:rsidR="002F2C0C" w:rsidRPr="00C1072E" w:rsidRDefault="002F2C0C" w:rsidP="00C1072E">
      <w:pPr>
        <w:spacing w:after="20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br w:type="page"/>
      </w:r>
    </w:p>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lastRenderedPageBreak/>
        <w:t>TABLE 2: Distribution of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066"/>
        <w:gridCol w:w="1700"/>
      </w:tblGrid>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RESPONDENT</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FREQUENCY </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16-25</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75</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75</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25-40</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22</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22</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40-above</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Total</w:t>
            </w:r>
          </w:p>
        </w:tc>
        <w:tc>
          <w:tcPr>
            <w:tcW w:w="3066"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above shows that 75 respondents representing 75% were between the age of 16-25, 22 respondents representing 22% were between the age of 25-40 while the remaining 3 respondents representing 3% were between the age of 40 and above.</w:t>
      </w:r>
    </w:p>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TABLE 3: Distribution of Respondents by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2"/>
        <w:gridCol w:w="1700"/>
      </w:tblGrid>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Frequency </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Christianity</w:t>
            </w:r>
          </w:p>
        </w:tc>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42</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42</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Islam</w:t>
            </w:r>
          </w:p>
        </w:tc>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55</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55</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Traditional </w:t>
            </w:r>
          </w:p>
        </w:tc>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r>
      <w:tr w:rsidR="00212566" w:rsidRPr="00C1072E" w:rsidTr="00056060">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Total</w:t>
            </w:r>
          </w:p>
        </w:tc>
        <w:tc>
          <w:tcPr>
            <w:tcW w:w="3162"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1700" w:type="dxa"/>
          </w:tcPr>
          <w:p w:rsidR="00212566" w:rsidRPr="00C1072E" w:rsidRDefault="00212566" w:rsidP="00C1072E">
            <w:pPr>
              <w:spacing w:before="240" w:after="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240" w:after="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 xml:space="preserve">The table shows that 42 respondents representing 42% practices Christianity, 55 respondents representing 55% practices Islam while the remaining 3 respondents practices Tradition. </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lastRenderedPageBreak/>
        <w:t xml:space="preserve">TABLE 4: Distribution of Respondents </w:t>
      </w:r>
      <w:proofErr w:type="gramStart"/>
      <w:r w:rsidRPr="00C1072E">
        <w:rPr>
          <w:rFonts w:ascii="Times New Roman" w:eastAsia="Arial Unicode MS" w:hAnsi="Times New Roman" w:cs="Times New Roman"/>
          <w:b/>
          <w:sz w:val="24"/>
          <w:szCs w:val="24"/>
        </w:rPr>
        <w:t>By</w:t>
      </w:r>
      <w:proofErr w:type="gramEnd"/>
      <w:r w:rsidRPr="00C1072E">
        <w:rPr>
          <w:rFonts w:ascii="Times New Roman" w:eastAsia="Arial Unicode MS" w:hAnsi="Times New Roman" w:cs="Times New Roman"/>
          <w:b/>
          <w:sz w:val="24"/>
          <w:szCs w:val="24"/>
        </w:rPr>
        <w:t xml:space="preserve">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2895"/>
        <w:gridCol w:w="1601"/>
      </w:tblGrid>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Respondents</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Frequency</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Student</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64</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65</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Entrepreneur </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Civil Servant</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8</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8</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Government Health Practitioner </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Others </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w:t>
            </w:r>
          </w:p>
        </w:tc>
      </w:tr>
      <w:tr w:rsidR="00212566" w:rsidRPr="00C1072E" w:rsidTr="00056060">
        <w:tc>
          <w:tcPr>
            <w:tcW w:w="3457"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Total</w:t>
            </w:r>
          </w:p>
        </w:tc>
        <w:tc>
          <w:tcPr>
            <w:tcW w:w="2895"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1601" w:type="dxa"/>
          </w:tcPr>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0" w:after="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above shows that 64 respondents representing 64% are Student, 20 respondents representing 20% are Entrepreneur, 8 respondents representing 8% are Civil Servant, 5 respondents representing 5% are Government Health Practitioner while the remaining 3 respondents representing 3% are others.</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SECTION B </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1: </w:t>
      </w:r>
      <w:r w:rsidR="00DC1DC4" w:rsidRPr="00C1072E">
        <w:rPr>
          <w:rFonts w:ascii="Times New Roman" w:hAnsi="Times New Roman" w:cs="Times New Roman"/>
          <w:b/>
          <w:sz w:val="24"/>
          <w:szCs w:val="24"/>
          <w:shd w:val="clear" w:color="auto" w:fill="FFFFFF"/>
        </w:rPr>
        <w:t>How do interest rates affect your business expansion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2832" w:type="dxa"/>
          </w:tcPr>
          <w:p w:rsidR="00212566" w:rsidRPr="00C1072E" w:rsidRDefault="00481EC7"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 xml:space="preserve">Major barrier </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r>
      <w:tr w:rsidR="00212566" w:rsidRPr="00C1072E" w:rsidTr="00056060">
        <w:tc>
          <w:tcPr>
            <w:tcW w:w="2832" w:type="dxa"/>
          </w:tcPr>
          <w:p w:rsidR="00212566" w:rsidRPr="00C1072E" w:rsidRDefault="00481EC7"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Moderate barrier</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r>
      <w:tr w:rsidR="00212566" w:rsidRPr="00C1072E" w:rsidTr="00056060">
        <w:tc>
          <w:tcPr>
            <w:tcW w:w="2832" w:type="dxa"/>
          </w:tcPr>
          <w:p w:rsidR="00212566" w:rsidRPr="00C1072E" w:rsidRDefault="00481EC7"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Minor barrier</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r>
      <w:tr w:rsidR="00212566" w:rsidRPr="00C1072E" w:rsidTr="00056060">
        <w:tc>
          <w:tcPr>
            <w:tcW w:w="2832" w:type="dxa"/>
          </w:tcPr>
          <w:p w:rsidR="00212566" w:rsidRPr="00C1072E" w:rsidRDefault="00481EC7"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lastRenderedPageBreak/>
              <w:t>No effect</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r>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DD2F5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60 respondents representing 60% pick</w:t>
      </w:r>
      <w:r w:rsidRPr="00C1072E">
        <w:rPr>
          <w:rFonts w:ascii="Times New Roman" w:hAnsi="Times New Roman" w:cs="Times New Roman"/>
          <w:spacing w:val="4"/>
          <w:sz w:val="24"/>
          <w:szCs w:val="24"/>
        </w:rPr>
        <w:t xml:space="preserve">ed </w:t>
      </w:r>
      <w:r w:rsidR="005F477B" w:rsidRPr="00C1072E">
        <w:rPr>
          <w:rFonts w:ascii="Times New Roman" w:hAnsi="Times New Roman" w:cs="Times New Roman"/>
          <w:spacing w:val="4"/>
          <w:sz w:val="24"/>
          <w:szCs w:val="24"/>
        </w:rPr>
        <w:t xml:space="preserve">major barrier </w:t>
      </w:r>
      <w:r w:rsidRPr="00C1072E">
        <w:rPr>
          <w:rFonts w:ascii="Times New Roman" w:eastAsia="Arial Unicode MS" w:hAnsi="Times New Roman" w:cs="Times New Roman"/>
          <w:sz w:val="24"/>
          <w:szCs w:val="24"/>
        </w:rPr>
        <w:t xml:space="preserve">meaning that </w:t>
      </w:r>
      <w:r w:rsidR="005F477B" w:rsidRPr="00C1072E">
        <w:rPr>
          <w:rFonts w:ascii="Times New Roman" w:eastAsia="Arial Unicode MS" w:hAnsi="Times New Roman" w:cs="Times New Roman"/>
          <w:sz w:val="24"/>
          <w:szCs w:val="24"/>
        </w:rPr>
        <w:t>interest rates is a major barrier that affect their business expansion plans</w:t>
      </w:r>
      <w:r w:rsidRPr="00C1072E">
        <w:rPr>
          <w:rFonts w:ascii="Times New Roman" w:hAnsi="Times New Roman" w:cs="Times New Roman"/>
          <w:spacing w:val="4"/>
          <w:sz w:val="24"/>
          <w:szCs w:val="24"/>
        </w:rPr>
        <w:t>,</w:t>
      </w:r>
      <w:r w:rsidRPr="00C1072E">
        <w:rPr>
          <w:rFonts w:ascii="Times New Roman" w:eastAsia="Arial Unicode MS" w:hAnsi="Times New Roman" w:cs="Times New Roman"/>
          <w:sz w:val="24"/>
          <w:szCs w:val="24"/>
        </w:rPr>
        <w:t xml:space="preserve"> 30 respondents representing 30% pick</w:t>
      </w:r>
      <w:r w:rsidRPr="00C1072E">
        <w:rPr>
          <w:rFonts w:ascii="Times New Roman" w:hAnsi="Times New Roman" w:cs="Times New Roman"/>
          <w:spacing w:val="4"/>
          <w:sz w:val="24"/>
          <w:szCs w:val="24"/>
        </w:rPr>
        <w:t xml:space="preserve">ed </w:t>
      </w:r>
      <w:r w:rsidR="00DD2F56" w:rsidRPr="00C1072E">
        <w:rPr>
          <w:rFonts w:ascii="Times New Roman" w:hAnsi="Times New Roman" w:cs="Times New Roman"/>
          <w:spacing w:val="4"/>
          <w:sz w:val="24"/>
          <w:szCs w:val="24"/>
        </w:rPr>
        <w:t>moderate barrier</w:t>
      </w:r>
      <w:r w:rsidRPr="00C1072E">
        <w:rPr>
          <w:rFonts w:ascii="Times New Roman" w:eastAsia="Arial Unicode MS" w:hAnsi="Times New Roman" w:cs="Times New Roman"/>
          <w:sz w:val="24"/>
          <w:szCs w:val="24"/>
        </w:rPr>
        <w:t xml:space="preserve">, 5 respondents representing 5% </w:t>
      </w:r>
      <w:r w:rsidR="00DD2F56" w:rsidRPr="00C1072E">
        <w:rPr>
          <w:rFonts w:ascii="Times New Roman" w:eastAsia="Arial Unicode MS" w:hAnsi="Times New Roman" w:cs="Times New Roman"/>
          <w:sz w:val="24"/>
          <w:szCs w:val="24"/>
        </w:rPr>
        <w:t>picked minor barrier</w:t>
      </w:r>
      <w:r w:rsidRPr="00C1072E">
        <w:rPr>
          <w:rFonts w:ascii="Times New Roman" w:eastAsia="Arial Unicode MS" w:hAnsi="Times New Roman" w:cs="Times New Roman"/>
          <w:sz w:val="24"/>
          <w:szCs w:val="24"/>
        </w:rPr>
        <w:t>, while th</w:t>
      </w:r>
      <w:r w:rsidRPr="00C1072E">
        <w:rPr>
          <w:rFonts w:ascii="Times New Roman" w:hAnsi="Times New Roman" w:cs="Times New Roman"/>
          <w:spacing w:val="4"/>
          <w:sz w:val="24"/>
          <w:szCs w:val="24"/>
        </w:rPr>
        <w:t>e remaining 5</w:t>
      </w:r>
      <w:r w:rsidRPr="00C1072E">
        <w:rPr>
          <w:rFonts w:ascii="Times New Roman" w:eastAsia="Arial Unicode MS" w:hAnsi="Times New Roman" w:cs="Times New Roman"/>
          <w:sz w:val="24"/>
          <w:szCs w:val="24"/>
        </w:rPr>
        <w:t xml:space="preserve"> respondents representing 5% </w:t>
      </w:r>
      <w:r w:rsidR="00DD2F56" w:rsidRPr="00C1072E">
        <w:rPr>
          <w:rFonts w:ascii="Times New Roman" w:eastAsia="Arial Unicode MS" w:hAnsi="Times New Roman" w:cs="Times New Roman"/>
          <w:sz w:val="24"/>
          <w:szCs w:val="24"/>
        </w:rPr>
        <w:t>picked no effect.</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2: </w:t>
      </w:r>
      <w:r w:rsidR="00EA69DC" w:rsidRPr="00C1072E">
        <w:rPr>
          <w:rFonts w:ascii="Times New Roman" w:hAnsi="Times New Roman" w:cs="Times New Roman"/>
          <w:b/>
          <w:sz w:val="24"/>
          <w:szCs w:val="24"/>
          <w:shd w:val="clear" w:color="auto" w:fill="FFFFFF"/>
        </w:rPr>
        <w:t>Has the cost of borrowing affected your daily operational expenses</w:t>
      </w:r>
      <w:r w:rsidRPr="00C1072E">
        <w:rPr>
          <w:rFonts w:ascii="Times New Roman" w:hAnsi="Times New Roman" w:cs="Times New Roman"/>
          <w:b/>
          <w:spacing w:val="-5"/>
          <w:sz w:val="24"/>
          <w:szCs w:val="24"/>
        </w:rPr>
        <w:t>?</w:t>
      </w:r>
      <w:r w:rsidRPr="00C1072E">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2832" w:type="dxa"/>
          </w:tcPr>
          <w:p w:rsidR="00212566" w:rsidRPr="00C1072E" w:rsidRDefault="00EA69DC"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Yes</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r>
      <w:tr w:rsidR="00212566" w:rsidRPr="00C1072E" w:rsidTr="00056060">
        <w:tc>
          <w:tcPr>
            <w:tcW w:w="2832" w:type="dxa"/>
          </w:tcPr>
          <w:p w:rsidR="00212566" w:rsidRPr="00C1072E" w:rsidRDefault="00EA69DC"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w:t>
            </w:r>
          </w:p>
        </w:tc>
        <w:tc>
          <w:tcPr>
            <w:tcW w:w="2832" w:type="dxa"/>
          </w:tcPr>
          <w:p w:rsidR="00212566" w:rsidRPr="00C1072E" w:rsidRDefault="00EA69DC"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40</w:t>
            </w:r>
          </w:p>
        </w:tc>
        <w:tc>
          <w:tcPr>
            <w:tcW w:w="2832" w:type="dxa"/>
          </w:tcPr>
          <w:p w:rsidR="00212566" w:rsidRPr="00C1072E" w:rsidRDefault="00EA69DC"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40</w:t>
            </w:r>
          </w:p>
        </w:tc>
      </w:tr>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EA69DC" w:rsidRPr="00C1072E" w:rsidRDefault="00212566" w:rsidP="00C1072E">
      <w:pPr>
        <w:spacing w:before="240" w:line="360" w:lineRule="auto"/>
        <w:jc w:val="both"/>
        <w:rPr>
          <w:rFonts w:ascii="Times New Roman" w:hAnsi="Times New Roman" w:cs="Times New Roman"/>
          <w:spacing w:val="4"/>
          <w:sz w:val="24"/>
          <w:szCs w:val="24"/>
        </w:rPr>
      </w:pPr>
      <w:r w:rsidRPr="00C1072E">
        <w:rPr>
          <w:rFonts w:ascii="Times New Roman" w:eastAsia="Arial Unicode MS" w:hAnsi="Times New Roman" w:cs="Times New Roman"/>
          <w:sz w:val="24"/>
          <w:szCs w:val="24"/>
        </w:rPr>
        <w:tab/>
        <w:t>The table shows that 60 respondents representing 60% pick</w:t>
      </w:r>
      <w:r w:rsidRPr="00C1072E">
        <w:rPr>
          <w:rFonts w:ascii="Times New Roman" w:hAnsi="Times New Roman" w:cs="Times New Roman"/>
          <w:spacing w:val="4"/>
          <w:sz w:val="24"/>
          <w:szCs w:val="24"/>
        </w:rPr>
        <w:t xml:space="preserve">ed </w:t>
      </w:r>
      <w:proofErr w:type="gramStart"/>
      <w:r w:rsidR="00EA69DC" w:rsidRPr="00C1072E">
        <w:rPr>
          <w:rFonts w:ascii="Times New Roman" w:hAnsi="Times New Roman" w:cs="Times New Roman"/>
          <w:spacing w:val="4"/>
          <w:sz w:val="24"/>
          <w:szCs w:val="24"/>
        </w:rPr>
        <w:t>Yes</w:t>
      </w:r>
      <w:proofErr w:type="gramEnd"/>
      <w:r w:rsidR="00EA69DC" w:rsidRPr="00C1072E">
        <w:rPr>
          <w:rFonts w:ascii="Times New Roman" w:hAnsi="Times New Roman" w:cs="Times New Roman"/>
          <w:spacing w:val="4"/>
          <w:sz w:val="24"/>
          <w:szCs w:val="24"/>
        </w:rPr>
        <w:t xml:space="preserve"> to the question meaning that cost of borrowing has affected their daily operational expenses</w:t>
      </w:r>
      <w:r w:rsidRPr="00C1072E">
        <w:rPr>
          <w:rFonts w:ascii="Times New Roman" w:eastAsia="Arial Unicode MS" w:hAnsi="Times New Roman" w:cs="Times New Roman"/>
          <w:sz w:val="24"/>
          <w:szCs w:val="24"/>
        </w:rPr>
        <w:t xml:space="preserve"> while th</w:t>
      </w:r>
      <w:r w:rsidRPr="00C1072E">
        <w:rPr>
          <w:rFonts w:ascii="Times New Roman" w:hAnsi="Times New Roman" w:cs="Times New Roman"/>
          <w:spacing w:val="4"/>
          <w:sz w:val="24"/>
          <w:szCs w:val="24"/>
        </w:rPr>
        <w:t xml:space="preserve">e remaining </w:t>
      </w:r>
      <w:r w:rsidR="00EA69DC" w:rsidRPr="00C1072E">
        <w:rPr>
          <w:rFonts w:ascii="Times New Roman" w:hAnsi="Times New Roman" w:cs="Times New Roman"/>
          <w:spacing w:val="4"/>
          <w:sz w:val="24"/>
          <w:szCs w:val="24"/>
        </w:rPr>
        <w:t>4</w:t>
      </w:r>
      <w:r w:rsidRPr="00C1072E">
        <w:rPr>
          <w:rFonts w:ascii="Times New Roman" w:hAnsi="Times New Roman" w:cs="Times New Roman"/>
          <w:spacing w:val="4"/>
          <w:sz w:val="24"/>
          <w:szCs w:val="24"/>
        </w:rPr>
        <w:t>0</w:t>
      </w:r>
      <w:r w:rsidRPr="00C1072E">
        <w:rPr>
          <w:rFonts w:ascii="Times New Roman" w:eastAsia="Arial Unicode MS" w:hAnsi="Times New Roman" w:cs="Times New Roman"/>
          <w:sz w:val="24"/>
          <w:szCs w:val="24"/>
        </w:rPr>
        <w:t xml:space="preserve"> respondents representing </w:t>
      </w:r>
      <w:r w:rsidR="00880054" w:rsidRPr="00C1072E">
        <w:rPr>
          <w:rFonts w:ascii="Times New Roman" w:eastAsia="Arial Unicode MS" w:hAnsi="Times New Roman" w:cs="Times New Roman"/>
          <w:sz w:val="24"/>
          <w:szCs w:val="24"/>
        </w:rPr>
        <w:t>4</w:t>
      </w:r>
      <w:r w:rsidRPr="00C1072E">
        <w:rPr>
          <w:rFonts w:ascii="Times New Roman" w:eastAsia="Arial Unicode MS" w:hAnsi="Times New Roman" w:cs="Times New Roman"/>
          <w:sz w:val="24"/>
          <w:szCs w:val="24"/>
        </w:rPr>
        <w:t>0% pick</w:t>
      </w:r>
      <w:r w:rsidRPr="00C1072E">
        <w:rPr>
          <w:rFonts w:ascii="Times New Roman" w:hAnsi="Times New Roman" w:cs="Times New Roman"/>
          <w:spacing w:val="4"/>
          <w:sz w:val="24"/>
          <w:szCs w:val="24"/>
        </w:rPr>
        <w:t xml:space="preserve">ed </w:t>
      </w:r>
      <w:r w:rsidR="00EA69DC" w:rsidRPr="00C1072E">
        <w:rPr>
          <w:rFonts w:ascii="Times New Roman" w:hAnsi="Times New Roman" w:cs="Times New Roman"/>
          <w:spacing w:val="4"/>
          <w:sz w:val="24"/>
          <w:szCs w:val="24"/>
        </w:rPr>
        <w:t>No to the question.</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3: </w:t>
      </w:r>
      <w:r w:rsidR="00793465" w:rsidRPr="00C1072E">
        <w:rPr>
          <w:rFonts w:ascii="Times New Roman" w:hAnsi="Times New Roman" w:cs="Times New Roman"/>
          <w:b/>
          <w:sz w:val="24"/>
          <w:szCs w:val="24"/>
          <w:shd w:val="clear" w:color="auto" w:fill="FFFFFF"/>
        </w:rPr>
        <w:t xml:space="preserve">Have you reduced investments (e.g., equipment, inventory, </w:t>
      </w:r>
      <w:proofErr w:type="gramStart"/>
      <w:r w:rsidR="00793465" w:rsidRPr="00C1072E">
        <w:rPr>
          <w:rFonts w:ascii="Times New Roman" w:hAnsi="Times New Roman" w:cs="Times New Roman"/>
          <w:b/>
          <w:sz w:val="24"/>
          <w:szCs w:val="24"/>
          <w:shd w:val="clear" w:color="auto" w:fill="FFFFFF"/>
        </w:rPr>
        <w:t>staff</w:t>
      </w:r>
      <w:proofErr w:type="gramEnd"/>
      <w:r w:rsidR="00793465" w:rsidRPr="00C1072E">
        <w:rPr>
          <w:rFonts w:ascii="Times New Roman" w:hAnsi="Times New Roman" w:cs="Times New Roman"/>
          <w:b/>
          <w:sz w:val="24"/>
          <w:szCs w:val="24"/>
          <w:shd w:val="clear" w:color="auto" w:fill="FFFFFF"/>
        </w:rPr>
        <w:t>) due to high interest rates?</w:t>
      </w:r>
      <w:r w:rsidRPr="00C1072E">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880054" w:rsidRPr="00C1072E" w:rsidTr="00056060">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880054" w:rsidRPr="00C1072E" w:rsidTr="00056060">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Yes</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r>
      <w:tr w:rsidR="00880054" w:rsidRPr="00C1072E" w:rsidTr="00056060">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40</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40</w:t>
            </w:r>
          </w:p>
        </w:tc>
      </w:tr>
      <w:tr w:rsidR="00880054" w:rsidRPr="00C1072E" w:rsidTr="00056060">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880054" w:rsidRPr="00C1072E" w:rsidRDefault="0088005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880054" w:rsidRPr="00C1072E" w:rsidRDefault="00880054"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880054" w:rsidRPr="00C1072E" w:rsidRDefault="00880054" w:rsidP="00C1072E">
      <w:pPr>
        <w:spacing w:before="240" w:line="360" w:lineRule="auto"/>
        <w:jc w:val="both"/>
        <w:rPr>
          <w:rFonts w:ascii="Times New Roman" w:hAnsi="Times New Roman" w:cs="Times New Roman"/>
          <w:spacing w:val="4"/>
          <w:sz w:val="24"/>
          <w:szCs w:val="24"/>
        </w:rPr>
      </w:pPr>
      <w:r w:rsidRPr="00C1072E">
        <w:rPr>
          <w:rFonts w:ascii="Times New Roman" w:eastAsia="Arial Unicode MS" w:hAnsi="Times New Roman" w:cs="Times New Roman"/>
          <w:sz w:val="24"/>
          <w:szCs w:val="24"/>
        </w:rPr>
        <w:lastRenderedPageBreak/>
        <w:tab/>
        <w:t>The table shows that 60 respondents representing 60% pick</w:t>
      </w:r>
      <w:r w:rsidRPr="00C1072E">
        <w:rPr>
          <w:rFonts w:ascii="Times New Roman" w:hAnsi="Times New Roman" w:cs="Times New Roman"/>
          <w:spacing w:val="4"/>
          <w:sz w:val="24"/>
          <w:szCs w:val="24"/>
        </w:rPr>
        <w:t xml:space="preserve">ed </w:t>
      </w:r>
      <w:proofErr w:type="gramStart"/>
      <w:r w:rsidRPr="00C1072E">
        <w:rPr>
          <w:rFonts w:ascii="Times New Roman" w:hAnsi="Times New Roman" w:cs="Times New Roman"/>
          <w:spacing w:val="4"/>
          <w:sz w:val="24"/>
          <w:szCs w:val="24"/>
        </w:rPr>
        <w:t>Yes</w:t>
      </w:r>
      <w:proofErr w:type="gramEnd"/>
      <w:r w:rsidRPr="00C1072E">
        <w:rPr>
          <w:rFonts w:ascii="Times New Roman" w:hAnsi="Times New Roman" w:cs="Times New Roman"/>
          <w:spacing w:val="4"/>
          <w:sz w:val="24"/>
          <w:szCs w:val="24"/>
        </w:rPr>
        <w:t xml:space="preserve"> to the question meaning that they have reduced investments due to high interest rates</w:t>
      </w:r>
      <w:r w:rsidRPr="00C1072E">
        <w:rPr>
          <w:rFonts w:ascii="Times New Roman" w:eastAsia="Arial Unicode MS" w:hAnsi="Times New Roman" w:cs="Times New Roman"/>
          <w:sz w:val="24"/>
          <w:szCs w:val="24"/>
        </w:rPr>
        <w:t xml:space="preserve"> while th</w:t>
      </w:r>
      <w:r w:rsidRPr="00C1072E">
        <w:rPr>
          <w:rFonts w:ascii="Times New Roman" w:hAnsi="Times New Roman" w:cs="Times New Roman"/>
          <w:spacing w:val="4"/>
          <w:sz w:val="24"/>
          <w:szCs w:val="24"/>
        </w:rPr>
        <w:t>e remaining 40</w:t>
      </w:r>
      <w:r w:rsidRPr="00C1072E">
        <w:rPr>
          <w:rFonts w:ascii="Times New Roman" w:eastAsia="Arial Unicode MS" w:hAnsi="Times New Roman" w:cs="Times New Roman"/>
          <w:sz w:val="24"/>
          <w:szCs w:val="24"/>
        </w:rPr>
        <w:t xml:space="preserve"> respondents representing 40% pick</w:t>
      </w:r>
      <w:r w:rsidRPr="00C1072E">
        <w:rPr>
          <w:rFonts w:ascii="Times New Roman" w:hAnsi="Times New Roman" w:cs="Times New Roman"/>
          <w:spacing w:val="4"/>
          <w:sz w:val="24"/>
          <w:szCs w:val="24"/>
        </w:rPr>
        <w:t>ed No to the question.</w:t>
      </w:r>
    </w:p>
    <w:p w:rsidR="00212566" w:rsidRPr="00C1072E" w:rsidRDefault="00212566" w:rsidP="00CB4045">
      <w:pPr>
        <w:spacing w:after="20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4: </w:t>
      </w:r>
      <w:r w:rsidR="00BF7743" w:rsidRPr="00C1072E">
        <w:rPr>
          <w:rFonts w:ascii="Times New Roman" w:hAnsi="Times New Roman" w:cs="Times New Roman"/>
          <w:b/>
          <w:sz w:val="24"/>
          <w:szCs w:val="24"/>
          <w:shd w:val="clear" w:color="auto" w:fill="FFFFFF"/>
        </w:rPr>
        <w:t>How do interest rates influence your pricing of goods/services?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3078" w:type="dxa"/>
          </w:tcPr>
          <w:p w:rsidR="00212566" w:rsidRPr="00C1072E" w:rsidRDefault="00BF7743"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Force price increases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r>
      <w:tr w:rsidR="00212566" w:rsidRPr="00C1072E" w:rsidTr="00056060">
        <w:tc>
          <w:tcPr>
            <w:tcW w:w="3078" w:type="dxa"/>
          </w:tcPr>
          <w:p w:rsidR="00212566" w:rsidRPr="00C1072E" w:rsidRDefault="00BF7743"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 direct impact</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r>
      <w:tr w:rsidR="00212566" w:rsidRPr="00C1072E" w:rsidTr="00056060">
        <w:tc>
          <w:tcPr>
            <w:tcW w:w="3078" w:type="dxa"/>
          </w:tcPr>
          <w:p w:rsidR="00212566" w:rsidRPr="00C1072E" w:rsidRDefault="00BF7743"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Reduce profit margins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r>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70 respondents representing 70% r</w:t>
      </w:r>
      <w:r w:rsidRPr="00C1072E">
        <w:rPr>
          <w:rFonts w:ascii="Times New Roman" w:hAnsi="Times New Roman" w:cs="Times New Roman"/>
          <w:spacing w:val="4"/>
          <w:sz w:val="24"/>
          <w:szCs w:val="24"/>
        </w:rPr>
        <w:t xml:space="preserve">esponse was </w:t>
      </w:r>
      <w:r w:rsidR="00BF7743" w:rsidRPr="00C1072E">
        <w:rPr>
          <w:rFonts w:ascii="Times New Roman" w:hAnsi="Times New Roman" w:cs="Times New Roman"/>
          <w:spacing w:val="4"/>
          <w:sz w:val="24"/>
          <w:szCs w:val="24"/>
        </w:rPr>
        <w:t>Force Price Increase to the question</w:t>
      </w:r>
      <w:r w:rsidRPr="00C1072E">
        <w:rPr>
          <w:rFonts w:ascii="Times New Roman" w:hAnsi="Times New Roman" w:cs="Times New Roman"/>
          <w:spacing w:val="4"/>
          <w:sz w:val="24"/>
          <w:szCs w:val="24"/>
        </w:rPr>
        <w:t xml:space="preserve">, 20 respondents representing 20% response was No </w:t>
      </w:r>
      <w:r w:rsidR="00BF7743" w:rsidRPr="00C1072E">
        <w:rPr>
          <w:rFonts w:ascii="Times New Roman" w:hAnsi="Times New Roman" w:cs="Times New Roman"/>
          <w:spacing w:val="4"/>
          <w:sz w:val="24"/>
          <w:szCs w:val="24"/>
        </w:rPr>
        <w:t xml:space="preserve">Direct Impact, </w:t>
      </w:r>
      <w:r w:rsidRPr="00C1072E">
        <w:rPr>
          <w:rFonts w:ascii="Times New Roman" w:eastAsia="Arial Unicode MS" w:hAnsi="Times New Roman" w:cs="Times New Roman"/>
          <w:sz w:val="24"/>
          <w:szCs w:val="24"/>
        </w:rPr>
        <w:t>while th</w:t>
      </w:r>
      <w:r w:rsidRPr="00C1072E">
        <w:rPr>
          <w:rFonts w:ascii="Times New Roman" w:hAnsi="Times New Roman" w:cs="Times New Roman"/>
          <w:spacing w:val="4"/>
          <w:sz w:val="24"/>
          <w:szCs w:val="24"/>
        </w:rPr>
        <w:t>e remaining 10</w:t>
      </w:r>
      <w:r w:rsidRPr="00C1072E">
        <w:rPr>
          <w:rFonts w:ascii="Times New Roman" w:eastAsia="Arial Unicode MS" w:hAnsi="Times New Roman" w:cs="Times New Roman"/>
          <w:sz w:val="24"/>
          <w:szCs w:val="24"/>
        </w:rPr>
        <w:t xml:space="preserve"> respondents representing 10% </w:t>
      </w:r>
      <w:r w:rsidR="00BF7743" w:rsidRPr="00C1072E">
        <w:rPr>
          <w:rFonts w:ascii="Times New Roman" w:eastAsia="Arial Unicode MS" w:hAnsi="Times New Roman" w:cs="Times New Roman"/>
          <w:sz w:val="24"/>
          <w:szCs w:val="24"/>
        </w:rPr>
        <w:t>response was Reduce Profit Margins.</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5: </w:t>
      </w:r>
      <w:r w:rsidR="00FA5F5F" w:rsidRPr="00C1072E">
        <w:rPr>
          <w:rFonts w:ascii="Times New Roman" w:hAnsi="Times New Roman" w:cs="Times New Roman"/>
          <w:b/>
          <w:sz w:val="24"/>
          <w:szCs w:val="24"/>
          <w:shd w:val="clear" w:color="auto" w:fill="FFFFFF"/>
        </w:rPr>
        <w:t>Have you laid off staff or reduced working hours due to loan repayment pressures?</w:t>
      </w:r>
      <w:r w:rsidRPr="00C1072E">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2832" w:type="dxa"/>
          </w:tcPr>
          <w:p w:rsidR="00212566" w:rsidRPr="00C1072E" w:rsidRDefault="00FA5F5F"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Yes</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r>
      <w:tr w:rsidR="00212566" w:rsidRPr="00C1072E" w:rsidTr="00056060">
        <w:tc>
          <w:tcPr>
            <w:tcW w:w="2832" w:type="dxa"/>
          </w:tcPr>
          <w:p w:rsidR="00212566" w:rsidRPr="00C1072E" w:rsidRDefault="00FA5F5F"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 xml:space="preserve">No </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r>
      <w:tr w:rsidR="00212566" w:rsidRPr="00C1072E" w:rsidTr="00056060">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CB4045"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60 respondents representing 60% pick</w:t>
      </w:r>
      <w:r w:rsidRPr="00C1072E">
        <w:rPr>
          <w:rFonts w:ascii="Times New Roman" w:hAnsi="Times New Roman" w:cs="Times New Roman"/>
          <w:spacing w:val="4"/>
          <w:sz w:val="24"/>
          <w:szCs w:val="24"/>
        </w:rPr>
        <w:t xml:space="preserve">ed </w:t>
      </w:r>
      <w:proofErr w:type="gramStart"/>
      <w:r w:rsidR="00FA5F5F" w:rsidRPr="00C1072E">
        <w:rPr>
          <w:rFonts w:ascii="Times New Roman" w:hAnsi="Times New Roman" w:cs="Times New Roman"/>
          <w:spacing w:val="4"/>
          <w:sz w:val="24"/>
          <w:szCs w:val="24"/>
        </w:rPr>
        <w:t>Yes</w:t>
      </w:r>
      <w:proofErr w:type="gramEnd"/>
      <w:r w:rsidR="00FA5F5F" w:rsidRPr="00C1072E">
        <w:rPr>
          <w:rFonts w:ascii="Times New Roman" w:hAnsi="Times New Roman" w:cs="Times New Roman"/>
          <w:spacing w:val="4"/>
          <w:sz w:val="24"/>
          <w:szCs w:val="24"/>
        </w:rPr>
        <w:t xml:space="preserve"> to the question </w:t>
      </w:r>
      <w:r w:rsidRPr="00C1072E">
        <w:rPr>
          <w:rFonts w:ascii="Times New Roman" w:eastAsia="Arial Unicode MS" w:hAnsi="Times New Roman" w:cs="Times New Roman"/>
          <w:sz w:val="24"/>
          <w:szCs w:val="24"/>
        </w:rPr>
        <w:t xml:space="preserve">meaning that </w:t>
      </w:r>
      <w:r w:rsidR="00FA5F5F" w:rsidRPr="00C1072E">
        <w:rPr>
          <w:rFonts w:ascii="Times New Roman" w:eastAsia="Arial Unicode MS" w:hAnsi="Times New Roman" w:cs="Times New Roman"/>
          <w:sz w:val="24"/>
          <w:szCs w:val="24"/>
        </w:rPr>
        <w:t>they have laid off staff or reduced working hours due to loan repayment pressures</w:t>
      </w:r>
      <w:r w:rsidRPr="00C1072E">
        <w:rPr>
          <w:rFonts w:ascii="Times New Roman" w:hAnsi="Times New Roman" w:cs="Times New Roman"/>
          <w:spacing w:val="4"/>
          <w:sz w:val="24"/>
          <w:szCs w:val="24"/>
        </w:rPr>
        <w:t>,</w:t>
      </w:r>
      <w:r w:rsidRPr="00C1072E">
        <w:rPr>
          <w:rFonts w:ascii="Times New Roman" w:eastAsia="Arial Unicode MS" w:hAnsi="Times New Roman" w:cs="Times New Roman"/>
          <w:sz w:val="24"/>
          <w:szCs w:val="24"/>
        </w:rPr>
        <w:t xml:space="preserve"> </w:t>
      </w:r>
      <w:r w:rsidR="00FA5F5F" w:rsidRPr="00C1072E">
        <w:rPr>
          <w:rFonts w:ascii="Times New Roman" w:eastAsia="Arial Unicode MS" w:hAnsi="Times New Roman" w:cs="Times New Roman"/>
          <w:sz w:val="24"/>
          <w:szCs w:val="24"/>
        </w:rPr>
        <w:t xml:space="preserve">while the remaining </w:t>
      </w:r>
      <w:r w:rsidRPr="00C1072E">
        <w:rPr>
          <w:rFonts w:ascii="Times New Roman" w:eastAsia="Arial Unicode MS" w:hAnsi="Times New Roman" w:cs="Times New Roman"/>
          <w:sz w:val="24"/>
          <w:szCs w:val="24"/>
        </w:rPr>
        <w:t>30 respondents representing 30% pick</w:t>
      </w:r>
      <w:r w:rsidRPr="00C1072E">
        <w:rPr>
          <w:rFonts w:ascii="Times New Roman" w:hAnsi="Times New Roman" w:cs="Times New Roman"/>
          <w:spacing w:val="4"/>
          <w:sz w:val="24"/>
          <w:szCs w:val="24"/>
        </w:rPr>
        <w:t xml:space="preserve">ed </w:t>
      </w:r>
      <w:r w:rsidR="00FA5F5F" w:rsidRPr="00C1072E">
        <w:rPr>
          <w:rFonts w:ascii="Times New Roman" w:hAnsi="Times New Roman" w:cs="Times New Roman"/>
          <w:spacing w:val="4"/>
          <w:sz w:val="24"/>
          <w:szCs w:val="24"/>
        </w:rPr>
        <w:t>No to the question</w:t>
      </w:r>
      <w:r w:rsidRPr="00C1072E">
        <w:rPr>
          <w:rFonts w:ascii="Times New Roman" w:eastAsia="Arial Unicode MS" w:hAnsi="Times New Roman" w:cs="Times New Roman"/>
          <w:sz w:val="24"/>
          <w:szCs w:val="24"/>
        </w:rPr>
        <w:t>.</w:t>
      </w:r>
    </w:p>
    <w:p w:rsidR="00CB4045" w:rsidRDefault="00CB4045">
      <w:pPr>
        <w:spacing w:after="200" w:line="276"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br w:type="page"/>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lastRenderedPageBreak/>
        <w:t xml:space="preserve">TABLE 6: </w:t>
      </w:r>
      <w:r w:rsidR="005B5919" w:rsidRPr="00C1072E">
        <w:rPr>
          <w:rFonts w:ascii="Times New Roman" w:hAnsi="Times New Roman" w:cs="Times New Roman"/>
          <w:b/>
          <w:sz w:val="24"/>
          <w:szCs w:val="24"/>
          <w:shd w:val="clear" w:color="auto" w:fill="FFFFFF"/>
        </w:rPr>
        <w:t>What strategies have you adopted to manage high interest rates?</w:t>
      </w:r>
      <w:r w:rsidRPr="00C1072E">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212566" w:rsidRPr="00C1072E" w:rsidTr="00700E18">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700E18">
        <w:tc>
          <w:tcPr>
            <w:tcW w:w="3078" w:type="dxa"/>
          </w:tcPr>
          <w:p w:rsidR="00212566" w:rsidRPr="00C1072E" w:rsidRDefault="00700E18" w:rsidP="00C1072E">
            <w:pPr>
              <w:pStyle w:val="ds-markdown-paragraph"/>
              <w:numPr>
                <w:ilvl w:val="0"/>
                <w:numId w:val="2"/>
              </w:numPr>
              <w:shd w:val="clear" w:color="auto" w:fill="FFFFFF"/>
              <w:spacing w:before="0" w:beforeAutospacing="0" w:line="360" w:lineRule="auto"/>
              <w:ind w:left="0"/>
              <w:jc w:val="both"/>
            </w:pPr>
            <w:r w:rsidRPr="00C1072E">
              <w:t>Diversifying income sources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60</w:t>
            </w:r>
          </w:p>
        </w:tc>
      </w:tr>
      <w:tr w:rsidR="00212566" w:rsidRPr="00C1072E" w:rsidTr="00700E18">
        <w:tc>
          <w:tcPr>
            <w:tcW w:w="3078" w:type="dxa"/>
          </w:tcPr>
          <w:p w:rsidR="00212566" w:rsidRPr="00C1072E" w:rsidRDefault="00700E18" w:rsidP="00C1072E">
            <w:pPr>
              <w:pStyle w:val="ds-markdown-paragraph"/>
              <w:numPr>
                <w:ilvl w:val="0"/>
                <w:numId w:val="3"/>
              </w:numPr>
              <w:shd w:val="clear" w:color="auto" w:fill="FFFFFF"/>
              <w:spacing w:before="0" w:beforeAutospacing="0" w:line="360" w:lineRule="auto"/>
              <w:ind w:left="0"/>
              <w:jc w:val="both"/>
            </w:pPr>
            <w:r w:rsidRPr="00C1072E">
              <w:t>Reducing operational costs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30</w:t>
            </w:r>
          </w:p>
        </w:tc>
      </w:tr>
      <w:tr w:rsidR="00212566" w:rsidRPr="00C1072E" w:rsidTr="00700E18">
        <w:tc>
          <w:tcPr>
            <w:tcW w:w="3078" w:type="dxa"/>
          </w:tcPr>
          <w:p w:rsidR="00212566" w:rsidRPr="00C1072E" w:rsidRDefault="00700E18" w:rsidP="00C1072E">
            <w:pPr>
              <w:pStyle w:val="ds-markdown-paragraph"/>
              <w:numPr>
                <w:ilvl w:val="0"/>
                <w:numId w:val="4"/>
              </w:numPr>
              <w:shd w:val="clear" w:color="auto" w:fill="FFFFFF"/>
              <w:spacing w:before="0" w:beforeAutospacing="0" w:line="360" w:lineRule="auto"/>
              <w:ind w:left="0"/>
              <w:jc w:val="both"/>
            </w:pPr>
            <w:r w:rsidRPr="00C1072E">
              <w:t>Seeking grants/subsidies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r>
      <w:tr w:rsidR="00212566" w:rsidRPr="00C1072E" w:rsidTr="00700E18">
        <w:tc>
          <w:tcPr>
            <w:tcW w:w="3078" w:type="dxa"/>
          </w:tcPr>
          <w:p w:rsidR="00212566" w:rsidRPr="00C1072E" w:rsidRDefault="00700E18" w:rsidP="00C1072E">
            <w:pPr>
              <w:pStyle w:val="ds-markdown-paragraph"/>
              <w:numPr>
                <w:ilvl w:val="0"/>
                <w:numId w:val="5"/>
              </w:numPr>
              <w:shd w:val="clear" w:color="auto" w:fill="FFFFFF"/>
              <w:spacing w:before="0" w:beforeAutospacing="0" w:line="360" w:lineRule="auto"/>
              <w:ind w:left="0"/>
              <w:jc w:val="both"/>
            </w:pPr>
            <w:r w:rsidRPr="00C1072E">
              <w:t>Delaying loan repayments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w:t>
            </w:r>
          </w:p>
        </w:tc>
      </w:tr>
      <w:tr w:rsidR="00212566" w:rsidRPr="00C1072E" w:rsidTr="00700E18">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F569CB"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60 respondents representing 60% pick</w:t>
      </w:r>
      <w:r w:rsidRPr="00C1072E">
        <w:rPr>
          <w:rFonts w:ascii="Times New Roman" w:hAnsi="Times New Roman" w:cs="Times New Roman"/>
          <w:spacing w:val="4"/>
          <w:sz w:val="24"/>
          <w:szCs w:val="24"/>
        </w:rPr>
        <w:t xml:space="preserve">ed </w:t>
      </w:r>
      <w:r w:rsidR="00F569CB" w:rsidRPr="00C1072E">
        <w:rPr>
          <w:rFonts w:ascii="Times New Roman" w:hAnsi="Times New Roman" w:cs="Times New Roman"/>
          <w:spacing w:val="4"/>
          <w:sz w:val="24"/>
          <w:szCs w:val="24"/>
        </w:rPr>
        <w:t>Diversifying income sources</w:t>
      </w:r>
      <w:r w:rsidRPr="00C1072E">
        <w:rPr>
          <w:rFonts w:ascii="Times New Roman" w:hAnsi="Times New Roman" w:cs="Times New Roman"/>
          <w:spacing w:val="4"/>
          <w:sz w:val="24"/>
          <w:szCs w:val="24"/>
        </w:rPr>
        <w:t>,</w:t>
      </w:r>
      <w:r w:rsidRPr="00C1072E">
        <w:rPr>
          <w:rFonts w:ascii="Times New Roman" w:eastAsia="Arial Unicode MS" w:hAnsi="Times New Roman" w:cs="Times New Roman"/>
          <w:sz w:val="24"/>
          <w:szCs w:val="24"/>
        </w:rPr>
        <w:t xml:space="preserve"> 30 respondents representing 30% pick</w:t>
      </w:r>
      <w:r w:rsidRPr="00C1072E">
        <w:rPr>
          <w:rFonts w:ascii="Times New Roman" w:hAnsi="Times New Roman" w:cs="Times New Roman"/>
          <w:spacing w:val="4"/>
          <w:sz w:val="24"/>
          <w:szCs w:val="24"/>
        </w:rPr>
        <w:t xml:space="preserve">ed </w:t>
      </w:r>
      <w:proofErr w:type="gramStart"/>
      <w:r w:rsidR="00F569CB" w:rsidRPr="00C1072E">
        <w:rPr>
          <w:rFonts w:ascii="Times New Roman" w:hAnsi="Times New Roman" w:cs="Times New Roman"/>
          <w:spacing w:val="4"/>
          <w:sz w:val="24"/>
          <w:szCs w:val="24"/>
        </w:rPr>
        <w:t>Reducing</w:t>
      </w:r>
      <w:proofErr w:type="gramEnd"/>
      <w:r w:rsidR="00F569CB" w:rsidRPr="00C1072E">
        <w:rPr>
          <w:rFonts w:ascii="Times New Roman" w:hAnsi="Times New Roman" w:cs="Times New Roman"/>
          <w:spacing w:val="4"/>
          <w:sz w:val="24"/>
          <w:szCs w:val="24"/>
        </w:rPr>
        <w:t xml:space="preserve"> operational costs</w:t>
      </w:r>
      <w:r w:rsidRPr="00C1072E">
        <w:rPr>
          <w:rFonts w:ascii="Times New Roman" w:eastAsia="Arial Unicode MS" w:hAnsi="Times New Roman" w:cs="Times New Roman"/>
          <w:sz w:val="24"/>
          <w:szCs w:val="24"/>
        </w:rPr>
        <w:t xml:space="preserve">, 5 respondents representing 5% </w:t>
      </w:r>
      <w:r w:rsidR="00F569CB" w:rsidRPr="00C1072E">
        <w:rPr>
          <w:rFonts w:ascii="Times New Roman" w:eastAsia="Arial Unicode MS" w:hAnsi="Times New Roman" w:cs="Times New Roman"/>
          <w:sz w:val="24"/>
          <w:szCs w:val="24"/>
        </w:rPr>
        <w:t>picked Seeking grants/subsidies</w:t>
      </w:r>
      <w:r w:rsidRPr="00C1072E">
        <w:rPr>
          <w:rFonts w:ascii="Times New Roman" w:eastAsia="Arial Unicode MS" w:hAnsi="Times New Roman" w:cs="Times New Roman"/>
          <w:sz w:val="24"/>
          <w:szCs w:val="24"/>
        </w:rPr>
        <w:t>, while th</w:t>
      </w:r>
      <w:r w:rsidRPr="00C1072E">
        <w:rPr>
          <w:rFonts w:ascii="Times New Roman" w:hAnsi="Times New Roman" w:cs="Times New Roman"/>
          <w:spacing w:val="4"/>
          <w:sz w:val="24"/>
          <w:szCs w:val="24"/>
        </w:rPr>
        <w:t>e remaining 5</w:t>
      </w:r>
      <w:r w:rsidRPr="00C1072E">
        <w:rPr>
          <w:rFonts w:ascii="Times New Roman" w:eastAsia="Arial Unicode MS" w:hAnsi="Times New Roman" w:cs="Times New Roman"/>
          <w:sz w:val="24"/>
          <w:szCs w:val="24"/>
        </w:rPr>
        <w:t xml:space="preserve"> respondents representing 5% </w:t>
      </w:r>
      <w:r w:rsidR="00F569CB" w:rsidRPr="00C1072E">
        <w:rPr>
          <w:rFonts w:ascii="Times New Roman" w:eastAsia="Arial Unicode MS" w:hAnsi="Times New Roman" w:cs="Times New Roman"/>
          <w:sz w:val="24"/>
          <w:szCs w:val="24"/>
        </w:rPr>
        <w:t>picked Delaying loan repayments.</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7: </w:t>
      </w:r>
      <w:r w:rsidR="008A1163" w:rsidRPr="00C1072E">
        <w:rPr>
          <w:rFonts w:ascii="Times New Roman" w:hAnsi="Times New Roman" w:cs="Times New Roman"/>
          <w:b/>
          <w:sz w:val="24"/>
          <w:szCs w:val="24"/>
          <w:shd w:val="clear" w:color="auto" w:fill="FFFFFF"/>
        </w:rPr>
        <w:t>Are you aware of government/CBN interventions for SME financing (e.g., low-interest loans)?</w:t>
      </w:r>
      <w:r w:rsidRPr="00C1072E">
        <w:rPr>
          <w:rFonts w:ascii="Times New Roman" w:eastAsia="Arial Unicode MS"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Yes</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r>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r>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Not sure</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r>
      <w:tr w:rsidR="00212566" w:rsidRPr="00C1072E" w:rsidTr="00056060">
        <w:tc>
          <w:tcPr>
            <w:tcW w:w="307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58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70 respondents representing 70% r</w:t>
      </w:r>
      <w:r w:rsidRPr="00C1072E">
        <w:rPr>
          <w:rFonts w:ascii="Times New Roman" w:hAnsi="Times New Roman" w:cs="Times New Roman"/>
          <w:spacing w:val="4"/>
          <w:sz w:val="24"/>
          <w:szCs w:val="24"/>
        </w:rPr>
        <w:t xml:space="preserve">esponse was Yes, 20 respondents representing 20% response was No </w:t>
      </w:r>
      <w:r w:rsidRPr="00C1072E">
        <w:rPr>
          <w:rFonts w:ascii="Times New Roman" w:eastAsia="Arial Unicode MS" w:hAnsi="Times New Roman" w:cs="Times New Roman"/>
          <w:sz w:val="24"/>
          <w:szCs w:val="24"/>
        </w:rPr>
        <w:t>while th</w:t>
      </w:r>
      <w:r w:rsidRPr="00C1072E">
        <w:rPr>
          <w:rFonts w:ascii="Times New Roman" w:hAnsi="Times New Roman" w:cs="Times New Roman"/>
          <w:spacing w:val="4"/>
          <w:sz w:val="24"/>
          <w:szCs w:val="24"/>
        </w:rPr>
        <w:t>e remaining 10</w:t>
      </w:r>
      <w:r w:rsidRPr="00C1072E">
        <w:rPr>
          <w:rFonts w:ascii="Times New Roman" w:eastAsia="Arial Unicode MS" w:hAnsi="Times New Roman" w:cs="Times New Roman"/>
          <w:sz w:val="24"/>
          <w:szCs w:val="24"/>
        </w:rPr>
        <w:t xml:space="preserve"> respondents representing 10% were not sure about the point.</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lastRenderedPageBreak/>
        <w:t xml:space="preserve">TABLE 9: </w:t>
      </w:r>
      <w:r w:rsidR="00275C8E" w:rsidRPr="00C1072E">
        <w:rPr>
          <w:rFonts w:ascii="Times New Roman" w:hAnsi="Times New Roman" w:cs="Times New Roman"/>
          <w:b/>
          <w:sz w:val="24"/>
          <w:szCs w:val="24"/>
          <w:shd w:val="clear" w:color="auto" w:fill="FFFFFF"/>
        </w:rPr>
        <w:t>Have you benefited from government/CBN interventions for SME financing?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86"/>
        <w:gridCol w:w="2832"/>
      </w:tblGrid>
      <w:tr w:rsidR="00275C8E" w:rsidRPr="00C1072E" w:rsidTr="00056060">
        <w:tc>
          <w:tcPr>
            <w:tcW w:w="3078"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2586"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275C8E" w:rsidRPr="00C1072E" w:rsidTr="00056060">
        <w:tc>
          <w:tcPr>
            <w:tcW w:w="3078"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hAnsi="Times New Roman" w:cs="Times New Roman"/>
                <w:spacing w:val="4"/>
                <w:sz w:val="24"/>
                <w:szCs w:val="24"/>
              </w:rPr>
              <w:t>Yes</w:t>
            </w:r>
          </w:p>
        </w:tc>
        <w:tc>
          <w:tcPr>
            <w:tcW w:w="2586"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c>
          <w:tcPr>
            <w:tcW w:w="2832"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70</w:t>
            </w:r>
          </w:p>
        </w:tc>
      </w:tr>
      <w:tr w:rsidR="00275C8E" w:rsidRPr="00C1072E" w:rsidTr="00056060">
        <w:tc>
          <w:tcPr>
            <w:tcW w:w="3078"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w:t>
            </w:r>
          </w:p>
        </w:tc>
        <w:tc>
          <w:tcPr>
            <w:tcW w:w="2586"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c>
          <w:tcPr>
            <w:tcW w:w="2832"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r>
      <w:tr w:rsidR="00275C8E" w:rsidRPr="00C1072E" w:rsidTr="00056060">
        <w:tc>
          <w:tcPr>
            <w:tcW w:w="3078"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Not sure</w:t>
            </w:r>
          </w:p>
        </w:tc>
        <w:tc>
          <w:tcPr>
            <w:tcW w:w="2586"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c>
          <w:tcPr>
            <w:tcW w:w="2832"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w:t>
            </w:r>
          </w:p>
        </w:tc>
      </w:tr>
      <w:tr w:rsidR="00275C8E" w:rsidRPr="00C1072E" w:rsidTr="00056060">
        <w:tc>
          <w:tcPr>
            <w:tcW w:w="3078"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2586"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75C8E" w:rsidRPr="00C1072E" w:rsidRDefault="00275C8E"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75C8E" w:rsidRPr="00C1072E" w:rsidRDefault="00275C8E"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75C8E"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The table shows that 70 respondents representing 70% r</w:t>
      </w:r>
      <w:r w:rsidRPr="00C1072E">
        <w:rPr>
          <w:rFonts w:ascii="Times New Roman" w:hAnsi="Times New Roman" w:cs="Times New Roman"/>
          <w:spacing w:val="4"/>
          <w:sz w:val="24"/>
          <w:szCs w:val="24"/>
        </w:rPr>
        <w:t xml:space="preserve">esponse was Yes, 20 respondents representing 20% response was No </w:t>
      </w:r>
      <w:r w:rsidRPr="00C1072E">
        <w:rPr>
          <w:rFonts w:ascii="Times New Roman" w:eastAsia="Arial Unicode MS" w:hAnsi="Times New Roman" w:cs="Times New Roman"/>
          <w:sz w:val="24"/>
          <w:szCs w:val="24"/>
        </w:rPr>
        <w:t>while th</w:t>
      </w:r>
      <w:r w:rsidRPr="00C1072E">
        <w:rPr>
          <w:rFonts w:ascii="Times New Roman" w:hAnsi="Times New Roman" w:cs="Times New Roman"/>
          <w:spacing w:val="4"/>
          <w:sz w:val="24"/>
          <w:szCs w:val="24"/>
        </w:rPr>
        <w:t>e remaining 10</w:t>
      </w:r>
      <w:r w:rsidRPr="00C1072E">
        <w:rPr>
          <w:rFonts w:ascii="Times New Roman" w:eastAsia="Arial Unicode MS" w:hAnsi="Times New Roman" w:cs="Times New Roman"/>
          <w:sz w:val="24"/>
          <w:szCs w:val="24"/>
        </w:rPr>
        <w:t xml:space="preserve"> respondents representing 10% were not sure about the point.</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 xml:space="preserve">TABLE 10: </w:t>
      </w:r>
      <w:r w:rsidR="00056060" w:rsidRPr="00C1072E">
        <w:rPr>
          <w:rFonts w:ascii="Times New Roman" w:hAnsi="Times New Roman" w:cs="Times New Roman"/>
          <w:b/>
          <w:sz w:val="24"/>
          <w:szCs w:val="24"/>
          <w:shd w:val="clear" w:color="auto" w:fill="FFFFFF"/>
        </w:rPr>
        <w:t>What should the government do to support SMEs facing high interest rates</w:t>
      </w:r>
      <w:r w:rsidRPr="00C1072E">
        <w:rPr>
          <w:rFonts w:ascii="Times New Roman" w:hAnsi="Times New Roman" w:cs="Times New Roman"/>
          <w:b/>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596"/>
        <w:gridCol w:w="2832"/>
      </w:tblGrid>
      <w:tr w:rsidR="0086357C" w:rsidRPr="00C1072E" w:rsidTr="0086357C">
        <w:tc>
          <w:tcPr>
            <w:tcW w:w="4068" w:type="dxa"/>
          </w:tcPr>
          <w:p w:rsidR="00212566" w:rsidRPr="00C1072E" w:rsidRDefault="00212566" w:rsidP="00C1072E">
            <w:pPr>
              <w:spacing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Respondents</w:t>
            </w:r>
          </w:p>
        </w:tc>
        <w:tc>
          <w:tcPr>
            <w:tcW w:w="1596" w:type="dxa"/>
          </w:tcPr>
          <w:p w:rsidR="00212566" w:rsidRPr="00C1072E" w:rsidRDefault="00212566" w:rsidP="00C1072E">
            <w:pPr>
              <w:spacing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w:t>
            </w:r>
          </w:p>
        </w:tc>
      </w:tr>
      <w:tr w:rsidR="0086357C" w:rsidRPr="00C1072E" w:rsidTr="0086357C">
        <w:tc>
          <w:tcPr>
            <w:tcW w:w="4068" w:type="dxa"/>
          </w:tcPr>
          <w:p w:rsidR="00212566" w:rsidRPr="00C1072E" w:rsidRDefault="00EE2660" w:rsidP="00C1072E">
            <w:pPr>
              <w:pStyle w:val="ds-markdown-paragraph"/>
              <w:numPr>
                <w:ilvl w:val="0"/>
                <w:numId w:val="6"/>
              </w:numPr>
              <w:shd w:val="clear" w:color="auto" w:fill="FFFFFF"/>
              <w:spacing w:before="0" w:beforeAutospacing="0" w:line="360" w:lineRule="auto"/>
              <w:ind w:left="0"/>
              <w:jc w:val="both"/>
            </w:pPr>
            <w:r w:rsidRPr="00C1072E">
              <w:t>Reduce benchmark interest rates</w:t>
            </w:r>
          </w:p>
        </w:tc>
        <w:tc>
          <w:tcPr>
            <w:tcW w:w="159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55</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55</w:t>
            </w:r>
          </w:p>
        </w:tc>
      </w:tr>
      <w:tr w:rsidR="0086357C" w:rsidRPr="00C1072E" w:rsidTr="0086357C">
        <w:tc>
          <w:tcPr>
            <w:tcW w:w="4068" w:type="dxa"/>
          </w:tcPr>
          <w:p w:rsidR="00212566" w:rsidRPr="00C1072E" w:rsidRDefault="00EE2660" w:rsidP="00C1072E">
            <w:pPr>
              <w:pStyle w:val="ds-markdown-paragraph"/>
              <w:numPr>
                <w:ilvl w:val="0"/>
                <w:numId w:val="7"/>
              </w:numPr>
              <w:shd w:val="clear" w:color="auto" w:fill="FFFFFF"/>
              <w:spacing w:before="0" w:beforeAutospacing="0" w:line="360" w:lineRule="auto"/>
              <w:ind w:left="0"/>
              <w:jc w:val="both"/>
            </w:pPr>
            <w:r w:rsidRPr="00C1072E">
              <w:t>Provide subsidized loans</w:t>
            </w:r>
          </w:p>
        </w:tc>
        <w:tc>
          <w:tcPr>
            <w:tcW w:w="159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20</w:t>
            </w:r>
          </w:p>
        </w:tc>
      </w:tr>
      <w:tr w:rsidR="0086357C" w:rsidRPr="00C1072E" w:rsidTr="0086357C">
        <w:tc>
          <w:tcPr>
            <w:tcW w:w="4068" w:type="dxa"/>
          </w:tcPr>
          <w:p w:rsidR="00212566" w:rsidRPr="00C1072E" w:rsidRDefault="00EE2660" w:rsidP="00C1072E">
            <w:pPr>
              <w:pStyle w:val="ds-markdown-paragraph"/>
              <w:numPr>
                <w:ilvl w:val="0"/>
                <w:numId w:val="8"/>
              </w:numPr>
              <w:shd w:val="clear" w:color="auto" w:fill="FFFFFF"/>
              <w:spacing w:before="0" w:beforeAutospacing="0" w:line="360" w:lineRule="auto"/>
              <w:ind w:left="0"/>
              <w:jc w:val="both"/>
            </w:pPr>
            <w:r w:rsidRPr="00C1072E">
              <w:t>Strengthen financial literacy programs</w:t>
            </w:r>
          </w:p>
        </w:tc>
        <w:tc>
          <w:tcPr>
            <w:tcW w:w="1596" w:type="dxa"/>
          </w:tcPr>
          <w:p w:rsidR="00212566" w:rsidRPr="00C1072E" w:rsidRDefault="00DF11E4"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17</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w:t>
            </w:r>
            <w:r w:rsidR="00513B95" w:rsidRPr="00C1072E">
              <w:rPr>
                <w:rFonts w:ascii="Times New Roman" w:eastAsia="Arial Unicode MS" w:hAnsi="Times New Roman" w:cs="Times New Roman"/>
                <w:sz w:val="24"/>
                <w:szCs w:val="24"/>
              </w:rPr>
              <w:t>7</w:t>
            </w:r>
          </w:p>
        </w:tc>
      </w:tr>
      <w:tr w:rsidR="0086357C" w:rsidRPr="00C1072E" w:rsidTr="0086357C">
        <w:tc>
          <w:tcPr>
            <w:tcW w:w="4068" w:type="dxa"/>
          </w:tcPr>
          <w:p w:rsidR="00212566" w:rsidRPr="00C1072E" w:rsidRDefault="00EE2660" w:rsidP="00C1072E">
            <w:pPr>
              <w:pStyle w:val="ds-markdown-paragraph"/>
              <w:numPr>
                <w:ilvl w:val="0"/>
                <w:numId w:val="9"/>
              </w:numPr>
              <w:shd w:val="clear" w:color="auto" w:fill="FFFFFF"/>
              <w:spacing w:before="0" w:beforeAutospacing="0" w:line="360" w:lineRule="auto"/>
              <w:ind w:left="0"/>
              <w:jc w:val="both"/>
            </w:pPr>
            <w:r w:rsidRPr="00C1072E">
              <w:t>Regulate informal lenders</w:t>
            </w:r>
          </w:p>
        </w:tc>
        <w:tc>
          <w:tcPr>
            <w:tcW w:w="1596" w:type="dxa"/>
          </w:tcPr>
          <w:p w:rsidR="00212566" w:rsidRPr="00C1072E" w:rsidRDefault="00513B95"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w:t>
            </w:r>
          </w:p>
        </w:tc>
        <w:tc>
          <w:tcPr>
            <w:tcW w:w="2832" w:type="dxa"/>
          </w:tcPr>
          <w:p w:rsidR="00212566" w:rsidRPr="00C1072E" w:rsidRDefault="00513B95"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7</w:t>
            </w:r>
          </w:p>
        </w:tc>
      </w:tr>
      <w:tr w:rsidR="0086357C" w:rsidRPr="00C1072E" w:rsidTr="0086357C">
        <w:tc>
          <w:tcPr>
            <w:tcW w:w="406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159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 xml:space="preserve">The table shows that 55 respondents representing 55% </w:t>
      </w:r>
      <w:r w:rsidR="00EE2660" w:rsidRPr="00C1072E">
        <w:rPr>
          <w:rFonts w:ascii="Times New Roman" w:eastAsia="Arial Unicode MS" w:hAnsi="Times New Roman" w:cs="Times New Roman"/>
          <w:sz w:val="24"/>
          <w:szCs w:val="24"/>
        </w:rPr>
        <w:t>picked Reduce benchmark interest rates as on the thing that government should do to support SMEs facing high interest rates</w:t>
      </w:r>
      <w:r w:rsidRPr="00C1072E">
        <w:rPr>
          <w:rFonts w:ascii="Times New Roman" w:eastAsia="Arial Unicode MS" w:hAnsi="Times New Roman" w:cs="Times New Roman"/>
          <w:sz w:val="24"/>
          <w:szCs w:val="24"/>
        </w:rPr>
        <w:t xml:space="preserve">, 20 respondents representing 20% </w:t>
      </w:r>
      <w:r w:rsidR="00DF11E4" w:rsidRPr="00C1072E">
        <w:rPr>
          <w:rFonts w:ascii="Times New Roman" w:eastAsia="Arial Unicode MS" w:hAnsi="Times New Roman" w:cs="Times New Roman"/>
          <w:sz w:val="24"/>
          <w:szCs w:val="24"/>
        </w:rPr>
        <w:t>picked Provide Subsidized loans, 17</w:t>
      </w:r>
      <w:r w:rsidRPr="00C1072E">
        <w:rPr>
          <w:rFonts w:ascii="Times New Roman" w:eastAsia="Arial Unicode MS" w:hAnsi="Times New Roman" w:cs="Times New Roman"/>
          <w:sz w:val="24"/>
          <w:szCs w:val="24"/>
        </w:rPr>
        <w:t xml:space="preserve"> respondents representing 1</w:t>
      </w:r>
      <w:r w:rsidR="00DF11E4" w:rsidRPr="00C1072E">
        <w:rPr>
          <w:rFonts w:ascii="Times New Roman" w:eastAsia="Arial Unicode MS" w:hAnsi="Times New Roman" w:cs="Times New Roman"/>
          <w:sz w:val="24"/>
          <w:szCs w:val="24"/>
        </w:rPr>
        <w:t>7</w:t>
      </w:r>
      <w:r w:rsidRPr="00C1072E">
        <w:rPr>
          <w:rFonts w:ascii="Times New Roman" w:eastAsia="Arial Unicode MS" w:hAnsi="Times New Roman" w:cs="Times New Roman"/>
          <w:sz w:val="24"/>
          <w:szCs w:val="24"/>
        </w:rPr>
        <w:t xml:space="preserve">% </w:t>
      </w:r>
      <w:r w:rsidR="00DF11E4" w:rsidRPr="00C1072E">
        <w:rPr>
          <w:rFonts w:ascii="Times New Roman" w:eastAsia="Arial Unicode MS" w:hAnsi="Times New Roman" w:cs="Times New Roman"/>
          <w:sz w:val="24"/>
          <w:szCs w:val="24"/>
        </w:rPr>
        <w:t>picked Strengthen financial literacy programs</w:t>
      </w:r>
      <w:r w:rsidR="00513B95" w:rsidRPr="00C1072E">
        <w:rPr>
          <w:rFonts w:ascii="Times New Roman" w:eastAsia="Arial Unicode MS" w:hAnsi="Times New Roman" w:cs="Times New Roman"/>
          <w:sz w:val="24"/>
          <w:szCs w:val="24"/>
        </w:rPr>
        <w:t xml:space="preserve"> </w:t>
      </w:r>
      <w:r w:rsidRPr="00C1072E">
        <w:rPr>
          <w:rFonts w:ascii="Times New Roman" w:eastAsia="Arial Unicode MS" w:hAnsi="Times New Roman" w:cs="Times New Roman"/>
          <w:sz w:val="24"/>
          <w:szCs w:val="24"/>
        </w:rPr>
        <w:t xml:space="preserve">while </w:t>
      </w:r>
      <w:r w:rsidR="00513B95" w:rsidRPr="00C1072E">
        <w:rPr>
          <w:rFonts w:ascii="Times New Roman" w:eastAsia="Arial Unicode MS" w:hAnsi="Times New Roman" w:cs="Times New Roman"/>
          <w:sz w:val="24"/>
          <w:szCs w:val="24"/>
        </w:rPr>
        <w:t xml:space="preserve">the remaining </w:t>
      </w:r>
      <w:r w:rsidRPr="00C1072E">
        <w:rPr>
          <w:rFonts w:ascii="Times New Roman" w:eastAsia="Arial Unicode MS" w:hAnsi="Times New Roman" w:cs="Times New Roman"/>
          <w:sz w:val="24"/>
          <w:szCs w:val="24"/>
        </w:rPr>
        <w:t xml:space="preserve">7 respondents representing 7% </w:t>
      </w:r>
      <w:r w:rsidR="00513B95" w:rsidRPr="00C1072E">
        <w:rPr>
          <w:rFonts w:ascii="Times New Roman" w:eastAsia="Arial Unicode MS" w:hAnsi="Times New Roman" w:cs="Times New Roman"/>
          <w:sz w:val="24"/>
          <w:szCs w:val="24"/>
        </w:rPr>
        <w:t>recommended Regulate informal lenders</w:t>
      </w:r>
      <w:r w:rsidRPr="00C1072E">
        <w:rPr>
          <w:rFonts w:ascii="Times New Roman" w:eastAsia="Arial Unicode MS" w:hAnsi="Times New Roman" w:cs="Times New Roman"/>
          <w:sz w:val="24"/>
          <w:szCs w:val="24"/>
        </w:rPr>
        <w:t>.</w:t>
      </w:r>
    </w:p>
    <w:p w:rsidR="00212566" w:rsidRPr="00C1072E" w:rsidRDefault="00212566" w:rsidP="00C1072E">
      <w:pPr>
        <w:spacing w:before="24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lastRenderedPageBreak/>
        <w:t xml:space="preserve">TABLE 11: </w:t>
      </w:r>
      <w:r w:rsidR="00A64D9D" w:rsidRPr="00C1072E">
        <w:rPr>
          <w:rFonts w:ascii="Times New Roman" w:hAnsi="Times New Roman" w:cs="Times New Roman"/>
          <w:b/>
          <w:sz w:val="24"/>
          <w:szCs w:val="24"/>
          <w:shd w:val="clear" w:color="auto" w:fill="FFFFFF"/>
        </w:rPr>
        <w:t>How can financial institutions better serve SMEs in Moro LGA</w:t>
      </w:r>
      <w:r w:rsidRPr="00C1072E">
        <w:rPr>
          <w:rFonts w:ascii="Times New Roman" w:hAnsi="Times New Roman" w:cs="Times New Roman"/>
          <w:b/>
          <w:spacing w:val="-5"/>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956"/>
        <w:gridCol w:w="2832"/>
      </w:tblGrid>
      <w:tr w:rsidR="0086357C" w:rsidRPr="00C1072E" w:rsidTr="008852E8">
        <w:tc>
          <w:tcPr>
            <w:tcW w:w="370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Respondents</w:t>
            </w:r>
          </w:p>
        </w:tc>
        <w:tc>
          <w:tcPr>
            <w:tcW w:w="195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Frequency</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w:t>
            </w:r>
          </w:p>
        </w:tc>
      </w:tr>
      <w:tr w:rsidR="0086357C" w:rsidRPr="00C1072E" w:rsidTr="008852E8">
        <w:tc>
          <w:tcPr>
            <w:tcW w:w="3708" w:type="dxa"/>
          </w:tcPr>
          <w:p w:rsidR="00212566" w:rsidRPr="00C1072E" w:rsidRDefault="008852E8" w:rsidP="00C1072E">
            <w:pPr>
              <w:pStyle w:val="ds-markdown-paragraph"/>
              <w:numPr>
                <w:ilvl w:val="0"/>
                <w:numId w:val="10"/>
              </w:numPr>
              <w:shd w:val="clear" w:color="auto" w:fill="FFFFFF"/>
              <w:spacing w:before="0" w:beforeAutospacing="0" w:line="360" w:lineRule="auto"/>
              <w:ind w:left="0"/>
              <w:jc w:val="both"/>
            </w:pPr>
            <w:r w:rsidRPr="00C1072E">
              <w:t>Offer flexible repayment plans</w:t>
            </w:r>
          </w:p>
        </w:tc>
        <w:tc>
          <w:tcPr>
            <w:tcW w:w="195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50</w:t>
            </w:r>
          </w:p>
        </w:tc>
      </w:tr>
      <w:tr w:rsidR="0086357C" w:rsidRPr="00C1072E" w:rsidTr="008852E8">
        <w:tc>
          <w:tcPr>
            <w:tcW w:w="3708" w:type="dxa"/>
          </w:tcPr>
          <w:p w:rsidR="00212566" w:rsidRPr="00C1072E" w:rsidRDefault="008852E8" w:rsidP="00C1072E">
            <w:pPr>
              <w:pStyle w:val="ds-markdown-paragraph"/>
              <w:numPr>
                <w:ilvl w:val="0"/>
                <w:numId w:val="11"/>
              </w:numPr>
              <w:shd w:val="clear" w:color="auto" w:fill="FFFFFF"/>
              <w:spacing w:before="0" w:beforeAutospacing="0" w:line="360" w:lineRule="auto"/>
              <w:ind w:left="0"/>
              <w:jc w:val="both"/>
            </w:pPr>
            <w:r w:rsidRPr="00C1072E">
              <w:t>Lower collateral requirements</w:t>
            </w:r>
          </w:p>
        </w:tc>
        <w:tc>
          <w:tcPr>
            <w:tcW w:w="1956" w:type="dxa"/>
          </w:tcPr>
          <w:p w:rsidR="00212566" w:rsidRPr="00C1072E" w:rsidRDefault="00207A18"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35</w:t>
            </w:r>
          </w:p>
        </w:tc>
        <w:tc>
          <w:tcPr>
            <w:tcW w:w="2832" w:type="dxa"/>
          </w:tcPr>
          <w:p w:rsidR="00212566" w:rsidRPr="00C1072E" w:rsidRDefault="00207A18"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35</w:t>
            </w:r>
          </w:p>
        </w:tc>
      </w:tr>
      <w:tr w:rsidR="0086357C" w:rsidRPr="00C1072E" w:rsidTr="008852E8">
        <w:tc>
          <w:tcPr>
            <w:tcW w:w="3708" w:type="dxa"/>
          </w:tcPr>
          <w:p w:rsidR="00212566" w:rsidRPr="00C1072E" w:rsidRDefault="008852E8" w:rsidP="00C1072E">
            <w:pPr>
              <w:pStyle w:val="ds-markdown-paragraph"/>
              <w:numPr>
                <w:ilvl w:val="0"/>
                <w:numId w:val="12"/>
              </w:numPr>
              <w:shd w:val="clear" w:color="auto" w:fill="FFFFFF"/>
              <w:spacing w:before="0" w:beforeAutospacing="0" w:line="360" w:lineRule="auto"/>
              <w:ind w:left="0"/>
              <w:jc w:val="both"/>
            </w:pPr>
            <w:r w:rsidRPr="00C1072E">
              <w:t>Simplify loan application processes</w:t>
            </w:r>
          </w:p>
        </w:tc>
        <w:tc>
          <w:tcPr>
            <w:tcW w:w="195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w:t>
            </w:r>
            <w:r w:rsidR="00207A18" w:rsidRPr="00C1072E">
              <w:rPr>
                <w:rFonts w:ascii="Times New Roman" w:eastAsia="Arial Unicode MS" w:hAnsi="Times New Roman" w:cs="Times New Roman"/>
                <w:sz w:val="24"/>
                <w:szCs w:val="24"/>
              </w:rPr>
              <w:t>5</w:t>
            </w:r>
          </w:p>
        </w:tc>
        <w:tc>
          <w:tcPr>
            <w:tcW w:w="2832" w:type="dxa"/>
          </w:tcPr>
          <w:p w:rsidR="00212566" w:rsidRPr="00C1072E" w:rsidRDefault="00207A18"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15</w:t>
            </w:r>
          </w:p>
        </w:tc>
      </w:tr>
      <w:tr w:rsidR="0086357C" w:rsidRPr="00C1072E" w:rsidTr="008852E8">
        <w:tc>
          <w:tcPr>
            <w:tcW w:w="3708"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b/>
                <w:sz w:val="24"/>
                <w:szCs w:val="24"/>
              </w:rPr>
              <w:t>Total</w:t>
            </w:r>
          </w:p>
        </w:tc>
        <w:tc>
          <w:tcPr>
            <w:tcW w:w="1956"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c>
          <w:tcPr>
            <w:tcW w:w="2832" w:type="dxa"/>
          </w:tcPr>
          <w:p w:rsidR="00212566" w:rsidRPr="00C1072E" w:rsidRDefault="00212566" w:rsidP="00C1072E">
            <w:pPr>
              <w:spacing w:after="12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100</w:t>
            </w:r>
          </w:p>
        </w:tc>
      </w:tr>
    </w:tbl>
    <w:p w:rsidR="00212566" w:rsidRPr="00C1072E" w:rsidRDefault="00212566" w:rsidP="00C1072E">
      <w:pPr>
        <w:spacing w:before="120" w:after="120" w:line="360" w:lineRule="auto"/>
        <w:jc w:val="both"/>
        <w:rPr>
          <w:rFonts w:ascii="Times New Roman" w:eastAsia="Arial Unicode MS" w:hAnsi="Times New Roman" w:cs="Times New Roman"/>
          <w:b/>
          <w:sz w:val="24"/>
          <w:szCs w:val="24"/>
        </w:rPr>
      </w:pPr>
      <w:r w:rsidRPr="00C1072E">
        <w:rPr>
          <w:rFonts w:ascii="Times New Roman" w:eastAsia="Arial Unicode MS" w:hAnsi="Times New Roman" w:cs="Times New Roman"/>
          <w:b/>
          <w:sz w:val="24"/>
          <w:szCs w:val="24"/>
        </w:rPr>
        <w:t>Source: Researcher’s Field Survey, 2025</w:t>
      </w:r>
    </w:p>
    <w:p w:rsidR="00212566" w:rsidRPr="00C1072E" w:rsidRDefault="00212566" w:rsidP="00C1072E">
      <w:pPr>
        <w:spacing w:before="240" w:line="360" w:lineRule="auto"/>
        <w:jc w:val="both"/>
        <w:rPr>
          <w:rFonts w:ascii="Times New Roman" w:eastAsia="Arial Unicode MS" w:hAnsi="Times New Roman" w:cs="Times New Roman"/>
          <w:sz w:val="24"/>
          <w:szCs w:val="24"/>
        </w:rPr>
      </w:pPr>
      <w:r w:rsidRPr="00C1072E">
        <w:rPr>
          <w:rFonts w:ascii="Times New Roman" w:eastAsia="Arial Unicode MS" w:hAnsi="Times New Roman" w:cs="Times New Roman"/>
          <w:sz w:val="24"/>
          <w:szCs w:val="24"/>
        </w:rPr>
        <w:tab/>
        <w:t xml:space="preserve">The table shows that 50 respondents representing 50% </w:t>
      </w:r>
      <w:r w:rsidR="00AD0ACD" w:rsidRPr="00C1072E">
        <w:rPr>
          <w:rFonts w:ascii="Times New Roman" w:eastAsia="Arial Unicode MS" w:hAnsi="Times New Roman" w:cs="Times New Roman"/>
          <w:sz w:val="24"/>
          <w:szCs w:val="24"/>
        </w:rPr>
        <w:t>picked offer flexible repayment plans, 30</w:t>
      </w:r>
      <w:r w:rsidRPr="00C1072E">
        <w:rPr>
          <w:rFonts w:ascii="Times New Roman" w:eastAsia="Arial Unicode MS" w:hAnsi="Times New Roman" w:cs="Times New Roman"/>
          <w:sz w:val="24"/>
          <w:szCs w:val="24"/>
        </w:rPr>
        <w:t xml:space="preserve"> respondents representing </w:t>
      </w:r>
      <w:r w:rsidR="00AD0ACD" w:rsidRPr="00C1072E">
        <w:rPr>
          <w:rFonts w:ascii="Times New Roman" w:eastAsia="Arial Unicode MS" w:hAnsi="Times New Roman" w:cs="Times New Roman"/>
          <w:sz w:val="24"/>
          <w:szCs w:val="24"/>
        </w:rPr>
        <w:t>30</w:t>
      </w:r>
      <w:r w:rsidRPr="00C1072E">
        <w:rPr>
          <w:rFonts w:ascii="Times New Roman" w:eastAsia="Arial Unicode MS" w:hAnsi="Times New Roman" w:cs="Times New Roman"/>
          <w:sz w:val="24"/>
          <w:szCs w:val="24"/>
        </w:rPr>
        <w:t xml:space="preserve">% </w:t>
      </w:r>
      <w:r w:rsidR="00AD0ACD" w:rsidRPr="00C1072E">
        <w:rPr>
          <w:rFonts w:ascii="Times New Roman" w:eastAsia="Arial Unicode MS" w:hAnsi="Times New Roman" w:cs="Times New Roman"/>
          <w:sz w:val="24"/>
          <w:szCs w:val="24"/>
        </w:rPr>
        <w:t xml:space="preserve">picked lower collateral requirements </w:t>
      </w:r>
      <w:r w:rsidRPr="00C1072E">
        <w:rPr>
          <w:rFonts w:ascii="Times New Roman" w:eastAsia="Arial Unicode MS" w:hAnsi="Times New Roman" w:cs="Times New Roman"/>
          <w:sz w:val="24"/>
          <w:szCs w:val="24"/>
        </w:rPr>
        <w:t xml:space="preserve">while </w:t>
      </w:r>
      <w:r w:rsidR="00AD0ACD" w:rsidRPr="00C1072E">
        <w:rPr>
          <w:rFonts w:ascii="Times New Roman" w:eastAsia="Arial Unicode MS" w:hAnsi="Times New Roman" w:cs="Times New Roman"/>
          <w:sz w:val="24"/>
          <w:szCs w:val="24"/>
        </w:rPr>
        <w:t>the remaining 15</w:t>
      </w:r>
      <w:r w:rsidRPr="00C1072E">
        <w:rPr>
          <w:rFonts w:ascii="Times New Roman" w:eastAsia="Arial Unicode MS" w:hAnsi="Times New Roman" w:cs="Times New Roman"/>
          <w:sz w:val="24"/>
          <w:szCs w:val="24"/>
        </w:rPr>
        <w:t xml:space="preserve"> respondents representing </w:t>
      </w:r>
      <w:r w:rsidR="00AD0ACD" w:rsidRPr="00C1072E">
        <w:rPr>
          <w:rFonts w:ascii="Times New Roman" w:eastAsia="Arial Unicode MS" w:hAnsi="Times New Roman" w:cs="Times New Roman"/>
          <w:sz w:val="24"/>
          <w:szCs w:val="24"/>
        </w:rPr>
        <w:t>15</w:t>
      </w:r>
      <w:r w:rsidRPr="00C1072E">
        <w:rPr>
          <w:rFonts w:ascii="Times New Roman" w:eastAsia="Arial Unicode MS" w:hAnsi="Times New Roman" w:cs="Times New Roman"/>
          <w:sz w:val="24"/>
          <w:szCs w:val="24"/>
        </w:rPr>
        <w:t xml:space="preserve">% </w:t>
      </w:r>
      <w:r w:rsidR="00AD0ACD" w:rsidRPr="00C1072E">
        <w:rPr>
          <w:rFonts w:ascii="Times New Roman" w:eastAsia="Arial Unicode MS" w:hAnsi="Times New Roman" w:cs="Times New Roman"/>
          <w:sz w:val="24"/>
          <w:szCs w:val="24"/>
        </w:rPr>
        <w:t>picked simplify loan application processes</w:t>
      </w:r>
      <w:r w:rsidRPr="00C1072E">
        <w:rPr>
          <w:rFonts w:ascii="Times New Roman" w:eastAsia="Arial Unicode MS" w:hAnsi="Times New Roman" w:cs="Times New Roman"/>
          <w:sz w:val="24"/>
          <w:szCs w:val="24"/>
        </w:rPr>
        <w:t>.</w:t>
      </w:r>
    </w:p>
    <w:p w:rsidR="00212566" w:rsidRPr="00C1072E" w:rsidRDefault="00212566" w:rsidP="00C1072E">
      <w:pPr>
        <w:spacing w:line="360" w:lineRule="auto"/>
        <w:jc w:val="both"/>
        <w:rPr>
          <w:rFonts w:ascii="Times New Roman" w:hAnsi="Times New Roman" w:cs="Times New Roman"/>
          <w:b/>
          <w:sz w:val="24"/>
          <w:szCs w:val="24"/>
        </w:rPr>
      </w:pPr>
      <w:r w:rsidRPr="00C1072E">
        <w:rPr>
          <w:rFonts w:ascii="Times New Roman" w:hAnsi="Times New Roman" w:cs="Times New Roman"/>
          <w:b/>
          <w:sz w:val="24"/>
          <w:szCs w:val="24"/>
        </w:rPr>
        <w:t>4.3</w:t>
      </w:r>
      <w:r w:rsidRPr="00C1072E">
        <w:rPr>
          <w:rFonts w:ascii="Times New Roman" w:hAnsi="Times New Roman" w:cs="Times New Roman"/>
          <w:b/>
          <w:sz w:val="24"/>
          <w:szCs w:val="24"/>
        </w:rPr>
        <w:tab/>
        <w:t>Discussion of Findings</w:t>
      </w:r>
    </w:p>
    <w:p w:rsidR="00212566" w:rsidRPr="00C1072E" w:rsidRDefault="00212566" w:rsidP="00C1072E">
      <w:pPr>
        <w:spacing w:line="360" w:lineRule="auto"/>
        <w:ind w:left="6" w:right="20" w:firstLine="714"/>
        <w:jc w:val="both"/>
        <w:rPr>
          <w:rFonts w:ascii="Times New Roman" w:eastAsia="Times New Roman" w:hAnsi="Times New Roman" w:cs="Times New Roman"/>
          <w:sz w:val="24"/>
          <w:szCs w:val="24"/>
        </w:rPr>
      </w:pPr>
      <w:r w:rsidRPr="00C1072E">
        <w:rPr>
          <w:rFonts w:ascii="Times New Roman" w:hAnsi="Times New Roman" w:cs="Times New Roman"/>
          <w:sz w:val="24"/>
          <w:szCs w:val="24"/>
        </w:rPr>
        <w:t xml:space="preserve">The aim of this research was to carry out an investigation on the </w:t>
      </w:r>
      <w:r w:rsidR="001E724A" w:rsidRPr="00C1072E">
        <w:rPr>
          <w:rFonts w:ascii="Times New Roman" w:hAnsi="Times New Roman" w:cs="Times New Roman"/>
          <w:b/>
          <w:sz w:val="24"/>
          <w:szCs w:val="24"/>
        </w:rPr>
        <w:t>“</w:t>
      </w:r>
      <w:r w:rsidR="001E724A" w:rsidRPr="00C1072E">
        <w:rPr>
          <w:rStyle w:val="Strong"/>
          <w:rFonts w:ascii="Times New Roman" w:hAnsi="Times New Roman" w:cs="Times New Roman"/>
          <w:sz w:val="24"/>
          <w:szCs w:val="24"/>
          <w:shd w:val="clear" w:color="auto" w:fill="FFFFFF"/>
        </w:rPr>
        <w:t xml:space="preserve">The Impact of Interest Rates on SMEs in Moro LGA, Ilorin </w:t>
      </w:r>
      <w:proofErr w:type="spellStart"/>
      <w:r w:rsidR="001E724A" w:rsidRPr="00C1072E">
        <w:rPr>
          <w:rStyle w:val="Strong"/>
          <w:rFonts w:ascii="Times New Roman" w:hAnsi="Times New Roman" w:cs="Times New Roman"/>
          <w:sz w:val="24"/>
          <w:szCs w:val="24"/>
          <w:shd w:val="clear" w:color="auto" w:fill="FFFFFF"/>
        </w:rPr>
        <w:t>Kwara</w:t>
      </w:r>
      <w:proofErr w:type="spellEnd"/>
      <w:r w:rsidR="001E724A" w:rsidRPr="00C1072E">
        <w:rPr>
          <w:rStyle w:val="Strong"/>
          <w:rFonts w:ascii="Times New Roman" w:hAnsi="Times New Roman" w:cs="Times New Roman"/>
          <w:sz w:val="24"/>
          <w:szCs w:val="24"/>
          <w:shd w:val="clear" w:color="auto" w:fill="FFFFFF"/>
        </w:rPr>
        <w:t xml:space="preserve"> State”</w:t>
      </w:r>
      <w:r w:rsidRPr="00C1072E">
        <w:rPr>
          <w:rFonts w:ascii="Times New Roman" w:hAnsi="Times New Roman" w:cs="Times New Roman"/>
          <w:sz w:val="24"/>
          <w:szCs w:val="24"/>
        </w:rPr>
        <w:t xml:space="preserve">. </w:t>
      </w:r>
    </w:p>
    <w:p w:rsidR="00212566" w:rsidRPr="00C1072E" w:rsidRDefault="00212566" w:rsidP="00C1072E">
      <w:pPr>
        <w:spacing w:line="360" w:lineRule="auto"/>
        <w:ind w:firstLine="720"/>
        <w:jc w:val="both"/>
        <w:rPr>
          <w:rFonts w:ascii="Times New Roman" w:hAnsi="Times New Roman" w:cs="Times New Roman"/>
          <w:sz w:val="24"/>
          <w:szCs w:val="24"/>
        </w:rPr>
      </w:pPr>
      <w:r w:rsidRPr="00C1072E">
        <w:rPr>
          <w:rFonts w:ascii="Times New Roman" w:hAnsi="Times New Roman" w:cs="Times New Roman"/>
          <w:sz w:val="24"/>
          <w:szCs w:val="24"/>
        </w:rPr>
        <w:t xml:space="preserve">To better understand the point on the </w:t>
      </w:r>
      <w:r w:rsidR="001E724A" w:rsidRPr="00C1072E">
        <w:rPr>
          <w:rFonts w:ascii="Times New Roman" w:hAnsi="Times New Roman" w:cs="Times New Roman"/>
          <w:b/>
          <w:sz w:val="24"/>
          <w:szCs w:val="24"/>
        </w:rPr>
        <w:t>“</w:t>
      </w:r>
      <w:r w:rsidR="001E724A" w:rsidRPr="00C1072E">
        <w:rPr>
          <w:rStyle w:val="Strong"/>
          <w:rFonts w:ascii="Times New Roman" w:hAnsi="Times New Roman" w:cs="Times New Roman"/>
          <w:sz w:val="24"/>
          <w:szCs w:val="24"/>
          <w:shd w:val="clear" w:color="auto" w:fill="FFFFFF"/>
        </w:rPr>
        <w:t xml:space="preserve">The Impact of Interest Rates on SMEs in Moro LGA, Ilorin </w:t>
      </w:r>
      <w:proofErr w:type="spellStart"/>
      <w:r w:rsidR="001E724A" w:rsidRPr="00C1072E">
        <w:rPr>
          <w:rStyle w:val="Strong"/>
          <w:rFonts w:ascii="Times New Roman" w:hAnsi="Times New Roman" w:cs="Times New Roman"/>
          <w:sz w:val="24"/>
          <w:szCs w:val="24"/>
          <w:shd w:val="clear" w:color="auto" w:fill="FFFFFF"/>
        </w:rPr>
        <w:t>Kwara</w:t>
      </w:r>
      <w:proofErr w:type="spellEnd"/>
      <w:r w:rsidR="001E724A" w:rsidRPr="00C1072E">
        <w:rPr>
          <w:rStyle w:val="Strong"/>
          <w:rFonts w:ascii="Times New Roman" w:hAnsi="Times New Roman" w:cs="Times New Roman"/>
          <w:sz w:val="24"/>
          <w:szCs w:val="24"/>
          <w:shd w:val="clear" w:color="auto" w:fill="FFFFFF"/>
        </w:rPr>
        <w:t xml:space="preserve"> State”</w:t>
      </w:r>
      <w:r w:rsidRPr="00C1072E">
        <w:rPr>
          <w:rFonts w:ascii="Times New Roman" w:hAnsi="Times New Roman" w:cs="Times New Roman"/>
          <w:sz w:val="24"/>
          <w:szCs w:val="24"/>
        </w:rPr>
        <w:t xml:space="preserve">, this study developed a meta-framework and analyzed the relationships among the attributes of the three constructs within. An offline survey with 100 participants was carried out with a stratified sample size to test the meta-framework, and the data collected from the survey process were further categorized as the relationships designed in the constructs. </w:t>
      </w:r>
    </w:p>
    <w:p w:rsidR="00212566" w:rsidRPr="00C1072E" w:rsidRDefault="00212566" w:rsidP="00C1072E">
      <w:pPr>
        <w:spacing w:after="200" w:line="360" w:lineRule="auto"/>
        <w:jc w:val="both"/>
        <w:rPr>
          <w:rFonts w:ascii="Times New Roman" w:hAnsi="Times New Roman" w:cs="Times New Roman"/>
          <w:sz w:val="24"/>
          <w:szCs w:val="24"/>
        </w:rPr>
      </w:pPr>
      <w:r w:rsidRPr="00C1072E">
        <w:rPr>
          <w:rFonts w:ascii="Times New Roman" w:hAnsi="Times New Roman" w:cs="Times New Roman"/>
          <w:sz w:val="24"/>
          <w:szCs w:val="24"/>
        </w:rPr>
        <w:br w:type="page"/>
      </w:r>
    </w:p>
    <w:p w:rsidR="00212566" w:rsidRPr="00C1072E" w:rsidRDefault="00212566" w:rsidP="00CB4045">
      <w:pPr>
        <w:spacing w:line="360" w:lineRule="auto"/>
        <w:jc w:val="center"/>
        <w:rPr>
          <w:rFonts w:ascii="Times New Roman" w:hAnsi="Times New Roman" w:cs="Times New Roman"/>
          <w:b/>
          <w:bCs/>
          <w:sz w:val="24"/>
          <w:szCs w:val="24"/>
        </w:rPr>
      </w:pPr>
      <w:r w:rsidRPr="00C1072E">
        <w:rPr>
          <w:rFonts w:ascii="Times New Roman" w:hAnsi="Times New Roman" w:cs="Times New Roman"/>
          <w:b/>
          <w:bCs/>
          <w:sz w:val="24"/>
          <w:szCs w:val="24"/>
        </w:rPr>
        <w:lastRenderedPageBreak/>
        <w:t>CHAPTER FIVE</w:t>
      </w:r>
    </w:p>
    <w:p w:rsidR="00212566" w:rsidRPr="00C1072E" w:rsidRDefault="00212566" w:rsidP="00CB4045">
      <w:pPr>
        <w:spacing w:line="360" w:lineRule="auto"/>
        <w:jc w:val="center"/>
        <w:rPr>
          <w:rFonts w:ascii="Times New Roman" w:hAnsi="Times New Roman" w:cs="Times New Roman"/>
          <w:sz w:val="24"/>
          <w:szCs w:val="24"/>
        </w:rPr>
      </w:pPr>
      <w:r w:rsidRPr="00C1072E">
        <w:rPr>
          <w:rFonts w:ascii="Times New Roman" w:hAnsi="Times New Roman" w:cs="Times New Roman"/>
          <w:b/>
          <w:bCs/>
          <w:sz w:val="24"/>
          <w:szCs w:val="24"/>
        </w:rPr>
        <w:t>SUMMARY OF FINDINGS, CONCLUSION AND RECOMMENDATIONS</w:t>
      </w:r>
    </w:p>
    <w:p w:rsidR="00212566" w:rsidRPr="00C1072E" w:rsidRDefault="00212566" w:rsidP="00C1072E">
      <w:pPr>
        <w:spacing w:line="360" w:lineRule="auto"/>
        <w:jc w:val="both"/>
        <w:rPr>
          <w:rFonts w:ascii="Times New Roman" w:hAnsi="Times New Roman" w:cs="Times New Roman"/>
          <w:b/>
          <w:sz w:val="24"/>
          <w:szCs w:val="24"/>
        </w:rPr>
      </w:pPr>
      <w:r w:rsidRPr="00C1072E">
        <w:rPr>
          <w:rFonts w:ascii="Times New Roman" w:hAnsi="Times New Roman" w:cs="Times New Roman"/>
          <w:b/>
          <w:sz w:val="24"/>
          <w:szCs w:val="24"/>
        </w:rPr>
        <w:t>5.1</w:t>
      </w:r>
      <w:r w:rsidRPr="00C1072E">
        <w:rPr>
          <w:rFonts w:ascii="Times New Roman" w:hAnsi="Times New Roman" w:cs="Times New Roman"/>
          <w:b/>
          <w:sz w:val="24"/>
          <w:szCs w:val="24"/>
        </w:rPr>
        <w:tab/>
      </w:r>
      <w:r w:rsidR="0086357C" w:rsidRPr="00C1072E">
        <w:rPr>
          <w:rFonts w:ascii="Times New Roman" w:hAnsi="Times New Roman" w:cs="Times New Roman"/>
          <w:b/>
          <w:sz w:val="24"/>
          <w:szCs w:val="24"/>
        </w:rPr>
        <w:t xml:space="preserve">Summary </w:t>
      </w:r>
    </w:p>
    <w:p w:rsidR="00212566" w:rsidRPr="00C1072E" w:rsidRDefault="00685603" w:rsidP="00C1072E">
      <w:pPr>
        <w:spacing w:line="360" w:lineRule="auto"/>
        <w:ind w:firstLine="720"/>
        <w:jc w:val="both"/>
        <w:rPr>
          <w:rFonts w:ascii="Times New Roman" w:hAnsi="Times New Roman" w:cs="Times New Roman"/>
          <w:sz w:val="24"/>
          <w:szCs w:val="24"/>
        </w:rPr>
      </w:pPr>
      <w:r w:rsidRPr="00C1072E">
        <w:rPr>
          <w:rFonts w:ascii="Times New Roman" w:hAnsi="Times New Roman" w:cs="Times New Roman"/>
          <w:sz w:val="24"/>
          <w:szCs w:val="24"/>
          <w:shd w:val="clear" w:color="auto" w:fill="FFFFFF"/>
        </w:rPr>
        <w:t>The study on </w:t>
      </w:r>
      <w:r w:rsidRPr="00C1072E">
        <w:rPr>
          <w:rStyle w:val="Emphasis"/>
          <w:rFonts w:ascii="Times New Roman" w:hAnsi="Times New Roman" w:cs="Times New Roman"/>
          <w:sz w:val="24"/>
          <w:szCs w:val="24"/>
          <w:shd w:val="clear" w:color="auto" w:fill="FFFFFF"/>
        </w:rPr>
        <w:t xml:space="preserve">"The Impact of Interest Rates on SMEs in Moro LGA, Ilorin </w:t>
      </w:r>
      <w:proofErr w:type="spellStart"/>
      <w:r w:rsidRPr="00C1072E">
        <w:rPr>
          <w:rStyle w:val="Emphasis"/>
          <w:rFonts w:ascii="Times New Roman" w:hAnsi="Times New Roman" w:cs="Times New Roman"/>
          <w:sz w:val="24"/>
          <w:szCs w:val="24"/>
          <w:shd w:val="clear" w:color="auto" w:fill="FFFFFF"/>
        </w:rPr>
        <w:t>Kwara</w:t>
      </w:r>
      <w:proofErr w:type="spellEnd"/>
      <w:r w:rsidRPr="00C1072E">
        <w:rPr>
          <w:rStyle w:val="Emphasis"/>
          <w:rFonts w:ascii="Times New Roman" w:hAnsi="Times New Roman" w:cs="Times New Roman"/>
          <w:sz w:val="24"/>
          <w:szCs w:val="24"/>
          <w:shd w:val="clear" w:color="auto" w:fill="FFFFFF"/>
        </w:rPr>
        <w:t xml:space="preserve"> State"</w:t>
      </w:r>
      <w:r w:rsidRPr="00C1072E">
        <w:rPr>
          <w:rFonts w:ascii="Times New Roman" w:hAnsi="Times New Roman" w:cs="Times New Roman"/>
          <w:sz w:val="24"/>
          <w:szCs w:val="24"/>
          <w:shd w:val="clear" w:color="auto" w:fill="FFFFFF"/>
        </w:rPr>
        <w:t> reveals that high interest rates (often exceeding 20%) significantly hinder SME growth and sustainability. Most SMEs rely on informal financing (e.g., cooperatives, family/friends) due to unaffordable bank loans, stifling expansion and forcing operational cuts in staffing, inventory, and equipment. Over 70% of businesses reported passing borrowing costs to customers via price hikes or absorbing reduced profits, particularly in low-margin sectors like agriculture and retail. While SMEs adopt coping strategies—such as diversifying income streams and cost-cutting—awareness of government/CBN support programs remains low (≤30%), perpetuating reliance on unsustainable informal credit. Key recommendations include reducing benchmark rates, expanding subsidized loan schemes, enhancing financial literacy, and simplifying loan processes to improve SME access to formal financing.</w:t>
      </w:r>
    </w:p>
    <w:p w:rsidR="00212566" w:rsidRPr="00C1072E" w:rsidRDefault="00212566" w:rsidP="00C1072E">
      <w:pPr>
        <w:spacing w:before="240" w:line="360" w:lineRule="auto"/>
        <w:ind w:firstLine="720"/>
        <w:jc w:val="both"/>
        <w:rPr>
          <w:rFonts w:ascii="Times New Roman" w:hAnsi="Times New Roman" w:cs="Times New Roman"/>
          <w:sz w:val="24"/>
          <w:szCs w:val="24"/>
        </w:rPr>
      </w:pPr>
      <w:r w:rsidRPr="00C1072E">
        <w:rPr>
          <w:rFonts w:ascii="Times New Roman" w:hAnsi="Times New Roman" w:cs="Times New Roman"/>
          <w:sz w:val="24"/>
          <w:szCs w:val="24"/>
        </w:rPr>
        <w:t xml:space="preserve"> In order to have an in-depth knowledge about this research, the whole research is divided into five chapters. Chapter one dealt with the introductory aspect of the study, a statement of the problem, objectives of the study, research questions, </w:t>
      </w:r>
      <w:proofErr w:type="gramStart"/>
      <w:r w:rsidRPr="00C1072E">
        <w:rPr>
          <w:rFonts w:ascii="Times New Roman" w:hAnsi="Times New Roman" w:cs="Times New Roman"/>
          <w:sz w:val="24"/>
          <w:szCs w:val="24"/>
        </w:rPr>
        <w:t>significance</w:t>
      </w:r>
      <w:proofErr w:type="gramEnd"/>
      <w:r w:rsidRPr="00C1072E">
        <w:rPr>
          <w:rFonts w:ascii="Times New Roman" w:hAnsi="Times New Roman" w:cs="Times New Roman"/>
          <w:sz w:val="24"/>
          <w:szCs w:val="24"/>
        </w:rPr>
        <w:t xml:space="preserve"> of the study and definition of terms. In chapter two, attention was focused on reviewing existing literature gotten from textbooks, journals, unpublished lecture notes, materials from the internet and previous projects related to this research. The chapter had the following subheads: Conceptual review, theoretical review, empirical review. Chapter three focused on the methodology used in the research. The chapter contained the introductory part, research design, </w:t>
      </w:r>
      <w:proofErr w:type="gramStart"/>
      <w:r w:rsidRPr="00C1072E">
        <w:rPr>
          <w:rFonts w:ascii="Times New Roman" w:hAnsi="Times New Roman" w:cs="Times New Roman"/>
          <w:sz w:val="24"/>
          <w:szCs w:val="24"/>
        </w:rPr>
        <w:t>population</w:t>
      </w:r>
      <w:proofErr w:type="gramEnd"/>
      <w:r w:rsidRPr="00C1072E">
        <w:rPr>
          <w:rFonts w:ascii="Times New Roman" w:hAnsi="Times New Roman" w:cs="Times New Roman"/>
          <w:sz w:val="24"/>
          <w:szCs w:val="24"/>
        </w:rPr>
        <w:t xml:space="preserve"> of the studies, sample size and sampling techniques, instrument of data collection, validity and reliability of instrument, method of data collection and method of data analysis. The chapter four dealt with the presentation, analysis and interpretation of data. The data were analyzed using both regression and correlation by the aid of econometric view. Chapter five includes the summary of the work done, the summary of findings which constitute of the theoretical and empirical findings, the conclusion, and recommendations.</w:t>
      </w:r>
    </w:p>
    <w:p w:rsidR="00685603" w:rsidRPr="00C1072E" w:rsidRDefault="00685603" w:rsidP="00C1072E">
      <w:pPr>
        <w:spacing w:before="240" w:line="360" w:lineRule="auto"/>
        <w:ind w:firstLine="720"/>
        <w:jc w:val="both"/>
        <w:rPr>
          <w:rFonts w:ascii="Times New Roman" w:hAnsi="Times New Roman" w:cs="Times New Roman"/>
          <w:sz w:val="24"/>
          <w:szCs w:val="24"/>
        </w:rPr>
      </w:pPr>
      <w:r w:rsidRPr="00C1072E">
        <w:rPr>
          <w:rFonts w:ascii="Times New Roman" w:hAnsi="Times New Roman" w:cs="Times New Roman"/>
          <w:sz w:val="24"/>
          <w:szCs w:val="24"/>
          <w:shd w:val="clear" w:color="auto" w:fill="FFFFFF"/>
        </w:rPr>
        <w:lastRenderedPageBreak/>
        <w:t>Addressing these challenges requires coordinated efforts between policymakers, financial institutions, and local stakeholders to break the cycle of debt and unlock SMEs’ potential as drivers of local economic development.</w:t>
      </w:r>
    </w:p>
    <w:p w:rsidR="00212566" w:rsidRPr="00C1072E" w:rsidRDefault="00212566" w:rsidP="00C1072E">
      <w:pPr>
        <w:spacing w:line="360" w:lineRule="auto"/>
        <w:jc w:val="both"/>
        <w:rPr>
          <w:rFonts w:ascii="Times New Roman" w:hAnsi="Times New Roman" w:cs="Times New Roman"/>
          <w:b/>
          <w:sz w:val="24"/>
          <w:szCs w:val="24"/>
        </w:rPr>
      </w:pPr>
      <w:r w:rsidRPr="00C1072E">
        <w:rPr>
          <w:rFonts w:ascii="Times New Roman" w:hAnsi="Times New Roman" w:cs="Times New Roman"/>
          <w:b/>
          <w:sz w:val="24"/>
          <w:szCs w:val="24"/>
        </w:rPr>
        <w:t>5.2</w:t>
      </w:r>
      <w:r w:rsidRPr="00C1072E">
        <w:rPr>
          <w:rFonts w:ascii="Times New Roman" w:hAnsi="Times New Roman" w:cs="Times New Roman"/>
          <w:b/>
          <w:sz w:val="24"/>
          <w:szCs w:val="24"/>
        </w:rPr>
        <w:tab/>
        <w:t xml:space="preserve">Conclusion </w:t>
      </w:r>
    </w:p>
    <w:p w:rsidR="00685603" w:rsidRPr="00C1072E" w:rsidRDefault="00212566" w:rsidP="002D5B6D">
      <w:pPr>
        <w:pStyle w:val="ds-markdown-paragraph"/>
        <w:shd w:val="clear" w:color="auto" w:fill="FFFFFF"/>
        <w:spacing w:after="206" w:afterAutospacing="0" w:line="360" w:lineRule="auto"/>
        <w:jc w:val="both"/>
      </w:pPr>
      <w:r w:rsidRPr="00C1072E">
        <w:rPr>
          <w:b/>
        </w:rPr>
        <w:tab/>
      </w:r>
      <w:r w:rsidR="00685603" w:rsidRPr="00C1072E">
        <w:t xml:space="preserve">The study underscores the profound challenges SMEs in Moro LGA, Ilorin </w:t>
      </w:r>
      <w:proofErr w:type="spellStart"/>
      <w:r w:rsidR="00685603" w:rsidRPr="00C1072E">
        <w:t>Kwara</w:t>
      </w:r>
      <w:proofErr w:type="spellEnd"/>
      <w:r w:rsidR="00685603" w:rsidRPr="00C1072E">
        <w:t xml:space="preserve"> State, face due to persistently high interest rates, which stifle growth, limit access to formal credit, and force businesses into unsustainable operational adjustments. High borrowing costs (often exceeding 20%) have driven reliance on informal financing, reduced investments in critical assets like equipment and staff, and compelled SMEs to raise prices or slash profit margins, particularly in low-revenue sectors such as agriculture and retail. Despite adopting coping strategies like cost-cutting and income diversification, systemic barriers—including poor awareness of government interventions and rigid loan requirements—perpetuate financial exclusion.</w:t>
      </w:r>
    </w:p>
    <w:p w:rsidR="00685603" w:rsidRPr="00C1072E" w:rsidRDefault="00685603" w:rsidP="00C1072E">
      <w:pPr>
        <w:shd w:val="clear" w:color="auto" w:fill="FFFFFF"/>
        <w:spacing w:before="206" w:after="100" w:afterAutospacing="1" w:line="360" w:lineRule="auto"/>
        <w:jc w:val="both"/>
        <w:rPr>
          <w:rFonts w:ascii="Times New Roman" w:eastAsia="Times New Roman" w:hAnsi="Times New Roman" w:cs="Times New Roman"/>
          <w:sz w:val="24"/>
          <w:szCs w:val="24"/>
          <w:lang w:eastAsia="en-US"/>
        </w:rPr>
      </w:pPr>
      <w:r w:rsidRPr="00C1072E">
        <w:rPr>
          <w:rFonts w:ascii="Times New Roman" w:eastAsia="Times New Roman" w:hAnsi="Times New Roman" w:cs="Times New Roman"/>
          <w:sz w:val="24"/>
          <w:szCs w:val="24"/>
          <w:lang w:eastAsia="en-US"/>
        </w:rPr>
        <w:t>To unlock SMEs’ potential as engines of local economic development, policymakers must prioritize reducing benchmark interest rates, expanding subsidized loan programs, and enhancing financial literacy initiatives. Concurrently, financial institutions should simplify loan processes, lower collateral demands, and design flexible repayment plans tailored to SMEs’ realities. Collaborative efforts among government bodies, lenders, and grassroots stakeholders are essential to break the cycle of debt and create an enabling environment where affordable financing fuels innovation, job creation, and sustainable growth. Addressing these issues is not merely an economic imperative but a vital step toward equitable development in Moro LGA and beyond.</w:t>
      </w:r>
    </w:p>
    <w:p w:rsidR="00212566" w:rsidRPr="00C1072E" w:rsidRDefault="00212566" w:rsidP="00C1072E">
      <w:pPr>
        <w:spacing w:line="360" w:lineRule="auto"/>
        <w:jc w:val="both"/>
        <w:rPr>
          <w:rFonts w:ascii="Times New Roman" w:hAnsi="Times New Roman" w:cs="Times New Roman"/>
          <w:sz w:val="24"/>
          <w:szCs w:val="24"/>
        </w:rPr>
      </w:pPr>
      <w:r w:rsidRPr="00C1072E">
        <w:rPr>
          <w:rFonts w:ascii="Times New Roman" w:hAnsi="Times New Roman" w:cs="Times New Roman"/>
          <w:b/>
          <w:sz w:val="24"/>
          <w:szCs w:val="24"/>
        </w:rPr>
        <w:t>5.3</w:t>
      </w:r>
      <w:r w:rsidRPr="00C1072E">
        <w:rPr>
          <w:rFonts w:ascii="Times New Roman" w:hAnsi="Times New Roman" w:cs="Times New Roman"/>
          <w:sz w:val="24"/>
          <w:szCs w:val="24"/>
        </w:rPr>
        <w:tab/>
      </w:r>
      <w:r w:rsidRPr="00C1072E">
        <w:rPr>
          <w:rFonts w:ascii="Times New Roman" w:hAnsi="Times New Roman" w:cs="Times New Roman"/>
          <w:b/>
          <w:sz w:val="24"/>
          <w:szCs w:val="24"/>
        </w:rPr>
        <w:t>Recommendations</w:t>
      </w:r>
    </w:p>
    <w:p w:rsidR="00212566" w:rsidRPr="00C1072E" w:rsidRDefault="00212566" w:rsidP="00C1072E">
      <w:pPr>
        <w:spacing w:line="360" w:lineRule="auto"/>
        <w:jc w:val="both"/>
        <w:rPr>
          <w:rFonts w:ascii="Times New Roman" w:hAnsi="Times New Roman" w:cs="Times New Roman"/>
          <w:sz w:val="24"/>
          <w:szCs w:val="24"/>
        </w:rPr>
      </w:pPr>
      <w:r w:rsidRPr="00C1072E">
        <w:rPr>
          <w:rFonts w:ascii="Times New Roman" w:hAnsi="Times New Roman" w:cs="Times New Roman"/>
          <w:sz w:val="24"/>
          <w:szCs w:val="24"/>
        </w:rPr>
        <w:tab/>
        <w:t>Based on the findings, the researcher recommends the following:</w:t>
      </w:r>
    </w:p>
    <w:p w:rsidR="00212566" w:rsidRPr="00C1072E" w:rsidRDefault="0093155B" w:rsidP="00C1072E">
      <w:pPr>
        <w:pStyle w:val="ds-markdown-paragraph"/>
        <w:numPr>
          <w:ilvl w:val="0"/>
          <w:numId w:val="1"/>
        </w:numPr>
        <w:shd w:val="clear" w:color="auto" w:fill="FFFFFF"/>
        <w:spacing w:before="0" w:beforeAutospacing="0" w:after="60" w:afterAutospacing="0" w:line="360" w:lineRule="auto"/>
        <w:jc w:val="both"/>
      </w:pPr>
      <w:r w:rsidRPr="00C1072E">
        <w:rPr>
          <w:rStyle w:val="Strong"/>
          <w:rFonts w:eastAsia="SimSun"/>
          <w:b w:val="0"/>
        </w:rPr>
        <w:t>Policy Interventions by Government should reduce benchmark interest rates</w:t>
      </w:r>
      <w:r w:rsidRPr="00C1072E">
        <w:t> to lower borrowing costs for SMEs.</w:t>
      </w:r>
      <w:r w:rsidR="00212566" w:rsidRPr="00C1072E">
        <w:t xml:space="preserve"> </w:t>
      </w:r>
    </w:p>
    <w:p w:rsidR="0093155B" w:rsidRPr="00C1072E" w:rsidRDefault="0093155B" w:rsidP="00C1072E">
      <w:pPr>
        <w:pStyle w:val="ds-markdown-paragraph"/>
        <w:numPr>
          <w:ilvl w:val="0"/>
          <w:numId w:val="1"/>
        </w:numPr>
        <w:shd w:val="clear" w:color="auto" w:fill="FFFFFF"/>
        <w:spacing w:before="0" w:beforeAutospacing="0" w:after="200" w:afterAutospacing="0" w:line="360" w:lineRule="auto"/>
        <w:jc w:val="both"/>
      </w:pPr>
      <w:r w:rsidRPr="00C1072E">
        <w:rPr>
          <w:rStyle w:val="Strong"/>
          <w:rFonts w:eastAsia="SimSun"/>
          <w:b w:val="0"/>
        </w:rPr>
        <w:t xml:space="preserve">Expansion should be done </w:t>
      </w:r>
      <w:proofErr w:type="spellStart"/>
      <w:r w:rsidRPr="00C1072E">
        <w:rPr>
          <w:rStyle w:val="Strong"/>
          <w:rFonts w:eastAsia="SimSun"/>
          <w:b w:val="0"/>
        </w:rPr>
        <w:t>inorder</w:t>
      </w:r>
      <w:proofErr w:type="spellEnd"/>
      <w:r w:rsidRPr="00C1072E">
        <w:rPr>
          <w:rStyle w:val="Strong"/>
          <w:rFonts w:eastAsia="SimSun"/>
          <w:b w:val="0"/>
        </w:rPr>
        <w:t xml:space="preserve"> to subsidized loan programs</w:t>
      </w:r>
      <w:r w:rsidRPr="00C1072E">
        <w:t> (e.g., CBN interventions) targeting sectors like agriculture and retail.</w:t>
      </w:r>
    </w:p>
    <w:p w:rsidR="0093155B" w:rsidRPr="00C1072E" w:rsidRDefault="0093155B" w:rsidP="00C1072E">
      <w:pPr>
        <w:pStyle w:val="ds-markdown-paragraph"/>
        <w:numPr>
          <w:ilvl w:val="0"/>
          <w:numId w:val="1"/>
        </w:numPr>
        <w:shd w:val="clear" w:color="auto" w:fill="FFFFFF"/>
        <w:spacing w:before="0" w:beforeAutospacing="0" w:after="200" w:afterAutospacing="0" w:line="360" w:lineRule="auto"/>
        <w:jc w:val="both"/>
      </w:pPr>
      <w:r w:rsidRPr="00C1072E">
        <w:lastRenderedPageBreak/>
        <w:t>Banks and microfinance institutions should design loan products with flexible repayment terms, seasonal payment schedules, and reduced collateral requirements to align with SMEs’ cash flow realities.</w:t>
      </w:r>
    </w:p>
    <w:p w:rsidR="0093155B" w:rsidRPr="00C1072E" w:rsidRDefault="0093155B" w:rsidP="00C1072E">
      <w:pPr>
        <w:pStyle w:val="ds-markdown-paragraph"/>
        <w:numPr>
          <w:ilvl w:val="0"/>
          <w:numId w:val="1"/>
        </w:numPr>
        <w:shd w:val="clear" w:color="auto" w:fill="FFFFFF"/>
        <w:spacing w:before="0" w:beforeAutospacing="0" w:after="200" w:afterAutospacing="0" w:line="360" w:lineRule="auto"/>
        <w:jc w:val="both"/>
      </w:pPr>
      <w:r w:rsidRPr="00C1072E">
        <w:rPr>
          <w:shd w:val="clear" w:color="auto" w:fill="FFFFFF"/>
        </w:rPr>
        <w:t>Establish mentorship initiatives linking SMEs with experienced entrepreneurs to guide them in managing debt, optimizing operations, and accessing formal credit.</w:t>
      </w:r>
    </w:p>
    <w:p w:rsidR="00212566" w:rsidRPr="00C1072E" w:rsidRDefault="00212566" w:rsidP="002D5B6D">
      <w:pPr>
        <w:spacing w:line="360" w:lineRule="auto"/>
        <w:ind w:firstLine="720"/>
        <w:jc w:val="center"/>
        <w:rPr>
          <w:rFonts w:ascii="Times New Roman" w:hAnsi="Times New Roman" w:cs="Times New Roman"/>
          <w:sz w:val="24"/>
          <w:szCs w:val="24"/>
        </w:rPr>
      </w:pPr>
      <w:r w:rsidRPr="00C1072E">
        <w:rPr>
          <w:rFonts w:ascii="Times New Roman" w:hAnsi="Times New Roman" w:cs="Times New Roman"/>
          <w:b/>
          <w:sz w:val="24"/>
          <w:szCs w:val="24"/>
        </w:rPr>
        <w:br w:type="page"/>
      </w:r>
      <w:r w:rsidRPr="00C1072E">
        <w:rPr>
          <w:rFonts w:ascii="Times New Roman" w:hAnsi="Times New Roman" w:cs="Times New Roman"/>
          <w:b/>
          <w:bCs/>
          <w:sz w:val="24"/>
          <w:szCs w:val="24"/>
        </w:rPr>
        <w:lastRenderedPageBreak/>
        <w:t>REFERENCES</w:t>
      </w:r>
    </w:p>
    <w:p w:rsidR="00A73403" w:rsidRPr="00C1072E" w:rsidRDefault="004E6907" w:rsidP="00C1072E">
      <w:pPr>
        <w:pStyle w:val="ds-markdown-paragraph"/>
        <w:shd w:val="clear" w:color="auto" w:fill="FFFFFF"/>
        <w:spacing w:before="0" w:beforeAutospacing="0" w:line="360" w:lineRule="auto"/>
        <w:ind w:left="720" w:hanging="720"/>
        <w:jc w:val="both"/>
      </w:pPr>
      <w:proofErr w:type="spellStart"/>
      <w:r w:rsidRPr="00C1072E">
        <w:rPr>
          <w:rStyle w:val="Strong"/>
          <w:rFonts w:eastAsia="SimSun"/>
        </w:rPr>
        <w:t>Adegboye</w:t>
      </w:r>
      <w:proofErr w:type="spellEnd"/>
      <w:r w:rsidRPr="00C1072E">
        <w:rPr>
          <w:rStyle w:val="Strong"/>
          <w:rFonts w:eastAsia="SimSun"/>
        </w:rPr>
        <w:t xml:space="preserve">, F. B., &amp; </w:t>
      </w:r>
      <w:proofErr w:type="spellStart"/>
      <w:r w:rsidRPr="00C1072E">
        <w:rPr>
          <w:rStyle w:val="Strong"/>
          <w:rFonts w:eastAsia="SimSun"/>
        </w:rPr>
        <w:t>Ojo</w:t>
      </w:r>
      <w:proofErr w:type="spellEnd"/>
      <w:r w:rsidRPr="00C1072E">
        <w:rPr>
          <w:rStyle w:val="Strong"/>
          <w:rFonts w:eastAsia="SimSun"/>
        </w:rPr>
        <w:t>, O. J.</w:t>
      </w:r>
      <w:r w:rsidRPr="00C1072E">
        <w:t> (2021). </w:t>
      </w:r>
      <w:r w:rsidRPr="00C1072E">
        <w:rPr>
          <w:rStyle w:val="Emphasis"/>
        </w:rPr>
        <w:t>Access to Finance and the Growth of SMEs in Nigeria: The Role of Interest Rates.</w:t>
      </w:r>
      <w:r w:rsidRPr="00C1072E">
        <w:t> Journal of Small Business and Entrepreneurship Development, 9(2), 45–60. </w:t>
      </w:r>
      <w:hyperlink r:id="rId8" w:tgtFrame="_blank" w:history="1">
        <w:r w:rsidRPr="00C1072E">
          <w:rPr>
            <w:rStyle w:val="Hyperlink"/>
            <w:color w:val="auto"/>
            <w:bdr w:val="single" w:sz="12" w:space="0" w:color="auto" w:frame="1"/>
          </w:rPr>
          <w:t>https://doi.org/10.1080/12345678.2021.123456</w:t>
        </w:r>
      </w:hyperlink>
    </w:p>
    <w:p w:rsidR="00A73403" w:rsidRPr="00C1072E" w:rsidRDefault="00A73403" w:rsidP="002D5B6D">
      <w:pPr>
        <w:pStyle w:val="ds-markdown-paragraph"/>
        <w:shd w:val="clear" w:color="auto" w:fill="FFFFFF"/>
        <w:spacing w:before="0" w:beforeAutospacing="0" w:line="360" w:lineRule="auto"/>
        <w:ind w:left="720" w:hanging="720"/>
        <w:jc w:val="both"/>
      </w:pPr>
      <w:proofErr w:type="spellStart"/>
      <w:r w:rsidRPr="00C1072E">
        <w:rPr>
          <w:rStyle w:val="Strong"/>
          <w:rFonts w:eastAsia="SimSun"/>
        </w:rPr>
        <w:t>Ademola</w:t>
      </w:r>
      <w:proofErr w:type="spellEnd"/>
      <w:r w:rsidRPr="00C1072E">
        <w:rPr>
          <w:rStyle w:val="Strong"/>
          <w:rFonts w:eastAsia="SimSun"/>
        </w:rPr>
        <w:t xml:space="preserve">, O. T., &amp; </w:t>
      </w:r>
      <w:proofErr w:type="spellStart"/>
      <w:r w:rsidRPr="00C1072E">
        <w:rPr>
          <w:rStyle w:val="Strong"/>
          <w:rFonts w:eastAsia="SimSun"/>
        </w:rPr>
        <w:t>Olowookere</w:t>
      </w:r>
      <w:proofErr w:type="spellEnd"/>
      <w:r w:rsidRPr="00C1072E">
        <w:rPr>
          <w:rStyle w:val="Strong"/>
          <w:rFonts w:eastAsia="SimSun"/>
        </w:rPr>
        <w:t>, A. E.</w:t>
      </w:r>
      <w:r w:rsidRPr="00C1072E">
        <w:t> (2023). </w:t>
      </w:r>
      <w:r w:rsidRPr="00C1072E">
        <w:rPr>
          <w:rStyle w:val="Emphasis"/>
        </w:rPr>
        <w:t>Monetary Policy Transmission and SME Credit Access in Rural Nigeria.</w:t>
      </w:r>
      <w:r w:rsidRPr="00C1072E">
        <w:t> Journal of African Economies, 32(1), 78–95. </w:t>
      </w:r>
      <w:hyperlink r:id="rId9" w:tgtFrame="_blank" w:history="1">
        <w:r w:rsidRPr="00C1072E">
          <w:rPr>
            <w:rStyle w:val="Hyperlink"/>
            <w:color w:val="auto"/>
            <w:bdr w:val="single" w:sz="12" w:space="0" w:color="auto" w:frame="1"/>
          </w:rPr>
          <w:t>https://doi.org/10.1093/jae/ejac023</w:t>
        </w:r>
      </w:hyperlink>
    </w:p>
    <w:p w:rsidR="004E6907" w:rsidRPr="00C1072E" w:rsidRDefault="004E6907" w:rsidP="00C1072E">
      <w:pPr>
        <w:pStyle w:val="ds-markdown-paragraph"/>
        <w:shd w:val="clear" w:color="auto" w:fill="FFFFFF"/>
        <w:spacing w:before="0" w:beforeAutospacing="0" w:line="360" w:lineRule="auto"/>
        <w:ind w:left="720" w:hanging="720"/>
        <w:jc w:val="both"/>
      </w:pPr>
      <w:proofErr w:type="spellStart"/>
      <w:r w:rsidRPr="00C1072E">
        <w:rPr>
          <w:rStyle w:val="Strong"/>
          <w:rFonts w:eastAsia="SimSun"/>
        </w:rPr>
        <w:t>Ajayi</w:t>
      </w:r>
      <w:proofErr w:type="spellEnd"/>
      <w:r w:rsidRPr="00C1072E">
        <w:rPr>
          <w:rStyle w:val="Strong"/>
          <w:rFonts w:eastAsia="SimSun"/>
        </w:rPr>
        <w:t xml:space="preserve">, L. B., &amp; </w:t>
      </w:r>
      <w:proofErr w:type="spellStart"/>
      <w:r w:rsidRPr="00C1072E">
        <w:rPr>
          <w:rStyle w:val="Strong"/>
          <w:rFonts w:eastAsia="SimSun"/>
        </w:rPr>
        <w:t>Adesoye</w:t>
      </w:r>
      <w:proofErr w:type="spellEnd"/>
      <w:r w:rsidRPr="00C1072E">
        <w:rPr>
          <w:rStyle w:val="Strong"/>
          <w:rFonts w:eastAsia="SimSun"/>
        </w:rPr>
        <w:t>, A. B.</w:t>
      </w:r>
      <w:r w:rsidRPr="00C1072E">
        <w:t> (2018). </w:t>
      </w:r>
      <w:r w:rsidRPr="00C1072E">
        <w:rPr>
          <w:rStyle w:val="Emphasis"/>
        </w:rPr>
        <w:t>The Role of Cooperative Societies in Financing SMEs in Rural Nigeria.</w:t>
      </w:r>
      <w:r w:rsidRPr="00C1072E">
        <w:t> International Journal of Cooperative Studies, 7(1), 22–35.</w:t>
      </w:r>
    </w:p>
    <w:p w:rsidR="00A73403" w:rsidRPr="00C1072E" w:rsidRDefault="004E6907" w:rsidP="00C1072E">
      <w:pPr>
        <w:pStyle w:val="ds-markdown-paragraph"/>
        <w:shd w:val="clear" w:color="auto" w:fill="FFFFFF"/>
        <w:spacing w:before="0" w:beforeAutospacing="0" w:line="360" w:lineRule="auto"/>
        <w:ind w:left="720" w:hanging="720"/>
        <w:jc w:val="both"/>
      </w:pPr>
      <w:r w:rsidRPr="00C1072E">
        <w:rPr>
          <w:rStyle w:val="Strong"/>
          <w:rFonts w:eastAsia="SimSun"/>
        </w:rPr>
        <w:t>Central Bank of Nigeria (CBN).</w:t>
      </w:r>
      <w:r w:rsidRPr="00C1072E">
        <w:t> (2022). </w:t>
      </w:r>
      <w:r w:rsidRPr="00C1072E">
        <w:rPr>
          <w:rStyle w:val="Emphasis"/>
        </w:rPr>
        <w:t>Monetary Policy Review: Impact of Interest Rates on SME Lending.</w:t>
      </w:r>
      <w:r w:rsidRPr="00C1072E">
        <w:t> CBN Quarterly Economic Report. Retrieved from </w:t>
      </w:r>
      <w:hyperlink r:id="rId10" w:tgtFrame="_blank" w:history="1">
        <w:r w:rsidRPr="00C1072E">
          <w:rPr>
            <w:rStyle w:val="Hyperlink"/>
            <w:color w:val="auto"/>
            <w:bdr w:val="single" w:sz="12" w:space="0" w:color="auto" w:frame="1"/>
          </w:rPr>
          <w:t>https://www.cbn.gov.ng</w:t>
        </w:r>
      </w:hyperlink>
    </w:p>
    <w:p w:rsidR="0057769C" w:rsidRPr="00C1072E" w:rsidRDefault="00A73403" w:rsidP="002D5B6D">
      <w:pPr>
        <w:pStyle w:val="ds-markdown-paragraph"/>
        <w:shd w:val="clear" w:color="auto" w:fill="FFFFFF"/>
        <w:spacing w:before="0" w:beforeAutospacing="0" w:line="360" w:lineRule="auto"/>
        <w:ind w:left="720" w:hanging="720"/>
        <w:jc w:val="both"/>
      </w:pPr>
      <w:proofErr w:type="spellStart"/>
      <w:r w:rsidRPr="00C1072E">
        <w:rPr>
          <w:rStyle w:val="Strong"/>
          <w:rFonts w:eastAsia="SimSun"/>
        </w:rPr>
        <w:t>Eze</w:t>
      </w:r>
      <w:proofErr w:type="spellEnd"/>
      <w:r w:rsidRPr="00C1072E">
        <w:rPr>
          <w:rStyle w:val="Strong"/>
          <w:rFonts w:eastAsia="SimSun"/>
        </w:rPr>
        <w:t xml:space="preserve">, C. C., &amp; </w:t>
      </w:r>
      <w:proofErr w:type="spellStart"/>
      <w:r w:rsidRPr="00C1072E">
        <w:rPr>
          <w:rStyle w:val="Strong"/>
          <w:rFonts w:eastAsia="SimSun"/>
        </w:rPr>
        <w:t>Nwakoby</w:t>
      </w:r>
      <w:proofErr w:type="spellEnd"/>
      <w:r w:rsidRPr="00C1072E">
        <w:rPr>
          <w:rStyle w:val="Strong"/>
          <w:rFonts w:eastAsia="SimSun"/>
        </w:rPr>
        <w:t>, N. P.</w:t>
      </w:r>
      <w:r w:rsidRPr="00C1072E">
        <w:t> (2022). </w:t>
      </w:r>
      <w:r w:rsidRPr="00C1072E">
        <w:rPr>
          <w:rStyle w:val="Emphasis"/>
        </w:rPr>
        <w:t>Interest Rate Volatility and SME Performance: Evidence from North-Central Nigeria.</w:t>
      </w:r>
      <w:r w:rsidRPr="00C1072E">
        <w:t> International Journal of Economics and Financial Issues, 12(3), 45–58.</w:t>
      </w:r>
    </w:p>
    <w:p w:rsidR="0057769C" w:rsidRPr="00C1072E" w:rsidRDefault="0057769C" w:rsidP="00C1072E">
      <w:pPr>
        <w:pStyle w:val="ds-markdown-paragraph"/>
        <w:shd w:val="clear" w:color="auto" w:fill="FFFFFF"/>
        <w:spacing w:before="0" w:beforeAutospacing="0" w:line="360" w:lineRule="auto"/>
        <w:ind w:left="720" w:hanging="720"/>
        <w:jc w:val="both"/>
      </w:pPr>
      <w:r w:rsidRPr="00C1072E">
        <w:rPr>
          <w:rStyle w:val="Strong"/>
          <w:rFonts w:eastAsia="SimSun"/>
        </w:rPr>
        <w:t>Ibrahim, M., &amp; Umar, H. S.</w:t>
      </w:r>
      <w:r w:rsidRPr="00C1072E">
        <w:t> (2021). </w:t>
      </w:r>
      <w:r w:rsidRPr="00C1072E">
        <w:rPr>
          <w:rStyle w:val="Emphasis"/>
        </w:rPr>
        <w:t>The Role of Microfinance Institutions in Mitigating Credit Constraints for SMEs in Northern Nigeria.</w:t>
      </w:r>
      <w:r w:rsidRPr="00C1072E">
        <w:t> Small Business Economics, 57(4), 1239–1255.</w:t>
      </w:r>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r w:rsidRPr="00C1072E">
        <w:rPr>
          <w:rStyle w:val="Strong"/>
          <w:rFonts w:eastAsia="SimSun"/>
        </w:rPr>
        <w:t>International Monetary Fund (IMF).</w:t>
      </w:r>
      <w:r w:rsidRPr="00C1072E">
        <w:t> (2020). </w:t>
      </w:r>
      <w:r w:rsidRPr="00C1072E">
        <w:rPr>
          <w:rStyle w:val="Emphasis"/>
        </w:rPr>
        <w:t>Nigeria: Selected Issues on Monetary Policy and Financial Inclusion.</w:t>
      </w:r>
      <w:r w:rsidRPr="00C1072E">
        <w:t> IMF Country Report No. 20/123. Retrieved from </w:t>
      </w:r>
      <w:hyperlink r:id="rId11" w:tgtFrame="_blank" w:history="1">
        <w:r w:rsidRPr="00C1072E">
          <w:rPr>
            <w:rStyle w:val="Hyperlink"/>
            <w:color w:val="auto"/>
            <w:bdr w:val="single" w:sz="12" w:space="0" w:color="auto" w:frame="1"/>
          </w:rPr>
          <w:t>https://www.imf.org</w:t>
        </w:r>
      </w:hyperlink>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proofErr w:type="spellStart"/>
      <w:r w:rsidRPr="00C1072E">
        <w:rPr>
          <w:rStyle w:val="Strong"/>
          <w:rFonts w:eastAsia="SimSun"/>
        </w:rPr>
        <w:t>Kwara</w:t>
      </w:r>
      <w:proofErr w:type="spellEnd"/>
      <w:r w:rsidRPr="00C1072E">
        <w:rPr>
          <w:rStyle w:val="Strong"/>
          <w:rFonts w:eastAsia="SimSun"/>
        </w:rPr>
        <w:t xml:space="preserve"> State Ministry of Commerce and Industry.</w:t>
      </w:r>
      <w:r w:rsidRPr="00C1072E">
        <w:t> (2022). </w:t>
      </w:r>
      <w:r w:rsidRPr="00C1072E">
        <w:rPr>
          <w:rStyle w:val="Emphasis"/>
        </w:rPr>
        <w:t xml:space="preserve">SME Development in </w:t>
      </w:r>
      <w:proofErr w:type="spellStart"/>
      <w:r w:rsidRPr="00C1072E">
        <w:rPr>
          <w:rStyle w:val="Emphasis"/>
        </w:rPr>
        <w:t>Kwara</w:t>
      </w:r>
      <w:proofErr w:type="spellEnd"/>
      <w:r w:rsidRPr="00C1072E">
        <w:rPr>
          <w:rStyle w:val="Emphasis"/>
        </w:rPr>
        <w:t xml:space="preserve"> State: Challenges and Policy Responses.</w:t>
      </w:r>
      <w:r w:rsidRPr="00C1072E">
        <w:t> Government White Paper.</w:t>
      </w:r>
    </w:p>
    <w:p w:rsidR="004E6907" w:rsidRPr="00C1072E" w:rsidRDefault="004E6907" w:rsidP="00C1072E">
      <w:pPr>
        <w:pStyle w:val="ds-markdown-paragraph"/>
        <w:shd w:val="clear" w:color="auto" w:fill="FFFFFF"/>
        <w:spacing w:before="0" w:beforeAutospacing="0" w:line="360" w:lineRule="auto"/>
        <w:ind w:left="720" w:hanging="720"/>
        <w:jc w:val="both"/>
      </w:pPr>
      <w:r w:rsidRPr="00C1072E">
        <w:rPr>
          <w:rStyle w:val="Strong"/>
          <w:rFonts w:eastAsia="SimSun"/>
        </w:rPr>
        <w:lastRenderedPageBreak/>
        <w:t>National Bureau of Statistics (NBS).</w:t>
      </w:r>
      <w:r w:rsidRPr="00C1072E">
        <w:t> (2023). </w:t>
      </w:r>
      <w:r w:rsidRPr="00C1072E">
        <w:rPr>
          <w:rStyle w:val="Emphasis"/>
        </w:rPr>
        <w:t xml:space="preserve">SME Sector Performance Report: </w:t>
      </w:r>
      <w:proofErr w:type="spellStart"/>
      <w:r w:rsidRPr="00C1072E">
        <w:rPr>
          <w:rStyle w:val="Emphasis"/>
        </w:rPr>
        <w:t>Kwara</w:t>
      </w:r>
      <w:proofErr w:type="spellEnd"/>
      <w:r w:rsidRPr="00C1072E">
        <w:rPr>
          <w:rStyle w:val="Emphasis"/>
        </w:rPr>
        <w:t xml:space="preserve"> State.</w:t>
      </w:r>
      <w:r w:rsidRPr="00C1072E">
        <w:t> NBS Publications. Retrieved from </w:t>
      </w:r>
      <w:hyperlink r:id="rId12" w:tgtFrame="_blank" w:history="1">
        <w:r w:rsidRPr="00C1072E">
          <w:rPr>
            <w:rStyle w:val="Hyperlink"/>
            <w:color w:val="auto"/>
            <w:bdr w:val="single" w:sz="12" w:space="0" w:color="auto" w:frame="1"/>
          </w:rPr>
          <w:t>https://www.nigerianstat.gov.ng</w:t>
        </w:r>
      </w:hyperlink>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proofErr w:type="spellStart"/>
      <w:r w:rsidRPr="00C1072E">
        <w:rPr>
          <w:rStyle w:val="Strong"/>
          <w:rFonts w:eastAsia="SimSun"/>
        </w:rPr>
        <w:t>Ogujiuba</w:t>
      </w:r>
      <w:proofErr w:type="spellEnd"/>
      <w:r w:rsidRPr="00C1072E">
        <w:rPr>
          <w:rStyle w:val="Strong"/>
          <w:rFonts w:eastAsia="SimSun"/>
        </w:rPr>
        <w:t xml:space="preserve">, K., &amp; </w:t>
      </w:r>
      <w:proofErr w:type="spellStart"/>
      <w:r w:rsidRPr="00C1072E">
        <w:rPr>
          <w:rStyle w:val="Strong"/>
          <w:rFonts w:eastAsia="SimSun"/>
        </w:rPr>
        <w:t>Obiechina</w:t>
      </w:r>
      <w:proofErr w:type="spellEnd"/>
      <w:r w:rsidRPr="00C1072E">
        <w:rPr>
          <w:rStyle w:val="Strong"/>
          <w:rFonts w:eastAsia="SimSun"/>
        </w:rPr>
        <w:t>, M. E.</w:t>
      </w:r>
      <w:r w:rsidRPr="00C1072E">
        <w:t> (2021). </w:t>
      </w:r>
      <w:r w:rsidRPr="00C1072E">
        <w:rPr>
          <w:rStyle w:val="Emphasis"/>
        </w:rPr>
        <w:t>High Interest Rates and Credit Crunch in Nigeria: Implications for SMEs.</w:t>
      </w:r>
      <w:r w:rsidRPr="00C1072E">
        <w:t> Journal of African Business, 22(4), 567–584.</w:t>
      </w:r>
    </w:p>
    <w:p w:rsidR="004E6907" w:rsidRPr="00C1072E" w:rsidRDefault="004E6907" w:rsidP="00C1072E">
      <w:pPr>
        <w:pStyle w:val="ds-markdown-paragraph"/>
        <w:shd w:val="clear" w:color="auto" w:fill="FFFFFF"/>
        <w:spacing w:before="0" w:beforeAutospacing="0" w:line="360" w:lineRule="auto"/>
        <w:ind w:left="720" w:hanging="720"/>
        <w:jc w:val="both"/>
      </w:pPr>
      <w:proofErr w:type="spellStart"/>
      <w:r w:rsidRPr="00C1072E">
        <w:rPr>
          <w:rStyle w:val="Strong"/>
          <w:rFonts w:eastAsia="SimSun"/>
        </w:rPr>
        <w:t>Okafor</w:t>
      </w:r>
      <w:proofErr w:type="spellEnd"/>
      <w:r w:rsidRPr="00C1072E">
        <w:rPr>
          <w:rStyle w:val="Strong"/>
          <w:rFonts w:eastAsia="SimSun"/>
        </w:rPr>
        <w:t xml:space="preserve">, L. E., &amp; </w:t>
      </w:r>
      <w:proofErr w:type="spellStart"/>
      <w:r w:rsidRPr="00C1072E">
        <w:rPr>
          <w:rStyle w:val="Strong"/>
          <w:rFonts w:eastAsia="SimSun"/>
        </w:rPr>
        <w:t>Ezeaku</w:t>
      </w:r>
      <w:proofErr w:type="spellEnd"/>
      <w:r w:rsidRPr="00C1072E">
        <w:rPr>
          <w:rStyle w:val="Strong"/>
          <w:rFonts w:eastAsia="SimSun"/>
        </w:rPr>
        <w:t>, H. C.</w:t>
      </w:r>
      <w:r w:rsidRPr="00C1072E">
        <w:t> (2020). </w:t>
      </w:r>
      <w:r w:rsidRPr="00C1072E">
        <w:rPr>
          <w:rStyle w:val="Emphasis"/>
        </w:rPr>
        <w:t>Interest Rate Fluctuations and SME Survival in Nigeria: Evidence from North-Central Nigeria.</w:t>
      </w:r>
      <w:r w:rsidRPr="00C1072E">
        <w:t> African Journal of Economic Studies, 15(3), 112–130.</w:t>
      </w:r>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proofErr w:type="spellStart"/>
      <w:r w:rsidRPr="00C1072E">
        <w:rPr>
          <w:rStyle w:val="Strong"/>
          <w:rFonts w:eastAsia="SimSun"/>
        </w:rPr>
        <w:t>Oyelaran-Oyeyinka</w:t>
      </w:r>
      <w:proofErr w:type="spellEnd"/>
      <w:r w:rsidRPr="00C1072E">
        <w:rPr>
          <w:rStyle w:val="Strong"/>
          <w:rFonts w:eastAsia="SimSun"/>
        </w:rPr>
        <w:t xml:space="preserve">, B., &amp; </w:t>
      </w:r>
      <w:proofErr w:type="spellStart"/>
      <w:r w:rsidRPr="00C1072E">
        <w:rPr>
          <w:rStyle w:val="Strong"/>
          <w:rFonts w:eastAsia="SimSun"/>
        </w:rPr>
        <w:t>Lal</w:t>
      </w:r>
      <w:proofErr w:type="spellEnd"/>
      <w:r w:rsidRPr="00C1072E">
        <w:rPr>
          <w:rStyle w:val="Strong"/>
          <w:rFonts w:eastAsia="SimSun"/>
        </w:rPr>
        <w:t>, K.</w:t>
      </w:r>
      <w:r w:rsidRPr="00C1072E">
        <w:t> (2019). </w:t>
      </w:r>
      <w:r w:rsidRPr="00C1072E">
        <w:rPr>
          <w:rStyle w:val="Emphasis"/>
        </w:rPr>
        <w:t>SMEs and Economic Development in Africa: Constraints and Opportunities.</w:t>
      </w:r>
      <w:r w:rsidRPr="00C1072E">
        <w:t> </w:t>
      </w:r>
      <w:proofErr w:type="spellStart"/>
      <w:r w:rsidRPr="00C1072E">
        <w:t>Routledge</w:t>
      </w:r>
      <w:proofErr w:type="spellEnd"/>
      <w:r w:rsidRPr="00C1072E">
        <w:t>.</w:t>
      </w:r>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proofErr w:type="spellStart"/>
      <w:r w:rsidRPr="00C1072E">
        <w:rPr>
          <w:rStyle w:val="Strong"/>
          <w:rFonts w:eastAsia="SimSun"/>
        </w:rPr>
        <w:t>Sanusi</w:t>
      </w:r>
      <w:proofErr w:type="spellEnd"/>
      <w:r w:rsidRPr="00C1072E">
        <w:rPr>
          <w:rStyle w:val="Strong"/>
          <w:rFonts w:eastAsia="SimSun"/>
        </w:rPr>
        <w:t>, L. S.</w:t>
      </w:r>
      <w:r w:rsidRPr="00C1072E">
        <w:t> (2012). </w:t>
      </w:r>
      <w:r w:rsidRPr="00C1072E">
        <w:rPr>
          <w:rStyle w:val="Emphasis"/>
        </w:rPr>
        <w:t>Interest Rate Regimes and Economic Growth: The Nigerian Experience.</w:t>
      </w:r>
      <w:r w:rsidRPr="00C1072E">
        <w:t> Central Bank of Nigeria Economic and Financial Review, 50(4), 1–15.</w:t>
      </w:r>
    </w:p>
    <w:p w:rsidR="004E6907" w:rsidRPr="00C1072E" w:rsidRDefault="004E6907" w:rsidP="00C1072E">
      <w:pPr>
        <w:pStyle w:val="ds-markdown-paragraph"/>
        <w:shd w:val="clear" w:color="auto" w:fill="FFFFFF"/>
        <w:spacing w:before="0" w:beforeAutospacing="0" w:line="360" w:lineRule="auto"/>
        <w:ind w:left="720" w:hanging="720"/>
        <w:jc w:val="both"/>
        <w:rPr>
          <w:rStyle w:val="Strong"/>
          <w:rFonts w:eastAsia="SimSun"/>
        </w:rPr>
      </w:pPr>
      <w:r w:rsidRPr="00C1072E">
        <w:rPr>
          <w:rStyle w:val="Strong"/>
          <w:rFonts w:eastAsia="SimSun"/>
        </w:rPr>
        <w:t xml:space="preserve">United Nations Development </w:t>
      </w:r>
      <w:proofErr w:type="spellStart"/>
      <w:r w:rsidRPr="00C1072E">
        <w:rPr>
          <w:rStyle w:val="Strong"/>
          <w:rFonts w:eastAsia="SimSun"/>
        </w:rPr>
        <w:t>Programme</w:t>
      </w:r>
      <w:proofErr w:type="spellEnd"/>
      <w:r w:rsidRPr="00C1072E">
        <w:rPr>
          <w:rStyle w:val="Strong"/>
          <w:rFonts w:eastAsia="SimSun"/>
        </w:rPr>
        <w:t xml:space="preserve"> (UNDP).</w:t>
      </w:r>
      <w:r w:rsidRPr="00C1072E">
        <w:t> (2019). </w:t>
      </w:r>
      <w:r w:rsidRPr="00C1072E">
        <w:rPr>
          <w:rStyle w:val="Emphasis"/>
        </w:rPr>
        <w:t>Financial Inclusion and SME Growth in Rural Nigeria: Case Study of Moro LGA.</w:t>
      </w:r>
      <w:r w:rsidRPr="00C1072E">
        <w:t> UNDP Nigeria. Retrieved from </w:t>
      </w:r>
      <w:hyperlink r:id="rId13" w:tgtFrame="_blank" w:history="1">
        <w:r w:rsidRPr="00C1072E">
          <w:rPr>
            <w:rStyle w:val="Hyperlink"/>
            <w:color w:val="auto"/>
            <w:bdr w:val="single" w:sz="12" w:space="0" w:color="auto" w:frame="1"/>
          </w:rPr>
          <w:t>https://www.ng.undp.org</w:t>
        </w:r>
      </w:hyperlink>
    </w:p>
    <w:p w:rsidR="004E6907" w:rsidRPr="00C1072E" w:rsidRDefault="004E6907" w:rsidP="00C1072E">
      <w:pPr>
        <w:pStyle w:val="ds-markdown-paragraph"/>
        <w:shd w:val="clear" w:color="auto" w:fill="FFFFFF"/>
        <w:spacing w:before="0" w:beforeAutospacing="0" w:line="360" w:lineRule="auto"/>
        <w:ind w:left="720" w:hanging="720"/>
        <w:jc w:val="both"/>
      </w:pPr>
      <w:r w:rsidRPr="00C1072E">
        <w:rPr>
          <w:rStyle w:val="Strong"/>
          <w:rFonts w:eastAsia="SimSun"/>
        </w:rPr>
        <w:t>World Bank.</w:t>
      </w:r>
      <w:r w:rsidRPr="00C1072E">
        <w:t> (2021). </w:t>
      </w:r>
      <w:r w:rsidRPr="00C1072E">
        <w:rPr>
          <w:rStyle w:val="Emphasis"/>
        </w:rPr>
        <w:t>Improving Access to Finance for SMEs in Developing Economies: Lessons from Sub-Saharan Africa.</w:t>
      </w:r>
      <w:r w:rsidRPr="00C1072E">
        <w:t> World Bank Group. </w:t>
      </w:r>
      <w:hyperlink r:id="rId14" w:tgtFrame="_blank" w:history="1">
        <w:r w:rsidRPr="00C1072E">
          <w:rPr>
            <w:rStyle w:val="Hyperlink"/>
            <w:color w:val="auto"/>
            <w:bdr w:val="single" w:sz="12" w:space="0" w:color="auto" w:frame="1"/>
          </w:rPr>
          <w:t>https://doi.org/10.1596/978-1-4648-1234-5</w:t>
        </w:r>
      </w:hyperlink>
    </w:p>
    <w:p w:rsidR="004E6907" w:rsidRPr="00C1072E" w:rsidRDefault="004E6907" w:rsidP="00C1072E">
      <w:pPr>
        <w:pStyle w:val="ds-markdown-paragraph"/>
        <w:shd w:val="clear" w:color="auto" w:fill="FFFFFF"/>
        <w:spacing w:before="0" w:beforeAutospacing="0" w:line="360" w:lineRule="auto"/>
        <w:jc w:val="both"/>
      </w:pPr>
    </w:p>
    <w:p w:rsidR="00212566" w:rsidRPr="00C1072E" w:rsidRDefault="00212566" w:rsidP="00C1072E">
      <w:pPr>
        <w:spacing w:line="360" w:lineRule="auto"/>
        <w:ind w:left="398" w:hangingChars="166" w:hanging="398"/>
        <w:jc w:val="both"/>
        <w:rPr>
          <w:rFonts w:ascii="Times New Roman" w:hAnsi="Times New Roman" w:cs="Times New Roman"/>
          <w:sz w:val="24"/>
          <w:szCs w:val="24"/>
        </w:rPr>
      </w:pPr>
    </w:p>
    <w:p w:rsidR="004E6907" w:rsidRPr="00C1072E" w:rsidRDefault="004E6907" w:rsidP="00C1072E">
      <w:pPr>
        <w:spacing w:line="360" w:lineRule="auto"/>
        <w:ind w:left="398" w:hangingChars="166" w:hanging="398"/>
        <w:jc w:val="both"/>
        <w:rPr>
          <w:rFonts w:ascii="Times New Roman" w:hAnsi="Times New Roman" w:cs="Times New Roman"/>
          <w:sz w:val="24"/>
          <w:szCs w:val="24"/>
        </w:rPr>
      </w:pPr>
    </w:p>
    <w:p w:rsidR="00457A04" w:rsidRDefault="00457A04" w:rsidP="00C1072E">
      <w:pPr>
        <w:spacing w:line="360" w:lineRule="auto"/>
        <w:jc w:val="both"/>
        <w:rPr>
          <w:rFonts w:ascii="Times New Roman" w:hAnsi="Times New Roman" w:cs="Times New Roman"/>
          <w:sz w:val="24"/>
          <w:szCs w:val="24"/>
        </w:rPr>
      </w:pPr>
    </w:p>
    <w:p w:rsidR="00F316ED" w:rsidRDefault="00F316ED" w:rsidP="00C1072E">
      <w:pPr>
        <w:spacing w:line="360" w:lineRule="auto"/>
        <w:jc w:val="both"/>
        <w:rPr>
          <w:rFonts w:ascii="Times New Roman" w:hAnsi="Times New Roman" w:cs="Times New Roman"/>
          <w:sz w:val="24"/>
          <w:szCs w:val="24"/>
        </w:rPr>
      </w:pPr>
    </w:p>
    <w:p w:rsidR="00F316ED" w:rsidRDefault="00F316ED" w:rsidP="00C1072E">
      <w:pPr>
        <w:spacing w:line="360" w:lineRule="auto"/>
        <w:jc w:val="both"/>
        <w:rPr>
          <w:rFonts w:ascii="Times New Roman" w:hAnsi="Times New Roman" w:cs="Times New Roman"/>
          <w:sz w:val="24"/>
          <w:szCs w:val="24"/>
        </w:rPr>
      </w:pPr>
    </w:p>
    <w:p w:rsidR="00F316ED" w:rsidRPr="00F316ED" w:rsidRDefault="00F316ED" w:rsidP="00F316ED">
      <w:pPr>
        <w:spacing w:line="360" w:lineRule="auto"/>
        <w:jc w:val="center"/>
        <w:rPr>
          <w:rFonts w:ascii="Times New Roman" w:hAnsi="Times New Roman" w:cs="Times New Roman"/>
          <w:b/>
          <w:sz w:val="24"/>
          <w:szCs w:val="24"/>
        </w:rPr>
      </w:pPr>
      <w:r w:rsidRPr="00F316ED">
        <w:rPr>
          <w:rFonts w:ascii="Times New Roman" w:hAnsi="Times New Roman" w:cs="Times New Roman"/>
          <w:b/>
          <w:sz w:val="24"/>
          <w:szCs w:val="24"/>
        </w:rPr>
        <w:lastRenderedPageBreak/>
        <w:t xml:space="preserve">APPENDIX </w:t>
      </w:r>
    </w:p>
    <w:p w:rsidR="00F316ED" w:rsidRDefault="00F316ED" w:rsidP="00F316ED">
      <w:pPr>
        <w:spacing w:line="360" w:lineRule="auto"/>
        <w:jc w:val="center"/>
        <w:rPr>
          <w:rFonts w:ascii="Times New Roman" w:hAnsi="Times New Roman" w:cs="Times New Roman"/>
          <w:b/>
          <w:sz w:val="24"/>
          <w:szCs w:val="24"/>
        </w:rPr>
      </w:pPr>
      <w:r w:rsidRPr="00F316ED">
        <w:rPr>
          <w:rFonts w:ascii="Times New Roman" w:hAnsi="Times New Roman" w:cs="Times New Roman"/>
          <w:b/>
          <w:sz w:val="24"/>
          <w:szCs w:val="24"/>
        </w:rPr>
        <w:t xml:space="preserve">QUESTIONNAIRE </w:t>
      </w:r>
    </w:p>
    <w:p w:rsidR="00060993" w:rsidRPr="00AE12DE" w:rsidRDefault="00060993" w:rsidP="00060993">
      <w:pPr>
        <w:spacing w:line="360" w:lineRule="auto"/>
        <w:jc w:val="both"/>
        <w:rPr>
          <w:rFonts w:ascii="Times New Roman" w:hAnsi="Times New Roman" w:cs="Times New Roman"/>
          <w:b/>
          <w:sz w:val="24"/>
          <w:szCs w:val="24"/>
        </w:rPr>
      </w:pPr>
      <w:r w:rsidRPr="00AE12DE">
        <w:rPr>
          <w:rFonts w:ascii="Times New Roman" w:hAnsi="Times New Roman" w:cs="Times New Roman"/>
          <w:b/>
          <w:sz w:val="24"/>
          <w:szCs w:val="24"/>
        </w:rPr>
        <w:t>Dear respondent</w:t>
      </w:r>
    </w:p>
    <w:p w:rsidR="00060993" w:rsidRPr="00AE12DE" w:rsidRDefault="00060993" w:rsidP="00060993">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ab/>
        <w:t xml:space="preserve">I am a student of the department of </w:t>
      </w:r>
      <w:r>
        <w:rPr>
          <w:rFonts w:ascii="Times New Roman" w:hAnsi="Times New Roman" w:cs="Times New Roman"/>
          <w:sz w:val="24"/>
          <w:szCs w:val="24"/>
        </w:rPr>
        <w:t>Banking and Finance</w:t>
      </w:r>
      <w:r w:rsidRPr="00AE12DE">
        <w:rPr>
          <w:rFonts w:ascii="Times New Roman" w:hAnsi="Times New Roman" w:cs="Times New Roman"/>
          <w:sz w:val="24"/>
          <w:szCs w:val="24"/>
        </w:rPr>
        <w:t xml:space="preserve"> in </w:t>
      </w:r>
      <w:proofErr w:type="spellStart"/>
      <w:r w:rsidRPr="00AE12DE">
        <w:rPr>
          <w:rFonts w:ascii="Times New Roman" w:hAnsi="Times New Roman" w:cs="Times New Roman"/>
          <w:sz w:val="24"/>
          <w:szCs w:val="24"/>
        </w:rPr>
        <w:t>Kwara</w:t>
      </w:r>
      <w:proofErr w:type="spellEnd"/>
      <w:r w:rsidRPr="00AE12DE">
        <w:rPr>
          <w:rFonts w:ascii="Times New Roman" w:hAnsi="Times New Roman" w:cs="Times New Roman"/>
          <w:sz w:val="24"/>
          <w:szCs w:val="24"/>
        </w:rPr>
        <w:t xml:space="preserve"> State Polytechnic, conducting a research on the topic “</w:t>
      </w:r>
      <w:r w:rsidRPr="00060993">
        <w:rPr>
          <w:rStyle w:val="Strong"/>
          <w:rFonts w:ascii="Times New Roman" w:hAnsi="Times New Roman" w:cs="Times New Roman"/>
          <w:b w:val="0"/>
          <w:sz w:val="24"/>
          <w:szCs w:val="24"/>
        </w:rPr>
        <w:t xml:space="preserve">The Impact of Interest Rates on the Growth and Sustainability of SMEs in Moro Local Government, </w:t>
      </w:r>
      <w:proofErr w:type="spellStart"/>
      <w:r w:rsidRPr="00060993">
        <w:rPr>
          <w:rStyle w:val="Strong"/>
          <w:rFonts w:ascii="Times New Roman" w:hAnsi="Times New Roman" w:cs="Times New Roman"/>
          <w:b w:val="0"/>
          <w:sz w:val="24"/>
          <w:szCs w:val="24"/>
        </w:rPr>
        <w:t>Kwara</w:t>
      </w:r>
      <w:proofErr w:type="spellEnd"/>
      <w:r w:rsidRPr="00060993">
        <w:rPr>
          <w:rStyle w:val="Strong"/>
          <w:rFonts w:ascii="Times New Roman" w:hAnsi="Times New Roman" w:cs="Times New Roman"/>
          <w:b w:val="0"/>
          <w:sz w:val="24"/>
          <w:szCs w:val="24"/>
        </w:rPr>
        <w:t xml:space="preserve"> State</w:t>
      </w:r>
      <w:r w:rsidRPr="00AE12DE">
        <w:rPr>
          <w:rFonts w:ascii="Times New Roman" w:hAnsi="Times New Roman" w:cs="Times New Roman"/>
          <w:sz w:val="24"/>
          <w:szCs w:val="24"/>
        </w:rPr>
        <w:t>”.</w:t>
      </w:r>
    </w:p>
    <w:p w:rsidR="00060993" w:rsidRPr="00AE12DE" w:rsidRDefault="00060993" w:rsidP="00060993">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ab/>
        <w:t xml:space="preserve">I hereby request that you help me answer the following questions honestly and </w:t>
      </w:r>
      <w:proofErr w:type="spellStart"/>
      <w:r w:rsidRPr="00AE12DE">
        <w:rPr>
          <w:rFonts w:ascii="Times New Roman" w:hAnsi="Times New Roman" w:cs="Times New Roman"/>
          <w:sz w:val="24"/>
          <w:szCs w:val="24"/>
        </w:rPr>
        <w:t>i</w:t>
      </w:r>
      <w:proofErr w:type="spellEnd"/>
      <w:r w:rsidRPr="00AE12DE">
        <w:rPr>
          <w:rFonts w:ascii="Times New Roman" w:hAnsi="Times New Roman" w:cs="Times New Roman"/>
          <w:sz w:val="24"/>
          <w:szCs w:val="24"/>
        </w:rPr>
        <w:t xml:space="preserve"> assure you that all information supplied by you shall be used only for academic purpose and shall be kept confidential.</w:t>
      </w:r>
    </w:p>
    <w:p w:rsidR="00060993" w:rsidRPr="00AE12DE" w:rsidRDefault="00060993" w:rsidP="00060993">
      <w:pPr>
        <w:spacing w:line="360" w:lineRule="auto"/>
        <w:jc w:val="both"/>
        <w:rPr>
          <w:rFonts w:ascii="Times New Roman" w:hAnsi="Times New Roman" w:cs="Times New Roman"/>
          <w:sz w:val="24"/>
          <w:szCs w:val="24"/>
        </w:rPr>
      </w:pPr>
      <w:r w:rsidRPr="00AE12DE">
        <w:rPr>
          <w:rFonts w:ascii="Times New Roman" w:hAnsi="Times New Roman" w:cs="Times New Roman"/>
          <w:sz w:val="24"/>
          <w:szCs w:val="24"/>
        </w:rPr>
        <w:t>Instruction: Please tick the answer you consider appropriate the questionnaire will be in three parts section A, B and C</w:t>
      </w:r>
    </w:p>
    <w:p w:rsidR="00F316ED" w:rsidRPr="00F316ED" w:rsidRDefault="00F316ED" w:rsidP="00F316ED">
      <w:pPr>
        <w:pStyle w:val="Heading3"/>
        <w:rPr>
          <w:rFonts w:ascii="Times New Roman" w:hAnsi="Times New Roman" w:cs="Times New Roman"/>
          <w:color w:val="auto"/>
        </w:rPr>
      </w:pPr>
      <w:r w:rsidRPr="00F316ED">
        <w:rPr>
          <w:rStyle w:val="Strong"/>
          <w:rFonts w:ascii="Times New Roman" w:hAnsi="Times New Roman" w:cs="Times New Roman"/>
          <w:bCs w:val="0"/>
          <w:color w:val="auto"/>
        </w:rPr>
        <w:t>Section A: Demographic Information</w:t>
      </w:r>
    </w:p>
    <w:p w:rsidR="00F316ED" w:rsidRDefault="00F316ED" w:rsidP="00060993">
      <w:pPr>
        <w:pStyle w:val="NormalWeb"/>
        <w:numPr>
          <w:ilvl w:val="0"/>
          <w:numId w:val="17"/>
        </w:numPr>
      </w:pPr>
      <w:r>
        <w:t>What is your gender?</w:t>
      </w:r>
    </w:p>
    <w:p w:rsidR="00F316ED" w:rsidRDefault="00F316ED" w:rsidP="00060993">
      <w:pPr>
        <w:pStyle w:val="NormalWeb"/>
        <w:numPr>
          <w:ilvl w:val="1"/>
          <w:numId w:val="17"/>
        </w:num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0.25pt;height:18pt" o:ole="">
            <v:imagedata r:id="rId15" o:title=""/>
          </v:shape>
          <w:control r:id="rId16" w:name="DefaultOcxName" w:shapeid="_x0000_i1117"/>
        </w:object>
      </w:r>
      <w:r>
        <w:t>Male</w:t>
      </w:r>
    </w:p>
    <w:p w:rsidR="00F316ED" w:rsidRDefault="00F316ED" w:rsidP="002D5B6D">
      <w:pPr>
        <w:pStyle w:val="NormalWeb"/>
        <w:numPr>
          <w:ilvl w:val="1"/>
          <w:numId w:val="17"/>
        </w:numPr>
      </w:pPr>
      <w:r>
        <w:object w:dxaOrig="1440" w:dyaOrig="1440">
          <v:shape id="_x0000_i1120" type="#_x0000_t75" style="width:20.25pt;height:18pt" o:ole="">
            <v:imagedata r:id="rId15" o:title=""/>
          </v:shape>
          <w:control r:id="rId17" w:name="DefaultOcxName1" w:shapeid="_x0000_i1120"/>
        </w:object>
      </w:r>
      <w:r>
        <w:t>Female</w:t>
      </w:r>
    </w:p>
    <w:p w:rsidR="00F316ED" w:rsidRDefault="00F316ED" w:rsidP="00060993">
      <w:pPr>
        <w:pStyle w:val="NormalWeb"/>
        <w:numPr>
          <w:ilvl w:val="0"/>
          <w:numId w:val="17"/>
        </w:numPr>
      </w:pPr>
      <w:r>
        <w:t>What is your age range?</w:t>
      </w:r>
    </w:p>
    <w:p w:rsidR="00F316ED" w:rsidRDefault="00F316ED" w:rsidP="00060993">
      <w:pPr>
        <w:pStyle w:val="NormalWeb"/>
        <w:numPr>
          <w:ilvl w:val="1"/>
          <w:numId w:val="17"/>
        </w:numPr>
      </w:pPr>
      <w:r>
        <w:object w:dxaOrig="1440" w:dyaOrig="1440">
          <v:shape id="_x0000_i1123" type="#_x0000_t75" style="width:20.25pt;height:18pt" o:ole="">
            <v:imagedata r:id="rId15" o:title=""/>
          </v:shape>
          <w:control r:id="rId18" w:name="DefaultOcxName2" w:shapeid="_x0000_i1123"/>
        </w:object>
      </w:r>
      <w:r>
        <w:t>18 – 25</w:t>
      </w:r>
    </w:p>
    <w:p w:rsidR="00F316ED" w:rsidRDefault="00F316ED" w:rsidP="00060993">
      <w:pPr>
        <w:pStyle w:val="NormalWeb"/>
        <w:numPr>
          <w:ilvl w:val="1"/>
          <w:numId w:val="17"/>
        </w:numPr>
      </w:pPr>
      <w:r>
        <w:object w:dxaOrig="1440" w:dyaOrig="1440">
          <v:shape id="_x0000_i1126" type="#_x0000_t75" style="width:20.25pt;height:18pt" o:ole="">
            <v:imagedata r:id="rId15" o:title=""/>
          </v:shape>
          <w:control r:id="rId19" w:name="DefaultOcxName3" w:shapeid="_x0000_i1126"/>
        </w:object>
      </w:r>
      <w:r>
        <w:t>26 – 35</w:t>
      </w:r>
    </w:p>
    <w:p w:rsidR="00F316ED" w:rsidRDefault="00F316ED" w:rsidP="00060993">
      <w:pPr>
        <w:pStyle w:val="NormalWeb"/>
        <w:numPr>
          <w:ilvl w:val="1"/>
          <w:numId w:val="17"/>
        </w:numPr>
      </w:pPr>
      <w:r>
        <w:object w:dxaOrig="1440" w:dyaOrig="1440">
          <v:shape id="_x0000_i1129" type="#_x0000_t75" style="width:20.25pt;height:18pt" o:ole="">
            <v:imagedata r:id="rId15" o:title=""/>
          </v:shape>
          <w:control r:id="rId20" w:name="DefaultOcxName4" w:shapeid="_x0000_i1129"/>
        </w:object>
      </w:r>
      <w:r>
        <w:t>36 – 45</w:t>
      </w:r>
    </w:p>
    <w:p w:rsidR="00F316ED" w:rsidRDefault="00F316ED" w:rsidP="00060993">
      <w:pPr>
        <w:pStyle w:val="NormalWeb"/>
        <w:numPr>
          <w:ilvl w:val="1"/>
          <w:numId w:val="17"/>
        </w:numPr>
      </w:pPr>
      <w:r>
        <w:object w:dxaOrig="1440" w:dyaOrig="1440">
          <v:shape id="_x0000_i1132" type="#_x0000_t75" style="width:20.25pt;height:18pt" o:ole="">
            <v:imagedata r:id="rId15" o:title=""/>
          </v:shape>
          <w:control r:id="rId21" w:name="DefaultOcxName5" w:shapeid="_x0000_i1132"/>
        </w:object>
      </w:r>
      <w:r>
        <w:t>46 and above</w:t>
      </w:r>
    </w:p>
    <w:p w:rsidR="00F316ED" w:rsidRDefault="00F316ED" w:rsidP="00060993">
      <w:pPr>
        <w:pStyle w:val="NormalWeb"/>
        <w:numPr>
          <w:ilvl w:val="0"/>
          <w:numId w:val="17"/>
        </w:numPr>
      </w:pPr>
      <w:r>
        <w:t>What is your highest level of education?</w:t>
      </w:r>
    </w:p>
    <w:p w:rsidR="00F316ED" w:rsidRDefault="00F316ED" w:rsidP="00060993">
      <w:pPr>
        <w:pStyle w:val="NormalWeb"/>
        <w:numPr>
          <w:ilvl w:val="1"/>
          <w:numId w:val="17"/>
        </w:numPr>
      </w:pPr>
      <w:r>
        <w:object w:dxaOrig="1440" w:dyaOrig="1440">
          <v:shape id="_x0000_i1135" type="#_x0000_t75" style="width:20.25pt;height:18pt" o:ole="">
            <v:imagedata r:id="rId15" o:title=""/>
          </v:shape>
          <w:control r:id="rId22" w:name="DefaultOcxName6" w:shapeid="_x0000_i1135"/>
        </w:object>
      </w:r>
      <w:r>
        <w:t>No formal education</w:t>
      </w:r>
    </w:p>
    <w:p w:rsidR="00F316ED" w:rsidRDefault="00F316ED" w:rsidP="00060993">
      <w:pPr>
        <w:pStyle w:val="NormalWeb"/>
        <w:numPr>
          <w:ilvl w:val="1"/>
          <w:numId w:val="17"/>
        </w:numPr>
      </w:pPr>
      <w:r>
        <w:object w:dxaOrig="1440" w:dyaOrig="1440">
          <v:shape id="_x0000_i1138" type="#_x0000_t75" style="width:20.25pt;height:18pt" o:ole="">
            <v:imagedata r:id="rId15" o:title=""/>
          </v:shape>
          <w:control r:id="rId23" w:name="DefaultOcxName7" w:shapeid="_x0000_i1138"/>
        </w:object>
      </w:r>
      <w:r>
        <w:t>Primary</w:t>
      </w:r>
    </w:p>
    <w:p w:rsidR="00F316ED" w:rsidRDefault="00F316ED" w:rsidP="00060993">
      <w:pPr>
        <w:pStyle w:val="NormalWeb"/>
        <w:numPr>
          <w:ilvl w:val="1"/>
          <w:numId w:val="17"/>
        </w:numPr>
      </w:pPr>
      <w:r>
        <w:object w:dxaOrig="1440" w:dyaOrig="1440">
          <v:shape id="_x0000_i1141" type="#_x0000_t75" style="width:20.25pt;height:18pt" o:ole="">
            <v:imagedata r:id="rId15" o:title=""/>
          </v:shape>
          <w:control r:id="rId24" w:name="DefaultOcxName8" w:shapeid="_x0000_i1141"/>
        </w:object>
      </w:r>
      <w:r>
        <w:t>Secondary</w:t>
      </w:r>
    </w:p>
    <w:p w:rsidR="00F316ED" w:rsidRDefault="00F316ED" w:rsidP="00060993">
      <w:pPr>
        <w:pStyle w:val="NormalWeb"/>
        <w:numPr>
          <w:ilvl w:val="1"/>
          <w:numId w:val="17"/>
        </w:numPr>
      </w:pPr>
      <w:r>
        <w:object w:dxaOrig="1440" w:dyaOrig="1440">
          <v:shape id="_x0000_i1144" type="#_x0000_t75" style="width:20.25pt;height:18pt" o:ole="">
            <v:imagedata r:id="rId15" o:title=""/>
          </v:shape>
          <w:control r:id="rId25" w:name="DefaultOcxName9" w:shapeid="_x0000_i1144"/>
        </w:object>
      </w:r>
      <w:r>
        <w:t>Tertiary</w:t>
      </w:r>
    </w:p>
    <w:p w:rsidR="00F316ED" w:rsidRDefault="00F316ED" w:rsidP="00060993">
      <w:pPr>
        <w:pStyle w:val="NormalWeb"/>
        <w:numPr>
          <w:ilvl w:val="0"/>
          <w:numId w:val="17"/>
        </w:numPr>
      </w:pPr>
      <w:r>
        <w:t>What type of SME do you operate?</w:t>
      </w:r>
    </w:p>
    <w:p w:rsidR="00F316ED" w:rsidRDefault="00F316ED" w:rsidP="00060993">
      <w:pPr>
        <w:pStyle w:val="NormalWeb"/>
        <w:numPr>
          <w:ilvl w:val="1"/>
          <w:numId w:val="17"/>
        </w:numPr>
      </w:pPr>
      <w:r>
        <w:object w:dxaOrig="1440" w:dyaOrig="1440">
          <v:shape id="_x0000_i1147" type="#_x0000_t75" style="width:20.25pt;height:18pt" o:ole="">
            <v:imagedata r:id="rId15" o:title=""/>
          </v:shape>
          <w:control r:id="rId26" w:name="DefaultOcxName10" w:shapeid="_x0000_i1147"/>
        </w:object>
      </w:r>
      <w:r>
        <w:t>Agriculture</w:t>
      </w:r>
    </w:p>
    <w:p w:rsidR="00F316ED" w:rsidRDefault="00F316ED" w:rsidP="00060993">
      <w:pPr>
        <w:pStyle w:val="NormalWeb"/>
        <w:numPr>
          <w:ilvl w:val="1"/>
          <w:numId w:val="17"/>
        </w:numPr>
      </w:pPr>
      <w:r>
        <w:object w:dxaOrig="1440" w:dyaOrig="1440">
          <v:shape id="_x0000_i1150" type="#_x0000_t75" style="width:20.25pt;height:18pt" o:ole="">
            <v:imagedata r:id="rId15" o:title=""/>
          </v:shape>
          <w:control r:id="rId27" w:name="DefaultOcxName11" w:shapeid="_x0000_i1150"/>
        </w:object>
      </w:r>
      <w:r>
        <w:t>Manufacturing</w:t>
      </w:r>
    </w:p>
    <w:p w:rsidR="00F316ED" w:rsidRDefault="00F316ED" w:rsidP="00060993">
      <w:pPr>
        <w:pStyle w:val="NormalWeb"/>
        <w:numPr>
          <w:ilvl w:val="1"/>
          <w:numId w:val="17"/>
        </w:numPr>
      </w:pPr>
      <w:r>
        <w:object w:dxaOrig="1440" w:dyaOrig="1440">
          <v:shape id="_x0000_i1153" type="#_x0000_t75" style="width:20.25pt;height:18pt" o:ole="">
            <v:imagedata r:id="rId15" o:title=""/>
          </v:shape>
          <w:control r:id="rId28" w:name="DefaultOcxName12" w:shapeid="_x0000_i1153"/>
        </w:object>
      </w:r>
      <w:r>
        <w:t>Trade/Retail</w:t>
      </w:r>
    </w:p>
    <w:p w:rsidR="00F316ED" w:rsidRDefault="00F316ED" w:rsidP="00060993">
      <w:pPr>
        <w:pStyle w:val="NormalWeb"/>
        <w:numPr>
          <w:ilvl w:val="1"/>
          <w:numId w:val="17"/>
        </w:numPr>
      </w:pPr>
      <w:r>
        <w:lastRenderedPageBreak/>
        <w:object w:dxaOrig="1440" w:dyaOrig="1440">
          <v:shape id="_x0000_i1156" type="#_x0000_t75" style="width:20.25pt;height:18pt" o:ole="">
            <v:imagedata r:id="rId15" o:title=""/>
          </v:shape>
          <w:control r:id="rId29" w:name="DefaultOcxName13" w:shapeid="_x0000_i1156"/>
        </w:object>
      </w:r>
      <w:r>
        <w:t>Services</w:t>
      </w:r>
    </w:p>
    <w:p w:rsidR="00F316ED" w:rsidRDefault="00F316ED" w:rsidP="00060993">
      <w:pPr>
        <w:pStyle w:val="NormalWeb"/>
        <w:numPr>
          <w:ilvl w:val="1"/>
          <w:numId w:val="17"/>
        </w:numPr>
      </w:pPr>
      <w:r>
        <w:object w:dxaOrig="1440" w:dyaOrig="1440">
          <v:shape id="_x0000_i1159" type="#_x0000_t75" style="width:20.25pt;height:18pt" o:ole="">
            <v:imagedata r:id="rId15" o:title=""/>
          </v:shape>
          <w:control r:id="rId30" w:name="DefaultOcxName14" w:shapeid="_x0000_i1159"/>
        </w:object>
      </w:r>
      <w:r>
        <w:t>Others (Please specify): __________</w:t>
      </w:r>
    </w:p>
    <w:p w:rsidR="00F316ED" w:rsidRDefault="00F316ED" w:rsidP="00060993">
      <w:pPr>
        <w:pStyle w:val="NormalWeb"/>
        <w:numPr>
          <w:ilvl w:val="0"/>
          <w:numId w:val="17"/>
        </w:numPr>
      </w:pPr>
      <w:r>
        <w:t>How long has your business been in operation?</w:t>
      </w:r>
    </w:p>
    <w:p w:rsidR="00F316ED" w:rsidRDefault="00F316ED" w:rsidP="00060993">
      <w:pPr>
        <w:pStyle w:val="NormalWeb"/>
        <w:numPr>
          <w:ilvl w:val="1"/>
          <w:numId w:val="17"/>
        </w:numPr>
      </w:pPr>
      <w:r>
        <w:object w:dxaOrig="1440" w:dyaOrig="1440">
          <v:shape id="_x0000_i1162" type="#_x0000_t75" style="width:20.25pt;height:18pt" o:ole="">
            <v:imagedata r:id="rId15" o:title=""/>
          </v:shape>
          <w:control r:id="rId31" w:name="DefaultOcxName15" w:shapeid="_x0000_i1162"/>
        </w:object>
      </w:r>
      <w:r>
        <w:t>Less than 1 year</w:t>
      </w:r>
    </w:p>
    <w:p w:rsidR="00F316ED" w:rsidRDefault="00F316ED" w:rsidP="00060993">
      <w:pPr>
        <w:pStyle w:val="NormalWeb"/>
        <w:numPr>
          <w:ilvl w:val="1"/>
          <w:numId w:val="17"/>
        </w:numPr>
      </w:pPr>
      <w:r>
        <w:object w:dxaOrig="1440" w:dyaOrig="1440">
          <v:shape id="_x0000_i1165" type="#_x0000_t75" style="width:20.25pt;height:18pt" o:ole="">
            <v:imagedata r:id="rId15" o:title=""/>
          </v:shape>
          <w:control r:id="rId32" w:name="DefaultOcxName16" w:shapeid="_x0000_i1165"/>
        </w:object>
      </w:r>
      <w:r>
        <w:t>1 – 3 years</w:t>
      </w:r>
    </w:p>
    <w:p w:rsidR="00F316ED" w:rsidRDefault="00F316ED" w:rsidP="00060993">
      <w:pPr>
        <w:pStyle w:val="NormalWeb"/>
        <w:numPr>
          <w:ilvl w:val="1"/>
          <w:numId w:val="17"/>
        </w:numPr>
      </w:pPr>
      <w:r>
        <w:object w:dxaOrig="1440" w:dyaOrig="1440">
          <v:shape id="_x0000_i1168" type="#_x0000_t75" style="width:20.25pt;height:18pt" o:ole="">
            <v:imagedata r:id="rId15" o:title=""/>
          </v:shape>
          <w:control r:id="rId33" w:name="DefaultOcxName17" w:shapeid="_x0000_i1168"/>
        </w:object>
      </w:r>
      <w:r>
        <w:t>4 – 6 years</w:t>
      </w:r>
    </w:p>
    <w:p w:rsidR="00F316ED" w:rsidRDefault="00F316ED" w:rsidP="00060993">
      <w:pPr>
        <w:pStyle w:val="NormalWeb"/>
        <w:numPr>
          <w:ilvl w:val="1"/>
          <w:numId w:val="17"/>
        </w:numPr>
      </w:pPr>
      <w:r>
        <w:object w:dxaOrig="1440" w:dyaOrig="1440">
          <v:shape id="_x0000_i1171" type="#_x0000_t75" style="width:20.25pt;height:18pt" o:ole="">
            <v:imagedata r:id="rId15" o:title=""/>
          </v:shape>
          <w:control r:id="rId34" w:name="DefaultOcxName18" w:shapeid="_x0000_i1171"/>
        </w:object>
      </w:r>
      <w:r>
        <w:t>More than 6 years</w:t>
      </w:r>
    </w:p>
    <w:p w:rsidR="00F316ED" w:rsidRDefault="00F316ED" w:rsidP="00F316ED"/>
    <w:p w:rsidR="00F316ED" w:rsidRPr="00F316ED" w:rsidRDefault="00F316ED" w:rsidP="00F316ED">
      <w:pPr>
        <w:pStyle w:val="Heading3"/>
        <w:rPr>
          <w:rFonts w:ascii="Times New Roman" w:hAnsi="Times New Roman" w:cs="Times New Roman"/>
          <w:color w:val="auto"/>
        </w:rPr>
      </w:pPr>
      <w:r w:rsidRPr="00F316ED">
        <w:rPr>
          <w:rStyle w:val="Strong"/>
          <w:rFonts w:ascii="Times New Roman" w:hAnsi="Times New Roman" w:cs="Times New Roman"/>
          <w:bCs w:val="0"/>
          <w:color w:val="auto"/>
        </w:rPr>
        <w:t>Section B: Impact of Interest Rates on Business Growth and Sustainability</w:t>
      </w:r>
    </w:p>
    <w:p w:rsidR="00F316ED" w:rsidRDefault="00F316ED" w:rsidP="00060993">
      <w:pPr>
        <w:pStyle w:val="NormalWeb"/>
        <w:numPr>
          <w:ilvl w:val="0"/>
          <w:numId w:val="18"/>
        </w:numPr>
      </w:pPr>
      <w:r>
        <w:t>Have you ever taken a loan for your business?</w:t>
      </w:r>
    </w:p>
    <w:p w:rsidR="00F316ED" w:rsidRDefault="00F316ED" w:rsidP="00060993">
      <w:pPr>
        <w:pStyle w:val="NormalWeb"/>
        <w:numPr>
          <w:ilvl w:val="1"/>
          <w:numId w:val="18"/>
        </w:numPr>
      </w:pPr>
      <w:r>
        <w:object w:dxaOrig="1440" w:dyaOrig="1440">
          <v:shape id="_x0000_i1174" type="#_x0000_t75" style="width:20.25pt;height:18pt" o:ole="">
            <v:imagedata r:id="rId15" o:title=""/>
          </v:shape>
          <w:control r:id="rId35" w:name="DefaultOcxName19" w:shapeid="_x0000_i1174"/>
        </w:object>
      </w:r>
      <w:r>
        <w:t>Yes</w:t>
      </w:r>
    </w:p>
    <w:p w:rsidR="00F316ED" w:rsidRDefault="00F316ED" w:rsidP="00060993">
      <w:pPr>
        <w:pStyle w:val="NormalWeb"/>
        <w:numPr>
          <w:ilvl w:val="1"/>
          <w:numId w:val="18"/>
        </w:numPr>
      </w:pPr>
      <w:r>
        <w:object w:dxaOrig="1440" w:dyaOrig="1440">
          <v:shape id="_x0000_i1177" type="#_x0000_t75" style="width:20.25pt;height:18pt" o:ole="">
            <v:imagedata r:id="rId15" o:title=""/>
          </v:shape>
          <w:control r:id="rId36" w:name="DefaultOcxName20" w:shapeid="_x0000_i1177"/>
        </w:object>
      </w:r>
      <w:r>
        <w:t>No</w:t>
      </w:r>
    </w:p>
    <w:p w:rsidR="00F316ED" w:rsidRDefault="00F316ED" w:rsidP="00060993">
      <w:pPr>
        <w:pStyle w:val="NormalWeb"/>
        <w:numPr>
          <w:ilvl w:val="0"/>
          <w:numId w:val="18"/>
        </w:numPr>
      </w:pPr>
      <w:r>
        <w:t>If yes, what was the source of the loan? (You may tick more than one)</w:t>
      </w:r>
    </w:p>
    <w:p w:rsidR="00F316ED" w:rsidRDefault="00F316ED" w:rsidP="00060993">
      <w:pPr>
        <w:pStyle w:val="NormalWeb"/>
        <w:numPr>
          <w:ilvl w:val="1"/>
          <w:numId w:val="18"/>
        </w:numPr>
      </w:pPr>
      <w:r>
        <w:object w:dxaOrig="1440" w:dyaOrig="1440">
          <v:shape id="_x0000_i1180" type="#_x0000_t75" style="width:20.25pt;height:18pt" o:ole="">
            <v:imagedata r:id="rId15" o:title=""/>
          </v:shape>
          <w:control r:id="rId37" w:name="DefaultOcxName21" w:shapeid="_x0000_i1180"/>
        </w:object>
      </w:r>
      <w:r>
        <w:t>Commercial Bank</w:t>
      </w:r>
    </w:p>
    <w:p w:rsidR="00F316ED" w:rsidRDefault="00F316ED" w:rsidP="00060993">
      <w:pPr>
        <w:pStyle w:val="NormalWeb"/>
        <w:numPr>
          <w:ilvl w:val="1"/>
          <w:numId w:val="18"/>
        </w:numPr>
      </w:pPr>
      <w:r>
        <w:object w:dxaOrig="1440" w:dyaOrig="1440">
          <v:shape id="_x0000_i1183" type="#_x0000_t75" style="width:20.25pt;height:18pt" o:ole="">
            <v:imagedata r:id="rId15" o:title=""/>
          </v:shape>
          <w:control r:id="rId38" w:name="DefaultOcxName22" w:shapeid="_x0000_i1183"/>
        </w:object>
      </w:r>
      <w:r>
        <w:t>Microfinance Bank</w:t>
      </w:r>
    </w:p>
    <w:p w:rsidR="00F316ED" w:rsidRDefault="00F316ED" w:rsidP="00060993">
      <w:pPr>
        <w:pStyle w:val="NormalWeb"/>
        <w:numPr>
          <w:ilvl w:val="1"/>
          <w:numId w:val="18"/>
        </w:numPr>
      </w:pPr>
      <w:r>
        <w:object w:dxaOrig="1440" w:dyaOrig="1440">
          <v:shape id="_x0000_i1186" type="#_x0000_t75" style="width:20.25pt;height:18pt" o:ole="">
            <v:imagedata r:id="rId15" o:title=""/>
          </v:shape>
          <w:control r:id="rId39" w:name="DefaultOcxName23" w:shapeid="_x0000_i1186"/>
        </w:object>
      </w:r>
      <w:r>
        <w:t>Cooperative Society</w:t>
      </w:r>
    </w:p>
    <w:p w:rsidR="00F316ED" w:rsidRDefault="00F316ED" w:rsidP="00060993">
      <w:pPr>
        <w:pStyle w:val="NormalWeb"/>
        <w:numPr>
          <w:ilvl w:val="1"/>
          <w:numId w:val="18"/>
        </w:numPr>
      </w:pPr>
      <w:r>
        <w:object w:dxaOrig="1440" w:dyaOrig="1440">
          <v:shape id="_x0000_i1189" type="#_x0000_t75" style="width:20.25pt;height:18pt" o:ole="">
            <v:imagedata r:id="rId15" o:title=""/>
          </v:shape>
          <w:control r:id="rId40" w:name="DefaultOcxName24" w:shapeid="_x0000_i1189"/>
        </w:object>
      </w:r>
      <w:r>
        <w:t>Friends/Family</w:t>
      </w:r>
    </w:p>
    <w:p w:rsidR="00F316ED" w:rsidRDefault="00F316ED" w:rsidP="00060993">
      <w:pPr>
        <w:pStyle w:val="NormalWeb"/>
        <w:numPr>
          <w:ilvl w:val="1"/>
          <w:numId w:val="18"/>
        </w:numPr>
      </w:pPr>
      <w:r>
        <w:object w:dxaOrig="1440" w:dyaOrig="1440">
          <v:shape id="_x0000_i1192" type="#_x0000_t75" style="width:20.25pt;height:18pt" o:ole="">
            <v:imagedata r:id="rId15" o:title=""/>
          </v:shape>
          <w:control r:id="rId41" w:name="DefaultOcxName25" w:shapeid="_x0000_i1192"/>
        </w:object>
      </w:r>
      <w:r>
        <w:t>Informal Lenders (“Loan Sharks”)</w:t>
      </w:r>
    </w:p>
    <w:p w:rsidR="00F316ED" w:rsidRDefault="00F316ED" w:rsidP="00060993">
      <w:pPr>
        <w:pStyle w:val="NormalWeb"/>
        <w:numPr>
          <w:ilvl w:val="1"/>
          <w:numId w:val="18"/>
        </w:numPr>
      </w:pPr>
      <w:r>
        <w:object w:dxaOrig="1440" w:dyaOrig="1440">
          <v:shape id="_x0000_i1195" type="#_x0000_t75" style="width:20.25pt;height:18pt" o:ole="">
            <v:imagedata r:id="rId15" o:title=""/>
          </v:shape>
          <w:control r:id="rId42" w:name="DefaultOcxName26" w:shapeid="_x0000_i1195"/>
        </w:object>
      </w:r>
      <w:r>
        <w:t>Government Program</w:t>
      </w:r>
    </w:p>
    <w:p w:rsidR="00F316ED" w:rsidRDefault="00F316ED" w:rsidP="00060993">
      <w:pPr>
        <w:pStyle w:val="NormalWeb"/>
        <w:numPr>
          <w:ilvl w:val="0"/>
          <w:numId w:val="18"/>
        </w:numPr>
      </w:pPr>
      <w:r>
        <w:t>What was the interest rate of the loan you received?</w:t>
      </w:r>
    </w:p>
    <w:p w:rsidR="00F316ED" w:rsidRDefault="00F316ED" w:rsidP="00060993">
      <w:pPr>
        <w:pStyle w:val="NormalWeb"/>
        <w:numPr>
          <w:ilvl w:val="1"/>
          <w:numId w:val="18"/>
        </w:numPr>
      </w:pPr>
      <w:r>
        <w:object w:dxaOrig="1440" w:dyaOrig="1440">
          <v:shape id="_x0000_i1198" type="#_x0000_t75" style="width:20.25pt;height:18pt" o:ole="">
            <v:imagedata r:id="rId15" o:title=""/>
          </v:shape>
          <w:control r:id="rId43" w:name="DefaultOcxName27" w:shapeid="_x0000_i1198"/>
        </w:object>
      </w:r>
      <w:r>
        <w:t>Less than 10%</w:t>
      </w:r>
    </w:p>
    <w:p w:rsidR="00F316ED" w:rsidRDefault="00F316ED" w:rsidP="00060993">
      <w:pPr>
        <w:pStyle w:val="NormalWeb"/>
        <w:numPr>
          <w:ilvl w:val="1"/>
          <w:numId w:val="18"/>
        </w:numPr>
      </w:pPr>
      <w:r>
        <w:object w:dxaOrig="1440" w:dyaOrig="1440">
          <v:shape id="_x0000_i1201" type="#_x0000_t75" style="width:20.25pt;height:18pt" o:ole="">
            <v:imagedata r:id="rId15" o:title=""/>
          </v:shape>
          <w:control r:id="rId44" w:name="DefaultOcxName28" w:shapeid="_x0000_i1201"/>
        </w:object>
      </w:r>
      <w:r>
        <w:t>10% – 20%</w:t>
      </w:r>
    </w:p>
    <w:p w:rsidR="00F316ED" w:rsidRDefault="00F316ED" w:rsidP="00060993">
      <w:pPr>
        <w:pStyle w:val="NormalWeb"/>
        <w:numPr>
          <w:ilvl w:val="1"/>
          <w:numId w:val="18"/>
        </w:numPr>
      </w:pPr>
      <w:r>
        <w:object w:dxaOrig="1440" w:dyaOrig="1440">
          <v:shape id="_x0000_i1204" type="#_x0000_t75" style="width:20.25pt;height:18pt" o:ole="">
            <v:imagedata r:id="rId15" o:title=""/>
          </v:shape>
          <w:control r:id="rId45" w:name="DefaultOcxName29" w:shapeid="_x0000_i1204"/>
        </w:object>
      </w:r>
      <w:r>
        <w:t>21% – 30%</w:t>
      </w:r>
    </w:p>
    <w:p w:rsidR="00F316ED" w:rsidRDefault="00F316ED" w:rsidP="00060993">
      <w:pPr>
        <w:pStyle w:val="NormalWeb"/>
        <w:numPr>
          <w:ilvl w:val="1"/>
          <w:numId w:val="18"/>
        </w:numPr>
      </w:pPr>
      <w:r>
        <w:object w:dxaOrig="1440" w:dyaOrig="1440">
          <v:shape id="_x0000_i1207" type="#_x0000_t75" style="width:20.25pt;height:18pt" o:ole="">
            <v:imagedata r:id="rId15" o:title=""/>
          </v:shape>
          <w:control r:id="rId46" w:name="DefaultOcxName30" w:shapeid="_x0000_i1207"/>
        </w:object>
      </w:r>
      <w:r>
        <w:t>More than 30%</w:t>
      </w:r>
    </w:p>
    <w:p w:rsidR="00F316ED" w:rsidRDefault="00F316ED" w:rsidP="00060993">
      <w:pPr>
        <w:pStyle w:val="NormalWeb"/>
        <w:numPr>
          <w:ilvl w:val="0"/>
          <w:numId w:val="18"/>
        </w:numPr>
      </w:pPr>
      <w:r>
        <w:t>To what extent do you agree that high interest rates hinder your ability to expand your business?</w:t>
      </w:r>
    </w:p>
    <w:p w:rsidR="00F316ED" w:rsidRDefault="00F316ED" w:rsidP="00060993">
      <w:pPr>
        <w:pStyle w:val="NormalWeb"/>
        <w:numPr>
          <w:ilvl w:val="1"/>
          <w:numId w:val="18"/>
        </w:numPr>
      </w:pPr>
      <w:r>
        <w:object w:dxaOrig="1440" w:dyaOrig="1440">
          <v:shape id="_x0000_i1210" type="#_x0000_t75" style="width:20.25pt;height:18pt" o:ole="">
            <v:imagedata r:id="rId15" o:title=""/>
          </v:shape>
          <w:control r:id="rId47" w:name="DefaultOcxName31" w:shapeid="_x0000_i1210"/>
        </w:object>
      </w:r>
      <w:r>
        <w:t>Strongly Agree</w:t>
      </w:r>
    </w:p>
    <w:p w:rsidR="00F316ED" w:rsidRDefault="00F316ED" w:rsidP="00060993">
      <w:pPr>
        <w:pStyle w:val="NormalWeb"/>
        <w:numPr>
          <w:ilvl w:val="1"/>
          <w:numId w:val="18"/>
        </w:numPr>
      </w:pPr>
      <w:r>
        <w:object w:dxaOrig="1440" w:dyaOrig="1440">
          <v:shape id="_x0000_i1213" type="#_x0000_t75" style="width:20.25pt;height:18pt" o:ole="">
            <v:imagedata r:id="rId15" o:title=""/>
          </v:shape>
          <w:control r:id="rId48" w:name="DefaultOcxName32" w:shapeid="_x0000_i1213"/>
        </w:object>
      </w:r>
      <w:r>
        <w:t>Agree</w:t>
      </w:r>
    </w:p>
    <w:p w:rsidR="00F316ED" w:rsidRDefault="00F316ED" w:rsidP="00060993">
      <w:pPr>
        <w:pStyle w:val="NormalWeb"/>
        <w:numPr>
          <w:ilvl w:val="1"/>
          <w:numId w:val="18"/>
        </w:numPr>
      </w:pPr>
      <w:r>
        <w:object w:dxaOrig="1440" w:dyaOrig="1440">
          <v:shape id="_x0000_i1216" type="#_x0000_t75" style="width:20.25pt;height:18pt" o:ole="">
            <v:imagedata r:id="rId15" o:title=""/>
          </v:shape>
          <w:control r:id="rId49" w:name="DefaultOcxName33" w:shapeid="_x0000_i1216"/>
        </w:object>
      </w:r>
      <w:r>
        <w:t>Neutral</w:t>
      </w:r>
    </w:p>
    <w:p w:rsidR="00F316ED" w:rsidRDefault="00F316ED" w:rsidP="00060993">
      <w:pPr>
        <w:pStyle w:val="NormalWeb"/>
        <w:numPr>
          <w:ilvl w:val="1"/>
          <w:numId w:val="18"/>
        </w:numPr>
      </w:pPr>
      <w:r>
        <w:object w:dxaOrig="1440" w:dyaOrig="1440">
          <v:shape id="_x0000_i1219" type="#_x0000_t75" style="width:20.25pt;height:18pt" o:ole="">
            <v:imagedata r:id="rId15" o:title=""/>
          </v:shape>
          <w:control r:id="rId50" w:name="DefaultOcxName34" w:shapeid="_x0000_i1219"/>
        </w:object>
      </w:r>
      <w:r>
        <w:t>Disagree</w:t>
      </w:r>
    </w:p>
    <w:p w:rsidR="00F316ED" w:rsidRDefault="00F316ED" w:rsidP="00060993">
      <w:pPr>
        <w:pStyle w:val="NormalWeb"/>
        <w:numPr>
          <w:ilvl w:val="1"/>
          <w:numId w:val="18"/>
        </w:numPr>
      </w:pPr>
      <w:r>
        <w:object w:dxaOrig="1440" w:dyaOrig="1440">
          <v:shape id="_x0000_i1222" type="#_x0000_t75" style="width:20.25pt;height:18pt" o:ole="">
            <v:imagedata r:id="rId15" o:title=""/>
          </v:shape>
          <w:control r:id="rId51" w:name="DefaultOcxName35" w:shapeid="_x0000_i1222"/>
        </w:object>
      </w:r>
      <w:r>
        <w:t>Strongly Disagree</w:t>
      </w:r>
    </w:p>
    <w:p w:rsidR="00F316ED" w:rsidRDefault="00F316ED" w:rsidP="00060993">
      <w:pPr>
        <w:pStyle w:val="NormalWeb"/>
        <w:numPr>
          <w:ilvl w:val="0"/>
          <w:numId w:val="18"/>
        </w:numPr>
      </w:pPr>
      <w:r>
        <w:t>Has the cost of borrowing ever discouraged you from applying for a loan?</w:t>
      </w:r>
    </w:p>
    <w:p w:rsidR="00F316ED" w:rsidRDefault="00F316ED" w:rsidP="00060993">
      <w:pPr>
        <w:pStyle w:val="NormalWeb"/>
        <w:numPr>
          <w:ilvl w:val="0"/>
          <w:numId w:val="19"/>
        </w:numPr>
      </w:pPr>
      <w:r>
        <w:lastRenderedPageBreak/>
        <w:object w:dxaOrig="1440" w:dyaOrig="1440">
          <v:shape id="_x0000_i1225" type="#_x0000_t75" style="width:20.25pt;height:18pt" o:ole="">
            <v:imagedata r:id="rId15" o:title=""/>
          </v:shape>
          <w:control r:id="rId52" w:name="DefaultOcxName36" w:shapeid="_x0000_i1225"/>
        </w:object>
      </w:r>
      <w:r>
        <w:t>Yes</w:t>
      </w:r>
    </w:p>
    <w:p w:rsidR="00F316ED" w:rsidRDefault="00F316ED" w:rsidP="00060993">
      <w:pPr>
        <w:pStyle w:val="NormalWeb"/>
        <w:numPr>
          <w:ilvl w:val="0"/>
          <w:numId w:val="19"/>
        </w:numPr>
      </w:pPr>
      <w:r>
        <w:object w:dxaOrig="1440" w:dyaOrig="1440">
          <v:shape id="_x0000_i1228" type="#_x0000_t75" style="width:20.25pt;height:18pt" o:ole="">
            <v:imagedata r:id="rId15" o:title=""/>
          </v:shape>
          <w:control r:id="rId53" w:name="DefaultOcxName37" w:shapeid="_x0000_i1228"/>
        </w:object>
      </w:r>
      <w:r>
        <w:t>No</w:t>
      </w:r>
    </w:p>
    <w:p w:rsidR="00F316ED" w:rsidRDefault="00F316ED" w:rsidP="00060993">
      <w:pPr>
        <w:pStyle w:val="NormalWeb"/>
        <w:numPr>
          <w:ilvl w:val="0"/>
          <w:numId w:val="20"/>
        </w:numPr>
      </w:pPr>
      <w:r>
        <w:t>Do you believe your business would perform better if interest rates were lower?</w:t>
      </w:r>
    </w:p>
    <w:p w:rsidR="00F316ED" w:rsidRDefault="00F316ED" w:rsidP="00060993">
      <w:pPr>
        <w:pStyle w:val="NormalWeb"/>
        <w:numPr>
          <w:ilvl w:val="0"/>
          <w:numId w:val="21"/>
        </w:numPr>
      </w:pPr>
      <w:r>
        <w:object w:dxaOrig="1440" w:dyaOrig="1440">
          <v:shape id="_x0000_i1231" type="#_x0000_t75" style="width:20.25pt;height:18pt" o:ole="">
            <v:imagedata r:id="rId15" o:title=""/>
          </v:shape>
          <w:control r:id="rId54" w:name="DefaultOcxName38" w:shapeid="_x0000_i1231"/>
        </w:object>
      </w:r>
      <w:r>
        <w:t>Yes</w:t>
      </w:r>
    </w:p>
    <w:p w:rsidR="00F316ED" w:rsidRDefault="00F316ED" w:rsidP="00060993">
      <w:pPr>
        <w:pStyle w:val="NormalWeb"/>
        <w:numPr>
          <w:ilvl w:val="0"/>
          <w:numId w:val="21"/>
        </w:numPr>
      </w:pPr>
      <w:r>
        <w:object w:dxaOrig="1440" w:dyaOrig="1440">
          <v:shape id="_x0000_i1234" type="#_x0000_t75" style="width:20.25pt;height:18pt" o:ole="">
            <v:imagedata r:id="rId15" o:title=""/>
          </v:shape>
          <w:control r:id="rId55" w:name="DefaultOcxName39" w:shapeid="_x0000_i1234"/>
        </w:object>
      </w:r>
      <w:r>
        <w:t>No</w:t>
      </w:r>
    </w:p>
    <w:p w:rsidR="00F316ED" w:rsidRDefault="00F316ED" w:rsidP="00060993">
      <w:pPr>
        <w:pStyle w:val="NormalWeb"/>
        <w:numPr>
          <w:ilvl w:val="0"/>
          <w:numId w:val="21"/>
        </w:numPr>
      </w:pPr>
      <w:r>
        <w:object w:dxaOrig="1440" w:dyaOrig="1440">
          <v:shape id="_x0000_i1237" type="#_x0000_t75" style="width:20.25pt;height:18pt" o:ole="">
            <v:imagedata r:id="rId15" o:title=""/>
          </v:shape>
          <w:control r:id="rId56" w:name="DefaultOcxName40" w:shapeid="_x0000_i1237"/>
        </w:object>
      </w:r>
      <w:r>
        <w:t>Not Sure</w:t>
      </w:r>
    </w:p>
    <w:p w:rsidR="00F316ED" w:rsidRDefault="00F316ED" w:rsidP="00060993">
      <w:pPr>
        <w:pStyle w:val="NormalWeb"/>
        <w:numPr>
          <w:ilvl w:val="0"/>
          <w:numId w:val="22"/>
        </w:numPr>
      </w:pPr>
      <w:r>
        <w:t>Has a loan repayment obligation ever affected your ability to pay employees or reinvest in your business?</w:t>
      </w:r>
    </w:p>
    <w:p w:rsidR="00F316ED" w:rsidRDefault="00F316ED" w:rsidP="00060993">
      <w:pPr>
        <w:pStyle w:val="NormalWeb"/>
        <w:numPr>
          <w:ilvl w:val="0"/>
          <w:numId w:val="23"/>
        </w:numPr>
      </w:pPr>
      <w:r>
        <w:object w:dxaOrig="1440" w:dyaOrig="1440">
          <v:shape id="_x0000_i1240" type="#_x0000_t75" style="width:20.25pt;height:18pt" o:ole="">
            <v:imagedata r:id="rId15" o:title=""/>
          </v:shape>
          <w:control r:id="rId57" w:name="DefaultOcxName41" w:shapeid="_x0000_i1240"/>
        </w:object>
      </w:r>
      <w:r>
        <w:t>Yes</w:t>
      </w:r>
    </w:p>
    <w:p w:rsidR="00F316ED" w:rsidRDefault="00F316ED" w:rsidP="00060993">
      <w:pPr>
        <w:pStyle w:val="NormalWeb"/>
        <w:numPr>
          <w:ilvl w:val="0"/>
          <w:numId w:val="23"/>
        </w:numPr>
      </w:pPr>
      <w:r>
        <w:object w:dxaOrig="1440" w:dyaOrig="1440">
          <v:shape id="_x0000_i1243" type="#_x0000_t75" style="width:20.25pt;height:18pt" o:ole="">
            <v:imagedata r:id="rId15" o:title=""/>
          </v:shape>
          <w:control r:id="rId58" w:name="DefaultOcxName42" w:shapeid="_x0000_i1243"/>
        </w:object>
      </w:r>
      <w:r>
        <w:t>No</w:t>
      </w:r>
    </w:p>
    <w:p w:rsidR="00F316ED" w:rsidRDefault="00F316ED" w:rsidP="00F316ED"/>
    <w:p w:rsidR="00F316ED" w:rsidRPr="00F316ED" w:rsidRDefault="00F316ED" w:rsidP="00F316ED">
      <w:pPr>
        <w:pStyle w:val="Heading3"/>
        <w:rPr>
          <w:rFonts w:ascii="Times New Roman" w:hAnsi="Times New Roman" w:cs="Times New Roman"/>
          <w:color w:val="auto"/>
        </w:rPr>
      </w:pPr>
      <w:r w:rsidRPr="00F316ED">
        <w:rPr>
          <w:rStyle w:val="Strong"/>
          <w:rFonts w:ascii="Times New Roman" w:hAnsi="Times New Roman" w:cs="Times New Roman"/>
          <w:bCs w:val="0"/>
          <w:color w:val="auto"/>
        </w:rPr>
        <w:t>Section C: Challenges in Accessing Affordable Credit</w:t>
      </w:r>
    </w:p>
    <w:p w:rsidR="00F316ED" w:rsidRDefault="00F316ED" w:rsidP="00060993">
      <w:pPr>
        <w:pStyle w:val="NormalWeb"/>
        <w:numPr>
          <w:ilvl w:val="0"/>
          <w:numId w:val="24"/>
        </w:numPr>
      </w:pPr>
      <w:r>
        <w:t>What challenges do you face in accessing credit from formal financial institutions? (Tick all that apply)</w:t>
      </w:r>
    </w:p>
    <w:p w:rsidR="00F316ED" w:rsidRDefault="00F316ED" w:rsidP="00060993">
      <w:pPr>
        <w:pStyle w:val="NormalWeb"/>
        <w:numPr>
          <w:ilvl w:val="0"/>
          <w:numId w:val="25"/>
        </w:numPr>
      </w:pPr>
      <w:r>
        <w:object w:dxaOrig="1440" w:dyaOrig="1440">
          <v:shape id="_x0000_i1246" type="#_x0000_t75" style="width:20.25pt;height:18pt" o:ole="">
            <v:imagedata r:id="rId15" o:title=""/>
          </v:shape>
          <w:control r:id="rId59" w:name="DefaultOcxName43" w:shapeid="_x0000_i1246"/>
        </w:object>
      </w:r>
      <w:r>
        <w:t>High interest rates</w:t>
      </w:r>
    </w:p>
    <w:p w:rsidR="00F316ED" w:rsidRDefault="00F316ED" w:rsidP="00060993">
      <w:pPr>
        <w:pStyle w:val="NormalWeb"/>
        <w:numPr>
          <w:ilvl w:val="0"/>
          <w:numId w:val="25"/>
        </w:numPr>
      </w:pPr>
      <w:r>
        <w:object w:dxaOrig="1440" w:dyaOrig="1440">
          <v:shape id="_x0000_i1249" type="#_x0000_t75" style="width:20.25pt;height:18pt" o:ole="">
            <v:imagedata r:id="rId15" o:title=""/>
          </v:shape>
          <w:control r:id="rId60" w:name="DefaultOcxName44" w:shapeid="_x0000_i1249"/>
        </w:object>
      </w:r>
      <w:r>
        <w:t>Collateral requirements</w:t>
      </w:r>
    </w:p>
    <w:p w:rsidR="00F316ED" w:rsidRDefault="00F316ED" w:rsidP="00060993">
      <w:pPr>
        <w:pStyle w:val="NormalWeb"/>
        <w:numPr>
          <w:ilvl w:val="0"/>
          <w:numId w:val="25"/>
        </w:numPr>
      </w:pPr>
      <w:r>
        <w:object w:dxaOrig="1440" w:dyaOrig="1440">
          <v:shape id="_x0000_i1252" type="#_x0000_t75" style="width:20.25pt;height:18pt" o:ole="">
            <v:imagedata r:id="rId15" o:title=""/>
          </v:shape>
          <w:control r:id="rId61" w:name="DefaultOcxName45" w:shapeid="_x0000_i1252"/>
        </w:object>
      </w:r>
      <w:r>
        <w:t>Lengthy application process</w:t>
      </w:r>
    </w:p>
    <w:p w:rsidR="00F316ED" w:rsidRDefault="00F316ED" w:rsidP="00060993">
      <w:pPr>
        <w:pStyle w:val="NormalWeb"/>
        <w:numPr>
          <w:ilvl w:val="0"/>
          <w:numId w:val="25"/>
        </w:numPr>
      </w:pPr>
      <w:r>
        <w:object w:dxaOrig="1440" w:dyaOrig="1440">
          <v:shape id="_x0000_i1255" type="#_x0000_t75" style="width:20.25pt;height:18pt" o:ole="">
            <v:imagedata r:id="rId15" o:title=""/>
          </v:shape>
          <w:control r:id="rId62" w:name="DefaultOcxName46" w:shapeid="_x0000_i1255"/>
        </w:object>
      </w:r>
      <w:r>
        <w:t>Lack of financial records</w:t>
      </w:r>
    </w:p>
    <w:p w:rsidR="00F316ED" w:rsidRDefault="00F316ED" w:rsidP="00060993">
      <w:pPr>
        <w:pStyle w:val="NormalWeb"/>
        <w:numPr>
          <w:ilvl w:val="0"/>
          <w:numId w:val="25"/>
        </w:numPr>
      </w:pPr>
      <w:r>
        <w:object w:dxaOrig="1440" w:dyaOrig="1440">
          <v:shape id="_x0000_i1258" type="#_x0000_t75" style="width:20.25pt;height:18pt" o:ole="">
            <v:imagedata r:id="rId15" o:title=""/>
          </v:shape>
          <w:control r:id="rId63" w:name="DefaultOcxName47" w:shapeid="_x0000_i1258"/>
        </w:object>
      </w:r>
      <w:r>
        <w:t>Poor credit history</w:t>
      </w:r>
    </w:p>
    <w:p w:rsidR="00F316ED" w:rsidRDefault="00F316ED" w:rsidP="00060993">
      <w:pPr>
        <w:pStyle w:val="NormalWeb"/>
        <w:numPr>
          <w:ilvl w:val="0"/>
          <w:numId w:val="25"/>
        </w:numPr>
      </w:pPr>
      <w:r>
        <w:object w:dxaOrig="1440" w:dyaOrig="1440">
          <v:shape id="_x0000_i1261" type="#_x0000_t75" style="width:20.25pt;height:18pt" o:ole="">
            <v:imagedata r:id="rId15" o:title=""/>
          </v:shape>
          <w:control r:id="rId64" w:name="DefaultOcxName48" w:shapeid="_x0000_i1261"/>
        </w:object>
      </w:r>
      <w:r>
        <w:t>Others: __________</w:t>
      </w:r>
    </w:p>
    <w:p w:rsidR="00F316ED" w:rsidRDefault="00F316ED" w:rsidP="00060993">
      <w:pPr>
        <w:pStyle w:val="NormalWeb"/>
        <w:numPr>
          <w:ilvl w:val="0"/>
          <w:numId w:val="26"/>
        </w:numPr>
      </w:pPr>
      <w:r>
        <w:t>How accessible are microfinance or cooperative credit institutions in your locality?</w:t>
      </w:r>
    </w:p>
    <w:p w:rsidR="00F316ED" w:rsidRDefault="00F316ED" w:rsidP="00060993">
      <w:pPr>
        <w:pStyle w:val="NormalWeb"/>
        <w:numPr>
          <w:ilvl w:val="0"/>
          <w:numId w:val="27"/>
        </w:numPr>
      </w:pPr>
      <w:r>
        <w:object w:dxaOrig="1440" w:dyaOrig="1440">
          <v:shape id="_x0000_i1264" type="#_x0000_t75" style="width:20.25pt;height:18pt" o:ole="">
            <v:imagedata r:id="rId15" o:title=""/>
          </v:shape>
          <w:control r:id="rId65" w:name="DefaultOcxName49" w:shapeid="_x0000_i1264"/>
        </w:object>
      </w:r>
      <w:r>
        <w:t>Very accessible</w:t>
      </w:r>
    </w:p>
    <w:p w:rsidR="00F316ED" w:rsidRDefault="00F316ED" w:rsidP="00060993">
      <w:pPr>
        <w:pStyle w:val="NormalWeb"/>
        <w:numPr>
          <w:ilvl w:val="0"/>
          <w:numId w:val="27"/>
        </w:numPr>
      </w:pPr>
      <w:r>
        <w:object w:dxaOrig="1440" w:dyaOrig="1440">
          <v:shape id="_x0000_i1267" type="#_x0000_t75" style="width:20.25pt;height:18pt" o:ole="">
            <v:imagedata r:id="rId15" o:title=""/>
          </v:shape>
          <w:control r:id="rId66" w:name="DefaultOcxName50" w:shapeid="_x0000_i1267"/>
        </w:object>
      </w:r>
      <w:r>
        <w:t>Moderately accessible</w:t>
      </w:r>
    </w:p>
    <w:p w:rsidR="00F316ED" w:rsidRDefault="00F316ED" w:rsidP="00060993">
      <w:pPr>
        <w:pStyle w:val="NormalWeb"/>
        <w:numPr>
          <w:ilvl w:val="0"/>
          <w:numId w:val="27"/>
        </w:numPr>
      </w:pPr>
      <w:r>
        <w:object w:dxaOrig="1440" w:dyaOrig="1440">
          <v:shape id="_x0000_i1270" type="#_x0000_t75" style="width:20.25pt;height:18pt" o:ole="">
            <v:imagedata r:id="rId15" o:title=""/>
          </v:shape>
          <w:control r:id="rId67" w:name="DefaultOcxName51" w:shapeid="_x0000_i1270"/>
        </w:object>
      </w:r>
      <w:r>
        <w:t>Not accessible</w:t>
      </w:r>
    </w:p>
    <w:p w:rsidR="00F316ED" w:rsidRDefault="00F316ED" w:rsidP="00060993">
      <w:pPr>
        <w:pStyle w:val="NormalWeb"/>
        <w:numPr>
          <w:ilvl w:val="0"/>
          <w:numId w:val="27"/>
        </w:numPr>
      </w:pPr>
      <w:r>
        <w:object w:dxaOrig="1440" w:dyaOrig="1440">
          <v:shape id="_x0000_i1273" type="#_x0000_t75" style="width:20.25pt;height:18pt" o:ole="">
            <v:imagedata r:id="rId15" o:title=""/>
          </v:shape>
          <w:control r:id="rId68" w:name="DefaultOcxName52" w:shapeid="_x0000_i1273"/>
        </w:object>
      </w:r>
      <w:r>
        <w:t>I don’t know of any</w:t>
      </w:r>
    </w:p>
    <w:p w:rsidR="00F316ED" w:rsidRDefault="00F316ED" w:rsidP="00402B9C">
      <w:pPr>
        <w:pStyle w:val="NormalWeb"/>
        <w:numPr>
          <w:ilvl w:val="0"/>
          <w:numId w:val="28"/>
        </w:numPr>
      </w:pPr>
      <w:r>
        <w:t>Do you think informal lenders exploit SME owners with excessive interest rates?</w:t>
      </w:r>
    </w:p>
    <w:p w:rsidR="00F316ED" w:rsidRDefault="00F316ED" w:rsidP="00E050AA">
      <w:pPr>
        <w:pStyle w:val="NormalWeb"/>
        <w:numPr>
          <w:ilvl w:val="0"/>
          <w:numId w:val="29"/>
        </w:numPr>
      </w:pPr>
      <w:r>
        <w:lastRenderedPageBreak/>
        <w:object w:dxaOrig="1440" w:dyaOrig="1440">
          <v:shape id="_x0000_i1276" type="#_x0000_t75" style="width:20.25pt;height:18pt" o:ole="">
            <v:imagedata r:id="rId15" o:title=""/>
          </v:shape>
          <w:control r:id="rId69" w:name="DefaultOcxName53" w:shapeid="_x0000_i1276"/>
        </w:object>
      </w:r>
      <w:r>
        <w:t>Strongly Agree</w:t>
      </w:r>
    </w:p>
    <w:p w:rsidR="00F316ED" w:rsidRDefault="00F316ED" w:rsidP="00060993">
      <w:pPr>
        <w:pStyle w:val="NormalWeb"/>
        <w:numPr>
          <w:ilvl w:val="0"/>
          <w:numId w:val="29"/>
        </w:numPr>
      </w:pPr>
      <w:r>
        <w:object w:dxaOrig="1440" w:dyaOrig="1440">
          <v:shape id="_x0000_i1279" type="#_x0000_t75" style="width:20.25pt;height:18pt" o:ole="">
            <v:imagedata r:id="rId15" o:title=""/>
          </v:shape>
          <w:control r:id="rId70" w:name="DefaultOcxName54" w:shapeid="_x0000_i1279"/>
        </w:object>
      </w:r>
      <w:r>
        <w:t>Agree</w:t>
      </w:r>
    </w:p>
    <w:p w:rsidR="00F316ED" w:rsidRDefault="00F316ED" w:rsidP="00060993">
      <w:pPr>
        <w:pStyle w:val="NormalWeb"/>
        <w:numPr>
          <w:ilvl w:val="0"/>
          <w:numId w:val="29"/>
        </w:numPr>
      </w:pPr>
      <w:r>
        <w:object w:dxaOrig="1440" w:dyaOrig="1440">
          <v:shape id="_x0000_i1282" type="#_x0000_t75" style="width:20.25pt;height:18pt" o:ole="">
            <v:imagedata r:id="rId15" o:title=""/>
          </v:shape>
          <w:control r:id="rId71" w:name="DefaultOcxName55" w:shapeid="_x0000_i1282"/>
        </w:object>
      </w:r>
      <w:r>
        <w:t>Neutral</w:t>
      </w:r>
    </w:p>
    <w:p w:rsidR="00F316ED" w:rsidRDefault="00F316ED" w:rsidP="00060993">
      <w:pPr>
        <w:pStyle w:val="NormalWeb"/>
        <w:numPr>
          <w:ilvl w:val="0"/>
          <w:numId w:val="29"/>
        </w:numPr>
      </w:pPr>
      <w:r>
        <w:object w:dxaOrig="1440" w:dyaOrig="1440">
          <v:shape id="_x0000_i1285" type="#_x0000_t75" style="width:20.25pt;height:18pt" o:ole="">
            <v:imagedata r:id="rId15" o:title=""/>
          </v:shape>
          <w:control r:id="rId72" w:name="DefaultOcxName56" w:shapeid="_x0000_i1285"/>
        </w:object>
      </w:r>
      <w:r>
        <w:t>Disagree</w:t>
      </w:r>
    </w:p>
    <w:p w:rsidR="00F316ED" w:rsidRDefault="00F316ED" w:rsidP="00060993">
      <w:pPr>
        <w:pStyle w:val="NormalWeb"/>
        <w:numPr>
          <w:ilvl w:val="0"/>
          <w:numId w:val="29"/>
        </w:numPr>
      </w:pPr>
      <w:r>
        <w:object w:dxaOrig="1440" w:dyaOrig="1440">
          <v:shape id="_x0000_i1288" type="#_x0000_t75" style="width:20.25pt;height:18pt" o:ole="">
            <v:imagedata r:id="rId15" o:title=""/>
          </v:shape>
          <w:control r:id="rId73" w:name="DefaultOcxName57" w:shapeid="_x0000_i1288"/>
        </w:object>
      </w:r>
      <w:r>
        <w:t>Strongly Disagree</w:t>
      </w:r>
    </w:p>
    <w:p w:rsidR="00F316ED" w:rsidRDefault="00F316ED" w:rsidP="00060993">
      <w:pPr>
        <w:pStyle w:val="NormalWeb"/>
        <w:numPr>
          <w:ilvl w:val="0"/>
          <w:numId w:val="30"/>
        </w:numPr>
      </w:pPr>
      <w:r>
        <w:t>Would you prefer to borrow from a formal institution if terms were better?</w:t>
      </w:r>
    </w:p>
    <w:p w:rsidR="00F316ED" w:rsidRDefault="00F316ED" w:rsidP="00060993">
      <w:pPr>
        <w:pStyle w:val="NormalWeb"/>
        <w:numPr>
          <w:ilvl w:val="0"/>
          <w:numId w:val="31"/>
        </w:numPr>
      </w:pPr>
      <w:r>
        <w:object w:dxaOrig="1440" w:dyaOrig="1440">
          <v:shape id="_x0000_i1291" type="#_x0000_t75" style="width:20.25pt;height:18pt" o:ole="">
            <v:imagedata r:id="rId15" o:title=""/>
          </v:shape>
          <w:control r:id="rId74" w:name="DefaultOcxName58" w:shapeid="_x0000_i1291"/>
        </w:object>
      </w:r>
      <w:r>
        <w:t>Yes</w:t>
      </w:r>
    </w:p>
    <w:p w:rsidR="00F316ED" w:rsidRDefault="00F316ED" w:rsidP="00060993">
      <w:pPr>
        <w:pStyle w:val="NormalWeb"/>
        <w:numPr>
          <w:ilvl w:val="0"/>
          <w:numId w:val="31"/>
        </w:numPr>
      </w:pPr>
      <w:r>
        <w:object w:dxaOrig="1440" w:dyaOrig="1440">
          <v:shape id="_x0000_i1294" type="#_x0000_t75" style="width:20.25pt;height:18pt" o:ole="">
            <v:imagedata r:id="rId15" o:title=""/>
          </v:shape>
          <w:control r:id="rId75" w:name="DefaultOcxName59" w:shapeid="_x0000_i1294"/>
        </w:object>
      </w:r>
      <w:r>
        <w:t>No</w:t>
      </w:r>
    </w:p>
    <w:p w:rsidR="00F316ED" w:rsidRPr="00060993" w:rsidRDefault="00F316ED" w:rsidP="00F316ED">
      <w:pPr>
        <w:pStyle w:val="Heading3"/>
        <w:rPr>
          <w:rFonts w:ascii="Times New Roman" w:hAnsi="Times New Roman" w:cs="Times New Roman"/>
          <w:color w:val="auto"/>
        </w:rPr>
      </w:pPr>
      <w:r w:rsidRPr="00060993">
        <w:rPr>
          <w:rStyle w:val="Strong"/>
          <w:rFonts w:ascii="Times New Roman" w:hAnsi="Times New Roman" w:cs="Times New Roman"/>
          <w:bCs w:val="0"/>
          <w:color w:val="auto"/>
        </w:rPr>
        <w:t>Section D: Effectiveness of Government Interventions and Policies</w:t>
      </w:r>
    </w:p>
    <w:p w:rsidR="00F316ED" w:rsidRDefault="00F316ED" w:rsidP="00060993">
      <w:pPr>
        <w:pStyle w:val="NormalWeb"/>
        <w:numPr>
          <w:ilvl w:val="0"/>
          <w:numId w:val="32"/>
        </w:numPr>
      </w:pPr>
      <w:r>
        <w:t>Are you aware of any government programs or policies to support SME financing (e.g., SMEDAN, ACGSF)?</w:t>
      </w:r>
    </w:p>
    <w:p w:rsidR="00F316ED" w:rsidRDefault="00F316ED" w:rsidP="00060993">
      <w:pPr>
        <w:pStyle w:val="NormalWeb"/>
        <w:numPr>
          <w:ilvl w:val="0"/>
          <w:numId w:val="33"/>
        </w:numPr>
      </w:pPr>
      <w:r>
        <w:object w:dxaOrig="1440" w:dyaOrig="1440">
          <v:shape id="_x0000_i1297" type="#_x0000_t75" style="width:20.25pt;height:18pt" o:ole="">
            <v:imagedata r:id="rId15" o:title=""/>
          </v:shape>
          <w:control r:id="rId76" w:name="DefaultOcxName60" w:shapeid="_x0000_i1297"/>
        </w:object>
      </w:r>
      <w:r>
        <w:t>Yes</w:t>
      </w:r>
    </w:p>
    <w:p w:rsidR="00F316ED" w:rsidRDefault="00F316ED" w:rsidP="00060993">
      <w:pPr>
        <w:pStyle w:val="NormalWeb"/>
        <w:numPr>
          <w:ilvl w:val="0"/>
          <w:numId w:val="33"/>
        </w:numPr>
      </w:pPr>
      <w:r>
        <w:object w:dxaOrig="1440" w:dyaOrig="1440">
          <v:shape id="_x0000_i1300" type="#_x0000_t75" style="width:20.25pt;height:18pt" o:ole="">
            <v:imagedata r:id="rId15" o:title=""/>
          </v:shape>
          <w:control r:id="rId77" w:name="DefaultOcxName61" w:shapeid="_x0000_i1300"/>
        </w:object>
      </w:r>
      <w:r>
        <w:t>No</w:t>
      </w:r>
    </w:p>
    <w:p w:rsidR="00F316ED" w:rsidRDefault="00F316ED" w:rsidP="00060993">
      <w:pPr>
        <w:pStyle w:val="NormalWeb"/>
        <w:numPr>
          <w:ilvl w:val="0"/>
          <w:numId w:val="34"/>
        </w:numPr>
      </w:pPr>
      <w:r>
        <w:t>If yes, have you benefited from any of these programs?</w:t>
      </w:r>
    </w:p>
    <w:p w:rsidR="00F316ED" w:rsidRDefault="00F316ED" w:rsidP="00060993">
      <w:pPr>
        <w:pStyle w:val="NormalWeb"/>
        <w:numPr>
          <w:ilvl w:val="0"/>
          <w:numId w:val="35"/>
        </w:numPr>
      </w:pPr>
      <w:r>
        <w:object w:dxaOrig="1440" w:dyaOrig="1440">
          <v:shape id="_x0000_i1303" type="#_x0000_t75" style="width:20.25pt;height:18pt" o:ole="">
            <v:imagedata r:id="rId15" o:title=""/>
          </v:shape>
          <w:control r:id="rId78" w:name="DefaultOcxName62" w:shapeid="_x0000_i1303"/>
        </w:object>
      </w:r>
      <w:r>
        <w:t>Yes</w:t>
      </w:r>
    </w:p>
    <w:p w:rsidR="00F316ED" w:rsidRDefault="00F316ED" w:rsidP="00060993">
      <w:pPr>
        <w:pStyle w:val="NormalWeb"/>
        <w:numPr>
          <w:ilvl w:val="0"/>
          <w:numId w:val="35"/>
        </w:numPr>
      </w:pPr>
      <w:r>
        <w:object w:dxaOrig="1440" w:dyaOrig="1440">
          <v:shape id="_x0000_i1306" type="#_x0000_t75" style="width:20.25pt;height:18pt" o:ole="">
            <v:imagedata r:id="rId15" o:title=""/>
          </v:shape>
          <w:control r:id="rId79" w:name="DefaultOcxName63" w:shapeid="_x0000_i1306"/>
        </w:object>
      </w:r>
      <w:r>
        <w:t>No</w:t>
      </w:r>
    </w:p>
    <w:p w:rsidR="00F316ED" w:rsidRDefault="00F316ED" w:rsidP="00060993">
      <w:pPr>
        <w:pStyle w:val="NormalWeb"/>
        <w:numPr>
          <w:ilvl w:val="0"/>
          <w:numId w:val="35"/>
        </w:numPr>
      </w:pPr>
      <w:r>
        <w:object w:dxaOrig="1440" w:dyaOrig="1440">
          <v:shape id="_x0000_i1309" type="#_x0000_t75" style="width:20.25pt;height:18pt" o:ole="">
            <v:imagedata r:id="rId15" o:title=""/>
          </v:shape>
          <w:control r:id="rId80" w:name="DefaultOcxName64" w:shapeid="_x0000_i1309"/>
        </w:object>
      </w:r>
      <w:r>
        <w:t>Aware but did not apply</w:t>
      </w:r>
    </w:p>
    <w:p w:rsidR="00F316ED" w:rsidRDefault="00F316ED" w:rsidP="00060993">
      <w:pPr>
        <w:pStyle w:val="NormalWeb"/>
        <w:numPr>
          <w:ilvl w:val="0"/>
          <w:numId w:val="36"/>
        </w:numPr>
      </w:pPr>
      <w:r>
        <w:t>How would you rate the effectiveness of government intervention programs in helping SMEs access affordable credit?</w:t>
      </w:r>
    </w:p>
    <w:p w:rsidR="00F316ED" w:rsidRDefault="00F316ED" w:rsidP="00060993">
      <w:pPr>
        <w:pStyle w:val="NormalWeb"/>
        <w:numPr>
          <w:ilvl w:val="0"/>
          <w:numId w:val="37"/>
        </w:numPr>
      </w:pPr>
      <w:r>
        <w:object w:dxaOrig="1440" w:dyaOrig="1440">
          <v:shape id="_x0000_i1312" type="#_x0000_t75" style="width:20.25pt;height:18pt" o:ole="">
            <v:imagedata r:id="rId15" o:title=""/>
          </v:shape>
          <w:control r:id="rId81" w:name="DefaultOcxName65" w:shapeid="_x0000_i1312"/>
        </w:object>
      </w:r>
      <w:r>
        <w:t>Very Effective</w:t>
      </w:r>
    </w:p>
    <w:p w:rsidR="00F316ED" w:rsidRDefault="00F316ED" w:rsidP="00060993">
      <w:pPr>
        <w:pStyle w:val="NormalWeb"/>
        <w:numPr>
          <w:ilvl w:val="0"/>
          <w:numId w:val="37"/>
        </w:numPr>
      </w:pPr>
      <w:r>
        <w:object w:dxaOrig="1440" w:dyaOrig="1440">
          <v:shape id="_x0000_i1315" type="#_x0000_t75" style="width:20.25pt;height:18pt" o:ole="">
            <v:imagedata r:id="rId15" o:title=""/>
          </v:shape>
          <w:control r:id="rId82" w:name="DefaultOcxName66" w:shapeid="_x0000_i1315"/>
        </w:object>
      </w:r>
      <w:r>
        <w:t>Effective</w:t>
      </w:r>
    </w:p>
    <w:p w:rsidR="00F316ED" w:rsidRDefault="00F316ED" w:rsidP="00060993">
      <w:pPr>
        <w:pStyle w:val="NormalWeb"/>
        <w:numPr>
          <w:ilvl w:val="0"/>
          <w:numId w:val="37"/>
        </w:numPr>
      </w:pPr>
      <w:r>
        <w:object w:dxaOrig="1440" w:dyaOrig="1440">
          <v:shape id="_x0000_i1318" type="#_x0000_t75" style="width:20.25pt;height:18pt" o:ole="">
            <v:imagedata r:id="rId15" o:title=""/>
          </v:shape>
          <w:control r:id="rId83" w:name="DefaultOcxName67" w:shapeid="_x0000_i1318"/>
        </w:object>
      </w:r>
      <w:r>
        <w:t>Neutral</w:t>
      </w:r>
    </w:p>
    <w:p w:rsidR="00F316ED" w:rsidRDefault="00F316ED" w:rsidP="00060993">
      <w:pPr>
        <w:pStyle w:val="NormalWeb"/>
        <w:numPr>
          <w:ilvl w:val="0"/>
          <w:numId w:val="37"/>
        </w:numPr>
      </w:pPr>
      <w:r>
        <w:object w:dxaOrig="1440" w:dyaOrig="1440">
          <v:shape id="_x0000_i1321" type="#_x0000_t75" style="width:20.25pt;height:18pt" o:ole="">
            <v:imagedata r:id="rId15" o:title=""/>
          </v:shape>
          <w:control r:id="rId84" w:name="DefaultOcxName68" w:shapeid="_x0000_i1321"/>
        </w:object>
      </w:r>
      <w:r>
        <w:t>Ineffective</w:t>
      </w:r>
    </w:p>
    <w:p w:rsidR="00F316ED" w:rsidRDefault="00F316ED" w:rsidP="00060993">
      <w:pPr>
        <w:pStyle w:val="NormalWeb"/>
        <w:numPr>
          <w:ilvl w:val="0"/>
          <w:numId w:val="37"/>
        </w:numPr>
      </w:pPr>
      <w:r>
        <w:object w:dxaOrig="1440" w:dyaOrig="1440">
          <v:shape id="_x0000_i1324" type="#_x0000_t75" style="width:20.25pt;height:18pt" o:ole="">
            <v:imagedata r:id="rId15" o:title=""/>
          </v:shape>
          <w:control r:id="rId85" w:name="DefaultOcxName69" w:shapeid="_x0000_i1324"/>
        </w:object>
      </w:r>
      <w:r>
        <w:t>Very Ineffective</w:t>
      </w:r>
    </w:p>
    <w:p w:rsidR="00F316ED" w:rsidRDefault="00F316ED" w:rsidP="00060993">
      <w:pPr>
        <w:pStyle w:val="NormalWeb"/>
        <w:numPr>
          <w:ilvl w:val="0"/>
          <w:numId w:val="38"/>
        </w:numPr>
      </w:pPr>
      <w:r>
        <w:t xml:space="preserve">What do you think the government should do to make credit more accessible to SMEs? </w:t>
      </w:r>
      <w:r>
        <w:rPr>
          <w:rStyle w:val="Emphasis"/>
        </w:rPr>
        <w:t>(Open-ended)</w:t>
      </w:r>
    </w:p>
    <w:p w:rsidR="00F316ED" w:rsidRPr="00CB4045" w:rsidRDefault="001675A9" w:rsidP="00CB4045">
      <w:r>
        <w:pict>
          <v:rect id="_x0000_i1115" style="width:0;height:1.5pt" o:hralign="center" o:hrstd="t" o:hr="t" fillcolor="#a0a0a0" stroked="f"/>
        </w:pict>
      </w:r>
    </w:p>
    <w:sectPr w:rsidR="00F316ED" w:rsidRPr="00CB4045" w:rsidSect="00CB404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5A9" w:rsidRDefault="001675A9">
      <w:pPr>
        <w:spacing w:after="0" w:line="240" w:lineRule="auto"/>
      </w:pPr>
      <w:r>
        <w:separator/>
      </w:r>
    </w:p>
  </w:endnote>
  <w:endnote w:type="continuationSeparator" w:id="0">
    <w:p w:rsidR="001675A9" w:rsidRDefault="0016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364818"/>
      <w:docPartObj>
        <w:docPartGallery w:val="Page Numbers (Bottom of Page)"/>
        <w:docPartUnique/>
      </w:docPartObj>
    </w:sdtPr>
    <w:sdtContent>
      <w:p w:rsidR="001675A9" w:rsidRDefault="001675A9">
        <w:pPr>
          <w:pStyle w:val="Footer"/>
          <w:jc w:val="center"/>
        </w:pPr>
        <w:r>
          <w:fldChar w:fldCharType="begin"/>
        </w:r>
        <w:r>
          <w:instrText xml:space="preserve"> PAGE   \* MERGEFORMAT </w:instrText>
        </w:r>
        <w:r>
          <w:fldChar w:fldCharType="separate"/>
        </w:r>
        <w:r w:rsidR="00EE0DE5">
          <w:rPr>
            <w:noProof/>
          </w:rPr>
          <w:t>15</w:t>
        </w:r>
        <w:r>
          <w:rPr>
            <w:noProof/>
          </w:rPr>
          <w:fldChar w:fldCharType="end"/>
        </w:r>
      </w:p>
    </w:sdtContent>
  </w:sdt>
  <w:p w:rsidR="001675A9" w:rsidRDefault="00167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5A9" w:rsidRDefault="001675A9">
      <w:pPr>
        <w:spacing w:after="0" w:line="240" w:lineRule="auto"/>
      </w:pPr>
      <w:r>
        <w:separator/>
      </w:r>
    </w:p>
  </w:footnote>
  <w:footnote w:type="continuationSeparator" w:id="0">
    <w:p w:rsidR="001675A9" w:rsidRDefault="001675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19A"/>
    <w:multiLevelType w:val="multilevel"/>
    <w:tmpl w:val="2DEC1A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03A49"/>
    <w:multiLevelType w:val="multilevel"/>
    <w:tmpl w:val="85B880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02823"/>
    <w:multiLevelType w:val="multilevel"/>
    <w:tmpl w:val="EEC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50ACB"/>
    <w:multiLevelType w:val="multilevel"/>
    <w:tmpl w:val="693A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716B5"/>
    <w:multiLevelType w:val="multilevel"/>
    <w:tmpl w:val="9864DC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7091B"/>
    <w:multiLevelType w:val="multilevel"/>
    <w:tmpl w:val="00E6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6657B7"/>
    <w:multiLevelType w:val="multilevel"/>
    <w:tmpl w:val="24F05396"/>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5363A2"/>
    <w:multiLevelType w:val="multilevel"/>
    <w:tmpl w:val="097050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A1913"/>
    <w:multiLevelType w:val="multilevel"/>
    <w:tmpl w:val="60D0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9C18D7"/>
    <w:multiLevelType w:val="multilevel"/>
    <w:tmpl w:val="3B348F3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427C3E"/>
    <w:multiLevelType w:val="multilevel"/>
    <w:tmpl w:val="5252984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7E042D"/>
    <w:multiLevelType w:val="multilevel"/>
    <w:tmpl w:val="C1E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623306"/>
    <w:multiLevelType w:val="multilevel"/>
    <w:tmpl w:val="491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E07E5"/>
    <w:multiLevelType w:val="multilevel"/>
    <w:tmpl w:val="FD52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F055D"/>
    <w:multiLevelType w:val="multilevel"/>
    <w:tmpl w:val="ED8004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545FC"/>
    <w:multiLevelType w:val="multilevel"/>
    <w:tmpl w:val="52E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F531E6"/>
    <w:multiLevelType w:val="multilevel"/>
    <w:tmpl w:val="07EE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E2EB7"/>
    <w:multiLevelType w:val="multilevel"/>
    <w:tmpl w:val="C4F47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527235"/>
    <w:multiLevelType w:val="multilevel"/>
    <w:tmpl w:val="73921B7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386D1A"/>
    <w:multiLevelType w:val="multilevel"/>
    <w:tmpl w:val="BAD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45317E"/>
    <w:multiLevelType w:val="hybridMultilevel"/>
    <w:tmpl w:val="E676D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D67FC"/>
    <w:multiLevelType w:val="multilevel"/>
    <w:tmpl w:val="08A2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80E22"/>
    <w:multiLevelType w:val="multilevel"/>
    <w:tmpl w:val="A78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F1387"/>
    <w:multiLevelType w:val="multilevel"/>
    <w:tmpl w:val="C5D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D96D39"/>
    <w:multiLevelType w:val="multilevel"/>
    <w:tmpl w:val="DA58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944B0"/>
    <w:multiLevelType w:val="multilevel"/>
    <w:tmpl w:val="B890D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6B56A7"/>
    <w:multiLevelType w:val="multilevel"/>
    <w:tmpl w:val="200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91B52"/>
    <w:multiLevelType w:val="multilevel"/>
    <w:tmpl w:val="A058C6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852BBB"/>
    <w:multiLevelType w:val="multilevel"/>
    <w:tmpl w:val="C770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0B0920"/>
    <w:multiLevelType w:val="multilevel"/>
    <w:tmpl w:val="897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D77730"/>
    <w:multiLevelType w:val="multilevel"/>
    <w:tmpl w:val="5C86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813103"/>
    <w:multiLevelType w:val="multilevel"/>
    <w:tmpl w:val="ED28C3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622450B"/>
    <w:multiLevelType w:val="multilevel"/>
    <w:tmpl w:val="ED80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D170D7"/>
    <w:multiLevelType w:val="multilevel"/>
    <w:tmpl w:val="8328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DE2880"/>
    <w:multiLevelType w:val="multilevel"/>
    <w:tmpl w:val="D288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2055CE"/>
    <w:multiLevelType w:val="multilevel"/>
    <w:tmpl w:val="268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173B1C"/>
    <w:multiLevelType w:val="multilevel"/>
    <w:tmpl w:val="DECA81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740EB6"/>
    <w:multiLevelType w:val="multilevel"/>
    <w:tmpl w:val="175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F110B0"/>
    <w:multiLevelType w:val="multilevel"/>
    <w:tmpl w:val="D082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6"/>
  </w:num>
  <w:num w:numId="3">
    <w:abstractNumId w:val="35"/>
  </w:num>
  <w:num w:numId="4">
    <w:abstractNumId w:val="34"/>
  </w:num>
  <w:num w:numId="5">
    <w:abstractNumId w:val="8"/>
  </w:num>
  <w:num w:numId="6">
    <w:abstractNumId w:val="3"/>
  </w:num>
  <w:num w:numId="7">
    <w:abstractNumId w:val="15"/>
  </w:num>
  <w:num w:numId="8">
    <w:abstractNumId w:val="19"/>
  </w:num>
  <w:num w:numId="9">
    <w:abstractNumId w:val="28"/>
  </w:num>
  <w:num w:numId="10">
    <w:abstractNumId w:val="22"/>
  </w:num>
  <w:num w:numId="11">
    <w:abstractNumId w:val="37"/>
  </w:num>
  <w:num w:numId="12">
    <w:abstractNumId w:val="29"/>
  </w:num>
  <w:num w:numId="13">
    <w:abstractNumId w:val="32"/>
  </w:num>
  <w:num w:numId="14">
    <w:abstractNumId w:val="38"/>
  </w:num>
  <w:num w:numId="15">
    <w:abstractNumId w:val="6"/>
  </w:num>
  <w:num w:numId="16">
    <w:abstractNumId w:val="30"/>
  </w:num>
  <w:num w:numId="17">
    <w:abstractNumId w:val="17"/>
  </w:num>
  <w:num w:numId="18">
    <w:abstractNumId w:val="36"/>
  </w:num>
  <w:num w:numId="19">
    <w:abstractNumId w:val="2"/>
  </w:num>
  <w:num w:numId="20">
    <w:abstractNumId w:val="25"/>
  </w:num>
  <w:num w:numId="21">
    <w:abstractNumId w:val="23"/>
  </w:num>
  <w:num w:numId="22">
    <w:abstractNumId w:val="1"/>
  </w:num>
  <w:num w:numId="23">
    <w:abstractNumId w:val="24"/>
  </w:num>
  <w:num w:numId="24">
    <w:abstractNumId w:val="7"/>
  </w:num>
  <w:num w:numId="25">
    <w:abstractNumId w:val="21"/>
  </w:num>
  <w:num w:numId="26">
    <w:abstractNumId w:val="14"/>
  </w:num>
  <w:num w:numId="27">
    <w:abstractNumId w:val="12"/>
  </w:num>
  <w:num w:numId="28">
    <w:abstractNumId w:val="31"/>
  </w:num>
  <w:num w:numId="29">
    <w:abstractNumId w:val="13"/>
  </w:num>
  <w:num w:numId="30">
    <w:abstractNumId w:val="18"/>
  </w:num>
  <w:num w:numId="31">
    <w:abstractNumId w:val="33"/>
  </w:num>
  <w:num w:numId="32">
    <w:abstractNumId w:val="0"/>
  </w:num>
  <w:num w:numId="33">
    <w:abstractNumId w:val="5"/>
  </w:num>
  <w:num w:numId="34">
    <w:abstractNumId w:val="27"/>
  </w:num>
  <w:num w:numId="35">
    <w:abstractNumId w:val="16"/>
  </w:num>
  <w:num w:numId="36">
    <w:abstractNumId w:val="10"/>
  </w:num>
  <w:num w:numId="37">
    <w:abstractNumId w:val="11"/>
  </w:num>
  <w:num w:numId="38">
    <w:abstractNumId w:val="4"/>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8ED"/>
    <w:rsid w:val="000365C5"/>
    <w:rsid w:val="00056060"/>
    <w:rsid w:val="00060993"/>
    <w:rsid w:val="00067108"/>
    <w:rsid w:val="001248ED"/>
    <w:rsid w:val="00132311"/>
    <w:rsid w:val="001675A9"/>
    <w:rsid w:val="001D227F"/>
    <w:rsid w:val="001E5220"/>
    <w:rsid w:val="001E724A"/>
    <w:rsid w:val="00207A18"/>
    <w:rsid w:val="00212566"/>
    <w:rsid w:val="00275C8E"/>
    <w:rsid w:val="002D5B6D"/>
    <w:rsid w:val="002F2C0C"/>
    <w:rsid w:val="003253EE"/>
    <w:rsid w:val="003434DB"/>
    <w:rsid w:val="00386842"/>
    <w:rsid w:val="003A3085"/>
    <w:rsid w:val="003F49AC"/>
    <w:rsid w:val="00402B9C"/>
    <w:rsid w:val="00417783"/>
    <w:rsid w:val="00457A04"/>
    <w:rsid w:val="00481EC7"/>
    <w:rsid w:val="004E6907"/>
    <w:rsid w:val="00513B95"/>
    <w:rsid w:val="0057769C"/>
    <w:rsid w:val="005A07FC"/>
    <w:rsid w:val="005B5919"/>
    <w:rsid w:val="005F477B"/>
    <w:rsid w:val="00674263"/>
    <w:rsid w:val="00685603"/>
    <w:rsid w:val="00700E18"/>
    <w:rsid w:val="00793465"/>
    <w:rsid w:val="007A2F83"/>
    <w:rsid w:val="007B027D"/>
    <w:rsid w:val="007C047E"/>
    <w:rsid w:val="00810EB5"/>
    <w:rsid w:val="0086357C"/>
    <w:rsid w:val="00880054"/>
    <w:rsid w:val="008852E8"/>
    <w:rsid w:val="00887B44"/>
    <w:rsid w:val="008A1163"/>
    <w:rsid w:val="0092117A"/>
    <w:rsid w:val="0093155B"/>
    <w:rsid w:val="009F0A5C"/>
    <w:rsid w:val="00A64D9D"/>
    <w:rsid w:val="00A66FD2"/>
    <w:rsid w:val="00A73403"/>
    <w:rsid w:val="00AD0ACD"/>
    <w:rsid w:val="00AF2ABE"/>
    <w:rsid w:val="00B6762F"/>
    <w:rsid w:val="00BB4099"/>
    <w:rsid w:val="00BF1DBA"/>
    <w:rsid w:val="00BF7743"/>
    <w:rsid w:val="00C1072E"/>
    <w:rsid w:val="00C5452D"/>
    <w:rsid w:val="00C810FF"/>
    <w:rsid w:val="00CB4045"/>
    <w:rsid w:val="00CE0902"/>
    <w:rsid w:val="00DC1DC4"/>
    <w:rsid w:val="00DD2F56"/>
    <w:rsid w:val="00DE2C3B"/>
    <w:rsid w:val="00DF11E4"/>
    <w:rsid w:val="00E050AA"/>
    <w:rsid w:val="00E50D6E"/>
    <w:rsid w:val="00EA69DC"/>
    <w:rsid w:val="00EE0DE5"/>
    <w:rsid w:val="00EE2660"/>
    <w:rsid w:val="00F02EEE"/>
    <w:rsid w:val="00F316ED"/>
    <w:rsid w:val="00F569CB"/>
    <w:rsid w:val="00FA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7"/>
    <o:shapelayout v:ext="edit">
      <o:idmap v:ext="edit" data="1"/>
    </o:shapelayout>
  </w:shapeDefaults>
  <w:decimalSymbol w:val="."/>
  <w:listSeparator w:val=","/>
  <w15:docId w15:val="{35736F95-C808-46F9-B8CB-B8E16F4E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66"/>
    <w:pPr>
      <w:spacing w:after="160" w:line="259" w:lineRule="auto"/>
    </w:pPr>
    <w:rPr>
      <w:rFonts w:ascii="Calibri" w:eastAsia="SimSun" w:hAnsi="Calibri" w:cs="SimSun"/>
      <w:sz w:val="20"/>
      <w:szCs w:val="20"/>
      <w:lang w:eastAsia="zh-CN"/>
    </w:rPr>
  </w:style>
  <w:style w:type="paragraph" w:styleId="Heading2">
    <w:name w:val="heading 2"/>
    <w:basedOn w:val="Normal"/>
    <w:link w:val="Heading2Char"/>
    <w:uiPriority w:val="9"/>
    <w:qFormat/>
    <w:rsid w:val="00F02EEE"/>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uiPriority w:val="9"/>
    <w:semiHidden/>
    <w:unhideWhenUsed/>
    <w:qFormat/>
    <w:rsid w:val="00F316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66"/>
    <w:rPr>
      <w:rFonts w:ascii="Calibri" w:eastAsia="SimSun" w:hAnsi="Calibri" w:cs="SimSun"/>
      <w:sz w:val="20"/>
      <w:szCs w:val="20"/>
      <w:lang w:eastAsia="zh-CN"/>
    </w:rPr>
  </w:style>
  <w:style w:type="character" w:styleId="Hyperlink">
    <w:name w:val="Hyperlink"/>
    <w:basedOn w:val="DefaultParagraphFont"/>
    <w:uiPriority w:val="99"/>
    <w:unhideWhenUsed/>
    <w:rsid w:val="00212566"/>
    <w:rPr>
      <w:color w:val="0000FF" w:themeColor="hyperlink"/>
      <w:u w:val="single"/>
    </w:rPr>
  </w:style>
  <w:style w:type="character" w:styleId="Strong">
    <w:name w:val="Strong"/>
    <w:basedOn w:val="DefaultParagraphFont"/>
    <w:uiPriority w:val="22"/>
    <w:qFormat/>
    <w:rsid w:val="00212566"/>
    <w:rPr>
      <w:b/>
      <w:bCs/>
    </w:rPr>
  </w:style>
  <w:style w:type="character" w:styleId="Emphasis">
    <w:name w:val="Emphasis"/>
    <w:basedOn w:val="DefaultParagraphFont"/>
    <w:uiPriority w:val="20"/>
    <w:qFormat/>
    <w:rsid w:val="00212566"/>
    <w:rPr>
      <w:i/>
      <w:iCs/>
    </w:rPr>
  </w:style>
  <w:style w:type="paragraph" w:customStyle="1" w:styleId="ds-markdown-paragraph">
    <w:name w:val="ds-markdown-paragraph"/>
    <w:basedOn w:val="Normal"/>
    <w:rsid w:val="00700E1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7B027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break-words">
    <w:name w:val="break-words"/>
    <w:basedOn w:val="Normal"/>
    <w:rsid w:val="0013231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F02EEE"/>
    <w:rPr>
      <w:rFonts w:ascii="Times New Roman" w:eastAsia="Times New Roman" w:hAnsi="Times New Roman" w:cs="Times New Roman"/>
      <w:b/>
      <w:bCs/>
      <w:sz w:val="36"/>
      <w:szCs w:val="36"/>
    </w:rPr>
  </w:style>
  <w:style w:type="paragraph" w:styleId="ListParagraph">
    <w:name w:val="List Paragraph"/>
    <w:basedOn w:val="Normal"/>
    <w:uiPriority w:val="34"/>
    <w:qFormat/>
    <w:rsid w:val="003253EE"/>
    <w:pPr>
      <w:ind w:left="720"/>
      <w:contextualSpacing/>
    </w:pPr>
  </w:style>
  <w:style w:type="paragraph" w:styleId="BalloonText">
    <w:name w:val="Balloon Text"/>
    <w:basedOn w:val="Normal"/>
    <w:link w:val="BalloonTextChar"/>
    <w:uiPriority w:val="99"/>
    <w:semiHidden/>
    <w:unhideWhenUsed/>
    <w:rsid w:val="00417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783"/>
    <w:rPr>
      <w:rFonts w:ascii="Segoe UI" w:eastAsia="SimSun" w:hAnsi="Segoe UI" w:cs="Segoe UI"/>
      <w:sz w:val="18"/>
      <w:szCs w:val="18"/>
      <w:lang w:eastAsia="zh-CN"/>
    </w:rPr>
  </w:style>
  <w:style w:type="character" w:customStyle="1" w:styleId="Heading3Char">
    <w:name w:val="Heading 3 Char"/>
    <w:basedOn w:val="DefaultParagraphFont"/>
    <w:link w:val="Heading3"/>
    <w:uiPriority w:val="9"/>
    <w:semiHidden/>
    <w:rsid w:val="00F316ED"/>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336">
      <w:bodyDiv w:val="1"/>
      <w:marLeft w:val="0"/>
      <w:marRight w:val="0"/>
      <w:marTop w:val="0"/>
      <w:marBottom w:val="0"/>
      <w:divBdr>
        <w:top w:val="none" w:sz="0" w:space="0" w:color="auto"/>
        <w:left w:val="none" w:sz="0" w:space="0" w:color="auto"/>
        <w:bottom w:val="none" w:sz="0" w:space="0" w:color="auto"/>
        <w:right w:val="none" w:sz="0" w:space="0" w:color="auto"/>
      </w:divBdr>
    </w:div>
    <w:div w:id="34160764">
      <w:bodyDiv w:val="1"/>
      <w:marLeft w:val="0"/>
      <w:marRight w:val="0"/>
      <w:marTop w:val="0"/>
      <w:marBottom w:val="0"/>
      <w:divBdr>
        <w:top w:val="none" w:sz="0" w:space="0" w:color="auto"/>
        <w:left w:val="none" w:sz="0" w:space="0" w:color="auto"/>
        <w:bottom w:val="none" w:sz="0" w:space="0" w:color="auto"/>
        <w:right w:val="none" w:sz="0" w:space="0" w:color="auto"/>
      </w:divBdr>
    </w:div>
    <w:div w:id="46147083">
      <w:bodyDiv w:val="1"/>
      <w:marLeft w:val="0"/>
      <w:marRight w:val="0"/>
      <w:marTop w:val="0"/>
      <w:marBottom w:val="0"/>
      <w:divBdr>
        <w:top w:val="none" w:sz="0" w:space="0" w:color="auto"/>
        <w:left w:val="none" w:sz="0" w:space="0" w:color="auto"/>
        <w:bottom w:val="none" w:sz="0" w:space="0" w:color="auto"/>
        <w:right w:val="none" w:sz="0" w:space="0" w:color="auto"/>
      </w:divBdr>
    </w:div>
    <w:div w:id="229537916">
      <w:bodyDiv w:val="1"/>
      <w:marLeft w:val="0"/>
      <w:marRight w:val="0"/>
      <w:marTop w:val="0"/>
      <w:marBottom w:val="0"/>
      <w:divBdr>
        <w:top w:val="none" w:sz="0" w:space="0" w:color="auto"/>
        <w:left w:val="none" w:sz="0" w:space="0" w:color="auto"/>
        <w:bottom w:val="none" w:sz="0" w:space="0" w:color="auto"/>
        <w:right w:val="none" w:sz="0" w:space="0" w:color="auto"/>
      </w:divBdr>
    </w:div>
    <w:div w:id="262148118">
      <w:bodyDiv w:val="1"/>
      <w:marLeft w:val="0"/>
      <w:marRight w:val="0"/>
      <w:marTop w:val="0"/>
      <w:marBottom w:val="0"/>
      <w:divBdr>
        <w:top w:val="none" w:sz="0" w:space="0" w:color="auto"/>
        <w:left w:val="none" w:sz="0" w:space="0" w:color="auto"/>
        <w:bottom w:val="none" w:sz="0" w:space="0" w:color="auto"/>
        <w:right w:val="none" w:sz="0" w:space="0" w:color="auto"/>
      </w:divBdr>
    </w:div>
    <w:div w:id="271285275">
      <w:bodyDiv w:val="1"/>
      <w:marLeft w:val="0"/>
      <w:marRight w:val="0"/>
      <w:marTop w:val="0"/>
      <w:marBottom w:val="0"/>
      <w:divBdr>
        <w:top w:val="none" w:sz="0" w:space="0" w:color="auto"/>
        <w:left w:val="none" w:sz="0" w:space="0" w:color="auto"/>
        <w:bottom w:val="none" w:sz="0" w:space="0" w:color="auto"/>
        <w:right w:val="none" w:sz="0" w:space="0" w:color="auto"/>
      </w:divBdr>
    </w:div>
    <w:div w:id="342050097">
      <w:bodyDiv w:val="1"/>
      <w:marLeft w:val="0"/>
      <w:marRight w:val="0"/>
      <w:marTop w:val="0"/>
      <w:marBottom w:val="0"/>
      <w:divBdr>
        <w:top w:val="none" w:sz="0" w:space="0" w:color="auto"/>
        <w:left w:val="none" w:sz="0" w:space="0" w:color="auto"/>
        <w:bottom w:val="none" w:sz="0" w:space="0" w:color="auto"/>
        <w:right w:val="none" w:sz="0" w:space="0" w:color="auto"/>
      </w:divBdr>
    </w:div>
    <w:div w:id="410154994">
      <w:bodyDiv w:val="1"/>
      <w:marLeft w:val="0"/>
      <w:marRight w:val="0"/>
      <w:marTop w:val="0"/>
      <w:marBottom w:val="0"/>
      <w:divBdr>
        <w:top w:val="none" w:sz="0" w:space="0" w:color="auto"/>
        <w:left w:val="none" w:sz="0" w:space="0" w:color="auto"/>
        <w:bottom w:val="none" w:sz="0" w:space="0" w:color="auto"/>
        <w:right w:val="none" w:sz="0" w:space="0" w:color="auto"/>
      </w:divBdr>
    </w:div>
    <w:div w:id="424346068">
      <w:bodyDiv w:val="1"/>
      <w:marLeft w:val="0"/>
      <w:marRight w:val="0"/>
      <w:marTop w:val="0"/>
      <w:marBottom w:val="0"/>
      <w:divBdr>
        <w:top w:val="none" w:sz="0" w:space="0" w:color="auto"/>
        <w:left w:val="none" w:sz="0" w:space="0" w:color="auto"/>
        <w:bottom w:val="none" w:sz="0" w:space="0" w:color="auto"/>
        <w:right w:val="none" w:sz="0" w:space="0" w:color="auto"/>
      </w:divBdr>
    </w:div>
    <w:div w:id="462310260">
      <w:bodyDiv w:val="1"/>
      <w:marLeft w:val="0"/>
      <w:marRight w:val="0"/>
      <w:marTop w:val="0"/>
      <w:marBottom w:val="0"/>
      <w:divBdr>
        <w:top w:val="none" w:sz="0" w:space="0" w:color="auto"/>
        <w:left w:val="none" w:sz="0" w:space="0" w:color="auto"/>
        <w:bottom w:val="none" w:sz="0" w:space="0" w:color="auto"/>
        <w:right w:val="none" w:sz="0" w:space="0" w:color="auto"/>
      </w:divBdr>
    </w:div>
    <w:div w:id="491022544">
      <w:bodyDiv w:val="1"/>
      <w:marLeft w:val="0"/>
      <w:marRight w:val="0"/>
      <w:marTop w:val="0"/>
      <w:marBottom w:val="0"/>
      <w:divBdr>
        <w:top w:val="none" w:sz="0" w:space="0" w:color="auto"/>
        <w:left w:val="none" w:sz="0" w:space="0" w:color="auto"/>
        <w:bottom w:val="none" w:sz="0" w:space="0" w:color="auto"/>
        <w:right w:val="none" w:sz="0" w:space="0" w:color="auto"/>
      </w:divBdr>
    </w:div>
    <w:div w:id="592712391">
      <w:bodyDiv w:val="1"/>
      <w:marLeft w:val="0"/>
      <w:marRight w:val="0"/>
      <w:marTop w:val="0"/>
      <w:marBottom w:val="0"/>
      <w:divBdr>
        <w:top w:val="none" w:sz="0" w:space="0" w:color="auto"/>
        <w:left w:val="none" w:sz="0" w:space="0" w:color="auto"/>
        <w:bottom w:val="none" w:sz="0" w:space="0" w:color="auto"/>
        <w:right w:val="none" w:sz="0" w:space="0" w:color="auto"/>
      </w:divBdr>
    </w:div>
    <w:div w:id="592933404">
      <w:bodyDiv w:val="1"/>
      <w:marLeft w:val="0"/>
      <w:marRight w:val="0"/>
      <w:marTop w:val="0"/>
      <w:marBottom w:val="0"/>
      <w:divBdr>
        <w:top w:val="none" w:sz="0" w:space="0" w:color="auto"/>
        <w:left w:val="none" w:sz="0" w:space="0" w:color="auto"/>
        <w:bottom w:val="none" w:sz="0" w:space="0" w:color="auto"/>
        <w:right w:val="none" w:sz="0" w:space="0" w:color="auto"/>
      </w:divBdr>
    </w:div>
    <w:div w:id="657928454">
      <w:bodyDiv w:val="1"/>
      <w:marLeft w:val="0"/>
      <w:marRight w:val="0"/>
      <w:marTop w:val="0"/>
      <w:marBottom w:val="0"/>
      <w:divBdr>
        <w:top w:val="none" w:sz="0" w:space="0" w:color="auto"/>
        <w:left w:val="none" w:sz="0" w:space="0" w:color="auto"/>
        <w:bottom w:val="none" w:sz="0" w:space="0" w:color="auto"/>
        <w:right w:val="none" w:sz="0" w:space="0" w:color="auto"/>
      </w:divBdr>
    </w:div>
    <w:div w:id="698431186">
      <w:bodyDiv w:val="1"/>
      <w:marLeft w:val="0"/>
      <w:marRight w:val="0"/>
      <w:marTop w:val="0"/>
      <w:marBottom w:val="0"/>
      <w:divBdr>
        <w:top w:val="none" w:sz="0" w:space="0" w:color="auto"/>
        <w:left w:val="none" w:sz="0" w:space="0" w:color="auto"/>
        <w:bottom w:val="none" w:sz="0" w:space="0" w:color="auto"/>
        <w:right w:val="none" w:sz="0" w:space="0" w:color="auto"/>
      </w:divBdr>
    </w:div>
    <w:div w:id="945579962">
      <w:bodyDiv w:val="1"/>
      <w:marLeft w:val="0"/>
      <w:marRight w:val="0"/>
      <w:marTop w:val="0"/>
      <w:marBottom w:val="0"/>
      <w:divBdr>
        <w:top w:val="none" w:sz="0" w:space="0" w:color="auto"/>
        <w:left w:val="none" w:sz="0" w:space="0" w:color="auto"/>
        <w:bottom w:val="none" w:sz="0" w:space="0" w:color="auto"/>
        <w:right w:val="none" w:sz="0" w:space="0" w:color="auto"/>
      </w:divBdr>
    </w:div>
    <w:div w:id="958032812">
      <w:bodyDiv w:val="1"/>
      <w:marLeft w:val="0"/>
      <w:marRight w:val="0"/>
      <w:marTop w:val="0"/>
      <w:marBottom w:val="0"/>
      <w:divBdr>
        <w:top w:val="none" w:sz="0" w:space="0" w:color="auto"/>
        <w:left w:val="none" w:sz="0" w:space="0" w:color="auto"/>
        <w:bottom w:val="none" w:sz="0" w:space="0" w:color="auto"/>
        <w:right w:val="none" w:sz="0" w:space="0" w:color="auto"/>
      </w:divBdr>
    </w:div>
    <w:div w:id="968709695">
      <w:bodyDiv w:val="1"/>
      <w:marLeft w:val="0"/>
      <w:marRight w:val="0"/>
      <w:marTop w:val="0"/>
      <w:marBottom w:val="0"/>
      <w:divBdr>
        <w:top w:val="none" w:sz="0" w:space="0" w:color="auto"/>
        <w:left w:val="none" w:sz="0" w:space="0" w:color="auto"/>
        <w:bottom w:val="none" w:sz="0" w:space="0" w:color="auto"/>
        <w:right w:val="none" w:sz="0" w:space="0" w:color="auto"/>
      </w:divBdr>
      <w:divsChild>
        <w:div w:id="1173257283">
          <w:marLeft w:val="0"/>
          <w:marRight w:val="0"/>
          <w:marTop w:val="0"/>
          <w:marBottom w:val="0"/>
          <w:divBdr>
            <w:top w:val="none" w:sz="0" w:space="0" w:color="auto"/>
            <w:left w:val="none" w:sz="0" w:space="0" w:color="auto"/>
            <w:bottom w:val="none" w:sz="0" w:space="0" w:color="auto"/>
            <w:right w:val="none" w:sz="0" w:space="0" w:color="auto"/>
          </w:divBdr>
          <w:divsChild>
            <w:div w:id="793715906">
              <w:marLeft w:val="0"/>
              <w:marRight w:val="0"/>
              <w:marTop w:val="0"/>
              <w:marBottom w:val="0"/>
              <w:divBdr>
                <w:top w:val="none" w:sz="0" w:space="0" w:color="auto"/>
                <w:left w:val="none" w:sz="0" w:space="0" w:color="auto"/>
                <w:bottom w:val="none" w:sz="0" w:space="0" w:color="auto"/>
                <w:right w:val="none" w:sz="0" w:space="0" w:color="auto"/>
              </w:divBdr>
              <w:divsChild>
                <w:div w:id="1731537594">
                  <w:marLeft w:val="0"/>
                  <w:marRight w:val="0"/>
                  <w:marTop w:val="0"/>
                  <w:marBottom w:val="0"/>
                  <w:divBdr>
                    <w:top w:val="none" w:sz="0" w:space="0" w:color="auto"/>
                    <w:left w:val="none" w:sz="0" w:space="0" w:color="auto"/>
                    <w:bottom w:val="none" w:sz="0" w:space="0" w:color="auto"/>
                    <w:right w:val="none" w:sz="0" w:space="0" w:color="auto"/>
                  </w:divBdr>
                  <w:divsChild>
                    <w:div w:id="1609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138790">
      <w:bodyDiv w:val="1"/>
      <w:marLeft w:val="0"/>
      <w:marRight w:val="0"/>
      <w:marTop w:val="0"/>
      <w:marBottom w:val="0"/>
      <w:divBdr>
        <w:top w:val="none" w:sz="0" w:space="0" w:color="auto"/>
        <w:left w:val="none" w:sz="0" w:space="0" w:color="auto"/>
        <w:bottom w:val="none" w:sz="0" w:space="0" w:color="auto"/>
        <w:right w:val="none" w:sz="0" w:space="0" w:color="auto"/>
      </w:divBdr>
    </w:div>
    <w:div w:id="1025330971">
      <w:bodyDiv w:val="1"/>
      <w:marLeft w:val="0"/>
      <w:marRight w:val="0"/>
      <w:marTop w:val="0"/>
      <w:marBottom w:val="0"/>
      <w:divBdr>
        <w:top w:val="none" w:sz="0" w:space="0" w:color="auto"/>
        <w:left w:val="none" w:sz="0" w:space="0" w:color="auto"/>
        <w:bottom w:val="none" w:sz="0" w:space="0" w:color="auto"/>
        <w:right w:val="none" w:sz="0" w:space="0" w:color="auto"/>
      </w:divBdr>
    </w:div>
    <w:div w:id="1049845386">
      <w:bodyDiv w:val="1"/>
      <w:marLeft w:val="0"/>
      <w:marRight w:val="0"/>
      <w:marTop w:val="0"/>
      <w:marBottom w:val="0"/>
      <w:divBdr>
        <w:top w:val="none" w:sz="0" w:space="0" w:color="auto"/>
        <w:left w:val="none" w:sz="0" w:space="0" w:color="auto"/>
        <w:bottom w:val="none" w:sz="0" w:space="0" w:color="auto"/>
        <w:right w:val="none" w:sz="0" w:space="0" w:color="auto"/>
      </w:divBdr>
    </w:div>
    <w:div w:id="1078940442">
      <w:bodyDiv w:val="1"/>
      <w:marLeft w:val="0"/>
      <w:marRight w:val="0"/>
      <w:marTop w:val="0"/>
      <w:marBottom w:val="0"/>
      <w:divBdr>
        <w:top w:val="none" w:sz="0" w:space="0" w:color="auto"/>
        <w:left w:val="none" w:sz="0" w:space="0" w:color="auto"/>
        <w:bottom w:val="none" w:sz="0" w:space="0" w:color="auto"/>
        <w:right w:val="none" w:sz="0" w:space="0" w:color="auto"/>
      </w:divBdr>
    </w:div>
    <w:div w:id="1131708259">
      <w:bodyDiv w:val="1"/>
      <w:marLeft w:val="0"/>
      <w:marRight w:val="0"/>
      <w:marTop w:val="0"/>
      <w:marBottom w:val="0"/>
      <w:divBdr>
        <w:top w:val="none" w:sz="0" w:space="0" w:color="auto"/>
        <w:left w:val="none" w:sz="0" w:space="0" w:color="auto"/>
        <w:bottom w:val="none" w:sz="0" w:space="0" w:color="auto"/>
        <w:right w:val="none" w:sz="0" w:space="0" w:color="auto"/>
      </w:divBdr>
    </w:div>
    <w:div w:id="1226985397">
      <w:bodyDiv w:val="1"/>
      <w:marLeft w:val="0"/>
      <w:marRight w:val="0"/>
      <w:marTop w:val="0"/>
      <w:marBottom w:val="0"/>
      <w:divBdr>
        <w:top w:val="none" w:sz="0" w:space="0" w:color="auto"/>
        <w:left w:val="none" w:sz="0" w:space="0" w:color="auto"/>
        <w:bottom w:val="none" w:sz="0" w:space="0" w:color="auto"/>
        <w:right w:val="none" w:sz="0" w:space="0" w:color="auto"/>
      </w:divBdr>
    </w:div>
    <w:div w:id="1295479852">
      <w:bodyDiv w:val="1"/>
      <w:marLeft w:val="0"/>
      <w:marRight w:val="0"/>
      <w:marTop w:val="0"/>
      <w:marBottom w:val="0"/>
      <w:divBdr>
        <w:top w:val="none" w:sz="0" w:space="0" w:color="auto"/>
        <w:left w:val="none" w:sz="0" w:space="0" w:color="auto"/>
        <w:bottom w:val="none" w:sz="0" w:space="0" w:color="auto"/>
        <w:right w:val="none" w:sz="0" w:space="0" w:color="auto"/>
      </w:divBdr>
    </w:div>
    <w:div w:id="1296982996">
      <w:bodyDiv w:val="1"/>
      <w:marLeft w:val="0"/>
      <w:marRight w:val="0"/>
      <w:marTop w:val="0"/>
      <w:marBottom w:val="0"/>
      <w:divBdr>
        <w:top w:val="none" w:sz="0" w:space="0" w:color="auto"/>
        <w:left w:val="none" w:sz="0" w:space="0" w:color="auto"/>
        <w:bottom w:val="none" w:sz="0" w:space="0" w:color="auto"/>
        <w:right w:val="none" w:sz="0" w:space="0" w:color="auto"/>
      </w:divBdr>
    </w:div>
    <w:div w:id="1338116663">
      <w:bodyDiv w:val="1"/>
      <w:marLeft w:val="0"/>
      <w:marRight w:val="0"/>
      <w:marTop w:val="0"/>
      <w:marBottom w:val="0"/>
      <w:divBdr>
        <w:top w:val="none" w:sz="0" w:space="0" w:color="auto"/>
        <w:left w:val="none" w:sz="0" w:space="0" w:color="auto"/>
        <w:bottom w:val="none" w:sz="0" w:space="0" w:color="auto"/>
        <w:right w:val="none" w:sz="0" w:space="0" w:color="auto"/>
      </w:divBdr>
    </w:div>
    <w:div w:id="1357737289">
      <w:bodyDiv w:val="1"/>
      <w:marLeft w:val="0"/>
      <w:marRight w:val="0"/>
      <w:marTop w:val="0"/>
      <w:marBottom w:val="0"/>
      <w:divBdr>
        <w:top w:val="none" w:sz="0" w:space="0" w:color="auto"/>
        <w:left w:val="none" w:sz="0" w:space="0" w:color="auto"/>
        <w:bottom w:val="none" w:sz="0" w:space="0" w:color="auto"/>
        <w:right w:val="none" w:sz="0" w:space="0" w:color="auto"/>
      </w:divBdr>
    </w:div>
    <w:div w:id="1363550004">
      <w:bodyDiv w:val="1"/>
      <w:marLeft w:val="0"/>
      <w:marRight w:val="0"/>
      <w:marTop w:val="0"/>
      <w:marBottom w:val="0"/>
      <w:divBdr>
        <w:top w:val="none" w:sz="0" w:space="0" w:color="auto"/>
        <w:left w:val="none" w:sz="0" w:space="0" w:color="auto"/>
        <w:bottom w:val="none" w:sz="0" w:space="0" w:color="auto"/>
        <w:right w:val="none" w:sz="0" w:space="0" w:color="auto"/>
      </w:divBdr>
    </w:div>
    <w:div w:id="1376202808">
      <w:bodyDiv w:val="1"/>
      <w:marLeft w:val="0"/>
      <w:marRight w:val="0"/>
      <w:marTop w:val="0"/>
      <w:marBottom w:val="0"/>
      <w:divBdr>
        <w:top w:val="none" w:sz="0" w:space="0" w:color="auto"/>
        <w:left w:val="none" w:sz="0" w:space="0" w:color="auto"/>
        <w:bottom w:val="none" w:sz="0" w:space="0" w:color="auto"/>
        <w:right w:val="none" w:sz="0" w:space="0" w:color="auto"/>
      </w:divBdr>
    </w:div>
    <w:div w:id="1391731505">
      <w:bodyDiv w:val="1"/>
      <w:marLeft w:val="0"/>
      <w:marRight w:val="0"/>
      <w:marTop w:val="0"/>
      <w:marBottom w:val="0"/>
      <w:divBdr>
        <w:top w:val="none" w:sz="0" w:space="0" w:color="auto"/>
        <w:left w:val="none" w:sz="0" w:space="0" w:color="auto"/>
        <w:bottom w:val="none" w:sz="0" w:space="0" w:color="auto"/>
        <w:right w:val="none" w:sz="0" w:space="0" w:color="auto"/>
      </w:divBdr>
    </w:div>
    <w:div w:id="1446264928">
      <w:bodyDiv w:val="1"/>
      <w:marLeft w:val="0"/>
      <w:marRight w:val="0"/>
      <w:marTop w:val="0"/>
      <w:marBottom w:val="0"/>
      <w:divBdr>
        <w:top w:val="none" w:sz="0" w:space="0" w:color="auto"/>
        <w:left w:val="none" w:sz="0" w:space="0" w:color="auto"/>
        <w:bottom w:val="none" w:sz="0" w:space="0" w:color="auto"/>
        <w:right w:val="none" w:sz="0" w:space="0" w:color="auto"/>
      </w:divBdr>
    </w:div>
    <w:div w:id="1569418098">
      <w:bodyDiv w:val="1"/>
      <w:marLeft w:val="0"/>
      <w:marRight w:val="0"/>
      <w:marTop w:val="0"/>
      <w:marBottom w:val="0"/>
      <w:divBdr>
        <w:top w:val="none" w:sz="0" w:space="0" w:color="auto"/>
        <w:left w:val="none" w:sz="0" w:space="0" w:color="auto"/>
        <w:bottom w:val="none" w:sz="0" w:space="0" w:color="auto"/>
        <w:right w:val="none" w:sz="0" w:space="0" w:color="auto"/>
      </w:divBdr>
    </w:div>
    <w:div w:id="1596982357">
      <w:bodyDiv w:val="1"/>
      <w:marLeft w:val="0"/>
      <w:marRight w:val="0"/>
      <w:marTop w:val="0"/>
      <w:marBottom w:val="0"/>
      <w:divBdr>
        <w:top w:val="none" w:sz="0" w:space="0" w:color="auto"/>
        <w:left w:val="none" w:sz="0" w:space="0" w:color="auto"/>
        <w:bottom w:val="none" w:sz="0" w:space="0" w:color="auto"/>
        <w:right w:val="none" w:sz="0" w:space="0" w:color="auto"/>
      </w:divBdr>
    </w:div>
    <w:div w:id="1647585736">
      <w:bodyDiv w:val="1"/>
      <w:marLeft w:val="0"/>
      <w:marRight w:val="0"/>
      <w:marTop w:val="0"/>
      <w:marBottom w:val="0"/>
      <w:divBdr>
        <w:top w:val="none" w:sz="0" w:space="0" w:color="auto"/>
        <w:left w:val="none" w:sz="0" w:space="0" w:color="auto"/>
        <w:bottom w:val="none" w:sz="0" w:space="0" w:color="auto"/>
        <w:right w:val="none" w:sz="0" w:space="0" w:color="auto"/>
      </w:divBdr>
    </w:div>
    <w:div w:id="1647969627">
      <w:bodyDiv w:val="1"/>
      <w:marLeft w:val="0"/>
      <w:marRight w:val="0"/>
      <w:marTop w:val="0"/>
      <w:marBottom w:val="0"/>
      <w:divBdr>
        <w:top w:val="none" w:sz="0" w:space="0" w:color="auto"/>
        <w:left w:val="none" w:sz="0" w:space="0" w:color="auto"/>
        <w:bottom w:val="none" w:sz="0" w:space="0" w:color="auto"/>
        <w:right w:val="none" w:sz="0" w:space="0" w:color="auto"/>
      </w:divBdr>
    </w:div>
    <w:div w:id="1654216060">
      <w:bodyDiv w:val="1"/>
      <w:marLeft w:val="0"/>
      <w:marRight w:val="0"/>
      <w:marTop w:val="0"/>
      <w:marBottom w:val="0"/>
      <w:divBdr>
        <w:top w:val="none" w:sz="0" w:space="0" w:color="auto"/>
        <w:left w:val="none" w:sz="0" w:space="0" w:color="auto"/>
        <w:bottom w:val="none" w:sz="0" w:space="0" w:color="auto"/>
        <w:right w:val="none" w:sz="0" w:space="0" w:color="auto"/>
      </w:divBdr>
    </w:div>
    <w:div w:id="1657222646">
      <w:bodyDiv w:val="1"/>
      <w:marLeft w:val="0"/>
      <w:marRight w:val="0"/>
      <w:marTop w:val="0"/>
      <w:marBottom w:val="0"/>
      <w:divBdr>
        <w:top w:val="none" w:sz="0" w:space="0" w:color="auto"/>
        <w:left w:val="none" w:sz="0" w:space="0" w:color="auto"/>
        <w:bottom w:val="none" w:sz="0" w:space="0" w:color="auto"/>
        <w:right w:val="none" w:sz="0" w:space="0" w:color="auto"/>
      </w:divBdr>
    </w:div>
    <w:div w:id="1684160719">
      <w:bodyDiv w:val="1"/>
      <w:marLeft w:val="0"/>
      <w:marRight w:val="0"/>
      <w:marTop w:val="0"/>
      <w:marBottom w:val="0"/>
      <w:divBdr>
        <w:top w:val="none" w:sz="0" w:space="0" w:color="auto"/>
        <w:left w:val="none" w:sz="0" w:space="0" w:color="auto"/>
        <w:bottom w:val="none" w:sz="0" w:space="0" w:color="auto"/>
        <w:right w:val="none" w:sz="0" w:space="0" w:color="auto"/>
      </w:divBdr>
    </w:div>
    <w:div w:id="1744139446">
      <w:bodyDiv w:val="1"/>
      <w:marLeft w:val="0"/>
      <w:marRight w:val="0"/>
      <w:marTop w:val="0"/>
      <w:marBottom w:val="0"/>
      <w:divBdr>
        <w:top w:val="none" w:sz="0" w:space="0" w:color="auto"/>
        <w:left w:val="none" w:sz="0" w:space="0" w:color="auto"/>
        <w:bottom w:val="none" w:sz="0" w:space="0" w:color="auto"/>
        <w:right w:val="none" w:sz="0" w:space="0" w:color="auto"/>
      </w:divBdr>
    </w:div>
    <w:div w:id="1756321632">
      <w:bodyDiv w:val="1"/>
      <w:marLeft w:val="0"/>
      <w:marRight w:val="0"/>
      <w:marTop w:val="0"/>
      <w:marBottom w:val="0"/>
      <w:divBdr>
        <w:top w:val="none" w:sz="0" w:space="0" w:color="auto"/>
        <w:left w:val="none" w:sz="0" w:space="0" w:color="auto"/>
        <w:bottom w:val="none" w:sz="0" w:space="0" w:color="auto"/>
        <w:right w:val="none" w:sz="0" w:space="0" w:color="auto"/>
      </w:divBdr>
    </w:div>
    <w:div w:id="1834374331">
      <w:bodyDiv w:val="1"/>
      <w:marLeft w:val="0"/>
      <w:marRight w:val="0"/>
      <w:marTop w:val="0"/>
      <w:marBottom w:val="0"/>
      <w:divBdr>
        <w:top w:val="none" w:sz="0" w:space="0" w:color="auto"/>
        <w:left w:val="none" w:sz="0" w:space="0" w:color="auto"/>
        <w:bottom w:val="none" w:sz="0" w:space="0" w:color="auto"/>
        <w:right w:val="none" w:sz="0" w:space="0" w:color="auto"/>
      </w:divBdr>
    </w:div>
    <w:div w:id="1959681137">
      <w:bodyDiv w:val="1"/>
      <w:marLeft w:val="0"/>
      <w:marRight w:val="0"/>
      <w:marTop w:val="0"/>
      <w:marBottom w:val="0"/>
      <w:divBdr>
        <w:top w:val="none" w:sz="0" w:space="0" w:color="auto"/>
        <w:left w:val="none" w:sz="0" w:space="0" w:color="auto"/>
        <w:bottom w:val="none" w:sz="0" w:space="0" w:color="auto"/>
        <w:right w:val="none" w:sz="0" w:space="0" w:color="auto"/>
      </w:divBdr>
    </w:div>
    <w:div w:id="1962152676">
      <w:bodyDiv w:val="1"/>
      <w:marLeft w:val="0"/>
      <w:marRight w:val="0"/>
      <w:marTop w:val="0"/>
      <w:marBottom w:val="0"/>
      <w:divBdr>
        <w:top w:val="none" w:sz="0" w:space="0" w:color="auto"/>
        <w:left w:val="none" w:sz="0" w:space="0" w:color="auto"/>
        <w:bottom w:val="none" w:sz="0" w:space="0" w:color="auto"/>
        <w:right w:val="none" w:sz="0" w:space="0" w:color="auto"/>
      </w:divBdr>
    </w:div>
    <w:div w:id="2048138479">
      <w:bodyDiv w:val="1"/>
      <w:marLeft w:val="0"/>
      <w:marRight w:val="0"/>
      <w:marTop w:val="0"/>
      <w:marBottom w:val="0"/>
      <w:divBdr>
        <w:top w:val="none" w:sz="0" w:space="0" w:color="auto"/>
        <w:left w:val="none" w:sz="0" w:space="0" w:color="auto"/>
        <w:bottom w:val="none" w:sz="0" w:space="0" w:color="auto"/>
        <w:right w:val="none" w:sz="0" w:space="0" w:color="auto"/>
      </w:divBdr>
    </w:div>
    <w:div w:id="20774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g.undp.org/" TargetMode="External"/><Relationship Id="rId18" Type="http://schemas.openxmlformats.org/officeDocument/2006/relationships/control" Target="activeX/activeX3.xml"/><Relationship Id="rId26" Type="http://schemas.openxmlformats.org/officeDocument/2006/relationships/control" Target="activeX/activeX11.xml"/><Relationship Id="rId39" Type="http://schemas.openxmlformats.org/officeDocument/2006/relationships/control" Target="activeX/activeX24.xml"/><Relationship Id="rId21" Type="http://schemas.openxmlformats.org/officeDocument/2006/relationships/control" Target="activeX/activeX6.xml"/><Relationship Id="rId34" Type="http://schemas.openxmlformats.org/officeDocument/2006/relationships/control" Target="activeX/activeX19.xml"/><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6" Type="http://schemas.openxmlformats.org/officeDocument/2006/relationships/control" Target="activeX/activeX61.xml"/><Relationship Id="rId84" Type="http://schemas.openxmlformats.org/officeDocument/2006/relationships/control" Target="activeX/activeX69.xml"/><Relationship Id="rId7" Type="http://schemas.openxmlformats.org/officeDocument/2006/relationships/footer" Target="footer1.xml"/><Relationship Id="rId71" Type="http://schemas.openxmlformats.org/officeDocument/2006/relationships/control" Target="activeX/activeX56.xml"/><Relationship Id="rId2" Type="http://schemas.openxmlformats.org/officeDocument/2006/relationships/styles" Target="styles.xml"/><Relationship Id="rId16" Type="http://schemas.openxmlformats.org/officeDocument/2006/relationships/control" Target="activeX/activeX1.xml"/><Relationship Id="rId29" Type="http://schemas.openxmlformats.org/officeDocument/2006/relationships/control" Target="activeX/activeX14.xml"/><Relationship Id="rId11" Type="http://schemas.openxmlformats.org/officeDocument/2006/relationships/hyperlink" Target="https://www.imf.org/" TargetMode="Externa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control" Target="activeX/activeX59.xml"/><Relationship Id="rId79" Type="http://schemas.openxmlformats.org/officeDocument/2006/relationships/control" Target="activeX/activeX64.xm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46.xml"/><Relationship Id="rId82" Type="http://schemas.openxmlformats.org/officeDocument/2006/relationships/control" Target="activeX/activeX67.xml"/><Relationship Id="rId19"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https://doi.org/10.1093/jae/ejac023" TargetMode="External"/><Relationship Id="rId14" Type="http://schemas.openxmlformats.org/officeDocument/2006/relationships/hyperlink" Target="https://doi.org/10.1596/978-1-4648-1234-5" TargetMode="Externa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77" Type="http://schemas.openxmlformats.org/officeDocument/2006/relationships/control" Target="activeX/activeX62.xml"/><Relationship Id="rId8" Type="http://schemas.openxmlformats.org/officeDocument/2006/relationships/hyperlink" Target="https://doi.org/10.1080/12345678.2021.123456" TargetMode="External"/><Relationship Id="rId51" Type="http://schemas.openxmlformats.org/officeDocument/2006/relationships/control" Target="activeX/activeX36.xml"/><Relationship Id="rId72" Type="http://schemas.openxmlformats.org/officeDocument/2006/relationships/control" Target="activeX/activeX57.xml"/><Relationship Id="rId80" Type="http://schemas.openxmlformats.org/officeDocument/2006/relationships/control" Target="activeX/activeX65.xml"/><Relationship Id="rId85" Type="http://schemas.openxmlformats.org/officeDocument/2006/relationships/control" Target="activeX/activeX70.xml"/><Relationship Id="rId3" Type="http://schemas.openxmlformats.org/officeDocument/2006/relationships/settings" Target="settings.xml"/><Relationship Id="rId12" Type="http://schemas.openxmlformats.org/officeDocument/2006/relationships/hyperlink" Target="https://www.nigerianstat.gov.ng/" TargetMode="External"/><Relationship Id="rId17" Type="http://schemas.openxmlformats.org/officeDocument/2006/relationships/control" Target="activeX/activeX2.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5.xml"/><Relationship Id="rId41" Type="http://schemas.openxmlformats.org/officeDocument/2006/relationships/control" Target="activeX/activeX26.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hyperlink" Target="https://www.cbn.gov.ng/" TargetMode="External"/><Relationship Id="rId31" Type="http://schemas.openxmlformats.org/officeDocument/2006/relationships/control" Target="activeX/activeX16.xml"/><Relationship Id="rId44" Type="http://schemas.openxmlformats.org/officeDocument/2006/relationships/control" Target="activeX/activeX29.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3644</TotalTime>
  <Pages>38</Pages>
  <Words>7730</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54</cp:revision>
  <cp:lastPrinted>2025-09-02T10:21:00Z</cp:lastPrinted>
  <dcterms:created xsi:type="dcterms:W3CDTF">2025-05-20T14:57:00Z</dcterms:created>
  <dcterms:modified xsi:type="dcterms:W3CDTF">2025-09-02T10:27:00Z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200c56ac-00d4-4451-b979-27bb5e62fdf8</vt:lpwstr>
  </property>
</Properties>
</file>