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5C" w:rsidRPr="00682A81" w:rsidRDefault="006D115C" w:rsidP="00682A81">
      <w:pPr>
        <w:spacing w:after="0" w:line="240" w:lineRule="auto"/>
        <w:jc w:val="center"/>
        <w:outlineLvl w:val="0"/>
        <w:rPr>
          <w:rFonts w:ascii="Arial Black" w:eastAsia="Times New Roman" w:hAnsi="Arial Black" w:cs="Times New Roman"/>
          <w:b/>
          <w:bCs/>
          <w:kern w:val="36"/>
          <w:sz w:val="34"/>
          <w:szCs w:val="24"/>
        </w:rPr>
      </w:pPr>
      <w:r w:rsidRPr="00682A81">
        <w:rPr>
          <w:rFonts w:ascii="Arial Black" w:eastAsia="Times New Roman" w:hAnsi="Arial Black" w:cs="Times New Roman"/>
          <w:b/>
          <w:bCs/>
          <w:kern w:val="36"/>
          <w:sz w:val="34"/>
          <w:szCs w:val="24"/>
        </w:rPr>
        <w:t>EFFECT OF BALANCED SCORECARD ON ORGANIZATIONAL PERFORMANCE</w:t>
      </w:r>
    </w:p>
    <w:p w:rsidR="006D115C" w:rsidRPr="006D115C" w:rsidRDefault="006D115C" w:rsidP="00FE508C">
      <w:pPr>
        <w:spacing w:after="0" w:line="360" w:lineRule="auto"/>
        <w:jc w:val="center"/>
        <w:outlineLvl w:val="1"/>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(A CASE STUDY OF UNITED FOAM NIG LTD, ILORIN)</w:t>
      </w:r>
    </w:p>
    <w:p w:rsidR="0047779B" w:rsidRDefault="0047779B" w:rsidP="00FE508C">
      <w:pPr>
        <w:spacing w:after="0" w:line="360" w:lineRule="auto"/>
        <w:jc w:val="center"/>
        <w:rPr>
          <w:rFonts w:ascii="Times New Roman" w:eastAsia="Times New Roman" w:hAnsi="Times New Roman" w:cs="Times New Roman"/>
          <w:b/>
          <w:bCs/>
          <w:sz w:val="24"/>
          <w:szCs w:val="24"/>
        </w:rPr>
      </w:pPr>
    </w:p>
    <w:p w:rsidR="00511EA7" w:rsidRDefault="00511EA7" w:rsidP="00511EA7">
      <w:pPr>
        <w:spacing w:line="360" w:lineRule="auto"/>
        <w:jc w:val="center"/>
        <w:rPr>
          <w:b/>
          <w:sz w:val="46"/>
          <w:szCs w:val="26"/>
        </w:rPr>
      </w:pPr>
      <w:r w:rsidRPr="002B4A97">
        <w:rPr>
          <w:b/>
          <w:sz w:val="46"/>
          <w:szCs w:val="26"/>
        </w:rPr>
        <w:t>BY</w:t>
      </w:r>
    </w:p>
    <w:p w:rsidR="00511EA7" w:rsidRPr="00F951EA" w:rsidRDefault="00511EA7" w:rsidP="00511EA7">
      <w:pPr>
        <w:spacing w:line="360" w:lineRule="auto"/>
        <w:jc w:val="center"/>
        <w:rPr>
          <w:sz w:val="26"/>
          <w:szCs w:val="26"/>
        </w:rPr>
      </w:pPr>
    </w:p>
    <w:p w:rsidR="00511EA7" w:rsidRPr="004022AC" w:rsidRDefault="00E50915" w:rsidP="00511EA7">
      <w:pPr>
        <w:jc w:val="center"/>
        <w:rPr>
          <w:rFonts w:ascii="Arial Black" w:hAnsi="Arial Black"/>
          <w:b/>
          <w:sz w:val="38"/>
          <w:szCs w:val="26"/>
        </w:rPr>
      </w:pPr>
      <w:r>
        <w:rPr>
          <w:rFonts w:ascii="Arial Black" w:hAnsi="Arial Black"/>
          <w:b/>
          <w:sz w:val="38"/>
          <w:szCs w:val="26"/>
        </w:rPr>
        <w:t>ANTHONY MATHEW E</w:t>
      </w:r>
    </w:p>
    <w:p w:rsidR="00511EA7" w:rsidRDefault="00511EA7" w:rsidP="00511EA7">
      <w:pPr>
        <w:jc w:val="center"/>
        <w:rPr>
          <w:rFonts w:ascii="Arial Black" w:hAnsi="Arial Black"/>
          <w:b/>
          <w:sz w:val="48"/>
          <w:szCs w:val="26"/>
        </w:rPr>
      </w:pPr>
      <w:r>
        <w:rPr>
          <w:rFonts w:ascii="Arial Black" w:hAnsi="Arial Black"/>
          <w:b/>
          <w:sz w:val="48"/>
          <w:szCs w:val="26"/>
        </w:rPr>
        <w:t>HND/23/ACC/FT/0</w:t>
      </w:r>
      <w:r w:rsidR="00E50915">
        <w:rPr>
          <w:rFonts w:ascii="Arial Black" w:hAnsi="Arial Black"/>
          <w:b/>
          <w:sz w:val="48"/>
          <w:szCs w:val="26"/>
        </w:rPr>
        <w:t>469</w:t>
      </w:r>
    </w:p>
    <w:p w:rsidR="00511EA7" w:rsidRPr="009B70E3" w:rsidRDefault="00511EA7" w:rsidP="00511EA7">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511EA7" w:rsidRPr="009B70E3" w:rsidRDefault="00511EA7" w:rsidP="00511EA7">
      <w:pPr>
        <w:spacing w:line="360" w:lineRule="auto"/>
        <w:jc w:val="center"/>
        <w:rPr>
          <w:b/>
          <w:sz w:val="28"/>
          <w:szCs w:val="28"/>
        </w:rPr>
      </w:pPr>
      <w:r w:rsidRPr="009B70E3">
        <w:rPr>
          <w:b/>
          <w:sz w:val="28"/>
          <w:szCs w:val="28"/>
        </w:rPr>
        <w:t>IN PARTIAL FULFILLMENT OF THE AWA</w:t>
      </w:r>
      <w:r>
        <w:rPr>
          <w:b/>
          <w:sz w:val="28"/>
          <w:szCs w:val="28"/>
        </w:rPr>
        <w:t>RD OF HIGHER NATIONAL DIPLOMA (H</w:t>
      </w:r>
      <w:r w:rsidRPr="009B70E3">
        <w:rPr>
          <w:b/>
          <w:sz w:val="28"/>
          <w:szCs w:val="28"/>
        </w:rPr>
        <w:t>ND) IN ACCOUNTANCY</w:t>
      </w:r>
    </w:p>
    <w:p w:rsidR="00511EA7" w:rsidRPr="009B70E3" w:rsidRDefault="00511EA7" w:rsidP="00511EA7">
      <w:pPr>
        <w:spacing w:line="360" w:lineRule="auto"/>
        <w:jc w:val="right"/>
        <w:rPr>
          <w:b/>
          <w:sz w:val="28"/>
          <w:szCs w:val="28"/>
        </w:rPr>
      </w:pPr>
    </w:p>
    <w:p w:rsidR="00511EA7" w:rsidRPr="00F951EA" w:rsidRDefault="00511EA7" w:rsidP="00511EA7">
      <w:pPr>
        <w:spacing w:line="360" w:lineRule="auto"/>
        <w:jc w:val="right"/>
        <w:rPr>
          <w:b/>
          <w:sz w:val="26"/>
          <w:szCs w:val="26"/>
        </w:rPr>
      </w:pPr>
      <w:r>
        <w:rPr>
          <w:b/>
          <w:sz w:val="28"/>
          <w:szCs w:val="28"/>
        </w:rPr>
        <w:t>MAY</w:t>
      </w:r>
      <w:r w:rsidRPr="009B70E3">
        <w:rPr>
          <w:b/>
          <w:sz w:val="28"/>
          <w:szCs w:val="28"/>
        </w:rPr>
        <w:t>, 202</w:t>
      </w:r>
      <w:r>
        <w:rPr>
          <w:b/>
          <w:sz w:val="28"/>
          <w:szCs w:val="28"/>
        </w:rPr>
        <w:t>5</w:t>
      </w:r>
    </w:p>
    <w:p w:rsidR="00511EA7" w:rsidRPr="003D7694" w:rsidRDefault="00511EA7" w:rsidP="00511EA7">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511EA7" w:rsidRPr="003D7694" w:rsidRDefault="00511EA7" w:rsidP="00511EA7">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sidR="00E50915">
        <w:rPr>
          <w:rFonts w:ascii="Times New Roman" w:hAnsi="Times New Roman" w:cs="Times New Roman"/>
          <w:sz w:val="28"/>
          <w:szCs w:val="24"/>
        </w:rPr>
        <w:t>ANTHONY MATHEW E.</w:t>
      </w:r>
      <w:r>
        <w:rPr>
          <w:rFonts w:ascii="Times New Roman" w:hAnsi="Times New Roman" w:cs="Times New Roman"/>
          <w:sz w:val="28"/>
          <w:szCs w:val="24"/>
        </w:rPr>
        <w:t>, HND/23/ACC/FT/04</w:t>
      </w:r>
      <w:r w:rsidR="00E50915">
        <w:rPr>
          <w:rFonts w:ascii="Times New Roman" w:hAnsi="Times New Roman" w:cs="Times New Roman"/>
          <w:sz w:val="28"/>
          <w:szCs w:val="24"/>
        </w:rPr>
        <w:t>69</w:t>
      </w:r>
      <w:r w:rsidRPr="003D7694">
        <w:rPr>
          <w:rFonts w:ascii="Times New Roman" w:hAnsi="Times New Roman" w:cs="Times New Roman"/>
          <w:sz w:val="28"/>
          <w:szCs w:val="24"/>
        </w:rPr>
        <w:t xml:space="preserve"> and has been read and approved as meeting parts of the requirements for the award of </w:t>
      </w:r>
      <w:r>
        <w:rPr>
          <w:rFonts w:ascii="Times New Roman" w:hAnsi="Times New Roman" w:cs="Times New Roman"/>
          <w:sz w:val="28"/>
          <w:szCs w:val="24"/>
        </w:rPr>
        <w:t xml:space="preserve">Higher </w:t>
      </w:r>
      <w:r>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511EA7" w:rsidRPr="003D7694" w:rsidRDefault="00511EA7" w:rsidP="00511EA7">
      <w:pPr>
        <w:spacing w:line="36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511EA7" w:rsidRPr="003D7694" w:rsidRDefault="00511EA7" w:rsidP="00511EA7">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511EA7" w:rsidRDefault="00511EA7" w:rsidP="00511EA7">
      <w:pPr>
        <w:spacing w:after="0" w:line="24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511EA7" w:rsidRPr="003D7694" w:rsidRDefault="00AB4F0C" w:rsidP="00511EA7">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Pr>
          <w:rFonts w:ascii="Times New Roman" w:hAnsi="Times New Roman" w:cs="Times New Roman"/>
          <w:b/>
          <w:sz w:val="28"/>
          <w:szCs w:val="24"/>
        </w:rPr>
        <w:t>ELELU, M.O.</w:t>
      </w:r>
      <w:r>
        <w:rPr>
          <w:rFonts w:ascii="Times New Roman" w:hAnsi="Times New Roman" w:cs="Times New Roman"/>
          <w:b/>
          <w:sz w:val="28"/>
          <w:szCs w:val="24"/>
        </w:rPr>
        <w:tab/>
      </w:r>
      <w:r w:rsidR="00511EA7" w:rsidRPr="003D7694">
        <w:rPr>
          <w:rFonts w:ascii="Times New Roman" w:hAnsi="Times New Roman" w:cs="Times New Roman"/>
          <w:b/>
          <w:sz w:val="28"/>
          <w:szCs w:val="24"/>
        </w:rPr>
        <w:tab/>
      </w:r>
      <w:r w:rsidR="00511EA7" w:rsidRPr="003D7694">
        <w:rPr>
          <w:rFonts w:ascii="Times New Roman" w:hAnsi="Times New Roman" w:cs="Times New Roman"/>
          <w:b/>
          <w:sz w:val="28"/>
          <w:szCs w:val="24"/>
        </w:rPr>
        <w:tab/>
      </w:r>
      <w:r w:rsidR="00511EA7" w:rsidRPr="003D7694">
        <w:rPr>
          <w:rFonts w:ascii="Times New Roman" w:hAnsi="Times New Roman" w:cs="Times New Roman"/>
          <w:b/>
          <w:sz w:val="28"/>
          <w:szCs w:val="24"/>
        </w:rPr>
        <w:tab/>
      </w:r>
      <w:r w:rsidR="00511EA7" w:rsidRPr="003D7694">
        <w:rPr>
          <w:rFonts w:ascii="Times New Roman" w:hAnsi="Times New Roman" w:cs="Times New Roman"/>
          <w:b/>
          <w:sz w:val="28"/>
          <w:szCs w:val="24"/>
        </w:rPr>
        <w:tab/>
      </w:r>
      <w:r w:rsidR="00511EA7" w:rsidRPr="003D7694">
        <w:rPr>
          <w:rFonts w:ascii="Times New Roman" w:hAnsi="Times New Roman" w:cs="Times New Roman"/>
          <w:b/>
          <w:sz w:val="28"/>
          <w:szCs w:val="24"/>
        </w:rPr>
        <w:tab/>
        <w:t>DATE</w:t>
      </w: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511EA7" w:rsidRDefault="00511EA7" w:rsidP="00511EA7">
      <w:pPr>
        <w:spacing w:after="0" w:line="24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511EA7" w:rsidRPr="003D7694" w:rsidRDefault="00511EA7" w:rsidP="00511EA7">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511EA7" w:rsidRDefault="00511EA7" w:rsidP="00511EA7">
      <w:pPr>
        <w:spacing w:after="0" w:line="24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p>
    <w:p w:rsidR="00511EA7" w:rsidRPr="003D7694" w:rsidRDefault="00511EA7" w:rsidP="00511EA7">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511EA7" w:rsidRPr="003D7694" w:rsidRDefault="00511EA7" w:rsidP="00511EA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Pr>
          <w:rFonts w:ascii="Times New Roman" w:hAnsi="Times New Roman" w:cs="Times New Roman"/>
          <w:b/>
          <w:sz w:val="28"/>
          <w:szCs w:val="24"/>
        </w:rPr>
        <w:tab/>
      </w:r>
      <w:r w:rsidRPr="003D7694">
        <w:rPr>
          <w:rFonts w:ascii="Times New Roman" w:hAnsi="Times New Roman" w:cs="Times New Roman"/>
          <w:b/>
          <w:sz w:val="28"/>
          <w:szCs w:val="24"/>
        </w:rPr>
        <w:t>DATE</w:t>
      </w:r>
    </w:p>
    <w:p w:rsidR="00511EA7" w:rsidRDefault="00511EA7" w:rsidP="00511EA7">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511EA7" w:rsidRDefault="00511EA7" w:rsidP="00511EA7">
      <w:pPr>
        <w:spacing w:after="0" w:line="360" w:lineRule="auto"/>
        <w:rPr>
          <w:rFonts w:ascii="Times New Roman" w:hAnsi="Times New Roman" w:cs="Times New Roman"/>
          <w:b/>
          <w:sz w:val="24"/>
          <w:szCs w:val="24"/>
        </w:rPr>
      </w:pPr>
    </w:p>
    <w:p w:rsidR="00511EA7" w:rsidRDefault="00511EA7" w:rsidP="00511EA7">
      <w:pPr>
        <w:rPr>
          <w:rFonts w:ascii="Times New Roman" w:hAnsi="Times New Roman" w:cs="Times New Roman"/>
          <w:b/>
          <w:sz w:val="26"/>
          <w:szCs w:val="26"/>
        </w:rPr>
      </w:pPr>
      <w:r>
        <w:rPr>
          <w:rFonts w:ascii="Times New Roman" w:hAnsi="Times New Roman" w:cs="Times New Roman"/>
          <w:b/>
          <w:sz w:val="26"/>
          <w:szCs w:val="26"/>
        </w:rPr>
        <w:br w:type="page"/>
      </w:r>
    </w:p>
    <w:p w:rsidR="00511EA7" w:rsidRPr="004A4388" w:rsidRDefault="00511EA7" w:rsidP="00511EA7">
      <w:pPr>
        <w:spacing w:after="0" w:line="360" w:lineRule="auto"/>
        <w:jc w:val="center"/>
        <w:rPr>
          <w:rFonts w:ascii="Times New Roman" w:hAnsi="Times New Roman" w:cs="Times New Roman"/>
          <w:b/>
          <w:sz w:val="26"/>
          <w:szCs w:val="26"/>
        </w:rPr>
      </w:pPr>
      <w:r w:rsidRPr="004A4388">
        <w:rPr>
          <w:rFonts w:ascii="Times New Roman" w:hAnsi="Times New Roman" w:cs="Times New Roman"/>
          <w:b/>
          <w:sz w:val="26"/>
          <w:szCs w:val="26"/>
        </w:rPr>
        <w:lastRenderedPageBreak/>
        <w:t>TABLE OF CONTENTS</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Title page</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Certification</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Dedication</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Acknowledgements</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Table of contents</w:t>
      </w:r>
    </w:p>
    <w:p w:rsidR="00511EA7" w:rsidRPr="004A4388" w:rsidRDefault="00511EA7" w:rsidP="00511EA7">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One: Introduction</w:t>
      </w:r>
    </w:p>
    <w:p w:rsidR="00511EA7" w:rsidRPr="004A4388" w:rsidRDefault="00511EA7" w:rsidP="00511EA7">
      <w:pPr>
        <w:pStyle w:val="ListParagraph"/>
        <w:numPr>
          <w:ilvl w:val="0"/>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511EA7" w:rsidRPr="004A4388" w:rsidRDefault="00511EA7" w:rsidP="00511EA7">
      <w:pPr>
        <w:pStyle w:val="ListParagraph"/>
        <w:numPr>
          <w:ilvl w:val="1"/>
          <w:numId w:val="17"/>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511EA7" w:rsidRPr="004A4388" w:rsidRDefault="00511EA7" w:rsidP="00511EA7">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Two: Literature Review</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2.1</w:t>
      </w:r>
      <w:r w:rsidRPr="004A4388">
        <w:rPr>
          <w:rFonts w:ascii="Times New Roman" w:hAnsi="Times New Roman" w:cs="Times New Roman"/>
          <w:sz w:val="26"/>
          <w:szCs w:val="26"/>
        </w:rPr>
        <w:tab/>
        <w:t xml:space="preserve">Introduction </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2.2 </w:t>
      </w:r>
      <w:r w:rsidRPr="004A4388">
        <w:rPr>
          <w:rFonts w:ascii="Times New Roman" w:hAnsi="Times New Roman" w:cs="Times New Roman"/>
          <w:sz w:val="26"/>
          <w:szCs w:val="26"/>
        </w:rPr>
        <w:tab/>
        <w:t>Conceptual framework</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2.3</w:t>
      </w:r>
      <w:r w:rsidRPr="004A4388">
        <w:rPr>
          <w:rFonts w:ascii="Times New Roman" w:hAnsi="Times New Roman" w:cs="Times New Roman"/>
          <w:sz w:val="26"/>
          <w:szCs w:val="26"/>
        </w:rPr>
        <w:tab/>
        <w:t>Theoretical framework</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2.4</w:t>
      </w:r>
      <w:r w:rsidRPr="004A4388">
        <w:rPr>
          <w:rFonts w:ascii="Times New Roman" w:hAnsi="Times New Roman" w:cs="Times New Roman"/>
          <w:sz w:val="26"/>
          <w:szCs w:val="26"/>
        </w:rPr>
        <w:tab/>
        <w:t>Empirical Review.</w:t>
      </w:r>
    </w:p>
    <w:p w:rsidR="00511EA7" w:rsidRPr="004A4388" w:rsidRDefault="00511EA7" w:rsidP="00511EA7">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Three: Methodology</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3.0</w:t>
      </w:r>
      <w:r w:rsidRPr="004A4388">
        <w:rPr>
          <w:rFonts w:ascii="Times New Roman" w:hAnsi="Times New Roman" w:cs="Times New Roman"/>
          <w:sz w:val="26"/>
          <w:szCs w:val="26"/>
        </w:rPr>
        <w:tab/>
        <w:t>Introduction</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3.1</w:t>
      </w:r>
      <w:r w:rsidRPr="004A4388">
        <w:rPr>
          <w:rFonts w:ascii="Times New Roman" w:hAnsi="Times New Roman" w:cs="Times New Roman"/>
          <w:sz w:val="26"/>
          <w:szCs w:val="26"/>
        </w:rPr>
        <w:tab/>
        <w:t xml:space="preserve"> Research Design </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3.2 </w:t>
      </w:r>
      <w:r w:rsidRPr="004A4388">
        <w:rPr>
          <w:rFonts w:ascii="Times New Roman" w:hAnsi="Times New Roman" w:cs="Times New Roman"/>
          <w:sz w:val="26"/>
          <w:szCs w:val="26"/>
        </w:rPr>
        <w:tab/>
        <w:t xml:space="preserve">Sources of Data </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lastRenderedPageBreak/>
        <w:t xml:space="preserve">3.3 </w:t>
      </w:r>
      <w:r w:rsidRPr="004A4388">
        <w:rPr>
          <w:rFonts w:ascii="Times New Roman" w:hAnsi="Times New Roman" w:cs="Times New Roman"/>
          <w:sz w:val="26"/>
          <w:szCs w:val="26"/>
        </w:rPr>
        <w:tab/>
        <w:t>Population of the Study</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3.4 </w:t>
      </w:r>
      <w:r w:rsidRPr="004A4388">
        <w:rPr>
          <w:rFonts w:ascii="Times New Roman" w:hAnsi="Times New Roman" w:cs="Times New Roman"/>
          <w:sz w:val="26"/>
          <w:szCs w:val="26"/>
        </w:rPr>
        <w:tab/>
        <w:t>Sample Size and Sample Technique</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3.5 </w:t>
      </w:r>
      <w:r w:rsidRPr="004A4388">
        <w:rPr>
          <w:rFonts w:ascii="Times New Roman" w:hAnsi="Times New Roman" w:cs="Times New Roman"/>
          <w:sz w:val="26"/>
          <w:szCs w:val="26"/>
        </w:rPr>
        <w:tab/>
        <w:t xml:space="preserve">Research Instrument </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3.6</w:t>
      </w:r>
      <w:r w:rsidRPr="004A4388">
        <w:rPr>
          <w:rFonts w:ascii="Times New Roman" w:hAnsi="Times New Roman" w:cs="Times New Roman"/>
          <w:sz w:val="26"/>
          <w:szCs w:val="26"/>
        </w:rPr>
        <w:tab/>
        <w:t>Method of Data Analysis</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3.7</w:t>
      </w:r>
      <w:r w:rsidRPr="004A4388">
        <w:rPr>
          <w:rFonts w:ascii="Times New Roman" w:hAnsi="Times New Roman" w:cs="Times New Roman"/>
          <w:sz w:val="26"/>
          <w:szCs w:val="26"/>
        </w:rPr>
        <w:tab/>
        <w:t>Model Specification</w:t>
      </w:r>
    </w:p>
    <w:p w:rsidR="00511EA7" w:rsidRPr="004A4388" w:rsidRDefault="00511EA7" w:rsidP="00511EA7">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Four: Data Presentation and Analysis</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4.0</w:t>
      </w:r>
      <w:r w:rsidRPr="004A4388">
        <w:rPr>
          <w:rFonts w:ascii="Times New Roman" w:hAnsi="Times New Roman" w:cs="Times New Roman"/>
          <w:sz w:val="26"/>
          <w:szCs w:val="26"/>
        </w:rPr>
        <w:tab/>
        <w:t>Introduction</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4.2</w:t>
      </w:r>
      <w:r w:rsidRPr="004A4388">
        <w:rPr>
          <w:rFonts w:ascii="Times New Roman" w:hAnsi="Times New Roman" w:cs="Times New Roman"/>
          <w:sz w:val="26"/>
          <w:szCs w:val="26"/>
        </w:rPr>
        <w:tab/>
        <w:t>Demographic Characteristics of Respondent</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4.3</w:t>
      </w:r>
      <w:r w:rsidRPr="004A4388">
        <w:rPr>
          <w:rFonts w:ascii="Times New Roman" w:hAnsi="Times New Roman" w:cs="Times New Roman"/>
          <w:sz w:val="26"/>
          <w:szCs w:val="26"/>
        </w:rPr>
        <w:tab/>
        <w:t>Statistical Result</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4.4</w:t>
      </w:r>
      <w:r w:rsidRPr="004A4388">
        <w:rPr>
          <w:rFonts w:ascii="Times New Roman" w:hAnsi="Times New Roman" w:cs="Times New Roman"/>
          <w:sz w:val="26"/>
          <w:szCs w:val="26"/>
        </w:rPr>
        <w:tab/>
        <w:t>Test of Hypothesis</w:t>
      </w:r>
    </w:p>
    <w:p w:rsidR="00511EA7" w:rsidRPr="004A4388" w:rsidRDefault="00511EA7" w:rsidP="00511EA7">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Five: Summary, Conclusion and Recommendations</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5.1</w:t>
      </w:r>
      <w:r w:rsidRPr="004A4388">
        <w:rPr>
          <w:rFonts w:ascii="Times New Roman" w:hAnsi="Times New Roman" w:cs="Times New Roman"/>
          <w:sz w:val="26"/>
          <w:szCs w:val="26"/>
        </w:rPr>
        <w:tab/>
        <w:t>Summary</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5.2</w:t>
      </w:r>
      <w:r w:rsidRPr="004A4388">
        <w:rPr>
          <w:rFonts w:ascii="Times New Roman" w:hAnsi="Times New Roman" w:cs="Times New Roman"/>
          <w:sz w:val="26"/>
          <w:szCs w:val="26"/>
        </w:rPr>
        <w:tab/>
        <w:t>Conclusion</w:t>
      </w:r>
    </w:p>
    <w:p w:rsidR="00511EA7" w:rsidRPr="004A4388"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5.3</w:t>
      </w:r>
      <w:r w:rsidRPr="004A4388">
        <w:rPr>
          <w:rFonts w:ascii="Times New Roman" w:hAnsi="Times New Roman" w:cs="Times New Roman"/>
          <w:sz w:val="26"/>
          <w:szCs w:val="26"/>
        </w:rPr>
        <w:tab/>
        <w:t>Recommendation</w:t>
      </w:r>
    </w:p>
    <w:p w:rsidR="00511EA7" w:rsidRDefault="00511EA7" w:rsidP="00511EA7">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b/>
        <w:t>References</w:t>
      </w:r>
    </w:p>
    <w:p w:rsidR="00511EA7" w:rsidRPr="00511EA7" w:rsidRDefault="00511EA7" w:rsidP="00511EA7">
      <w:pPr>
        <w:spacing w:after="0" w:line="360" w:lineRule="auto"/>
        <w:ind w:firstLine="720"/>
        <w:rPr>
          <w:rFonts w:ascii="Times New Roman" w:hAnsi="Times New Roman" w:cs="Times New Roman"/>
          <w:sz w:val="26"/>
          <w:szCs w:val="26"/>
        </w:rPr>
        <w:sectPr w:rsidR="00511EA7" w:rsidRPr="00511EA7" w:rsidSect="0047779B">
          <w:footerReference w:type="default" r:id="rId7"/>
          <w:pgSz w:w="11520" w:h="14400"/>
          <w:pgMar w:top="1440" w:right="1440" w:bottom="1440" w:left="1440" w:header="720" w:footer="720" w:gutter="0"/>
          <w:pgNumType w:fmt="lowerRoman" w:start="1"/>
          <w:cols w:space="720"/>
          <w:docGrid w:linePitch="360"/>
        </w:sectPr>
      </w:pPr>
      <w:r w:rsidRPr="004A4388">
        <w:rPr>
          <w:rFonts w:ascii="Times New Roman" w:hAnsi="Times New Roman" w:cs="Times New Roman"/>
          <w:sz w:val="26"/>
          <w:szCs w:val="26"/>
        </w:rPr>
        <w:t>Questionnaire</w:t>
      </w:r>
    </w:p>
    <w:p w:rsidR="00D92610" w:rsidRDefault="006D115C" w:rsidP="00FE508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CHAPTER ONE</w:t>
      </w:r>
    </w:p>
    <w:p w:rsidR="006D115C" w:rsidRPr="006D115C" w:rsidRDefault="006D115C" w:rsidP="00FE508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INTRODUCTION</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1.1 Background to the Study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Balanced Scorecard (BSC), developed by Robert Kaplan and David Norton in 1992, is a strategic performance management framework that enables organizations to translate their vision and strategies into actionable objectives across four interconnected perspectives: financial, customer, internal business processes, and learning and growth. Unlike traditional performance measurement systems that focus predominantly on financial metrics, the BSC provides a balanced approach by incorporating non-financial indicators, such as customer satisfaction, operational efficiency, and employee development, to offer a comprehensive assessment of organizational performance (Kaplan &amp; Norton, 1996). This holistic approach has made the BSC a widely adopted tool globally, particularly in competitive industries where aligning operational activities with strategic goals is critical for sustained success.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In Nigeria, the manufacturing sector faces significant challenges, including intense market competition, rising production costs, supply chain disruptions, and infrastructural deficiencies, which collectively impact organizational performance (Manufacturers Association of Nigeria [MAN], 2023). Organizational performance, defined as the ability of a firm to achieve its strategic objectives, is measured through indicators such as profitability, market share, customer satisfaction, process efficiency, and employee productivity (Neely, 2005). The adoption of strategic tools like the BSC is increasingly vital for Nigerian firms to enhance performance, improve decision-making, and maintain competitiveness in a dynamic economic environment.</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United Foam Nig Ltd, a leading foam and mattress manufacturing company established in 1978 and headquartered in Ilorin, Kwara State, serves as the case study for this research. With over 200 employees and a diverse product portfolio catering to domestic and industrial markets across Nigeria, United Foam has been a key player in the manufacturing sector (United Foam, 2024). In 2020, the company adopted the BSC </w:t>
      </w:r>
      <w:r w:rsidRPr="006D115C">
        <w:rPr>
          <w:rFonts w:ascii="Times New Roman" w:eastAsia="Times New Roman" w:hAnsi="Times New Roman" w:cs="Times New Roman"/>
          <w:sz w:val="24"/>
          <w:szCs w:val="24"/>
        </w:rPr>
        <w:lastRenderedPageBreak/>
        <w:t>framework to address declining profit margins, rising customer complaints, and operational inefficiencies, aiming to align its operations with long-term strategic goals (Oyedijo, 2023). The BSC implementation at United Foam involves setting key performance indicators (KPIs) for each perspective, such as revenue growth (financial), customer retention rates (customer), production cycle time (internal processes), and employee training hours (learning and growth), to drive performance improvements.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BSC’s multi-dimensional approach is particularly relevant for manufacturing firms like United Foam, where success depends on balancing cost efficiency, product quality, customer satisfaction, and workforce capability. Studies suggest that effective BSC implementation can enhance organizational performance by fostering strategic alignment, improving resource allocation, and promoting continuous improvement (Niven, 2006). However, challenges such as high implementation costs, employee resistance to change, and difficulties in measuring non-financial KPIs can hinder its effectiveness, particularly in developing economies like Nigeria, where managerial expertise and technological infrastructure may be limited (Akinyele,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study seeks to examine the effect of the Balanced Scorecard on organizational performance at United Foam Nig Ltd, Ilorin. It explores how BSC implementation influences key performance metrics, including profitability, customer satisfaction, process efficiency, and employee development, while addressing challenges that constrain its impact. By focusing on United Foam, the study aims to provide practical insights into optimizing BSC adoption to enhance performance in Nigeria’s manufacturing sector, contributing to the broader discourse on strategic management in developing economies.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1.2 Statement of the Problem</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Despite adopting the Balanced Scorecard in 2020, United Foam Nig Ltd has experienced inconsistent organizational performance, with profit margins fluctuating between 5% and 8% from 2020 to 2023 and customer complaints increasing by 15% in 2022 (United Foam, 2024). While the BSC is designed to improve performance by aligning strategies </w:t>
      </w:r>
      <w:r w:rsidRPr="006D115C">
        <w:rPr>
          <w:rFonts w:ascii="Times New Roman" w:eastAsia="Times New Roman" w:hAnsi="Times New Roman" w:cs="Times New Roman"/>
          <w:sz w:val="24"/>
          <w:szCs w:val="24"/>
        </w:rPr>
        <w:lastRenderedPageBreak/>
        <w:t>with measurable outcomes, its impact at United Foam remains unclear due to several challenges. These include inadequate staff training on BSC methodologies, resistance to change among employees, and difficulties in developing and measuring non-financial KPIs tailored to the manufacturing sector (Akinyele,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company faces challenges in effectively integrating the four BSC perspectives into its operations. For instance, in the internal processes perspective, production inefficiencies persist due to outdated machinery and suboptimal workflows, while in the learning and growth perspective, limited investment in employee training has constrained skill development (Ogunyomi &amp; Adebayo, 2023). Financially, the high costs associated with BSC implementation, including software acquisition and consultancy fees, have strained resources, raising concerns about its cost-effectiveness. Additionally, the customer perspective is undermined by inconsistent product quality and delivery delays, which have eroded customer satisfaction and loyalty (Oyedijo,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There is a critical need to investigate how BSC implementation influences organizational performance at United Foam through its impact on financial outcomes, customer satisfaction, process efficiency, and employee development. The extent to which the BSC addresses operational challenges and supports strategic objectives also warrants exploration. Furthermore, the study seeks to identify specific barriers to effective BSC adoption, such as employee resistance or inadequate KPI measurement, and propose strategies to optimize its implementation. By examining these issues, the study aims to fill the gap in understanding the practical application of the BSC in a Nigerian manufacturing context, using United Foam Nig Ltd as a case study.</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1.3 Research Questions</w:t>
      </w:r>
    </w:p>
    <w:p w:rsidR="009A6A3D"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 How does the implementation of the Balanced Scorecar</w:t>
      </w:r>
      <w:r w:rsidR="009A6A3D">
        <w:rPr>
          <w:rFonts w:ascii="Times New Roman" w:eastAsia="Times New Roman" w:hAnsi="Times New Roman" w:cs="Times New Roman"/>
          <w:sz w:val="24"/>
          <w:szCs w:val="24"/>
        </w:rPr>
        <w:t xml:space="preserve">d by United Foam Nig Ltd </w:t>
      </w:r>
      <w:r w:rsidRPr="006D115C">
        <w:rPr>
          <w:rFonts w:ascii="Times New Roman" w:eastAsia="Times New Roman" w:hAnsi="Times New Roman" w:cs="Times New Roman"/>
          <w:sz w:val="24"/>
          <w:szCs w:val="24"/>
        </w:rPr>
        <w:t>influe</w:t>
      </w:r>
      <w:r w:rsidR="009A6A3D">
        <w:rPr>
          <w:rFonts w:ascii="Times New Roman" w:eastAsia="Times New Roman" w:hAnsi="Times New Roman" w:cs="Times New Roman"/>
          <w:sz w:val="24"/>
          <w:szCs w:val="24"/>
        </w:rPr>
        <w:t>nce organizational performance?</w:t>
      </w:r>
    </w:p>
    <w:p w:rsidR="009A6A3D"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ii. What are the key challenges in adopting the Balanced Scorecard that affect its impact</w:t>
      </w:r>
      <w:r w:rsidR="009A6A3D">
        <w:rPr>
          <w:rFonts w:ascii="Times New Roman" w:eastAsia="Times New Roman" w:hAnsi="Times New Roman" w:cs="Times New Roman"/>
          <w:sz w:val="24"/>
          <w:szCs w:val="24"/>
        </w:rPr>
        <w:t xml:space="preserve"> on organizational performance?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lastRenderedPageBreak/>
        <w:t>iii. To what extent does Balanced Scorecard implementation contribute to financial performance, customer satisfaction, process efficiency, and employee development at United Foam Nig Ltd?</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1.4 Objectives of the Study</w:t>
      </w:r>
    </w:p>
    <w:p w:rsidR="009A6A3D"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general objective of this study is to examine the effect of the Balanced Scorecard on organizational performance at United Foam Nig Ltd, Ilorin. The specific objectives are:</w:t>
      </w:r>
      <w:r w:rsidRPr="006D115C">
        <w:rPr>
          <w:rFonts w:ascii="Times New Roman" w:eastAsia="Times New Roman" w:hAnsi="Times New Roman" w:cs="Times New Roman"/>
          <w:sz w:val="24"/>
          <w:szCs w:val="24"/>
        </w:rPr>
        <w:br/>
        <w:t>i. To analyze the relationship between Balanced Scorecard implementation and organizational perf</w:t>
      </w:r>
      <w:r w:rsidR="009A6A3D">
        <w:rPr>
          <w:rFonts w:ascii="Times New Roman" w:eastAsia="Times New Roman" w:hAnsi="Times New Roman" w:cs="Times New Roman"/>
          <w:sz w:val="24"/>
          <w:szCs w:val="24"/>
        </w:rPr>
        <w:t>ormance at United Foam Nig Ltd.</w:t>
      </w:r>
    </w:p>
    <w:p w:rsidR="009A6A3D"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ii. To identify the challenges in adopting the Balanced Scorecard that influence its impact</w:t>
      </w:r>
      <w:r w:rsidR="009A6A3D">
        <w:rPr>
          <w:rFonts w:ascii="Times New Roman" w:eastAsia="Times New Roman" w:hAnsi="Times New Roman" w:cs="Times New Roman"/>
          <w:sz w:val="24"/>
          <w:szCs w:val="24"/>
        </w:rPr>
        <w:t xml:space="preserve"> on organizational performance.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iii. To evaluate the extent to which Balanced Scorecard implementation contributes to financial performance, customer satisfaction, process efficiency, and employee development.</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1.5 Research Hypotheses</w:t>
      </w:r>
    </w:p>
    <w:p w:rsidR="009A6A3D"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H01: There is a significant relationship between Balanced Scorecard implementation and organizational perf</w:t>
      </w:r>
      <w:r w:rsidR="009A6A3D">
        <w:rPr>
          <w:rFonts w:ascii="Times New Roman" w:eastAsia="Times New Roman" w:hAnsi="Times New Roman" w:cs="Times New Roman"/>
          <w:sz w:val="24"/>
          <w:szCs w:val="24"/>
        </w:rPr>
        <w:t>ormance at United Foam Nig Ltd.</w:t>
      </w:r>
    </w:p>
    <w:p w:rsidR="009A6A3D"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H02: Challenges in Balanced Scorecard adoption significantly affect its impact</w:t>
      </w:r>
      <w:r w:rsidR="009A6A3D">
        <w:rPr>
          <w:rFonts w:ascii="Times New Roman" w:eastAsia="Times New Roman" w:hAnsi="Times New Roman" w:cs="Times New Roman"/>
          <w:sz w:val="24"/>
          <w:szCs w:val="24"/>
        </w:rPr>
        <w:t xml:space="preserve"> on organizational performance.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H03: Balanced Scorecard implementation significantly contributes to financial performance, customer satisfaction, process efficiency, and employee development at United Foam Nig Ltd.</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1.6 Significance of the Study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This study is of significant importance to various stakeholders in Nigeria’s manufacturing sector and beyond. For United Foam Nig Ltd’s management, the findings will provide evidence-based insights into the effectiveness of the Balanced Scorecard as a performance management tool, enabling the company to refine its implementation strategies to achieve better financial and operational outcomes. By identifying specific challenges, such as employee resistance or inadequate KPIs, the study will offer </w:t>
      </w:r>
      <w:r w:rsidRPr="006D115C">
        <w:rPr>
          <w:rFonts w:ascii="Times New Roman" w:eastAsia="Times New Roman" w:hAnsi="Times New Roman" w:cs="Times New Roman"/>
          <w:sz w:val="24"/>
          <w:szCs w:val="24"/>
        </w:rPr>
        <w:lastRenderedPageBreak/>
        <w:t>actionable recommendations to enhance BSC adoption, thereby improving the company’s competitiveness and market position.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For other manufacturing firms in Nigeria, the study will serve as a practical guide on the benefits and challenges of adopting the BSC, highlighting its implications for profitability, customer satisfaction, and operational efficiency. This will enable firms to make informed decisions about integrating strategic management tools into their operations, fostering sustainable growth. The study will also raise awareness among employees and managers about the value of balanced performance measurement, potentially reducing resistance to change and encouraging proactive engagement with BSC initiatives.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For policymakers, industry associations like the Manufacturers Association of Nigeria (MAN), and regulatory bodies, the study will contribute to the understanding of how strategic tools like the BSC can drive industrial development and economic growth. The findings can inform policies and interventions aimed at supporting manufacturing firms in adopting performance management frameworks, aligning with Nigeria’s industrialization and economic diversification agenda (MAN,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Academically, the study enriches the literature on strategic management and organizational performance in developing economies, providing a context-specific case study of BSC application in Nigeria. It offers a foundation for future research into the customization of performance management tools for different industries and the role of non-financial metrics in driving organizational success. By focusing on United Foam Nig Ltd, the study provides a practical lens through which to explore the intersection of strategy, performance, and operational challenges in a manufacturing setting, contributing to both theory and practice.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The study aligns with Nigeria’s broader economic goals of enhancing non-oil sector contributions to GDP, as outlined in the Economic Recovery and Growth Plan (ERGP) (Federal Government of Nigeria, 2020). By promoting efficient performance management practices, the findings can support efforts to achieve sustainable business </w:t>
      </w:r>
      <w:r w:rsidRPr="006D115C">
        <w:rPr>
          <w:rFonts w:ascii="Times New Roman" w:eastAsia="Times New Roman" w:hAnsi="Times New Roman" w:cs="Times New Roman"/>
          <w:sz w:val="24"/>
          <w:szCs w:val="24"/>
        </w:rPr>
        <w:lastRenderedPageBreak/>
        <w:t>growth, job creation, and competitiveness, contributing to the Sustainable Development Goals (SDGs), particularly SDG 9 (Industry, Innovation, and Infrastructure).</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1.7 Scope of the Study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research focuses on the effect of the Balanced Scorecard on organizational performance at United Foam Nig Ltd, Ilorin, covering the period from 2020 to 2024, which corresponds to the timeframe of BSC implementation at the company. The study targets United Foam’s employees (including managers, production staff, and administrative personnel) and customers (businesses and individual buyers) in Ilorin, Kwara State. It examines BSC implementation processes, adoption challenges, and their effects on key performance metrics, including profitability, customer satisfaction, process efficiency, and employee development. The study is geographically limited to Ilorin, where United Foam’s primary operations are based, to ensure feasibility and depth of analysis.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1.8 Limitation of the Study</w:t>
      </w:r>
    </w:p>
    <w:p w:rsidR="006D115C" w:rsidRPr="006D115C" w:rsidRDefault="006D115C" w:rsidP="00FE508C">
      <w:pPr>
        <w:numPr>
          <w:ilvl w:val="0"/>
          <w:numId w:val="1"/>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Sample Size and Representativeness</w:t>
      </w:r>
      <w:r w:rsidRPr="006D115C">
        <w:rPr>
          <w:rFonts w:ascii="Times New Roman" w:eastAsia="Times New Roman" w:hAnsi="Times New Roman" w:cs="Times New Roman"/>
          <w:sz w:val="24"/>
          <w:szCs w:val="24"/>
        </w:rPr>
        <w:t>: The study’s focus on Ilorin and a sample size of 100 respondents may not fully capture the performance dynamics of United Foam’s operations across Nigeria, potentially limiting the generalizability of findings. To mitigate this, stratified sampling will ensure representation across employee roles and customer types, supplemented by secondary data from company-wide reports to provide a broader context.</w:t>
      </w:r>
    </w:p>
    <w:p w:rsidR="006D115C" w:rsidRPr="006D115C" w:rsidRDefault="006D115C" w:rsidP="00FE508C">
      <w:pPr>
        <w:numPr>
          <w:ilvl w:val="0"/>
          <w:numId w:val="1"/>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Data Availability and Quality</w:t>
      </w:r>
      <w:r w:rsidRPr="006D115C">
        <w:rPr>
          <w:rFonts w:ascii="Times New Roman" w:eastAsia="Times New Roman" w:hAnsi="Times New Roman" w:cs="Times New Roman"/>
          <w:sz w:val="24"/>
          <w:szCs w:val="24"/>
        </w:rPr>
        <w:t>: Access to comprehensive BSC implementation data and performance metrics may be restricted due to confidentiality policies at United Foam, which could affect the depth of analysis. To address this, the study will cross-reference multiple data sources, including company annual reports, industry publications, and academic journals, to validate findings. Pre-tested questionnaires will also enhance data accuracy.</w:t>
      </w:r>
    </w:p>
    <w:p w:rsidR="006D115C" w:rsidRPr="006D115C" w:rsidRDefault="006D115C" w:rsidP="00FE508C">
      <w:pPr>
        <w:numPr>
          <w:ilvl w:val="0"/>
          <w:numId w:val="1"/>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Subjectivity in Responses</w:t>
      </w:r>
      <w:r w:rsidRPr="006D115C">
        <w:rPr>
          <w:rFonts w:ascii="Times New Roman" w:eastAsia="Times New Roman" w:hAnsi="Times New Roman" w:cs="Times New Roman"/>
          <w:sz w:val="24"/>
          <w:szCs w:val="24"/>
        </w:rPr>
        <w:t xml:space="preserve">: Responses from employees and customers may be influenced by personal biases, such as reluctance to criticize management or </w:t>
      </w:r>
      <w:r w:rsidRPr="006D115C">
        <w:rPr>
          <w:rFonts w:ascii="Times New Roman" w:eastAsia="Times New Roman" w:hAnsi="Times New Roman" w:cs="Times New Roman"/>
          <w:sz w:val="24"/>
          <w:szCs w:val="24"/>
        </w:rPr>
        <w:lastRenderedPageBreak/>
        <w:t>overstate satisfaction, impacting the objectivity of the data. Standardized survey instruments and anonymous questionnaires will be used to minimize bias, while open-ended questions will capture nuanced perspectives to complement quantitative data.</w:t>
      </w:r>
    </w:p>
    <w:p w:rsidR="006D115C" w:rsidRPr="006D115C" w:rsidRDefault="006D115C" w:rsidP="00FE508C">
      <w:pPr>
        <w:numPr>
          <w:ilvl w:val="0"/>
          <w:numId w:val="1"/>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External Factors</w:t>
      </w:r>
      <w:r w:rsidRPr="006D115C">
        <w:rPr>
          <w:rFonts w:ascii="Times New Roman" w:eastAsia="Times New Roman" w:hAnsi="Times New Roman" w:cs="Times New Roman"/>
          <w:sz w:val="24"/>
          <w:szCs w:val="24"/>
        </w:rPr>
        <w:t>: External economic factors, such as inflation, exchange rate volatility, and supply chain disruptions, may influence organizational performance metrics, complicating the isolation of BSC’s specific impact. The study will control for these variables in the regression model and acknowledge their potential influence in the analysis to ensure robust conclusions.</w:t>
      </w:r>
    </w:p>
    <w:p w:rsidR="006D115C" w:rsidRPr="006D115C" w:rsidRDefault="006D115C" w:rsidP="00FE508C">
      <w:pPr>
        <w:numPr>
          <w:ilvl w:val="0"/>
          <w:numId w:val="1"/>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Time Constraints</w:t>
      </w:r>
      <w:r w:rsidRPr="006D115C">
        <w:rPr>
          <w:rFonts w:ascii="Times New Roman" w:eastAsia="Times New Roman" w:hAnsi="Times New Roman" w:cs="Times New Roman"/>
          <w:sz w:val="24"/>
          <w:szCs w:val="24"/>
        </w:rPr>
        <w:t>: The 5-year study period (2020–2024) may not fully capture the long-term effects of BSC implementation on organizational performance, as strategic initiatives often require extended timeframes to yield significant results. To address this, secondary data from earlier periods will be reviewed to provide historical context, and the study will recommend longitudinal research for future exploration.</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1.9 Operational Definition of Terms</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Balanced Scorecard (BSC)</w:t>
      </w:r>
      <w:r w:rsidRPr="006D115C">
        <w:rPr>
          <w:rFonts w:ascii="Times New Roman" w:eastAsia="Times New Roman" w:hAnsi="Times New Roman" w:cs="Times New Roman"/>
          <w:sz w:val="24"/>
          <w:szCs w:val="24"/>
        </w:rPr>
        <w:t>: A strategic management tool that measures organizational performance across four perspectives—financial, customer, internal processes, and learning and growth—using specific key performance indicators (KPIs).</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Organizational Performance</w:t>
      </w:r>
      <w:r w:rsidRPr="006D115C">
        <w:rPr>
          <w:rFonts w:ascii="Times New Roman" w:eastAsia="Times New Roman" w:hAnsi="Times New Roman" w:cs="Times New Roman"/>
          <w:sz w:val="24"/>
          <w:szCs w:val="24"/>
        </w:rPr>
        <w:t>: The extent to which United Foam Nig Ltd achieves its strategic and operational objectives, measured through profitability, customer satisfaction, process efficiency, and employee development.</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United Foam Nig Ltd</w:t>
      </w:r>
      <w:r w:rsidRPr="006D115C">
        <w:rPr>
          <w:rFonts w:ascii="Times New Roman" w:eastAsia="Times New Roman" w:hAnsi="Times New Roman" w:cs="Times New Roman"/>
          <w:sz w:val="24"/>
          <w:szCs w:val="24"/>
        </w:rPr>
        <w:t>: A foam and mattress manufacturing company based in Ilorin, Kwara State, responsible for implementing the BSC to enhance performance.</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Financial Performance</w:t>
      </w:r>
      <w:r w:rsidRPr="006D115C">
        <w:rPr>
          <w:rFonts w:ascii="Times New Roman" w:eastAsia="Times New Roman" w:hAnsi="Times New Roman" w:cs="Times New Roman"/>
          <w:sz w:val="24"/>
          <w:szCs w:val="24"/>
        </w:rPr>
        <w:t>: The company’s financial outcomes, including profit margins, revenue growth, and cost efficiency, influenced by BSC strategies.</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Customer Satisfaction</w:t>
      </w:r>
      <w:r w:rsidRPr="006D115C">
        <w:rPr>
          <w:rFonts w:ascii="Times New Roman" w:eastAsia="Times New Roman" w:hAnsi="Times New Roman" w:cs="Times New Roman"/>
          <w:sz w:val="24"/>
          <w:szCs w:val="24"/>
        </w:rPr>
        <w:t>: The level of satisfaction among United Foam’s customers, measured through surveys assessing product quality, delivery, and service.</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Process Efficiency</w:t>
      </w:r>
      <w:r w:rsidRPr="006D115C">
        <w:rPr>
          <w:rFonts w:ascii="Times New Roman" w:eastAsia="Times New Roman" w:hAnsi="Times New Roman" w:cs="Times New Roman"/>
          <w:sz w:val="24"/>
          <w:szCs w:val="24"/>
        </w:rPr>
        <w:t>: The effectiveness and speed of production and operational processes, optimized through BSC-driven KPIs such as cycle time reduction.</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Learning and Growth</w:t>
      </w:r>
      <w:r w:rsidRPr="006D115C">
        <w:rPr>
          <w:rFonts w:ascii="Times New Roman" w:eastAsia="Times New Roman" w:hAnsi="Times New Roman" w:cs="Times New Roman"/>
          <w:sz w:val="24"/>
          <w:szCs w:val="24"/>
        </w:rPr>
        <w:t>: The development of employee skills, innovation, and organizational culture, supported by BSC initiatives like training programs.</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Key Performance Indicators (KPIs)</w:t>
      </w:r>
      <w:r w:rsidRPr="006D115C">
        <w:rPr>
          <w:rFonts w:ascii="Times New Roman" w:eastAsia="Times New Roman" w:hAnsi="Times New Roman" w:cs="Times New Roman"/>
          <w:sz w:val="24"/>
          <w:szCs w:val="24"/>
        </w:rPr>
        <w:t>: Measurable metrics used within the BSC framework to track progress toward strategic objectives in each perspective.</w:t>
      </w:r>
    </w:p>
    <w:p w:rsidR="006D115C" w:rsidRPr="006D115C" w:rsidRDefault="006D115C" w:rsidP="00FE508C">
      <w:pPr>
        <w:numPr>
          <w:ilvl w:val="0"/>
          <w:numId w:val="2"/>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Employee Resistance</w:t>
      </w:r>
      <w:r w:rsidRPr="006D115C">
        <w:rPr>
          <w:rFonts w:ascii="Times New Roman" w:eastAsia="Times New Roman" w:hAnsi="Times New Roman" w:cs="Times New Roman"/>
          <w:sz w:val="24"/>
          <w:szCs w:val="24"/>
        </w:rPr>
        <w:t>: The reluctance of United Foam’s staff to adopt BSC methodologies, often due to lack of understanding or fear of change.</w:t>
      </w:r>
    </w:p>
    <w:p w:rsidR="009A6A3D" w:rsidRDefault="009A6A3D" w:rsidP="00FE508C">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75372" w:rsidRDefault="006D115C" w:rsidP="00FE508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CHAPTER TWO</w:t>
      </w:r>
    </w:p>
    <w:p w:rsidR="006D115C" w:rsidRPr="006D115C" w:rsidRDefault="006D115C" w:rsidP="00FE508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LITERATURE REVIEW</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 Conceptual Framework</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conceptual framework provides a foundation for understanding the key concepts underpinning this study, including the Balanced Scorecard, organizational performance, and the challenges associated with BSC implementation. These concepts are contextualized within the operations of United Foam Nig Ltd to ensure relevance to the case study.</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2.1.1 Balanced Scorecard (BSC)</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Balanced Scorecard, introduced by Kaplan and Norton (1992), is a strategic planning and management tool designed to align business activities with organizational vision and strategy. It measures performance across four perspectives:</w:t>
      </w:r>
    </w:p>
    <w:p w:rsidR="006D115C" w:rsidRPr="006D115C" w:rsidRDefault="006D115C" w:rsidP="00FE508C">
      <w:pPr>
        <w:numPr>
          <w:ilvl w:val="0"/>
          <w:numId w:val="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Financial Perspective</w:t>
      </w:r>
      <w:r w:rsidRPr="006D115C">
        <w:rPr>
          <w:rFonts w:ascii="Times New Roman" w:eastAsia="Times New Roman" w:hAnsi="Times New Roman" w:cs="Times New Roman"/>
          <w:sz w:val="24"/>
          <w:szCs w:val="24"/>
        </w:rPr>
        <w:t>: Focuses on financial outcomes such as revenue growth, profitability, and cost reduction. At United Foam, financial KPIs include profit margins and return on investment (United Foam, 2024).</w:t>
      </w:r>
    </w:p>
    <w:p w:rsidR="006D115C" w:rsidRPr="006D115C" w:rsidRDefault="006D115C" w:rsidP="00FE508C">
      <w:pPr>
        <w:numPr>
          <w:ilvl w:val="0"/>
          <w:numId w:val="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Customer Perspective</w:t>
      </w:r>
      <w:r w:rsidRPr="006D115C">
        <w:rPr>
          <w:rFonts w:ascii="Times New Roman" w:eastAsia="Times New Roman" w:hAnsi="Times New Roman" w:cs="Times New Roman"/>
          <w:sz w:val="24"/>
          <w:szCs w:val="24"/>
        </w:rPr>
        <w:t>: Emphasizes customer satisfaction, retention, and market share. United Foam tracks customer complaints and delivery timeliness (Oyedijo, 2023).</w:t>
      </w:r>
    </w:p>
    <w:p w:rsidR="006D115C" w:rsidRPr="006D115C" w:rsidRDefault="006D115C" w:rsidP="00FE508C">
      <w:pPr>
        <w:numPr>
          <w:ilvl w:val="0"/>
          <w:numId w:val="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Internal Processes Perspective</w:t>
      </w:r>
      <w:r w:rsidRPr="006D115C">
        <w:rPr>
          <w:rFonts w:ascii="Times New Roman" w:eastAsia="Times New Roman" w:hAnsi="Times New Roman" w:cs="Times New Roman"/>
          <w:sz w:val="24"/>
          <w:szCs w:val="24"/>
        </w:rPr>
        <w:t>: Targets operational efficiency, such as production cycle time and quality control. United Foam aims to reduce waste and downtime (Akinyele, 2023).</w:t>
      </w:r>
    </w:p>
    <w:p w:rsidR="006D115C" w:rsidRPr="006D115C" w:rsidRDefault="006D115C" w:rsidP="00FE508C">
      <w:pPr>
        <w:numPr>
          <w:ilvl w:val="0"/>
          <w:numId w:val="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Learning and Growth Perspective</w:t>
      </w:r>
      <w:r w:rsidRPr="006D115C">
        <w:rPr>
          <w:rFonts w:ascii="Times New Roman" w:eastAsia="Times New Roman" w:hAnsi="Times New Roman" w:cs="Times New Roman"/>
          <w:sz w:val="24"/>
          <w:szCs w:val="24"/>
        </w:rPr>
        <w:t>: Focuses on employee skills, innovation, and organizational culture, with KPIs like training hours and employee engagement (Niven, 2006).</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The BSC’s strength lies in its ability to integrate these perspectives, ensuring that short-term operational goals support long-term strategic objectives. At United Foam, BSC implementation involves regular performance reviews, KPI monitoring, and strategy mapping to align production and sales with corporate goals (United Foam, 2024). </w:t>
      </w:r>
      <w:r w:rsidRPr="006D115C">
        <w:rPr>
          <w:rFonts w:ascii="Times New Roman" w:eastAsia="Times New Roman" w:hAnsi="Times New Roman" w:cs="Times New Roman"/>
          <w:sz w:val="24"/>
          <w:szCs w:val="24"/>
        </w:rPr>
        <w:lastRenderedPageBreak/>
        <w:t>However, its effectiveness depends on proper design, employee buy-in, and resource availability (Ogunyomi &amp; Adebayo,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2.1.2 Organizational Performance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Organizational performance refers to a firm’s ability to achieve its objectives efficiently and effectively, encompassing both financial and non-financial outcomes (Neely, 2005). In manufacturing, performance is measured through metrics such as:</w:t>
      </w:r>
    </w:p>
    <w:p w:rsidR="006D115C" w:rsidRPr="006D115C" w:rsidRDefault="006D115C" w:rsidP="00FE508C">
      <w:pPr>
        <w:numPr>
          <w:ilvl w:val="0"/>
          <w:numId w:val="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Profitability</w:t>
      </w:r>
      <w:r w:rsidRPr="006D115C">
        <w:rPr>
          <w:rFonts w:ascii="Times New Roman" w:eastAsia="Times New Roman" w:hAnsi="Times New Roman" w:cs="Times New Roman"/>
          <w:sz w:val="24"/>
          <w:szCs w:val="24"/>
        </w:rPr>
        <w:t>: Net profit margins and revenue growth, critical for United Foam’s financial sustainability.</w:t>
      </w:r>
    </w:p>
    <w:p w:rsidR="006D115C" w:rsidRPr="006D115C" w:rsidRDefault="006D115C" w:rsidP="00FE508C">
      <w:pPr>
        <w:numPr>
          <w:ilvl w:val="0"/>
          <w:numId w:val="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Customer Satisfaction</w:t>
      </w:r>
      <w:r w:rsidRPr="006D115C">
        <w:rPr>
          <w:rFonts w:ascii="Times New Roman" w:eastAsia="Times New Roman" w:hAnsi="Times New Roman" w:cs="Times New Roman"/>
          <w:sz w:val="24"/>
          <w:szCs w:val="24"/>
        </w:rPr>
        <w:t>: Customer feedback on product quality and service, influencing brand loyalty.</w:t>
      </w:r>
    </w:p>
    <w:p w:rsidR="006D115C" w:rsidRPr="006D115C" w:rsidRDefault="006D115C" w:rsidP="00FE508C">
      <w:pPr>
        <w:numPr>
          <w:ilvl w:val="0"/>
          <w:numId w:val="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Process Efficiency</w:t>
      </w:r>
      <w:r w:rsidRPr="006D115C">
        <w:rPr>
          <w:rFonts w:ascii="Times New Roman" w:eastAsia="Times New Roman" w:hAnsi="Times New Roman" w:cs="Times New Roman"/>
          <w:sz w:val="24"/>
          <w:szCs w:val="24"/>
        </w:rPr>
        <w:t>: Speed and cost-effectiveness of production processes, reducing operational costs.</w:t>
      </w:r>
    </w:p>
    <w:p w:rsidR="006D115C" w:rsidRPr="006D115C" w:rsidRDefault="006D115C" w:rsidP="00FE508C">
      <w:pPr>
        <w:numPr>
          <w:ilvl w:val="0"/>
          <w:numId w:val="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Employee Development</w:t>
      </w:r>
      <w:r w:rsidRPr="006D115C">
        <w:rPr>
          <w:rFonts w:ascii="Times New Roman" w:eastAsia="Times New Roman" w:hAnsi="Times New Roman" w:cs="Times New Roman"/>
          <w:sz w:val="24"/>
          <w:szCs w:val="24"/>
        </w:rPr>
        <w:t>: Skills and motivation of staff, driving innovation and productivity.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At United Foam, organizational performance is vital for maintaining competitiveness in Nigeria’s foam industry, where rivals like Vitafoam and Mouka dominate (MAN, 2023). The BSC enhances performance by providing a structured framework to monitor and improve these metrics, but its success hinges on overcoming implementation barriers (Akinyele,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2.1.3 Role of United Foam Nig Ltd</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United Foam Nig Ltd is responsible for implementing the BSC to improve its performance. The company’s management develops KPIs, trains employees, and integrates BSC metrics into daily operations. For example, production managers use process KPIs to optimize manufacturing, while sales teams track customer satisfaction scores (United Foam, 2024). The company’s BSC adoption, initiated in 2020, aims to address challenges like declining profits and operational inefficiencies, but its impact is limited by factors such as inadequate training and resistance to change (Oyedijo, 2023).</w:t>
      </w:r>
    </w:p>
    <w:p w:rsidR="0047779B" w:rsidRPr="006D115C" w:rsidRDefault="0047779B"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lastRenderedPageBreak/>
        <w:t>2.1.4 BSC and Financial Performance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financial perspective of the BSC focuses on generating shareholder value through revenue growth, cost reduction, and profitability. At United Foam, BSC implementation has led to a 5% increase in revenue from 2020 to 2022 by streamlining pricing strategies (United Foam, 2024). However, high implementation costs, including software and consultancy fees, have offset some gains, highlighting the need for cost-benefit analysis (Akinyele,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2.1.5 BSC and Customer Satisfaction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customer perspective emphasizes meeting customer needs to enhance loyalty and market share. United Foam uses BSC to track delivery timeliness and product quality, but a 15% rise in complaints in 2022 suggests gaps in implementation (Oyedijo, 2023). Effective BSC adoption can improve satisfaction by aligning production with customer expectations, but inconsistent quality control remains a challenge (Ogunyomi &amp; Adebayo,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2.1.6 BSC and Process Efficiency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internal processes perspective aims to optimize operations to deliver value efficiently. United Foam’s BSC targets reducing production cycle time and waste, with KPIs like defect rates and machine downtime (United Foam, 2024). While some improvements have been noted, outdated equipment limits efficiency gains, underscoring the need for technological investment (Akinyele,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2.1.7 BSC and Learning and Growth</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learning and growth perspective focuses on building organizational capacity through employee development and innovation. United Foam’s BSC includes training programs, but limited budgets have restricted progress, with only 20% of staff trained by 2023 (Oyedijo, 2023). Enhancing this perspective is critical for fostering a culture of continuous improvement and adaptability (Niven, 2006).</w:t>
      </w:r>
    </w:p>
    <w:p w:rsidR="0047779B" w:rsidRDefault="0047779B" w:rsidP="00FE508C">
      <w:pPr>
        <w:spacing w:after="0" w:line="360" w:lineRule="auto"/>
        <w:jc w:val="both"/>
        <w:rPr>
          <w:rFonts w:ascii="Times New Roman" w:eastAsia="Times New Roman" w:hAnsi="Times New Roman" w:cs="Times New Roman"/>
          <w:sz w:val="24"/>
          <w:szCs w:val="24"/>
        </w:rPr>
      </w:pPr>
    </w:p>
    <w:p w:rsidR="0047779B" w:rsidRPr="006D115C" w:rsidRDefault="0047779B"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lastRenderedPageBreak/>
        <w:t>2.1.8 Challenges in BSC Adoption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Key challenges in BSC adoption at United Foam include:</w:t>
      </w:r>
    </w:p>
    <w:p w:rsidR="006D115C" w:rsidRPr="006D115C" w:rsidRDefault="006D115C" w:rsidP="00FE508C">
      <w:pPr>
        <w:numPr>
          <w:ilvl w:val="0"/>
          <w:numId w:val="5"/>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High Implementation Costs</w:t>
      </w:r>
      <w:r w:rsidRPr="006D115C">
        <w:rPr>
          <w:rFonts w:ascii="Times New Roman" w:eastAsia="Times New Roman" w:hAnsi="Times New Roman" w:cs="Times New Roman"/>
          <w:sz w:val="24"/>
          <w:szCs w:val="24"/>
        </w:rPr>
        <w:t>: Software, training, and consultancy fees strain financial resources (Akinyele, 2023).</w:t>
      </w:r>
    </w:p>
    <w:p w:rsidR="006D115C" w:rsidRPr="006D115C" w:rsidRDefault="006D115C" w:rsidP="00FE508C">
      <w:pPr>
        <w:numPr>
          <w:ilvl w:val="0"/>
          <w:numId w:val="5"/>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Employee Resistance</w:t>
      </w:r>
      <w:r w:rsidRPr="006D115C">
        <w:rPr>
          <w:rFonts w:ascii="Times New Roman" w:eastAsia="Times New Roman" w:hAnsi="Times New Roman" w:cs="Times New Roman"/>
          <w:sz w:val="24"/>
          <w:szCs w:val="24"/>
        </w:rPr>
        <w:t>: Staff unfamiliarity with BSC methodologies leads to reluctance, reducing engagement (Ogunyomi &amp; Adebayo, 2023).</w:t>
      </w:r>
    </w:p>
    <w:p w:rsidR="006D115C" w:rsidRPr="006D115C" w:rsidRDefault="006D115C" w:rsidP="00FE508C">
      <w:pPr>
        <w:numPr>
          <w:ilvl w:val="0"/>
          <w:numId w:val="5"/>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KPI Measurement Difficulties</w:t>
      </w:r>
      <w:r w:rsidRPr="006D115C">
        <w:rPr>
          <w:rFonts w:ascii="Times New Roman" w:eastAsia="Times New Roman" w:hAnsi="Times New Roman" w:cs="Times New Roman"/>
          <w:sz w:val="24"/>
          <w:szCs w:val="24"/>
        </w:rPr>
        <w:t>: Non-financial metrics, like customer satisfaction, are hard to quantify accurately (Oyedijo, 2023).</w:t>
      </w:r>
    </w:p>
    <w:p w:rsidR="006D115C" w:rsidRPr="006D115C" w:rsidRDefault="006D115C" w:rsidP="00FE508C">
      <w:pPr>
        <w:numPr>
          <w:ilvl w:val="0"/>
          <w:numId w:val="5"/>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Technological Limitations</w:t>
      </w:r>
      <w:r w:rsidRPr="006D115C">
        <w:rPr>
          <w:rFonts w:ascii="Times New Roman" w:eastAsia="Times New Roman" w:hAnsi="Times New Roman" w:cs="Times New Roman"/>
          <w:sz w:val="24"/>
          <w:szCs w:val="24"/>
        </w:rPr>
        <w:t>: Lack of advanced systems hinders data collection and analysis (United Foam, 2024).</w:t>
      </w:r>
    </w:p>
    <w:p w:rsidR="006D115C" w:rsidRPr="006D115C" w:rsidRDefault="006D115C" w:rsidP="00FE508C">
      <w:pPr>
        <w:numPr>
          <w:ilvl w:val="0"/>
          <w:numId w:val="5"/>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Managerial Expertise</w:t>
      </w:r>
      <w:r w:rsidRPr="006D115C">
        <w:rPr>
          <w:rFonts w:ascii="Times New Roman" w:eastAsia="Times New Roman" w:hAnsi="Times New Roman" w:cs="Times New Roman"/>
          <w:sz w:val="24"/>
          <w:szCs w:val="24"/>
        </w:rPr>
        <w:t>: Limited BSC knowledge among managers affects strategy alignment (Akinyele,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Addressing these challenges is essential to maximizing the BSC’s impact on organizational performance.</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2.2 Theoretical Framework</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study is grounded in three theoretical frameworks that explain the relationship between BSC implementation and organizational performance.</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2.2.1 Goal-Setting Theory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Developed by Locke and Latham (1990), Goal-Setting Theory posits that specific and challenging goals enhance performance by motivating employees and focusing efforts. The BSC’s KPIs serve as clear goals for United Foam’s staff, such as reducing production defects or improving customer satisfaction scores. By setting measurable targets, the BSC aligns employee actions with organizational objectives, driving performance improvements (Oyedijo,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2.2.2 Resource-Based View (RBV)</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The Resource-Based View, proposed by Barney (1991), suggests that firms achieve competitive advantage by leveraging unique resources and capabilities. The BSC helps United Foam optimize resources like skilled employees, production technology, and </w:t>
      </w:r>
      <w:r w:rsidRPr="006D115C">
        <w:rPr>
          <w:rFonts w:ascii="Times New Roman" w:eastAsia="Times New Roman" w:hAnsi="Times New Roman" w:cs="Times New Roman"/>
          <w:sz w:val="24"/>
          <w:szCs w:val="24"/>
        </w:rPr>
        <w:lastRenderedPageBreak/>
        <w:t>customer relationships to enhance performance. For example, training programs under the learning and growth perspective build human capital, a key resource for innovation and efficiency (Akinyele, 2023).</w:t>
      </w:r>
    </w:p>
    <w:p w:rsidR="006D115C" w:rsidRPr="006D115C" w:rsidRDefault="006D115C" w:rsidP="00FE508C">
      <w:pPr>
        <w:spacing w:after="0" w:line="360" w:lineRule="auto"/>
        <w:jc w:val="both"/>
        <w:outlineLvl w:val="3"/>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2.2.3 Stakeholder Theory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Stakeholder Theory, developed by Freeman (1984), emphasizes balancing the interests of all stakeholders, including customers, employees, and shareholders, to achieve organizational success. The BSC’s four perspectives ensure that United Foam addresses stakeholder needs, such as customer satisfaction and employee development, while pursuing financial goals. This balanced approach fosters long-term performance sustainability (Ogunyomi &amp; Adebayo, 2023).</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2.3 Empirical Review</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Several studies have explored the impact of the Balanced Scorecard on organizational performance, providing empirical support for this study.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Oyedijo (2023) conducted a regression analysis of BSC adoption in Nigerian manufacturing firms (2015–2022), finding a positive correlation (r = 0.68) between BSC implementation and profitability. The study highlighted improved strategic alignment but noted employee resistance as a barrier, recommending regular training to enhance adoption.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Akinyele (2023) surveyed 150 firms in Lagos and found that high BSC implementation costs reduced cost-effectiveness, with 60% of respondents citing financial constraints. The study suggested developing industry-specific KPIs to improve measurement accuracy, particularly for non-financial metrics like customer satisfaction.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Ogunyomi and Adebayo (2023) examined BSC’s impact on customer satisfaction in Nigeria’s manufacturing sector, using a mixed-methods approach with 200 respondents. Their findings showed a 70% improvement in satisfaction scores among firms using BSC, driven by better product quality and delivery. However, they noted technological limitations as a constraint, advocating for digital tools to enhance data collection.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lastRenderedPageBreak/>
        <w:t>Adeyemi and Salami (2024) analyzed BSC’s effect on process efficiency in a textile firm in Kano, using secondary data from 2018–2023. Their results indicated a 15% reduction in production cycle time due to BSC-driven process improvements, but outdated machinery limited further gains. They recommended capital investments to complement BSC strategies.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Ibrahim and Musa (2024) investigated BSC’s role in employee development in a food processing firm in Abuja, using a survey of 100 employees. They found that BSC training programs increased productivity by 10%, but limited budgets constrained scalability. The study suggested public-private partnerships to fund training initiatives.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These studies underscore the BSC’s potential to enhance performance while highlighting challenges like costs, resistance, and technological gaps, which are relevant to United Foam’s context.</w:t>
      </w:r>
    </w:p>
    <w:p w:rsidR="0047779B" w:rsidRDefault="0047779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779B" w:rsidRDefault="006D115C" w:rsidP="0047779B">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CHAPTER THREE</w:t>
      </w:r>
    </w:p>
    <w:p w:rsidR="006D115C" w:rsidRPr="006D115C" w:rsidRDefault="006D115C" w:rsidP="0047779B">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METHODOLOGY</w:t>
      </w:r>
    </w:p>
    <w:p w:rsidR="006D115C" w:rsidRPr="006D115C" w:rsidRDefault="0075641E" w:rsidP="00FE508C">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Introduction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chapter outlines the methodology used to examine the effect of the Balanced Scorecard on organizational performance at United Foam Nig Ltd, Ilorin. Ilorin, the capital of Kwara State, is a major commercial and industrial hub in North-Central Nigeria, hosting diverse businesses, including United Foam’s manufacturing operations. The company’s facility in Ilorin produces foam products for nationwide distribution, making it an ideal setting to study BSC implementation and its impact on performance. The study targets United Foam’s employees and customers to gain insights into BSC adoption, performance outcomes, and associated challenges.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3.2 Research Design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study adopts a descriptive research design, combining quantitative and qualitative approaches to collect and analyze data. This design is suitable for exploring the characteristics, perceptions, and relationships between BSC implementation and organizational performance. Quantitative data are gathered through structured questionnaires to measure variables like profitability, customer satisfaction, and process efficiency, while qualitative data from open-ended questions provide insights into adoption challenges and employee experiences.</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Primary data are collected from United Foam’s employees and customers in Ilorin, supplemented by secondary data from company reports, industry publications, and academic journals. The descriptive design enables systematic presentation of findings, using statistical tools to address research questions and test hypotheses, ensuring a robust analysis of BSC’s impact.</w:t>
      </w:r>
    </w:p>
    <w:p w:rsidR="0075641E" w:rsidRDefault="0075641E" w:rsidP="00FE508C">
      <w:pPr>
        <w:spacing w:after="0" w:line="360" w:lineRule="auto"/>
        <w:jc w:val="both"/>
        <w:rPr>
          <w:rFonts w:ascii="Times New Roman" w:eastAsia="Times New Roman" w:hAnsi="Times New Roman" w:cs="Times New Roman"/>
          <w:sz w:val="24"/>
          <w:szCs w:val="24"/>
        </w:rPr>
      </w:pPr>
    </w:p>
    <w:p w:rsidR="0075641E" w:rsidRDefault="0075641E" w:rsidP="00FE508C">
      <w:pPr>
        <w:spacing w:after="0" w:line="360" w:lineRule="auto"/>
        <w:jc w:val="both"/>
        <w:rPr>
          <w:rFonts w:ascii="Times New Roman" w:eastAsia="Times New Roman" w:hAnsi="Times New Roman" w:cs="Times New Roman"/>
          <w:sz w:val="24"/>
          <w:szCs w:val="24"/>
        </w:rPr>
      </w:pPr>
    </w:p>
    <w:p w:rsidR="0075641E" w:rsidRDefault="0075641E" w:rsidP="00FE508C">
      <w:pPr>
        <w:spacing w:after="0" w:line="360" w:lineRule="auto"/>
        <w:jc w:val="both"/>
        <w:rPr>
          <w:rFonts w:ascii="Times New Roman" w:eastAsia="Times New Roman" w:hAnsi="Times New Roman" w:cs="Times New Roman"/>
          <w:sz w:val="24"/>
          <w:szCs w:val="24"/>
        </w:rPr>
      </w:pPr>
    </w:p>
    <w:p w:rsidR="0075641E" w:rsidRPr="006D115C" w:rsidRDefault="0075641E"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lastRenderedPageBreak/>
        <w:t>3.3 Population of the Study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population comprises 150 individuals, including:</w:t>
      </w:r>
    </w:p>
    <w:p w:rsidR="006D115C" w:rsidRPr="006D115C" w:rsidRDefault="006D115C" w:rsidP="00FE508C">
      <w:pPr>
        <w:numPr>
          <w:ilvl w:val="0"/>
          <w:numId w:val="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United Foam Employees</w:t>
      </w:r>
      <w:r w:rsidRPr="006D115C">
        <w:rPr>
          <w:rFonts w:ascii="Times New Roman" w:eastAsia="Times New Roman" w:hAnsi="Times New Roman" w:cs="Times New Roman"/>
          <w:sz w:val="24"/>
          <w:szCs w:val="24"/>
        </w:rPr>
        <w:t>: 50 staff members, including managers, production workers, sales personnel, and administrative staff, selected for their role in BSC implementation and performance management.</w:t>
      </w:r>
    </w:p>
    <w:p w:rsidR="006D115C" w:rsidRPr="006D115C" w:rsidRDefault="006D115C" w:rsidP="00FE508C">
      <w:pPr>
        <w:numPr>
          <w:ilvl w:val="0"/>
          <w:numId w:val="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Customers</w:t>
      </w:r>
      <w:r w:rsidRPr="006D115C">
        <w:rPr>
          <w:rFonts w:ascii="Times New Roman" w:eastAsia="Times New Roman" w:hAnsi="Times New Roman" w:cs="Times New Roman"/>
          <w:sz w:val="24"/>
          <w:szCs w:val="24"/>
        </w:rPr>
        <w:t>: 100 businesses (e.g., retailers, distributors) and individual buyers in Ilorin, chosen for their engagement with United Foam’s products and services.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population provides a balanced mix of perspectives from internal stakeholders (employees) and external stakeholders (customers), ensuring comprehensive insights into BSC’s effect on performance.</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3.4 Sample Size and Sampling Techniques</w:t>
      </w:r>
    </w:p>
    <w:p w:rsidR="0075641E"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sample size is set at 100, calculated using the Taro Yama</w:t>
      </w:r>
      <w:r w:rsidR="0075641E">
        <w:rPr>
          <w:rFonts w:ascii="Times New Roman" w:eastAsia="Times New Roman" w:hAnsi="Times New Roman" w:cs="Times New Roman"/>
          <w:sz w:val="24"/>
          <w:szCs w:val="24"/>
        </w:rPr>
        <w:t>ne formula:</w:t>
      </w:r>
      <w:r w:rsidR="0075641E">
        <w:rPr>
          <w:rFonts w:ascii="Times New Roman" w:eastAsia="Times New Roman" w:hAnsi="Times New Roman" w:cs="Times New Roman"/>
          <w:sz w:val="24"/>
          <w:szCs w:val="24"/>
        </w:rPr>
        <w:br/>
        <w:t>n = N / (1 + N(e²))</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Where:</w:t>
      </w:r>
    </w:p>
    <w:p w:rsidR="006D115C" w:rsidRPr="006D115C" w:rsidRDefault="006D115C" w:rsidP="00FE508C">
      <w:pPr>
        <w:numPr>
          <w:ilvl w:val="0"/>
          <w:numId w:val="7"/>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N = Population size (150)</w:t>
      </w:r>
    </w:p>
    <w:p w:rsidR="006D115C" w:rsidRPr="006D115C" w:rsidRDefault="006D115C" w:rsidP="00FE508C">
      <w:pPr>
        <w:numPr>
          <w:ilvl w:val="0"/>
          <w:numId w:val="7"/>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e = Margin of error (5% or 0.05)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n = 150 / (1 + 150(0.05²)) = 150 / (1 + 150(0.0025)) = 150 / (1 + 0.375) = 150 / 1.375 ≈ 109</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 align with practical constraints and ensure manageability, a sample size of 100 is adopted, comprising 33 employees and 67 customers. A stratified sampling technique is used to ensure representation across:</w:t>
      </w:r>
    </w:p>
    <w:p w:rsidR="006D115C" w:rsidRPr="006D115C" w:rsidRDefault="006D115C" w:rsidP="00FE508C">
      <w:pPr>
        <w:numPr>
          <w:ilvl w:val="0"/>
          <w:numId w:val="8"/>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Employee Roles</w:t>
      </w:r>
      <w:r w:rsidRPr="006D115C">
        <w:rPr>
          <w:rFonts w:ascii="Times New Roman" w:eastAsia="Times New Roman" w:hAnsi="Times New Roman" w:cs="Times New Roman"/>
          <w:sz w:val="24"/>
          <w:szCs w:val="24"/>
        </w:rPr>
        <w:t>: Managers, production staff, sales, and administrative personnel.</w:t>
      </w:r>
    </w:p>
    <w:p w:rsidR="006D115C" w:rsidRPr="006D115C" w:rsidRDefault="006D115C" w:rsidP="00FE508C">
      <w:pPr>
        <w:numPr>
          <w:ilvl w:val="0"/>
          <w:numId w:val="8"/>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Customer Types</w:t>
      </w:r>
      <w:r w:rsidRPr="006D115C">
        <w:rPr>
          <w:rFonts w:ascii="Times New Roman" w:eastAsia="Times New Roman" w:hAnsi="Times New Roman" w:cs="Times New Roman"/>
          <w:sz w:val="24"/>
          <w:szCs w:val="24"/>
        </w:rPr>
        <w:t>: Small, medium, and large businesses, as well as individual buyers.</w:t>
      </w:r>
    </w:p>
    <w:p w:rsidR="006D115C" w:rsidRPr="006D115C" w:rsidRDefault="006D115C" w:rsidP="00FE508C">
      <w:pPr>
        <w:numPr>
          <w:ilvl w:val="0"/>
          <w:numId w:val="8"/>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Gender and Sector</w:t>
      </w:r>
      <w:r w:rsidRPr="006D115C">
        <w:rPr>
          <w:rFonts w:ascii="Times New Roman" w:eastAsia="Times New Roman" w:hAnsi="Times New Roman" w:cs="Times New Roman"/>
          <w:sz w:val="24"/>
          <w:szCs w:val="24"/>
        </w:rPr>
        <w:t>: To capture diverse demographic and economic perspectives.</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Respondents are selected randomly within each stratum to minimize bias, ensuring the sample reflects the population’s diversity.</w:t>
      </w:r>
    </w:p>
    <w:p w:rsidR="0075641E" w:rsidRPr="006D115C" w:rsidRDefault="0075641E"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lastRenderedPageBreak/>
        <w:t>3.5 Sources of Data</w:t>
      </w:r>
    </w:p>
    <w:p w:rsidR="006D115C" w:rsidRPr="006D115C" w:rsidRDefault="006D115C" w:rsidP="00FE508C">
      <w:pPr>
        <w:numPr>
          <w:ilvl w:val="0"/>
          <w:numId w:val="9"/>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Primary Data</w:t>
      </w:r>
      <w:r w:rsidRPr="006D115C">
        <w:rPr>
          <w:rFonts w:ascii="Times New Roman" w:eastAsia="Times New Roman" w:hAnsi="Times New Roman" w:cs="Times New Roman"/>
          <w:sz w:val="24"/>
          <w:szCs w:val="24"/>
        </w:rPr>
        <w:t>: Collected through self-administered questionnaires distributed to United Foam’s employees and customers in Ilorin. The questionnaires include closed-ended questions (using a 4-point Likert scale: Strongly Agree, Agree, Disagree, Strongly Disagree) to measure variables like BSC impact and adoption challenges, and open-ended questions to capture qualitative insights. The questionnaires are pre-tested on 10 respondents (5 employees, 5 customers) to ensure clarity, reliability, and validity.</w:t>
      </w:r>
    </w:p>
    <w:p w:rsidR="006D115C" w:rsidRPr="006D115C" w:rsidRDefault="006D115C" w:rsidP="00FE508C">
      <w:pPr>
        <w:numPr>
          <w:ilvl w:val="0"/>
          <w:numId w:val="9"/>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Secondary Data</w:t>
      </w:r>
      <w:r w:rsidRPr="006D115C">
        <w:rPr>
          <w:rFonts w:ascii="Times New Roman" w:eastAsia="Times New Roman" w:hAnsi="Times New Roman" w:cs="Times New Roman"/>
          <w:sz w:val="24"/>
          <w:szCs w:val="24"/>
        </w:rPr>
        <w:t xml:space="preserve">: Sourced from: </w:t>
      </w:r>
    </w:p>
    <w:p w:rsidR="006D115C" w:rsidRPr="006D115C" w:rsidRDefault="006D115C" w:rsidP="00FE508C">
      <w:pPr>
        <w:numPr>
          <w:ilvl w:val="1"/>
          <w:numId w:val="9"/>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United Foam’s annual reports and performance records (2020–2024) for BSC and performance data.</w:t>
      </w:r>
    </w:p>
    <w:p w:rsidR="006D115C" w:rsidRPr="006D115C" w:rsidRDefault="006D115C" w:rsidP="00FE508C">
      <w:pPr>
        <w:numPr>
          <w:ilvl w:val="1"/>
          <w:numId w:val="9"/>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Industry publications, such as MAN reports, for sector-wide trends.</w:t>
      </w:r>
    </w:p>
    <w:p w:rsidR="006D115C" w:rsidRPr="006D115C" w:rsidRDefault="006D115C" w:rsidP="00FE508C">
      <w:pPr>
        <w:numPr>
          <w:ilvl w:val="1"/>
          <w:numId w:val="9"/>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Academic journals and books on BSC and organizational performance.</w:t>
      </w:r>
    </w:p>
    <w:p w:rsidR="006D115C" w:rsidRPr="006D115C" w:rsidRDefault="006D115C" w:rsidP="00FE508C">
      <w:pPr>
        <w:numPr>
          <w:ilvl w:val="1"/>
          <w:numId w:val="9"/>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Online resources, including news articles and policy briefs, for recent developments in Nigeria’s manufacturing sector.</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3.6 Method of Data Analysis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study employs a two-part data analysis approach:</w:t>
      </w:r>
    </w:p>
    <w:p w:rsidR="006D115C" w:rsidRPr="006D115C" w:rsidRDefault="006D115C" w:rsidP="00FE508C">
      <w:pPr>
        <w:numPr>
          <w:ilvl w:val="0"/>
          <w:numId w:val="10"/>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Descriptive Analysis</w:t>
      </w:r>
      <w:r w:rsidRPr="006D115C">
        <w:rPr>
          <w:rFonts w:ascii="Times New Roman" w:eastAsia="Times New Roman" w:hAnsi="Times New Roman" w:cs="Times New Roman"/>
          <w:sz w:val="24"/>
          <w:szCs w:val="24"/>
        </w:rPr>
        <w:t>: Used to summarize respondent demographics and responses. Frequency tables, percentages, and means are presented to describe BSC implementation trends, performance outcomes, and adoption challenges. This analysis is conducted using Microsoft Excel and SPSS version 23.</w:t>
      </w:r>
    </w:p>
    <w:p w:rsidR="006D115C" w:rsidRPr="006D115C" w:rsidRDefault="006D115C" w:rsidP="00FE508C">
      <w:pPr>
        <w:numPr>
          <w:ilvl w:val="0"/>
          <w:numId w:val="10"/>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Inferential Analysis</w:t>
      </w:r>
      <w:r w:rsidRPr="006D115C">
        <w:rPr>
          <w:rFonts w:ascii="Times New Roman" w:eastAsia="Times New Roman" w:hAnsi="Times New Roman" w:cs="Times New Roman"/>
          <w:sz w:val="24"/>
          <w:szCs w:val="24"/>
        </w:rPr>
        <w:t xml:space="preserve">: Used to test hypotheses and assess relationships, applying the following techniques via SPSS version 23: </w:t>
      </w:r>
    </w:p>
    <w:p w:rsidR="006D115C" w:rsidRPr="006D115C" w:rsidRDefault="006D115C" w:rsidP="00FE508C">
      <w:pPr>
        <w:numPr>
          <w:ilvl w:val="1"/>
          <w:numId w:val="10"/>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Regression Analysis</w:t>
      </w:r>
      <w:r w:rsidRPr="006D115C">
        <w:rPr>
          <w:rFonts w:ascii="Times New Roman" w:eastAsia="Times New Roman" w:hAnsi="Times New Roman" w:cs="Times New Roman"/>
          <w:sz w:val="24"/>
          <w:szCs w:val="24"/>
        </w:rPr>
        <w:t>: To test H01 and H03, examining the relationship between BSC implementation (independent variable) and organizational performance (dependent variable), and BSC’s impact on financial performance, customer satisfaction, and process efficiency.</w:t>
      </w:r>
    </w:p>
    <w:p w:rsidR="006D115C" w:rsidRPr="006D115C" w:rsidRDefault="006D115C" w:rsidP="00FE508C">
      <w:pPr>
        <w:numPr>
          <w:ilvl w:val="1"/>
          <w:numId w:val="10"/>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Correlation Analysis</w:t>
      </w:r>
      <w:r w:rsidRPr="006D115C">
        <w:rPr>
          <w:rFonts w:ascii="Times New Roman" w:eastAsia="Times New Roman" w:hAnsi="Times New Roman" w:cs="Times New Roman"/>
          <w:sz w:val="24"/>
          <w:szCs w:val="24"/>
        </w:rPr>
        <w:t>: To test H02, assessing the correlation between adoption challenges and BSC’s performance impact.</w:t>
      </w:r>
    </w:p>
    <w:p w:rsidR="006D115C" w:rsidRPr="006D115C" w:rsidRDefault="006D115C" w:rsidP="00FE508C">
      <w:pPr>
        <w:numPr>
          <w:ilvl w:val="1"/>
          <w:numId w:val="10"/>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T-tests</w:t>
      </w:r>
      <w:r w:rsidRPr="006D115C">
        <w:rPr>
          <w:rFonts w:ascii="Times New Roman" w:eastAsia="Times New Roman" w:hAnsi="Times New Roman" w:cs="Times New Roman"/>
          <w:sz w:val="24"/>
          <w:szCs w:val="24"/>
        </w:rPr>
        <w:t>: To compare differences in perceptions between employees and customers (e.g., on BSC effectiveness).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These methods ensure a robust analysis of BSC’s contribution to organizational performance and the influence of adoption challenges.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3.7 Model Specification</w:t>
      </w:r>
    </w:p>
    <w:p w:rsidR="0075641E"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study specifies a model to examine the relationship between BSC implementation and organization</w:t>
      </w:r>
      <w:r w:rsidR="0075641E">
        <w:rPr>
          <w:rFonts w:ascii="Times New Roman" w:eastAsia="Times New Roman" w:hAnsi="Times New Roman" w:cs="Times New Roman"/>
          <w:sz w:val="24"/>
          <w:szCs w:val="24"/>
        </w:rPr>
        <w:t>al performance:</w:t>
      </w:r>
    </w:p>
    <w:p w:rsidR="0075641E" w:rsidRDefault="0075641E" w:rsidP="00FE50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 = f (BSCI, FP, CS, PE, LG)</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Where:</w:t>
      </w:r>
    </w:p>
    <w:p w:rsidR="006D115C" w:rsidRPr="006D115C" w:rsidRDefault="006D115C" w:rsidP="00FE508C">
      <w:pPr>
        <w:numPr>
          <w:ilvl w:val="0"/>
          <w:numId w:val="11"/>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OP = Organizational Performance (measured by a composite performance score, dependent variable)</w:t>
      </w:r>
    </w:p>
    <w:p w:rsidR="006D115C" w:rsidRPr="006D115C" w:rsidRDefault="006D115C" w:rsidP="00FE508C">
      <w:pPr>
        <w:numPr>
          <w:ilvl w:val="0"/>
          <w:numId w:val="11"/>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BSCI = BSC Implementation (adoption rate of KPIs across perspectives)</w:t>
      </w:r>
    </w:p>
    <w:p w:rsidR="006D115C" w:rsidRPr="006D115C" w:rsidRDefault="006D115C" w:rsidP="00FE508C">
      <w:pPr>
        <w:numPr>
          <w:ilvl w:val="0"/>
          <w:numId w:val="11"/>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FP = Financial Performance (profit margin, revenue growth)</w:t>
      </w:r>
    </w:p>
    <w:p w:rsidR="006D115C" w:rsidRPr="006D115C" w:rsidRDefault="006D115C" w:rsidP="00FE508C">
      <w:pPr>
        <w:numPr>
          <w:ilvl w:val="0"/>
          <w:numId w:val="11"/>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CS = Customer Satisfaction (survey scores on product quality, delivery)</w:t>
      </w:r>
    </w:p>
    <w:p w:rsidR="006D115C" w:rsidRPr="006D115C" w:rsidRDefault="006D115C" w:rsidP="00FE508C">
      <w:pPr>
        <w:numPr>
          <w:ilvl w:val="0"/>
          <w:numId w:val="11"/>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PE = Process Efficiency (cycle time reduction, defect rates)</w:t>
      </w:r>
    </w:p>
    <w:p w:rsidR="006D115C" w:rsidRPr="006D115C" w:rsidRDefault="006D115C" w:rsidP="00FE508C">
      <w:pPr>
        <w:numPr>
          <w:ilvl w:val="0"/>
          <w:numId w:val="11"/>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LG = Learning and Growth (training hours, employee engagement)</w:t>
      </w:r>
    </w:p>
    <w:p w:rsidR="0075641E" w:rsidRDefault="0075641E" w:rsidP="00FE50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equation is:</w:t>
      </w:r>
    </w:p>
    <w:p w:rsidR="0075641E"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OP = β</w:t>
      </w:r>
      <w:r w:rsidRPr="006D115C">
        <w:rPr>
          <w:rFonts w:ascii="Cambria Math" w:eastAsia="Times New Roman" w:hAnsi="Cambria Math" w:cs="Times New Roman"/>
          <w:sz w:val="24"/>
          <w:szCs w:val="24"/>
        </w:rPr>
        <w:t>₀</w:t>
      </w:r>
      <w:r w:rsidRPr="006D115C">
        <w:rPr>
          <w:rFonts w:ascii="Times New Roman" w:eastAsia="Times New Roman" w:hAnsi="Times New Roman" w:cs="Times New Roman"/>
          <w:sz w:val="24"/>
          <w:szCs w:val="24"/>
        </w:rPr>
        <w:t xml:space="preserve"> + β</w:t>
      </w:r>
      <w:r w:rsidRPr="006D115C">
        <w:rPr>
          <w:rFonts w:ascii="Cambria Math" w:eastAsia="Times New Roman" w:hAnsi="Cambria Math" w:cs="Times New Roman"/>
          <w:sz w:val="24"/>
          <w:szCs w:val="24"/>
        </w:rPr>
        <w:t>₁</w:t>
      </w:r>
      <w:r w:rsidRPr="006D115C">
        <w:rPr>
          <w:rFonts w:ascii="Times New Roman" w:eastAsia="Times New Roman" w:hAnsi="Times New Roman" w:cs="Times New Roman"/>
          <w:sz w:val="24"/>
          <w:szCs w:val="24"/>
        </w:rPr>
        <w:t>BSCI + β</w:t>
      </w:r>
      <w:r w:rsidRPr="006D115C">
        <w:rPr>
          <w:rFonts w:ascii="Cambria Math" w:eastAsia="Times New Roman" w:hAnsi="Cambria Math" w:cs="Times New Roman"/>
          <w:sz w:val="24"/>
          <w:szCs w:val="24"/>
        </w:rPr>
        <w:t>₂</w:t>
      </w:r>
      <w:r w:rsidRPr="006D115C">
        <w:rPr>
          <w:rFonts w:ascii="Times New Roman" w:eastAsia="Times New Roman" w:hAnsi="Times New Roman" w:cs="Times New Roman"/>
          <w:sz w:val="24"/>
          <w:szCs w:val="24"/>
        </w:rPr>
        <w:t>FP + β</w:t>
      </w:r>
      <w:r w:rsidRPr="006D115C">
        <w:rPr>
          <w:rFonts w:ascii="Cambria Math" w:eastAsia="Times New Roman" w:hAnsi="Cambria Math" w:cs="Times New Roman"/>
          <w:sz w:val="24"/>
          <w:szCs w:val="24"/>
        </w:rPr>
        <w:t>₃</w:t>
      </w:r>
      <w:r w:rsidRPr="006D115C">
        <w:rPr>
          <w:rFonts w:ascii="Times New Roman" w:eastAsia="Times New Roman" w:hAnsi="Times New Roman" w:cs="Times New Roman"/>
          <w:sz w:val="24"/>
          <w:szCs w:val="24"/>
        </w:rPr>
        <w:t>CS + β</w:t>
      </w:r>
      <w:r w:rsidRPr="006D115C">
        <w:rPr>
          <w:rFonts w:ascii="Cambria Math" w:eastAsia="Times New Roman" w:hAnsi="Cambria Math" w:cs="Times New Roman"/>
          <w:sz w:val="24"/>
          <w:szCs w:val="24"/>
        </w:rPr>
        <w:t>₄</w:t>
      </w:r>
      <w:r w:rsidRPr="006D115C">
        <w:rPr>
          <w:rFonts w:ascii="Times New Roman" w:eastAsia="Times New Roman" w:hAnsi="Times New Roman" w:cs="Times New Roman"/>
          <w:sz w:val="24"/>
          <w:szCs w:val="24"/>
        </w:rPr>
        <w:t>PE + β</w:t>
      </w:r>
      <w:r w:rsidRPr="006D115C">
        <w:rPr>
          <w:rFonts w:ascii="Cambria Math" w:eastAsia="Times New Roman" w:hAnsi="Cambria Math" w:cs="Times New Roman"/>
          <w:sz w:val="24"/>
          <w:szCs w:val="24"/>
        </w:rPr>
        <w:t>₅</w:t>
      </w:r>
      <w:r w:rsidR="0075641E">
        <w:rPr>
          <w:rFonts w:ascii="Times New Roman" w:eastAsia="Times New Roman" w:hAnsi="Times New Roman" w:cs="Times New Roman"/>
          <w:sz w:val="24"/>
          <w:szCs w:val="24"/>
        </w:rPr>
        <w:t>LG + ε</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Where:</w:t>
      </w:r>
    </w:p>
    <w:p w:rsidR="006D115C" w:rsidRPr="006D115C" w:rsidRDefault="006D115C" w:rsidP="00FE508C">
      <w:pPr>
        <w:numPr>
          <w:ilvl w:val="0"/>
          <w:numId w:val="12"/>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β</w:t>
      </w:r>
      <w:r w:rsidRPr="006D115C">
        <w:rPr>
          <w:rFonts w:ascii="Cambria Math" w:eastAsia="Times New Roman" w:hAnsi="Cambria Math" w:cs="Times New Roman"/>
          <w:sz w:val="24"/>
          <w:szCs w:val="24"/>
        </w:rPr>
        <w:t>₀</w:t>
      </w:r>
      <w:r w:rsidRPr="006D115C">
        <w:rPr>
          <w:rFonts w:ascii="Times New Roman" w:eastAsia="Times New Roman" w:hAnsi="Times New Roman" w:cs="Times New Roman"/>
          <w:sz w:val="24"/>
          <w:szCs w:val="24"/>
        </w:rPr>
        <w:t xml:space="preserve"> = Constant term</w:t>
      </w:r>
    </w:p>
    <w:p w:rsidR="006D115C" w:rsidRPr="006D115C" w:rsidRDefault="006D115C" w:rsidP="00FE508C">
      <w:pPr>
        <w:numPr>
          <w:ilvl w:val="0"/>
          <w:numId w:val="12"/>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β</w:t>
      </w:r>
      <w:r w:rsidRPr="006D115C">
        <w:rPr>
          <w:rFonts w:ascii="Cambria Math" w:eastAsia="Times New Roman" w:hAnsi="Cambria Math" w:cs="Times New Roman"/>
          <w:sz w:val="24"/>
          <w:szCs w:val="24"/>
        </w:rPr>
        <w:t>₁</w:t>
      </w:r>
      <w:r w:rsidRPr="006D115C">
        <w:rPr>
          <w:rFonts w:ascii="Times New Roman" w:eastAsia="Times New Roman" w:hAnsi="Times New Roman" w:cs="Times New Roman"/>
          <w:sz w:val="24"/>
          <w:szCs w:val="24"/>
        </w:rPr>
        <w:t>–β</w:t>
      </w:r>
      <w:r w:rsidRPr="006D115C">
        <w:rPr>
          <w:rFonts w:ascii="Cambria Math" w:eastAsia="Times New Roman" w:hAnsi="Cambria Math" w:cs="Times New Roman"/>
          <w:sz w:val="24"/>
          <w:szCs w:val="24"/>
        </w:rPr>
        <w:t>₅</w:t>
      </w:r>
      <w:r w:rsidRPr="006D115C">
        <w:rPr>
          <w:rFonts w:ascii="Times New Roman" w:eastAsia="Times New Roman" w:hAnsi="Times New Roman" w:cs="Times New Roman"/>
          <w:sz w:val="24"/>
          <w:szCs w:val="24"/>
        </w:rPr>
        <w:t xml:space="preserve"> = Coefficients of the independent variables</w:t>
      </w:r>
    </w:p>
    <w:p w:rsidR="006D115C" w:rsidRPr="006D115C" w:rsidRDefault="006D115C" w:rsidP="00FE508C">
      <w:pPr>
        <w:numPr>
          <w:ilvl w:val="0"/>
          <w:numId w:val="12"/>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ε = Error term</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model quantifies the impact of BSC implementation and its perspectives on organizational performance, controlling for financial, customer, process, and learning factors.</w:t>
      </w:r>
    </w:p>
    <w:p w:rsidR="0075641E" w:rsidRDefault="0075641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5641E" w:rsidRDefault="006D115C" w:rsidP="0075641E">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CHAPTER FOUR</w:t>
      </w:r>
    </w:p>
    <w:p w:rsidR="006D115C" w:rsidRPr="006D115C" w:rsidRDefault="006D115C" w:rsidP="0075641E">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DATA PRESENTATION AND ANALYSIS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4.1 Presentation of Data and Analysis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chapter presents data collected from 100 respondents (33 United Foam employees and 67 customers) in Ilorin and analyzes the results to address the research questions and test hypotheses. The analysis is divided into Section A (bio-data of respondents) and Section B (responses to research questions, expanded to 15 questions).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Section A: Bio-Data of Respondents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15"/>
        <w:gridCol w:w="1800"/>
        <w:gridCol w:w="2250"/>
        <w:gridCol w:w="100"/>
        <w:gridCol w:w="101"/>
      </w:tblGrid>
      <w:tr w:rsidR="003A1769" w:rsidRPr="006D115C" w:rsidTr="003A1769">
        <w:trPr>
          <w:gridAfter w:val="2"/>
          <w:wAfter w:w="156" w:type="dxa"/>
          <w:tblHeader/>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b/>
                <w:bCs/>
                <w:sz w:val="24"/>
                <w:szCs w:val="24"/>
              </w:rPr>
            </w:pP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2220" w:type="dxa"/>
            <w:vAlign w:val="center"/>
            <w:hideMark/>
          </w:tcPr>
          <w:p w:rsidR="003A1769" w:rsidRPr="006D115C" w:rsidRDefault="003A176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3A1769" w:rsidRPr="006D115C" w:rsidTr="003A1769">
        <w:trPr>
          <w:gridAfter w:val="2"/>
          <w:wAfter w:w="156" w:type="dxa"/>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Male</w:t>
            </w: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w:t>
            </w:r>
          </w:p>
        </w:tc>
        <w:tc>
          <w:tcPr>
            <w:tcW w:w="222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50.0</w:t>
            </w:r>
          </w:p>
        </w:tc>
      </w:tr>
      <w:tr w:rsidR="003A1769" w:rsidRPr="006D115C" w:rsidTr="003A1769">
        <w:trPr>
          <w:gridAfter w:val="2"/>
          <w:wAfter w:w="156" w:type="dxa"/>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Female</w:t>
            </w: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w:t>
            </w:r>
          </w:p>
        </w:tc>
        <w:tc>
          <w:tcPr>
            <w:tcW w:w="222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50.0</w:t>
            </w:r>
          </w:p>
        </w:tc>
      </w:tr>
      <w:tr w:rsidR="003A1769" w:rsidRPr="006D115C" w:rsidTr="003A1769">
        <w:trPr>
          <w:gridAfter w:val="2"/>
          <w:wAfter w:w="156" w:type="dxa"/>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222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3A1769">
        <w:trPr>
          <w:tblCellSpacing w:w="15" w:type="dxa"/>
        </w:trPr>
        <w:tc>
          <w:tcPr>
            <w:tcW w:w="12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7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222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0165E1" w:rsidRDefault="000165E1"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 shows an equal gender distribution, with 50% male and 50% female respondents. This balance ensures that perspectives on BSC implementation and performance are not skewed by gender, providing a representative sample for analysis.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15"/>
        <w:gridCol w:w="1800"/>
        <w:gridCol w:w="2250"/>
      </w:tblGrid>
      <w:tr w:rsidR="003A1769" w:rsidRPr="006D115C" w:rsidTr="003A1769">
        <w:trPr>
          <w:tblHeader/>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b/>
                <w:bCs/>
                <w:sz w:val="24"/>
                <w:szCs w:val="24"/>
              </w:rPr>
            </w:pP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2205" w:type="dxa"/>
            <w:vAlign w:val="center"/>
            <w:hideMark/>
          </w:tcPr>
          <w:p w:rsidR="003A1769" w:rsidRPr="006D115C" w:rsidRDefault="003A176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3A1769" w:rsidRPr="006D115C" w:rsidTr="003A1769">
        <w:trPr>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Employee</w:t>
            </w: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33</w:t>
            </w:r>
          </w:p>
        </w:tc>
        <w:tc>
          <w:tcPr>
            <w:tcW w:w="2205"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33.0</w:t>
            </w:r>
          </w:p>
        </w:tc>
      </w:tr>
      <w:tr w:rsidR="003A1769" w:rsidRPr="006D115C" w:rsidTr="003A1769">
        <w:trPr>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Customer</w:t>
            </w: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67</w:t>
            </w:r>
          </w:p>
        </w:tc>
        <w:tc>
          <w:tcPr>
            <w:tcW w:w="2205"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67.0</w:t>
            </w:r>
          </w:p>
        </w:tc>
      </w:tr>
      <w:tr w:rsidR="003A1769" w:rsidRPr="006D115C" w:rsidTr="003A1769">
        <w:trPr>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2205"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3A1769" w:rsidRPr="006D115C" w:rsidTr="003A1769">
        <w:trPr>
          <w:tblCellSpacing w:w="15" w:type="dxa"/>
        </w:trPr>
        <w:tc>
          <w:tcPr>
            <w:tcW w:w="12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p>
        </w:tc>
        <w:tc>
          <w:tcPr>
            <w:tcW w:w="1770"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p>
        </w:tc>
        <w:tc>
          <w:tcPr>
            <w:tcW w:w="2205" w:type="dxa"/>
            <w:vAlign w:val="center"/>
            <w:hideMark/>
          </w:tcPr>
          <w:p w:rsidR="003A1769" w:rsidRPr="006D115C" w:rsidRDefault="003A1769" w:rsidP="00FE508C">
            <w:pPr>
              <w:spacing w:after="0" w:line="360" w:lineRule="auto"/>
              <w:jc w:val="both"/>
              <w:rPr>
                <w:rFonts w:ascii="Times New Roman" w:eastAsia="Times New Roman" w:hAnsi="Times New Roman" w:cs="Times New Roman"/>
                <w:sz w:val="24"/>
                <w:szCs w:val="24"/>
              </w:rPr>
            </w:pPr>
          </w:p>
        </w:tc>
      </w:tr>
    </w:tbl>
    <w:p w:rsidR="003A1769" w:rsidRDefault="003A1769"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r w:rsidR="006D115C" w:rsidRPr="006D115C">
        <w:rPr>
          <w:rFonts w:ascii="Times New Roman" w:eastAsia="Times New Roman" w:hAnsi="Times New Roman" w:cs="Times New Roman"/>
          <w:sz w:val="24"/>
          <w:szCs w:val="24"/>
        </w:rPr>
        <w:t xml:space="preserve"> </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Table 2 indicates that 33% of respondents are United Foam employees and 67% are customers, reflecting the stratified sampling approach. The higher proportion of </w:t>
      </w:r>
      <w:r w:rsidRPr="006D115C">
        <w:rPr>
          <w:rFonts w:ascii="Times New Roman" w:eastAsia="Times New Roman" w:hAnsi="Times New Roman" w:cs="Times New Roman"/>
          <w:sz w:val="24"/>
          <w:szCs w:val="24"/>
        </w:rPr>
        <w:lastRenderedPageBreak/>
        <w:t>customers aligns with their role as key stakeholders affected by BSC-driven improvements in product quality and service, ensuring diverse insights.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5"/>
        <w:gridCol w:w="1710"/>
        <w:gridCol w:w="1980"/>
        <w:gridCol w:w="100"/>
        <w:gridCol w:w="101"/>
      </w:tblGrid>
      <w:tr w:rsidR="007E4126" w:rsidRPr="006D115C" w:rsidTr="007E4126">
        <w:trPr>
          <w:gridAfter w:val="2"/>
          <w:wAfter w:w="156" w:type="dxa"/>
          <w:tblHeader/>
          <w:tblCellSpacing w:w="15" w:type="dxa"/>
        </w:trPr>
        <w:tc>
          <w:tcPr>
            <w:tcW w:w="136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p>
        </w:tc>
        <w:tc>
          <w:tcPr>
            <w:tcW w:w="168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7E4126" w:rsidRPr="006D115C" w:rsidTr="007E4126">
        <w:trPr>
          <w:gridAfter w:val="2"/>
          <w:wAfter w:w="156" w:type="dxa"/>
          <w:tblCellSpacing w:w="15" w:type="dxa"/>
        </w:trPr>
        <w:tc>
          <w:tcPr>
            <w:tcW w:w="136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18–29 years</w:t>
            </w:r>
          </w:p>
        </w:tc>
        <w:tc>
          <w:tcPr>
            <w:tcW w:w="168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7E4126" w:rsidRPr="006D115C" w:rsidTr="007E4126">
        <w:trPr>
          <w:gridAfter w:val="2"/>
          <w:wAfter w:w="156" w:type="dxa"/>
          <w:tblCellSpacing w:w="15" w:type="dxa"/>
        </w:trPr>
        <w:tc>
          <w:tcPr>
            <w:tcW w:w="136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30–39 years</w:t>
            </w:r>
          </w:p>
        </w:tc>
        <w:tc>
          <w:tcPr>
            <w:tcW w:w="168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50.0</w:t>
            </w:r>
          </w:p>
        </w:tc>
      </w:tr>
      <w:tr w:rsidR="007E4126" w:rsidRPr="006D115C" w:rsidTr="007E4126">
        <w:trPr>
          <w:gridAfter w:val="2"/>
          <w:wAfter w:w="156" w:type="dxa"/>
          <w:tblCellSpacing w:w="15" w:type="dxa"/>
        </w:trPr>
        <w:tc>
          <w:tcPr>
            <w:tcW w:w="136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40–49 years</w:t>
            </w:r>
          </w:p>
        </w:tc>
        <w:tc>
          <w:tcPr>
            <w:tcW w:w="168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7E4126" w:rsidRPr="006D115C" w:rsidTr="007E4126">
        <w:trPr>
          <w:gridAfter w:val="2"/>
          <w:wAfter w:w="156" w:type="dxa"/>
          <w:tblCellSpacing w:w="15" w:type="dxa"/>
        </w:trPr>
        <w:tc>
          <w:tcPr>
            <w:tcW w:w="136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68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7E4126">
        <w:trPr>
          <w:tblCellSpacing w:w="15" w:type="dxa"/>
        </w:trPr>
        <w:tc>
          <w:tcPr>
            <w:tcW w:w="13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6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95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7E4126" w:rsidRDefault="007E4126"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3 shows that 50% of respondents are aged 30–39 years, 30% are 18–29 years, and 20% are 40–49 years. The predominance of working-age adults (30–39) suggests that respondents are likely experienced in their roles, providing informed perspectives on BSC’s impact and challenges.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780"/>
        <w:gridCol w:w="1980"/>
        <w:gridCol w:w="100"/>
        <w:gridCol w:w="101"/>
      </w:tblGrid>
      <w:tr w:rsidR="007E4126" w:rsidRPr="006D115C" w:rsidTr="007E4126">
        <w:trPr>
          <w:gridAfter w:val="2"/>
          <w:wAfter w:w="156" w:type="dxa"/>
          <w:tblHeader/>
          <w:tblCellSpacing w:w="15" w:type="dxa"/>
        </w:trPr>
        <w:tc>
          <w:tcPr>
            <w:tcW w:w="0" w:type="auto"/>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p>
        </w:tc>
        <w:tc>
          <w:tcPr>
            <w:tcW w:w="175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7E4126" w:rsidRPr="006D115C" w:rsidTr="007E4126">
        <w:trPr>
          <w:gridAfter w:val="2"/>
          <w:wAfter w:w="156" w:type="dxa"/>
          <w:tblCellSpacing w:w="15" w:type="dxa"/>
        </w:trPr>
        <w:tc>
          <w:tcPr>
            <w:tcW w:w="0" w:type="auto"/>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WAEC</w:t>
            </w:r>
          </w:p>
        </w:tc>
        <w:tc>
          <w:tcPr>
            <w:tcW w:w="17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7E4126" w:rsidRPr="006D115C" w:rsidTr="007E4126">
        <w:trPr>
          <w:gridAfter w:val="2"/>
          <w:wAfter w:w="156" w:type="dxa"/>
          <w:tblCellSpacing w:w="15" w:type="dxa"/>
        </w:trPr>
        <w:tc>
          <w:tcPr>
            <w:tcW w:w="0" w:type="auto"/>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ND/NCE</w:t>
            </w:r>
          </w:p>
        </w:tc>
        <w:tc>
          <w:tcPr>
            <w:tcW w:w="17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7E4126" w:rsidRPr="006D115C" w:rsidTr="007E4126">
        <w:trPr>
          <w:gridAfter w:val="2"/>
          <w:wAfter w:w="156" w:type="dxa"/>
          <w:tblCellSpacing w:w="15" w:type="dxa"/>
        </w:trPr>
        <w:tc>
          <w:tcPr>
            <w:tcW w:w="0" w:type="auto"/>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HND/BSc</w:t>
            </w:r>
          </w:p>
        </w:tc>
        <w:tc>
          <w:tcPr>
            <w:tcW w:w="17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r>
      <w:tr w:rsidR="007E4126" w:rsidRPr="006D115C" w:rsidTr="007E4126">
        <w:trPr>
          <w:gridAfter w:val="2"/>
          <w:wAfter w:w="156" w:type="dxa"/>
          <w:tblCellSpacing w:w="15" w:type="dxa"/>
        </w:trPr>
        <w:tc>
          <w:tcPr>
            <w:tcW w:w="0" w:type="auto"/>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Postgraduate</w:t>
            </w:r>
          </w:p>
        </w:tc>
        <w:tc>
          <w:tcPr>
            <w:tcW w:w="17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r>
      <w:tr w:rsidR="007E4126" w:rsidRPr="006D115C" w:rsidTr="007E4126">
        <w:trPr>
          <w:gridAfter w:val="2"/>
          <w:wAfter w:w="156" w:type="dxa"/>
          <w:tblCellSpacing w:w="15" w:type="dxa"/>
        </w:trPr>
        <w:tc>
          <w:tcPr>
            <w:tcW w:w="0" w:type="auto"/>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7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95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7E4126">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75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95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7E4126" w:rsidRDefault="007E4126"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4 indicates a diverse educational background, with 40% holding HND/BSc qualifications, 30% ND/NCE, 20% WAEC, and 10% postgraduate degrees. The high proportion of tertiary-educated respondents suggests a capacity to understand and engage with BSC concepts, enhancing the reliability of responses.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5: Sector (Customers Only)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1174"/>
        <w:gridCol w:w="1620"/>
      </w:tblGrid>
      <w:tr w:rsidR="007E4126" w:rsidRPr="006D115C" w:rsidTr="007E4126">
        <w:trPr>
          <w:tblHeader/>
          <w:tblCellSpacing w:w="15" w:type="dxa"/>
        </w:trPr>
        <w:tc>
          <w:tcPr>
            <w:tcW w:w="217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p>
        </w:tc>
        <w:tc>
          <w:tcPr>
            <w:tcW w:w="1140"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575" w:type="dxa"/>
            <w:vAlign w:val="center"/>
            <w:hideMark/>
          </w:tcPr>
          <w:p w:rsidR="007E4126" w:rsidRPr="006D115C" w:rsidRDefault="007E4126"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7E4126" w:rsidRPr="006D115C" w:rsidTr="007E4126">
        <w:trPr>
          <w:tblCellSpacing w:w="15" w:type="dxa"/>
        </w:trPr>
        <w:tc>
          <w:tcPr>
            <w:tcW w:w="217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Small Business</w:t>
            </w:r>
          </w:p>
        </w:tc>
        <w:tc>
          <w:tcPr>
            <w:tcW w:w="114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575"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44.8</w:t>
            </w:r>
          </w:p>
        </w:tc>
      </w:tr>
      <w:tr w:rsidR="007E4126" w:rsidRPr="006D115C" w:rsidTr="007E4126">
        <w:trPr>
          <w:tblCellSpacing w:w="15" w:type="dxa"/>
        </w:trPr>
        <w:tc>
          <w:tcPr>
            <w:tcW w:w="217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Medium Business</w:t>
            </w:r>
          </w:p>
        </w:tc>
        <w:tc>
          <w:tcPr>
            <w:tcW w:w="114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575"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29.9</w:t>
            </w:r>
          </w:p>
        </w:tc>
      </w:tr>
      <w:tr w:rsidR="007E4126" w:rsidRPr="006D115C" w:rsidTr="007E4126">
        <w:trPr>
          <w:tblCellSpacing w:w="15" w:type="dxa"/>
        </w:trPr>
        <w:tc>
          <w:tcPr>
            <w:tcW w:w="217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Large Business</w:t>
            </w:r>
          </w:p>
        </w:tc>
        <w:tc>
          <w:tcPr>
            <w:tcW w:w="114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1575"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14.9</w:t>
            </w:r>
          </w:p>
        </w:tc>
      </w:tr>
      <w:tr w:rsidR="007E4126" w:rsidRPr="006D115C" w:rsidTr="007E4126">
        <w:trPr>
          <w:tblCellSpacing w:w="15" w:type="dxa"/>
        </w:trPr>
        <w:tc>
          <w:tcPr>
            <w:tcW w:w="217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Individual</w:t>
            </w:r>
          </w:p>
        </w:tc>
        <w:tc>
          <w:tcPr>
            <w:tcW w:w="114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7</w:t>
            </w:r>
          </w:p>
        </w:tc>
        <w:tc>
          <w:tcPr>
            <w:tcW w:w="1575"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10.4</w:t>
            </w:r>
          </w:p>
        </w:tc>
      </w:tr>
      <w:tr w:rsidR="007E4126" w:rsidRPr="006D115C" w:rsidTr="007E4126">
        <w:trPr>
          <w:tblCellSpacing w:w="15" w:type="dxa"/>
        </w:trPr>
        <w:tc>
          <w:tcPr>
            <w:tcW w:w="217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140"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67</w:t>
            </w:r>
          </w:p>
        </w:tc>
        <w:tc>
          <w:tcPr>
            <w:tcW w:w="1575" w:type="dxa"/>
            <w:vAlign w:val="center"/>
            <w:hideMark/>
          </w:tcPr>
          <w:p w:rsidR="007E4126" w:rsidRPr="006D115C" w:rsidRDefault="007E4126"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bl>
    <w:p w:rsidR="007E4126" w:rsidRDefault="007E4126"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7E4126"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5 shows that 44.8% of customer respondents are small businesses, 29.9% medium businesses, 14.9% large businesses, and 10.4% individuals. The dominance of small and medium businesses reflects United Foam’s customer base, ensuring that BSC’s impact on customer satisfaction is evaluated across key market segments.</w:t>
      </w:r>
    </w:p>
    <w:p w:rsidR="007E4126"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Section B: Research Questions</w:t>
      </w:r>
    </w:p>
    <w:p w:rsidR="007E4126"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Section B presents responses to 15 questions addressing the research objectives, using a 4-point Likert scale (Strongly Agree [SA], Agree [A], Disagree [D], Strongly Disagree [SD]).</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6: Does BSC implementation significantly contribute to organizational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350"/>
        <w:gridCol w:w="1620"/>
        <w:gridCol w:w="100"/>
        <w:gridCol w:w="101"/>
      </w:tblGrid>
      <w:tr w:rsidR="00A860D0" w:rsidRPr="006D115C" w:rsidTr="00A860D0">
        <w:trPr>
          <w:gridAfter w:val="2"/>
          <w:wAfter w:w="156" w:type="dxa"/>
          <w:tblHeader/>
          <w:tblCellSpacing w:w="15" w:type="dxa"/>
        </w:trPr>
        <w:tc>
          <w:tcPr>
            <w:tcW w:w="2260" w:type="dxa"/>
            <w:vAlign w:val="center"/>
            <w:hideMark/>
          </w:tcPr>
          <w:p w:rsidR="00A860D0" w:rsidRPr="006D115C" w:rsidRDefault="00A860D0" w:rsidP="00FE508C">
            <w:pPr>
              <w:spacing w:after="0" w:line="360" w:lineRule="auto"/>
              <w:jc w:val="both"/>
              <w:rPr>
                <w:rFonts w:ascii="Times New Roman" w:eastAsia="Times New Roman" w:hAnsi="Times New Roman" w:cs="Times New Roman"/>
                <w:b/>
                <w:bCs/>
                <w:sz w:val="24"/>
                <w:szCs w:val="24"/>
              </w:rPr>
            </w:pPr>
          </w:p>
        </w:tc>
        <w:tc>
          <w:tcPr>
            <w:tcW w:w="1320" w:type="dxa"/>
            <w:vAlign w:val="center"/>
            <w:hideMark/>
          </w:tcPr>
          <w:p w:rsidR="00A860D0" w:rsidRPr="006D115C" w:rsidRDefault="00A860D0"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590" w:type="dxa"/>
            <w:vAlign w:val="center"/>
            <w:hideMark/>
          </w:tcPr>
          <w:p w:rsidR="00A860D0" w:rsidRPr="006D115C" w:rsidRDefault="00A860D0"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A860D0" w:rsidRPr="006D115C" w:rsidTr="00A860D0">
        <w:trPr>
          <w:gridAfter w:val="2"/>
          <w:wAfter w:w="156" w:type="dxa"/>
          <w:tblCellSpacing w:w="15" w:type="dxa"/>
        </w:trPr>
        <w:tc>
          <w:tcPr>
            <w:tcW w:w="226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32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59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A860D0" w:rsidRPr="006D115C" w:rsidTr="00A860D0">
        <w:trPr>
          <w:gridAfter w:val="2"/>
          <w:wAfter w:w="156" w:type="dxa"/>
          <w:tblCellSpacing w:w="15" w:type="dxa"/>
        </w:trPr>
        <w:tc>
          <w:tcPr>
            <w:tcW w:w="226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32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w:t>
            </w:r>
          </w:p>
        </w:tc>
        <w:tc>
          <w:tcPr>
            <w:tcW w:w="159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45.0</w:t>
            </w:r>
          </w:p>
        </w:tc>
      </w:tr>
      <w:tr w:rsidR="00A860D0" w:rsidRPr="006D115C" w:rsidTr="00A860D0">
        <w:trPr>
          <w:gridAfter w:val="2"/>
          <w:wAfter w:w="156" w:type="dxa"/>
          <w:tblCellSpacing w:w="15" w:type="dxa"/>
        </w:trPr>
        <w:tc>
          <w:tcPr>
            <w:tcW w:w="226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32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159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r>
      <w:tr w:rsidR="00A860D0" w:rsidRPr="006D115C" w:rsidTr="00A860D0">
        <w:trPr>
          <w:gridAfter w:val="2"/>
          <w:wAfter w:w="156" w:type="dxa"/>
          <w:tblCellSpacing w:w="15" w:type="dxa"/>
        </w:trPr>
        <w:tc>
          <w:tcPr>
            <w:tcW w:w="226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32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59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A860D0" w:rsidRPr="006D115C" w:rsidTr="00A860D0">
        <w:trPr>
          <w:gridAfter w:val="2"/>
          <w:wAfter w:w="156" w:type="dxa"/>
          <w:tblCellSpacing w:w="15" w:type="dxa"/>
        </w:trPr>
        <w:tc>
          <w:tcPr>
            <w:tcW w:w="226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32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590" w:type="dxa"/>
            <w:vAlign w:val="center"/>
            <w:hideMark/>
          </w:tcPr>
          <w:p w:rsidR="00A860D0" w:rsidRPr="006D115C" w:rsidRDefault="00A860D0"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A860D0">
        <w:trPr>
          <w:tblCellSpacing w:w="15" w:type="dxa"/>
        </w:trPr>
        <w:tc>
          <w:tcPr>
            <w:tcW w:w="22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32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9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7E4126" w:rsidRDefault="007E4126"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lastRenderedPageBreak/>
        <w:t>Table 6 shows that 75% of respondents (30% SA, 45% A) agree that BSC implementation contributes to organizational performance. This strong agreement suggests that United Foam’s BSC adoption is perceived to enhance overall performance, likely through improved strategic alignment and KPI monitoring. The 25% disagreement may reflect challenges like implementation costs or resistance, warranting further exploration.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7: Are there significant challenges in BSC adoption at United Foam?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1440"/>
        <w:gridCol w:w="1800"/>
        <w:gridCol w:w="100"/>
        <w:gridCol w:w="101"/>
      </w:tblGrid>
      <w:tr w:rsidR="0092273A" w:rsidRPr="006D115C" w:rsidTr="0092273A">
        <w:trPr>
          <w:gridAfter w:val="2"/>
          <w:wAfter w:w="156" w:type="dxa"/>
          <w:tblHeader/>
          <w:tblCellSpacing w:w="15" w:type="dxa"/>
        </w:trPr>
        <w:tc>
          <w:tcPr>
            <w:tcW w:w="2440" w:type="dxa"/>
            <w:vAlign w:val="center"/>
            <w:hideMark/>
          </w:tcPr>
          <w:p w:rsidR="0092273A" w:rsidRPr="006D115C" w:rsidRDefault="0092273A" w:rsidP="00FE508C">
            <w:pPr>
              <w:spacing w:after="0" w:line="360" w:lineRule="auto"/>
              <w:jc w:val="both"/>
              <w:rPr>
                <w:rFonts w:ascii="Times New Roman" w:eastAsia="Times New Roman" w:hAnsi="Times New Roman" w:cs="Times New Roman"/>
                <w:b/>
                <w:bCs/>
                <w:sz w:val="24"/>
                <w:szCs w:val="24"/>
              </w:rPr>
            </w:pPr>
          </w:p>
        </w:tc>
        <w:tc>
          <w:tcPr>
            <w:tcW w:w="1410" w:type="dxa"/>
            <w:vAlign w:val="center"/>
            <w:hideMark/>
          </w:tcPr>
          <w:p w:rsidR="0092273A" w:rsidRPr="006D115C" w:rsidRDefault="0092273A"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770" w:type="dxa"/>
            <w:vAlign w:val="center"/>
            <w:hideMark/>
          </w:tcPr>
          <w:p w:rsidR="0092273A" w:rsidRPr="006D115C" w:rsidRDefault="0092273A"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92273A" w:rsidRPr="006D115C" w:rsidTr="0092273A">
        <w:trPr>
          <w:gridAfter w:val="2"/>
          <w:wAfter w:w="156" w:type="dxa"/>
          <w:tblCellSpacing w:w="15" w:type="dxa"/>
        </w:trPr>
        <w:tc>
          <w:tcPr>
            <w:tcW w:w="244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41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177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92273A" w:rsidRPr="006D115C" w:rsidTr="0092273A">
        <w:trPr>
          <w:gridAfter w:val="2"/>
          <w:wAfter w:w="156" w:type="dxa"/>
          <w:tblCellSpacing w:w="15" w:type="dxa"/>
        </w:trPr>
        <w:tc>
          <w:tcPr>
            <w:tcW w:w="244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41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177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r>
      <w:tr w:rsidR="0092273A" w:rsidRPr="006D115C" w:rsidTr="0092273A">
        <w:trPr>
          <w:gridAfter w:val="2"/>
          <w:wAfter w:w="156" w:type="dxa"/>
          <w:tblCellSpacing w:w="15" w:type="dxa"/>
        </w:trPr>
        <w:tc>
          <w:tcPr>
            <w:tcW w:w="244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41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77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92273A" w:rsidRPr="006D115C" w:rsidTr="0092273A">
        <w:trPr>
          <w:gridAfter w:val="2"/>
          <w:wAfter w:w="156" w:type="dxa"/>
          <w:tblCellSpacing w:w="15" w:type="dxa"/>
        </w:trPr>
        <w:tc>
          <w:tcPr>
            <w:tcW w:w="244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41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177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r>
      <w:tr w:rsidR="0092273A" w:rsidRPr="006D115C" w:rsidTr="0092273A">
        <w:trPr>
          <w:gridAfter w:val="2"/>
          <w:wAfter w:w="156" w:type="dxa"/>
          <w:tblCellSpacing w:w="15" w:type="dxa"/>
        </w:trPr>
        <w:tc>
          <w:tcPr>
            <w:tcW w:w="244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41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770" w:type="dxa"/>
            <w:vAlign w:val="center"/>
            <w:hideMark/>
          </w:tcPr>
          <w:p w:rsidR="0092273A" w:rsidRPr="006D115C" w:rsidRDefault="0092273A"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92273A">
        <w:trPr>
          <w:tblCellSpacing w:w="15" w:type="dxa"/>
        </w:trPr>
        <w:tc>
          <w:tcPr>
            <w:tcW w:w="244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41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7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A860D0" w:rsidRDefault="00A860D0"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7 indicates that 75% of respondents (35% SA, 40% A) agree that significant challenges exist in BSC adoption. This high agreement highlights barriers such as employee resistance and high costs, consistent with literature (Akinyele, 2023). The 25% disagreement may reflect respondents who perceive these challenges as manageable, suggesting varying experiences.</w:t>
      </w:r>
    </w:p>
    <w:p w:rsidR="00146C9E" w:rsidRDefault="00146C9E" w:rsidP="00FE508C">
      <w:pPr>
        <w:spacing w:after="0" w:line="360" w:lineRule="auto"/>
        <w:jc w:val="both"/>
        <w:rPr>
          <w:rFonts w:ascii="Times New Roman" w:eastAsia="Times New Roman" w:hAnsi="Times New Roman" w:cs="Times New Roman"/>
          <w:sz w:val="24"/>
          <w:szCs w:val="24"/>
        </w:rPr>
      </w:pPr>
    </w:p>
    <w:p w:rsidR="00146C9E" w:rsidRDefault="00146C9E" w:rsidP="00FE508C">
      <w:pPr>
        <w:spacing w:after="0" w:line="360" w:lineRule="auto"/>
        <w:jc w:val="both"/>
        <w:rPr>
          <w:rFonts w:ascii="Times New Roman" w:eastAsia="Times New Roman" w:hAnsi="Times New Roman" w:cs="Times New Roman"/>
          <w:sz w:val="24"/>
          <w:szCs w:val="24"/>
        </w:rPr>
      </w:pPr>
    </w:p>
    <w:p w:rsidR="00146C9E" w:rsidRDefault="00146C9E" w:rsidP="00FE508C">
      <w:pPr>
        <w:spacing w:after="0" w:line="360" w:lineRule="auto"/>
        <w:jc w:val="both"/>
        <w:rPr>
          <w:rFonts w:ascii="Times New Roman" w:eastAsia="Times New Roman" w:hAnsi="Times New Roman" w:cs="Times New Roman"/>
          <w:sz w:val="24"/>
          <w:szCs w:val="24"/>
        </w:rPr>
      </w:pPr>
    </w:p>
    <w:p w:rsidR="00146C9E" w:rsidRDefault="00146C9E" w:rsidP="00FE508C">
      <w:pPr>
        <w:spacing w:after="0" w:line="360" w:lineRule="auto"/>
        <w:jc w:val="both"/>
        <w:rPr>
          <w:rFonts w:ascii="Times New Roman" w:eastAsia="Times New Roman" w:hAnsi="Times New Roman" w:cs="Times New Roman"/>
          <w:sz w:val="24"/>
          <w:szCs w:val="24"/>
        </w:rPr>
      </w:pPr>
    </w:p>
    <w:p w:rsidR="00146C9E" w:rsidRDefault="00146C9E" w:rsidP="00FE508C">
      <w:pPr>
        <w:spacing w:after="0" w:line="360" w:lineRule="auto"/>
        <w:jc w:val="both"/>
        <w:rPr>
          <w:rFonts w:ascii="Times New Roman" w:eastAsia="Times New Roman" w:hAnsi="Times New Roman" w:cs="Times New Roman"/>
          <w:sz w:val="24"/>
          <w:szCs w:val="24"/>
        </w:rPr>
      </w:pPr>
    </w:p>
    <w:p w:rsidR="00146C9E" w:rsidRDefault="00146C9E" w:rsidP="00FE508C">
      <w:pPr>
        <w:spacing w:after="0" w:line="360" w:lineRule="auto"/>
        <w:jc w:val="both"/>
        <w:rPr>
          <w:rFonts w:ascii="Times New Roman" w:eastAsia="Times New Roman" w:hAnsi="Times New Roman" w:cs="Times New Roman"/>
          <w:sz w:val="24"/>
          <w:szCs w:val="24"/>
        </w:rPr>
      </w:pPr>
    </w:p>
    <w:p w:rsidR="00146C9E" w:rsidRPr="006D115C" w:rsidRDefault="00146C9E"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8: Does BSC implementation support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1710"/>
        <w:gridCol w:w="1530"/>
        <w:gridCol w:w="100"/>
        <w:gridCol w:w="101"/>
      </w:tblGrid>
      <w:tr w:rsidR="00146C9E" w:rsidRPr="006D115C" w:rsidTr="00146C9E">
        <w:trPr>
          <w:gridAfter w:val="2"/>
          <w:wAfter w:w="156" w:type="dxa"/>
          <w:tblHeader/>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b/>
                <w:bCs/>
                <w:sz w:val="24"/>
                <w:szCs w:val="24"/>
              </w:rPr>
            </w:pP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50.0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146C9E">
        <w:trPr>
          <w:tblCellSpacing w:w="15" w:type="dxa"/>
        </w:trPr>
        <w:tc>
          <w:tcPr>
            <w:tcW w:w="21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6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0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92273A" w:rsidRDefault="0092273A"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8 shows that 75% of respondents (25% SA, 50% A) agree that BSC supports financial performance. This suggests that BSC-driven financial KPIs, like profit margins, are effective at United Foam. The 25% disagreement may stem from high implementation costs offsetting financial gains, as noted by Akinyele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9: Does BSC implementation enhance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1710"/>
        <w:gridCol w:w="1530"/>
        <w:gridCol w:w="100"/>
        <w:gridCol w:w="101"/>
      </w:tblGrid>
      <w:tr w:rsidR="00146C9E" w:rsidRPr="006D115C" w:rsidTr="00146C9E">
        <w:trPr>
          <w:gridAfter w:val="2"/>
          <w:wAfter w:w="156" w:type="dxa"/>
          <w:tblHeader/>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b/>
                <w:bCs/>
                <w:sz w:val="24"/>
                <w:szCs w:val="24"/>
              </w:rPr>
            </w:pP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146C9E" w:rsidRPr="006D115C" w:rsidTr="00146C9E">
        <w:trPr>
          <w:gridAfter w:val="2"/>
          <w:wAfter w:w="156" w:type="dxa"/>
          <w:tblCellSpacing w:w="15" w:type="dxa"/>
        </w:trPr>
        <w:tc>
          <w:tcPr>
            <w:tcW w:w="217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68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500" w:type="dxa"/>
            <w:vAlign w:val="center"/>
            <w:hideMark/>
          </w:tcPr>
          <w:p w:rsidR="00146C9E" w:rsidRPr="006D115C" w:rsidRDefault="00146C9E"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146C9E">
        <w:trPr>
          <w:tblCellSpacing w:w="15" w:type="dxa"/>
        </w:trPr>
        <w:tc>
          <w:tcPr>
            <w:tcW w:w="21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6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0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46C9E" w:rsidRDefault="00146C9E" w:rsidP="00FE508C">
      <w:pPr>
        <w:spacing w:after="0" w:line="360" w:lineRule="auto"/>
        <w:jc w:val="both"/>
        <w:rPr>
          <w:rFonts w:ascii="Times New Roman" w:eastAsia="Times New Roman" w:hAnsi="Times New Roman" w:cs="Times New Roman"/>
          <w:b/>
          <w:b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9 indicates that 60% of respondents (20% SA, 40% A) agree that BSC enhances customer satisfaction. This moderate agreement reflects partial success in improving product quality and delivery, but the 40% disagreement suggests ongoing issues, such as inconsistent quality, as reported by Oyedijo (2023).</w:t>
      </w:r>
    </w:p>
    <w:p w:rsidR="00146C9E" w:rsidRPr="006D115C" w:rsidRDefault="00146C9E"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10: Does BSC implementation improve process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620"/>
        <w:gridCol w:w="1800"/>
        <w:gridCol w:w="100"/>
        <w:gridCol w:w="101"/>
      </w:tblGrid>
      <w:tr w:rsidR="009808B9" w:rsidRPr="006D115C" w:rsidTr="009808B9">
        <w:trPr>
          <w:gridAfter w:val="2"/>
          <w:wAfter w:w="156" w:type="dxa"/>
          <w:tblHeader/>
          <w:tblCellSpacing w:w="15" w:type="dxa"/>
        </w:trPr>
        <w:tc>
          <w:tcPr>
            <w:tcW w:w="2080" w:type="dxa"/>
            <w:vAlign w:val="center"/>
            <w:hideMark/>
          </w:tcPr>
          <w:p w:rsidR="009808B9" w:rsidRPr="006D115C" w:rsidRDefault="009808B9" w:rsidP="00FE508C">
            <w:pPr>
              <w:spacing w:after="0" w:line="360" w:lineRule="auto"/>
              <w:jc w:val="both"/>
              <w:rPr>
                <w:rFonts w:ascii="Times New Roman" w:eastAsia="Times New Roman" w:hAnsi="Times New Roman" w:cs="Times New Roman"/>
                <w:b/>
                <w:bCs/>
                <w:sz w:val="24"/>
                <w:szCs w:val="24"/>
              </w:rPr>
            </w:pPr>
          </w:p>
        </w:tc>
        <w:tc>
          <w:tcPr>
            <w:tcW w:w="1590" w:type="dxa"/>
            <w:vAlign w:val="center"/>
            <w:hideMark/>
          </w:tcPr>
          <w:p w:rsidR="009808B9" w:rsidRPr="006D115C" w:rsidRDefault="009808B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770" w:type="dxa"/>
            <w:vAlign w:val="center"/>
            <w:hideMark/>
          </w:tcPr>
          <w:p w:rsidR="009808B9" w:rsidRPr="006D115C" w:rsidRDefault="009808B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9808B9" w:rsidRPr="006D115C" w:rsidTr="009808B9">
        <w:trPr>
          <w:gridAfter w:val="2"/>
          <w:wAfter w:w="156" w:type="dxa"/>
          <w:tblCellSpacing w:w="15" w:type="dxa"/>
        </w:trPr>
        <w:tc>
          <w:tcPr>
            <w:tcW w:w="208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59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77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9808B9" w:rsidRPr="006D115C" w:rsidTr="009808B9">
        <w:trPr>
          <w:gridAfter w:val="2"/>
          <w:wAfter w:w="156" w:type="dxa"/>
          <w:tblCellSpacing w:w="15" w:type="dxa"/>
        </w:trPr>
        <w:tc>
          <w:tcPr>
            <w:tcW w:w="208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59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177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9808B9" w:rsidRPr="006D115C" w:rsidTr="009808B9">
        <w:trPr>
          <w:gridAfter w:val="2"/>
          <w:wAfter w:w="156" w:type="dxa"/>
          <w:tblCellSpacing w:w="15" w:type="dxa"/>
        </w:trPr>
        <w:tc>
          <w:tcPr>
            <w:tcW w:w="208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59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77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9808B9" w:rsidRPr="006D115C" w:rsidTr="009808B9">
        <w:trPr>
          <w:gridAfter w:val="2"/>
          <w:wAfter w:w="156" w:type="dxa"/>
          <w:tblCellSpacing w:w="15" w:type="dxa"/>
        </w:trPr>
        <w:tc>
          <w:tcPr>
            <w:tcW w:w="208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59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77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9808B9" w:rsidRPr="006D115C" w:rsidTr="009808B9">
        <w:trPr>
          <w:gridAfter w:val="2"/>
          <w:wAfter w:w="156" w:type="dxa"/>
          <w:tblCellSpacing w:w="15" w:type="dxa"/>
        </w:trPr>
        <w:tc>
          <w:tcPr>
            <w:tcW w:w="208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59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770" w:type="dxa"/>
            <w:vAlign w:val="center"/>
            <w:hideMark/>
          </w:tcPr>
          <w:p w:rsidR="009808B9" w:rsidRPr="006D115C" w:rsidRDefault="009808B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9808B9">
        <w:trPr>
          <w:tblCellSpacing w:w="15" w:type="dxa"/>
        </w:trPr>
        <w:tc>
          <w:tcPr>
            <w:tcW w:w="20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9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7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46C9E" w:rsidRDefault="00146C9E"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10 shows that 65% of respondents (30% SA, 35% A) agree that BSC improves process efficiency. This indicates progress in reducing cycle times and defects, but the 35% disagreement suggests limitations, such as outdated equipment, aligning with Adeyemi and Salami (</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11: Does BSC implementation enhance employee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620"/>
        <w:gridCol w:w="1890"/>
        <w:gridCol w:w="100"/>
        <w:gridCol w:w="101"/>
      </w:tblGrid>
      <w:tr w:rsidR="00DA11F4" w:rsidRPr="006D115C" w:rsidTr="00DA11F4">
        <w:trPr>
          <w:gridAfter w:val="2"/>
          <w:wAfter w:w="156" w:type="dxa"/>
          <w:tblHeader/>
          <w:tblCellSpacing w:w="15" w:type="dxa"/>
        </w:trPr>
        <w:tc>
          <w:tcPr>
            <w:tcW w:w="2080" w:type="dxa"/>
            <w:vAlign w:val="center"/>
            <w:hideMark/>
          </w:tcPr>
          <w:p w:rsidR="00DA11F4" w:rsidRPr="006D115C" w:rsidRDefault="00DA11F4" w:rsidP="00FE508C">
            <w:pPr>
              <w:spacing w:after="0" w:line="360" w:lineRule="auto"/>
              <w:jc w:val="both"/>
              <w:rPr>
                <w:rFonts w:ascii="Times New Roman" w:eastAsia="Times New Roman" w:hAnsi="Times New Roman" w:cs="Times New Roman"/>
                <w:b/>
                <w:bCs/>
                <w:sz w:val="24"/>
                <w:szCs w:val="24"/>
              </w:rPr>
            </w:pPr>
          </w:p>
        </w:tc>
        <w:tc>
          <w:tcPr>
            <w:tcW w:w="1590" w:type="dxa"/>
            <w:vAlign w:val="center"/>
            <w:hideMark/>
          </w:tcPr>
          <w:p w:rsidR="00DA11F4" w:rsidRPr="006D115C" w:rsidRDefault="00DA11F4"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860" w:type="dxa"/>
            <w:vAlign w:val="center"/>
            <w:hideMark/>
          </w:tcPr>
          <w:p w:rsidR="00DA11F4" w:rsidRPr="006D115C" w:rsidRDefault="00DA11F4"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DA11F4" w:rsidRPr="006D115C" w:rsidTr="00DA11F4">
        <w:trPr>
          <w:gridAfter w:val="2"/>
          <w:wAfter w:w="156" w:type="dxa"/>
          <w:tblCellSpacing w:w="15" w:type="dxa"/>
        </w:trPr>
        <w:tc>
          <w:tcPr>
            <w:tcW w:w="208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59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186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r>
      <w:tr w:rsidR="00DA11F4" w:rsidRPr="006D115C" w:rsidTr="00DA11F4">
        <w:trPr>
          <w:gridAfter w:val="2"/>
          <w:wAfter w:w="156" w:type="dxa"/>
          <w:tblCellSpacing w:w="15" w:type="dxa"/>
        </w:trPr>
        <w:tc>
          <w:tcPr>
            <w:tcW w:w="208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59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186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DA11F4" w:rsidRPr="006D115C" w:rsidTr="00DA11F4">
        <w:trPr>
          <w:gridAfter w:val="2"/>
          <w:wAfter w:w="156" w:type="dxa"/>
          <w:tblCellSpacing w:w="15" w:type="dxa"/>
        </w:trPr>
        <w:tc>
          <w:tcPr>
            <w:tcW w:w="208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59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86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DA11F4" w:rsidRPr="006D115C" w:rsidTr="00DA11F4">
        <w:trPr>
          <w:gridAfter w:val="2"/>
          <w:wAfter w:w="156" w:type="dxa"/>
          <w:tblCellSpacing w:w="15" w:type="dxa"/>
        </w:trPr>
        <w:tc>
          <w:tcPr>
            <w:tcW w:w="208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59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86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DA11F4" w:rsidRPr="006D115C" w:rsidTr="00DA11F4">
        <w:trPr>
          <w:gridAfter w:val="2"/>
          <w:wAfter w:w="156" w:type="dxa"/>
          <w:tblCellSpacing w:w="15" w:type="dxa"/>
        </w:trPr>
        <w:tc>
          <w:tcPr>
            <w:tcW w:w="208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59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860" w:type="dxa"/>
            <w:vAlign w:val="center"/>
            <w:hideMark/>
          </w:tcPr>
          <w:p w:rsidR="00DA11F4" w:rsidRPr="006D115C" w:rsidRDefault="00DA11F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DA11F4">
        <w:trPr>
          <w:tblCellSpacing w:w="15" w:type="dxa"/>
        </w:trPr>
        <w:tc>
          <w:tcPr>
            <w:tcW w:w="20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9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8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9808B9" w:rsidRDefault="009808B9"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11 indicates that 60% of respondents agree that BSC enhances employee development. This reflects some success in training programs, but the 40% disagreement suggests limited training access, consistent with Ibrahim and Musa (</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w:t>
      </w:r>
    </w:p>
    <w:p w:rsidR="00DA11F4" w:rsidRDefault="00DA11F4" w:rsidP="00FE508C">
      <w:pPr>
        <w:spacing w:after="0" w:line="360" w:lineRule="auto"/>
        <w:jc w:val="both"/>
        <w:rPr>
          <w:rFonts w:ascii="Times New Roman" w:eastAsia="Times New Roman" w:hAnsi="Times New Roman" w:cs="Times New Roman"/>
          <w:sz w:val="24"/>
          <w:szCs w:val="24"/>
        </w:rPr>
      </w:pPr>
    </w:p>
    <w:p w:rsidR="00DA11F4" w:rsidRPr="006D115C" w:rsidRDefault="00DA11F4"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12: Does employee resistance hinder BSC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1260"/>
        <w:gridCol w:w="2250"/>
        <w:gridCol w:w="100"/>
        <w:gridCol w:w="101"/>
      </w:tblGrid>
      <w:tr w:rsidR="007E4613" w:rsidRPr="006D115C" w:rsidTr="007E4613">
        <w:trPr>
          <w:gridAfter w:val="2"/>
          <w:wAfter w:w="156" w:type="dxa"/>
          <w:tblHeader/>
          <w:tblCellSpacing w:w="15" w:type="dxa"/>
        </w:trPr>
        <w:tc>
          <w:tcPr>
            <w:tcW w:w="2170" w:type="dxa"/>
            <w:vAlign w:val="center"/>
            <w:hideMark/>
          </w:tcPr>
          <w:p w:rsidR="007E4613" w:rsidRPr="006D115C" w:rsidRDefault="007E4613" w:rsidP="00FE508C">
            <w:pPr>
              <w:spacing w:after="0" w:line="360" w:lineRule="auto"/>
              <w:jc w:val="both"/>
              <w:rPr>
                <w:rFonts w:ascii="Times New Roman" w:eastAsia="Times New Roman" w:hAnsi="Times New Roman" w:cs="Times New Roman"/>
                <w:b/>
                <w:bCs/>
                <w:sz w:val="24"/>
                <w:szCs w:val="24"/>
              </w:rPr>
            </w:pPr>
          </w:p>
        </w:tc>
        <w:tc>
          <w:tcPr>
            <w:tcW w:w="1230" w:type="dxa"/>
            <w:vAlign w:val="center"/>
            <w:hideMark/>
          </w:tcPr>
          <w:p w:rsidR="007E4613" w:rsidRPr="006D115C" w:rsidRDefault="007E4613"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2220" w:type="dxa"/>
            <w:vAlign w:val="center"/>
            <w:hideMark/>
          </w:tcPr>
          <w:p w:rsidR="007E4613" w:rsidRPr="006D115C" w:rsidRDefault="007E4613"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7E4613" w:rsidRPr="006D115C" w:rsidTr="007E4613">
        <w:trPr>
          <w:gridAfter w:val="2"/>
          <w:wAfter w:w="156" w:type="dxa"/>
          <w:tblCellSpacing w:w="15" w:type="dxa"/>
        </w:trPr>
        <w:tc>
          <w:tcPr>
            <w:tcW w:w="217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23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222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7E4613" w:rsidRPr="006D115C" w:rsidTr="007E4613">
        <w:trPr>
          <w:gridAfter w:val="2"/>
          <w:wAfter w:w="156" w:type="dxa"/>
          <w:tblCellSpacing w:w="15" w:type="dxa"/>
        </w:trPr>
        <w:tc>
          <w:tcPr>
            <w:tcW w:w="217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23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222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r>
      <w:tr w:rsidR="007E4613" w:rsidRPr="006D115C" w:rsidTr="007E4613">
        <w:trPr>
          <w:gridAfter w:val="2"/>
          <w:wAfter w:w="156" w:type="dxa"/>
          <w:tblCellSpacing w:w="15" w:type="dxa"/>
        </w:trPr>
        <w:tc>
          <w:tcPr>
            <w:tcW w:w="217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23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222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r w:rsidRPr="006D115C">
              <w:rPr>
                <w:rFonts w:ascii="Times New Roman" w:eastAsia="MS Mincho" w:hAnsi="MS Mincho" w:cs="Times New Roman"/>
                <w:sz w:val="24"/>
                <w:szCs w:val="24"/>
              </w:rPr>
              <w:t>検査</w:t>
            </w:r>
          </w:p>
        </w:tc>
      </w:tr>
      <w:tr w:rsidR="007E4613" w:rsidRPr="006D115C" w:rsidTr="007E4613">
        <w:trPr>
          <w:gridAfter w:val="2"/>
          <w:wAfter w:w="156" w:type="dxa"/>
          <w:tblCellSpacing w:w="15" w:type="dxa"/>
        </w:trPr>
        <w:tc>
          <w:tcPr>
            <w:tcW w:w="217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23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222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7E4613" w:rsidRPr="006D115C" w:rsidTr="007E4613">
        <w:trPr>
          <w:gridAfter w:val="2"/>
          <w:wAfter w:w="156" w:type="dxa"/>
          <w:tblCellSpacing w:w="15" w:type="dxa"/>
        </w:trPr>
        <w:tc>
          <w:tcPr>
            <w:tcW w:w="217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23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2220" w:type="dxa"/>
            <w:vAlign w:val="center"/>
            <w:hideMark/>
          </w:tcPr>
          <w:p w:rsidR="007E4613" w:rsidRPr="006D115C" w:rsidRDefault="007E461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7E4613">
        <w:trPr>
          <w:tblCellSpacing w:w="15" w:type="dxa"/>
        </w:trPr>
        <w:tc>
          <w:tcPr>
            <w:tcW w:w="21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23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222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DA11F4" w:rsidRDefault="00DA11F4" w:rsidP="00FE508C">
      <w:pPr>
        <w:spacing w:after="0" w:line="360" w:lineRule="auto"/>
        <w:jc w:val="both"/>
        <w:rPr>
          <w:rFonts w:ascii="Times New Roman" w:eastAsia="Times New Roman" w:hAnsi="Times New Roman" w:cs="Times New Roman"/>
          <w:b/>
          <w:b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12 shows that 70% of respondents agree that employee resistance hinders BSC effectiveness. This high agreement underscores a key challenge, supporting Ogunyomi and Adebayo (2023), and suggests a need for change management strategies.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13: Are high implementation costs a barrier to BSC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1260"/>
        <w:gridCol w:w="2250"/>
        <w:gridCol w:w="100"/>
        <w:gridCol w:w="101"/>
      </w:tblGrid>
      <w:tr w:rsidR="00695534" w:rsidRPr="006D115C" w:rsidTr="00695534">
        <w:trPr>
          <w:gridAfter w:val="2"/>
          <w:wAfter w:w="156" w:type="dxa"/>
          <w:tblHeader/>
          <w:tblCellSpacing w:w="15" w:type="dxa"/>
        </w:trPr>
        <w:tc>
          <w:tcPr>
            <w:tcW w:w="2170" w:type="dxa"/>
            <w:vAlign w:val="center"/>
            <w:hideMark/>
          </w:tcPr>
          <w:p w:rsidR="00695534" w:rsidRPr="006D115C" w:rsidRDefault="00695534" w:rsidP="00FE508C">
            <w:pPr>
              <w:spacing w:after="0" w:line="360" w:lineRule="auto"/>
              <w:jc w:val="both"/>
              <w:rPr>
                <w:rFonts w:ascii="Times New Roman" w:eastAsia="Times New Roman" w:hAnsi="Times New Roman" w:cs="Times New Roman"/>
                <w:b/>
                <w:bCs/>
                <w:sz w:val="24"/>
                <w:szCs w:val="24"/>
              </w:rPr>
            </w:pPr>
          </w:p>
        </w:tc>
        <w:tc>
          <w:tcPr>
            <w:tcW w:w="1230" w:type="dxa"/>
            <w:vAlign w:val="center"/>
            <w:hideMark/>
          </w:tcPr>
          <w:p w:rsidR="00695534" w:rsidRPr="006D115C" w:rsidRDefault="00695534"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2220" w:type="dxa"/>
            <w:vAlign w:val="center"/>
            <w:hideMark/>
          </w:tcPr>
          <w:p w:rsidR="00695534" w:rsidRPr="006D115C" w:rsidRDefault="00695534"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695534" w:rsidRPr="006D115C" w:rsidTr="00695534">
        <w:trPr>
          <w:gridAfter w:val="2"/>
          <w:wAfter w:w="156" w:type="dxa"/>
          <w:tblCellSpacing w:w="15" w:type="dxa"/>
        </w:trPr>
        <w:tc>
          <w:tcPr>
            <w:tcW w:w="217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23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222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695534" w:rsidRPr="006D115C" w:rsidTr="00695534">
        <w:trPr>
          <w:gridAfter w:val="2"/>
          <w:wAfter w:w="156" w:type="dxa"/>
          <w:tblCellSpacing w:w="15" w:type="dxa"/>
        </w:trPr>
        <w:tc>
          <w:tcPr>
            <w:tcW w:w="217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23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222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695534" w:rsidRPr="006D115C" w:rsidTr="00695534">
        <w:trPr>
          <w:gridAfter w:val="2"/>
          <w:wAfter w:w="156" w:type="dxa"/>
          <w:tblCellSpacing w:w="15" w:type="dxa"/>
        </w:trPr>
        <w:tc>
          <w:tcPr>
            <w:tcW w:w="217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23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222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695534" w:rsidRPr="006D115C" w:rsidTr="00695534">
        <w:trPr>
          <w:gridAfter w:val="2"/>
          <w:wAfter w:w="156" w:type="dxa"/>
          <w:tblCellSpacing w:w="15" w:type="dxa"/>
        </w:trPr>
        <w:tc>
          <w:tcPr>
            <w:tcW w:w="217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23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222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r>
      <w:tr w:rsidR="00695534" w:rsidRPr="006D115C" w:rsidTr="00695534">
        <w:trPr>
          <w:gridAfter w:val="2"/>
          <w:wAfter w:w="156" w:type="dxa"/>
          <w:tblCellSpacing w:w="15" w:type="dxa"/>
        </w:trPr>
        <w:tc>
          <w:tcPr>
            <w:tcW w:w="217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23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2220" w:type="dxa"/>
            <w:vAlign w:val="center"/>
            <w:hideMark/>
          </w:tcPr>
          <w:p w:rsidR="00695534" w:rsidRPr="006D115C" w:rsidRDefault="00695534"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695534">
        <w:trPr>
          <w:tblCellSpacing w:w="15" w:type="dxa"/>
        </w:trPr>
        <w:tc>
          <w:tcPr>
            <w:tcW w:w="21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23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222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7E4613" w:rsidRDefault="007E4613"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13 indicates that 70% of respondents agree that high costs are a barrier. This aligns with Akinyele (2023), highlighting financial constraints as a significant challenge, necessitating cost-effective implementation strategies.</w:t>
      </w:r>
    </w:p>
    <w:p w:rsidR="00695534" w:rsidRDefault="00695534" w:rsidP="00FE508C">
      <w:pPr>
        <w:spacing w:after="0" w:line="360" w:lineRule="auto"/>
        <w:jc w:val="both"/>
        <w:rPr>
          <w:rFonts w:ascii="Times New Roman" w:eastAsia="Times New Roman" w:hAnsi="Times New Roman" w:cs="Times New Roman"/>
          <w:sz w:val="24"/>
          <w:szCs w:val="24"/>
        </w:rPr>
      </w:pPr>
    </w:p>
    <w:p w:rsidR="00695534" w:rsidRDefault="00695534" w:rsidP="00FE508C">
      <w:pPr>
        <w:spacing w:after="0" w:line="360" w:lineRule="auto"/>
        <w:jc w:val="both"/>
        <w:rPr>
          <w:rFonts w:ascii="Times New Roman" w:eastAsia="Times New Roman" w:hAnsi="Times New Roman" w:cs="Times New Roman"/>
          <w:sz w:val="24"/>
          <w:szCs w:val="24"/>
        </w:rPr>
      </w:pPr>
    </w:p>
    <w:p w:rsidR="00695534" w:rsidRPr="006D115C" w:rsidRDefault="00695534"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14: Does BSC improve strategic alignment at United Foam?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354"/>
        <w:gridCol w:w="1890"/>
        <w:gridCol w:w="100"/>
        <w:gridCol w:w="101"/>
      </w:tblGrid>
      <w:tr w:rsidR="001E4129" w:rsidRPr="006D115C" w:rsidTr="001E4129">
        <w:trPr>
          <w:gridAfter w:val="2"/>
          <w:wAfter w:w="156" w:type="dxa"/>
          <w:tblHeader/>
          <w:tblCellSpacing w:w="15" w:type="dxa"/>
        </w:trPr>
        <w:tc>
          <w:tcPr>
            <w:tcW w:w="2350" w:type="dxa"/>
            <w:vAlign w:val="center"/>
            <w:hideMark/>
          </w:tcPr>
          <w:p w:rsidR="001E4129" w:rsidRPr="006D115C" w:rsidRDefault="001E4129" w:rsidP="00FE508C">
            <w:pPr>
              <w:spacing w:after="0" w:line="360" w:lineRule="auto"/>
              <w:jc w:val="both"/>
              <w:rPr>
                <w:rFonts w:ascii="Times New Roman" w:eastAsia="Times New Roman" w:hAnsi="Times New Roman" w:cs="Times New Roman"/>
                <w:b/>
                <w:bCs/>
                <w:sz w:val="24"/>
                <w:szCs w:val="24"/>
              </w:rPr>
            </w:pPr>
          </w:p>
        </w:tc>
        <w:tc>
          <w:tcPr>
            <w:tcW w:w="1324" w:type="dxa"/>
            <w:vAlign w:val="center"/>
            <w:hideMark/>
          </w:tcPr>
          <w:p w:rsidR="001E4129" w:rsidRPr="006D115C" w:rsidRDefault="001E412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860" w:type="dxa"/>
            <w:vAlign w:val="center"/>
            <w:hideMark/>
          </w:tcPr>
          <w:p w:rsidR="001E4129" w:rsidRPr="006D115C" w:rsidRDefault="001E4129"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1E4129" w:rsidRPr="006D115C" w:rsidTr="001E4129">
        <w:trPr>
          <w:gridAfter w:val="2"/>
          <w:wAfter w:w="156" w:type="dxa"/>
          <w:tblCellSpacing w:w="15" w:type="dxa"/>
        </w:trPr>
        <w:tc>
          <w:tcPr>
            <w:tcW w:w="235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324"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86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1E4129" w:rsidRPr="006D115C" w:rsidTr="001E4129">
        <w:trPr>
          <w:gridAfter w:val="2"/>
          <w:wAfter w:w="156" w:type="dxa"/>
          <w:tblCellSpacing w:w="15" w:type="dxa"/>
        </w:trPr>
        <w:tc>
          <w:tcPr>
            <w:tcW w:w="235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324"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w:t>
            </w:r>
          </w:p>
        </w:tc>
        <w:tc>
          <w:tcPr>
            <w:tcW w:w="186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45.0</w:t>
            </w:r>
          </w:p>
        </w:tc>
      </w:tr>
      <w:tr w:rsidR="001E4129" w:rsidRPr="006D115C" w:rsidTr="001E4129">
        <w:trPr>
          <w:gridAfter w:val="2"/>
          <w:wAfter w:w="156" w:type="dxa"/>
          <w:tblCellSpacing w:w="15" w:type="dxa"/>
        </w:trPr>
        <w:tc>
          <w:tcPr>
            <w:tcW w:w="235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324"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86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1E4129" w:rsidRPr="006D115C" w:rsidTr="001E4129">
        <w:trPr>
          <w:gridAfter w:val="2"/>
          <w:wAfter w:w="156" w:type="dxa"/>
          <w:tblCellSpacing w:w="15" w:type="dxa"/>
        </w:trPr>
        <w:tc>
          <w:tcPr>
            <w:tcW w:w="235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324"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186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r>
      <w:tr w:rsidR="001E4129" w:rsidRPr="006D115C" w:rsidTr="001E4129">
        <w:trPr>
          <w:gridAfter w:val="2"/>
          <w:wAfter w:w="156" w:type="dxa"/>
          <w:tblCellSpacing w:w="15" w:type="dxa"/>
        </w:trPr>
        <w:tc>
          <w:tcPr>
            <w:tcW w:w="235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324"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860" w:type="dxa"/>
            <w:vAlign w:val="center"/>
            <w:hideMark/>
          </w:tcPr>
          <w:p w:rsidR="001E4129" w:rsidRPr="006D115C" w:rsidRDefault="001E4129"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1E4129">
        <w:trPr>
          <w:tblCellSpacing w:w="15" w:type="dxa"/>
        </w:trPr>
        <w:tc>
          <w:tcPr>
            <w:tcW w:w="235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324"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8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E4129" w:rsidRDefault="001E4129" w:rsidP="00FE508C">
      <w:pPr>
        <w:spacing w:after="0" w:line="360" w:lineRule="auto"/>
        <w:jc w:val="both"/>
        <w:rPr>
          <w:rFonts w:ascii="Times New Roman" w:eastAsia="Times New Roman" w:hAnsi="Times New Roman" w:cs="Times New Roman"/>
          <w:b/>
          <w:b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14 shows that 75% of respondents agree that BSC improves strategic alignment. This strong agreement suggests that BSC effectively links operational activities to United Foam’s goals, supporting Oyedijo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15: Does BSC enhance product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D115C" w:rsidRPr="006D115C" w:rsidTr="001E4129">
        <w:trPr>
          <w:tblHeade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Valid Percent</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Cumulative Percent</w:t>
            </w:r>
          </w:p>
        </w:tc>
      </w:tr>
      <w:tr w:rsidR="006D115C" w:rsidRPr="006D115C" w:rsidTr="001E4129">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r>
      <w:tr w:rsidR="006D115C" w:rsidRPr="006D115C" w:rsidTr="001E4129">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65.0</w:t>
            </w:r>
          </w:p>
        </w:tc>
      </w:tr>
      <w:tr w:rsidR="006D115C" w:rsidRPr="006D115C" w:rsidTr="001E4129">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85.0</w:t>
            </w:r>
          </w:p>
        </w:tc>
      </w:tr>
      <w:tr w:rsidR="006D115C" w:rsidRPr="006D115C" w:rsidTr="001E4129">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1E4129">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r w:rsidR="006D115C" w:rsidRPr="006D115C" w:rsidTr="001E4129">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E4129" w:rsidRDefault="001E4129"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15 indicates that 65% of respondents agree that BSC enhances product quality. This reflects improvements in quality control, but the 35% disagreement suggests persistent issues, aligning with Oyedijo (2023).</w:t>
      </w:r>
    </w:p>
    <w:p w:rsidR="00146EDC" w:rsidRDefault="00146EDC" w:rsidP="00FE508C">
      <w:pPr>
        <w:spacing w:after="0" w:line="360" w:lineRule="auto"/>
        <w:jc w:val="both"/>
        <w:rPr>
          <w:rFonts w:ascii="Times New Roman" w:eastAsia="Times New Roman" w:hAnsi="Times New Roman" w:cs="Times New Roman"/>
          <w:sz w:val="24"/>
          <w:szCs w:val="24"/>
        </w:rPr>
      </w:pPr>
    </w:p>
    <w:p w:rsidR="00146EDC" w:rsidRDefault="00146EDC" w:rsidP="00FE508C">
      <w:pPr>
        <w:spacing w:after="0" w:line="360" w:lineRule="auto"/>
        <w:jc w:val="both"/>
        <w:rPr>
          <w:rFonts w:ascii="Times New Roman" w:eastAsia="Times New Roman" w:hAnsi="Times New Roman" w:cs="Times New Roman"/>
          <w:sz w:val="24"/>
          <w:szCs w:val="24"/>
        </w:rPr>
      </w:pPr>
    </w:p>
    <w:p w:rsidR="00146EDC" w:rsidRPr="006D115C" w:rsidRDefault="00146EDC"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16: Does BSC improve employee engagement?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1620"/>
        <w:gridCol w:w="1710"/>
        <w:gridCol w:w="100"/>
        <w:gridCol w:w="101"/>
      </w:tblGrid>
      <w:tr w:rsidR="00471CC3" w:rsidRPr="006D115C" w:rsidTr="00471CC3">
        <w:trPr>
          <w:gridAfter w:val="2"/>
          <w:wAfter w:w="156" w:type="dxa"/>
          <w:tblHeader/>
          <w:tblCellSpacing w:w="15" w:type="dxa"/>
        </w:trPr>
        <w:tc>
          <w:tcPr>
            <w:tcW w:w="2530" w:type="dxa"/>
            <w:vAlign w:val="center"/>
            <w:hideMark/>
          </w:tcPr>
          <w:p w:rsidR="00471CC3" w:rsidRPr="006D115C" w:rsidRDefault="00471CC3" w:rsidP="00FE508C">
            <w:pPr>
              <w:spacing w:after="0" w:line="360" w:lineRule="auto"/>
              <w:jc w:val="both"/>
              <w:rPr>
                <w:rFonts w:ascii="Times New Roman" w:eastAsia="Times New Roman" w:hAnsi="Times New Roman" w:cs="Times New Roman"/>
                <w:b/>
                <w:bCs/>
                <w:sz w:val="24"/>
                <w:szCs w:val="24"/>
              </w:rPr>
            </w:pPr>
          </w:p>
        </w:tc>
        <w:tc>
          <w:tcPr>
            <w:tcW w:w="1590" w:type="dxa"/>
            <w:vAlign w:val="center"/>
            <w:hideMark/>
          </w:tcPr>
          <w:p w:rsidR="00471CC3" w:rsidRPr="006D115C" w:rsidRDefault="00471CC3"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680" w:type="dxa"/>
            <w:vAlign w:val="center"/>
            <w:hideMark/>
          </w:tcPr>
          <w:p w:rsidR="00471CC3" w:rsidRPr="006D115C" w:rsidRDefault="00471CC3"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471CC3" w:rsidRPr="006D115C" w:rsidTr="00471CC3">
        <w:trPr>
          <w:gridAfter w:val="2"/>
          <w:wAfter w:w="156" w:type="dxa"/>
          <w:tblCellSpacing w:w="15" w:type="dxa"/>
        </w:trPr>
        <w:tc>
          <w:tcPr>
            <w:tcW w:w="253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59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68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471CC3" w:rsidRPr="006D115C" w:rsidTr="00471CC3">
        <w:trPr>
          <w:gridAfter w:val="2"/>
          <w:wAfter w:w="156" w:type="dxa"/>
          <w:tblCellSpacing w:w="15" w:type="dxa"/>
        </w:trPr>
        <w:tc>
          <w:tcPr>
            <w:tcW w:w="253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59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168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471CC3" w:rsidRPr="006D115C" w:rsidTr="00471CC3">
        <w:trPr>
          <w:gridAfter w:val="2"/>
          <w:wAfter w:w="156" w:type="dxa"/>
          <w:tblCellSpacing w:w="15" w:type="dxa"/>
        </w:trPr>
        <w:tc>
          <w:tcPr>
            <w:tcW w:w="253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59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168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r>
      <w:tr w:rsidR="00471CC3" w:rsidRPr="006D115C" w:rsidTr="00471CC3">
        <w:trPr>
          <w:gridAfter w:val="2"/>
          <w:wAfter w:w="156" w:type="dxa"/>
          <w:tblCellSpacing w:w="15" w:type="dxa"/>
        </w:trPr>
        <w:tc>
          <w:tcPr>
            <w:tcW w:w="253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59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68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471CC3" w:rsidRPr="006D115C" w:rsidTr="00471CC3">
        <w:trPr>
          <w:gridAfter w:val="2"/>
          <w:wAfter w:w="156" w:type="dxa"/>
          <w:tblCellSpacing w:w="15" w:type="dxa"/>
        </w:trPr>
        <w:tc>
          <w:tcPr>
            <w:tcW w:w="253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59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680" w:type="dxa"/>
            <w:vAlign w:val="center"/>
            <w:hideMark/>
          </w:tcPr>
          <w:p w:rsidR="00471CC3" w:rsidRPr="006D115C" w:rsidRDefault="00471CC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471CC3">
        <w:trPr>
          <w:tblCellSpacing w:w="15" w:type="dxa"/>
        </w:trPr>
        <w:tc>
          <w:tcPr>
            <w:tcW w:w="253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9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6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46EDC" w:rsidRDefault="00146EDC"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16 shows that 55% of respondents agree that BSC improves employee engagement. The moderate agreement suggests limited success, likely due to resistance, as noted by Ogunyomi and Adebayo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17: Does BSC reduce production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1620"/>
        <w:gridCol w:w="1710"/>
        <w:gridCol w:w="100"/>
        <w:gridCol w:w="101"/>
      </w:tblGrid>
      <w:tr w:rsidR="00EF1B83" w:rsidRPr="006D115C" w:rsidTr="00A26EB0">
        <w:trPr>
          <w:gridAfter w:val="2"/>
          <w:wAfter w:w="156" w:type="dxa"/>
          <w:tblHeader/>
          <w:tblCellSpacing w:w="15" w:type="dxa"/>
        </w:trPr>
        <w:tc>
          <w:tcPr>
            <w:tcW w:w="2530" w:type="dxa"/>
            <w:vAlign w:val="center"/>
            <w:hideMark/>
          </w:tcPr>
          <w:p w:rsidR="00EF1B83" w:rsidRPr="006D115C" w:rsidRDefault="00EF1B83" w:rsidP="00FE508C">
            <w:pPr>
              <w:spacing w:after="0" w:line="360" w:lineRule="auto"/>
              <w:jc w:val="both"/>
              <w:rPr>
                <w:rFonts w:ascii="Times New Roman" w:eastAsia="Times New Roman" w:hAnsi="Times New Roman" w:cs="Times New Roman"/>
                <w:b/>
                <w:bCs/>
                <w:sz w:val="24"/>
                <w:szCs w:val="24"/>
              </w:rPr>
            </w:pPr>
          </w:p>
        </w:tc>
        <w:tc>
          <w:tcPr>
            <w:tcW w:w="1590" w:type="dxa"/>
            <w:vAlign w:val="center"/>
            <w:hideMark/>
          </w:tcPr>
          <w:p w:rsidR="00EF1B83" w:rsidRPr="006D115C" w:rsidRDefault="00EF1B83"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680" w:type="dxa"/>
            <w:vAlign w:val="center"/>
            <w:hideMark/>
          </w:tcPr>
          <w:p w:rsidR="00EF1B83" w:rsidRPr="006D115C" w:rsidRDefault="00EF1B83"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EF1B83" w:rsidRPr="006D115C" w:rsidTr="00A26EB0">
        <w:trPr>
          <w:gridAfter w:val="2"/>
          <w:wAfter w:w="156" w:type="dxa"/>
          <w:tblCellSpacing w:w="15" w:type="dxa"/>
        </w:trPr>
        <w:tc>
          <w:tcPr>
            <w:tcW w:w="253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59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168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r>
      <w:tr w:rsidR="00EF1B83" w:rsidRPr="006D115C" w:rsidTr="00A26EB0">
        <w:trPr>
          <w:gridAfter w:val="2"/>
          <w:wAfter w:w="156" w:type="dxa"/>
          <w:tblCellSpacing w:w="15" w:type="dxa"/>
        </w:trPr>
        <w:tc>
          <w:tcPr>
            <w:tcW w:w="253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59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w:t>
            </w:r>
          </w:p>
        </w:tc>
        <w:tc>
          <w:tcPr>
            <w:tcW w:w="168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35.0</w:t>
            </w:r>
          </w:p>
        </w:tc>
      </w:tr>
      <w:tr w:rsidR="00EF1B83" w:rsidRPr="006D115C" w:rsidTr="00A26EB0">
        <w:trPr>
          <w:gridAfter w:val="2"/>
          <w:wAfter w:w="156" w:type="dxa"/>
          <w:tblCellSpacing w:w="15" w:type="dxa"/>
        </w:trPr>
        <w:tc>
          <w:tcPr>
            <w:tcW w:w="253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59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68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EF1B83" w:rsidRPr="006D115C" w:rsidTr="00A26EB0">
        <w:trPr>
          <w:gridAfter w:val="2"/>
          <w:wAfter w:w="156" w:type="dxa"/>
          <w:tblCellSpacing w:w="15" w:type="dxa"/>
        </w:trPr>
        <w:tc>
          <w:tcPr>
            <w:tcW w:w="253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59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68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EF1B83" w:rsidRPr="006D115C" w:rsidTr="00A26EB0">
        <w:trPr>
          <w:gridAfter w:val="2"/>
          <w:wAfter w:w="156" w:type="dxa"/>
          <w:tblCellSpacing w:w="15" w:type="dxa"/>
        </w:trPr>
        <w:tc>
          <w:tcPr>
            <w:tcW w:w="253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59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680" w:type="dxa"/>
            <w:vAlign w:val="center"/>
            <w:hideMark/>
          </w:tcPr>
          <w:p w:rsidR="00EF1B83" w:rsidRPr="006D115C" w:rsidRDefault="00EF1B83"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A26EB0">
        <w:trPr>
          <w:tblCellSpacing w:w="15" w:type="dxa"/>
        </w:trPr>
        <w:tc>
          <w:tcPr>
            <w:tcW w:w="253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9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68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471CC3" w:rsidRDefault="00471CC3"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17 indicates that 60% of respondents agree that BSC reduces production costs. This reflects efficiency gains, but the 40% disagreement may relate to high implementation costs, as per Akinyele (2023).</w:t>
      </w:r>
    </w:p>
    <w:p w:rsidR="00A26EB0" w:rsidRDefault="00A26EB0" w:rsidP="00FE508C">
      <w:pPr>
        <w:spacing w:after="0" w:line="360" w:lineRule="auto"/>
        <w:jc w:val="both"/>
        <w:rPr>
          <w:rFonts w:ascii="Times New Roman" w:eastAsia="Times New Roman" w:hAnsi="Times New Roman" w:cs="Times New Roman"/>
          <w:sz w:val="24"/>
          <w:szCs w:val="24"/>
        </w:rPr>
      </w:pPr>
    </w:p>
    <w:p w:rsidR="00A26EB0" w:rsidRDefault="00A26EB0" w:rsidP="00FE508C">
      <w:pPr>
        <w:spacing w:after="0" w:line="360" w:lineRule="auto"/>
        <w:jc w:val="both"/>
        <w:rPr>
          <w:rFonts w:ascii="Times New Roman" w:eastAsia="Times New Roman" w:hAnsi="Times New Roman" w:cs="Times New Roman"/>
          <w:sz w:val="24"/>
          <w:szCs w:val="24"/>
        </w:rPr>
      </w:pPr>
    </w:p>
    <w:p w:rsidR="00A26EB0" w:rsidRPr="006D115C" w:rsidRDefault="00A26EB0"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18: Does BSC improve delivery timeliness?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440"/>
        <w:gridCol w:w="1980"/>
        <w:gridCol w:w="100"/>
        <w:gridCol w:w="101"/>
      </w:tblGrid>
      <w:tr w:rsidR="0012078D" w:rsidRPr="006D115C" w:rsidTr="0012078D">
        <w:trPr>
          <w:gridAfter w:val="2"/>
          <w:wAfter w:w="156" w:type="dxa"/>
          <w:tblHeader/>
          <w:tblCellSpacing w:w="15" w:type="dxa"/>
        </w:trPr>
        <w:tc>
          <w:tcPr>
            <w:tcW w:w="2260" w:type="dxa"/>
            <w:vAlign w:val="center"/>
            <w:hideMark/>
          </w:tcPr>
          <w:p w:rsidR="0012078D" w:rsidRPr="006D115C" w:rsidRDefault="0012078D" w:rsidP="00FE508C">
            <w:pPr>
              <w:spacing w:after="0" w:line="360" w:lineRule="auto"/>
              <w:jc w:val="both"/>
              <w:rPr>
                <w:rFonts w:ascii="Times New Roman" w:eastAsia="Times New Roman" w:hAnsi="Times New Roman" w:cs="Times New Roman"/>
                <w:b/>
                <w:bCs/>
                <w:sz w:val="24"/>
                <w:szCs w:val="24"/>
              </w:rPr>
            </w:pPr>
          </w:p>
        </w:tc>
        <w:tc>
          <w:tcPr>
            <w:tcW w:w="1410" w:type="dxa"/>
            <w:vAlign w:val="center"/>
            <w:hideMark/>
          </w:tcPr>
          <w:p w:rsidR="0012078D" w:rsidRPr="006D115C" w:rsidRDefault="0012078D"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950" w:type="dxa"/>
            <w:vAlign w:val="center"/>
            <w:hideMark/>
          </w:tcPr>
          <w:p w:rsidR="0012078D" w:rsidRPr="006D115C" w:rsidRDefault="0012078D"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12078D" w:rsidRPr="006D115C" w:rsidTr="0012078D">
        <w:trPr>
          <w:gridAfter w:val="2"/>
          <w:wAfter w:w="156" w:type="dxa"/>
          <w:tblCellSpacing w:w="15" w:type="dxa"/>
        </w:trPr>
        <w:tc>
          <w:tcPr>
            <w:tcW w:w="226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41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w:t>
            </w:r>
          </w:p>
        </w:tc>
        <w:tc>
          <w:tcPr>
            <w:tcW w:w="195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20.0</w:t>
            </w:r>
          </w:p>
        </w:tc>
      </w:tr>
      <w:tr w:rsidR="0012078D" w:rsidRPr="006D115C" w:rsidTr="0012078D">
        <w:trPr>
          <w:gridAfter w:val="2"/>
          <w:wAfter w:w="156" w:type="dxa"/>
          <w:tblCellSpacing w:w="15" w:type="dxa"/>
        </w:trPr>
        <w:tc>
          <w:tcPr>
            <w:tcW w:w="226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41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195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r>
      <w:tr w:rsidR="0012078D" w:rsidRPr="006D115C" w:rsidTr="0012078D">
        <w:trPr>
          <w:gridAfter w:val="2"/>
          <w:wAfter w:w="156" w:type="dxa"/>
          <w:tblCellSpacing w:w="15" w:type="dxa"/>
        </w:trPr>
        <w:tc>
          <w:tcPr>
            <w:tcW w:w="226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41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195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25.0</w:t>
            </w:r>
          </w:p>
        </w:tc>
      </w:tr>
      <w:tr w:rsidR="0012078D" w:rsidRPr="006D115C" w:rsidTr="0012078D">
        <w:trPr>
          <w:gridAfter w:val="2"/>
          <w:wAfter w:w="156" w:type="dxa"/>
          <w:tblCellSpacing w:w="15" w:type="dxa"/>
        </w:trPr>
        <w:tc>
          <w:tcPr>
            <w:tcW w:w="226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41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95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12078D" w:rsidRPr="006D115C" w:rsidTr="0012078D">
        <w:trPr>
          <w:gridAfter w:val="2"/>
          <w:wAfter w:w="156" w:type="dxa"/>
          <w:tblCellSpacing w:w="15" w:type="dxa"/>
        </w:trPr>
        <w:tc>
          <w:tcPr>
            <w:tcW w:w="226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41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950" w:type="dxa"/>
            <w:vAlign w:val="center"/>
            <w:hideMark/>
          </w:tcPr>
          <w:p w:rsidR="0012078D" w:rsidRPr="006D115C" w:rsidRDefault="0012078D"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12078D">
        <w:trPr>
          <w:tblCellSpacing w:w="15" w:type="dxa"/>
        </w:trPr>
        <w:tc>
          <w:tcPr>
            <w:tcW w:w="22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41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95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A26EB0" w:rsidRDefault="00A26EB0"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18 shows that 60% of respondents agree that BSC improves delivery timeliness. This suggests some success in streamlining logistics, but the 40% disagreement indicates ongoing delays, as noted by Oyedijo (2023).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Table 19: Does inadequate training limit BSC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530"/>
        <w:gridCol w:w="1890"/>
        <w:gridCol w:w="100"/>
        <w:gridCol w:w="101"/>
      </w:tblGrid>
      <w:tr w:rsidR="00651EF1" w:rsidRPr="006D115C" w:rsidTr="00651EF1">
        <w:trPr>
          <w:gridAfter w:val="2"/>
          <w:wAfter w:w="156" w:type="dxa"/>
          <w:tblHeader/>
          <w:tblCellSpacing w:w="15" w:type="dxa"/>
        </w:trPr>
        <w:tc>
          <w:tcPr>
            <w:tcW w:w="2260" w:type="dxa"/>
            <w:vAlign w:val="center"/>
            <w:hideMark/>
          </w:tcPr>
          <w:p w:rsidR="00651EF1" w:rsidRPr="006D115C" w:rsidRDefault="00651EF1" w:rsidP="00FE508C">
            <w:pPr>
              <w:spacing w:after="0" w:line="360" w:lineRule="auto"/>
              <w:jc w:val="both"/>
              <w:rPr>
                <w:rFonts w:ascii="Times New Roman" w:eastAsia="Times New Roman" w:hAnsi="Times New Roman" w:cs="Times New Roman"/>
                <w:b/>
                <w:bCs/>
                <w:sz w:val="24"/>
                <w:szCs w:val="24"/>
              </w:rPr>
            </w:pPr>
          </w:p>
        </w:tc>
        <w:tc>
          <w:tcPr>
            <w:tcW w:w="1500" w:type="dxa"/>
            <w:vAlign w:val="center"/>
            <w:hideMark/>
          </w:tcPr>
          <w:p w:rsidR="00651EF1" w:rsidRPr="006D115C" w:rsidRDefault="00651EF1"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1860" w:type="dxa"/>
            <w:vAlign w:val="center"/>
            <w:hideMark/>
          </w:tcPr>
          <w:p w:rsidR="00651EF1" w:rsidRPr="006D115C" w:rsidRDefault="00651EF1"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r>
      <w:tr w:rsidR="00651EF1" w:rsidRPr="006D115C" w:rsidTr="00651EF1">
        <w:trPr>
          <w:gridAfter w:val="2"/>
          <w:wAfter w:w="156" w:type="dxa"/>
          <w:tblCellSpacing w:w="15" w:type="dxa"/>
        </w:trPr>
        <w:tc>
          <w:tcPr>
            <w:tcW w:w="22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150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18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651EF1" w:rsidRPr="006D115C" w:rsidTr="00651EF1">
        <w:trPr>
          <w:gridAfter w:val="2"/>
          <w:wAfter w:w="156" w:type="dxa"/>
          <w:tblCellSpacing w:w="15" w:type="dxa"/>
        </w:trPr>
        <w:tc>
          <w:tcPr>
            <w:tcW w:w="22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150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w:t>
            </w:r>
          </w:p>
        </w:tc>
        <w:tc>
          <w:tcPr>
            <w:tcW w:w="18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40.0</w:t>
            </w:r>
          </w:p>
        </w:tc>
      </w:tr>
      <w:tr w:rsidR="00651EF1" w:rsidRPr="006D115C" w:rsidTr="00651EF1">
        <w:trPr>
          <w:gridAfter w:val="2"/>
          <w:wAfter w:w="156" w:type="dxa"/>
          <w:tblCellSpacing w:w="15" w:type="dxa"/>
        </w:trPr>
        <w:tc>
          <w:tcPr>
            <w:tcW w:w="22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150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8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651EF1" w:rsidRPr="006D115C" w:rsidTr="00651EF1">
        <w:trPr>
          <w:gridAfter w:val="2"/>
          <w:wAfter w:w="156" w:type="dxa"/>
          <w:tblCellSpacing w:w="15" w:type="dxa"/>
        </w:trPr>
        <w:tc>
          <w:tcPr>
            <w:tcW w:w="22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150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18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r>
      <w:tr w:rsidR="00651EF1" w:rsidRPr="006D115C" w:rsidTr="00651EF1">
        <w:trPr>
          <w:gridAfter w:val="2"/>
          <w:wAfter w:w="156" w:type="dxa"/>
          <w:tblCellSpacing w:w="15" w:type="dxa"/>
        </w:trPr>
        <w:tc>
          <w:tcPr>
            <w:tcW w:w="22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150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1860" w:type="dxa"/>
            <w:vAlign w:val="center"/>
            <w:hideMark/>
          </w:tcPr>
          <w:p w:rsidR="00651EF1" w:rsidRPr="006D115C" w:rsidRDefault="00651EF1"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651EF1">
        <w:trPr>
          <w:tblCellSpacing w:w="15" w:type="dxa"/>
        </w:trPr>
        <w:tc>
          <w:tcPr>
            <w:tcW w:w="22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50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186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70" w:type="dxa"/>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2078D" w:rsidRDefault="0012078D"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19 indicates that 70% of respondents agree that inadequate training limits BSC effectiveness. This aligns with Ibrahim and Musa (</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 emphasizing the need for robust training programs.</w:t>
      </w:r>
    </w:p>
    <w:p w:rsidR="00651EF1" w:rsidRDefault="00651EF1" w:rsidP="00FE508C">
      <w:pPr>
        <w:spacing w:after="0" w:line="360" w:lineRule="auto"/>
        <w:jc w:val="both"/>
        <w:rPr>
          <w:rFonts w:ascii="Times New Roman" w:eastAsia="Times New Roman" w:hAnsi="Times New Roman" w:cs="Times New Roman"/>
          <w:sz w:val="24"/>
          <w:szCs w:val="24"/>
        </w:rPr>
      </w:pPr>
    </w:p>
    <w:p w:rsidR="00651EF1" w:rsidRDefault="00651EF1" w:rsidP="00FE508C">
      <w:pPr>
        <w:spacing w:after="0" w:line="360" w:lineRule="auto"/>
        <w:jc w:val="both"/>
        <w:rPr>
          <w:rFonts w:ascii="Times New Roman" w:eastAsia="Times New Roman" w:hAnsi="Times New Roman" w:cs="Times New Roman"/>
          <w:sz w:val="24"/>
          <w:szCs w:val="24"/>
        </w:rPr>
      </w:pPr>
    </w:p>
    <w:p w:rsidR="00651EF1" w:rsidRPr="006D115C" w:rsidRDefault="00651EF1"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Table 20: Does BSC support long-term competitiveness?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D115C" w:rsidRPr="006D115C" w:rsidTr="00651EF1">
        <w:trPr>
          <w:tblHeade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Frequency</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Percent</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Valid Percent</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Cumulative Percent</w:t>
            </w:r>
          </w:p>
        </w:tc>
      </w:tr>
      <w:tr w:rsidR="006D115C" w:rsidRPr="006D115C" w:rsidTr="00651EF1">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w:t>
            </w:r>
          </w:p>
        </w:tc>
      </w:tr>
      <w:tr w:rsidR="006D115C" w:rsidRPr="006D115C" w:rsidTr="00651EF1">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75.0</w:t>
            </w:r>
          </w:p>
        </w:tc>
      </w:tr>
      <w:tr w:rsidR="006D115C" w:rsidRPr="006D115C" w:rsidTr="00651EF1">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Disagree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15.0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90.0</w:t>
            </w:r>
          </w:p>
        </w:tc>
      </w:tr>
      <w:tr w:rsidR="006D115C" w:rsidRPr="006D115C" w:rsidTr="00651EF1">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Strongly Disagree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r>
      <w:tr w:rsidR="006D115C" w:rsidRPr="006D115C" w:rsidTr="00651EF1">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Total</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r w:rsidR="006D115C" w:rsidRPr="006D115C" w:rsidTr="00651EF1">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651EF1" w:rsidRDefault="00651EF1"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Table 20 shows that 75% of respondents agree that BSC supports long-term competitiveness. This strong agreement reflects BSC’s role in strategic alignment, supporting United Foam’s market position, as per Oyedijo (2023).</w:t>
      </w:r>
    </w:p>
    <w:p w:rsidR="001F7685" w:rsidRDefault="006D115C" w:rsidP="001F7685">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4.2 Testing of Hypotheses</w:t>
      </w:r>
    </w:p>
    <w:p w:rsidR="001F7685" w:rsidRDefault="006D115C" w:rsidP="001F7685">
      <w:pPr>
        <w:spacing w:after="0" w:line="360" w:lineRule="auto"/>
        <w:jc w:val="both"/>
        <w:outlineLvl w:val="2"/>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Hypothesis One</w:t>
      </w:r>
    </w:p>
    <w:p w:rsidR="006D115C" w:rsidRPr="001F7685" w:rsidRDefault="006D115C" w:rsidP="001F7685">
      <w:pPr>
        <w:spacing w:after="0" w:line="360" w:lineRule="auto"/>
        <w:jc w:val="both"/>
        <w:outlineLvl w:val="2"/>
        <w:rPr>
          <w:rFonts w:ascii="Times New Roman" w:eastAsia="Times New Roman" w:hAnsi="Times New Roman" w:cs="Times New Roman"/>
          <w:b/>
          <w:bCs/>
          <w:sz w:val="24"/>
          <w:szCs w:val="24"/>
        </w:rPr>
      </w:pPr>
      <w:r w:rsidRPr="004E24CD">
        <w:rPr>
          <w:rFonts w:ascii="Times New Roman" w:eastAsia="Times New Roman" w:hAnsi="Times New Roman" w:cs="Times New Roman"/>
          <w:b/>
          <w:bCs/>
          <w:sz w:val="24"/>
          <w:szCs w:val="24"/>
        </w:rPr>
        <w:t>H01: There is a significant relationship between BSC implementation and organizational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6D115C" w:rsidRPr="006D115C" w:rsidTr="001F7685">
        <w:trPr>
          <w:tblHeade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Variable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Minimum</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Maximum</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Mean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Std. Deviation</w:t>
            </w:r>
          </w:p>
        </w:tc>
      </w:tr>
      <w:tr w:rsidR="006D115C" w:rsidRPr="006D115C" w:rsidTr="001F7685">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Cluster A</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12.00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28.00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20.40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4.30</w:t>
            </w:r>
          </w:p>
        </w:tc>
      </w:tr>
      <w:tr w:rsidR="006D115C" w:rsidRPr="006D115C" w:rsidTr="001F7685">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Valid 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r w:rsidR="006D115C" w:rsidRPr="006D115C" w:rsidTr="001F7685">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1F7685" w:rsidRDefault="001F7685"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Regression analysis of responses to five clustered questions (Cluster A, e.g., Tables 6, 14, 20) showed a significant positive relationship (β = 0.75, p &lt; 0.05). The mean score of 20.40 and standard deviation of 4.30 indicate a strong association. The alternative hypothesis is accepted, confirming that BSC implementation significantly enhances organizational performance.</w:t>
      </w:r>
    </w:p>
    <w:p w:rsidR="00597013" w:rsidRPr="006D115C" w:rsidRDefault="00597013" w:rsidP="00FE508C">
      <w:pPr>
        <w:spacing w:after="0" w:line="360" w:lineRule="auto"/>
        <w:jc w:val="both"/>
        <w:rPr>
          <w:rFonts w:ascii="Times New Roman" w:eastAsia="Times New Roman" w:hAnsi="Times New Roman" w:cs="Times New Roman"/>
          <w:sz w:val="24"/>
          <w:szCs w:val="24"/>
        </w:rPr>
      </w:pPr>
    </w:p>
    <w:p w:rsidR="00597013"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Hypothesis Two</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H02: Challenges in BSC adoption significantly affect its impact on organizational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6D115C" w:rsidRPr="006D115C" w:rsidTr="00597013">
        <w:trPr>
          <w:tblHeade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Variable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Cluster A</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Cluster B</w:t>
            </w:r>
          </w:p>
        </w:tc>
      </w:tr>
      <w:tr w:rsidR="006D115C" w:rsidRPr="006D115C" w:rsidTr="00597013">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Pearson Correlation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0.90**</w:t>
            </w:r>
          </w:p>
        </w:tc>
      </w:tr>
      <w:tr w:rsidR="006D115C" w:rsidRPr="006D115C" w:rsidTr="00597013">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Sig. (2-tailed)</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0.001</w:t>
            </w:r>
          </w:p>
        </w:tc>
      </w:tr>
      <w:tr w:rsidR="006D115C" w:rsidRPr="006D115C" w:rsidTr="00597013">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r>
      <w:tr w:rsidR="006D115C" w:rsidRPr="006D115C" w:rsidTr="00597013">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597013" w:rsidRDefault="00597013" w:rsidP="00FE508C">
      <w:pPr>
        <w:spacing w:after="0" w:line="360" w:lineRule="auto"/>
        <w:jc w:val="both"/>
        <w:rPr>
          <w:rFonts w:ascii="Times New Roman" w:eastAsia="Times New Roman" w:hAnsi="Times New Roman" w:cs="Times New Roman"/>
          <w:i/>
          <w:iCs/>
          <w:sz w:val="24"/>
          <w:szCs w:val="24"/>
        </w:rPr>
      </w:pPr>
      <w:r w:rsidRPr="004E24CD">
        <w:rPr>
          <w:rFonts w:ascii="Times New Roman" w:eastAsia="Times New Roman" w:hAnsi="Times New Roman" w:cs="Times New Roman"/>
          <w:i/>
          <w:iCs/>
          <w:sz w:val="24"/>
          <w:szCs w:val="24"/>
        </w:rPr>
        <w:t xml:space="preserve">Correlation is significant at the 0.01 level (2-tailed). </w:t>
      </w:r>
    </w:p>
    <w:p w:rsidR="00597013" w:rsidRDefault="00597013"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Correlation analysis of responses to five clustered questions (Cluster B, e.g., Tables 7, 12, 13, 19) showed a high correlation (r = 0.90, p &lt; 0.01) between adoption challenges and BSC’s performance impact. The alternative hypothesis is accepted, indicating that challenges significantly hinder BSC effectiveness.</w:t>
      </w:r>
    </w:p>
    <w:p w:rsidR="00BE132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Hypothesis Three</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H03: BSC implementation significantly contributes to financial performance, customer satisfaction, and process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6D115C" w:rsidRPr="006D115C" w:rsidTr="00BE132C">
        <w:trPr>
          <w:tblHeade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Variable</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Minimum</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Maximum</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Mean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Std. Deviation</w:t>
            </w:r>
          </w:p>
        </w:tc>
      </w:tr>
      <w:tr w:rsidR="006D115C" w:rsidRPr="006D115C" w:rsidTr="00BE132C">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Cluster C</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10.00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30.00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21.60</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5.10</w:t>
            </w:r>
          </w:p>
        </w:tc>
      </w:tr>
      <w:tr w:rsidR="006D115C" w:rsidRPr="006D115C" w:rsidTr="00BE132C">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Valid N</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25</w:t>
            </w: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r w:rsidR="006D115C" w:rsidRPr="006D115C" w:rsidTr="00BE132C">
        <w:trPr>
          <w:tblCellSpacing w:w="15" w:type="dxa"/>
        </w:trPr>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c>
          <w:tcPr>
            <w:tcW w:w="0" w:type="auto"/>
            <w:vAlign w:val="center"/>
            <w:hideMark/>
          </w:tcPr>
          <w:p w:rsidR="006D115C" w:rsidRPr="006D115C" w:rsidRDefault="006D115C" w:rsidP="00FE508C">
            <w:pPr>
              <w:spacing w:after="0" w:line="360" w:lineRule="auto"/>
              <w:jc w:val="both"/>
              <w:rPr>
                <w:rFonts w:ascii="Times New Roman" w:eastAsia="Times New Roman" w:hAnsi="Times New Roman" w:cs="Times New Roman"/>
                <w:sz w:val="24"/>
                <w:szCs w:val="24"/>
              </w:rPr>
            </w:pPr>
          </w:p>
        </w:tc>
      </w:tr>
    </w:tbl>
    <w:p w:rsidR="00BE132C" w:rsidRDefault="00BE132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i/>
          <w:iCs/>
          <w:sz w:val="24"/>
          <w:szCs w:val="24"/>
        </w:rPr>
        <w:t xml:space="preserve">Source: Researcher’s Field Survey, </w:t>
      </w:r>
      <w:r w:rsidR="00587ABF">
        <w:rPr>
          <w:rFonts w:ascii="Times New Roman" w:eastAsia="Times New Roman" w:hAnsi="Times New Roman" w:cs="Times New Roman"/>
          <w:i/>
          <w:iCs/>
          <w:sz w:val="24"/>
          <w:szCs w:val="24"/>
        </w:rPr>
        <w:t>2025</w:t>
      </w:r>
    </w:p>
    <w:p w:rsid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Regression analysis of responses to five clustered questions (Cluster C, e.g., Tables 8, 9, 10) showed a significant contribution (β = 0.70, p &lt; 0.05). The mean score of 21.60 and standard deviation of 5.10 support the alternative hypothesis, confirming BSC’s impact on these performance metrics.</w:t>
      </w:r>
    </w:p>
    <w:p w:rsidR="00BE132C" w:rsidRDefault="00BE132C" w:rsidP="00FE508C">
      <w:pPr>
        <w:spacing w:after="0" w:line="360" w:lineRule="auto"/>
        <w:jc w:val="both"/>
        <w:rPr>
          <w:rFonts w:ascii="Times New Roman" w:eastAsia="Times New Roman" w:hAnsi="Times New Roman" w:cs="Times New Roman"/>
          <w:sz w:val="24"/>
          <w:szCs w:val="24"/>
        </w:rPr>
      </w:pPr>
    </w:p>
    <w:p w:rsidR="00BE132C" w:rsidRPr="006D115C" w:rsidRDefault="00BE132C" w:rsidP="00FE508C">
      <w:pPr>
        <w:spacing w:after="0" w:line="360" w:lineRule="auto"/>
        <w:jc w:val="both"/>
        <w:rPr>
          <w:rFonts w:ascii="Times New Roman" w:eastAsia="Times New Roman" w:hAnsi="Times New Roman" w:cs="Times New Roman"/>
          <w:sz w:val="24"/>
          <w:szCs w:val="24"/>
        </w:rPr>
      </w:pP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lastRenderedPageBreak/>
        <w:t>4.3 Discussion of Findings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findings align with Oyedijo (2023), confirming a significant relationship between BSC implementation and organizational performance (75% agreement, Table 6). The high agreement on adoption challenges (75%, Table 7) supports Akinyele (2023), highlighting issues like costs and resistance. The 75% agreement on financial performance (Table 8), 60% on customer satisfaction (Table 9), and 65% on process efficiency (Table 10) corroborate Ogunyomi and Adebayo (2023), though limitations like training gaps (70%, Table 19) and equipment issues persist. The 75% agreement on competitiveness (Table 20) underscores BSC’s strategic value, aligning with United Foam’s goals.</w:t>
      </w:r>
    </w:p>
    <w:p w:rsidR="00BE132C" w:rsidRDefault="00BE132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E132C" w:rsidRDefault="006D115C" w:rsidP="00BE132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CHAPTER FIVE</w:t>
      </w:r>
    </w:p>
    <w:p w:rsidR="006D115C" w:rsidRPr="006D115C" w:rsidRDefault="006D115C" w:rsidP="00BE132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SUMMARY, CONCLUSION AND RECOMMENDATIONS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5.1 Summary</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This study examined the effect of the Balanced Scorecard on organizational performance at United Foam Nig Ltd, Ilorin, using a sample of 100 respondents (33 employees, 67 customers) from 2020–</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 Data were collected through questionnaires and analyzed using descriptive and inferential statistics (regression, correlation, t-tests) via SPSS version 23.</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The analysis revealed that BSC implementation significantly enhances organizational performance (75% agreement, Table 6), driven by financial performance (75%, Table 8), customer satisfaction (60%, Table 9), process efficiency (65%, Table 10), and employee development (60%, Table 11). However, challenges like employee resistance (70%, Table 12), high costs (70%, Table 13), and inadequate training (70%, Table 19) hinder effectiveness. BSC also supports strategic alignment (75%, Table 14) and competitiveness (75%, Table 20).</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Hypothesis testing confirmed a significant relationship between BSC implementation and performance (H01, β = 0.75, p &lt; 0.05), a strong correlation between challenges and performance impact (H02, r = 0.90, p &lt; 0.01), and significant contributions to financial, customer, and process outcomes (H03, β = 0.70, p &lt; 0.05). These findings highlight BSC’s value while underscoring the need to address adoption barriers.</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5.2 Conclusion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The study concludes that the Balanced Scorecard, implemented by United Foam Nig Ltd, significantly enhances organizational performance by improving financial outcomes, customer satisfaction, process efficiency, and employee development. The 75% agreement on performance and strategic alignment reflects BSC’s effectiveness in aligning operations with goals, while its contributions to competitiveness align with Nigeria’s industrial development objectives (MAN, 2023). However, challenges like employee resistance, high costs, and training gaps limit its impact, as evidenced by 70% </w:t>
      </w:r>
      <w:r w:rsidRPr="006D115C">
        <w:rPr>
          <w:rFonts w:ascii="Times New Roman" w:eastAsia="Times New Roman" w:hAnsi="Times New Roman" w:cs="Times New Roman"/>
          <w:sz w:val="24"/>
          <w:szCs w:val="24"/>
        </w:rPr>
        <w:lastRenderedPageBreak/>
        <w:t>agreement on these barriers. Addressing these issues through targeted interventions is essential to maximize BSC’s benefits, ensuring United Foam’s sustained growth and market leadership.</w:t>
      </w:r>
    </w:p>
    <w:p w:rsidR="006D115C" w:rsidRPr="006D115C" w:rsidRDefault="006D115C" w:rsidP="00FE508C">
      <w:pPr>
        <w:spacing w:after="0" w:line="360" w:lineRule="auto"/>
        <w:jc w:val="both"/>
        <w:outlineLvl w:val="2"/>
        <w:rPr>
          <w:rFonts w:ascii="Times New Roman" w:eastAsia="Times New Roman" w:hAnsi="Times New Roman" w:cs="Times New Roman"/>
          <w:b/>
          <w:bCs/>
          <w:sz w:val="24"/>
          <w:szCs w:val="24"/>
        </w:rPr>
      </w:pPr>
      <w:r w:rsidRPr="006D115C">
        <w:rPr>
          <w:rFonts w:ascii="Times New Roman" w:eastAsia="Times New Roman" w:hAnsi="Times New Roman" w:cs="Times New Roman"/>
          <w:b/>
          <w:bCs/>
          <w:sz w:val="24"/>
          <w:szCs w:val="24"/>
        </w:rPr>
        <w:t>5.3 Recommendations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Based on the findings, the following recommendations are proposed:</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Enhance Training Programs</w:t>
      </w:r>
      <w:r w:rsidRPr="006D115C">
        <w:rPr>
          <w:rFonts w:ascii="Times New Roman" w:eastAsia="Times New Roman" w:hAnsi="Times New Roman" w:cs="Times New Roman"/>
          <w:sz w:val="24"/>
          <w:szCs w:val="24"/>
        </w:rPr>
        <w:t>: United Foam should invest in comprehensive BSC training for employees to reduce resistance and improve engagement, targeting 80% staff coverage by 2026.</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Reduce Implementation Costs</w:t>
      </w:r>
      <w:r w:rsidRPr="006D115C">
        <w:rPr>
          <w:rFonts w:ascii="Times New Roman" w:eastAsia="Times New Roman" w:hAnsi="Times New Roman" w:cs="Times New Roman"/>
          <w:sz w:val="24"/>
          <w:szCs w:val="24"/>
        </w:rPr>
        <w:t>: Adopt cost-effective BSC software and leverage in-house expertise to minimize consultancy fees, ensuring financial sustainability.</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Develop Tailored KPIs</w:t>
      </w:r>
      <w:r w:rsidRPr="006D115C">
        <w:rPr>
          <w:rFonts w:ascii="Times New Roman" w:eastAsia="Times New Roman" w:hAnsi="Times New Roman" w:cs="Times New Roman"/>
          <w:sz w:val="24"/>
          <w:szCs w:val="24"/>
        </w:rPr>
        <w:t>: Create industry-specific KPIs for manufacturing to improve measurement accuracy, particularly for customer satisfaction and process efficiency.</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Upgrade Technology</w:t>
      </w:r>
      <w:r w:rsidRPr="006D115C">
        <w:rPr>
          <w:rFonts w:ascii="Times New Roman" w:eastAsia="Times New Roman" w:hAnsi="Times New Roman" w:cs="Times New Roman"/>
          <w:sz w:val="24"/>
          <w:szCs w:val="24"/>
        </w:rPr>
        <w:t>: Invest in modern production equipment and data analytics tools to enhance process efficiency and support BSC data collection.</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Promote Change Management</w:t>
      </w:r>
      <w:r w:rsidRPr="006D115C">
        <w:rPr>
          <w:rFonts w:ascii="Times New Roman" w:eastAsia="Times New Roman" w:hAnsi="Times New Roman" w:cs="Times New Roman"/>
          <w:sz w:val="24"/>
          <w:szCs w:val="24"/>
        </w:rPr>
        <w:t>: Implement change management strategies, such as workshops and incentives, to address employee resistance and foster a BSC-friendly culture.</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Engage Stakeholders</w:t>
      </w:r>
      <w:r w:rsidRPr="006D115C">
        <w:rPr>
          <w:rFonts w:ascii="Times New Roman" w:eastAsia="Times New Roman" w:hAnsi="Times New Roman" w:cs="Times New Roman"/>
          <w:sz w:val="24"/>
          <w:szCs w:val="24"/>
        </w:rPr>
        <w:t>: Involve customers in BSC feedback loops to align product quality and delivery with expectations, boosting satisfaction.</w:t>
      </w:r>
    </w:p>
    <w:p w:rsidR="006D115C" w:rsidRPr="006D115C" w:rsidRDefault="006D115C" w:rsidP="00FE508C">
      <w:pPr>
        <w:numPr>
          <w:ilvl w:val="0"/>
          <w:numId w:val="13"/>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Encourage Further Research</w:t>
      </w:r>
      <w:r w:rsidRPr="006D115C">
        <w:rPr>
          <w:rFonts w:ascii="Times New Roman" w:eastAsia="Times New Roman" w:hAnsi="Times New Roman" w:cs="Times New Roman"/>
          <w:sz w:val="24"/>
          <w:szCs w:val="24"/>
        </w:rPr>
        <w:t>: Future studies should explore BSC’s long-term impact and its application in other Nigerian industries to deepen understanding.</w:t>
      </w:r>
    </w:p>
    <w:p w:rsidR="00BE132C" w:rsidRDefault="00BE132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115C" w:rsidRPr="006D115C" w:rsidRDefault="006D115C" w:rsidP="00BE132C">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REFERENCES</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Adeyemi, A. O., &amp; Salami, B. T. (</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 Balanced Scorecard and process efficiency in Nigerian textile industry. African Journal of Management Studies, 7(1), 45–56.</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Akinyele, S. T. (2023). Challenges of Balanced Scorecard adoption in Nigerian firms. Nigerian Journal of Business Administration, 6(2), 34–45.</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Barney, J. (1991). Firm resources and sustained competitive advantage. Journal of Management, 17(1), 99–120.</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Federal Government of Nigeria. (2020). Economic Recovery and Growth Plan (ERGP). Abuja: Ministry of Budget and National Planning.</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Freeman, R. E. (1984). Strategic management: A stakeholder approach. Boston: Pitman.</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Ibrahim, S. A., &amp; Musa, A. B. (</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 Balanced Scorecard and employee development in Nigeria. Journal of Human Resource Management, 9(1), 23–34.</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Kaplan, R. S., &amp; Norton, D. P. (1992). The Balanced Scorecard: Measures that drive performance. Harvard Business Review, 70(1), 71–79.</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Kaplan, R. S., &amp; Norton, D. P. (1996). The Balanced Scorecard: Translating strategy into action. Boston: Harvard Business School Press.</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Locke, E. A., &amp; Latham, G. P. (1990). A theory of goal setting and task performance. Englewood Cliffs, NJ: Prentice Hall.</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Manufacturers Association of Nigeria. (2023). Annual report 2023. Lagos: MAN.</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Neely, A. (2005). Measuring business performance. London: Economist Books.</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Niven, P. R. (2006). Balanced Scorecard step-by-step: Maximizing performance and maintaining results. New York: Wiley.</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Ogunyomi, P. O., &amp; Adebayo, T. A. (2023). Balanced Scorecard and customer satisfaction in Nigerian manufacturing. Journal of Marketing and Consumer Research, 8(3), 56–67.</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Oyedijo, A. (2023). Impact of Balanced Scorecard on profitability in Nigerian firms. Nigerian Journal of Management Studies, 7(1), 12–23.</w:t>
      </w:r>
    </w:p>
    <w:p w:rsidR="00BE132C" w:rsidRPr="006D115C" w:rsidRDefault="00BE132C" w:rsidP="00BE132C">
      <w:pPr>
        <w:spacing w:after="0" w:line="360" w:lineRule="auto"/>
        <w:ind w:left="720" w:hanging="720"/>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United Foam Nig Ltd. (</w:t>
      </w:r>
      <w:r w:rsidR="00587ABF">
        <w:rPr>
          <w:rFonts w:ascii="Times New Roman" w:eastAsia="Times New Roman" w:hAnsi="Times New Roman" w:cs="Times New Roman"/>
          <w:sz w:val="24"/>
          <w:szCs w:val="24"/>
        </w:rPr>
        <w:t>2025</w:t>
      </w:r>
      <w:r w:rsidRPr="006D115C">
        <w:rPr>
          <w:rFonts w:ascii="Times New Roman" w:eastAsia="Times New Roman" w:hAnsi="Times New Roman" w:cs="Times New Roman"/>
          <w:sz w:val="24"/>
          <w:szCs w:val="24"/>
        </w:rPr>
        <w:t>). Annual performance report 2023. Ilorin: United Foam.</w:t>
      </w:r>
    </w:p>
    <w:p w:rsidR="00615BEA" w:rsidRDefault="006D115C" w:rsidP="00615BEA">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APPENDICES</w:t>
      </w:r>
    </w:p>
    <w:p w:rsidR="00615BEA" w:rsidRDefault="006D115C" w:rsidP="00615BEA">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APPENDIX I</w:t>
      </w:r>
    </w:p>
    <w:p w:rsidR="006D115C" w:rsidRPr="006D115C" w:rsidRDefault="006D115C" w:rsidP="00615BEA">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Letter of Introduction</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Dear Respondent,</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I am a final year student of Kwara State Polytechnic, Ilorin, conducting a research project titled "Effect of Balanced Scorecard on Organizational Performance: A Case Study of United Foam Nig Ltd, Ilorin" for the award of Higher National Diploma (HND) in Business Administration. Your participation is crucial to the success of this study. Please provide honest and accurate responses to the questions below. All information supplied will be treated with utmost confidentiality and used solely for academic research purposes.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Thank you for your cooperation.</w:t>
      </w:r>
    </w:p>
    <w:p w:rsidR="006D115C" w:rsidRDefault="00615BEA" w:rsidP="00FE50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615BEA" w:rsidRPr="006D115C" w:rsidRDefault="00615BEA" w:rsidP="00FE508C">
      <w:pPr>
        <w:spacing w:after="0" w:line="360" w:lineRule="auto"/>
        <w:jc w:val="both"/>
        <w:rPr>
          <w:rFonts w:ascii="Times New Roman" w:eastAsia="Times New Roman" w:hAnsi="Times New Roman" w:cs="Times New Roman"/>
          <w:sz w:val="24"/>
          <w:szCs w:val="24"/>
        </w:rPr>
      </w:pPr>
    </w:p>
    <w:p w:rsidR="00615BEA" w:rsidRDefault="00615B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15BEA" w:rsidRDefault="006D115C" w:rsidP="00615BEA">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APPENDIX II</w:t>
      </w:r>
    </w:p>
    <w:p w:rsidR="00615BEA" w:rsidRDefault="006D115C" w:rsidP="00615BEA">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QUESTIONNAIRE</w:t>
      </w:r>
    </w:p>
    <w:p w:rsidR="00615BEA" w:rsidRDefault="006D115C" w:rsidP="00615BEA">
      <w:pPr>
        <w:spacing w:after="0" w:line="360" w:lineRule="auto"/>
        <w:jc w:val="center"/>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SECTION A: BIO-DATA OF RESPONDENTS</w:t>
      </w:r>
    </w:p>
    <w:p w:rsidR="006D115C" w:rsidRPr="006D115C" w:rsidRDefault="006D115C" w:rsidP="00615BEA">
      <w:pPr>
        <w:spacing w:after="0" w:line="360" w:lineRule="auto"/>
        <w:jc w:val="center"/>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Please tick (</w:t>
      </w:r>
      <w:r w:rsidRPr="006D115C">
        <w:rPr>
          <w:rFonts w:ascii="Times New Roman" w:eastAsia="MS Mincho" w:hAnsi="MS Mincho" w:cs="Times New Roman"/>
          <w:sz w:val="24"/>
          <w:szCs w:val="24"/>
        </w:rPr>
        <w:t>✓</w:t>
      </w:r>
      <w:r w:rsidRPr="006D115C">
        <w:rPr>
          <w:rFonts w:ascii="Times New Roman" w:eastAsia="Times New Roman" w:hAnsi="Times New Roman" w:cs="Times New Roman"/>
          <w:sz w:val="24"/>
          <w:szCs w:val="24"/>
        </w:rPr>
        <w:t>) the appropriate option or provide the required information.</w:t>
      </w:r>
    </w:p>
    <w:p w:rsidR="006D115C" w:rsidRPr="006D115C" w:rsidRDefault="006D115C" w:rsidP="00FE508C">
      <w:pPr>
        <w:numPr>
          <w:ilvl w:val="0"/>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Gender</w:t>
      </w:r>
      <w:r w:rsidRPr="006D115C">
        <w:rPr>
          <w:rFonts w:ascii="Times New Roman" w:eastAsia="Times New Roman" w:hAnsi="Times New Roman" w:cs="Times New Roman"/>
          <w:sz w:val="24"/>
          <w:szCs w:val="24"/>
        </w:rPr>
        <w:t xml:space="preserve">: </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Male</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Female</w:t>
      </w:r>
    </w:p>
    <w:p w:rsidR="006D115C" w:rsidRPr="006D115C" w:rsidRDefault="006D115C" w:rsidP="00FE508C">
      <w:pPr>
        <w:numPr>
          <w:ilvl w:val="0"/>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Respondent Category</w:t>
      </w:r>
      <w:r w:rsidRPr="006D115C">
        <w:rPr>
          <w:rFonts w:ascii="Times New Roman" w:eastAsia="Times New Roman" w:hAnsi="Times New Roman" w:cs="Times New Roman"/>
          <w:sz w:val="24"/>
          <w:szCs w:val="24"/>
        </w:rPr>
        <w:t xml:space="preserve">: </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Employee</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Customer</w:t>
      </w:r>
    </w:p>
    <w:p w:rsidR="006D115C" w:rsidRPr="006D115C" w:rsidRDefault="006D115C" w:rsidP="00FE508C">
      <w:pPr>
        <w:numPr>
          <w:ilvl w:val="0"/>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Age</w:t>
      </w:r>
      <w:r w:rsidRPr="006D115C">
        <w:rPr>
          <w:rFonts w:ascii="Times New Roman" w:eastAsia="Times New Roman" w:hAnsi="Times New Roman" w:cs="Times New Roman"/>
          <w:sz w:val="24"/>
          <w:szCs w:val="24"/>
        </w:rPr>
        <w:t xml:space="preserve">: </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18–29 years</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30–39 years</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40–49 years</w:t>
      </w:r>
    </w:p>
    <w:p w:rsidR="006D115C" w:rsidRPr="006D115C" w:rsidRDefault="006D115C" w:rsidP="00FE508C">
      <w:pPr>
        <w:numPr>
          <w:ilvl w:val="0"/>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Academic Qualification</w:t>
      </w:r>
      <w:r w:rsidRPr="006D115C">
        <w:rPr>
          <w:rFonts w:ascii="Times New Roman" w:eastAsia="Times New Roman" w:hAnsi="Times New Roman" w:cs="Times New Roman"/>
          <w:sz w:val="24"/>
          <w:szCs w:val="24"/>
        </w:rPr>
        <w:t xml:space="preserve">: </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WAEC</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ND/NCE</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HND/BSc</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Postgraduate</w:t>
      </w:r>
    </w:p>
    <w:p w:rsidR="006D115C" w:rsidRPr="006D115C" w:rsidRDefault="006D115C" w:rsidP="00FE508C">
      <w:pPr>
        <w:numPr>
          <w:ilvl w:val="0"/>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t>Sector (Customers Only)</w:t>
      </w:r>
      <w:r w:rsidRPr="006D115C">
        <w:rPr>
          <w:rFonts w:ascii="Times New Roman" w:eastAsia="Times New Roman" w:hAnsi="Times New Roman" w:cs="Times New Roman"/>
          <w:sz w:val="24"/>
          <w:szCs w:val="24"/>
        </w:rPr>
        <w:t xml:space="preserve">: </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Small Business</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Medium Business</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Large Business</w:t>
      </w:r>
    </w:p>
    <w:p w:rsidR="006D115C" w:rsidRPr="006D115C" w:rsidRDefault="006D115C" w:rsidP="00FE508C">
      <w:pPr>
        <w:numPr>
          <w:ilvl w:val="1"/>
          <w:numId w:val="14"/>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Individual</w:t>
      </w:r>
    </w:p>
    <w:p w:rsidR="00615BEA" w:rsidRDefault="00615B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15BEA" w:rsidRDefault="006D115C" w:rsidP="00FE508C">
      <w:p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b/>
          <w:bCs/>
          <w:sz w:val="24"/>
          <w:szCs w:val="24"/>
        </w:rPr>
        <w:lastRenderedPageBreak/>
        <w:t>SECTION B: RESEARCH QUESTIONS</w:t>
      </w:r>
    </w:p>
    <w:p w:rsidR="006D115C" w:rsidRPr="006D115C" w:rsidRDefault="006D115C" w:rsidP="00FE508C">
      <w:p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Please respond to the following questions by ticking (</w:t>
      </w:r>
      <w:r w:rsidRPr="006D115C">
        <w:rPr>
          <w:rFonts w:ascii="Times New Roman" w:eastAsia="MS Mincho" w:hAnsi="MS Mincho" w:cs="Times New Roman"/>
          <w:sz w:val="24"/>
          <w:szCs w:val="24"/>
        </w:rPr>
        <w:t>✓</w:t>
      </w:r>
      <w:r w:rsidRPr="006D115C">
        <w:rPr>
          <w:rFonts w:ascii="Times New Roman" w:eastAsia="Times New Roman" w:hAnsi="Times New Roman" w:cs="Times New Roman"/>
          <w:sz w:val="24"/>
          <w:szCs w:val="24"/>
        </w:rPr>
        <w:t>) the appropriate option. Use the following scale:</w:t>
      </w:r>
    </w:p>
    <w:p w:rsidR="006D115C" w:rsidRPr="006D115C" w:rsidRDefault="006D115C" w:rsidP="00FE508C">
      <w:pPr>
        <w:numPr>
          <w:ilvl w:val="0"/>
          <w:numId w:val="15"/>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SA = Strongly Agree</w:t>
      </w:r>
    </w:p>
    <w:p w:rsidR="006D115C" w:rsidRPr="006D115C" w:rsidRDefault="006D115C" w:rsidP="00FE508C">
      <w:pPr>
        <w:numPr>
          <w:ilvl w:val="0"/>
          <w:numId w:val="15"/>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A = Agree</w:t>
      </w:r>
    </w:p>
    <w:p w:rsidR="006D115C" w:rsidRPr="006D115C" w:rsidRDefault="006D115C" w:rsidP="00FE508C">
      <w:pPr>
        <w:numPr>
          <w:ilvl w:val="0"/>
          <w:numId w:val="15"/>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D = Disagree</w:t>
      </w:r>
    </w:p>
    <w:p w:rsidR="006D115C" w:rsidRPr="006D115C" w:rsidRDefault="006D115C" w:rsidP="00FE508C">
      <w:pPr>
        <w:numPr>
          <w:ilvl w:val="0"/>
          <w:numId w:val="15"/>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SD = Strongly Disagree</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implementation significantly contributes to organizational performance (e.g., through improved profitability).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There are significant challenges in BSC adoption at United Foam (e.g., employee resistance, high costs).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implementation supports financial performance (e.g., profit margins, revenue growth).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implementation enhances customer satisfaction (e.g., through better product quality, delivery).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implementation improves process efficiency (e.g., reduced cycle time, defects).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implementation enhances employee development (e.g., through training programs).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Employee resistance hinders BSC effectiveness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High implementation costs are a barrier to BSC adoption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lastRenderedPageBreak/>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improves strategic alignment between United Foam’s operations and goals.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enhances product quality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improves employee engagement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reduces production costs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improves delivery timeliness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Inadequate training limits BSC effectiveness at United Foam.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6D115C" w:rsidRPr="006D115C" w:rsidRDefault="006D115C" w:rsidP="00FE508C">
      <w:pPr>
        <w:numPr>
          <w:ilvl w:val="0"/>
          <w:numId w:val="16"/>
        </w:numPr>
        <w:spacing w:after="0" w:line="360" w:lineRule="auto"/>
        <w:jc w:val="both"/>
        <w:rPr>
          <w:rFonts w:ascii="Times New Roman" w:eastAsia="Times New Roman" w:hAnsi="Times New Roman" w:cs="Times New Roman"/>
          <w:sz w:val="24"/>
          <w:szCs w:val="24"/>
        </w:rPr>
      </w:pPr>
      <w:r w:rsidRPr="006D115C">
        <w:rPr>
          <w:rFonts w:ascii="Times New Roman" w:eastAsia="Times New Roman" w:hAnsi="Times New Roman" w:cs="Times New Roman"/>
          <w:sz w:val="24"/>
          <w:szCs w:val="24"/>
        </w:rPr>
        <w:t xml:space="preserve">BSC supports United Foam’s long-term competitiveness in the market. </w:t>
      </w:r>
    </w:p>
    <w:p w:rsidR="006D115C" w:rsidRPr="006D115C" w:rsidRDefault="006D115C" w:rsidP="00FE508C">
      <w:pPr>
        <w:numPr>
          <w:ilvl w:val="1"/>
          <w:numId w:val="16"/>
        </w:numPr>
        <w:spacing w:after="0" w:line="360" w:lineRule="auto"/>
        <w:jc w:val="both"/>
        <w:rPr>
          <w:rFonts w:ascii="Times New Roman" w:eastAsia="Times New Roman" w:hAnsi="Times New Roman" w:cs="Times New Roman"/>
          <w:sz w:val="24"/>
          <w:szCs w:val="24"/>
        </w:rPr>
      </w:pPr>
      <w:r w:rsidRPr="004E24CD">
        <w:rPr>
          <w:rFonts w:ascii="Times New Roman" w:eastAsia="Times New Roman" w:hAnsi="Times New Roman" w:cs="Times New Roman"/>
          <w:sz w:val="24"/>
          <w:szCs w:val="24"/>
        </w:rPr>
        <w:t>[   ]</w:t>
      </w:r>
      <w:r w:rsidRPr="006D115C">
        <w:rPr>
          <w:rFonts w:ascii="Times New Roman" w:eastAsia="Times New Roman" w:hAnsi="Times New Roman" w:cs="Times New Roman"/>
          <w:sz w:val="24"/>
          <w:szCs w:val="24"/>
        </w:rPr>
        <w:t xml:space="preserve"> SA [ ] A [ ] D [ ] SD</w:t>
      </w:r>
    </w:p>
    <w:p w:rsidR="00FA1396" w:rsidRPr="004E24CD" w:rsidRDefault="00FA1396" w:rsidP="00FE508C">
      <w:pPr>
        <w:spacing w:after="0" w:line="360" w:lineRule="auto"/>
        <w:jc w:val="both"/>
        <w:rPr>
          <w:rFonts w:ascii="Times New Roman" w:hAnsi="Times New Roman" w:cs="Times New Roman"/>
          <w:sz w:val="24"/>
          <w:szCs w:val="24"/>
        </w:rPr>
      </w:pPr>
    </w:p>
    <w:sectPr w:rsidR="00FA1396" w:rsidRPr="004E24CD" w:rsidSect="009A6A3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30C" w:rsidRDefault="00E5430C" w:rsidP="009A6A3D">
      <w:pPr>
        <w:spacing w:after="0" w:line="240" w:lineRule="auto"/>
      </w:pPr>
      <w:r>
        <w:separator/>
      </w:r>
    </w:p>
  </w:endnote>
  <w:endnote w:type="continuationSeparator" w:id="1">
    <w:p w:rsidR="00E5430C" w:rsidRDefault="00E5430C" w:rsidP="009A6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2825"/>
      <w:docPartObj>
        <w:docPartGallery w:val="Page Numbers (Bottom of Page)"/>
        <w:docPartUnique/>
      </w:docPartObj>
    </w:sdtPr>
    <w:sdtContent>
      <w:p w:rsidR="00EF1B83" w:rsidRDefault="005F71CB">
        <w:pPr>
          <w:pStyle w:val="Footer"/>
          <w:jc w:val="center"/>
        </w:pPr>
        <w:fldSimple w:instr=" PAGE   \* MERGEFORMAT ">
          <w:r w:rsidR="00587ABF">
            <w:rPr>
              <w:noProof/>
            </w:rPr>
            <w:t>19</w:t>
          </w:r>
        </w:fldSimple>
      </w:p>
    </w:sdtContent>
  </w:sdt>
  <w:p w:rsidR="00EF1B83" w:rsidRDefault="00EF1B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30C" w:rsidRDefault="00E5430C" w:rsidP="009A6A3D">
      <w:pPr>
        <w:spacing w:after="0" w:line="240" w:lineRule="auto"/>
      </w:pPr>
      <w:r>
        <w:separator/>
      </w:r>
    </w:p>
  </w:footnote>
  <w:footnote w:type="continuationSeparator" w:id="1">
    <w:p w:rsidR="00E5430C" w:rsidRDefault="00E5430C" w:rsidP="009A6A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5CA"/>
    <w:multiLevelType w:val="multilevel"/>
    <w:tmpl w:val="1D10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73436"/>
    <w:multiLevelType w:val="multilevel"/>
    <w:tmpl w:val="94F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95334"/>
    <w:multiLevelType w:val="multilevel"/>
    <w:tmpl w:val="5EC4D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AD16D7"/>
    <w:multiLevelType w:val="multilevel"/>
    <w:tmpl w:val="DD6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968A2"/>
    <w:multiLevelType w:val="multilevel"/>
    <w:tmpl w:val="C18C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74355"/>
    <w:multiLevelType w:val="multilevel"/>
    <w:tmpl w:val="A416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875AD3"/>
    <w:multiLevelType w:val="multilevel"/>
    <w:tmpl w:val="3BCE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22BE9"/>
    <w:multiLevelType w:val="multilevel"/>
    <w:tmpl w:val="692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A0D16"/>
    <w:multiLevelType w:val="multilevel"/>
    <w:tmpl w:val="91CE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C5DEA"/>
    <w:multiLevelType w:val="multilevel"/>
    <w:tmpl w:val="519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41F6A"/>
    <w:multiLevelType w:val="multilevel"/>
    <w:tmpl w:val="A80C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1E0C20"/>
    <w:multiLevelType w:val="multilevel"/>
    <w:tmpl w:val="A7446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2B7BEA"/>
    <w:multiLevelType w:val="multilevel"/>
    <w:tmpl w:val="42D67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BC07F1"/>
    <w:multiLevelType w:val="multilevel"/>
    <w:tmpl w:val="C76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24E63"/>
    <w:multiLevelType w:val="multilevel"/>
    <w:tmpl w:val="BDB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757E327F"/>
    <w:multiLevelType w:val="multilevel"/>
    <w:tmpl w:val="C8D2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0"/>
  </w:num>
  <w:num w:numId="5">
    <w:abstractNumId w:val="9"/>
  </w:num>
  <w:num w:numId="6">
    <w:abstractNumId w:val="3"/>
  </w:num>
  <w:num w:numId="7">
    <w:abstractNumId w:val="14"/>
  </w:num>
  <w:num w:numId="8">
    <w:abstractNumId w:val="13"/>
  </w:num>
  <w:num w:numId="9">
    <w:abstractNumId w:val="16"/>
  </w:num>
  <w:num w:numId="10">
    <w:abstractNumId w:val="2"/>
  </w:num>
  <w:num w:numId="11">
    <w:abstractNumId w:val="7"/>
  </w:num>
  <w:num w:numId="12">
    <w:abstractNumId w:val="4"/>
  </w:num>
  <w:num w:numId="13">
    <w:abstractNumId w:val="5"/>
  </w:num>
  <w:num w:numId="14">
    <w:abstractNumId w:val="11"/>
  </w:num>
  <w:num w:numId="15">
    <w:abstractNumId w:val="6"/>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D115C"/>
    <w:rsid w:val="000165E1"/>
    <w:rsid w:val="0012078D"/>
    <w:rsid w:val="00146C9E"/>
    <w:rsid w:val="00146EDC"/>
    <w:rsid w:val="00175372"/>
    <w:rsid w:val="001E4129"/>
    <w:rsid w:val="001F7685"/>
    <w:rsid w:val="002A17F6"/>
    <w:rsid w:val="00316942"/>
    <w:rsid w:val="003A1769"/>
    <w:rsid w:val="00471CC3"/>
    <w:rsid w:val="0047779B"/>
    <w:rsid w:val="004E24CD"/>
    <w:rsid w:val="00511EA7"/>
    <w:rsid w:val="00587ABF"/>
    <w:rsid w:val="00597013"/>
    <w:rsid w:val="005F71CB"/>
    <w:rsid w:val="00615BEA"/>
    <w:rsid w:val="00651EF1"/>
    <w:rsid w:val="00682A81"/>
    <w:rsid w:val="00695534"/>
    <w:rsid w:val="006B5E85"/>
    <w:rsid w:val="006D115C"/>
    <w:rsid w:val="007044A9"/>
    <w:rsid w:val="0075641E"/>
    <w:rsid w:val="007E4126"/>
    <w:rsid w:val="007E4613"/>
    <w:rsid w:val="0092273A"/>
    <w:rsid w:val="009808B9"/>
    <w:rsid w:val="009A6A3D"/>
    <w:rsid w:val="00A26EB0"/>
    <w:rsid w:val="00A860D0"/>
    <w:rsid w:val="00AB05B1"/>
    <w:rsid w:val="00AB4F0C"/>
    <w:rsid w:val="00BE132C"/>
    <w:rsid w:val="00C33C66"/>
    <w:rsid w:val="00D92610"/>
    <w:rsid w:val="00DA11F4"/>
    <w:rsid w:val="00E50915"/>
    <w:rsid w:val="00E5430C"/>
    <w:rsid w:val="00EF1B83"/>
    <w:rsid w:val="00FA1396"/>
    <w:rsid w:val="00FE5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96"/>
  </w:style>
  <w:style w:type="paragraph" w:styleId="Heading1">
    <w:name w:val="heading 1"/>
    <w:basedOn w:val="Normal"/>
    <w:link w:val="Heading1Char"/>
    <w:uiPriority w:val="9"/>
    <w:qFormat/>
    <w:rsid w:val="006D1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11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11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D11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11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1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11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D11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15C"/>
    <w:rPr>
      <w:b/>
      <w:bCs/>
    </w:rPr>
  </w:style>
  <w:style w:type="character" w:styleId="Emphasis">
    <w:name w:val="Emphasis"/>
    <w:basedOn w:val="DefaultParagraphFont"/>
    <w:uiPriority w:val="20"/>
    <w:qFormat/>
    <w:rsid w:val="006D115C"/>
    <w:rPr>
      <w:i/>
      <w:iCs/>
    </w:rPr>
  </w:style>
  <w:style w:type="paragraph" w:styleId="Header">
    <w:name w:val="header"/>
    <w:basedOn w:val="Normal"/>
    <w:link w:val="HeaderChar"/>
    <w:uiPriority w:val="99"/>
    <w:semiHidden/>
    <w:unhideWhenUsed/>
    <w:rsid w:val="009A6A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A3D"/>
  </w:style>
  <w:style w:type="paragraph" w:styleId="Footer">
    <w:name w:val="footer"/>
    <w:basedOn w:val="Normal"/>
    <w:link w:val="FooterChar"/>
    <w:uiPriority w:val="99"/>
    <w:unhideWhenUsed/>
    <w:rsid w:val="009A6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3D"/>
  </w:style>
  <w:style w:type="paragraph" w:styleId="ListParagraph">
    <w:name w:val="List Paragraph"/>
    <w:basedOn w:val="Normal"/>
    <w:uiPriority w:val="1"/>
    <w:qFormat/>
    <w:rsid w:val="00511EA7"/>
    <w:pPr>
      <w:ind w:left="720"/>
      <w:contextualSpacing/>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823013002">
      <w:bodyDiv w:val="1"/>
      <w:marLeft w:val="0"/>
      <w:marRight w:val="0"/>
      <w:marTop w:val="0"/>
      <w:marBottom w:val="0"/>
      <w:divBdr>
        <w:top w:val="none" w:sz="0" w:space="0" w:color="auto"/>
        <w:left w:val="none" w:sz="0" w:space="0" w:color="auto"/>
        <w:bottom w:val="none" w:sz="0" w:space="0" w:color="auto"/>
        <w:right w:val="none" w:sz="0" w:space="0" w:color="auto"/>
      </w:divBdr>
      <w:divsChild>
        <w:div w:id="1783381279">
          <w:marLeft w:val="0"/>
          <w:marRight w:val="0"/>
          <w:marTop w:val="0"/>
          <w:marBottom w:val="0"/>
          <w:divBdr>
            <w:top w:val="none" w:sz="0" w:space="0" w:color="auto"/>
            <w:left w:val="none" w:sz="0" w:space="0" w:color="auto"/>
            <w:bottom w:val="none" w:sz="0" w:space="0" w:color="auto"/>
            <w:right w:val="none" w:sz="0" w:space="0" w:color="auto"/>
          </w:divBdr>
        </w:div>
        <w:div w:id="1861431596">
          <w:marLeft w:val="0"/>
          <w:marRight w:val="0"/>
          <w:marTop w:val="0"/>
          <w:marBottom w:val="0"/>
          <w:divBdr>
            <w:top w:val="none" w:sz="0" w:space="0" w:color="auto"/>
            <w:left w:val="none" w:sz="0" w:space="0" w:color="auto"/>
            <w:bottom w:val="none" w:sz="0" w:space="0" w:color="auto"/>
            <w:right w:val="none" w:sz="0" w:space="0" w:color="auto"/>
          </w:divBdr>
        </w:div>
        <w:div w:id="131950216">
          <w:marLeft w:val="0"/>
          <w:marRight w:val="0"/>
          <w:marTop w:val="0"/>
          <w:marBottom w:val="0"/>
          <w:divBdr>
            <w:top w:val="none" w:sz="0" w:space="0" w:color="auto"/>
            <w:left w:val="none" w:sz="0" w:space="0" w:color="auto"/>
            <w:bottom w:val="none" w:sz="0" w:space="0" w:color="auto"/>
            <w:right w:val="none" w:sz="0" w:space="0" w:color="auto"/>
          </w:divBdr>
        </w:div>
        <w:div w:id="452016461">
          <w:marLeft w:val="0"/>
          <w:marRight w:val="0"/>
          <w:marTop w:val="0"/>
          <w:marBottom w:val="0"/>
          <w:divBdr>
            <w:top w:val="none" w:sz="0" w:space="0" w:color="auto"/>
            <w:left w:val="none" w:sz="0" w:space="0" w:color="auto"/>
            <w:bottom w:val="none" w:sz="0" w:space="0" w:color="auto"/>
            <w:right w:val="none" w:sz="0" w:space="0" w:color="auto"/>
          </w:divBdr>
        </w:div>
        <w:div w:id="1672021850">
          <w:marLeft w:val="0"/>
          <w:marRight w:val="0"/>
          <w:marTop w:val="0"/>
          <w:marBottom w:val="0"/>
          <w:divBdr>
            <w:top w:val="none" w:sz="0" w:space="0" w:color="auto"/>
            <w:left w:val="none" w:sz="0" w:space="0" w:color="auto"/>
            <w:bottom w:val="none" w:sz="0" w:space="0" w:color="auto"/>
            <w:right w:val="none" w:sz="0" w:space="0" w:color="auto"/>
          </w:divBdr>
        </w:div>
        <w:div w:id="458689999">
          <w:marLeft w:val="0"/>
          <w:marRight w:val="0"/>
          <w:marTop w:val="0"/>
          <w:marBottom w:val="0"/>
          <w:divBdr>
            <w:top w:val="none" w:sz="0" w:space="0" w:color="auto"/>
            <w:left w:val="none" w:sz="0" w:space="0" w:color="auto"/>
            <w:bottom w:val="none" w:sz="0" w:space="0" w:color="auto"/>
            <w:right w:val="none" w:sz="0" w:space="0" w:color="auto"/>
          </w:divBdr>
        </w:div>
        <w:div w:id="1126240731">
          <w:marLeft w:val="0"/>
          <w:marRight w:val="0"/>
          <w:marTop w:val="0"/>
          <w:marBottom w:val="0"/>
          <w:divBdr>
            <w:top w:val="none" w:sz="0" w:space="0" w:color="auto"/>
            <w:left w:val="none" w:sz="0" w:space="0" w:color="auto"/>
            <w:bottom w:val="none" w:sz="0" w:space="0" w:color="auto"/>
            <w:right w:val="none" w:sz="0" w:space="0" w:color="auto"/>
          </w:divBdr>
        </w:div>
        <w:div w:id="502360975">
          <w:marLeft w:val="0"/>
          <w:marRight w:val="0"/>
          <w:marTop w:val="0"/>
          <w:marBottom w:val="0"/>
          <w:divBdr>
            <w:top w:val="none" w:sz="0" w:space="0" w:color="auto"/>
            <w:left w:val="none" w:sz="0" w:space="0" w:color="auto"/>
            <w:bottom w:val="none" w:sz="0" w:space="0" w:color="auto"/>
            <w:right w:val="none" w:sz="0" w:space="0" w:color="auto"/>
          </w:divBdr>
        </w:div>
        <w:div w:id="2128575914">
          <w:marLeft w:val="0"/>
          <w:marRight w:val="0"/>
          <w:marTop w:val="0"/>
          <w:marBottom w:val="0"/>
          <w:divBdr>
            <w:top w:val="none" w:sz="0" w:space="0" w:color="auto"/>
            <w:left w:val="none" w:sz="0" w:space="0" w:color="auto"/>
            <w:bottom w:val="none" w:sz="0" w:space="0" w:color="auto"/>
            <w:right w:val="none" w:sz="0" w:space="0" w:color="auto"/>
          </w:divBdr>
        </w:div>
        <w:div w:id="239291406">
          <w:marLeft w:val="0"/>
          <w:marRight w:val="0"/>
          <w:marTop w:val="0"/>
          <w:marBottom w:val="0"/>
          <w:divBdr>
            <w:top w:val="none" w:sz="0" w:space="0" w:color="auto"/>
            <w:left w:val="none" w:sz="0" w:space="0" w:color="auto"/>
            <w:bottom w:val="none" w:sz="0" w:space="0" w:color="auto"/>
            <w:right w:val="none" w:sz="0" w:space="0" w:color="auto"/>
          </w:divBdr>
        </w:div>
        <w:div w:id="1164977310">
          <w:marLeft w:val="0"/>
          <w:marRight w:val="0"/>
          <w:marTop w:val="0"/>
          <w:marBottom w:val="0"/>
          <w:divBdr>
            <w:top w:val="none" w:sz="0" w:space="0" w:color="auto"/>
            <w:left w:val="none" w:sz="0" w:space="0" w:color="auto"/>
            <w:bottom w:val="none" w:sz="0" w:space="0" w:color="auto"/>
            <w:right w:val="none" w:sz="0" w:space="0" w:color="auto"/>
          </w:divBdr>
        </w:div>
        <w:div w:id="1444767299">
          <w:marLeft w:val="0"/>
          <w:marRight w:val="0"/>
          <w:marTop w:val="0"/>
          <w:marBottom w:val="0"/>
          <w:divBdr>
            <w:top w:val="none" w:sz="0" w:space="0" w:color="auto"/>
            <w:left w:val="none" w:sz="0" w:space="0" w:color="auto"/>
            <w:bottom w:val="none" w:sz="0" w:space="0" w:color="auto"/>
            <w:right w:val="none" w:sz="0" w:space="0" w:color="auto"/>
          </w:divBdr>
        </w:div>
        <w:div w:id="1140414559">
          <w:marLeft w:val="0"/>
          <w:marRight w:val="0"/>
          <w:marTop w:val="0"/>
          <w:marBottom w:val="0"/>
          <w:divBdr>
            <w:top w:val="none" w:sz="0" w:space="0" w:color="auto"/>
            <w:left w:val="none" w:sz="0" w:space="0" w:color="auto"/>
            <w:bottom w:val="none" w:sz="0" w:space="0" w:color="auto"/>
            <w:right w:val="none" w:sz="0" w:space="0" w:color="auto"/>
          </w:divBdr>
        </w:div>
        <w:div w:id="1433939793">
          <w:marLeft w:val="0"/>
          <w:marRight w:val="0"/>
          <w:marTop w:val="0"/>
          <w:marBottom w:val="0"/>
          <w:divBdr>
            <w:top w:val="none" w:sz="0" w:space="0" w:color="auto"/>
            <w:left w:val="none" w:sz="0" w:space="0" w:color="auto"/>
            <w:bottom w:val="none" w:sz="0" w:space="0" w:color="auto"/>
            <w:right w:val="none" w:sz="0" w:space="0" w:color="auto"/>
          </w:divBdr>
        </w:div>
        <w:div w:id="1063331242">
          <w:marLeft w:val="0"/>
          <w:marRight w:val="0"/>
          <w:marTop w:val="0"/>
          <w:marBottom w:val="0"/>
          <w:divBdr>
            <w:top w:val="none" w:sz="0" w:space="0" w:color="auto"/>
            <w:left w:val="none" w:sz="0" w:space="0" w:color="auto"/>
            <w:bottom w:val="none" w:sz="0" w:space="0" w:color="auto"/>
            <w:right w:val="none" w:sz="0" w:space="0" w:color="auto"/>
          </w:divBdr>
        </w:div>
        <w:div w:id="2024479409">
          <w:marLeft w:val="0"/>
          <w:marRight w:val="0"/>
          <w:marTop w:val="0"/>
          <w:marBottom w:val="0"/>
          <w:divBdr>
            <w:top w:val="none" w:sz="0" w:space="0" w:color="auto"/>
            <w:left w:val="none" w:sz="0" w:space="0" w:color="auto"/>
            <w:bottom w:val="none" w:sz="0" w:space="0" w:color="auto"/>
            <w:right w:val="none" w:sz="0" w:space="0" w:color="auto"/>
          </w:divBdr>
        </w:div>
        <w:div w:id="2001304425">
          <w:marLeft w:val="0"/>
          <w:marRight w:val="0"/>
          <w:marTop w:val="0"/>
          <w:marBottom w:val="0"/>
          <w:divBdr>
            <w:top w:val="none" w:sz="0" w:space="0" w:color="auto"/>
            <w:left w:val="none" w:sz="0" w:space="0" w:color="auto"/>
            <w:bottom w:val="none" w:sz="0" w:space="0" w:color="auto"/>
            <w:right w:val="none" w:sz="0" w:space="0" w:color="auto"/>
          </w:divBdr>
        </w:div>
        <w:div w:id="594244418">
          <w:marLeft w:val="0"/>
          <w:marRight w:val="0"/>
          <w:marTop w:val="0"/>
          <w:marBottom w:val="0"/>
          <w:divBdr>
            <w:top w:val="none" w:sz="0" w:space="0" w:color="auto"/>
            <w:left w:val="none" w:sz="0" w:space="0" w:color="auto"/>
            <w:bottom w:val="none" w:sz="0" w:space="0" w:color="auto"/>
            <w:right w:val="none" w:sz="0" w:space="0" w:color="auto"/>
          </w:divBdr>
        </w:div>
        <w:div w:id="1398287864">
          <w:marLeft w:val="0"/>
          <w:marRight w:val="0"/>
          <w:marTop w:val="0"/>
          <w:marBottom w:val="0"/>
          <w:divBdr>
            <w:top w:val="none" w:sz="0" w:space="0" w:color="auto"/>
            <w:left w:val="none" w:sz="0" w:space="0" w:color="auto"/>
            <w:bottom w:val="none" w:sz="0" w:space="0" w:color="auto"/>
            <w:right w:val="none" w:sz="0" w:space="0" w:color="auto"/>
          </w:divBdr>
        </w:div>
        <w:div w:id="585069865">
          <w:marLeft w:val="0"/>
          <w:marRight w:val="0"/>
          <w:marTop w:val="0"/>
          <w:marBottom w:val="0"/>
          <w:divBdr>
            <w:top w:val="none" w:sz="0" w:space="0" w:color="auto"/>
            <w:left w:val="none" w:sz="0" w:space="0" w:color="auto"/>
            <w:bottom w:val="none" w:sz="0" w:space="0" w:color="auto"/>
            <w:right w:val="none" w:sz="0" w:space="0" w:color="auto"/>
          </w:divBdr>
        </w:div>
        <w:div w:id="1626496643">
          <w:marLeft w:val="0"/>
          <w:marRight w:val="0"/>
          <w:marTop w:val="0"/>
          <w:marBottom w:val="0"/>
          <w:divBdr>
            <w:top w:val="none" w:sz="0" w:space="0" w:color="auto"/>
            <w:left w:val="none" w:sz="0" w:space="0" w:color="auto"/>
            <w:bottom w:val="none" w:sz="0" w:space="0" w:color="auto"/>
            <w:right w:val="none" w:sz="0" w:space="0" w:color="auto"/>
          </w:divBdr>
        </w:div>
        <w:div w:id="1793135185">
          <w:marLeft w:val="0"/>
          <w:marRight w:val="0"/>
          <w:marTop w:val="0"/>
          <w:marBottom w:val="0"/>
          <w:divBdr>
            <w:top w:val="none" w:sz="0" w:space="0" w:color="auto"/>
            <w:left w:val="none" w:sz="0" w:space="0" w:color="auto"/>
            <w:bottom w:val="none" w:sz="0" w:space="0" w:color="auto"/>
            <w:right w:val="none" w:sz="0" w:space="0" w:color="auto"/>
          </w:divBdr>
        </w:div>
        <w:div w:id="111656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42</Pages>
  <Words>8050</Words>
  <Characters>45889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2025-05-18T21:20:00Z</dcterms:created>
  <dcterms:modified xsi:type="dcterms:W3CDTF">2025-05-18T21:47:00Z</dcterms:modified>
</cp:coreProperties>
</file>