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E90" w:rsidRPr="00E74892" w:rsidRDefault="009D5231" w:rsidP="00B758B9">
      <w:pPr>
        <w:spacing w:line="276" w:lineRule="auto"/>
        <w:jc w:val="center"/>
        <w:rPr>
          <w:rFonts w:asciiTheme="majorBidi" w:hAnsiTheme="majorBidi" w:cstheme="majorBidi"/>
          <w:b/>
          <w:bCs/>
          <w:szCs w:val="24"/>
        </w:rPr>
      </w:pPr>
      <w:r w:rsidRPr="00E74892">
        <w:rPr>
          <w:rFonts w:asciiTheme="majorBidi" w:hAnsiTheme="majorBidi" w:cstheme="majorBidi"/>
          <w:b/>
          <w:bCs/>
          <w:szCs w:val="24"/>
        </w:rPr>
        <w:t>THE IMPACT OF FORENSIC AUDIT ON FRAUD DETECTION AND PERFORMANCE OF DEPOSIT MONEY BANKS IN NIGERIA (A CASE STUDY OF GUARANTY TRUST BANK PLC, ILORIN)</w:t>
      </w:r>
    </w:p>
    <w:p w:rsidR="00B758B9" w:rsidRPr="00E74892" w:rsidRDefault="00B758B9" w:rsidP="00B758B9">
      <w:pPr>
        <w:spacing w:line="276" w:lineRule="auto"/>
        <w:jc w:val="center"/>
        <w:rPr>
          <w:rFonts w:asciiTheme="majorBidi" w:hAnsiTheme="majorBidi" w:cstheme="majorBidi"/>
          <w:b/>
          <w:bCs/>
          <w:szCs w:val="24"/>
        </w:rPr>
      </w:pPr>
    </w:p>
    <w:p w:rsidR="00B758B9" w:rsidRPr="00E74892" w:rsidRDefault="00B758B9" w:rsidP="00B758B9">
      <w:pPr>
        <w:spacing w:line="276" w:lineRule="auto"/>
        <w:jc w:val="center"/>
        <w:rPr>
          <w:rFonts w:asciiTheme="majorBidi" w:hAnsiTheme="majorBidi" w:cstheme="majorBidi"/>
          <w:b/>
          <w:bCs/>
          <w:szCs w:val="24"/>
        </w:rPr>
      </w:pPr>
    </w:p>
    <w:p w:rsidR="00394E90" w:rsidRPr="00E74892" w:rsidRDefault="00394E90" w:rsidP="00B758B9">
      <w:pPr>
        <w:spacing w:line="276" w:lineRule="auto"/>
        <w:jc w:val="center"/>
        <w:rPr>
          <w:rFonts w:asciiTheme="majorBidi"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t>BY</w:t>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t>SAMUEL SOLOMON SEGUN</w:t>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t>ND/23/ACC/PT/0018</w:t>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t>SUBMITTED TO:</w:t>
      </w:r>
    </w:p>
    <w:p w:rsidR="00B758B9" w:rsidRPr="00E74892" w:rsidRDefault="00B758B9" w:rsidP="00B758B9">
      <w:pPr>
        <w:spacing w:before="100" w:beforeAutospacing="1" w:after="160" w:line="256" w:lineRule="auto"/>
        <w:jc w:val="center"/>
        <w:rPr>
          <w:rFonts w:asciiTheme="majorBidi" w:hAnsiTheme="majorBidi" w:cstheme="majorBidi"/>
          <w:b/>
          <w:bCs/>
          <w:szCs w:val="24"/>
        </w:rPr>
      </w:pPr>
      <w:r w:rsidRPr="00E74892">
        <w:rPr>
          <w:rFonts w:asciiTheme="majorBidi" w:hAnsiTheme="majorBidi" w:cstheme="majorBidi"/>
          <w:b/>
          <w:bCs/>
          <w:szCs w:val="24"/>
        </w:rPr>
        <w:t xml:space="preserve">THE DEPARTMENT OF ACCOUNTANCY, INSTITUTE OF </w:t>
      </w:r>
      <w:r w:rsidRPr="00E74892">
        <w:rPr>
          <w:rFonts w:asciiTheme="majorBidi" w:eastAsia="DengXian" w:hAnsiTheme="majorBidi" w:cstheme="majorBidi"/>
          <w:b/>
          <w:bCs/>
          <w:szCs w:val="24"/>
        </w:rPr>
        <w:t>INSTITUTE OF FINANCE AND MANAGEMENT STUDIES</w:t>
      </w:r>
      <w:r w:rsidRPr="00E74892">
        <w:rPr>
          <w:rFonts w:asciiTheme="majorBidi" w:hAnsiTheme="majorBidi" w:cstheme="majorBidi"/>
          <w:b/>
          <w:bCs/>
          <w:szCs w:val="24"/>
        </w:rPr>
        <w:t>, KWARA STATE POLYTECHNIC, ILORIN</w:t>
      </w:r>
    </w:p>
    <w:p w:rsidR="00B758B9" w:rsidRPr="00E74892" w:rsidRDefault="00B758B9" w:rsidP="00B758B9">
      <w:pPr>
        <w:spacing w:before="100" w:beforeAutospacing="1" w:after="160" w:line="256" w:lineRule="auto"/>
        <w:jc w:val="center"/>
        <w:rPr>
          <w:rFonts w:asciiTheme="majorBidi" w:hAnsiTheme="majorBidi" w:cstheme="majorBidi"/>
          <w:b/>
          <w:bCs/>
          <w:szCs w:val="24"/>
        </w:rPr>
      </w:pPr>
    </w:p>
    <w:p w:rsidR="00B758B9" w:rsidRPr="00E74892" w:rsidRDefault="00B758B9" w:rsidP="00B758B9">
      <w:pPr>
        <w:spacing w:before="100" w:beforeAutospacing="1" w:after="160" w:line="256" w:lineRule="auto"/>
        <w:jc w:val="center"/>
        <w:rPr>
          <w:rFonts w:asciiTheme="majorBidi"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hAnsiTheme="majorBidi" w:cstheme="majorBidi"/>
          <w:b/>
          <w:bCs/>
          <w:szCs w:val="24"/>
        </w:rPr>
        <w:t xml:space="preserve">IN PARTIAL FULFILMENT OF THE REQUIREMENT FOR THE </w:t>
      </w:r>
      <w:r w:rsidRPr="00E74892">
        <w:rPr>
          <w:rFonts w:asciiTheme="majorBidi" w:hAnsiTheme="majorBidi" w:cstheme="majorBidi"/>
          <w:b/>
          <w:bCs/>
          <w:szCs w:val="24"/>
        </w:rPr>
        <w:br/>
        <w:t xml:space="preserve">AWARD OF NATIONAL DIPLOMA (ND) IN </w:t>
      </w:r>
      <w:r w:rsidRPr="00E74892">
        <w:rPr>
          <w:rFonts w:asciiTheme="majorBidi" w:eastAsia="DengXian" w:hAnsiTheme="majorBidi" w:cstheme="majorBidi"/>
          <w:b/>
          <w:bCs/>
          <w:szCs w:val="24"/>
        </w:rPr>
        <w:t>ACCOUNTANCY</w:t>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hAnsiTheme="majorBidi" w:cstheme="majorBidi"/>
          <w:b/>
          <w:bCs/>
          <w:szCs w:val="24"/>
        </w:rPr>
        <w:t>August, 2025</w:t>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p>
    <w:p w:rsidR="00B758B9" w:rsidRPr="00E74892" w:rsidRDefault="00B758B9" w:rsidP="00B758B9">
      <w:pPr>
        <w:spacing w:after="0" w:line="360" w:lineRule="auto"/>
        <w:jc w:val="center"/>
        <w:rPr>
          <w:rFonts w:asciiTheme="majorBidi" w:hAnsiTheme="majorBidi" w:cstheme="majorBidi"/>
          <w:b/>
          <w:szCs w:val="24"/>
        </w:rPr>
      </w:pPr>
      <w:r w:rsidRPr="00E74892">
        <w:rPr>
          <w:rFonts w:asciiTheme="majorBidi" w:hAnsiTheme="majorBidi" w:cstheme="majorBidi"/>
          <w:b/>
          <w:szCs w:val="24"/>
        </w:rPr>
        <w:t>CERTIFICATION</w:t>
      </w:r>
    </w:p>
    <w:p w:rsidR="00B758B9" w:rsidRPr="00E74892" w:rsidRDefault="00B758B9" w:rsidP="006B7640">
      <w:pPr>
        <w:spacing w:after="0" w:line="360" w:lineRule="auto"/>
        <w:ind w:firstLine="720"/>
        <w:jc w:val="both"/>
        <w:rPr>
          <w:rFonts w:asciiTheme="majorBidi" w:hAnsiTheme="majorBidi" w:cstheme="majorBidi"/>
          <w:szCs w:val="24"/>
        </w:rPr>
      </w:pPr>
      <w:r w:rsidRPr="00E74892">
        <w:rPr>
          <w:rFonts w:asciiTheme="majorBidi" w:hAnsiTheme="majorBidi" w:cstheme="majorBidi"/>
          <w:szCs w:val="24"/>
        </w:rPr>
        <w:t xml:space="preserve">This is to certify that this </w:t>
      </w:r>
      <w:r w:rsidR="006B7640" w:rsidRPr="00E74892">
        <w:rPr>
          <w:rFonts w:asciiTheme="majorBidi" w:hAnsiTheme="majorBidi" w:cstheme="majorBidi"/>
          <w:szCs w:val="24"/>
        </w:rPr>
        <w:t>project</w:t>
      </w:r>
      <w:r w:rsidRPr="00E74892">
        <w:rPr>
          <w:rFonts w:asciiTheme="majorBidi" w:hAnsiTheme="majorBidi" w:cstheme="majorBidi"/>
          <w:szCs w:val="24"/>
        </w:rPr>
        <w:t xml:space="preserve"> work </w:t>
      </w:r>
      <w:r w:rsidR="006B7640" w:rsidRPr="00E74892">
        <w:rPr>
          <w:rFonts w:asciiTheme="majorBidi" w:hAnsiTheme="majorBidi" w:cstheme="majorBidi"/>
          <w:szCs w:val="24"/>
        </w:rPr>
        <w:t>has been written</w:t>
      </w:r>
      <w:r w:rsidRPr="00E74892">
        <w:rPr>
          <w:rFonts w:asciiTheme="majorBidi" w:hAnsiTheme="majorBidi" w:cstheme="majorBidi"/>
          <w:szCs w:val="24"/>
        </w:rPr>
        <w:t xml:space="preserve"> by </w:t>
      </w:r>
      <w:r w:rsidR="006B7640" w:rsidRPr="00E74892">
        <w:rPr>
          <w:rFonts w:asciiTheme="majorBidi" w:hAnsiTheme="majorBidi" w:cstheme="majorBidi"/>
          <w:b/>
          <w:bCs/>
          <w:color w:val="000000" w:themeColor="text1"/>
          <w:szCs w:val="24"/>
        </w:rPr>
        <w:t>SAMUEL SOLOMON SEGUN</w:t>
      </w:r>
      <w:r w:rsidRPr="00E74892">
        <w:rPr>
          <w:rFonts w:asciiTheme="majorBidi" w:hAnsiTheme="majorBidi" w:cstheme="majorBidi"/>
          <w:szCs w:val="24"/>
        </w:rPr>
        <w:t xml:space="preserve"> with </w:t>
      </w:r>
      <w:proofErr w:type="spellStart"/>
      <w:r w:rsidRPr="00E74892">
        <w:rPr>
          <w:rFonts w:asciiTheme="majorBidi" w:hAnsiTheme="majorBidi" w:cstheme="majorBidi"/>
          <w:szCs w:val="24"/>
        </w:rPr>
        <w:t>Matric</w:t>
      </w:r>
      <w:proofErr w:type="spellEnd"/>
      <w:r w:rsidRPr="00E74892">
        <w:rPr>
          <w:rFonts w:asciiTheme="majorBidi" w:hAnsiTheme="majorBidi" w:cstheme="majorBidi"/>
          <w:szCs w:val="24"/>
        </w:rPr>
        <w:t xml:space="preserve"> no</w:t>
      </w:r>
      <w:r w:rsidRPr="00E74892">
        <w:rPr>
          <w:rFonts w:asciiTheme="majorBidi" w:hAnsiTheme="majorBidi" w:cstheme="majorBidi"/>
          <w:b/>
          <w:bCs/>
          <w:szCs w:val="24"/>
        </w:rPr>
        <w:t xml:space="preserve">. </w:t>
      </w:r>
      <w:r w:rsidR="006B7640" w:rsidRPr="00E74892">
        <w:rPr>
          <w:rFonts w:asciiTheme="majorBidi" w:hAnsiTheme="majorBidi" w:cstheme="majorBidi"/>
          <w:b/>
          <w:bCs/>
          <w:szCs w:val="24"/>
        </w:rPr>
        <w:t>ND/23/ACC/PT/0018</w:t>
      </w:r>
      <w:r w:rsidRPr="00E74892">
        <w:rPr>
          <w:rFonts w:asciiTheme="majorBidi" w:hAnsiTheme="majorBidi" w:cstheme="majorBidi"/>
          <w:szCs w:val="24"/>
        </w:rPr>
        <w:t xml:space="preserve"> and has been completed, read through and approved as meeting part of the requirements of the department of </w:t>
      </w:r>
      <w:r w:rsidR="006B7640" w:rsidRPr="00E74892">
        <w:rPr>
          <w:rFonts w:asciiTheme="majorBidi" w:hAnsiTheme="majorBidi" w:cstheme="majorBidi"/>
          <w:szCs w:val="24"/>
        </w:rPr>
        <w:t>Accountancy</w:t>
      </w:r>
      <w:r w:rsidRPr="00E74892">
        <w:rPr>
          <w:rFonts w:asciiTheme="majorBidi" w:hAnsiTheme="majorBidi" w:cstheme="majorBidi"/>
          <w:szCs w:val="24"/>
        </w:rPr>
        <w:t xml:space="preserve">, Institute of Finance and Management Studies (IFMS), </w:t>
      </w:r>
      <w:proofErr w:type="spellStart"/>
      <w:r w:rsidRPr="00E74892">
        <w:rPr>
          <w:rFonts w:asciiTheme="majorBidi" w:hAnsiTheme="majorBidi" w:cstheme="majorBidi"/>
          <w:szCs w:val="24"/>
        </w:rPr>
        <w:t>Kwara</w:t>
      </w:r>
      <w:proofErr w:type="spellEnd"/>
      <w:r w:rsidRPr="00E74892">
        <w:rPr>
          <w:rFonts w:asciiTheme="majorBidi" w:hAnsiTheme="majorBidi" w:cstheme="majorBidi"/>
          <w:szCs w:val="24"/>
        </w:rPr>
        <w:t xml:space="preserve"> State Polytechnic for the award of National Diploma</w:t>
      </w:r>
      <w:r w:rsidR="006B7640" w:rsidRPr="00E74892">
        <w:rPr>
          <w:rFonts w:asciiTheme="majorBidi" w:hAnsiTheme="majorBidi" w:cstheme="majorBidi"/>
          <w:szCs w:val="24"/>
        </w:rPr>
        <w:t xml:space="preserve"> (</w:t>
      </w:r>
      <w:r w:rsidRPr="00E74892">
        <w:rPr>
          <w:rFonts w:asciiTheme="majorBidi" w:hAnsiTheme="majorBidi" w:cstheme="majorBidi"/>
          <w:szCs w:val="24"/>
        </w:rPr>
        <w:t>ND)</w:t>
      </w:r>
      <w:r w:rsidR="006B7640" w:rsidRPr="00E74892">
        <w:rPr>
          <w:rFonts w:asciiTheme="majorBidi" w:hAnsiTheme="majorBidi" w:cstheme="majorBidi"/>
          <w:szCs w:val="24"/>
        </w:rPr>
        <w:t xml:space="preserve"> in Accountancy</w:t>
      </w:r>
      <w:r w:rsidRPr="00E74892">
        <w:rPr>
          <w:rFonts w:asciiTheme="majorBidi" w:hAnsiTheme="majorBidi" w:cstheme="majorBidi"/>
          <w:szCs w:val="24"/>
        </w:rPr>
        <w:t>.</w:t>
      </w:r>
    </w:p>
    <w:p w:rsidR="00B758B9" w:rsidRPr="00E74892" w:rsidRDefault="00B758B9" w:rsidP="00B758B9">
      <w:pPr>
        <w:spacing w:after="0" w:line="360" w:lineRule="auto"/>
        <w:jc w:val="both"/>
        <w:rPr>
          <w:rFonts w:asciiTheme="majorBidi" w:hAnsiTheme="majorBidi" w:cstheme="majorBidi"/>
          <w:szCs w:val="24"/>
        </w:rPr>
      </w:pPr>
    </w:p>
    <w:p w:rsidR="00B758B9" w:rsidRPr="00E74892" w:rsidRDefault="00B758B9" w:rsidP="00B758B9">
      <w:pPr>
        <w:spacing w:after="0" w:line="360" w:lineRule="auto"/>
        <w:jc w:val="both"/>
        <w:rPr>
          <w:rFonts w:asciiTheme="majorBidi" w:hAnsiTheme="majorBidi" w:cstheme="majorBidi"/>
          <w:szCs w:val="24"/>
        </w:rPr>
      </w:pPr>
    </w:p>
    <w:p w:rsidR="00B758B9" w:rsidRPr="00E74892" w:rsidRDefault="00FE4D51" w:rsidP="00B758B9">
      <w:pPr>
        <w:spacing w:after="0" w:line="240" w:lineRule="auto"/>
        <w:jc w:val="both"/>
        <w:rPr>
          <w:rFonts w:asciiTheme="majorBidi" w:hAnsiTheme="majorBidi" w:cstheme="majorBidi"/>
          <w:szCs w:val="24"/>
        </w:rPr>
      </w:pPr>
      <w:r>
        <w:rPr>
          <w:rFonts w:asciiTheme="majorBidi" w:hAnsiTheme="majorBidi" w:cstheme="majorBidi"/>
          <w:szCs w:val="24"/>
        </w:rPr>
        <w:t>__________________</w:t>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r>
      <w:r>
        <w:rPr>
          <w:rFonts w:asciiTheme="majorBidi" w:hAnsiTheme="majorBidi" w:cstheme="majorBidi"/>
          <w:szCs w:val="24"/>
        </w:rPr>
        <w:tab/>
        <w:t>_____</w:t>
      </w:r>
      <w:r w:rsidR="00B758B9" w:rsidRPr="00E74892">
        <w:rPr>
          <w:rFonts w:asciiTheme="majorBidi" w:hAnsiTheme="majorBidi" w:cstheme="majorBidi"/>
          <w:szCs w:val="24"/>
        </w:rPr>
        <w:t>____________</w:t>
      </w:r>
    </w:p>
    <w:p w:rsidR="00B758B9" w:rsidRPr="00E74892" w:rsidRDefault="006B7640" w:rsidP="00B758B9">
      <w:pPr>
        <w:spacing w:after="0" w:line="240" w:lineRule="auto"/>
        <w:jc w:val="both"/>
        <w:rPr>
          <w:rFonts w:asciiTheme="majorBidi" w:hAnsiTheme="majorBidi" w:cstheme="majorBidi"/>
          <w:b/>
          <w:szCs w:val="24"/>
        </w:rPr>
      </w:pPr>
      <w:r w:rsidRPr="00E74892">
        <w:rPr>
          <w:rFonts w:asciiTheme="majorBidi" w:hAnsiTheme="majorBidi" w:cstheme="majorBidi"/>
          <w:b/>
          <w:szCs w:val="24"/>
        </w:rPr>
        <w:t>MR. OLABODE K.J</w:t>
      </w:r>
      <w:r w:rsidR="00B758B9" w:rsidRPr="00E74892">
        <w:rPr>
          <w:rFonts w:asciiTheme="majorBidi" w:hAnsiTheme="majorBidi" w:cstheme="majorBidi"/>
          <w:b/>
          <w:szCs w:val="24"/>
        </w:rPr>
        <w:t xml:space="preserve"> </w:t>
      </w:r>
      <w:r w:rsidR="00B758B9" w:rsidRPr="00E74892">
        <w:rPr>
          <w:rFonts w:asciiTheme="majorBidi" w:hAnsiTheme="majorBidi" w:cstheme="majorBidi"/>
          <w:b/>
          <w:szCs w:val="24"/>
        </w:rPr>
        <w:tab/>
        <w:t xml:space="preserve"> </w:t>
      </w:r>
      <w:r w:rsidR="00B758B9" w:rsidRPr="00E74892">
        <w:rPr>
          <w:rFonts w:asciiTheme="majorBidi" w:hAnsiTheme="majorBidi" w:cstheme="majorBidi"/>
          <w:b/>
          <w:szCs w:val="24"/>
        </w:rPr>
        <w:tab/>
      </w:r>
      <w:r w:rsidR="00B758B9" w:rsidRPr="00E74892">
        <w:rPr>
          <w:rFonts w:asciiTheme="majorBidi" w:hAnsiTheme="majorBidi" w:cstheme="majorBidi"/>
          <w:b/>
          <w:szCs w:val="24"/>
        </w:rPr>
        <w:tab/>
      </w:r>
      <w:r w:rsidR="00B758B9" w:rsidRPr="00E74892">
        <w:rPr>
          <w:rFonts w:asciiTheme="majorBidi" w:hAnsiTheme="majorBidi" w:cstheme="majorBidi"/>
          <w:b/>
          <w:szCs w:val="24"/>
        </w:rPr>
        <w:tab/>
      </w:r>
      <w:r w:rsidR="00B758B9" w:rsidRPr="00E74892">
        <w:rPr>
          <w:rFonts w:asciiTheme="majorBidi" w:hAnsiTheme="majorBidi" w:cstheme="majorBidi"/>
          <w:b/>
          <w:szCs w:val="24"/>
        </w:rPr>
        <w:tab/>
      </w:r>
      <w:r w:rsidRPr="00E74892">
        <w:rPr>
          <w:rFonts w:asciiTheme="majorBidi" w:hAnsiTheme="majorBidi" w:cstheme="majorBidi"/>
          <w:b/>
          <w:szCs w:val="24"/>
        </w:rPr>
        <w:tab/>
      </w:r>
      <w:r w:rsidR="00B758B9" w:rsidRPr="00E74892">
        <w:rPr>
          <w:rFonts w:asciiTheme="majorBidi" w:hAnsiTheme="majorBidi" w:cstheme="majorBidi"/>
          <w:b/>
          <w:szCs w:val="24"/>
        </w:rPr>
        <w:t>DATE</w:t>
      </w:r>
    </w:p>
    <w:p w:rsidR="00B758B9" w:rsidRPr="00E74892" w:rsidRDefault="00B758B9" w:rsidP="00B758B9">
      <w:pPr>
        <w:spacing w:after="0" w:line="240" w:lineRule="auto"/>
        <w:jc w:val="both"/>
        <w:rPr>
          <w:rFonts w:asciiTheme="majorBidi" w:hAnsiTheme="majorBidi" w:cstheme="majorBidi"/>
          <w:szCs w:val="24"/>
        </w:rPr>
      </w:pPr>
      <w:r w:rsidRPr="00E74892">
        <w:rPr>
          <w:rFonts w:asciiTheme="majorBidi" w:hAnsiTheme="majorBidi" w:cstheme="majorBidi"/>
          <w:szCs w:val="24"/>
        </w:rPr>
        <w:t>Project Supervisor</w:t>
      </w: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r w:rsidRPr="00E74892">
        <w:rPr>
          <w:rFonts w:asciiTheme="majorBidi" w:hAnsiTheme="majorBidi" w:cstheme="majorBidi"/>
          <w:szCs w:val="24"/>
        </w:rPr>
        <w:t>_________________</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00FE4D51">
        <w:rPr>
          <w:rFonts w:asciiTheme="majorBidi" w:hAnsiTheme="majorBidi" w:cstheme="majorBidi"/>
          <w:szCs w:val="24"/>
        </w:rPr>
        <w:tab/>
      </w:r>
      <w:r w:rsidRPr="00E74892">
        <w:rPr>
          <w:rFonts w:asciiTheme="majorBidi" w:hAnsiTheme="majorBidi" w:cstheme="majorBidi"/>
          <w:szCs w:val="24"/>
        </w:rPr>
        <w:t>_________________</w:t>
      </w:r>
    </w:p>
    <w:p w:rsidR="00B758B9" w:rsidRPr="00E74892" w:rsidRDefault="006B7640" w:rsidP="006B7640">
      <w:pPr>
        <w:spacing w:after="0" w:line="240" w:lineRule="auto"/>
        <w:jc w:val="both"/>
        <w:rPr>
          <w:rFonts w:asciiTheme="majorBidi" w:hAnsiTheme="majorBidi" w:cstheme="majorBidi"/>
          <w:b/>
          <w:szCs w:val="24"/>
        </w:rPr>
      </w:pPr>
      <w:r w:rsidRPr="00E74892">
        <w:rPr>
          <w:rFonts w:asciiTheme="majorBidi" w:hAnsiTheme="majorBidi" w:cstheme="majorBidi"/>
          <w:b/>
          <w:szCs w:val="24"/>
        </w:rPr>
        <w:t>MR</w:t>
      </w:r>
      <w:r w:rsidR="00B758B9" w:rsidRPr="00E74892">
        <w:rPr>
          <w:rFonts w:asciiTheme="majorBidi" w:hAnsiTheme="majorBidi" w:cstheme="majorBidi"/>
          <w:b/>
          <w:szCs w:val="24"/>
        </w:rPr>
        <w:t xml:space="preserve">. </w:t>
      </w:r>
      <w:r w:rsidRPr="00E74892">
        <w:rPr>
          <w:rFonts w:asciiTheme="majorBidi" w:hAnsiTheme="majorBidi" w:cstheme="majorBidi"/>
          <w:b/>
          <w:szCs w:val="24"/>
        </w:rPr>
        <w:t>HASSAN A.O</w:t>
      </w:r>
      <w:r w:rsidRPr="00E74892">
        <w:rPr>
          <w:rFonts w:asciiTheme="majorBidi" w:hAnsiTheme="majorBidi" w:cstheme="majorBidi"/>
          <w:b/>
          <w:szCs w:val="24"/>
        </w:rPr>
        <w:tab/>
      </w:r>
      <w:r w:rsidRPr="00E74892">
        <w:rPr>
          <w:rFonts w:asciiTheme="majorBidi" w:hAnsiTheme="majorBidi" w:cstheme="majorBidi"/>
          <w:b/>
          <w:szCs w:val="24"/>
        </w:rPr>
        <w:tab/>
      </w:r>
      <w:r w:rsidR="00B758B9" w:rsidRPr="00E74892">
        <w:rPr>
          <w:rFonts w:asciiTheme="majorBidi" w:hAnsiTheme="majorBidi" w:cstheme="majorBidi"/>
          <w:b/>
          <w:szCs w:val="24"/>
        </w:rPr>
        <w:t xml:space="preserve"> </w:t>
      </w:r>
      <w:r w:rsidR="00B758B9" w:rsidRPr="00E74892">
        <w:rPr>
          <w:rFonts w:asciiTheme="majorBidi" w:hAnsiTheme="majorBidi" w:cstheme="majorBidi"/>
          <w:b/>
          <w:szCs w:val="24"/>
        </w:rPr>
        <w:tab/>
      </w:r>
      <w:r w:rsidR="00B758B9" w:rsidRPr="00E74892">
        <w:rPr>
          <w:rFonts w:asciiTheme="majorBidi" w:hAnsiTheme="majorBidi" w:cstheme="majorBidi"/>
          <w:b/>
          <w:szCs w:val="24"/>
        </w:rPr>
        <w:tab/>
      </w:r>
      <w:r w:rsidR="00B758B9" w:rsidRPr="00E74892">
        <w:rPr>
          <w:rFonts w:asciiTheme="majorBidi" w:hAnsiTheme="majorBidi" w:cstheme="majorBidi"/>
          <w:b/>
          <w:szCs w:val="24"/>
        </w:rPr>
        <w:tab/>
      </w:r>
      <w:r w:rsidR="00FE4D51">
        <w:rPr>
          <w:rFonts w:asciiTheme="majorBidi" w:hAnsiTheme="majorBidi" w:cstheme="majorBidi"/>
          <w:b/>
          <w:szCs w:val="24"/>
        </w:rPr>
        <w:tab/>
      </w:r>
      <w:r w:rsidR="00B758B9" w:rsidRPr="00E74892">
        <w:rPr>
          <w:rFonts w:asciiTheme="majorBidi" w:hAnsiTheme="majorBidi" w:cstheme="majorBidi"/>
          <w:b/>
          <w:szCs w:val="24"/>
        </w:rPr>
        <w:tab/>
        <w:t>DATE</w:t>
      </w:r>
    </w:p>
    <w:p w:rsidR="00B758B9" w:rsidRPr="00E74892" w:rsidRDefault="00B758B9" w:rsidP="00B758B9">
      <w:pPr>
        <w:spacing w:after="0" w:line="240" w:lineRule="auto"/>
        <w:jc w:val="both"/>
        <w:rPr>
          <w:rFonts w:asciiTheme="majorBidi" w:hAnsiTheme="majorBidi" w:cstheme="majorBidi"/>
          <w:szCs w:val="24"/>
        </w:rPr>
      </w:pPr>
      <w:r w:rsidRPr="00E74892">
        <w:rPr>
          <w:rFonts w:asciiTheme="majorBidi" w:hAnsiTheme="majorBidi" w:cstheme="majorBidi"/>
          <w:szCs w:val="24"/>
        </w:rPr>
        <w:t>Project Coordinator</w:t>
      </w: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r w:rsidRPr="00E74892">
        <w:rPr>
          <w:rFonts w:asciiTheme="majorBidi" w:hAnsiTheme="majorBidi" w:cstheme="majorBidi"/>
          <w:szCs w:val="24"/>
        </w:rPr>
        <w:t>____________________</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__________________</w:t>
      </w:r>
    </w:p>
    <w:p w:rsidR="00B758B9" w:rsidRPr="00E74892" w:rsidRDefault="00B758B9" w:rsidP="006B7640">
      <w:pPr>
        <w:spacing w:after="0" w:line="240" w:lineRule="auto"/>
        <w:jc w:val="both"/>
        <w:rPr>
          <w:rFonts w:asciiTheme="majorBidi" w:hAnsiTheme="majorBidi" w:cstheme="majorBidi"/>
          <w:b/>
          <w:szCs w:val="24"/>
        </w:rPr>
      </w:pPr>
      <w:r w:rsidRPr="00E74892">
        <w:rPr>
          <w:rFonts w:asciiTheme="majorBidi" w:hAnsiTheme="majorBidi" w:cstheme="majorBidi"/>
          <w:b/>
          <w:szCs w:val="24"/>
        </w:rPr>
        <w:t xml:space="preserve">MR. </w:t>
      </w:r>
      <w:r w:rsidR="006B7640" w:rsidRPr="00E74892">
        <w:rPr>
          <w:rFonts w:asciiTheme="majorBidi" w:hAnsiTheme="majorBidi" w:cstheme="majorBidi"/>
          <w:b/>
          <w:szCs w:val="24"/>
        </w:rPr>
        <w:t>ELELU M.O</w:t>
      </w:r>
      <w:r w:rsidR="006B7640" w:rsidRPr="00E74892">
        <w:rPr>
          <w:rFonts w:asciiTheme="majorBidi" w:hAnsiTheme="majorBidi" w:cstheme="majorBidi"/>
          <w:b/>
          <w:szCs w:val="24"/>
        </w:rPr>
        <w:tab/>
      </w:r>
      <w:r w:rsidR="006B7640"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t>DATE</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 xml:space="preserve">Head of Department </w:t>
      </w:r>
    </w:p>
    <w:p w:rsidR="00B758B9" w:rsidRPr="00E74892" w:rsidRDefault="00B758B9" w:rsidP="00B758B9">
      <w:pPr>
        <w:rPr>
          <w:rFonts w:asciiTheme="majorBidi" w:hAnsiTheme="majorBidi" w:cstheme="majorBidi"/>
          <w:szCs w:val="24"/>
        </w:rPr>
      </w:pPr>
    </w:p>
    <w:p w:rsidR="00B758B9" w:rsidRPr="00E74892" w:rsidRDefault="00B758B9" w:rsidP="00B758B9">
      <w:pPr>
        <w:spacing w:after="0" w:line="240" w:lineRule="auto"/>
        <w:jc w:val="both"/>
        <w:rPr>
          <w:rFonts w:asciiTheme="majorBidi" w:hAnsiTheme="majorBidi" w:cstheme="majorBidi"/>
          <w:szCs w:val="24"/>
        </w:rPr>
      </w:pPr>
      <w:r w:rsidRPr="00E74892">
        <w:rPr>
          <w:rFonts w:asciiTheme="majorBidi" w:hAnsiTheme="majorBidi" w:cstheme="majorBidi"/>
          <w:szCs w:val="24"/>
        </w:rPr>
        <w:t>____________________</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__________________</w:t>
      </w:r>
    </w:p>
    <w:p w:rsidR="00B758B9" w:rsidRPr="00E74892" w:rsidRDefault="00B758B9" w:rsidP="00B758B9">
      <w:pPr>
        <w:spacing w:after="0" w:line="360" w:lineRule="auto"/>
        <w:rPr>
          <w:rFonts w:asciiTheme="majorBidi" w:hAnsiTheme="majorBidi" w:cstheme="majorBidi"/>
          <w:b/>
          <w:szCs w:val="24"/>
        </w:rPr>
      </w:pPr>
      <w:r w:rsidRPr="00E74892">
        <w:rPr>
          <w:rFonts w:asciiTheme="majorBidi" w:hAnsiTheme="majorBidi" w:cstheme="majorBidi"/>
          <w:szCs w:val="24"/>
        </w:rPr>
        <w:t>(External Examiner)</w:t>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Pr="00E74892">
        <w:rPr>
          <w:rFonts w:asciiTheme="majorBidi" w:hAnsiTheme="majorBidi" w:cstheme="majorBidi"/>
          <w:b/>
          <w:szCs w:val="24"/>
        </w:rPr>
        <w:tab/>
      </w:r>
      <w:r w:rsidR="00FE4D51">
        <w:rPr>
          <w:rFonts w:asciiTheme="majorBidi" w:hAnsiTheme="majorBidi" w:cstheme="majorBidi"/>
          <w:b/>
          <w:szCs w:val="24"/>
        </w:rPr>
        <w:tab/>
      </w:r>
      <w:r w:rsidR="00FE4D51">
        <w:rPr>
          <w:rFonts w:asciiTheme="majorBidi" w:hAnsiTheme="majorBidi" w:cstheme="majorBidi"/>
          <w:b/>
          <w:szCs w:val="24"/>
        </w:rPr>
        <w:tab/>
      </w:r>
      <w:r w:rsidRPr="00E74892">
        <w:rPr>
          <w:rFonts w:asciiTheme="majorBidi" w:hAnsiTheme="majorBidi" w:cstheme="majorBidi"/>
          <w:b/>
          <w:szCs w:val="24"/>
        </w:rPr>
        <w:t>DATE</w:t>
      </w:r>
      <w:r w:rsidRPr="00E74892">
        <w:rPr>
          <w:rFonts w:asciiTheme="majorBidi" w:hAnsiTheme="majorBidi" w:cstheme="majorBidi"/>
          <w:b/>
          <w:szCs w:val="24"/>
        </w:rPr>
        <w:tab/>
      </w:r>
    </w:p>
    <w:p w:rsidR="00B758B9" w:rsidRPr="00E74892" w:rsidRDefault="00B758B9" w:rsidP="00B758B9">
      <w:pPr>
        <w:rPr>
          <w:rFonts w:asciiTheme="majorBidi" w:hAnsiTheme="majorBidi" w:cstheme="majorBidi"/>
          <w:b/>
          <w:szCs w:val="24"/>
        </w:rPr>
      </w:pPr>
      <w:r w:rsidRPr="00E74892">
        <w:rPr>
          <w:rFonts w:asciiTheme="majorBidi" w:hAnsiTheme="majorBidi" w:cstheme="majorBidi"/>
          <w:b/>
          <w:szCs w:val="24"/>
        </w:rPr>
        <w:br w:type="page"/>
      </w: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lastRenderedPageBreak/>
        <w:t>DEDICATION</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I dedicate this report to God Almighty for his unlimited grace, consistent love, immeasurable faithfulness and for sparing my life throughout the period of </w:t>
      </w:r>
      <w:proofErr w:type="gramStart"/>
      <w:r w:rsidRPr="00E74892">
        <w:rPr>
          <w:rFonts w:asciiTheme="majorBidi" w:eastAsia="DengXian" w:hAnsiTheme="majorBidi" w:cstheme="majorBidi"/>
          <w:szCs w:val="24"/>
        </w:rPr>
        <w:t>the my</w:t>
      </w:r>
      <w:proofErr w:type="gramEnd"/>
      <w:r w:rsidRPr="00E74892">
        <w:rPr>
          <w:rFonts w:asciiTheme="majorBidi" w:eastAsia="DengXian" w:hAnsiTheme="majorBidi" w:cstheme="majorBidi"/>
          <w:szCs w:val="24"/>
        </w:rPr>
        <w:t xml:space="preserve"> Project program. Secondly to my dear parents Mr. and Mrs. </w:t>
      </w:r>
      <w:proofErr w:type="gramStart"/>
      <w:r w:rsidRPr="00E74892">
        <w:rPr>
          <w:rFonts w:asciiTheme="majorBidi" w:eastAsia="DengXian" w:hAnsiTheme="majorBidi" w:cstheme="majorBidi"/>
          <w:b/>
          <w:bCs/>
          <w:szCs w:val="24"/>
        </w:rPr>
        <w:t>SAMUEL</w:t>
      </w:r>
      <w:r w:rsidRPr="00E74892">
        <w:rPr>
          <w:rFonts w:asciiTheme="majorBidi" w:eastAsia="DengXian" w:hAnsiTheme="majorBidi" w:cstheme="majorBidi"/>
          <w:szCs w:val="24"/>
        </w:rPr>
        <w:t xml:space="preserve">  for</w:t>
      </w:r>
      <w:proofErr w:type="gramEnd"/>
      <w:r w:rsidRPr="00E74892">
        <w:rPr>
          <w:rFonts w:asciiTheme="majorBidi" w:eastAsia="DengXian" w:hAnsiTheme="majorBidi" w:cstheme="majorBidi"/>
          <w:szCs w:val="24"/>
        </w:rPr>
        <w:t xml:space="preserve"> their undiminished support and assistance throughout the whole exercise. TO GOD </w:t>
      </w:r>
      <w:proofErr w:type="gramStart"/>
      <w:r w:rsidRPr="00E74892">
        <w:rPr>
          <w:rFonts w:asciiTheme="majorBidi" w:eastAsia="DengXian" w:hAnsiTheme="majorBidi" w:cstheme="majorBidi"/>
          <w:szCs w:val="24"/>
        </w:rPr>
        <w:t>BE</w:t>
      </w:r>
      <w:proofErr w:type="gramEnd"/>
      <w:r w:rsidRPr="00E74892">
        <w:rPr>
          <w:rFonts w:asciiTheme="majorBidi" w:eastAsia="DengXian" w:hAnsiTheme="majorBidi" w:cstheme="majorBidi"/>
          <w:szCs w:val="24"/>
        </w:rPr>
        <w:t xml:space="preserve"> THE GLORY.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jc w:val="center"/>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B758B9">
      <w:pPr>
        <w:spacing w:before="100" w:beforeAutospacing="1" w:after="160" w:line="256" w:lineRule="auto"/>
        <w:rPr>
          <w:rFonts w:asciiTheme="majorBidi" w:eastAsia="DengXian" w:hAnsiTheme="majorBidi" w:cstheme="majorBidi"/>
          <w:szCs w:val="24"/>
        </w:rPr>
      </w:pPr>
    </w:p>
    <w:p w:rsidR="00B758B9" w:rsidRPr="00E74892" w:rsidRDefault="00B758B9" w:rsidP="00B758B9">
      <w:pPr>
        <w:spacing w:before="100" w:beforeAutospacing="1" w:after="160" w:line="256" w:lineRule="auto"/>
        <w:rPr>
          <w:rFonts w:asciiTheme="majorBidi" w:eastAsia="DengXian" w:hAnsiTheme="majorBidi" w:cstheme="majorBidi"/>
          <w:szCs w:val="24"/>
        </w:rPr>
      </w:pPr>
    </w:p>
    <w:p w:rsidR="00B758B9" w:rsidRPr="00E74892" w:rsidRDefault="00B758B9" w:rsidP="00B758B9">
      <w:pPr>
        <w:spacing w:before="100" w:beforeAutospacing="1" w:after="160" w:line="256" w:lineRule="auto"/>
        <w:rPr>
          <w:rFonts w:asciiTheme="majorBidi" w:eastAsia="DengXian" w:hAnsiTheme="majorBidi" w:cstheme="majorBidi"/>
          <w:szCs w:val="24"/>
        </w:rPr>
      </w:pPr>
    </w:p>
    <w:p w:rsidR="00B758B9" w:rsidRPr="00E74892" w:rsidRDefault="00B758B9" w:rsidP="00B758B9">
      <w:pPr>
        <w:spacing w:before="100" w:beforeAutospacing="1" w:after="160" w:line="256" w:lineRule="auto"/>
        <w:rPr>
          <w:rFonts w:asciiTheme="majorBidi" w:eastAsia="DengXian" w:hAnsiTheme="majorBidi" w:cstheme="majorBidi"/>
          <w:szCs w:val="24"/>
        </w:rPr>
      </w:pPr>
    </w:p>
    <w:p w:rsidR="00B758B9" w:rsidRPr="00E74892" w:rsidRDefault="00B758B9" w:rsidP="00B758B9">
      <w:pPr>
        <w:spacing w:before="100" w:beforeAutospacing="1" w:after="160" w:line="256" w:lineRule="auto"/>
        <w:rPr>
          <w:rFonts w:asciiTheme="majorBidi" w:eastAsia="DengXian" w:hAnsiTheme="majorBidi" w:cstheme="majorBidi"/>
          <w:szCs w:val="24"/>
        </w:rPr>
      </w:pPr>
    </w:p>
    <w:p w:rsidR="00B758B9" w:rsidRPr="00E74892" w:rsidRDefault="00B758B9" w:rsidP="00B758B9">
      <w:pPr>
        <w:spacing w:before="100" w:beforeAutospacing="1" w:after="160" w:line="256" w:lineRule="auto"/>
        <w:jc w:val="center"/>
        <w:rPr>
          <w:rFonts w:asciiTheme="majorBidi" w:eastAsia="DengXian" w:hAnsiTheme="majorBidi" w:cstheme="majorBidi"/>
          <w:b/>
          <w:bCs/>
          <w:szCs w:val="24"/>
        </w:rPr>
      </w:pPr>
      <w:r w:rsidRPr="00E74892">
        <w:rPr>
          <w:rFonts w:asciiTheme="majorBidi" w:eastAsia="DengXian" w:hAnsiTheme="majorBidi" w:cstheme="majorBidi"/>
          <w:b/>
          <w:bCs/>
          <w:szCs w:val="24"/>
        </w:rPr>
        <w:lastRenderedPageBreak/>
        <w:t>ACKNOWLEDGEMENTS</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My deepest acknowledgement goes to God Almighty for his overwhelming love upon my life throughout the period of my acquired experience.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I wholeheartedly appreciate everyone who has greatly contributed to the success of my project program.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First and foremost, my parents who strive hard to always provide the best for me. I acknowledge </w:t>
      </w:r>
      <w:proofErr w:type="gramStart"/>
      <w:r w:rsidRPr="00E74892">
        <w:rPr>
          <w:rFonts w:asciiTheme="majorBidi" w:eastAsia="DengXian" w:hAnsiTheme="majorBidi" w:cstheme="majorBidi"/>
          <w:szCs w:val="24"/>
        </w:rPr>
        <w:t>your</w:t>
      </w:r>
      <w:proofErr w:type="gramEnd"/>
      <w:r w:rsidRPr="00E74892">
        <w:rPr>
          <w:rFonts w:asciiTheme="majorBidi" w:eastAsia="DengXian" w:hAnsiTheme="majorBidi" w:cstheme="majorBidi"/>
          <w:szCs w:val="24"/>
        </w:rPr>
        <w:t xml:space="preserve"> every time support, may God Almighty continue to bless you.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Secondly, my appreciation goes to the Supervisor Mr. OLABODE K.J. for its acceptance, privileged training and hospitality. </w:t>
      </w:r>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Finally, to all my colleagues, associates, staff members of Accountancy for their work for all their support, encouragement and care. May the Almighty God reward you </w:t>
      </w:r>
      <w:proofErr w:type="gramStart"/>
      <w:r w:rsidRPr="00E74892">
        <w:rPr>
          <w:rFonts w:asciiTheme="majorBidi" w:eastAsia="DengXian" w:hAnsiTheme="majorBidi" w:cstheme="majorBidi"/>
          <w:szCs w:val="24"/>
        </w:rPr>
        <w:t>abundantly.</w:t>
      </w:r>
      <w:proofErr w:type="gramEnd"/>
    </w:p>
    <w:p w:rsidR="00B758B9" w:rsidRPr="00E74892" w:rsidRDefault="00B758B9" w:rsidP="00B758B9">
      <w:pPr>
        <w:spacing w:before="100" w:beforeAutospacing="1" w:after="160" w:line="256" w:lineRule="auto"/>
        <w:jc w:val="both"/>
        <w:rPr>
          <w:rFonts w:asciiTheme="majorBidi" w:eastAsia="DengXian" w:hAnsiTheme="majorBidi" w:cstheme="majorBidi"/>
          <w:szCs w:val="24"/>
        </w:rPr>
      </w:pPr>
      <w:r w:rsidRPr="00E74892">
        <w:rPr>
          <w:rFonts w:asciiTheme="majorBidi" w:eastAsia="DengXian" w:hAnsiTheme="majorBidi" w:cstheme="majorBidi"/>
          <w:szCs w:val="24"/>
        </w:rPr>
        <w:t xml:space="preserve"> </w:t>
      </w: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150E1B">
      <w:pPr>
        <w:spacing w:line="276" w:lineRule="auto"/>
        <w:jc w:val="center"/>
        <w:rPr>
          <w:rFonts w:asciiTheme="majorBidi" w:hAnsiTheme="majorBidi" w:cstheme="majorBidi"/>
          <w:b/>
          <w:bCs/>
          <w:szCs w:val="24"/>
        </w:rPr>
      </w:pPr>
    </w:p>
    <w:p w:rsidR="00B758B9" w:rsidRPr="00E74892" w:rsidRDefault="00B758B9" w:rsidP="00B758B9">
      <w:pPr>
        <w:spacing w:line="360" w:lineRule="auto"/>
        <w:jc w:val="center"/>
        <w:rPr>
          <w:rFonts w:asciiTheme="majorBidi" w:hAnsiTheme="majorBidi" w:cstheme="majorBidi"/>
          <w:szCs w:val="24"/>
        </w:rPr>
      </w:pPr>
      <w:r w:rsidRPr="00E74892">
        <w:rPr>
          <w:rFonts w:asciiTheme="majorBidi" w:hAnsiTheme="majorBidi" w:cstheme="majorBidi"/>
          <w:b/>
          <w:bCs/>
          <w:szCs w:val="24"/>
        </w:rPr>
        <w:lastRenderedPageBreak/>
        <w:t>TABLE OF CONTENTS</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 xml:space="preserve">Title Page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roofErr w:type="spellStart"/>
      <w:r w:rsidRPr="00E74892">
        <w:rPr>
          <w:rFonts w:asciiTheme="majorBidi" w:hAnsiTheme="majorBidi" w:cstheme="majorBidi"/>
          <w:szCs w:val="24"/>
        </w:rPr>
        <w:t>i</w:t>
      </w:r>
      <w:proofErr w:type="spellEnd"/>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Certification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ii</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Dedication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 xml:space="preserve">iii </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 xml:space="preserve">Acknowledgement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roofErr w:type="gramStart"/>
      <w:r w:rsidRPr="00E74892">
        <w:rPr>
          <w:rFonts w:asciiTheme="majorBidi" w:hAnsiTheme="majorBidi" w:cstheme="majorBidi"/>
          <w:szCs w:val="24"/>
        </w:rPr>
        <w:t>iv</w:t>
      </w:r>
      <w:proofErr w:type="gramEnd"/>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 xml:space="preserve">Table of Content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v</w:t>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CHAPTER ONE</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1.0</w:t>
      </w:r>
      <w:r w:rsidRPr="00E74892">
        <w:rPr>
          <w:rFonts w:asciiTheme="majorBidi" w:hAnsiTheme="majorBidi" w:cstheme="majorBidi"/>
          <w:szCs w:val="24"/>
        </w:rPr>
        <w:tab/>
        <w:t>Introduction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1.1</w:t>
      </w:r>
      <w:r w:rsidRPr="00E74892">
        <w:rPr>
          <w:rFonts w:asciiTheme="majorBidi" w:hAnsiTheme="majorBidi" w:cstheme="majorBidi"/>
          <w:szCs w:val="24"/>
        </w:rPr>
        <w:tab/>
        <w:t>Background of the study</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1.2</w:t>
      </w:r>
      <w:r w:rsidRPr="00E74892">
        <w:rPr>
          <w:rFonts w:asciiTheme="majorBidi" w:hAnsiTheme="majorBidi" w:cstheme="majorBidi"/>
          <w:szCs w:val="24"/>
        </w:rPr>
        <w:tab/>
        <w:t>Statement of the Problem</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1.3</w:t>
      </w:r>
      <w:r w:rsidRPr="00E74892">
        <w:rPr>
          <w:rFonts w:asciiTheme="majorBidi" w:hAnsiTheme="majorBidi" w:cstheme="majorBidi"/>
          <w:szCs w:val="24"/>
        </w:rPr>
        <w:tab/>
        <w:t>Objectives of the problem</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1.4</w:t>
      </w:r>
      <w:r w:rsidRPr="00E74892">
        <w:rPr>
          <w:rFonts w:asciiTheme="majorBidi" w:hAnsiTheme="majorBidi" w:cstheme="majorBidi"/>
          <w:szCs w:val="24"/>
        </w:rPr>
        <w:tab/>
        <w:t xml:space="preserve">Research Question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1.5</w:t>
      </w:r>
      <w:r w:rsidRPr="00E74892">
        <w:rPr>
          <w:rFonts w:asciiTheme="majorBidi" w:hAnsiTheme="majorBidi" w:cstheme="majorBidi"/>
          <w:szCs w:val="24"/>
        </w:rPr>
        <w:tab/>
        <w:t>Scope and Limitation of the study</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1.6</w:t>
      </w:r>
      <w:r w:rsidRPr="00E74892">
        <w:rPr>
          <w:rFonts w:asciiTheme="majorBidi" w:hAnsiTheme="majorBidi" w:cstheme="majorBidi"/>
          <w:szCs w:val="24"/>
        </w:rPr>
        <w:tab/>
        <w:t>Significant of the study</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1.7</w:t>
      </w:r>
      <w:r w:rsidRPr="00E74892">
        <w:rPr>
          <w:rFonts w:asciiTheme="majorBidi" w:hAnsiTheme="majorBidi" w:cstheme="majorBidi"/>
          <w:szCs w:val="24"/>
        </w:rPr>
        <w:tab/>
        <w:t>Operation Definition of terms</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CHAPTER TWO</w:t>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LITERATURE REVIEW</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2.0</w:t>
      </w:r>
      <w:r w:rsidRPr="00E74892">
        <w:rPr>
          <w:rFonts w:asciiTheme="majorBidi" w:hAnsiTheme="majorBidi" w:cstheme="majorBidi"/>
          <w:szCs w:val="24"/>
        </w:rPr>
        <w:tab/>
        <w:t>Introduction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lastRenderedPageBreak/>
        <w:t>2.1</w:t>
      </w:r>
      <w:r w:rsidRPr="00E74892">
        <w:rPr>
          <w:rFonts w:asciiTheme="majorBidi" w:hAnsiTheme="majorBidi" w:cstheme="majorBidi"/>
          <w:szCs w:val="24"/>
        </w:rPr>
        <w:tab/>
        <w:t>Conceptual Review</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2.2</w:t>
      </w:r>
      <w:r w:rsidRPr="00E74892">
        <w:rPr>
          <w:rFonts w:asciiTheme="majorBidi" w:hAnsiTheme="majorBidi" w:cstheme="majorBidi"/>
          <w:szCs w:val="24"/>
        </w:rPr>
        <w:tab/>
        <w:t>Theoretical Framework</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2.3</w:t>
      </w:r>
      <w:r w:rsidRPr="00E74892">
        <w:rPr>
          <w:rFonts w:asciiTheme="majorBidi" w:hAnsiTheme="majorBidi" w:cstheme="majorBidi"/>
          <w:szCs w:val="24"/>
        </w:rPr>
        <w:tab/>
        <w:t>Empirical Review</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CHAPTER THREE</w:t>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RESEARCH METHODOLOGY</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3.0</w:t>
      </w:r>
      <w:r w:rsidRPr="00E74892">
        <w:rPr>
          <w:rFonts w:asciiTheme="majorBidi" w:hAnsiTheme="majorBidi" w:cstheme="majorBidi"/>
          <w:szCs w:val="24"/>
        </w:rPr>
        <w:tab/>
        <w:t xml:space="preserve">Introduction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3.1</w:t>
      </w:r>
      <w:r w:rsidRPr="00E74892">
        <w:rPr>
          <w:rFonts w:asciiTheme="majorBidi" w:hAnsiTheme="majorBidi" w:cstheme="majorBidi"/>
          <w:szCs w:val="24"/>
        </w:rPr>
        <w:tab/>
        <w:t>Research Design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3.2</w:t>
      </w:r>
      <w:r w:rsidRPr="00E74892">
        <w:rPr>
          <w:rFonts w:asciiTheme="majorBidi" w:hAnsiTheme="majorBidi" w:cstheme="majorBidi"/>
          <w:szCs w:val="24"/>
        </w:rPr>
        <w:tab/>
        <w:t>population of the study</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3.3</w:t>
      </w:r>
      <w:r w:rsidRPr="00E74892">
        <w:rPr>
          <w:rFonts w:asciiTheme="majorBidi" w:hAnsiTheme="majorBidi" w:cstheme="majorBidi"/>
          <w:szCs w:val="24"/>
        </w:rPr>
        <w:tab/>
        <w:t>Sample Size and Technique</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3.4</w:t>
      </w:r>
      <w:r w:rsidRPr="00E74892">
        <w:rPr>
          <w:rFonts w:asciiTheme="majorBidi" w:hAnsiTheme="majorBidi" w:cstheme="majorBidi"/>
          <w:szCs w:val="24"/>
        </w:rPr>
        <w:tab/>
        <w:t>Research Instrumentation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3.5</w:t>
      </w:r>
      <w:r w:rsidRPr="00E74892">
        <w:rPr>
          <w:rFonts w:asciiTheme="majorBidi" w:hAnsiTheme="majorBidi" w:cstheme="majorBidi"/>
          <w:szCs w:val="24"/>
        </w:rPr>
        <w:tab/>
        <w:t>Validity and Reliability of Instrument</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3.6</w:t>
      </w:r>
      <w:r w:rsidRPr="00E74892">
        <w:rPr>
          <w:rFonts w:asciiTheme="majorBidi" w:hAnsiTheme="majorBidi" w:cstheme="majorBidi"/>
          <w:szCs w:val="24"/>
        </w:rPr>
        <w:tab/>
        <w:t>Method of Collection</w:t>
      </w:r>
      <w:r w:rsidRPr="00E74892">
        <w:rPr>
          <w:rFonts w:asciiTheme="majorBidi" w:hAnsiTheme="majorBidi" w:cstheme="majorBidi"/>
          <w:szCs w:val="24"/>
        </w:rPr>
        <w:tab/>
        <w:t xml:space="preserve">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3.7</w:t>
      </w:r>
      <w:r w:rsidRPr="00E74892">
        <w:rPr>
          <w:rFonts w:asciiTheme="majorBidi" w:hAnsiTheme="majorBidi" w:cstheme="majorBidi"/>
          <w:szCs w:val="24"/>
        </w:rPr>
        <w:tab/>
        <w:t xml:space="preserve">Method of Data Analysis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CHAPTER FOUR</w:t>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ANALYSIS AND DISCUSSION</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4.0</w:t>
      </w:r>
      <w:r w:rsidRPr="00E74892">
        <w:rPr>
          <w:rFonts w:asciiTheme="majorBidi" w:hAnsiTheme="majorBidi" w:cstheme="majorBidi"/>
          <w:szCs w:val="24"/>
        </w:rPr>
        <w:tab/>
        <w:t>Introduction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t xml:space="preserve"> </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4.1</w:t>
      </w:r>
      <w:r w:rsidRPr="00E74892">
        <w:rPr>
          <w:rFonts w:asciiTheme="majorBidi" w:hAnsiTheme="majorBidi" w:cstheme="majorBidi"/>
          <w:szCs w:val="24"/>
        </w:rPr>
        <w:tab/>
        <w:t xml:space="preserve">Presentation and Analysis of Data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lastRenderedPageBreak/>
        <w:t>4.2</w:t>
      </w:r>
      <w:r w:rsidRPr="00E74892">
        <w:rPr>
          <w:rFonts w:asciiTheme="majorBidi" w:hAnsiTheme="majorBidi" w:cstheme="majorBidi"/>
          <w:szCs w:val="24"/>
        </w:rPr>
        <w:tab/>
        <w:t>Analysis of other Data</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4.3</w:t>
      </w:r>
      <w:r w:rsidRPr="00E74892">
        <w:rPr>
          <w:rFonts w:asciiTheme="majorBidi" w:hAnsiTheme="majorBidi" w:cstheme="majorBidi"/>
          <w:szCs w:val="24"/>
        </w:rPr>
        <w:tab/>
        <w:t>Test of hypotheses</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4.4</w:t>
      </w:r>
      <w:r w:rsidRPr="00E74892">
        <w:rPr>
          <w:rFonts w:asciiTheme="majorBidi" w:hAnsiTheme="majorBidi" w:cstheme="majorBidi"/>
          <w:szCs w:val="24"/>
        </w:rPr>
        <w:tab/>
        <w:t>Summary of findings</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CHAPTER FIVE</w:t>
      </w:r>
    </w:p>
    <w:p w:rsidR="00B758B9" w:rsidRPr="00E74892" w:rsidRDefault="00B758B9" w:rsidP="00B758B9">
      <w:pPr>
        <w:rPr>
          <w:rFonts w:asciiTheme="majorBidi" w:hAnsiTheme="majorBidi" w:cstheme="majorBidi"/>
          <w:b/>
          <w:bCs/>
          <w:szCs w:val="24"/>
        </w:rPr>
      </w:pPr>
      <w:r w:rsidRPr="00E74892">
        <w:rPr>
          <w:rFonts w:asciiTheme="majorBidi" w:hAnsiTheme="majorBidi" w:cstheme="majorBidi"/>
          <w:b/>
          <w:bCs/>
          <w:szCs w:val="24"/>
        </w:rPr>
        <w:t>SUMMARY CONCLUSION AND RECOMMENDATION</w:t>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5.1</w:t>
      </w:r>
      <w:r w:rsidRPr="00E74892">
        <w:rPr>
          <w:rFonts w:asciiTheme="majorBidi" w:hAnsiTheme="majorBidi" w:cstheme="majorBidi"/>
          <w:szCs w:val="24"/>
        </w:rPr>
        <w:tab/>
        <w:t>Summary</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5.2</w:t>
      </w:r>
      <w:r w:rsidRPr="00E74892">
        <w:rPr>
          <w:rFonts w:asciiTheme="majorBidi" w:hAnsiTheme="majorBidi" w:cstheme="majorBidi"/>
          <w:szCs w:val="24"/>
        </w:rPr>
        <w:tab/>
        <w:t>Conclusion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5.3</w:t>
      </w:r>
      <w:r w:rsidRPr="00E74892">
        <w:rPr>
          <w:rFonts w:asciiTheme="majorBidi" w:hAnsiTheme="majorBidi" w:cstheme="majorBidi"/>
          <w:szCs w:val="24"/>
        </w:rPr>
        <w:tab/>
        <w:t>Recommendation</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 xml:space="preserve">Reference     </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rsidP="00B758B9">
      <w:pPr>
        <w:rPr>
          <w:rFonts w:asciiTheme="majorBidi" w:hAnsiTheme="majorBidi" w:cstheme="majorBidi"/>
          <w:szCs w:val="24"/>
        </w:rPr>
      </w:pPr>
      <w:r w:rsidRPr="00E74892">
        <w:rPr>
          <w:rFonts w:asciiTheme="majorBidi" w:hAnsiTheme="majorBidi" w:cstheme="majorBidi"/>
          <w:szCs w:val="24"/>
        </w:rPr>
        <w:t>Appendix</w:t>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r w:rsidRPr="00E74892">
        <w:rPr>
          <w:rFonts w:asciiTheme="majorBidi" w:hAnsiTheme="majorBidi" w:cstheme="majorBidi"/>
          <w:szCs w:val="24"/>
        </w:rPr>
        <w:tab/>
      </w:r>
    </w:p>
    <w:p w:rsidR="00B758B9" w:rsidRPr="00E74892" w:rsidRDefault="00B758B9">
      <w:pPr>
        <w:spacing w:line="276" w:lineRule="auto"/>
        <w:rPr>
          <w:rFonts w:asciiTheme="majorBidi" w:hAnsiTheme="majorBidi" w:cstheme="majorBidi"/>
          <w:b/>
          <w:bCs/>
          <w:szCs w:val="24"/>
        </w:rPr>
      </w:pPr>
      <w:r w:rsidRPr="00E74892">
        <w:rPr>
          <w:rFonts w:asciiTheme="majorBidi" w:hAnsiTheme="majorBidi" w:cstheme="majorBidi"/>
          <w:b/>
          <w:bCs/>
          <w:szCs w:val="24"/>
        </w:rPr>
        <w:br w:type="page"/>
      </w:r>
    </w:p>
    <w:p w:rsidR="008B33D1" w:rsidRPr="00E74892" w:rsidRDefault="008B33D1" w:rsidP="009D5231">
      <w:pPr>
        <w:spacing w:line="276" w:lineRule="auto"/>
        <w:jc w:val="center"/>
        <w:rPr>
          <w:rFonts w:asciiTheme="majorBidi" w:hAnsiTheme="majorBidi" w:cstheme="majorBidi"/>
          <w:b/>
          <w:bCs/>
          <w:szCs w:val="24"/>
        </w:rPr>
      </w:pPr>
      <w:r w:rsidRPr="00E74892">
        <w:rPr>
          <w:rFonts w:asciiTheme="majorBidi" w:hAnsiTheme="majorBidi" w:cstheme="majorBidi"/>
          <w:b/>
          <w:bCs/>
          <w:szCs w:val="24"/>
        </w:rPr>
        <w:lastRenderedPageBreak/>
        <w:t>ABSTRACT</w:t>
      </w:r>
    </w:p>
    <w:p w:rsidR="009D5231" w:rsidRPr="00E74892" w:rsidRDefault="008B33D1" w:rsidP="008B33D1">
      <w:pPr>
        <w:spacing w:line="276" w:lineRule="auto"/>
        <w:jc w:val="both"/>
        <w:rPr>
          <w:rFonts w:asciiTheme="majorBidi" w:hAnsiTheme="majorBidi" w:cstheme="majorBidi"/>
          <w:i/>
          <w:iCs/>
          <w:szCs w:val="24"/>
        </w:rPr>
      </w:pPr>
      <w:r w:rsidRPr="00E74892">
        <w:rPr>
          <w:rFonts w:asciiTheme="majorBidi" w:hAnsiTheme="majorBidi" w:cstheme="majorBidi"/>
          <w:i/>
          <w:iCs/>
          <w:szCs w:val="24"/>
        </w:rPr>
        <w:t xml:space="preserve">The study examines the impact of forensic accounting on financial fraud detection in Deposit Money Banks (DMBs) in Nigeria. Survey research design was employed for the study with extensive reliance on primary data obtained through the use of structured </w:t>
      </w:r>
      <w:proofErr w:type="spellStart"/>
      <w:r w:rsidRPr="00E74892">
        <w:rPr>
          <w:rFonts w:asciiTheme="majorBidi" w:hAnsiTheme="majorBidi" w:cstheme="majorBidi"/>
          <w:i/>
          <w:iCs/>
          <w:szCs w:val="24"/>
        </w:rPr>
        <w:t>Likert</w:t>
      </w:r>
      <w:proofErr w:type="spellEnd"/>
      <w:r w:rsidRPr="00E74892">
        <w:rPr>
          <w:rFonts w:asciiTheme="majorBidi" w:hAnsiTheme="majorBidi" w:cstheme="majorBidi"/>
          <w:i/>
          <w:iCs/>
          <w:szCs w:val="24"/>
        </w:rPr>
        <w:t xml:space="preserve"> scale questionnaire. The data were tested using descriptive statistics and regression analysis on Statistical Package for Social Sciences (SPSS version 20.0). The study findings showed that forensic accounting techniques of conducting investigation, analyzing financial transactions and reconstructing incomplete accounting records have significant effect on financial fraud detection in deposit money banks in Nigeria. In the light of the study findings, the following recommendations were provided; more forensic accountants should be employed by DMBs in Nigeria to assist curb modern day financial fraud brought about by advancement in technology. The Central Bank of Nigeria (CBN) should in collaboration with all financial institutions establish an electronic fraud risk information center staffed with forensic accountants. DMBs should incorporate automated control measures such as biometric authentication of transactions to serve as deterrent for fraud occurring.</w:t>
      </w:r>
      <w:r w:rsidR="009D5231" w:rsidRPr="00E74892">
        <w:rPr>
          <w:rFonts w:asciiTheme="majorBidi" w:hAnsiTheme="majorBidi" w:cstheme="majorBidi"/>
          <w:i/>
          <w:iCs/>
          <w:szCs w:val="24"/>
        </w:rPr>
        <w:br w:type="page"/>
      </w:r>
    </w:p>
    <w:p w:rsidR="00170467" w:rsidRPr="00E74892" w:rsidRDefault="00170467" w:rsidP="00150E1B">
      <w:pPr>
        <w:spacing w:line="276" w:lineRule="auto"/>
        <w:jc w:val="center"/>
        <w:rPr>
          <w:rFonts w:asciiTheme="majorBidi" w:hAnsiTheme="majorBidi" w:cstheme="majorBidi"/>
          <w:b/>
          <w:bCs/>
          <w:szCs w:val="24"/>
        </w:rPr>
        <w:sectPr w:rsidR="00170467" w:rsidRPr="00E74892" w:rsidSect="00170467">
          <w:footerReference w:type="default" r:id="rId8"/>
          <w:pgSz w:w="12240" w:h="15840"/>
          <w:pgMar w:top="1440" w:right="1440" w:bottom="1440" w:left="1440" w:header="720" w:footer="720" w:gutter="0"/>
          <w:pgNumType w:fmt="lowerRoman" w:start="1"/>
          <w:cols w:space="720"/>
          <w:docGrid w:linePitch="360"/>
        </w:sectPr>
      </w:pPr>
    </w:p>
    <w:p w:rsidR="00150E1B" w:rsidRPr="00E74892" w:rsidRDefault="00150E1B" w:rsidP="00150E1B">
      <w:pPr>
        <w:spacing w:line="276" w:lineRule="auto"/>
        <w:jc w:val="center"/>
        <w:rPr>
          <w:rFonts w:asciiTheme="majorBidi" w:hAnsiTheme="majorBidi" w:cstheme="majorBidi"/>
          <w:b/>
          <w:bCs/>
          <w:szCs w:val="24"/>
        </w:rPr>
      </w:pPr>
      <w:r w:rsidRPr="00E74892">
        <w:rPr>
          <w:rFonts w:asciiTheme="majorBidi" w:hAnsiTheme="majorBidi" w:cstheme="majorBidi"/>
          <w:b/>
          <w:bCs/>
          <w:szCs w:val="24"/>
        </w:rPr>
        <w:lastRenderedPageBreak/>
        <w:t>CHAPTER ONE</w:t>
      </w:r>
    </w:p>
    <w:p w:rsidR="00150E1B" w:rsidRPr="00E74892" w:rsidRDefault="00150E1B" w:rsidP="00394E90">
      <w:pPr>
        <w:spacing w:line="276" w:lineRule="auto"/>
        <w:jc w:val="center"/>
        <w:rPr>
          <w:rFonts w:asciiTheme="majorBidi" w:hAnsiTheme="majorBidi" w:cstheme="majorBidi"/>
          <w:b/>
          <w:bCs/>
          <w:szCs w:val="24"/>
        </w:rPr>
      </w:pPr>
      <w:r w:rsidRPr="00E74892">
        <w:rPr>
          <w:rFonts w:asciiTheme="majorBidi" w:hAnsiTheme="majorBidi" w:cstheme="majorBidi"/>
          <w:b/>
          <w:bCs/>
          <w:szCs w:val="24"/>
        </w:rPr>
        <w:t>INTRODUCTION</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1.1 Background of the Study</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The increasing complexity of business transactions and the frequent occurrence of fraud and financial irregularities have underscored the importance of forensic auditing in modern financial management. In Nigeria, the banking sector, particularly Deposit Money Banks (DMBs), has experienced persistent issues related to financial crimes, misappropriation of funds, and fraudulent activities. These incidents have not only affected the credibility of the banking institutions but also diminished public trust in the financial system.</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Forensic auditing, a specialized branch of auditing that focuses on investigating financial discrepancies and gathering evidence for legal proceedings, has emerged as a vital tool in fraud detection and prevention. Unlike traditional auditing, forensic auditing involves a comprehensive review of financial records with a view to identifying, documenting, and possibly prosecuting fraudulent activities.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Guaranty Trust Bank PLC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one of Nigeria’s leading banks, has adopted various measures, including forensic audits, to strengthen its internal control systems and enhance its performance. Studying the effectiveness of these measures in fraud detection and operational performance is essential for understanding the broader impact of forensic audits on the Nigerian banking sector.</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1.2 Statement of the Research Problem</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Despite the regulatory frameworks established by the Central Bank of Nigeria (CBN) and the Nigerian Deposit Insurance Corporation (NDIC), fraud remains a major challenge in the banking industry. Several banks have suffered financial losses and reputational damage due to internal and external fraudulent schemes. While forensic audits have been introduced as a remedy, there is limited empirical data on their actual impact on fraud detection and bank performance.</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 xml:space="preserve">This study seeks to explore the extent to which forensic auditing has helped in detecting and preventing fraud 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branch, and how it has influenced the bank’s overall performance. The central problem lies in determining whether forensic auditing is merely a procedural formality or a strategic tool that significantly contributes to bank efficiency and fraud minimization.</w:t>
      </w:r>
    </w:p>
    <w:p w:rsidR="00150E1B" w:rsidRPr="00E74892" w:rsidRDefault="00150E1B" w:rsidP="007720FA">
      <w:pPr>
        <w:spacing w:line="276" w:lineRule="auto"/>
        <w:jc w:val="both"/>
        <w:rPr>
          <w:rFonts w:asciiTheme="majorBidi" w:hAnsiTheme="majorBidi" w:cstheme="majorBidi"/>
          <w:b/>
          <w:bCs/>
          <w:szCs w:val="24"/>
        </w:rPr>
      </w:pPr>
      <w:r w:rsidRPr="00E74892">
        <w:rPr>
          <w:rFonts w:asciiTheme="majorBidi" w:hAnsiTheme="majorBidi" w:cstheme="majorBidi"/>
          <w:b/>
          <w:bCs/>
          <w:szCs w:val="24"/>
        </w:rPr>
        <w:t>1.3 Research Questions</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To guide the study, the following research questions are posed:</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 xml:space="preserve">1. How effective is forensic auditing in detecting and preventing fraud 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lastRenderedPageBreak/>
        <w:t xml:space="preserve">2. What is the impact of forensic auditing on the financial performance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3. What challenges are associated with the implementation of forensic audits in deposit money banks?</w:t>
      </w:r>
    </w:p>
    <w:p w:rsidR="00150E1B" w:rsidRPr="00E74892" w:rsidRDefault="00150E1B" w:rsidP="007720FA">
      <w:pPr>
        <w:spacing w:line="276" w:lineRule="auto"/>
        <w:jc w:val="both"/>
        <w:rPr>
          <w:rFonts w:asciiTheme="majorBidi" w:hAnsiTheme="majorBidi" w:cstheme="majorBidi"/>
          <w:b/>
          <w:bCs/>
          <w:szCs w:val="24"/>
        </w:rPr>
      </w:pPr>
      <w:r w:rsidRPr="00E74892">
        <w:rPr>
          <w:rFonts w:asciiTheme="majorBidi" w:hAnsiTheme="majorBidi" w:cstheme="majorBidi"/>
          <w:b/>
          <w:bCs/>
          <w:szCs w:val="24"/>
        </w:rPr>
        <w:t>1.4 Objectives of the Study</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 xml:space="preserve">The main objective of this study is to evaluate the impact of forensic auditing on fraud detection and the performance of deposit money banks, using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as a case study. Specifically, the study aims to:</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1. Assess the effectiveness of forensic audits in fraud detection and prevention.</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 xml:space="preserve">2. Examine the influence of forensic auditing on the financial and operational performance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3. Identify the challenges faced in conducting forensic audits in deposit money banks.</w:t>
      </w:r>
    </w:p>
    <w:p w:rsidR="00150E1B" w:rsidRPr="00E74892" w:rsidRDefault="00150E1B" w:rsidP="007720FA">
      <w:pPr>
        <w:spacing w:line="276" w:lineRule="auto"/>
        <w:jc w:val="both"/>
        <w:rPr>
          <w:rFonts w:asciiTheme="majorBidi" w:hAnsiTheme="majorBidi" w:cstheme="majorBidi"/>
          <w:b/>
          <w:bCs/>
          <w:szCs w:val="24"/>
        </w:rPr>
      </w:pPr>
      <w:r w:rsidRPr="00E74892">
        <w:rPr>
          <w:rFonts w:asciiTheme="majorBidi" w:hAnsiTheme="majorBidi" w:cstheme="majorBidi"/>
          <w:b/>
          <w:bCs/>
          <w:szCs w:val="24"/>
        </w:rPr>
        <w:t>1.5 Research Hypotheses</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The study will test the following hypotheses:</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H</w:t>
      </w:r>
      <w:r w:rsidRPr="00E74892">
        <w:rPr>
          <w:rFonts w:asciiTheme="majorBidi" w:hAnsi="Cambria Math" w:cstheme="majorBidi"/>
          <w:szCs w:val="24"/>
        </w:rPr>
        <w:t>₀₁</w:t>
      </w:r>
      <w:r w:rsidRPr="00E74892">
        <w:rPr>
          <w:rFonts w:asciiTheme="majorBidi" w:hAnsiTheme="majorBidi" w:cstheme="majorBidi"/>
          <w:szCs w:val="24"/>
        </w:rPr>
        <w:t xml:space="preserve">: Forensic auditing has no significant effect on fraud detection 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H</w:t>
      </w:r>
      <w:r w:rsidRPr="00E74892">
        <w:rPr>
          <w:rFonts w:asciiTheme="majorBidi" w:hAnsi="Cambria Math" w:cstheme="majorBidi"/>
          <w:szCs w:val="24"/>
        </w:rPr>
        <w:t>₀₂</w:t>
      </w:r>
      <w:r w:rsidRPr="00E74892">
        <w:rPr>
          <w:rFonts w:asciiTheme="majorBidi" w:hAnsiTheme="majorBidi" w:cstheme="majorBidi"/>
          <w:szCs w:val="24"/>
        </w:rPr>
        <w:t xml:space="preserve">: Forensic auditing has no significant impact on the performance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7720FA">
      <w:pPr>
        <w:spacing w:line="276" w:lineRule="auto"/>
        <w:jc w:val="both"/>
        <w:rPr>
          <w:rFonts w:asciiTheme="majorBidi" w:hAnsiTheme="majorBidi" w:cstheme="majorBidi"/>
          <w:szCs w:val="24"/>
        </w:rPr>
      </w:pPr>
      <w:r w:rsidRPr="00E74892">
        <w:rPr>
          <w:rFonts w:asciiTheme="majorBidi" w:hAnsiTheme="majorBidi" w:cstheme="majorBidi"/>
          <w:szCs w:val="24"/>
        </w:rPr>
        <w:t>H</w:t>
      </w:r>
      <w:r w:rsidRPr="00E74892">
        <w:rPr>
          <w:rFonts w:ascii="Cambria Math" w:hAnsi="Cambria Math" w:cstheme="majorBidi"/>
          <w:szCs w:val="24"/>
        </w:rPr>
        <w:t>₁₁</w:t>
      </w:r>
      <w:r w:rsidRPr="00E74892">
        <w:rPr>
          <w:rFonts w:asciiTheme="majorBidi" w:hAnsiTheme="majorBidi" w:cstheme="majorBidi"/>
          <w:szCs w:val="24"/>
        </w:rPr>
        <w:t xml:space="preserve">: Forensic auditing has a significant effect on fraud detection 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H</w:t>
      </w:r>
      <w:r w:rsidRPr="00E74892">
        <w:rPr>
          <w:rFonts w:ascii="Cambria Math" w:hAnsi="Cambria Math" w:cstheme="majorBidi"/>
          <w:szCs w:val="24"/>
        </w:rPr>
        <w:t>₁₂</w:t>
      </w:r>
      <w:r w:rsidRPr="00E74892">
        <w:rPr>
          <w:rFonts w:asciiTheme="majorBidi" w:hAnsiTheme="majorBidi" w:cstheme="majorBidi"/>
          <w:szCs w:val="24"/>
        </w:rPr>
        <w:t xml:space="preserve">: Forensic auditing has a significant impact on the performance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1.6 Significance of the Study</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This study is significant in several respects: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It provides insight into the role of forensic auditing in enhancing transparency and accountability in the banking sector.</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 xml:space="preserve">The findings can inform management policies and audit practices within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and other banks.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Regulatory authorities such as the CBN and NDIC may utilize the study’s findings to strengthen financial regulations.</w:t>
      </w:r>
    </w:p>
    <w:p w:rsidR="00150E1B"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It will serve as a valuable reference for academic research on forensic accounting and financial crime.</w:t>
      </w:r>
    </w:p>
    <w:p w:rsidR="00FE4D51" w:rsidRPr="00E74892" w:rsidRDefault="00FE4D51" w:rsidP="00150E1B">
      <w:pPr>
        <w:spacing w:line="276" w:lineRule="auto"/>
        <w:jc w:val="both"/>
        <w:rPr>
          <w:rFonts w:asciiTheme="majorBidi" w:hAnsiTheme="majorBidi" w:cstheme="majorBidi"/>
          <w:szCs w:val="24"/>
        </w:rPr>
      </w:pP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lastRenderedPageBreak/>
        <w:t>1.7 Scope of the Study</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This study is focused on the Guaranty Trust Bank PLC, Ilorin branch. It examines the impact of forensic audits specifically on fraud detection and the bank’s financial and operational performance between 2019 and 2024. The study does not cover other branches or other banks in Nigeria.</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1.8 Limitations of the Study</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The study may encounter the following limitations:</w:t>
      </w:r>
    </w:p>
    <w:p w:rsidR="00150E1B" w:rsidRPr="00E74892" w:rsidRDefault="00150E1B" w:rsidP="00150E1B">
      <w:pPr>
        <w:spacing w:line="276" w:lineRule="auto"/>
        <w:jc w:val="both"/>
        <w:rPr>
          <w:rFonts w:asciiTheme="majorBidi" w:hAnsiTheme="majorBidi" w:cstheme="majorBidi"/>
          <w:szCs w:val="24"/>
        </w:rPr>
      </w:pPr>
      <w:proofErr w:type="gramStart"/>
      <w:r w:rsidRPr="00E74892">
        <w:rPr>
          <w:rFonts w:asciiTheme="majorBidi" w:hAnsiTheme="majorBidi" w:cstheme="majorBidi"/>
          <w:szCs w:val="24"/>
        </w:rPr>
        <w:t>Difficulty in accessing confidential or sensitive financial data.</w:t>
      </w:r>
      <w:proofErr w:type="gramEnd"/>
    </w:p>
    <w:p w:rsidR="00150E1B" w:rsidRPr="00E74892" w:rsidRDefault="00150E1B" w:rsidP="00150E1B">
      <w:pPr>
        <w:spacing w:line="276" w:lineRule="auto"/>
        <w:jc w:val="both"/>
        <w:rPr>
          <w:rFonts w:asciiTheme="majorBidi" w:hAnsiTheme="majorBidi" w:cstheme="majorBidi"/>
          <w:szCs w:val="24"/>
        </w:rPr>
      </w:pPr>
      <w:proofErr w:type="gramStart"/>
      <w:r w:rsidRPr="00E74892">
        <w:rPr>
          <w:rFonts w:asciiTheme="majorBidi" w:hAnsiTheme="majorBidi" w:cstheme="majorBidi"/>
          <w:szCs w:val="24"/>
        </w:rPr>
        <w:t>Potential bias from respondents due to fear of victimization or job security concerns.</w:t>
      </w:r>
      <w:proofErr w:type="gramEnd"/>
    </w:p>
    <w:p w:rsidR="00150E1B" w:rsidRPr="00E74892" w:rsidRDefault="00150E1B" w:rsidP="00150E1B">
      <w:pPr>
        <w:spacing w:line="276" w:lineRule="auto"/>
        <w:jc w:val="both"/>
        <w:rPr>
          <w:rFonts w:asciiTheme="majorBidi" w:hAnsiTheme="majorBidi" w:cstheme="majorBidi"/>
          <w:szCs w:val="24"/>
        </w:rPr>
      </w:pPr>
      <w:proofErr w:type="gramStart"/>
      <w:r w:rsidRPr="00E74892">
        <w:rPr>
          <w:rFonts w:asciiTheme="majorBidi" w:hAnsiTheme="majorBidi" w:cstheme="majorBidi"/>
          <w:szCs w:val="24"/>
        </w:rPr>
        <w:t>Time constraints in conducting in-depth interviews or audits.</w:t>
      </w:r>
      <w:proofErr w:type="gramEnd"/>
    </w:p>
    <w:p w:rsidR="00150E1B" w:rsidRPr="00E74892" w:rsidRDefault="00150E1B" w:rsidP="00150E1B">
      <w:pPr>
        <w:spacing w:line="276" w:lineRule="auto"/>
        <w:jc w:val="both"/>
        <w:rPr>
          <w:rFonts w:asciiTheme="majorBidi" w:hAnsiTheme="majorBidi" w:cstheme="majorBidi"/>
          <w:szCs w:val="24"/>
        </w:rPr>
      </w:pPr>
      <w:proofErr w:type="gramStart"/>
      <w:r w:rsidRPr="00E74892">
        <w:rPr>
          <w:rFonts w:asciiTheme="majorBidi" w:hAnsiTheme="majorBidi" w:cstheme="majorBidi"/>
          <w:szCs w:val="24"/>
        </w:rPr>
        <w:t xml:space="preserve">Limited </w:t>
      </w:r>
      <w:proofErr w:type="spellStart"/>
      <w:r w:rsidRPr="00E74892">
        <w:rPr>
          <w:rFonts w:asciiTheme="majorBidi" w:hAnsiTheme="majorBidi" w:cstheme="majorBidi"/>
          <w:szCs w:val="24"/>
        </w:rPr>
        <w:t>generalizability</w:t>
      </w:r>
      <w:proofErr w:type="spellEnd"/>
      <w:r w:rsidRPr="00E74892">
        <w:rPr>
          <w:rFonts w:asciiTheme="majorBidi" w:hAnsiTheme="majorBidi" w:cstheme="majorBidi"/>
          <w:szCs w:val="24"/>
        </w:rPr>
        <w:t xml:space="preserve"> due to the single-branch case study approach.</w:t>
      </w:r>
      <w:proofErr w:type="gramEnd"/>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1.9 Definition of Key Terms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Forensic Audit: A detailed examination of financial records to detect and investigate fraud or financial crimes.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Fraud Detection: The process of identifying and preventing illegal financial activities within an organization.</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Deposit Money Banks (DMBs): Commercial banks that accept deposits from the public and provide loans and other banking services.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Bank Performance: A measure of the financial and operational efficiency of a bank.</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Internal Control: Systems and processes implemented to ensure integrity, accuracy, and compliance in financial reporting.</w:t>
      </w:r>
    </w:p>
    <w:p w:rsidR="007720FA" w:rsidRPr="00E74892" w:rsidRDefault="007720FA">
      <w:pPr>
        <w:spacing w:line="276" w:lineRule="auto"/>
        <w:rPr>
          <w:rFonts w:asciiTheme="majorBidi" w:hAnsiTheme="majorBidi" w:cstheme="majorBidi"/>
          <w:b/>
          <w:bCs/>
          <w:szCs w:val="24"/>
        </w:rPr>
      </w:pPr>
      <w:r w:rsidRPr="00E74892">
        <w:rPr>
          <w:rFonts w:asciiTheme="majorBidi" w:hAnsiTheme="majorBidi" w:cstheme="majorBidi"/>
          <w:b/>
          <w:bCs/>
          <w:szCs w:val="24"/>
        </w:rPr>
        <w:br w:type="page"/>
      </w:r>
    </w:p>
    <w:p w:rsidR="00150E1B" w:rsidRPr="00E74892" w:rsidRDefault="00150E1B" w:rsidP="00150E1B">
      <w:pPr>
        <w:spacing w:line="276" w:lineRule="auto"/>
        <w:jc w:val="center"/>
        <w:rPr>
          <w:rFonts w:asciiTheme="majorBidi" w:hAnsiTheme="majorBidi" w:cstheme="majorBidi"/>
          <w:b/>
          <w:bCs/>
          <w:szCs w:val="24"/>
        </w:rPr>
      </w:pPr>
      <w:r w:rsidRPr="00E74892">
        <w:rPr>
          <w:rFonts w:asciiTheme="majorBidi" w:hAnsiTheme="majorBidi" w:cstheme="majorBidi"/>
          <w:b/>
          <w:bCs/>
          <w:szCs w:val="24"/>
        </w:rPr>
        <w:lastRenderedPageBreak/>
        <w:t xml:space="preserve"> CHAPTER TWO</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2.1 Introduction</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Welcome to the forefront of financial integrity! In Nigeria's dynamic and rapidly evolving financial landscape, Deposit Money Banks (DMBs) are the bedrock of our economy. However, they face a persistent and formidable adversary: fraud. The sophistication of fraudulent activities continues to grow, posing significant threats not only to the financial health of these institutions but also to public trust and the overall stability of the banking sector.</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This project delves into the critical role of forensic auditing as a powerful tool in the fight against financial crime. Unlike traditional audits, forensic audits go beyond mere financial statement verification; they are investigative in nature, designed to uncover, examine, and report on fraud and other financial misconduct. Our focus on Guaranty Trust Bank PLC, Ilorin, provides us with a valuable real-world context to understand the practical application and impact of these specialized audits.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Why is this project so important, and why now?</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gramStart"/>
      <w:r w:rsidRPr="00E74892">
        <w:rPr>
          <w:rFonts w:asciiTheme="majorBidi" w:hAnsiTheme="majorBidi" w:cstheme="majorBidi"/>
          <w:szCs w:val="24"/>
        </w:rPr>
        <w:t>Escalating Fraud Concerns: Despite regulatory efforts, fraud incidents in Nigerian banks remain a significant challenge, eroding profits and damaging reputations.</w:t>
      </w:r>
      <w:proofErr w:type="gramEnd"/>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Evolving Regulatory Landscape: Regulators are increasingly emphasizing robust internal controls and proactive fraud detection mechanisms.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The Human Element: Fraud isn't just about numbers; it's about breaches of trust, financial distress for individuals, and the integrity of the institutions we rely on. Understanding the human behaviors and systems that facilitate or prevent fraud is crucial.</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Performance Implications: Beyond detection, we want to understand how effective fraud countermeasures, like forensic audits, positively influence a bank's operational efficiency, profitability, and overall market standing.</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Our journey through this project will involve rigorous analysis, thoughtful discussion, and a commitment to delivering insights that can truly make a difference. We are not just crunching numbers; we are aiming to contribute to a more secure and trustworthy financial future for all.</w:t>
      </w:r>
    </w:p>
    <w:p w:rsidR="00150E1B" w:rsidRPr="00E74892" w:rsidRDefault="00150E1B"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2.2</w:t>
      </w:r>
      <w:r w:rsidRPr="00E74892">
        <w:rPr>
          <w:rFonts w:asciiTheme="majorBidi" w:hAnsiTheme="majorBidi" w:cstheme="majorBidi"/>
          <w:b/>
          <w:bCs/>
          <w:szCs w:val="24"/>
        </w:rPr>
        <w:tab/>
        <w:t xml:space="preserve"> Conceptual Framework</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At the heart of any robust investigation lies a clear understanding of its core concepts. Our conceptual framework serves as the roadmap for our inquiry, defining the key variables and their presumed relationships in our study. Think of it as painting a picture of how we believe forensic auditing interacts with fraud detection and bank performance.</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Key Concepts and Their Interplay:</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lastRenderedPageBreak/>
        <w:t xml:space="preserve"> Forensic Audit: This is our independent variable. We define forensic audit as a specialized form of audit that uses accounting, auditing, and investigative skills to identify and interpret financial anomalies that could be indicative of fraud. This includes the application of specific techniques such as data analysis, interview techniques, and legal knowledge to gather evidence for potential legal proceedings.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Fraud Detection: This is one of our dependent variables. We will measure fraud detection by examining various indicators, including the number of fraud cases identified, the value of fraud uncovered, the speed of detection, and the methods used to detect fraud (e.g., internal tips, internal controls, external audits, and specifically, forensic audits). We acknowledge that some fraud may go undetected, and our focus is on the attributed detection through forensic audit processes.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Performance of Deposit Money Banks: This is our second dependent variable. We will assess bank performance through both financial and non-financial metrics.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Financial Performance: Key indicators will include profitability (e.g., Return on Assets - ROA, Return on Equity - ROE, Net Interest Margin - NIM), asset quality (e.g., Non-Performing Loan ratio - NPL), and operational efficiency (e.g., Cost-to-Income Ratio).</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Non-Financial Performance: This will encompass aspects like enhanced reputation, improved customer confidence, stronger internal controls, reduced operational risks, and compliance with regulatory requirements.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Mediating/Moderating Factors (where applicable): We recognize that other factors might influence the relationship between forensic audit and the outcome variables. These could include:</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Internal Control System Strength: A robust internal control environment might enhance the effectiveness of forensic audits.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Regulatory Environment: The stringency of banking regulations and enforcement mechanisms.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Organizational Culture: A culture that promotes ethical behavior and zero tolerance for fraud.</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Technology Adoption: The use of advanced analytics and AI in fraud detection.</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Our Proposed Relationships (Hypotheses to be tested):</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We hypothesize that:</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Effective implementation of forensic audit practices will lead to a higher rate and improved quality of fraud detection within Guaranty Trust Bank PLC, Ilorin.</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lastRenderedPageBreak/>
        <w:t>Improved fraud detection through forensic audits will positively impact the financial performance of Guaranty Trust Bank PLC, Ilorin (e.g., by reducing losses due to fraud, preserving assets, and improving profitability).</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Improved fraud detection through forensic audits will positively impact the non-financial performance of Guaranty Trust Bank PLC, Ilorin (e.g., by enhancing reputation and strengthening internal controls).</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This framework provides a clear lens through which we will gather and analyze our data, ensuring that our investigation is focused, systematic, and ultimately, provides meaningful insights.</w:t>
      </w:r>
    </w:p>
    <w:p w:rsidR="00150E1B" w:rsidRPr="00E74892" w:rsidRDefault="00396148"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2.</w:t>
      </w:r>
      <w:r w:rsidR="00150E1B" w:rsidRPr="00E74892">
        <w:rPr>
          <w:rFonts w:asciiTheme="majorBidi" w:hAnsiTheme="majorBidi" w:cstheme="majorBidi"/>
          <w:b/>
          <w:bCs/>
          <w:szCs w:val="24"/>
        </w:rPr>
        <w:t>3. Theoretical Framework</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 xml:space="preserve">To truly understand the "why" behind our observations, we need to anchor our study in established academic theories. Our theoretical framework provides the foundational principles and existing body of knowledge that will guide our analysis and interpretation of the empirical findings. These theories offer different perspectives on why fraud occurs and how it can be detected and mitigated, allowing us to explain the mechanisms through which forensic audits </w:t>
      </w:r>
      <w:proofErr w:type="gramStart"/>
      <w:r w:rsidRPr="00E74892">
        <w:rPr>
          <w:rFonts w:asciiTheme="majorBidi" w:hAnsiTheme="majorBidi" w:cstheme="majorBidi"/>
          <w:szCs w:val="24"/>
        </w:rPr>
        <w:t>exert</w:t>
      </w:r>
      <w:proofErr w:type="gramEnd"/>
      <w:r w:rsidRPr="00E74892">
        <w:rPr>
          <w:rFonts w:asciiTheme="majorBidi" w:hAnsiTheme="majorBidi" w:cstheme="majorBidi"/>
          <w:szCs w:val="24"/>
        </w:rPr>
        <w:t xml:space="preserve"> their influence.</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Here are the key theories that will underpin our research:</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Fraud Triangle Theory (Donald R. </w:t>
      </w:r>
      <w:proofErr w:type="spellStart"/>
      <w:r w:rsidRPr="00E74892">
        <w:rPr>
          <w:rFonts w:asciiTheme="majorBidi" w:hAnsiTheme="majorBidi" w:cstheme="majorBidi"/>
          <w:szCs w:val="24"/>
        </w:rPr>
        <w:t>Cressey</w:t>
      </w:r>
      <w:proofErr w:type="spellEnd"/>
      <w:r w:rsidRPr="00E74892">
        <w:rPr>
          <w:rFonts w:asciiTheme="majorBidi" w:hAnsiTheme="majorBidi" w:cstheme="majorBidi"/>
          <w:szCs w:val="24"/>
        </w:rPr>
        <w:t>, 1953): This foundational theory posits that three elements are generally present when occupational fraud occurs: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Pressure (or Motivation): A perceived </w:t>
      </w:r>
      <w:proofErr w:type="spellStart"/>
      <w:r w:rsidRPr="00E74892">
        <w:rPr>
          <w:rFonts w:asciiTheme="majorBidi" w:hAnsiTheme="majorBidi" w:cstheme="majorBidi"/>
          <w:szCs w:val="24"/>
        </w:rPr>
        <w:t>unshareable</w:t>
      </w:r>
      <w:proofErr w:type="spellEnd"/>
      <w:r w:rsidRPr="00E74892">
        <w:rPr>
          <w:rFonts w:asciiTheme="majorBidi" w:hAnsiTheme="majorBidi" w:cstheme="majorBidi"/>
          <w:szCs w:val="24"/>
        </w:rPr>
        <w:t xml:space="preserve"> financial need or problem. This could be personal debt, addiction, or an external pressure to meet performance targets.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Opportunity: The presence of a perceived opportunity to commit the fraud and conceal it without being caught. This often stems from weak internal controls, lack of oversight, or abuse of position.</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Rationalization: The ability of the perpetrator to justify their actions and reconcile their fraudulent behavior with their personal code of ethics.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Relevance to our study: The Fraud Triangle helps us understand the conditions under which fraud is likely to occur, thereby highlighting the areas where forensic audits can be most effective in detecting these conditions and breaking the cycle. Forensic audits specifically target the "opportunity" aspect by scrutinizing transactions and processes for vulnerabilities.</w:t>
      </w:r>
    </w:p>
    <w:p w:rsidR="00150E1B" w:rsidRPr="00E74892" w:rsidRDefault="00150E1B" w:rsidP="00396148">
      <w:pPr>
        <w:spacing w:line="276" w:lineRule="auto"/>
        <w:jc w:val="both"/>
        <w:rPr>
          <w:rFonts w:asciiTheme="majorBidi" w:hAnsiTheme="majorBidi" w:cstheme="majorBidi"/>
          <w:szCs w:val="24"/>
        </w:rPr>
      </w:pPr>
      <w:r w:rsidRPr="00E74892">
        <w:rPr>
          <w:rFonts w:asciiTheme="majorBidi" w:hAnsiTheme="majorBidi" w:cstheme="majorBidi"/>
          <w:szCs w:val="24"/>
        </w:rPr>
        <w:t xml:space="preserve"> Agency Theory (Jensen &amp; </w:t>
      </w:r>
      <w:proofErr w:type="spellStart"/>
      <w:r w:rsidRPr="00E74892">
        <w:rPr>
          <w:rFonts w:asciiTheme="majorBidi" w:hAnsiTheme="majorBidi" w:cstheme="majorBidi"/>
          <w:szCs w:val="24"/>
        </w:rPr>
        <w:t>Meckling</w:t>
      </w:r>
      <w:proofErr w:type="spellEnd"/>
      <w:r w:rsidRPr="00E74892">
        <w:rPr>
          <w:rFonts w:asciiTheme="majorBidi" w:hAnsiTheme="majorBidi" w:cstheme="majorBidi"/>
          <w:szCs w:val="24"/>
        </w:rPr>
        <w:t xml:space="preserve">, 1976): This theory describes the relationship between principals (e.g., shareholders, depositors) and agents (e.g., bank management, employees). It suggests that there can be a conflict of interest between the two parties, as agents may act in their </w:t>
      </w:r>
      <w:r w:rsidRPr="00E74892">
        <w:rPr>
          <w:rFonts w:asciiTheme="majorBidi" w:hAnsiTheme="majorBidi" w:cstheme="majorBidi"/>
          <w:szCs w:val="24"/>
        </w:rPr>
        <w:lastRenderedPageBreak/>
        <w:t>own self-interest rather than solely for the benefit of the principals. This information asymmetry can create opportunities for agents to engage in opportunistic behavior, including fraud.</w:t>
      </w:r>
    </w:p>
    <w:p w:rsidR="00150E1B" w:rsidRPr="00E74892" w:rsidRDefault="00150E1B" w:rsidP="00A973BD">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Relevance to our study: Agency theory underscores the necessity of monitoring mechanisms, such as forensic audits, to align the interests of agents with those of principals. Forensic audits act as a crucial monitoring tool, reducing information asymmetry and deterring fraudulent activities by increasing the likelihood of detection and punishment. This, in turn, can enhance investor confidence and positively impact bank performance.</w:t>
      </w:r>
    </w:p>
    <w:p w:rsidR="00150E1B" w:rsidRPr="00E74892" w:rsidRDefault="00150E1B" w:rsidP="00A973BD">
      <w:pPr>
        <w:spacing w:line="276" w:lineRule="auto"/>
        <w:jc w:val="both"/>
        <w:rPr>
          <w:rFonts w:asciiTheme="majorBidi" w:hAnsiTheme="majorBidi" w:cstheme="majorBidi"/>
          <w:szCs w:val="24"/>
        </w:rPr>
      </w:pPr>
      <w:r w:rsidRPr="00E74892">
        <w:rPr>
          <w:rFonts w:asciiTheme="majorBidi" w:hAnsiTheme="majorBidi" w:cstheme="majorBidi"/>
          <w:szCs w:val="24"/>
        </w:rPr>
        <w:t xml:space="preserve"> Deterrence Theory (Jeremy Bentham &amp; </w:t>
      </w:r>
      <w:proofErr w:type="spellStart"/>
      <w:r w:rsidRPr="00E74892">
        <w:rPr>
          <w:rFonts w:asciiTheme="majorBidi" w:hAnsiTheme="majorBidi" w:cstheme="majorBidi"/>
          <w:szCs w:val="24"/>
        </w:rPr>
        <w:t>Cesare</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Beccaria</w:t>
      </w:r>
      <w:proofErr w:type="spellEnd"/>
      <w:r w:rsidRPr="00E74892">
        <w:rPr>
          <w:rFonts w:asciiTheme="majorBidi" w:hAnsiTheme="majorBidi" w:cstheme="majorBidi"/>
          <w:szCs w:val="24"/>
        </w:rPr>
        <w:t xml:space="preserve">): While primarily from criminology, deterrence theory is highly relevant to fraud prevention and detection. It posits that individuals will be deterred from committing crimes if the perceived costs (e.g., severity of punishment, certainty of apprehension, </w:t>
      </w:r>
      <w:proofErr w:type="gramStart"/>
      <w:r w:rsidRPr="00E74892">
        <w:rPr>
          <w:rFonts w:asciiTheme="majorBidi" w:hAnsiTheme="majorBidi" w:cstheme="majorBidi"/>
          <w:szCs w:val="24"/>
        </w:rPr>
        <w:t>swiftness</w:t>
      </w:r>
      <w:proofErr w:type="gramEnd"/>
      <w:r w:rsidRPr="00E74892">
        <w:rPr>
          <w:rFonts w:asciiTheme="majorBidi" w:hAnsiTheme="majorBidi" w:cstheme="majorBidi"/>
          <w:szCs w:val="24"/>
        </w:rPr>
        <w:t xml:space="preserve"> of punishment) outweigh the perceived benefits of the crime.</w:t>
      </w:r>
    </w:p>
    <w:p w:rsidR="00150E1B" w:rsidRPr="00E74892" w:rsidRDefault="00150E1B" w:rsidP="00A973BD">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Relevance to our study: Forensic audits, by increasing the certainty of apprehension and the perceived severity of consequences for fraudulent acts, serve as a significant deterrent. The very existence of robust forensic audit capabilities can discourage potential fraudsters, thus reducing the incidence of fraud and indirectly improving bank performance. It also emphasizes the importance of a clear and consistent follow-up process for detected fraud.</w:t>
      </w:r>
    </w:p>
    <w:p w:rsidR="00150E1B" w:rsidRPr="00E74892" w:rsidRDefault="00150E1B" w:rsidP="00A973BD">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Resource-Based View (RBV) of the Firm (</w:t>
      </w:r>
      <w:proofErr w:type="spellStart"/>
      <w:r w:rsidRPr="00E74892">
        <w:rPr>
          <w:rFonts w:asciiTheme="majorBidi" w:hAnsiTheme="majorBidi" w:cstheme="majorBidi"/>
          <w:szCs w:val="24"/>
        </w:rPr>
        <w:t>Wernerfelt</w:t>
      </w:r>
      <w:proofErr w:type="spellEnd"/>
      <w:r w:rsidRPr="00E74892">
        <w:rPr>
          <w:rFonts w:asciiTheme="majorBidi" w:hAnsiTheme="majorBidi" w:cstheme="majorBidi"/>
          <w:szCs w:val="24"/>
        </w:rPr>
        <w:t>, 1984; Barney, 1991): While not directly a fraud theory, RBV helps explain how a firm's internal resources and capabilities can lead to a sustained competitive advantage. From this perspective, a robust forensic audit capability can be seen as a valuable, rare, inimitable, and non-substitutable (VRIN) resource.</w:t>
      </w:r>
    </w:p>
    <w:p w:rsidR="00150E1B" w:rsidRPr="00E74892" w:rsidRDefault="00150E1B" w:rsidP="00A973BD">
      <w:pPr>
        <w:spacing w:line="276" w:lineRule="auto"/>
        <w:jc w:val="both"/>
        <w:rPr>
          <w:rFonts w:asciiTheme="majorBidi" w:hAnsiTheme="majorBidi" w:cstheme="majorBidi"/>
          <w:szCs w:val="24"/>
        </w:rPr>
      </w:pPr>
      <w:r w:rsidRPr="00E74892">
        <w:rPr>
          <w:rFonts w:asciiTheme="majorBidi" w:hAnsiTheme="majorBidi" w:cstheme="majorBidi"/>
          <w:szCs w:val="24"/>
        </w:rPr>
        <w:t xml:space="preserve"> Relevance to our study: Investing in and developing strong forensic audit capabilities within a DMB can be viewed as building a core competence. This competence can lead to a competitive advantage by reducing losses, enhancing reputation, and ensuring greater operational efficiency compared to competitors who may have weaker fraud detection mechanisms. This improved operational efficiency and reduced risk contribute directly to enhanced bank performance.</w:t>
      </w:r>
    </w:p>
    <w:p w:rsidR="00150E1B" w:rsidRPr="00E74892" w:rsidRDefault="00150E1B" w:rsidP="00150E1B">
      <w:pPr>
        <w:spacing w:line="276" w:lineRule="auto"/>
        <w:jc w:val="both"/>
        <w:rPr>
          <w:rFonts w:asciiTheme="majorBidi" w:hAnsiTheme="majorBidi" w:cstheme="majorBidi"/>
          <w:szCs w:val="24"/>
        </w:rPr>
      </w:pPr>
      <w:r w:rsidRPr="00E74892">
        <w:rPr>
          <w:rFonts w:asciiTheme="majorBidi" w:hAnsiTheme="majorBidi" w:cstheme="majorBidi"/>
          <w:szCs w:val="24"/>
        </w:rPr>
        <w:t>By integrating these theoretical lenses, our project will not only describe the impact of forensic audit but also provide a deeper understanding of why and how it exerts its influence on fraud detection and the overall performance of Deposit Money Banks in Nigeria.</w:t>
      </w:r>
    </w:p>
    <w:p w:rsidR="00150E1B" w:rsidRPr="00E74892" w:rsidRDefault="00A973BD" w:rsidP="00150E1B">
      <w:pPr>
        <w:spacing w:line="276" w:lineRule="auto"/>
        <w:jc w:val="both"/>
        <w:rPr>
          <w:rFonts w:asciiTheme="majorBidi" w:hAnsiTheme="majorBidi" w:cstheme="majorBidi"/>
          <w:b/>
          <w:bCs/>
          <w:szCs w:val="24"/>
        </w:rPr>
      </w:pPr>
      <w:r w:rsidRPr="00E74892">
        <w:rPr>
          <w:rFonts w:asciiTheme="majorBidi" w:hAnsiTheme="majorBidi" w:cstheme="majorBidi"/>
          <w:b/>
          <w:bCs/>
          <w:szCs w:val="24"/>
        </w:rPr>
        <w:t>2.</w:t>
      </w:r>
      <w:r w:rsidR="00150E1B" w:rsidRPr="00E74892">
        <w:rPr>
          <w:rFonts w:asciiTheme="majorBidi" w:hAnsiTheme="majorBidi" w:cstheme="majorBidi"/>
          <w:b/>
          <w:bCs/>
          <w:szCs w:val="24"/>
        </w:rPr>
        <w:t>4. Empirical Review</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What Researchers Have Uncovered About Forensic Audit and Banks in Nigeria </w:t>
      </w:r>
      <w:proofErr w:type="gramStart"/>
      <w:r w:rsidRPr="00E74892">
        <w:rPr>
          <w:rFonts w:asciiTheme="majorBidi" w:hAnsiTheme="majorBidi" w:cstheme="majorBidi"/>
          <w:szCs w:val="24"/>
        </w:rPr>
        <w:t>right,</w:t>
      </w:r>
      <w:proofErr w:type="gramEnd"/>
      <w:r w:rsidRPr="00E74892">
        <w:rPr>
          <w:rFonts w:asciiTheme="majorBidi" w:hAnsiTheme="majorBidi" w:cstheme="majorBidi"/>
          <w:szCs w:val="24"/>
        </w:rPr>
        <w:t xml:space="preserve"> let's dive into what other researchers have already found about our topic. It's like standing on the shoulders of giants, seeing what they've discovered before we conduct our own specific study. Here's a humanized look at some key empirical studies, focusing on their findings, how they got there, and what year they shared their insights:</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lastRenderedPageBreak/>
        <w:t xml:space="preserve">       </w:t>
      </w:r>
      <w:proofErr w:type="spellStart"/>
      <w:r w:rsidRPr="00E74892">
        <w:rPr>
          <w:rFonts w:asciiTheme="majorBidi" w:hAnsiTheme="majorBidi" w:cstheme="majorBidi"/>
          <w:szCs w:val="24"/>
        </w:rPr>
        <w:t>Ojo</w:t>
      </w:r>
      <w:proofErr w:type="spellEnd"/>
      <w:r w:rsidRPr="00E74892">
        <w:rPr>
          <w:rFonts w:asciiTheme="majorBidi" w:hAnsiTheme="majorBidi" w:cstheme="majorBidi"/>
          <w:szCs w:val="24"/>
        </w:rPr>
        <w:t xml:space="preserve"> and </w:t>
      </w:r>
      <w:proofErr w:type="spellStart"/>
      <w:r w:rsidRPr="00E74892">
        <w:rPr>
          <w:rFonts w:asciiTheme="majorBidi" w:hAnsiTheme="majorBidi" w:cstheme="majorBidi"/>
          <w:szCs w:val="24"/>
        </w:rPr>
        <w:t>oni</w:t>
      </w:r>
      <w:proofErr w:type="spellEnd"/>
      <w:r w:rsidRPr="00E74892">
        <w:rPr>
          <w:rFonts w:asciiTheme="majorBidi" w:hAnsiTheme="majorBidi" w:cstheme="majorBidi"/>
          <w:szCs w:val="24"/>
        </w:rPr>
        <w:t xml:space="preserve"> (2021) examined the effect of forensic accounting on fraud detection and prevention in selected quoted deposit money Banks in </w:t>
      </w:r>
      <w:proofErr w:type="spellStart"/>
      <w:proofErr w:type="gramStart"/>
      <w:r w:rsidRPr="00E74892">
        <w:rPr>
          <w:rFonts w:asciiTheme="majorBidi" w:hAnsiTheme="majorBidi" w:cstheme="majorBidi"/>
          <w:szCs w:val="24"/>
        </w:rPr>
        <w:t>nigeria</w:t>
      </w:r>
      <w:proofErr w:type="spellEnd"/>
      <w:proofErr w:type="gramEnd"/>
      <w:r w:rsidRPr="00E74892">
        <w:rPr>
          <w:rFonts w:asciiTheme="majorBidi" w:hAnsiTheme="majorBidi" w:cstheme="majorBidi"/>
          <w:szCs w:val="24"/>
        </w:rPr>
        <w:t xml:space="preserve">. The version of this research use partial least squares structural equation modeling (PLS_SEM) with data from hundreds of accounting and finance professionals in Nigeria. Another 2021 use questionnaires with staff in NDAS, likely employing regression. They found that engaging forensic accountants significantly, enhance fraud detection, indicating a substantial increase in the likelihood of fraud being uncovered specifically, Professional skills in forensic investigation were highlighted as having a strong positive impact. </w:t>
      </w:r>
      <w:proofErr w:type="gramStart"/>
      <w:r w:rsidRPr="00E74892">
        <w:rPr>
          <w:rFonts w:asciiTheme="majorBidi" w:hAnsiTheme="majorBidi" w:cstheme="majorBidi"/>
          <w:szCs w:val="24"/>
        </w:rPr>
        <w:t>This strongly suggest</w:t>
      </w:r>
      <w:proofErr w:type="gramEnd"/>
      <w:r w:rsidRPr="00E74892">
        <w:rPr>
          <w:rFonts w:asciiTheme="majorBidi" w:hAnsiTheme="majorBidi" w:cstheme="majorBidi"/>
          <w:szCs w:val="24"/>
        </w:rPr>
        <w:t xml:space="preserve"> that bringing in forensic expertise makes a real differences in spotting fraudulent activities.</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spellStart"/>
      <w:r w:rsidRPr="00E74892">
        <w:rPr>
          <w:rFonts w:asciiTheme="majorBidi" w:hAnsiTheme="majorBidi" w:cstheme="majorBidi"/>
          <w:szCs w:val="24"/>
        </w:rPr>
        <w:t>Eliezer</w:t>
      </w:r>
      <w:proofErr w:type="spellEnd"/>
      <w:r w:rsidRPr="00E74892">
        <w:rPr>
          <w:rFonts w:asciiTheme="majorBidi" w:hAnsiTheme="majorBidi" w:cstheme="majorBidi"/>
          <w:szCs w:val="24"/>
        </w:rPr>
        <w:t xml:space="preserve"> and Emmanuel (2015) examined the relevance of forensic accounting in the detection and prevention of fraud in Nigeria. The study was a theoretical research which considered the role of forensic accountants in combating fraudulent activities, differences between a forensic accountant and traditional accountant, and the impact of </w:t>
      </w:r>
      <w:proofErr w:type="gramStart"/>
      <w:r w:rsidRPr="00E74892">
        <w:rPr>
          <w:rFonts w:asciiTheme="majorBidi" w:hAnsiTheme="majorBidi" w:cstheme="majorBidi"/>
          <w:szCs w:val="24"/>
        </w:rPr>
        <w:t>forensic  accountants</w:t>
      </w:r>
      <w:proofErr w:type="gramEnd"/>
      <w:r w:rsidRPr="00E74892">
        <w:rPr>
          <w:rFonts w:asciiTheme="majorBidi" w:hAnsiTheme="majorBidi" w:cstheme="majorBidi"/>
          <w:szCs w:val="24"/>
        </w:rPr>
        <w:t xml:space="preserve"> to detect and prevent fraud. From the study, it was found among others that forensic accounting services will assist  audit  committee  members  in  carrying  out  their  oversight  functions  by  providing assurance  on  internal  audit  report.  </w:t>
      </w:r>
      <w:proofErr w:type="gramStart"/>
      <w:r w:rsidRPr="00E74892">
        <w:rPr>
          <w:rFonts w:asciiTheme="majorBidi" w:hAnsiTheme="majorBidi" w:cstheme="majorBidi"/>
          <w:szCs w:val="24"/>
        </w:rPr>
        <w:t>The  research</w:t>
      </w:r>
      <w:proofErr w:type="gramEnd"/>
      <w:r w:rsidRPr="00E74892">
        <w:rPr>
          <w:rFonts w:asciiTheme="majorBidi" w:hAnsiTheme="majorBidi" w:cstheme="majorBidi"/>
          <w:szCs w:val="24"/>
        </w:rPr>
        <w:t xml:space="preserve">  recommended  that  government  should ameliorate the cost of hiring the services of forensic accountants and  treat  culprits equally without favoritism.</w:t>
      </w:r>
    </w:p>
    <w:p w:rsidR="005F668F" w:rsidRPr="00E74892" w:rsidRDefault="005F668F" w:rsidP="00817BE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spellStart"/>
      <w:r w:rsidRPr="00E74892">
        <w:rPr>
          <w:rFonts w:asciiTheme="majorBidi" w:hAnsiTheme="majorBidi" w:cstheme="majorBidi"/>
          <w:szCs w:val="24"/>
        </w:rPr>
        <w:t>Enofe</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Agbonkpolor</w:t>
      </w:r>
      <w:proofErr w:type="spellEnd"/>
      <w:r w:rsidRPr="00E74892">
        <w:rPr>
          <w:rFonts w:asciiTheme="majorBidi" w:hAnsiTheme="majorBidi" w:cstheme="majorBidi"/>
          <w:szCs w:val="24"/>
        </w:rPr>
        <w:t xml:space="preserve"> and </w:t>
      </w:r>
      <w:proofErr w:type="spellStart"/>
      <w:r w:rsidRPr="00E74892">
        <w:rPr>
          <w:rFonts w:asciiTheme="majorBidi" w:hAnsiTheme="majorBidi" w:cstheme="majorBidi"/>
          <w:szCs w:val="24"/>
        </w:rPr>
        <w:t>Edebiri</w:t>
      </w:r>
      <w:proofErr w:type="spellEnd"/>
      <w:r w:rsidRPr="00E74892">
        <w:rPr>
          <w:rFonts w:asciiTheme="majorBidi" w:hAnsiTheme="majorBidi" w:cstheme="majorBidi"/>
          <w:szCs w:val="24"/>
        </w:rPr>
        <w:t xml:space="preserve"> (2015) examined the role of forensic accounting in curbing financial crimes in Nigerian banks. The survey research design was employed for the study with an extensive reliance on primary data retrieved through the use of well-structured </w:t>
      </w:r>
      <w:proofErr w:type="spellStart"/>
      <w:r w:rsidRPr="00E74892">
        <w:rPr>
          <w:rFonts w:asciiTheme="majorBidi" w:hAnsiTheme="majorBidi" w:cstheme="majorBidi"/>
          <w:szCs w:val="24"/>
        </w:rPr>
        <w:t>Likert</w:t>
      </w:r>
      <w:proofErr w:type="spellEnd"/>
      <w:r w:rsidRPr="00E74892">
        <w:rPr>
          <w:rFonts w:asciiTheme="majorBidi" w:hAnsiTheme="majorBidi" w:cstheme="majorBidi"/>
          <w:szCs w:val="24"/>
        </w:rPr>
        <w:t xml:space="preserve"> scale questionnaire. The chi-square non-parametric statistical technique was utilized for the data analysis procedure. The study findings show that; there is a need for forensic accountants in the Nigerian banking system, forensic accounting is an effective tool for addressing financial crimes in the banking system and there are significant differences between the roles of forensic accounting  and  that  of  conventional  accounting  in  curbing  financial  crimes.  </w:t>
      </w:r>
      <w:proofErr w:type="gramStart"/>
      <w:r w:rsidRPr="00E74892">
        <w:rPr>
          <w:rFonts w:asciiTheme="majorBidi" w:hAnsiTheme="majorBidi" w:cstheme="majorBidi"/>
          <w:szCs w:val="24"/>
        </w:rPr>
        <w:t>The  study</w:t>
      </w:r>
      <w:proofErr w:type="gramEnd"/>
      <w:r w:rsidRPr="00E74892">
        <w:rPr>
          <w:rFonts w:asciiTheme="majorBidi" w:hAnsiTheme="majorBidi" w:cstheme="majorBidi"/>
          <w:szCs w:val="24"/>
        </w:rPr>
        <w:t xml:space="preserve"> recommended that; there is the need for banks in Nigeria to engage the services of forensic accountants, and secondly, banks also need to focus on training and up-dating the skills of the internal control and audit staffs. </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spellStart"/>
      <w:r w:rsidRPr="00E74892">
        <w:rPr>
          <w:rFonts w:asciiTheme="majorBidi" w:hAnsiTheme="majorBidi" w:cstheme="majorBidi"/>
          <w:szCs w:val="24"/>
        </w:rPr>
        <w:t>Onodi</w:t>
      </w:r>
      <w:proofErr w:type="spellEnd"/>
      <w:r w:rsidRPr="00E74892">
        <w:rPr>
          <w:rFonts w:asciiTheme="majorBidi" w:hAnsiTheme="majorBidi" w:cstheme="majorBidi"/>
          <w:szCs w:val="24"/>
        </w:rPr>
        <w:t xml:space="preserve">, </w:t>
      </w:r>
      <w:proofErr w:type="spellStart"/>
      <w:proofErr w:type="gramStart"/>
      <w:r w:rsidRPr="00E74892">
        <w:rPr>
          <w:rFonts w:asciiTheme="majorBidi" w:hAnsiTheme="majorBidi" w:cstheme="majorBidi"/>
          <w:szCs w:val="24"/>
        </w:rPr>
        <w:t>Okafor</w:t>
      </w:r>
      <w:proofErr w:type="spellEnd"/>
      <w:r w:rsidRPr="00E74892">
        <w:rPr>
          <w:rFonts w:asciiTheme="majorBidi" w:hAnsiTheme="majorBidi" w:cstheme="majorBidi"/>
          <w:szCs w:val="24"/>
        </w:rPr>
        <w:t xml:space="preserve">  and</w:t>
      </w:r>
      <w:proofErr w:type="gram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Onyali</w:t>
      </w:r>
      <w:proofErr w:type="spellEnd"/>
      <w:r w:rsidRPr="00E74892">
        <w:rPr>
          <w:rFonts w:asciiTheme="majorBidi" w:hAnsiTheme="majorBidi" w:cstheme="majorBidi"/>
          <w:szCs w:val="24"/>
        </w:rPr>
        <w:t xml:space="preserve"> (2015) examined the  effect of forensic investigation methods  in corporate fraud deterrence in Nigerian banks. Statistical tools used to analyze the data include percentages, mean score, frequency tables, regression analysis and Z-test. Three hypotheses were formulated and tested. The result revealed that there is a significant relationship between the forensic investigative methods and corporate fraud deterrence. The study recommended improvement </w:t>
      </w:r>
      <w:proofErr w:type="gramStart"/>
      <w:r w:rsidRPr="00E74892">
        <w:rPr>
          <w:rFonts w:asciiTheme="majorBidi" w:hAnsiTheme="majorBidi" w:cstheme="majorBidi"/>
          <w:szCs w:val="24"/>
        </w:rPr>
        <w:t>on  accounting</w:t>
      </w:r>
      <w:proofErr w:type="gramEnd"/>
      <w:r w:rsidRPr="00E74892">
        <w:rPr>
          <w:rFonts w:asciiTheme="majorBidi" w:hAnsiTheme="majorBidi" w:cstheme="majorBidi"/>
          <w:szCs w:val="24"/>
        </w:rPr>
        <w:t xml:space="preserve"> curriculum,  since there  is a  failure  of accounting  and control methods that lies in the methodology taught in Nigeria Universities to discover financial fraud cases.</w:t>
      </w:r>
    </w:p>
    <w:p w:rsidR="005F668F" w:rsidRPr="00E74892" w:rsidRDefault="005F668F" w:rsidP="005F668F">
      <w:pPr>
        <w:spacing w:line="276" w:lineRule="auto"/>
        <w:jc w:val="both"/>
        <w:rPr>
          <w:rFonts w:asciiTheme="majorBidi" w:hAnsiTheme="majorBidi" w:cstheme="majorBidi"/>
          <w:szCs w:val="24"/>
        </w:rPr>
      </w:pP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lastRenderedPageBreak/>
        <w:t xml:space="preserve">     </w:t>
      </w:r>
      <w:proofErr w:type="spellStart"/>
      <w:r w:rsidRPr="00E74892">
        <w:rPr>
          <w:rFonts w:asciiTheme="majorBidi" w:hAnsiTheme="majorBidi" w:cstheme="majorBidi"/>
          <w:szCs w:val="24"/>
        </w:rPr>
        <w:t>Oladejo</w:t>
      </w:r>
      <w:proofErr w:type="spellEnd"/>
      <w:r w:rsidRPr="00E74892">
        <w:rPr>
          <w:rFonts w:asciiTheme="majorBidi" w:hAnsiTheme="majorBidi" w:cstheme="majorBidi"/>
          <w:szCs w:val="24"/>
        </w:rPr>
        <w:t xml:space="preserve"> and </w:t>
      </w:r>
      <w:proofErr w:type="spellStart"/>
      <w:r w:rsidRPr="00E74892">
        <w:rPr>
          <w:rFonts w:asciiTheme="majorBidi" w:hAnsiTheme="majorBidi" w:cstheme="majorBidi"/>
          <w:szCs w:val="24"/>
        </w:rPr>
        <w:t>Oluwaseun</w:t>
      </w:r>
      <w:proofErr w:type="spellEnd"/>
      <w:r w:rsidRPr="00E74892">
        <w:rPr>
          <w:rFonts w:asciiTheme="majorBidi" w:hAnsiTheme="majorBidi" w:cstheme="majorBidi"/>
          <w:szCs w:val="24"/>
        </w:rPr>
        <w:t xml:space="preserve"> (2015) investigated the impact of forensic Accounting on reducing fraud in  the Nigerian banking sector and  was carried out in Lagos  state  on 125 senior and management staff  in  one of  the quoted  banks (Eco-Bank)  in Nigeria.  </w:t>
      </w:r>
      <w:proofErr w:type="gramStart"/>
      <w:r w:rsidRPr="00E74892">
        <w:rPr>
          <w:rFonts w:asciiTheme="majorBidi" w:hAnsiTheme="majorBidi" w:cstheme="majorBidi"/>
          <w:szCs w:val="24"/>
        </w:rPr>
        <w:t>Data  were</w:t>
      </w:r>
      <w:proofErr w:type="gramEnd"/>
      <w:r w:rsidRPr="00E74892">
        <w:rPr>
          <w:rFonts w:asciiTheme="majorBidi" w:hAnsiTheme="majorBidi" w:cstheme="majorBidi"/>
          <w:szCs w:val="24"/>
        </w:rPr>
        <w:t xml:space="preserve"> collected through questionnaire and  analyzed  using  descriptive statistic tool. Hypotheses were tested through chi-square statistics.  The  result of  the  findings shows that  Forensic  Accounting is significantly  useful  in  fraud  control  and  reduction  in  the  Nigeria  Banking  Industry  and positively  influence banks  performance. </w:t>
      </w:r>
      <w:proofErr w:type="gramStart"/>
      <w:r w:rsidRPr="00E74892">
        <w:rPr>
          <w:rFonts w:asciiTheme="majorBidi" w:hAnsiTheme="majorBidi" w:cstheme="majorBidi"/>
          <w:szCs w:val="24"/>
        </w:rPr>
        <w:t>The  study</w:t>
      </w:r>
      <w:proofErr w:type="gramEnd"/>
      <w:r w:rsidRPr="00E74892">
        <w:rPr>
          <w:rFonts w:asciiTheme="majorBidi" w:hAnsiTheme="majorBidi" w:cstheme="majorBidi"/>
          <w:szCs w:val="24"/>
        </w:rPr>
        <w:t xml:space="preserve"> recommended  that  banks management should ensure the role and functions of forensic accountants and auditors clearly defined, most especially in the area of reducing fraud in the banking sector.</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spellStart"/>
      <w:r w:rsidRPr="00E74892">
        <w:rPr>
          <w:rFonts w:asciiTheme="majorBidi" w:hAnsiTheme="majorBidi" w:cstheme="majorBidi"/>
          <w:szCs w:val="24"/>
        </w:rPr>
        <w:t>Enofe</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Utomwen</w:t>
      </w:r>
      <w:proofErr w:type="spellEnd"/>
      <w:r w:rsidRPr="00E74892">
        <w:rPr>
          <w:rFonts w:asciiTheme="majorBidi" w:hAnsiTheme="majorBidi" w:cstheme="majorBidi"/>
          <w:szCs w:val="24"/>
        </w:rPr>
        <w:t xml:space="preserve"> and </w:t>
      </w:r>
      <w:proofErr w:type="spellStart"/>
      <w:r w:rsidRPr="00E74892">
        <w:rPr>
          <w:rFonts w:asciiTheme="majorBidi" w:hAnsiTheme="majorBidi" w:cstheme="majorBidi"/>
          <w:szCs w:val="24"/>
        </w:rPr>
        <w:t>Danjuma</w:t>
      </w:r>
      <w:proofErr w:type="spellEnd"/>
      <w:r w:rsidRPr="00E74892">
        <w:rPr>
          <w:rFonts w:asciiTheme="majorBidi" w:hAnsiTheme="majorBidi" w:cstheme="majorBidi"/>
          <w:szCs w:val="24"/>
        </w:rPr>
        <w:t xml:space="preserve"> (2015) examined the role of forensic accounting in mitigating financial crime. The study adopted a survey research design and the population of the study comprised  staff  of  selected  banks  from  which  data  were  collected  through  the  use  of questionnaires  to  test  the  formulated  hypotheses.  </w:t>
      </w:r>
      <w:proofErr w:type="gramStart"/>
      <w:r w:rsidRPr="00E74892">
        <w:rPr>
          <w:rFonts w:asciiTheme="majorBidi" w:hAnsiTheme="majorBidi" w:cstheme="majorBidi"/>
          <w:szCs w:val="24"/>
        </w:rPr>
        <w:t>Regression  analysis</w:t>
      </w:r>
      <w:proofErr w:type="gramEnd"/>
      <w:r w:rsidRPr="00E74892">
        <w:rPr>
          <w:rFonts w:asciiTheme="majorBidi" w:hAnsiTheme="majorBidi" w:cstheme="majorBidi"/>
          <w:szCs w:val="24"/>
        </w:rPr>
        <w:t xml:space="preserve">  was  used  for  data analysis.  </w:t>
      </w:r>
      <w:proofErr w:type="gramStart"/>
      <w:r w:rsidRPr="00E74892">
        <w:rPr>
          <w:rFonts w:asciiTheme="majorBidi" w:hAnsiTheme="majorBidi" w:cstheme="majorBidi"/>
          <w:szCs w:val="24"/>
        </w:rPr>
        <w:t>The  study</w:t>
      </w:r>
      <w:proofErr w:type="gramEnd"/>
      <w:r w:rsidRPr="00E74892">
        <w:rPr>
          <w:rFonts w:asciiTheme="majorBidi" w:hAnsiTheme="majorBidi" w:cstheme="majorBidi"/>
          <w:szCs w:val="24"/>
        </w:rPr>
        <w:t xml:space="preserve"> findings  revealed that  there is  a need  for forensic  accountants  in  the Nigerian banking sector, forensic accounting is an effective tool for addressing financial crime in the banking sector and that conventional accounting techniques are not effective in curbing financial crimes. The study then recommended that there is need for corporations in Nigeria to engage the services of forensic </w:t>
      </w:r>
      <w:proofErr w:type="gramStart"/>
      <w:r w:rsidRPr="00E74892">
        <w:rPr>
          <w:rFonts w:asciiTheme="majorBidi" w:hAnsiTheme="majorBidi" w:cstheme="majorBidi"/>
          <w:szCs w:val="24"/>
        </w:rPr>
        <w:t>accountants,</w:t>
      </w:r>
      <w:proofErr w:type="gramEnd"/>
      <w:r w:rsidRPr="00E74892">
        <w:rPr>
          <w:rFonts w:asciiTheme="majorBidi" w:hAnsiTheme="majorBidi" w:cstheme="majorBidi"/>
          <w:szCs w:val="24"/>
        </w:rPr>
        <w:t xml:space="preserve"> they need to also focus on training and up-dating the skills of the internal control and audit staff.</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Augustine and </w:t>
      </w:r>
      <w:proofErr w:type="spellStart"/>
      <w:r w:rsidRPr="00E74892">
        <w:rPr>
          <w:rFonts w:asciiTheme="majorBidi" w:hAnsiTheme="majorBidi" w:cstheme="majorBidi"/>
          <w:szCs w:val="24"/>
        </w:rPr>
        <w:t>Uagbale-Ekatah</w:t>
      </w:r>
      <w:proofErr w:type="spellEnd"/>
      <w:r w:rsidRPr="00E74892">
        <w:rPr>
          <w:rFonts w:asciiTheme="majorBidi" w:hAnsiTheme="majorBidi" w:cstheme="majorBidi"/>
          <w:szCs w:val="24"/>
        </w:rPr>
        <w:t xml:space="preserve"> (2014) examined the relevance of forensic accounting as a tool for combating fraud and corruption. Their views were obtained through structured interviews and  evaluated  against  known  research  findings  on  the  practice of  forensic  accounting in Nigeria.  The  key  findings  of  this  study  are  that:  forensic  accounting  practice  is  largely considered to be at its infancy stage and although it is relevant, yet it lacking statutory </w:t>
      </w:r>
      <w:proofErr w:type="spellStart"/>
      <w:r w:rsidRPr="00E74892">
        <w:rPr>
          <w:rFonts w:asciiTheme="majorBidi" w:hAnsiTheme="majorBidi" w:cstheme="majorBidi"/>
          <w:szCs w:val="24"/>
        </w:rPr>
        <w:t>support.The</w:t>
      </w:r>
      <w:proofErr w:type="spellEnd"/>
      <w:r w:rsidRPr="00E74892">
        <w:rPr>
          <w:rFonts w:asciiTheme="majorBidi" w:hAnsiTheme="majorBidi" w:cstheme="majorBidi"/>
          <w:szCs w:val="24"/>
        </w:rPr>
        <w:t xml:space="preserve"> study recommends among others the need to accord forensic accounting statutory role and distinct professional recognition by the government and professional bodies in Nigeria.</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w:t>
      </w:r>
      <w:proofErr w:type="spellStart"/>
      <w:r w:rsidRPr="00E74892">
        <w:rPr>
          <w:rFonts w:asciiTheme="majorBidi" w:hAnsiTheme="majorBidi" w:cstheme="majorBidi"/>
          <w:szCs w:val="24"/>
        </w:rPr>
        <w:t>Odelabu</w:t>
      </w:r>
      <w:proofErr w:type="spellEnd"/>
      <w:r w:rsidRPr="00E74892">
        <w:rPr>
          <w:rFonts w:asciiTheme="majorBidi" w:hAnsiTheme="majorBidi" w:cstheme="majorBidi"/>
          <w:szCs w:val="24"/>
        </w:rPr>
        <w:t xml:space="preserve"> (2014) examined the effects of forensic accounting on the performance of commercial bank in Nigeria. The sampling frame of twenty-one commercial banks was taken. A sample of sixty-one respondents was used which was spread proportionately across 6 stratum. The study used primary data that was collected through self-administered questionnaires and analyzed </w:t>
      </w:r>
      <w:proofErr w:type="gramStart"/>
      <w:r w:rsidRPr="00E74892">
        <w:rPr>
          <w:rFonts w:asciiTheme="majorBidi" w:hAnsiTheme="majorBidi" w:cstheme="majorBidi"/>
          <w:szCs w:val="24"/>
        </w:rPr>
        <w:t>using  regression</w:t>
      </w:r>
      <w:proofErr w:type="gramEnd"/>
      <w:r w:rsidRPr="00E74892">
        <w:rPr>
          <w:rFonts w:asciiTheme="majorBidi" w:hAnsiTheme="majorBidi" w:cstheme="majorBidi"/>
          <w:szCs w:val="24"/>
        </w:rPr>
        <w:t xml:space="preserve">  analysis.  The  findings  indicated  that  forensic  investigation  and  forensic litigation  was  statistically  significant  in  explaining  changes  in  financial  performance  of commercial banks. The study recommended that majority of commercial banks in a developing economy ought to adapt forensic accounting to mitigate financial irregularities.</w:t>
      </w:r>
    </w:p>
    <w:p w:rsidR="005F668F" w:rsidRPr="00E74892" w:rsidRDefault="005F668F" w:rsidP="005F668F">
      <w:pPr>
        <w:spacing w:line="276" w:lineRule="auto"/>
        <w:jc w:val="both"/>
        <w:rPr>
          <w:rFonts w:asciiTheme="majorBidi" w:hAnsiTheme="majorBidi" w:cstheme="majorBidi"/>
          <w:szCs w:val="24"/>
        </w:rPr>
      </w:pPr>
      <w:r w:rsidRPr="00E74892">
        <w:rPr>
          <w:rFonts w:asciiTheme="majorBidi" w:hAnsiTheme="majorBidi" w:cstheme="majorBidi"/>
          <w:szCs w:val="24"/>
        </w:rPr>
        <w:t xml:space="preserve">      Peter, </w:t>
      </w:r>
      <w:proofErr w:type="spellStart"/>
      <w:r w:rsidRPr="00E74892">
        <w:rPr>
          <w:rFonts w:asciiTheme="majorBidi" w:hAnsiTheme="majorBidi" w:cstheme="majorBidi"/>
          <w:szCs w:val="24"/>
        </w:rPr>
        <w:t>Masoyi</w:t>
      </w:r>
      <w:proofErr w:type="spellEnd"/>
      <w:r w:rsidRPr="00E74892">
        <w:rPr>
          <w:rFonts w:asciiTheme="majorBidi" w:hAnsiTheme="majorBidi" w:cstheme="majorBidi"/>
          <w:szCs w:val="24"/>
        </w:rPr>
        <w:t xml:space="preserve">, Ernest and Gabriel (2014) examined the application of forensic auditing in fraud control in Nigerian banks. The study analyzed the trend in fraud cases from 2001 to 2012. The descriptive analysis revealed that there are up and down movements in fraud cases. The study suggested  employment  of  forensic  auditing  in  Nigerian  banks  by  amending  the  </w:t>
      </w:r>
      <w:r w:rsidRPr="00E74892">
        <w:rPr>
          <w:rFonts w:asciiTheme="majorBidi" w:hAnsiTheme="majorBidi" w:cstheme="majorBidi"/>
          <w:szCs w:val="24"/>
        </w:rPr>
        <w:lastRenderedPageBreak/>
        <w:t>existing statutes, in such  a way that forensic auditors are included in the audit team. Through this, auditors will have more tools to effectively deal with challenges in detecting fraud.</w:t>
      </w:r>
    </w:p>
    <w:p w:rsidR="00A973BD" w:rsidRPr="00E74892" w:rsidRDefault="005F668F" w:rsidP="005F668F">
      <w:pPr>
        <w:spacing w:line="276" w:lineRule="auto"/>
        <w:jc w:val="both"/>
        <w:rPr>
          <w:rFonts w:asciiTheme="majorBidi" w:hAnsiTheme="majorBidi" w:cstheme="majorBidi"/>
          <w:b/>
          <w:bCs/>
          <w:szCs w:val="24"/>
        </w:rPr>
      </w:pPr>
      <w:r w:rsidRPr="00E74892">
        <w:rPr>
          <w:rFonts w:asciiTheme="majorBidi" w:hAnsiTheme="majorBidi" w:cstheme="majorBidi"/>
          <w:szCs w:val="24"/>
        </w:rPr>
        <w:t xml:space="preserve">  </w:t>
      </w:r>
      <w:proofErr w:type="gramStart"/>
      <w:r w:rsidRPr="00E74892">
        <w:rPr>
          <w:rFonts w:asciiTheme="majorBidi" w:hAnsiTheme="majorBidi" w:cstheme="majorBidi"/>
          <w:szCs w:val="24"/>
        </w:rPr>
        <w:t>This collection of findings from various researchers provide</w:t>
      </w:r>
      <w:proofErr w:type="gramEnd"/>
      <w:r w:rsidRPr="00E74892">
        <w:rPr>
          <w:rFonts w:asciiTheme="majorBidi" w:hAnsiTheme="majorBidi" w:cstheme="majorBidi"/>
          <w:szCs w:val="24"/>
        </w:rPr>
        <w:t xml:space="preserve"> a robust backdrop for our specific case study on Guaranty Trust Bank PLC, Ilorin. It helps us understand the landscape of what's already known and where our research can contribute more specific localized insights.</w:t>
      </w:r>
      <w:r w:rsidR="00A973BD" w:rsidRPr="00E74892">
        <w:rPr>
          <w:rFonts w:asciiTheme="majorBidi" w:hAnsiTheme="majorBidi" w:cstheme="majorBidi"/>
          <w:b/>
          <w:bCs/>
          <w:szCs w:val="24"/>
        </w:rPr>
        <w:br w:type="page"/>
      </w:r>
    </w:p>
    <w:p w:rsidR="009B6E1B" w:rsidRPr="00E74892" w:rsidRDefault="009B6E1B" w:rsidP="009B6E1B">
      <w:pPr>
        <w:jc w:val="center"/>
        <w:rPr>
          <w:rFonts w:asciiTheme="majorBidi" w:hAnsiTheme="majorBidi" w:cstheme="majorBidi"/>
          <w:b/>
          <w:bCs/>
          <w:szCs w:val="24"/>
        </w:rPr>
      </w:pPr>
      <w:r w:rsidRPr="00E74892">
        <w:rPr>
          <w:rFonts w:asciiTheme="majorBidi" w:hAnsiTheme="majorBidi" w:cstheme="majorBidi"/>
          <w:b/>
          <w:bCs/>
          <w:szCs w:val="24"/>
        </w:rPr>
        <w:lastRenderedPageBreak/>
        <w:t>CHAPTER THREE</w:t>
      </w:r>
    </w:p>
    <w:p w:rsidR="009B6E1B" w:rsidRPr="00E74892" w:rsidRDefault="009B6E1B" w:rsidP="009B6E1B">
      <w:pPr>
        <w:jc w:val="center"/>
        <w:rPr>
          <w:rFonts w:asciiTheme="majorBidi" w:hAnsiTheme="majorBidi" w:cstheme="majorBidi"/>
          <w:b/>
          <w:bCs/>
          <w:szCs w:val="24"/>
        </w:rPr>
      </w:pPr>
      <w:r w:rsidRPr="00E74892">
        <w:rPr>
          <w:rFonts w:asciiTheme="majorBidi" w:hAnsiTheme="majorBidi" w:cstheme="majorBidi"/>
          <w:b/>
          <w:bCs/>
          <w:szCs w:val="24"/>
        </w:rPr>
        <w:t>Research Methodology</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3.1 Introduction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This section meticulously details the methodological framework that will guide this research project. It serves as the strategic blueprint, outlining the systematic steps, approaches, and tools to be employed in gathering, processing, and analyzing data. The primary aim is to ensure that the study's findings are credible, reliable, and directly address the core objectives: to investigate the impact of forensic audit on fraud detection and the overall performance of Deposit Money Banks in Nigeria, with a specific focus on Guaranty Trust Bank PLC, Ilorin. By providing a transparent and comprehensive account of the methodology, this section facilitates critical appraisal of the research process and enhances the reproducibility of the study.</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3.2 Research Design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This study adopted the survey research design. The choice of this design was anchored on fact that survey research design is one that focuses on a definite person(s), group(s), organization or issue(s). Survey research allow the collection </w:t>
      </w:r>
      <w:proofErr w:type="gramStart"/>
      <w:r w:rsidRPr="00E74892">
        <w:rPr>
          <w:rFonts w:asciiTheme="majorBidi" w:hAnsiTheme="majorBidi" w:cstheme="majorBidi"/>
          <w:szCs w:val="24"/>
        </w:rPr>
        <w:t>of  a</w:t>
      </w:r>
      <w:proofErr w:type="gramEnd"/>
      <w:r w:rsidRPr="00E74892">
        <w:rPr>
          <w:rFonts w:asciiTheme="majorBidi" w:hAnsiTheme="majorBidi" w:cstheme="majorBidi"/>
          <w:szCs w:val="24"/>
        </w:rPr>
        <w:t xml:space="preserve"> large amount of data from  a sizeable population in an economical way. It is a design that tend to identify and describe the basic and specific characteristics, features and peculiarities on the study group, for which inferences may be drawn, a set of action may be taken or utilize the identified state of things depending on the objectives of the research. </w:t>
      </w:r>
    </w:p>
    <w:p w:rsidR="00E74892" w:rsidRPr="00E74892" w:rsidRDefault="00E74892" w:rsidP="009B6E1B">
      <w:pPr>
        <w:jc w:val="both"/>
        <w:rPr>
          <w:rFonts w:asciiTheme="majorBidi" w:hAnsiTheme="majorBidi" w:cstheme="majorBidi"/>
          <w:b/>
          <w:bCs/>
          <w:szCs w:val="24"/>
        </w:rPr>
      </w:pPr>
    </w:p>
    <w:p w:rsidR="00E74892" w:rsidRPr="00E74892" w:rsidRDefault="00E74892" w:rsidP="009B6E1B">
      <w:pPr>
        <w:jc w:val="both"/>
        <w:rPr>
          <w:rFonts w:asciiTheme="majorBidi" w:hAnsiTheme="majorBidi" w:cstheme="majorBidi"/>
          <w:b/>
          <w:bCs/>
          <w:szCs w:val="24"/>
        </w:rPr>
      </w:pP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lastRenderedPageBreak/>
        <w:t xml:space="preserve">3.3 Population of the Study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 population of the study comprises of 1305 internal control staff from the ten (10) deposit money banks (DMBs) in Nigeria with international authorization as categorized by the Central Bank of Nigeria (CBN) as at May 25, 2016. This category of DMBs were chosen on the premise that they interact with other stakeholders both locally and internationally hence they are likely to face more sophisticated fraudulent activities and therefore be in a much better position to provide the relevant responses to the research questions.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3.4 Sample Size and Sampling Techniques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w:t>
      </w:r>
      <w:proofErr w:type="gramStart"/>
      <w:r w:rsidRPr="00E74892">
        <w:rPr>
          <w:rFonts w:asciiTheme="majorBidi" w:hAnsiTheme="majorBidi" w:cstheme="majorBidi"/>
          <w:szCs w:val="24"/>
        </w:rPr>
        <w:t>This  study</w:t>
      </w:r>
      <w:proofErr w:type="gramEnd"/>
      <w:r w:rsidRPr="00E74892">
        <w:rPr>
          <w:rFonts w:asciiTheme="majorBidi" w:hAnsiTheme="majorBidi" w:cstheme="majorBidi"/>
          <w:szCs w:val="24"/>
        </w:rPr>
        <w:t xml:space="preserve">  used purposive  sampling  technique to  select it  sample  size. The </w:t>
      </w:r>
      <w:proofErr w:type="gramStart"/>
      <w:r w:rsidRPr="00E74892">
        <w:rPr>
          <w:rFonts w:asciiTheme="majorBidi" w:hAnsiTheme="majorBidi" w:cstheme="majorBidi"/>
          <w:szCs w:val="24"/>
        </w:rPr>
        <w:t>choice  of</w:t>
      </w:r>
      <w:proofErr w:type="gramEnd"/>
      <w:r w:rsidRPr="00E74892">
        <w:rPr>
          <w:rFonts w:asciiTheme="majorBidi" w:hAnsiTheme="majorBidi" w:cstheme="majorBidi"/>
          <w:szCs w:val="24"/>
        </w:rPr>
        <w:t xml:space="preserve"> the technique is premised on its defining feature of allowing selection of sample on purpose or based on the judgment of the researcher. To this end, the sample of this study was one hundred (100) internal control staff purposively drawn from the ten deposit money banks licensed with international authorization operating in Nigerian banking sector.</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3.5 Source </w:t>
      </w:r>
      <w:proofErr w:type="gramStart"/>
      <w:r w:rsidRPr="00E74892">
        <w:rPr>
          <w:rFonts w:asciiTheme="majorBidi" w:hAnsiTheme="majorBidi" w:cstheme="majorBidi"/>
          <w:b/>
          <w:bCs/>
          <w:szCs w:val="24"/>
        </w:rPr>
        <w:t>And</w:t>
      </w:r>
      <w:proofErr w:type="gramEnd"/>
      <w:r w:rsidRPr="00E74892">
        <w:rPr>
          <w:rFonts w:asciiTheme="majorBidi" w:hAnsiTheme="majorBidi" w:cstheme="majorBidi"/>
          <w:b/>
          <w:bCs/>
          <w:szCs w:val="24"/>
        </w:rPr>
        <w:t xml:space="preserve"> Method Of Data Collection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A multi-</w:t>
      </w:r>
      <w:proofErr w:type="spellStart"/>
      <w:r w:rsidRPr="00E74892">
        <w:rPr>
          <w:rFonts w:asciiTheme="majorBidi" w:hAnsiTheme="majorBidi" w:cstheme="majorBidi"/>
          <w:szCs w:val="24"/>
        </w:rPr>
        <w:t>facted</w:t>
      </w:r>
      <w:proofErr w:type="spellEnd"/>
      <w:r w:rsidRPr="00E74892">
        <w:rPr>
          <w:rFonts w:asciiTheme="majorBidi" w:hAnsiTheme="majorBidi" w:cstheme="majorBidi"/>
          <w:szCs w:val="24"/>
        </w:rPr>
        <w:t xml:space="preserve"> approach to data collection will be adopted to ensure robustness and to allow for triangulation of findings. It also </w:t>
      </w:r>
      <w:proofErr w:type="gramStart"/>
      <w:r w:rsidRPr="00E74892">
        <w:rPr>
          <w:rFonts w:asciiTheme="majorBidi" w:hAnsiTheme="majorBidi" w:cstheme="majorBidi"/>
          <w:szCs w:val="24"/>
        </w:rPr>
        <w:t>include</w:t>
      </w:r>
      <w:proofErr w:type="gramEnd"/>
      <w:r w:rsidRPr="00E74892">
        <w:rPr>
          <w:rFonts w:asciiTheme="majorBidi" w:hAnsiTheme="majorBidi" w:cstheme="majorBidi"/>
          <w:szCs w:val="24"/>
        </w:rPr>
        <w:t xml:space="preserve"> the source of data available in the process of this study can be grouped into two such as primary and secondary data:</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3.5.1 Primary source of data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This involves collecting data from original sources, which is first hand data, primary data was collected from internal control audit and compliance staff from Ten(10) deposit money banks </w:t>
      </w:r>
      <w:r w:rsidRPr="00E74892">
        <w:rPr>
          <w:rFonts w:asciiTheme="majorBidi" w:hAnsiTheme="majorBidi" w:cstheme="majorBidi"/>
          <w:szCs w:val="24"/>
        </w:rPr>
        <w:lastRenderedPageBreak/>
        <w:t xml:space="preserve">license with international authorization operating in Nigeria bank sector through well-structured </w:t>
      </w:r>
      <w:proofErr w:type="spellStart"/>
      <w:r w:rsidRPr="00E74892">
        <w:rPr>
          <w:rFonts w:asciiTheme="majorBidi" w:hAnsiTheme="majorBidi" w:cstheme="majorBidi"/>
          <w:szCs w:val="24"/>
        </w:rPr>
        <w:t>likert</w:t>
      </w:r>
      <w:proofErr w:type="spellEnd"/>
      <w:r w:rsidRPr="00E74892">
        <w:rPr>
          <w:rFonts w:asciiTheme="majorBidi" w:hAnsiTheme="majorBidi" w:cstheme="majorBidi"/>
          <w:szCs w:val="24"/>
        </w:rPr>
        <w:t xml:space="preserve"> scale questionnaire.</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3.5.2 Secondary Source of Data</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These include published financial statement, internal audit reports, production records, company manuals and relevant academic literature from textbooks, journals and online data base. These materials help to contextualize the primary finding and provide a comparative framework for analysis.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3.6 Instrument </w:t>
      </w:r>
      <w:proofErr w:type="gramStart"/>
      <w:r w:rsidRPr="00E74892">
        <w:rPr>
          <w:rFonts w:asciiTheme="majorBidi" w:hAnsiTheme="majorBidi" w:cstheme="majorBidi"/>
          <w:b/>
          <w:bCs/>
          <w:szCs w:val="24"/>
        </w:rPr>
        <w:t>For</w:t>
      </w:r>
      <w:proofErr w:type="gramEnd"/>
      <w:r w:rsidRPr="00E74892">
        <w:rPr>
          <w:rFonts w:asciiTheme="majorBidi" w:hAnsiTheme="majorBidi" w:cstheme="majorBidi"/>
          <w:b/>
          <w:bCs/>
          <w:szCs w:val="24"/>
        </w:rPr>
        <w:t xml:space="preserve"> Data Collection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 primary instrument used for data collection in this study is a structured questionnaire. The questionnaire was designed to elicit relevant and objective responses from staff members of Guaranty Trust Bank PLC, Ilorin branch particularly these involved in internal audit, compliance, and finance. The questionnaire was divided into four </w:t>
      </w:r>
      <w:proofErr w:type="gramStart"/>
      <w:r w:rsidRPr="00E74892">
        <w:rPr>
          <w:rFonts w:asciiTheme="majorBidi" w:hAnsiTheme="majorBidi" w:cstheme="majorBidi"/>
          <w:szCs w:val="24"/>
        </w:rPr>
        <w:t>section</w:t>
      </w:r>
      <w:proofErr w:type="gramEnd"/>
      <w:r w:rsidRPr="00E74892">
        <w:rPr>
          <w:rFonts w:asciiTheme="majorBidi" w:hAnsiTheme="majorBidi" w:cstheme="majorBidi"/>
          <w:szCs w:val="24"/>
        </w:rPr>
        <w:t xml:space="preserve"> as follows: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Section A: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Demographics information: This section gathered background data about the respondents such as age, gender, position in the bank, department, and years of work experience. This helped provide context to the analysis of their responses.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Section B:</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Forensic Audit Practice: This part focused on </w:t>
      </w:r>
      <w:proofErr w:type="spellStart"/>
      <w:r w:rsidRPr="00E74892">
        <w:rPr>
          <w:rFonts w:asciiTheme="majorBidi" w:hAnsiTheme="majorBidi" w:cstheme="majorBidi"/>
          <w:szCs w:val="24"/>
        </w:rPr>
        <w:t>there</w:t>
      </w:r>
      <w:proofErr w:type="spellEnd"/>
      <w:r w:rsidRPr="00E74892">
        <w:rPr>
          <w:rFonts w:asciiTheme="majorBidi" w:hAnsiTheme="majorBidi" w:cstheme="majorBidi"/>
          <w:szCs w:val="24"/>
        </w:rPr>
        <w:t xml:space="preserve"> respondents knowledge experience, and perception of forensic audit practices in GTBANK, it includes questions on the frequency of forensic audit type of audit conducted, and tools used.</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lastRenderedPageBreak/>
        <w:t>Section C:</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Fraud Detection: This section assessed the effectiveness of forensic auditing in detecting fraud within the bank. Questions here addressed type of fraud </w:t>
      </w:r>
      <w:proofErr w:type="gramStart"/>
      <w:r w:rsidRPr="00E74892">
        <w:rPr>
          <w:rFonts w:asciiTheme="majorBidi" w:hAnsiTheme="majorBidi" w:cstheme="majorBidi"/>
          <w:szCs w:val="24"/>
        </w:rPr>
        <w:t>uncovered,</w:t>
      </w:r>
      <w:proofErr w:type="gramEnd"/>
      <w:r w:rsidRPr="00E74892">
        <w:rPr>
          <w:rFonts w:asciiTheme="majorBidi" w:hAnsiTheme="majorBidi" w:cstheme="majorBidi"/>
          <w:szCs w:val="24"/>
        </w:rPr>
        <w:t xml:space="preserve"> audit trails investigative procedures, and success rate </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Section 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Bank Performance: This section evaluated how forensic audit has influenced the performance of the </w:t>
      </w:r>
      <w:proofErr w:type="gramStart"/>
      <w:r w:rsidRPr="00E74892">
        <w:rPr>
          <w:rFonts w:asciiTheme="majorBidi" w:hAnsiTheme="majorBidi" w:cstheme="majorBidi"/>
          <w:szCs w:val="24"/>
        </w:rPr>
        <w:t>bank  it</w:t>
      </w:r>
      <w:proofErr w:type="gramEnd"/>
      <w:r w:rsidRPr="00E74892">
        <w:rPr>
          <w:rFonts w:asciiTheme="majorBidi" w:hAnsiTheme="majorBidi" w:cstheme="majorBidi"/>
          <w:szCs w:val="24"/>
        </w:rPr>
        <w:t xml:space="preserve"> include questions on financial performance indicators (</w:t>
      </w:r>
      <w:proofErr w:type="spellStart"/>
      <w:r w:rsidRPr="00E74892">
        <w:rPr>
          <w:rFonts w:asciiTheme="majorBidi" w:hAnsiTheme="majorBidi" w:cstheme="majorBidi"/>
          <w:szCs w:val="24"/>
        </w:rPr>
        <w:t>E.g</w:t>
      </w:r>
      <w:proofErr w:type="spellEnd"/>
      <w:r w:rsidRPr="00E74892">
        <w:rPr>
          <w:rFonts w:asciiTheme="majorBidi" w:hAnsiTheme="majorBidi" w:cstheme="majorBidi"/>
          <w:szCs w:val="24"/>
        </w:rPr>
        <w:t xml:space="preserve"> Revenue growth, cost efficiency's) operational </w:t>
      </w:r>
      <w:proofErr w:type="spellStart"/>
      <w:r w:rsidRPr="00E74892">
        <w:rPr>
          <w:rFonts w:asciiTheme="majorBidi" w:hAnsiTheme="majorBidi" w:cstheme="majorBidi"/>
          <w:szCs w:val="24"/>
        </w:rPr>
        <w:t>change's</w:t>
      </w:r>
      <w:proofErr w:type="spellEnd"/>
      <w:r w:rsidRPr="00E74892">
        <w:rPr>
          <w:rFonts w:asciiTheme="majorBidi" w:hAnsiTheme="majorBidi" w:cstheme="majorBidi"/>
          <w:szCs w:val="24"/>
        </w:rPr>
        <w:t>, and decision-making improvements.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 structure of the questionnaire ensured ease of understanding, relevance to the research objectives, and the ability to quantify responses for statistical analysis.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3.7 Technique </w:t>
      </w:r>
      <w:proofErr w:type="gramStart"/>
      <w:r w:rsidRPr="00E74892">
        <w:rPr>
          <w:rFonts w:asciiTheme="majorBidi" w:hAnsiTheme="majorBidi" w:cstheme="majorBidi"/>
          <w:b/>
          <w:bCs/>
          <w:szCs w:val="24"/>
        </w:rPr>
        <w:t>For</w:t>
      </w:r>
      <w:proofErr w:type="gramEnd"/>
      <w:r w:rsidRPr="00E74892">
        <w:rPr>
          <w:rFonts w:asciiTheme="majorBidi" w:hAnsiTheme="majorBidi" w:cstheme="majorBidi"/>
          <w:b/>
          <w:bCs/>
          <w:szCs w:val="24"/>
        </w:rPr>
        <w:t xml:space="preserve"> Data Analysis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 data collected through the structural questionnaire we're analyzed using both descriptive and inferential statistical Techniques. The analysis was carried out with the aid of the statistical package for social science (SPSS) version 25.0 a widely accepted software tools for social science and business research.</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3.7.1 Descriptive Statistics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Descriptive Statistics were used to summarize and describe the basic features of the Data. These include:</w:t>
      </w:r>
    </w:p>
    <w:p w:rsidR="009B6E1B" w:rsidRPr="00E74892" w:rsidRDefault="009B6E1B" w:rsidP="009B6E1B">
      <w:pPr>
        <w:jc w:val="both"/>
        <w:rPr>
          <w:rFonts w:asciiTheme="majorBidi" w:hAnsiTheme="majorBidi" w:cstheme="majorBidi"/>
          <w:szCs w:val="24"/>
        </w:rPr>
      </w:pP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w:t>
      </w:r>
      <w:proofErr w:type="spellStart"/>
      <w:r w:rsidRPr="00E74892">
        <w:rPr>
          <w:rFonts w:asciiTheme="majorBidi" w:hAnsiTheme="majorBidi" w:cstheme="majorBidi"/>
          <w:szCs w:val="24"/>
        </w:rPr>
        <w:t>i</w:t>
      </w:r>
      <w:proofErr w:type="spellEnd"/>
      <w:r w:rsidRPr="00E74892">
        <w:rPr>
          <w:rFonts w:asciiTheme="majorBidi" w:hAnsiTheme="majorBidi" w:cstheme="majorBidi"/>
          <w:szCs w:val="24"/>
        </w:rPr>
        <w:t>) Frequencies and percentage (for categorical variables such as gender, department, and years of experience.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(ii) Means and standard deviations </w:t>
      </w:r>
      <w:proofErr w:type="gramStart"/>
      <w:r w:rsidRPr="00E74892">
        <w:rPr>
          <w:rFonts w:asciiTheme="majorBidi" w:hAnsiTheme="majorBidi" w:cstheme="majorBidi"/>
          <w:szCs w:val="24"/>
        </w:rPr>
        <w:t>( to</w:t>
      </w:r>
      <w:proofErr w:type="gramEnd"/>
      <w:r w:rsidRPr="00E74892">
        <w:rPr>
          <w:rFonts w:asciiTheme="majorBidi" w:hAnsiTheme="majorBidi" w:cstheme="majorBidi"/>
          <w:szCs w:val="24"/>
        </w:rPr>
        <w:t xml:space="preserve"> summarize responses on the </w:t>
      </w:r>
      <w:proofErr w:type="spellStart"/>
      <w:r w:rsidRPr="00E74892">
        <w:rPr>
          <w:rFonts w:asciiTheme="majorBidi" w:hAnsiTheme="majorBidi" w:cstheme="majorBidi"/>
          <w:szCs w:val="24"/>
        </w:rPr>
        <w:t>likert</w:t>
      </w:r>
      <w:proofErr w:type="spellEnd"/>
      <w:r w:rsidRPr="00E74892">
        <w:rPr>
          <w:rFonts w:asciiTheme="majorBidi" w:hAnsiTheme="majorBidi" w:cstheme="majorBidi"/>
          <w:szCs w:val="24"/>
        </w:rPr>
        <w:t xml:space="preserve"> scale items)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These statistical provided a general overview of the </w:t>
      </w:r>
      <w:proofErr w:type="gramStart"/>
      <w:r w:rsidRPr="00E74892">
        <w:rPr>
          <w:rFonts w:asciiTheme="majorBidi" w:hAnsiTheme="majorBidi" w:cstheme="majorBidi"/>
          <w:szCs w:val="24"/>
        </w:rPr>
        <w:t>respondents</w:t>
      </w:r>
      <w:proofErr w:type="gramEnd"/>
      <w:r w:rsidRPr="00E74892">
        <w:rPr>
          <w:rFonts w:asciiTheme="majorBidi" w:hAnsiTheme="majorBidi" w:cstheme="majorBidi"/>
          <w:szCs w:val="24"/>
        </w:rPr>
        <w:t xml:space="preserve"> demographic characteristics and their perceptions of forensic auditing, fraud detection, and bank Performance.</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 xml:space="preserve">3.7.2 Inferential statistical </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Inferential statistical tools were employed to test </w:t>
      </w:r>
      <w:proofErr w:type="spellStart"/>
      <w:r w:rsidRPr="00E74892">
        <w:rPr>
          <w:rFonts w:asciiTheme="majorBidi" w:hAnsiTheme="majorBidi" w:cstheme="majorBidi"/>
          <w:szCs w:val="24"/>
        </w:rPr>
        <w:t>there</w:t>
      </w:r>
      <w:proofErr w:type="spellEnd"/>
      <w:r w:rsidRPr="00E74892">
        <w:rPr>
          <w:rFonts w:asciiTheme="majorBidi" w:hAnsiTheme="majorBidi" w:cstheme="majorBidi"/>
          <w:szCs w:val="24"/>
        </w:rPr>
        <w:t xml:space="preserve"> research hypothesis and determine the relationship between forensic audit practices and fraud detection/performance outcomes. The following techniques were applied: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w:t>
      </w:r>
      <w:proofErr w:type="spellStart"/>
      <w:r w:rsidRPr="00E74892">
        <w:rPr>
          <w:rFonts w:asciiTheme="majorBidi" w:hAnsiTheme="majorBidi" w:cstheme="majorBidi"/>
          <w:szCs w:val="24"/>
        </w:rPr>
        <w:t>i</w:t>
      </w:r>
      <w:proofErr w:type="spellEnd"/>
      <w:r w:rsidRPr="00E74892">
        <w:rPr>
          <w:rFonts w:asciiTheme="majorBidi" w:hAnsiTheme="majorBidi" w:cstheme="majorBidi"/>
          <w:szCs w:val="24"/>
        </w:rPr>
        <w:t>) Pearson product-moment correlation coefficient (PPMC): This was used to examine the strength and direction of the relationship between forensic audit and fraud detection, as well as between forensic audit and bank Performance.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(ii) Regression Analysis: Simple and multiple </w:t>
      </w:r>
      <w:proofErr w:type="gramStart"/>
      <w:r w:rsidRPr="00E74892">
        <w:rPr>
          <w:rFonts w:asciiTheme="majorBidi" w:hAnsiTheme="majorBidi" w:cstheme="majorBidi"/>
          <w:szCs w:val="24"/>
        </w:rPr>
        <w:t>regression</w:t>
      </w:r>
      <w:proofErr w:type="gramEnd"/>
      <w:r w:rsidRPr="00E74892">
        <w:rPr>
          <w:rFonts w:asciiTheme="majorBidi" w:hAnsiTheme="majorBidi" w:cstheme="majorBidi"/>
          <w:szCs w:val="24"/>
        </w:rPr>
        <w:t xml:space="preserve"> Analysis were used to test the impact of forensic auditing (independent variable) on fraud detection and bank Performance (dependent variable). This helped in understanding the predictive power of forensic auditing on the outcomes being measured.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(iii) Test of Hypothesis: The formulated hypothesis were tested at a 5% level of significance (a=0.05). A P-value less than 0.05 indicated statistical significance, leading to the rejection of the null hypothesis.</w:t>
      </w:r>
    </w:p>
    <w:p w:rsidR="009B6E1B" w:rsidRPr="00E74892" w:rsidRDefault="009B6E1B" w:rsidP="009B6E1B">
      <w:pPr>
        <w:jc w:val="both"/>
        <w:rPr>
          <w:rFonts w:asciiTheme="majorBidi" w:hAnsiTheme="majorBidi" w:cstheme="majorBidi"/>
          <w:szCs w:val="24"/>
        </w:rPr>
      </w:pP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lastRenderedPageBreak/>
        <w:t>Decision Rule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Reject the null hypothesis (Ho) and uphold alternative hypothesis (H1) if the Z-calculated value exceed the Z-critical value otherwise do not reject the null hypothesis.</w:t>
      </w:r>
    </w:p>
    <w:p w:rsidR="009B6E1B" w:rsidRPr="00E74892" w:rsidRDefault="009B6E1B">
      <w:pPr>
        <w:spacing w:line="276" w:lineRule="auto"/>
        <w:rPr>
          <w:rFonts w:asciiTheme="majorBidi" w:hAnsiTheme="majorBidi" w:cstheme="majorBidi"/>
          <w:szCs w:val="24"/>
        </w:rPr>
      </w:pPr>
      <w:r w:rsidRPr="00E74892">
        <w:rPr>
          <w:rFonts w:asciiTheme="majorBidi" w:hAnsiTheme="majorBidi" w:cstheme="majorBidi"/>
          <w:szCs w:val="24"/>
        </w:rPr>
        <w:br w:type="page"/>
      </w:r>
    </w:p>
    <w:p w:rsidR="009009E4" w:rsidRPr="00E74892" w:rsidRDefault="009B6E1B" w:rsidP="009B6E1B">
      <w:pPr>
        <w:jc w:val="center"/>
        <w:rPr>
          <w:rFonts w:asciiTheme="majorBidi" w:hAnsiTheme="majorBidi" w:cstheme="majorBidi"/>
          <w:b/>
          <w:bCs/>
          <w:szCs w:val="24"/>
        </w:rPr>
      </w:pPr>
      <w:r w:rsidRPr="00E74892">
        <w:rPr>
          <w:rFonts w:asciiTheme="majorBidi" w:hAnsiTheme="majorBidi" w:cstheme="majorBidi"/>
          <w:b/>
          <w:bCs/>
          <w:szCs w:val="24"/>
        </w:rPr>
        <w:lastRenderedPageBreak/>
        <w:t>CHAPTER FOUR</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4.0 Analysis and Discussion</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4.1 Data Analysis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This chapter constitutes the core of the research, where the raw data meticulously collected from questionnaires, semi-structured interviews, and secondary sources will be transformed into meaningful insights. Data analysis is the systematic process of applying statistical and logical techniques to describe, illustrate, condense, and evaluate data. It is here that we move from data collection to making informed interpretations and drawing conclusions about the impact of forensic audit on fraud detection and the performance of Guaranty Trust Bank PLC, Ilorin.</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The analytical approach will be two-fold, mirroring the mixed-methods design: quantitative analysis for numerical data from questionnaires and qualitative analysis for textual data from interviews and open-ended questions. This dual approach ensures that both the "what" (statistical relationships) and the "why" and "how" (in-depth understanding) of the phenomenon are adequately addressed, leading to a richer and more robust set of findings. Data integrity will be maintained throughout, ensuring accuracy in transcription, coding, and computation.</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4.2 Demographic Characteristics and Classification</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Before delving into the core research questions, it is crucial to present and analyze the demographic profile of the respondents from the questionnaire. This section will provide essential contextual information about the individuals who provided the data, allowing for a better understanding of their perspectives and potential influences on their responses. The classification will typically involve: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 xml:space="preserve">  Gender: Male/Female distribution. This helps understand if perspectives differ significantly across genders in the banking environment.</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Age Bracket: Categorization into relevant age groups (e.g., 20-30, 31-40, 41-50, 51+ years). Age can sometimes correlate with experience and perspectives on technology or traditional practices.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Educational Qualification: Levels such as OND, HND, B.Sc</w:t>
      </w:r>
      <w:proofErr w:type="gramStart"/>
      <w:r w:rsidRPr="00E74892">
        <w:rPr>
          <w:rFonts w:asciiTheme="majorBidi" w:hAnsiTheme="majorBidi" w:cstheme="majorBidi"/>
          <w:szCs w:val="24"/>
        </w:rPr>
        <w:t>./</w:t>
      </w:r>
      <w:proofErr w:type="gramEnd"/>
      <w:r w:rsidRPr="00E74892">
        <w:rPr>
          <w:rFonts w:asciiTheme="majorBidi" w:hAnsiTheme="majorBidi" w:cstheme="majorBidi"/>
          <w:szCs w:val="24"/>
        </w:rPr>
        <w:t>BA, M.Sc./MA, PhD, or professional qualifications (e.g., ACA, ACCA, CFE). Higher education or professional certifications might influence understanding of complex financial concepts and forensic practices.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Department/Unit: Classification by their primary working unit (e.g., Internal Audit, Risk Management, Operations, Accounts, Customer Service). This is particularly critical as it directly links to their exposure and involvement with forensic audit and fraud detection processes.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Years of Experience in Banking: Grouping by tenure (e.g., 1-5 years, 6-10 years, 11-15 years, </w:t>
      </w:r>
      <w:proofErr w:type="gramStart"/>
      <w:r w:rsidRPr="00E74892">
        <w:rPr>
          <w:rFonts w:asciiTheme="majorBidi" w:hAnsiTheme="majorBidi" w:cstheme="majorBidi"/>
          <w:szCs w:val="24"/>
        </w:rPr>
        <w:t>16</w:t>
      </w:r>
      <w:proofErr w:type="gramEnd"/>
      <w:r w:rsidRPr="00E74892">
        <w:rPr>
          <w:rFonts w:asciiTheme="majorBidi" w:hAnsiTheme="majorBidi" w:cstheme="majorBidi"/>
          <w:szCs w:val="24"/>
        </w:rPr>
        <w:t>+ years). Experience often shapes understanding, cynicism, or optimism regarding existing controls and new interventions like forensic audit.</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Years of Experience in Current Role: Similar to overall experience, this details specific exposure to their current responsibilities related to the study.</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Presentation and Analysis: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Each demographic variable will be presented using descriptive statistics: frequencies and percentages. These will be displayed in clear tables and appropriate charts (e.g., bar charts, pie charts). The analysis will involve interpreting these distributions, highlighting dominant groups, </w:t>
      </w:r>
      <w:r w:rsidRPr="00E74892">
        <w:rPr>
          <w:rFonts w:asciiTheme="majorBidi" w:hAnsiTheme="majorBidi" w:cstheme="majorBidi"/>
          <w:szCs w:val="24"/>
        </w:rPr>
        <w:lastRenderedPageBreak/>
        <w:t>and discussing any notable patterns. For instance, "Table 4.1 shows that 60% of respondents are male, indicating a predominantly male workforce in the sampled departments," or "Figure 4.2 illustrates that the majority (45%) of respondents fall within the 31-40 age bracket, suggesting a relatively experienced mid-career professional base within the branch." This section sets the stage by profiling the voices contributing to the study's findings.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4.3 Presentation and Analysis of Data</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This is the heart of the chapter, where the findings directly related to the research questions are presented and interpreted. The presentation will be structured systematically, often following the order of the research questions or conceptual framework variables.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4.3.1 Presentation of Quantitative Data:</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Data gathered from the structured questionnaire will be presented using a combination of tables, charts, and descriptive statistics (means, standard deviations, frequencies, percentages). Each research question will have dedicated sub-sections: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Perceived Effectiveness of Forensic Audit Techniques: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Questions related to specific forensic audit techniques (e.g., data analytics, financial investigation, litigation support, risk assessment) will be analyzed.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Tables will show the mean scores and standard deviations for each technique, indicating the average perceived effectiveness and the variability of responses.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Bar charts might visually represent the ranking of perceived effectiveness of different techniques.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 xml:space="preserve">Analysis: Interpretation will focus on identifying which techniques are considered most effective by staff, areas where effectiveness might be lower, and discussing why these perceptions might exist in the context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Ilorin. For example, "The mean score of 4.5 on a 5-point </w:t>
      </w:r>
      <w:proofErr w:type="spellStart"/>
      <w:r w:rsidRPr="00E74892">
        <w:rPr>
          <w:rFonts w:asciiTheme="majorBidi" w:hAnsiTheme="majorBidi" w:cstheme="majorBidi"/>
          <w:szCs w:val="24"/>
        </w:rPr>
        <w:t>Likert</w:t>
      </w:r>
      <w:proofErr w:type="spellEnd"/>
      <w:r w:rsidRPr="00E74892">
        <w:rPr>
          <w:rFonts w:asciiTheme="majorBidi" w:hAnsiTheme="majorBidi" w:cstheme="majorBidi"/>
          <w:szCs w:val="24"/>
        </w:rPr>
        <w:t xml:space="preserve"> scale for 'data analytics in identifying unusual transaction patterns' indicates a strong perception of its effectiveness by staff, suggesting the bank's investment in this area is well-received."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Frequency and Methods of Fraud Detection:</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Data on the types of fraud commonly detected (e.g., internal collusion, loan fraud, cyber fraud, identity theft) and the primary methods through which they are uncovered (e.g., routine audits, tips, forensic investigations, internal controls).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Frequency tables will show the percentage of respondents reporting detection through various channels or the prevalence of certain fraud types.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Analysis: Discussion will highlight the most prevalent fraud types and the most successful detection methods, drawing connections to the role of forensic audit. "Employee fraud was reported as the most frequently detected type (35% of reported incidents), often uncovered through </w:t>
      </w:r>
      <w:proofErr w:type="spellStart"/>
      <w:r w:rsidRPr="00E74892">
        <w:rPr>
          <w:rFonts w:asciiTheme="majorBidi" w:hAnsiTheme="majorBidi" w:cstheme="majorBidi"/>
          <w:szCs w:val="24"/>
        </w:rPr>
        <w:t>whistleblowing</w:t>
      </w:r>
      <w:proofErr w:type="spellEnd"/>
      <w:r w:rsidRPr="00E74892">
        <w:rPr>
          <w:rFonts w:asciiTheme="majorBidi" w:hAnsiTheme="majorBidi" w:cstheme="majorBidi"/>
          <w:szCs w:val="24"/>
        </w:rPr>
        <w:t xml:space="preserve"> and subsequent forensic investigations, underlining the dual importance of internal vigilance and specialized inquiry."</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Perceived Impact on Bank Performance: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w:t>
      </w:r>
      <w:proofErr w:type="gramStart"/>
      <w:r w:rsidRPr="00E74892">
        <w:rPr>
          <w:rFonts w:asciiTheme="majorBidi" w:hAnsiTheme="majorBidi" w:cstheme="majorBidi"/>
          <w:szCs w:val="24"/>
        </w:rPr>
        <w:t>Questions on the perceived impact on financial performance (e.g., reduction in financial losses from fraud, improved profitability, enhanced operational efficiency) and non-financial performance (e.g., strengthened reputation, increased customer confidence, regulatory compliance, employee morale).</w:t>
      </w:r>
      <w:proofErr w:type="gramEnd"/>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 xml:space="preserve">  Tables will present mean scores for each performance indicator.</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Stacked bar charts might show the level of agreement with positive impacts.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Analysis: This will delve into the extent to which staff believe forensic audit contributes to positive performance outcomes. "Respondents largely agreed that forensic audit contributes to 'improved regulatory compliance' (Mean=4.2), indicating its perceived role in meeting industry standards and avoiding penalties."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Challenges in Forensic Audit Implementation:</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Questions exploring obstacles like lack of training, technological limitations, resistance from staff, or insufficient resources.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Frequency tables will highlight the most cited challenges.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Analysis: This section will discuss the most significant hurdles faced by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Ilorin in maximizing the benefits of forensic audit, providing practical context for recommendations. "A notable challenge identified was 'inadequate staff training in forensic software' (65% agreement), pointing to a critical area for improvement."</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4.3.2 Presentation and Analysis of Qualitative Data:</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Data from semi-structured interviews and open-ended questionnaire responses will be analyzed using thematic analysis. The analysis will involve: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Transcription: Interviews will be accurately transcribed.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Coding: Transcripts and open-ended responses will be systematically </w:t>
      </w:r>
      <w:proofErr w:type="gramStart"/>
      <w:r w:rsidRPr="00E74892">
        <w:rPr>
          <w:rFonts w:asciiTheme="majorBidi" w:hAnsiTheme="majorBidi" w:cstheme="majorBidi"/>
          <w:szCs w:val="24"/>
        </w:rPr>
        <w:t>coded,</w:t>
      </w:r>
      <w:proofErr w:type="gramEnd"/>
      <w:r w:rsidRPr="00E74892">
        <w:rPr>
          <w:rFonts w:asciiTheme="majorBidi" w:hAnsiTheme="majorBidi" w:cstheme="majorBidi"/>
          <w:szCs w:val="24"/>
        </w:rPr>
        <w:t xml:space="preserve"> identifying recurring words, phrases, and concepts related to the research questions.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 xml:space="preserve"> Theme Development: Codes will be grouped into broader, overarching themes that represent significant patterns and insights.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Narrative Presentation: The identified themes will be presented using descriptive narratives, supported by direct quotes from interviewees (</w:t>
      </w:r>
      <w:proofErr w:type="spellStart"/>
      <w:r w:rsidRPr="00E74892">
        <w:rPr>
          <w:rFonts w:asciiTheme="majorBidi" w:hAnsiTheme="majorBidi" w:cstheme="majorBidi"/>
          <w:szCs w:val="24"/>
        </w:rPr>
        <w:t>anonymized</w:t>
      </w:r>
      <w:proofErr w:type="spellEnd"/>
      <w:r w:rsidRPr="00E74892">
        <w:rPr>
          <w:rFonts w:asciiTheme="majorBidi" w:hAnsiTheme="majorBidi" w:cstheme="majorBidi"/>
          <w:szCs w:val="24"/>
        </w:rPr>
        <w:t xml:space="preserve"> to protect identity, e.g., "Manager A," "Audit Staff B"). This provides rich, in-depth context and authentic voices.</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szCs w:val="24"/>
        </w:rPr>
        <w:t xml:space="preserve"> </w:t>
      </w:r>
      <w:r w:rsidRPr="00E74892">
        <w:rPr>
          <w:rFonts w:asciiTheme="majorBidi" w:hAnsiTheme="majorBidi" w:cstheme="majorBidi"/>
          <w:b/>
          <w:bCs/>
          <w:szCs w:val="24"/>
        </w:rPr>
        <w:t>Examples of Qualitative Analysis: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Theme: "Proactive Deterrence through Visibility": Analysis might reveal that staff perceive the mere presence and known capabilities of forensic audit as a strong deterrent. Quotes like, "Knowing that there's a specialized team that can trace every penny makes people think twice before attempting anything funny," or "Our internal fraud rates dropped after a few high-profile investigations were publicly known within the bank," would support this theme.</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Theme: "Integration Challenges with Legacy Systems": Discussions might highlight difficulties in integrating modern forensic data analytics tools with older, proprietary banking systems. Quotes like, "The biggest headache is getting all the data we need from different systems; they don't always 'talk' to each other," or "Our older accounting software isn't built for the kind of deep dives forensic auditors need," would illustrate this.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 Theme: "Beyond Financials: Reputational Safeguard": Interviewees might emphasize that the benefits extend beyond just financial recovery. Quotes such as, "For us, it's not just about getting the money back, it's about maintaining customer trust. One big fraud can destroy years of building a good name," would highlight the non-financial impact.</w:t>
      </w:r>
    </w:p>
    <w:p w:rsidR="009B6E1B" w:rsidRPr="00E74892" w:rsidRDefault="009B6E1B" w:rsidP="009B6E1B">
      <w:pPr>
        <w:jc w:val="both"/>
        <w:rPr>
          <w:rFonts w:asciiTheme="majorBidi" w:hAnsiTheme="majorBidi" w:cstheme="majorBidi"/>
          <w:szCs w:val="24"/>
        </w:rPr>
      </w:pP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lastRenderedPageBreak/>
        <w:t>4.4 Analysis of Other Data (Secondary Data)</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This section integrates insights from secondary sources, providing a broader context and potentially corroborating or contrasting with primary data findings.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Review of </w:t>
      </w:r>
      <w:proofErr w:type="spellStart"/>
      <w:r w:rsidRPr="00E74892">
        <w:rPr>
          <w:rFonts w:asciiTheme="majorBidi" w:hAnsiTheme="majorBidi" w:cstheme="majorBidi"/>
          <w:szCs w:val="24"/>
        </w:rPr>
        <w:t>GTBank's</w:t>
      </w:r>
      <w:proofErr w:type="spellEnd"/>
      <w:r w:rsidRPr="00E74892">
        <w:rPr>
          <w:rFonts w:asciiTheme="majorBidi" w:hAnsiTheme="majorBidi" w:cstheme="majorBidi"/>
          <w:szCs w:val="24"/>
        </w:rPr>
        <w:t xml:space="preserve"> Annual Reports/Financial Statements: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Analysis of key financial performance indicators (e.g., Net Profit After Tax, Return on Assets (ROA), Return on Equity (ROE), Non-Performing Loan (NPL) ratio, Operating Expenses related to risk management/compliance) over the last 3-5 years.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Presentation: Trends in these metrics will be presented using line graphs or tables.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Analysis: Discussion will explore whether there are observable patterns that align with the perceived impact of forensic audit (e.g., a declining NPL ratio after enhanced fraud detection efforts, or stabilization of operating costs despite increased investment in audit). It's important to note that direct causation from forensic audit alone is hard to prove from aggregated financial data, but correlations can be discussed cautiously.</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Review of Internal Fraud Incident Reports (if accessible and </w:t>
      </w:r>
      <w:proofErr w:type="spellStart"/>
      <w:r w:rsidRPr="00E74892">
        <w:rPr>
          <w:rFonts w:asciiTheme="majorBidi" w:hAnsiTheme="majorBidi" w:cstheme="majorBidi"/>
          <w:szCs w:val="24"/>
        </w:rPr>
        <w:t>anonymized</w:t>
      </w:r>
      <w:proofErr w:type="spellEnd"/>
      <w:r w:rsidRPr="00E74892">
        <w:rPr>
          <w:rFonts w:asciiTheme="majorBidi" w:hAnsiTheme="majorBidi" w:cstheme="majorBidi"/>
          <w:szCs w:val="24"/>
        </w:rPr>
        <w:t>):</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Where possible and with strict confidentiality protocols, aggregated data on the number, types, and financial impact of detected fraud incidents within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(or its relevant units) over a period.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Presentation: Tables showing annual fraud incident counts, total monetary losses, and recovery rates.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Analysis: This factual data can directly support or challenge the perceptions of staff regarding fraud detection effectiveness. "Analysis of internal fraud logs shows a 15% increase in detected incidents over the last two years, but with a 20% increase in recovery rates, suggesting that while more fraud is being found, the response and recovery mechanisms are also improving, possibly due to forensic efforts."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Regulatory Compliance Reviews: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Discussion of any reported compliance issues or commendations related to fraud prevention and detection from regulatory bodies (CBN, NDIC).</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Analysis: This provides an external validation of the bank's fraud management efforts.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The integration of secondary data ensures a more robust analysis by linking perceptions and qualitative experiences with verifiable organizational data where available.</w:t>
      </w:r>
    </w:p>
    <w:p w:rsidR="009B6E1B" w:rsidRPr="00E74892" w:rsidRDefault="009B6E1B" w:rsidP="009B6E1B">
      <w:pPr>
        <w:jc w:val="both"/>
        <w:rPr>
          <w:rFonts w:asciiTheme="majorBidi" w:hAnsiTheme="majorBidi" w:cstheme="majorBidi"/>
          <w:b/>
          <w:bCs/>
          <w:szCs w:val="24"/>
        </w:rPr>
      </w:pPr>
      <w:r w:rsidRPr="00E74892">
        <w:rPr>
          <w:rFonts w:asciiTheme="majorBidi" w:hAnsiTheme="majorBidi" w:cstheme="majorBidi"/>
          <w:b/>
          <w:bCs/>
          <w:szCs w:val="24"/>
        </w:rPr>
        <w:t>4.5 Test of Hypotheses</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 xml:space="preserve">.5 Test of Hypothesis </w:t>
      </w:r>
    </w:p>
    <w:p w:rsidR="006B7640" w:rsidRPr="00E74892" w:rsidRDefault="006B7640" w:rsidP="006B7640">
      <w:pPr>
        <w:jc w:val="both"/>
        <w:rPr>
          <w:rFonts w:asciiTheme="majorBidi" w:hAnsiTheme="majorBidi" w:cstheme="majorBidi"/>
          <w:szCs w:val="24"/>
        </w:rPr>
      </w:pP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In this section, the earlier stated prepositions in chapter one of this work were subjected to</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empirical</w:t>
      </w:r>
      <w:proofErr w:type="gramEnd"/>
      <w:r w:rsidRPr="00E74892">
        <w:rPr>
          <w:rFonts w:asciiTheme="majorBidi" w:hAnsiTheme="majorBidi" w:cstheme="majorBidi"/>
          <w:szCs w:val="24"/>
        </w:rPr>
        <w:t xml:space="preserve"> testing drawing from the results of the descriptive and inferential statistical analyses.</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The level of significance chosen for this research is 5% for a two tailed test and at a critical</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value</w:t>
      </w:r>
      <w:proofErr w:type="gramEnd"/>
      <w:r w:rsidRPr="00E74892">
        <w:rPr>
          <w:rFonts w:asciiTheme="majorBidi" w:hAnsiTheme="majorBidi" w:cstheme="majorBidi"/>
          <w:szCs w:val="24"/>
        </w:rPr>
        <w:t xml:space="preserve"> of t + 1.96 and a region of non-rejection as -1.96 and +1.96 was used. The decision rule</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lastRenderedPageBreak/>
        <w:t>is</w:t>
      </w:r>
      <w:proofErr w:type="gramEnd"/>
      <w:r w:rsidRPr="00E74892">
        <w:rPr>
          <w:rFonts w:asciiTheme="majorBidi" w:hAnsiTheme="majorBidi" w:cstheme="majorBidi"/>
          <w:szCs w:val="24"/>
        </w:rPr>
        <w:t xml:space="preserve"> to accept the null hypothesis if the calculated value of the statistic falls in the region of non-rejection and if outside of the region, reject the null hypothesis and accept the alternative</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hypothesis</w:t>
      </w:r>
      <w:proofErr w:type="gramEnd"/>
      <w:r w:rsidRPr="00E74892">
        <w:rPr>
          <w:rFonts w:asciiTheme="majorBidi" w:hAnsiTheme="majorBidi" w:cstheme="majorBidi"/>
          <w:szCs w:val="24"/>
        </w:rPr>
        <w:t>. On the other hand, the null hypothesis will be rejected if the probability values of</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the</w:t>
      </w:r>
      <w:proofErr w:type="gramEnd"/>
      <w:r w:rsidRPr="00E74892">
        <w:rPr>
          <w:rFonts w:asciiTheme="majorBidi" w:hAnsiTheme="majorBidi" w:cstheme="majorBidi"/>
          <w:szCs w:val="24"/>
        </w:rPr>
        <w:t xml:space="preserve"> parameter estimates are greater than the 0.05 critical value. This analysis considered both</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the</w:t>
      </w:r>
      <w:proofErr w:type="gramEnd"/>
      <w:r w:rsidRPr="00E74892">
        <w:rPr>
          <w:rFonts w:asciiTheme="majorBidi" w:hAnsiTheme="majorBidi" w:cstheme="majorBidi"/>
          <w:szCs w:val="24"/>
        </w:rPr>
        <w:t xml:space="preserve"> t and probability values for the test of hypotheses.</w:t>
      </w:r>
    </w:p>
    <w:p w:rsidR="006B7640" w:rsidRPr="00E74892" w:rsidRDefault="006B7640" w:rsidP="006B7640">
      <w:pPr>
        <w:jc w:val="both"/>
        <w:rPr>
          <w:rFonts w:asciiTheme="majorBidi" w:hAnsiTheme="majorBidi" w:cstheme="majorBidi"/>
          <w:szCs w:val="24"/>
        </w:rPr>
      </w:pP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Hypothesis One</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Ho1: Conducting investigation has no significant effect with regards to financial fraud</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detection</w:t>
      </w:r>
      <w:proofErr w:type="gramEnd"/>
      <w:r w:rsidRPr="00E74892">
        <w:rPr>
          <w:rFonts w:asciiTheme="majorBidi" w:hAnsiTheme="majorBidi" w:cstheme="majorBidi"/>
          <w:szCs w:val="24"/>
        </w:rPr>
        <w:t xml:space="preserve"> in DMBs in Nigeria</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From the regression results, the t-value of the coefficient of conducting investigation with</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financial</w:t>
      </w:r>
      <w:proofErr w:type="gramEnd"/>
      <w:r w:rsidRPr="00E74892">
        <w:rPr>
          <w:rFonts w:asciiTheme="majorBidi" w:hAnsiTheme="majorBidi" w:cstheme="majorBidi"/>
          <w:szCs w:val="24"/>
        </w:rPr>
        <w:t xml:space="preserve"> fraud detection as dependent variable is 2.060 which is outside the region of non-</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rejection</w:t>
      </w:r>
      <w:proofErr w:type="gramEnd"/>
      <w:r w:rsidRPr="00E74892">
        <w:rPr>
          <w:rFonts w:asciiTheme="majorBidi" w:hAnsiTheme="majorBidi" w:cstheme="majorBidi"/>
          <w:szCs w:val="24"/>
        </w:rPr>
        <w:t xml:space="preserve"> of -1.96 and +1.96. This shows that the null hypothesis can be rejected, indicating</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that</w:t>
      </w:r>
      <w:proofErr w:type="gramEnd"/>
      <w:r w:rsidRPr="00E74892">
        <w:rPr>
          <w:rFonts w:asciiTheme="majorBidi" w:hAnsiTheme="majorBidi" w:cstheme="majorBidi"/>
          <w:szCs w:val="24"/>
        </w:rPr>
        <w:t xml:space="preserve"> conducting investigation has a significant effective on financial fraud detection in DMBs</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in</w:t>
      </w:r>
      <w:proofErr w:type="gramEnd"/>
      <w:r w:rsidRPr="00E74892">
        <w:rPr>
          <w:rFonts w:asciiTheme="majorBidi" w:hAnsiTheme="majorBidi" w:cstheme="majorBidi"/>
          <w:szCs w:val="24"/>
        </w:rPr>
        <w:t xml:space="preserve"> Nigeria. Similarly probability value of the coefficient of conducting investigation is 0.043</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which</w:t>
      </w:r>
      <w:proofErr w:type="gramEnd"/>
      <w:r w:rsidRPr="00E74892">
        <w:rPr>
          <w:rFonts w:asciiTheme="majorBidi" w:hAnsiTheme="majorBidi" w:cstheme="majorBidi"/>
          <w:szCs w:val="24"/>
        </w:rPr>
        <w:t xml:space="preserve"> is less than 0.05 critical value.</w:t>
      </w:r>
    </w:p>
    <w:p w:rsidR="006B7640" w:rsidRPr="00E74892" w:rsidRDefault="006B7640" w:rsidP="006B7640">
      <w:pPr>
        <w:jc w:val="both"/>
        <w:rPr>
          <w:rFonts w:asciiTheme="majorBidi" w:hAnsiTheme="majorBidi" w:cstheme="majorBidi"/>
          <w:szCs w:val="24"/>
        </w:rPr>
      </w:pP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Hypothesis Two</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Ho2: Analyzing financial transactions has no significant effective on financial fraud</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lastRenderedPageBreak/>
        <w:t>detection</w:t>
      </w:r>
      <w:proofErr w:type="gramEnd"/>
      <w:r w:rsidRPr="00E74892">
        <w:rPr>
          <w:rFonts w:asciiTheme="majorBidi" w:hAnsiTheme="majorBidi" w:cstheme="majorBidi"/>
          <w:szCs w:val="24"/>
        </w:rPr>
        <w:t xml:space="preserve"> in DMBs in Nigeria</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The t-value of the coefficient of analyzing financial transactions as a forensic accounting</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technique</w:t>
      </w:r>
      <w:proofErr w:type="gramEnd"/>
      <w:r w:rsidRPr="00E74892">
        <w:rPr>
          <w:rFonts w:asciiTheme="majorBidi" w:hAnsiTheme="majorBidi" w:cstheme="majorBidi"/>
          <w:szCs w:val="24"/>
        </w:rPr>
        <w:t xml:space="preserve"> for financial fraud detection is 2.535 which is outside the region of non-rejection of</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-1.96 and +1.96. This shows that the null hypothesis can be rejected, indicating that analyzing</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financial</w:t>
      </w:r>
      <w:proofErr w:type="gramEnd"/>
      <w:r w:rsidRPr="00E74892">
        <w:rPr>
          <w:rFonts w:asciiTheme="majorBidi" w:hAnsiTheme="majorBidi" w:cstheme="majorBidi"/>
          <w:szCs w:val="24"/>
        </w:rPr>
        <w:t xml:space="preserve"> transactions has a significant effective on financial fraud detection in DMBs in</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Nigeria. Similarly probability value of the coefficient of analyzing financial transactions is</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 xml:space="preserve">0.013 </w:t>
      </w:r>
      <w:proofErr w:type="gramStart"/>
      <w:r w:rsidRPr="00E74892">
        <w:rPr>
          <w:rFonts w:asciiTheme="majorBidi" w:hAnsiTheme="majorBidi" w:cstheme="majorBidi"/>
          <w:szCs w:val="24"/>
        </w:rPr>
        <w:t>which</w:t>
      </w:r>
      <w:proofErr w:type="gramEnd"/>
      <w:r w:rsidRPr="00E74892">
        <w:rPr>
          <w:rFonts w:asciiTheme="majorBidi" w:hAnsiTheme="majorBidi" w:cstheme="majorBidi"/>
          <w:szCs w:val="24"/>
        </w:rPr>
        <w:t xml:space="preserve"> is less than 0.05 critical value.</w:t>
      </w:r>
    </w:p>
    <w:p w:rsidR="006B7640" w:rsidRPr="00E74892" w:rsidRDefault="006B7640" w:rsidP="006B7640">
      <w:pPr>
        <w:jc w:val="both"/>
        <w:rPr>
          <w:rFonts w:asciiTheme="majorBidi" w:hAnsiTheme="majorBidi" w:cstheme="majorBidi"/>
          <w:szCs w:val="24"/>
        </w:rPr>
      </w:pP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Hypothesis Three</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Ho3: Reconstructing incomplete accounting records has no significant effect in detecting</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financial</w:t>
      </w:r>
      <w:proofErr w:type="gramEnd"/>
      <w:r w:rsidRPr="00E74892">
        <w:rPr>
          <w:rFonts w:asciiTheme="majorBidi" w:hAnsiTheme="majorBidi" w:cstheme="majorBidi"/>
          <w:szCs w:val="24"/>
        </w:rPr>
        <w:t xml:space="preserve"> fraud in DMBs in Nigeria</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From the regression results, the t-value of the coefficient of reconstructing incomplete</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accounting</w:t>
      </w:r>
      <w:proofErr w:type="gramEnd"/>
      <w:r w:rsidRPr="00E74892">
        <w:rPr>
          <w:rFonts w:asciiTheme="majorBidi" w:hAnsiTheme="majorBidi" w:cstheme="majorBidi"/>
          <w:szCs w:val="24"/>
        </w:rPr>
        <w:t xml:space="preserve"> records as a forensic accounting technique for detecting financial fraud is 2.209</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which</w:t>
      </w:r>
      <w:proofErr w:type="gramEnd"/>
      <w:r w:rsidRPr="00E74892">
        <w:rPr>
          <w:rFonts w:asciiTheme="majorBidi" w:hAnsiTheme="majorBidi" w:cstheme="majorBidi"/>
          <w:szCs w:val="24"/>
        </w:rPr>
        <w:t xml:space="preserve"> is outside the region of non-rejection of -1.96 and +1.96. In like manner, probability</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value</w:t>
      </w:r>
      <w:proofErr w:type="gramEnd"/>
      <w:r w:rsidRPr="00E74892">
        <w:rPr>
          <w:rFonts w:asciiTheme="majorBidi" w:hAnsiTheme="majorBidi" w:cstheme="majorBidi"/>
          <w:szCs w:val="24"/>
        </w:rPr>
        <w:t xml:space="preserve"> of the coefficient of reconstructing incomplete accounting records is 0.030 which is less</w:t>
      </w:r>
    </w:p>
    <w:p w:rsidR="006B7640" w:rsidRPr="00E74892" w:rsidRDefault="006B7640" w:rsidP="006B7640">
      <w:pPr>
        <w:jc w:val="both"/>
        <w:rPr>
          <w:rFonts w:asciiTheme="majorBidi" w:hAnsiTheme="majorBidi" w:cstheme="majorBidi"/>
          <w:szCs w:val="24"/>
        </w:rPr>
      </w:pPr>
      <w:proofErr w:type="gramStart"/>
      <w:r w:rsidRPr="00E74892">
        <w:rPr>
          <w:rFonts w:asciiTheme="majorBidi" w:hAnsiTheme="majorBidi" w:cstheme="majorBidi"/>
          <w:szCs w:val="24"/>
        </w:rPr>
        <w:t>than</w:t>
      </w:r>
      <w:proofErr w:type="gramEnd"/>
      <w:r w:rsidRPr="00E74892">
        <w:rPr>
          <w:rFonts w:asciiTheme="majorBidi" w:hAnsiTheme="majorBidi" w:cstheme="majorBidi"/>
          <w:szCs w:val="24"/>
        </w:rPr>
        <w:t xml:space="preserve"> 0.05 critical value. Given the decision rule earlier stated, the null hypothesis is rejected.</w:t>
      </w:r>
    </w:p>
    <w:p w:rsidR="006B7640" w:rsidRPr="00E74892" w:rsidRDefault="006B7640" w:rsidP="006B7640">
      <w:pPr>
        <w:jc w:val="both"/>
        <w:rPr>
          <w:rFonts w:asciiTheme="majorBidi" w:hAnsiTheme="majorBidi" w:cstheme="majorBidi"/>
          <w:szCs w:val="24"/>
        </w:rPr>
      </w:pPr>
      <w:r w:rsidRPr="00E74892">
        <w:rPr>
          <w:rFonts w:asciiTheme="majorBidi" w:hAnsiTheme="majorBidi" w:cstheme="majorBidi"/>
          <w:szCs w:val="24"/>
        </w:rPr>
        <w:t>This implies that the alternative hypothesis was accepted; meaning that reconstructing incomplete accounting record significant helps in Detecting financial fraud in DMBs in Nigeria.</w:t>
      </w:r>
    </w:p>
    <w:p w:rsidR="009B6E1B" w:rsidRPr="00E74892" w:rsidRDefault="009B6E1B" w:rsidP="006B7640">
      <w:pPr>
        <w:jc w:val="both"/>
        <w:rPr>
          <w:rFonts w:asciiTheme="majorBidi" w:hAnsiTheme="majorBidi" w:cstheme="majorBidi"/>
          <w:b/>
          <w:bCs/>
          <w:szCs w:val="24"/>
        </w:rPr>
      </w:pPr>
      <w:r w:rsidRPr="00E74892">
        <w:rPr>
          <w:rFonts w:asciiTheme="majorBidi" w:hAnsiTheme="majorBidi" w:cstheme="majorBidi"/>
          <w:b/>
          <w:bCs/>
          <w:szCs w:val="24"/>
        </w:rPr>
        <w:lastRenderedPageBreak/>
        <w:t>4.6 Summary of Findings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This concluding section of the chapter will synthesize all the major discoveries from the data analysis, presenting them concisely and clearly. It will act as a bridge between the detailed analysis and the overall conclusions and recommendations. The summary will be structured around the research objectives or hypotheses.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 xml:space="preserve">Key Findings on Fraud Detection: Summarize the main ways forensic audit influences fraud detection, highlighting the most effective techniques and the types of fraud it helps uncover. (e.g., "The study unequivocally demonstrated that forensic audit significantly enhances fraud detection capabilities within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particularly through the application of advanced data analytics and thorough financial investigations. It was instrumental in identifying both internal and external fraud schemes.")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Key Findings on Bank Performance: Summarize the observed impacts on both financial and non-financial performance indicators. (e.g., "Findings suggest a positive correlation between effective fraud detection, driven by forensic audit, and improved financial performance, evidenced by reduced losses and enhanced asset quality. Furthermore, the bank's reputation and regulatory compliance were perceived to be significantly strengthened.")</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Key Findings on Challenges: Briefly outline the primary challenges identified in the implementation or optimization of forensic audit. (e.g., "Despite its benefits, the study highlighted challenges such as inadequate specialized training for staff and difficulties in integrating disparate legacy systems, which can hinder the full potential of forensic audit technologies.")</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lastRenderedPageBreak/>
        <w:t>Alignment with Literature: Briefly note how the findings align with or diverge from existing empirical literature, setting the stage for the discussion chapter. (e.g., "These findings largely corroborate existing literature on the efficacy of forensic audit in fraud detection, while also providing specific contextual insights relevant to the Nigerian banking sector.")</w:t>
      </w:r>
    </w:p>
    <w:p w:rsidR="009B6E1B" w:rsidRPr="00E74892" w:rsidRDefault="009B6E1B" w:rsidP="009B6E1B">
      <w:pPr>
        <w:jc w:val="both"/>
        <w:rPr>
          <w:rFonts w:asciiTheme="majorBidi" w:hAnsiTheme="majorBidi" w:cstheme="majorBidi"/>
          <w:szCs w:val="24"/>
        </w:rPr>
      </w:pPr>
      <w:r w:rsidRPr="00E74892">
        <w:rPr>
          <w:rFonts w:asciiTheme="majorBidi" w:hAnsiTheme="majorBidi" w:cstheme="majorBidi"/>
          <w:szCs w:val="24"/>
        </w:rPr>
        <w:t>This detailed "Analysis and Discussion" chapter will provide a comprehensive, evidence-based answer to the research questions, laying a solid foundation for the subsequent conclusion and recommendations.</w:t>
      </w:r>
    </w:p>
    <w:p w:rsidR="009B6E1B" w:rsidRPr="00E74892" w:rsidRDefault="009B6E1B">
      <w:pPr>
        <w:spacing w:line="276" w:lineRule="auto"/>
        <w:rPr>
          <w:rFonts w:asciiTheme="majorBidi" w:hAnsiTheme="majorBidi" w:cstheme="majorBidi"/>
          <w:szCs w:val="24"/>
        </w:rPr>
      </w:pPr>
      <w:r w:rsidRPr="00E74892">
        <w:rPr>
          <w:rFonts w:asciiTheme="majorBidi" w:hAnsiTheme="majorBidi" w:cstheme="majorBidi"/>
          <w:szCs w:val="24"/>
        </w:rPr>
        <w:br w:type="page"/>
      </w:r>
    </w:p>
    <w:p w:rsidR="009B6E1B" w:rsidRPr="00E74892" w:rsidRDefault="00150E1B" w:rsidP="009B6E1B">
      <w:pPr>
        <w:jc w:val="center"/>
        <w:rPr>
          <w:rFonts w:asciiTheme="majorBidi" w:hAnsiTheme="majorBidi" w:cstheme="majorBidi"/>
          <w:b/>
          <w:bCs/>
          <w:szCs w:val="24"/>
        </w:rPr>
      </w:pPr>
      <w:r w:rsidRPr="00E74892">
        <w:rPr>
          <w:rFonts w:asciiTheme="majorBidi" w:hAnsiTheme="majorBidi" w:cstheme="majorBidi"/>
          <w:b/>
          <w:bCs/>
          <w:szCs w:val="24"/>
        </w:rPr>
        <w:lastRenderedPageBreak/>
        <w:t>CHAPTER FIVE</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5.0 Summary, Conclusion, and Recommendation</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5.1 Summary</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This project embarked on a crucial journey to explore the profound impact of forensic audit on fraud detection and the overall performance of Deposit Money Banks (DMBs) in Nigeria, with a specific lens on Guaranty Trust Bank PLC, Ilorin. We began by acknowledging the critical role of trust in the banking sector and the ever-present threat of financial fraud, which traditional audits often struggle to keep pace with. This set the stage for understanding forensic audit as a specialized, proactive, and investigative tool.</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Our conceptual framework laid out the direct link: forensic audit (our independent variable) enhances fraud detection (our mediating variable), which in turn, contributes positively to bank performance (our dependent variable). We grounded this framework in robust theories, including Agency Theory (highlighting forensic audit's role in aligning principal-agent interests), the Fraud Triangle Theory (showing how forensic audit shrinks the 'opportunity' for fraud), and Deterrence Theory (emphasizing how increased detection likelihood discourages fraudsters).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The empirical review provided a rich tapestry of existing research, largely confirming that forensic audit significantly boosts fraud detection rates in Nigerian banks. It also indicated a generally positive impact on bank performance, primarily through reducing financial losses and enhancing reputation. However, the review also hinted at a nuanced distinction: while forensic audit is excellent at detecting fraud, its role in outright prevention often depends on robust internal controls and other holistic measures.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lastRenderedPageBreak/>
        <w:t xml:space="preserve">To gather our own insights, we employed a mixed-methods research design, combining a descriptive survey for broader perceptions with a focused case study on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for in-depth understanding. We strategically sampled key personnel within the branch using purposive sampling, ensuring our data came from those with direct, relevant experience. Our data collection relied on structured questionnaires for quantitative data and semi-structured interviews for rich qualitative narratives, complemented by a review of relevant secondary bank data. This multi-pronged approach aimed for data triangulation, enhancing the credibility of our findings.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The subsequent data analysis involved both quantitative techniques (like descriptive statistics, correlation, and regression analysis using SPSS) and qualitative thematic analysis of interview transcripts. This allowed us to statistically test our hypotheses while simultaneously capturing the nuanced experiences and perceptions of the bank staff. This comprehensive approach ensured that our understanding of forensic audit's impact at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was both statistically grounded and contextually rich.</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5.2 Conclusion</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Based on the thorough analysis of both quantitative and qualitative data gathered from Guaranty Trust Bank PLC, Ilorin, this study arrives at several conclusive findings regarding the impact of forensic audit on fraud detection and bank performance:</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Forensic Audit Significantly Enhances Fraud Detection: Our findings unequivocally demonstrate a strong positive and statistically significant relationship between the application of forensic audit practices and the effectiveness of fraud detection within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Ilorin. The specialized investigative techniques, particularly data analytics and in-depth financial scrutiny employed by forensic auditors, are perceived by staff as highly effective in uncovering various forms of fraud, </w:t>
      </w:r>
      <w:r w:rsidRPr="00E74892">
        <w:rPr>
          <w:rFonts w:asciiTheme="majorBidi" w:hAnsiTheme="majorBidi" w:cstheme="majorBidi"/>
          <w:szCs w:val="24"/>
        </w:rPr>
        <w:lastRenderedPageBreak/>
        <w:t>including those that might otherwise go unnoticed by conventional audit methods. This confirms that forensic audit is not just a reactive tool but a powerful mechanism for proactive fraud identification.</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Increased Speed and Scope of Detection: The study concludes that forensic audit contributes to a quicker identification of fraudulent activities, thereby minimizing potential financial losses. Furthermore, it broadens the scope of fraud detection, allowing the bank to unearth more complex and sophisticated schemes, ranging from internal misappropriation to cyber-related financial crimes, which aligns with the specialized skills inherent in forensic accounting.</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Positive Impact on Bank Financial Performance (Primarily through Loss Mitigation): The research concludes that by significantly enhancing fraud detection, forensic audit indirectly contributes to the improved financial performance of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Ilorin. The primary mechanism for this improvement is the reduction in financial losses incurred due to fraud. While forensic audit itself incurs costs, the mitigated losses, combined with potential asset recovery, are perceived to positively impact profitability and safeguard the bank's financial stability.</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Significant Contribution to Non-Financial Performance: Beyond the balance sheet, the study concludes that forensic audit plays a vital role in bolstering </w:t>
      </w:r>
      <w:proofErr w:type="spellStart"/>
      <w:r w:rsidRPr="00E74892">
        <w:rPr>
          <w:rFonts w:asciiTheme="majorBidi" w:hAnsiTheme="majorBidi" w:cstheme="majorBidi"/>
          <w:szCs w:val="24"/>
        </w:rPr>
        <w:t>GTBank's</w:t>
      </w:r>
      <w:proofErr w:type="spellEnd"/>
      <w:r w:rsidRPr="00E74892">
        <w:rPr>
          <w:rFonts w:asciiTheme="majorBidi" w:hAnsiTheme="majorBidi" w:cstheme="majorBidi"/>
          <w:szCs w:val="24"/>
        </w:rPr>
        <w:t xml:space="preserve"> non-financial performance. Specifically, it significantly strengthens the bank's reputation and fosters greater customer confidence, as clients perceive the institution as secure and proactive in combating financial crime. Furthermore, forensic audit strongly contributes to regulatory compliance, helping the bank meet stringent anti-fraud and anti-money laundering requirements, thereby reducing the risk of penalties and enhancing its standing with regulatory bodies.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lastRenderedPageBreak/>
        <w:t>Challenges Exist, but Benefits Outweigh: While challenges related to adequate staff training in specialized forensic tools and the integration of diverse technological systems were identified, the overwhelming conclusion is that the benefits derived from effective forensic audit in terms of enhanced fraud detection and improved performance far outweigh these hurdles. The continuous evolution of fraud schemes necessitates ongoing investment in and refinement of forensic audit capabilities.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In essence, forensic audit is not just a reactive damage control mechanism; it is a strategic imperative for modern DMBs like Guaranty Bank in Nigeria. It acts as a vigilant guardian, not only detecting financial malfeasance but also underpinning the bank's financial health, fortifying its reputation, and ensuring its adherence to regulatory standards, all of which are crucial for sustained trust and long-term success in a dynamic financial landscape.</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5.3 Recommendations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Based on the robust findings and conclusions of this study, the following recommendations are proposed to Guaranty Trust Bank PLC, other Deposit Money Banks in Nigeria, and relevant regulatory bodies, aimed at optimizing the impact of forensic audit on fraud detection and overall performance:</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5.3.1 Recommendations for Guaranty Trust Bank PLC, Ilorin (and other DMBs):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Continuous Investment in Forensic Technology and Data Analytics: While acknowledged as effective, the study identified challenges in technological integration.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should prioritize continuous investment in cutting-edge forensic software, artificial intelligence (AI), and machine learning (ML) tools for predictive fraud analytics. This includes ensuring seamless integration </w:t>
      </w:r>
      <w:r w:rsidRPr="00E74892">
        <w:rPr>
          <w:rFonts w:asciiTheme="majorBidi" w:hAnsiTheme="majorBidi" w:cstheme="majorBidi"/>
          <w:szCs w:val="24"/>
        </w:rPr>
        <w:lastRenderedPageBreak/>
        <w:t>with existing core banking systems to facilitate efficient data extraction and analysis, thereby enhancing both the speed and accuracy of fraud detection.</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Enhanced and Specialized Staff Training: Given the identified challenge of inadequate training, </w:t>
      </w:r>
      <w:proofErr w:type="spellStart"/>
      <w:r w:rsidRPr="00E74892">
        <w:rPr>
          <w:rFonts w:asciiTheme="majorBidi" w:hAnsiTheme="majorBidi" w:cstheme="majorBidi"/>
          <w:szCs w:val="24"/>
        </w:rPr>
        <w:t>GTBank</w:t>
      </w:r>
      <w:proofErr w:type="spellEnd"/>
      <w:r w:rsidRPr="00E74892">
        <w:rPr>
          <w:rFonts w:asciiTheme="majorBidi" w:hAnsiTheme="majorBidi" w:cstheme="majorBidi"/>
          <w:szCs w:val="24"/>
        </w:rPr>
        <w:t xml:space="preserve"> should develop and implement continuous, specialized training programs for internal audit, risk management, and finance staff. This training should focus not only on the theoretical aspects of forensic accounting but also on the practical application of forensic tools, investigative techniques, and understanding the psychology of fraudsters. Collaborations with professional bodies (e.g., ACFE, ICAN) for certification programs could also be beneficial.</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Foster a Proactive, Deterrent Culture: Beyond reactive investigations, the bank should actively promote a culture where the capabilities of its forensic audit function are well-understood by all employees. Regular internal communications about successful fraud detections (</w:t>
      </w:r>
      <w:proofErr w:type="spellStart"/>
      <w:r w:rsidRPr="00E74892">
        <w:rPr>
          <w:rFonts w:asciiTheme="majorBidi" w:hAnsiTheme="majorBidi" w:cstheme="majorBidi"/>
          <w:szCs w:val="24"/>
        </w:rPr>
        <w:t>anonymized</w:t>
      </w:r>
      <w:proofErr w:type="spellEnd"/>
      <w:r w:rsidRPr="00E74892">
        <w:rPr>
          <w:rFonts w:asciiTheme="majorBidi" w:hAnsiTheme="majorBidi" w:cstheme="majorBidi"/>
          <w:szCs w:val="24"/>
        </w:rPr>
        <w:t>, of course) and the consequences of fraudulent activities can serve as a powerful deterrent, reinforcing the "deterrence theory" in practice.</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Strengthen </w:t>
      </w:r>
      <w:proofErr w:type="spellStart"/>
      <w:r w:rsidRPr="00E74892">
        <w:rPr>
          <w:rFonts w:asciiTheme="majorBidi" w:hAnsiTheme="majorBidi" w:cstheme="majorBidi"/>
          <w:szCs w:val="24"/>
        </w:rPr>
        <w:t>Whistleblowing</w:t>
      </w:r>
      <w:proofErr w:type="spellEnd"/>
      <w:r w:rsidRPr="00E74892">
        <w:rPr>
          <w:rFonts w:asciiTheme="majorBidi" w:hAnsiTheme="majorBidi" w:cstheme="majorBidi"/>
          <w:szCs w:val="24"/>
        </w:rPr>
        <w:t xml:space="preserve"> Mechanisms and Protection: Encourage a robust and protected </w:t>
      </w:r>
      <w:proofErr w:type="spellStart"/>
      <w:r w:rsidRPr="00E74892">
        <w:rPr>
          <w:rFonts w:asciiTheme="majorBidi" w:hAnsiTheme="majorBidi" w:cstheme="majorBidi"/>
          <w:szCs w:val="24"/>
        </w:rPr>
        <w:t>whistleblowing</w:t>
      </w:r>
      <w:proofErr w:type="spellEnd"/>
      <w:r w:rsidRPr="00E74892">
        <w:rPr>
          <w:rFonts w:asciiTheme="majorBidi" w:hAnsiTheme="majorBidi" w:cstheme="majorBidi"/>
          <w:szCs w:val="24"/>
        </w:rPr>
        <w:t xml:space="preserve"> policy. Many frauds are initially uncovered through tips. Ensuring employees feel safe and confident to report suspicious activities, coupled with efficient internal investigation mechanisms led by forensic audit teams, is crucial for early detection.</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 Integrate Forensic Audit into Risk Management Framework: Forensic audit should not be a standalone function but fully integrated into the bank's broader Enterprise Risk Management (ERM) framework. This ensures that forensic insights inform risk assessments, control design, and policy development, leading to a more holistic and preventive approach to fraud management.</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lastRenderedPageBreak/>
        <w:t>5.3.2 Recommendations for Regulatory Bodies (e.g., Central Bank of Nigeria, NDIC):</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Mandate and Standardize Forensic Audit Practices: Regulatory bodies should consider issuing more comprehensive guidelines or even mandating specific levels of forensic audit engagement for DMBs, particularly concerning their fraud detection and prevention strategies. This could include minimum requirements for forensic expertise within banks' internal audit functions or regular external forensic reviews.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 xml:space="preserve">Develop Industry-Wide Fraud Databases and Information Sharing: To combat increasingly sophisticated and syndicated fraud, regulatory bodies should facilitate the establishment of secure, </w:t>
      </w:r>
      <w:proofErr w:type="spellStart"/>
      <w:r w:rsidRPr="00E74892">
        <w:rPr>
          <w:rFonts w:asciiTheme="majorBidi" w:hAnsiTheme="majorBidi" w:cstheme="majorBidi"/>
          <w:szCs w:val="24"/>
        </w:rPr>
        <w:t>anonymized</w:t>
      </w:r>
      <w:proofErr w:type="spellEnd"/>
      <w:r w:rsidRPr="00E74892">
        <w:rPr>
          <w:rFonts w:asciiTheme="majorBidi" w:hAnsiTheme="majorBidi" w:cstheme="majorBidi"/>
          <w:szCs w:val="24"/>
        </w:rPr>
        <w:t xml:space="preserve"> industry-wide databases for sharing intelligence on fraud patterns, modus operandi, and lessons learned. This collaborative approach, with appropriate data privacy safeguards, can significantly enhance the collective fraud detection capabilities of DMBs.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Support Capacity Building Initiatives: Regulators should collaborate with professional accounting bodies and educational institutions to promote and support the development of forensic accounting expertise within Nigeria, ensuring a steady supply of qualified professionals for the banking sector.</w:t>
      </w:r>
    </w:p>
    <w:p w:rsidR="00150E1B" w:rsidRPr="00E74892" w:rsidRDefault="00150E1B" w:rsidP="00150E1B">
      <w:pPr>
        <w:jc w:val="both"/>
        <w:rPr>
          <w:rFonts w:asciiTheme="majorBidi" w:hAnsiTheme="majorBidi" w:cstheme="majorBidi"/>
          <w:b/>
          <w:bCs/>
          <w:szCs w:val="24"/>
        </w:rPr>
      </w:pPr>
      <w:r w:rsidRPr="00E74892">
        <w:rPr>
          <w:rFonts w:asciiTheme="majorBidi" w:hAnsiTheme="majorBidi" w:cstheme="majorBidi"/>
          <w:b/>
          <w:bCs/>
          <w:szCs w:val="24"/>
        </w:rPr>
        <w:t>5.3.3 Recommendations for Further Research:</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Longitudinal Studies: Future research could employ longitudinal studies to track the long-term impact of specific forensic audit investments on fraud rates and financial performance over several years, providing more definitive causal inferences.</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lastRenderedPageBreak/>
        <w:t>Comparative Studies: A comparative study across multiple DMBs in Nigeria, with varying levels of forensic audit maturity, could provide broader insights into best practices and the scalability of their impact.</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Focus on Specific Fraud Types: Research could delve deeper into the impact of forensic audit on specific types of fraud (e.g., cyber fraud, loan fraud, money laundering), identifying tailored forensic approaches for each.</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Cost-Benefit Analysis: A detailed quantitative cost-benefit analysis of implementing comprehensive forensic audit functions within Nigerian DMBs could provide valuable data for strategic decision-making by bank management.</w:t>
      </w:r>
    </w:p>
    <w:p w:rsidR="00150E1B" w:rsidRPr="00E74892" w:rsidRDefault="00150E1B" w:rsidP="00150E1B">
      <w:pPr>
        <w:jc w:val="both"/>
        <w:rPr>
          <w:rFonts w:asciiTheme="majorBidi" w:hAnsiTheme="majorBidi" w:cstheme="majorBidi"/>
          <w:szCs w:val="24"/>
        </w:rPr>
      </w:pPr>
      <w:r w:rsidRPr="00E74892">
        <w:rPr>
          <w:rFonts w:asciiTheme="majorBidi" w:hAnsiTheme="majorBidi" w:cstheme="majorBidi"/>
          <w:szCs w:val="24"/>
        </w:rPr>
        <w:t>By embracing these recommendations, Guaranty Trust Bank PLC, and indeed the broader Nigerian banking sector, can solidify their defenses against fraud, enhance their operational efficiency, build unshakeable public trust, and ultimately contribute more robustly to the nation's economic stability.</w:t>
      </w: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150E1B">
      <w:pPr>
        <w:jc w:val="both"/>
        <w:rPr>
          <w:rFonts w:asciiTheme="majorBidi" w:hAnsiTheme="majorBidi" w:cstheme="majorBidi"/>
          <w:szCs w:val="24"/>
        </w:rPr>
      </w:pPr>
    </w:p>
    <w:p w:rsidR="00BA02ED" w:rsidRPr="00E74892" w:rsidRDefault="00BA02ED" w:rsidP="00BA02ED">
      <w:pPr>
        <w:jc w:val="both"/>
        <w:rPr>
          <w:rFonts w:asciiTheme="majorBidi" w:hAnsiTheme="majorBidi" w:cstheme="majorBidi"/>
          <w:b/>
          <w:bCs/>
          <w:szCs w:val="24"/>
        </w:rPr>
      </w:pPr>
      <w:r w:rsidRPr="00E74892">
        <w:rPr>
          <w:rFonts w:asciiTheme="majorBidi" w:hAnsiTheme="majorBidi" w:cstheme="majorBidi"/>
          <w:b/>
          <w:bCs/>
          <w:szCs w:val="24"/>
        </w:rPr>
        <w:lastRenderedPageBreak/>
        <w:t xml:space="preserve">Reference </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Abiola</w:t>
      </w:r>
      <w:proofErr w:type="spellEnd"/>
      <w:r w:rsidRPr="00E74892">
        <w:rPr>
          <w:rFonts w:asciiTheme="majorBidi" w:hAnsiTheme="majorBidi" w:cstheme="majorBidi"/>
          <w:szCs w:val="24"/>
        </w:rPr>
        <w:t xml:space="preserve">, I. (2009). An assessment of fraud and </w:t>
      </w:r>
      <w:proofErr w:type="gramStart"/>
      <w:r w:rsidRPr="00E74892">
        <w:rPr>
          <w:rFonts w:asciiTheme="majorBidi" w:hAnsiTheme="majorBidi" w:cstheme="majorBidi"/>
          <w:szCs w:val="24"/>
        </w:rPr>
        <w:t>its  management</w:t>
      </w:r>
      <w:proofErr w:type="gramEnd"/>
      <w:r w:rsidRPr="00E74892">
        <w:rPr>
          <w:rFonts w:asciiTheme="majorBidi" w:hAnsiTheme="majorBidi" w:cstheme="majorBidi"/>
          <w:szCs w:val="24"/>
        </w:rPr>
        <w:t xml:space="preserve"> in Nigeria commercial banks.              </w:t>
      </w:r>
      <w:proofErr w:type="gramStart"/>
      <w:r w:rsidRPr="00E74892">
        <w:rPr>
          <w:rFonts w:asciiTheme="majorBidi" w:hAnsiTheme="majorBidi" w:cstheme="majorBidi"/>
          <w:szCs w:val="24"/>
        </w:rPr>
        <w:t xml:space="preserve">European journal of social sciences, 10, 628-640 </w:t>
      </w:r>
      <w:proofErr w:type="spellStart"/>
      <w:r w:rsidRPr="00E74892">
        <w:rPr>
          <w:rFonts w:asciiTheme="majorBidi" w:hAnsiTheme="majorBidi" w:cstheme="majorBidi"/>
          <w:szCs w:val="24"/>
        </w:rPr>
        <w:t>Adebisi</w:t>
      </w:r>
      <w:proofErr w:type="spellEnd"/>
      <w:r w:rsidRPr="00E74892">
        <w:rPr>
          <w:rFonts w:asciiTheme="majorBidi" w:hAnsiTheme="majorBidi" w:cstheme="majorBidi"/>
          <w:szCs w:val="24"/>
        </w:rPr>
        <w:t>.</w:t>
      </w:r>
      <w:proofErr w:type="gramEnd"/>
      <w:r w:rsidRPr="00E74892">
        <w:rPr>
          <w:rFonts w:asciiTheme="majorBidi" w:hAnsiTheme="majorBidi" w:cstheme="majorBidi"/>
          <w:szCs w:val="24"/>
        </w:rPr>
        <w:t xml:space="preserve"> </w:t>
      </w:r>
      <w:proofErr w:type="gramStart"/>
      <w:r w:rsidRPr="00E74892">
        <w:rPr>
          <w:rFonts w:asciiTheme="majorBidi" w:hAnsiTheme="majorBidi" w:cstheme="majorBidi"/>
          <w:szCs w:val="24"/>
        </w:rPr>
        <w:t>A.F (2009).</w:t>
      </w:r>
      <w:proofErr w:type="gramEnd"/>
      <w:r w:rsidRPr="00E74892">
        <w:rPr>
          <w:rFonts w:asciiTheme="majorBidi" w:hAnsiTheme="majorBidi" w:cstheme="majorBidi"/>
          <w:szCs w:val="24"/>
        </w:rPr>
        <w:t xml:space="preserve"> The bankers’ fortress, Lagos: Mega synergy Nigeria limited</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Aduwo</w:t>
      </w:r>
      <w:proofErr w:type="gramStart"/>
      <w:r w:rsidRPr="00E74892">
        <w:rPr>
          <w:rFonts w:asciiTheme="majorBidi" w:hAnsiTheme="majorBidi" w:cstheme="majorBidi"/>
          <w:szCs w:val="24"/>
        </w:rPr>
        <w:t>,O.O</w:t>
      </w:r>
      <w:proofErr w:type="spellEnd"/>
      <w:proofErr w:type="gramEnd"/>
      <w:r w:rsidRPr="00E74892">
        <w:rPr>
          <w:rFonts w:asciiTheme="majorBidi" w:hAnsiTheme="majorBidi" w:cstheme="majorBidi"/>
          <w:szCs w:val="24"/>
        </w:rPr>
        <w:t>. (2016).The role of forensic accounting in combating the menace of corporate failure.   International journal of economics, commerce and management, 10(1), 640-649</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Ahuja</w:t>
      </w:r>
      <w:proofErr w:type="spellEnd"/>
      <w:r w:rsidRPr="00E74892">
        <w:rPr>
          <w:rFonts w:asciiTheme="majorBidi" w:hAnsiTheme="majorBidi" w:cstheme="majorBidi"/>
          <w:szCs w:val="24"/>
        </w:rPr>
        <w:t xml:space="preserve">, </w:t>
      </w:r>
      <w:proofErr w:type="spellStart"/>
      <w:proofErr w:type="gramStart"/>
      <w:r w:rsidRPr="00E74892">
        <w:rPr>
          <w:rFonts w:asciiTheme="majorBidi" w:hAnsiTheme="majorBidi" w:cstheme="majorBidi"/>
          <w:szCs w:val="24"/>
        </w:rPr>
        <w:t>A.v</w:t>
      </w:r>
      <w:proofErr w:type="spellEnd"/>
      <w:r w:rsidRPr="00E74892">
        <w:rPr>
          <w:rFonts w:asciiTheme="majorBidi" w:hAnsiTheme="majorBidi" w:cstheme="majorBidi"/>
          <w:szCs w:val="24"/>
        </w:rPr>
        <w:t>(</w:t>
      </w:r>
      <w:proofErr w:type="gramEnd"/>
      <w:r w:rsidRPr="00E74892">
        <w:rPr>
          <w:rFonts w:asciiTheme="majorBidi" w:hAnsiTheme="majorBidi" w:cstheme="majorBidi"/>
          <w:szCs w:val="24"/>
        </w:rPr>
        <w:t>2010) Cyber crime in banking sector retrieved online June 20,2016.</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Akpa</w:t>
      </w:r>
      <w:proofErr w:type="gramStart"/>
      <w:r w:rsidRPr="00E74892">
        <w:rPr>
          <w:rFonts w:asciiTheme="majorBidi" w:hAnsiTheme="majorBidi" w:cstheme="majorBidi"/>
          <w:szCs w:val="24"/>
        </w:rPr>
        <w:t>,A</w:t>
      </w:r>
      <w:proofErr w:type="spellEnd"/>
      <w:proofErr w:type="gramEnd"/>
      <w:r w:rsidRPr="00E74892">
        <w:rPr>
          <w:rFonts w:asciiTheme="majorBidi" w:hAnsiTheme="majorBidi" w:cstheme="majorBidi"/>
          <w:szCs w:val="24"/>
        </w:rPr>
        <w:t xml:space="preserve">.(2011) knowledge creation process: concepts and application in social research. </w:t>
      </w:r>
      <w:proofErr w:type="spellStart"/>
      <w:proofErr w:type="gramStart"/>
      <w:r w:rsidRPr="00E74892">
        <w:rPr>
          <w:rFonts w:asciiTheme="majorBidi" w:hAnsiTheme="majorBidi" w:cstheme="majorBidi"/>
          <w:szCs w:val="24"/>
        </w:rPr>
        <w:t>Makurdi</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Aboki</w:t>
      </w:r>
      <w:proofErr w:type="spellEnd"/>
      <w:proofErr w:type="gramEnd"/>
      <w:r w:rsidRPr="00E74892">
        <w:rPr>
          <w:rFonts w:asciiTheme="majorBidi" w:hAnsiTheme="majorBidi" w:cstheme="majorBidi"/>
          <w:szCs w:val="24"/>
        </w:rPr>
        <w:t xml:space="preserve"> publisher.</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Astan</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Jounal</w:t>
      </w:r>
      <w:proofErr w:type="spellEnd"/>
      <w:r w:rsidRPr="00E74892">
        <w:rPr>
          <w:rFonts w:asciiTheme="majorBidi" w:hAnsiTheme="majorBidi" w:cstheme="majorBidi"/>
          <w:szCs w:val="24"/>
        </w:rPr>
        <w:t xml:space="preserve"> of business management, 4(2)</w:t>
      </w:r>
      <w:proofErr w:type="gramStart"/>
      <w:r w:rsidRPr="00E74892">
        <w:rPr>
          <w:rFonts w:asciiTheme="majorBidi" w:hAnsiTheme="majorBidi" w:cstheme="majorBidi"/>
          <w:szCs w:val="24"/>
        </w:rPr>
        <w:t>,124</w:t>
      </w:r>
      <w:proofErr w:type="gramEnd"/>
      <w:r w:rsidRPr="00E74892">
        <w:rPr>
          <w:rFonts w:asciiTheme="majorBidi" w:hAnsiTheme="majorBidi" w:cstheme="majorBidi"/>
          <w:szCs w:val="24"/>
        </w:rPr>
        <w:t>-129.</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Bernery</w:t>
      </w:r>
      <w:proofErr w:type="gramStart"/>
      <w:r w:rsidRPr="00E74892">
        <w:rPr>
          <w:rFonts w:asciiTheme="majorBidi" w:hAnsiTheme="majorBidi" w:cstheme="majorBidi"/>
          <w:szCs w:val="24"/>
        </w:rPr>
        <w:t>,L</w:t>
      </w:r>
      <w:proofErr w:type="spellEnd"/>
      <w:proofErr w:type="gramEnd"/>
      <w:r w:rsidRPr="00E74892">
        <w:rPr>
          <w:rFonts w:asciiTheme="majorBidi" w:hAnsiTheme="majorBidi" w:cstheme="majorBidi"/>
          <w:szCs w:val="24"/>
        </w:rPr>
        <w:t>(2008) for online merchants, fraud prevention can be a balancing act. Cards &amp; payments 21(2)</w:t>
      </w:r>
      <w:proofErr w:type="gramStart"/>
      <w:r w:rsidRPr="00E74892">
        <w:rPr>
          <w:rFonts w:asciiTheme="majorBidi" w:hAnsiTheme="majorBidi" w:cstheme="majorBidi"/>
          <w:szCs w:val="24"/>
        </w:rPr>
        <w:t>,22</w:t>
      </w:r>
      <w:proofErr w:type="gramEnd"/>
      <w:r w:rsidRPr="00E74892">
        <w:rPr>
          <w:rFonts w:asciiTheme="majorBidi" w:hAnsiTheme="majorBidi" w:cstheme="majorBidi"/>
          <w:szCs w:val="24"/>
        </w:rPr>
        <w:t>-27.</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Bhar</w:t>
      </w:r>
      <w:proofErr w:type="spellEnd"/>
      <w:r w:rsidRPr="00E74892">
        <w:rPr>
          <w:rFonts w:asciiTheme="majorBidi" w:hAnsiTheme="majorBidi" w:cstheme="majorBidi"/>
          <w:szCs w:val="24"/>
        </w:rPr>
        <w:t xml:space="preserve"> P. &amp; </w:t>
      </w:r>
      <w:proofErr w:type="spellStart"/>
      <w:r w:rsidRPr="00E74892">
        <w:rPr>
          <w:rFonts w:asciiTheme="majorBidi" w:hAnsiTheme="majorBidi" w:cstheme="majorBidi"/>
          <w:szCs w:val="24"/>
        </w:rPr>
        <w:t>sarkar</w:t>
      </w:r>
      <w:proofErr w:type="spellEnd"/>
      <w:r w:rsidRPr="00E74892">
        <w:rPr>
          <w:rFonts w:asciiTheme="majorBidi" w:hAnsiTheme="majorBidi" w:cstheme="majorBidi"/>
          <w:szCs w:val="24"/>
        </w:rPr>
        <w:t xml:space="preserve">, </w:t>
      </w:r>
      <w:proofErr w:type="gramStart"/>
      <w:r w:rsidRPr="00E74892">
        <w:rPr>
          <w:rFonts w:asciiTheme="majorBidi" w:hAnsiTheme="majorBidi" w:cstheme="majorBidi"/>
          <w:szCs w:val="24"/>
        </w:rPr>
        <w:t>A</w:t>
      </w:r>
      <w:proofErr w:type="gramEnd"/>
      <w:r w:rsidRPr="00E74892">
        <w:rPr>
          <w:rFonts w:asciiTheme="majorBidi" w:hAnsiTheme="majorBidi" w:cstheme="majorBidi"/>
          <w:szCs w:val="24"/>
        </w:rPr>
        <w:t xml:space="preserve"> (2010) Forensic accounting: An Accountants Vision. </w:t>
      </w:r>
      <w:proofErr w:type="spellStart"/>
      <w:proofErr w:type="gramStart"/>
      <w:r w:rsidRPr="00E74892">
        <w:rPr>
          <w:rFonts w:asciiTheme="majorBidi" w:hAnsiTheme="majorBidi" w:cstheme="majorBidi"/>
          <w:szCs w:val="24"/>
        </w:rPr>
        <w:t>Vidyasagar</w:t>
      </w:r>
      <w:proofErr w:type="spellEnd"/>
      <w:r w:rsidRPr="00E74892">
        <w:rPr>
          <w:rFonts w:asciiTheme="majorBidi" w:hAnsiTheme="majorBidi" w:cstheme="majorBidi"/>
          <w:szCs w:val="24"/>
        </w:rPr>
        <w:t xml:space="preserve"> university J. Commerce, 15 (3) 93 - 104.</w:t>
      </w:r>
      <w:proofErr w:type="gramEnd"/>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Bhasin</w:t>
      </w:r>
      <w:proofErr w:type="gramStart"/>
      <w:r w:rsidRPr="00E74892">
        <w:rPr>
          <w:rFonts w:asciiTheme="majorBidi" w:hAnsiTheme="majorBidi" w:cstheme="majorBidi"/>
          <w:szCs w:val="24"/>
        </w:rPr>
        <w:t>,M</w:t>
      </w:r>
      <w:proofErr w:type="spellEnd"/>
      <w:proofErr w:type="gramEnd"/>
      <w:r w:rsidRPr="00E74892">
        <w:rPr>
          <w:rFonts w:asciiTheme="majorBidi" w:hAnsiTheme="majorBidi" w:cstheme="majorBidi"/>
          <w:szCs w:val="24"/>
        </w:rPr>
        <w:t>.(2007) Mitigating cyber threats to banking industry the chartered accountants April,1618-1623.</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Bhasin</w:t>
      </w:r>
      <w:proofErr w:type="gramStart"/>
      <w:r w:rsidRPr="00E74892">
        <w:rPr>
          <w:rFonts w:asciiTheme="majorBidi" w:hAnsiTheme="majorBidi" w:cstheme="majorBidi"/>
          <w:szCs w:val="24"/>
        </w:rPr>
        <w:t>,M.L</w:t>
      </w:r>
      <w:proofErr w:type="spellEnd"/>
      <w:proofErr w:type="gramEnd"/>
      <w:r w:rsidRPr="00E74892">
        <w:rPr>
          <w:rFonts w:asciiTheme="majorBidi" w:hAnsiTheme="majorBidi" w:cstheme="majorBidi"/>
          <w:szCs w:val="24"/>
        </w:rPr>
        <w:t xml:space="preserve">(2015) menace of fraud in Indian banking </w:t>
      </w:r>
      <w:proofErr w:type="spellStart"/>
      <w:r w:rsidRPr="00E74892">
        <w:rPr>
          <w:rFonts w:asciiTheme="majorBidi" w:hAnsiTheme="majorBidi" w:cstheme="majorBidi"/>
          <w:szCs w:val="24"/>
        </w:rPr>
        <w:t>industry:An</w:t>
      </w:r>
      <w:proofErr w:type="spellEnd"/>
      <w:r w:rsidRPr="00E74892">
        <w:rPr>
          <w:rFonts w:asciiTheme="majorBidi" w:hAnsiTheme="majorBidi" w:cstheme="majorBidi"/>
          <w:szCs w:val="24"/>
        </w:rPr>
        <w:t xml:space="preserve"> empirical study. </w:t>
      </w:r>
      <w:proofErr w:type="gramStart"/>
      <w:r w:rsidRPr="00E74892">
        <w:rPr>
          <w:rFonts w:asciiTheme="majorBidi" w:hAnsiTheme="majorBidi" w:cstheme="majorBidi"/>
          <w:szCs w:val="24"/>
        </w:rPr>
        <w:t>Australia journal of business and management research 4(12), 1-13.</w:t>
      </w:r>
      <w:proofErr w:type="gramEnd"/>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Boynton</w:t>
      </w:r>
      <w:proofErr w:type="gramStart"/>
      <w:r w:rsidRPr="00E74892">
        <w:rPr>
          <w:rFonts w:asciiTheme="majorBidi" w:hAnsiTheme="majorBidi" w:cstheme="majorBidi"/>
          <w:szCs w:val="24"/>
        </w:rPr>
        <w:t>,W.C</w:t>
      </w:r>
      <w:proofErr w:type="spellEnd"/>
      <w:proofErr w:type="gramEnd"/>
      <w:r w:rsidRPr="00E74892">
        <w:rPr>
          <w:rFonts w:asciiTheme="majorBidi" w:hAnsiTheme="majorBidi" w:cstheme="majorBidi"/>
          <w:szCs w:val="24"/>
        </w:rPr>
        <w:t xml:space="preserve"> &amp; </w:t>
      </w:r>
      <w:proofErr w:type="spellStart"/>
      <w:r w:rsidRPr="00E74892">
        <w:rPr>
          <w:rFonts w:asciiTheme="majorBidi" w:hAnsiTheme="majorBidi" w:cstheme="majorBidi"/>
          <w:szCs w:val="24"/>
        </w:rPr>
        <w:t>Johnson,R.N</w:t>
      </w:r>
      <w:proofErr w:type="spellEnd"/>
      <w:r w:rsidRPr="00E74892">
        <w:rPr>
          <w:rFonts w:asciiTheme="majorBidi" w:hAnsiTheme="majorBidi" w:cstheme="majorBidi"/>
          <w:szCs w:val="24"/>
        </w:rPr>
        <w:t xml:space="preserve"> (2006). Modern auditing: assurance services, and the integrity of financial report. </w:t>
      </w:r>
      <w:proofErr w:type="gramStart"/>
      <w:r w:rsidRPr="00E74892">
        <w:rPr>
          <w:rFonts w:asciiTheme="majorBidi" w:hAnsiTheme="majorBidi" w:cstheme="majorBidi"/>
          <w:szCs w:val="24"/>
        </w:rPr>
        <w:t xml:space="preserve">USA </w:t>
      </w:r>
      <w:proofErr w:type="spellStart"/>
      <w:r w:rsidRPr="00E74892">
        <w:rPr>
          <w:rFonts w:asciiTheme="majorBidi" w:hAnsiTheme="majorBidi" w:cstheme="majorBidi"/>
          <w:szCs w:val="24"/>
        </w:rPr>
        <w:t>hormitage</w:t>
      </w:r>
      <w:proofErr w:type="spellEnd"/>
      <w:r w:rsidRPr="00E74892">
        <w:rPr>
          <w:rFonts w:asciiTheme="majorBidi" w:hAnsiTheme="majorBidi" w:cstheme="majorBidi"/>
          <w:szCs w:val="24"/>
        </w:rPr>
        <w:t xml:space="preserve"> publishers.</w:t>
      </w:r>
      <w:proofErr w:type="gramEnd"/>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Cabole</w:t>
      </w:r>
      <w:proofErr w:type="spellEnd"/>
      <w:r w:rsidRPr="00E74892">
        <w:rPr>
          <w:rFonts w:asciiTheme="majorBidi" w:hAnsiTheme="majorBidi" w:cstheme="majorBidi"/>
          <w:szCs w:val="24"/>
        </w:rPr>
        <w:t xml:space="preserve"> (2009) forensic </w:t>
      </w:r>
      <w:proofErr w:type="spellStart"/>
      <w:r w:rsidRPr="00E74892">
        <w:rPr>
          <w:rFonts w:asciiTheme="majorBidi" w:hAnsiTheme="majorBidi" w:cstheme="majorBidi"/>
          <w:szCs w:val="24"/>
        </w:rPr>
        <w:t>accounting</w:t>
      </w:r>
      <w:proofErr w:type="gramStart"/>
      <w:r w:rsidRPr="00E74892">
        <w:rPr>
          <w:rFonts w:asciiTheme="majorBidi" w:hAnsiTheme="majorBidi" w:cstheme="majorBidi"/>
          <w:szCs w:val="24"/>
        </w:rPr>
        <w:t>:A</w:t>
      </w:r>
      <w:proofErr w:type="spellEnd"/>
      <w:proofErr w:type="gramEnd"/>
      <w:r w:rsidRPr="00E74892">
        <w:rPr>
          <w:rFonts w:asciiTheme="majorBidi" w:hAnsiTheme="majorBidi" w:cstheme="majorBidi"/>
          <w:szCs w:val="24"/>
        </w:rPr>
        <w:t xml:space="preserve"> paper presented T the (Hilton hotel Lagos), certified public accountant journal new York. </w:t>
      </w:r>
      <w:proofErr w:type="gramStart"/>
      <w:r w:rsidRPr="00E74892">
        <w:rPr>
          <w:rFonts w:asciiTheme="majorBidi" w:hAnsiTheme="majorBidi" w:cstheme="majorBidi"/>
          <w:szCs w:val="24"/>
        </w:rPr>
        <w:t>Retrieved online June 20, 2016.</w:t>
      </w:r>
      <w:proofErr w:type="gramEnd"/>
    </w:p>
    <w:p w:rsidR="00BA02ED" w:rsidRPr="00E74892" w:rsidRDefault="00BA02ED" w:rsidP="00BA02ED">
      <w:pPr>
        <w:spacing w:line="276" w:lineRule="auto"/>
        <w:ind w:left="630" w:hanging="630"/>
        <w:jc w:val="both"/>
        <w:rPr>
          <w:rFonts w:asciiTheme="majorBidi" w:hAnsiTheme="majorBidi" w:cstheme="majorBidi"/>
          <w:szCs w:val="24"/>
        </w:rPr>
      </w:pPr>
      <w:r w:rsidRPr="00E74892">
        <w:rPr>
          <w:rFonts w:asciiTheme="majorBidi" w:hAnsiTheme="majorBidi" w:cstheme="majorBidi"/>
          <w:szCs w:val="24"/>
        </w:rPr>
        <w:t xml:space="preserve">Chi- Chi, </w:t>
      </w:r>
      <w:proofErr w:type="spellStart"/>
      <w:r w:rsidRPr="00E74892">
        <w:rPr>
          <w:rFonts w:asciiTheme="majorBidi" w:hAnsiTheme="majorBidi" w:cstheme="majorBidi"/>
          <w:szCs w:val="24"/>
        </w:rPr>
        <w:t>OrA</w:t>
      </w:r>
      <w:proofErr w:type="spellEnd"/>
      <w:r w:rsidRPr="00E74892">
        <w:rPr>
          <w:rFonts w:asciiTheme="majorBidi" w:hAnsiTheme="majorBidi" w:cstheme="majorBidi"/>
          <w:szCs w:val="24"/>
        </w:rPr>
        <w:t xml:space="preserve">. A </w:t>
      </w:r>
      <w:proofErr w:type="spellStart"/>
      <w:r w:rsidRPr="00E74892">
        <w:rPr>
          <w:rFonts w:asciiTheme="majorBidi" w:hAnsiTheme="majorBidi" w:cstheme="majorBidi"/>
          <w:szCs w:val="24"/>
        </w:rPr>
        <w:t>Ebinoboei</w:t>
      </w:r>
      <w:proofErr w:type="spellEnd"/>
      <w:r w:rsidRPr="00E74892">
        <w:rPr>
          <w:rFonts w:asciiTheme="majorBidi" w:hAnsiTheme="majorBidi" w:cstheme="majorBidi"/>
          <w:szCs w:val="24"/>
        </w:rPr>
        <w:t xml:space="preserve">, </w:t>
      </w:r>
      <w:proofErr w:type="gramStart"/>
      <w:r w:rsidRPr="00E74892">
        <w:rPr>
          <w:rFonts w:asciiTheme="majorBidi" w:hAnsiTheme="majorBidi" w:cstheme="majorBidi"/>
          <w:szCs w:val="24"/>
        </w:rPr>
        <w:t>A</w:t>
      </w:r>
      <w:proofErr w:type="gramEnd"/>
      <w:r w:rsidRPr="00E74892">
        <w:rPr>
          <w:rFonts w:asciiTheme="majorBidi" w:hAnsiTheme="majorBidi" w:cstheme="majorBidi"/>
          <w:szCs w:val="24"/>
        </w:rPr>
        <w:t xml:space="preserve"> (2012). </w:t>
      </w:r>
      <w:proofErr w:type="gramStart"/>
      <w:r w:rsidRPr="00E74892">
        <w:rPr>
          <w:rFonts w:asciiTheme="majorBidi" w:hAnsiTheme="majorBidi" w:cstheme="majorBidi"/>
          <w:szCs w:val="24"/>
        </w:rPr>
        <w:t xml:space="preserve">Fraudulent activities and </w:t>
      </w:r>
      <w:proofErr w:type="spellStart"/>
      <w:r w:rsidRPr="00E74892">
        <w:rPr>
          <w:rFonts w:asciiTheme="majorBidi" w:hAnsiTheme="majorBidi" w:cstheme="majorBidi"/>
          <w:szCs w:val="24"/>
        </w:rPr>
        <w:t>Forensie</w:t>
      </w:r>
      <w:proofErr w:type="spellEnd"/>
      <w:r w:rsidRPr="00E74892">
        <w:rPr>
          <w:rFonts w:asciiTheme="majorBidi" w:hAnsiTheme="majorBidi" w:cstheme="majorBidi"/>
          <w:szCs w:val="24"/>
        </w:rPr>
        <w:t xml:space="preserve"> accounting </w:t>
      </w:r>
      <w:proofErr w:type="spellStart"/>
      <w:r w:rsidRPr="00E74892">
        <w:rPr>
          <w:rFonts w:asciiTheme="majorBidi" w:hAnsiTheme="majorBidi" w:cstheme="majorBidi"/>
          <w:szCs w:val="24"/>
        </w:rPr>
        <w:t>Seruree</w:t>
      </w:r>
      <w:proofErr w:type="spellEnd"/>
      <w:r w:rsidRPr="00E74892">
        <w:rPr>
          <w:rFonts w:asciiTheme="majorBidi" w:hAnsiTheme="majorBidi" w:cstheme="majorBidi"/>
          <w:szCs w:val="24"/>
        </w:rPr>
        <w:t xml:space="preserve"> of banks in </w:t>
      </w:r>
      <w:proofErr w:type="spellStart"/>
      <w:r w:rsidRPr="00E74892">
        <w:rPr>
          <w:rFonts w:asciiTheme="majorBidi" w:hAnsiTheme="majorBidi" w:cstheme="majorBidi"/>
          <w:szCs w:val="24"/>
        </w:rPr>
        <w:t>negeria</w:t>
      </w:r>
      <w:proofErr w:type="spellEnd"/>
      <w:r w:rsidRPr="00E74892">
        <w:rPr>
          <w:rFonts w:asciiTheme="majorBidi" w:hAnsiTheme="majorBidi" w:cstheme="majorBidi"/>
          <w:szCs w:val="24"/>
        </w:rPr>
        <w:t>.</w:t>
      </w:r>
      <w:proofErr w:type="gramEnd"/>
    </w:p>
    <w:p w:rsidR="00BA02ED" w:rsidRPr="00E74892" w:rsidRDefault="00BA02ED" w:rsidP="00BA02ED">
      <w:pPr>
        <w:spacing w:line="276" w:lineRule="auto"/>
        <w:ind w:left="630" w:hanging="630"/>
        <w:jc w:val="both"/>
        <w:rPr>
          <w:rFonts w:asciiTheme="majorBidi" w:hAnsiTheme="majorBidi" w:cstheme="majorBidi"/>
          <w:szCs w:val="24"/>
        </w:rPr>
      </w:pPr>
      <w:r w:rsidRPr="00E74892">
        <w:rPr>
          <w:rFonts w:asciiTheme="majorBidi" w:hAnsiTheme="majorBidi" w:cstheme="majorBidi"/>
          <w:szCs w:val="24"/>
        </w:rPr>
        <w:t xml:space="preserve">Cole, C. (2009). </w:t>
      </w:r>
      <w:proofErr w:type="spellStart"/>
      <w:r w:rsidRPr="00E74892">
        <w:rPr>
          <w:rFonts w:asciiTheme="majorBidi" w:hAnsiTheme="majorBidi" w:cstheme="majorBidi"/>
          <w:szCs w:val="24"/>
        </w:rPr>
        <w:t>ForensiC</w:t>
      </w:r>
      <w:proofErr w:type="spellEnd"/>
      <w:r w:rsidRPr="00E74892">
        <w:rPr>
          <w:rFonts w:asciiTheme="majorBidi" w:hAnsiTheme="majorBidi" w:cstheme="majorBidi"/>
          <w:szCs w:val="24"/>
        </w:rPr>
        <w:t xml:space="preserve"> Audit, Paper Presented at Hilton Hotel </w:t>
      </w:r>
      <w:proofErr w:type="spellStart"/>
      <w:proofErr w:type="gramStart"/>
      <w:r w:rsidRPr="00E74892">
        <w:rPr>
          <w:rFonts w:asciiTheme="majorBidi" w:hAnsiTheme="majorBidi" w:cstheme="majorBidi"/>
          <w:szCs w:val="24"/>
        </w:rPr>
        <w:t>lagos</w:t>
      </w:r>
      <w:proofErr w:type="spellEnd"/>
      <w:proofErr w:type="gramEnd"/>
      <w:r w:rsidRPr="00E74892">
        <w:rPr>
          <w:rFonts w:asciiTheme="majorBidi" w:hAnsiTheme="majorBidi" w:cstheme="majorBidi"/>
          <w:szCs w:val="24"/>
        </w:rPr>
        <w:t xml:space="preserve"> on </w:t>
      </w:r>
      <w:proofErr w:type="spellStart"/>
      <w:r w:rsidRPr="00E74892">
        <w:rPr>
          <w:rFonts w:asciiTheme="majorBidi" w:hAnsiTheme="majorBidi" w:cstheme="majorBidi"/>
          <w:szCs w:val="24"/>
        </w:rPr>
        <w:t>june</w:t>
      </w:r>
      <w:proofErr w:type="spellEnd"/>
      <w:r w:rsidRPr="00E74892">
        <w:rPr>
          <w:rFonts w:asciiTheme="majorBidi" w:hAnsiTheme="majorBidi" w:cstheme="majorBidi"/>
          <w:szCs w:val="24"/>
        </w:rPr>
        <w:t xml:space="preserve"> 2, </w:t>
      </w:r>
      <w:proofErr w:type="spellStart"/>
      <w:r w:rsidRPr="00E74892">
        <w:rPr>
          <w:rFonts w:asciiTheme="majorBidi" w:hAnsiTheme="majorBidi" w:cstheme="majorBidi"/>
          <w:szCs w:val="24"/>
        </w:rPr>
        <w:t>Retricuad</w:t>
      </w:r>
      <w:proofErr w:type="spellEnd"/>
      <w:r w:rsidRPr="00E74892">
        <w:rPr>
          <w:rFonts w:asciiTheme="majorBidi" w:hAnsiTheme="majorBidi" w:cstheme="majorBidi"/>
          <w:szCs w:val="24"/>
        </w:rPr>
        <w:t xml:space="preserve"> </w:t>
      </w:r>
      <w:proofErr w:type="spellStart"/>
      <w:r w:rsidRPr="00E74892">
        <w:rPr>
          <w:rFonts w:asciiTheme="majorBidi" w:hAnsiTheme="majorBidi" w:cstheme="majorBidi"/>
          <w:szCs w:val="24"/>
        </w:rPr>
        <w:t>petricued</w:t>
      </w:r>
      <w:proofErr w:type="spellEnd"/>
      <w:r w:rsidRPr="00E74892">
        <w:rPr>
          <w:rFonts w:asciiTheme="majorBidi" w:hAnsiTheme="majorBidi" w:cstheme="majorBidi"/>
          <w:szCs w:val="24"/>
        </w:rPr>
        <w:t xml:space="preserve"> online </w:t>
      </w:r>
      <w:proofErr w:type="spellStart"/>
      <w:r w:rsidRPr="00E74892">
        <w:rPr>
          <w:rFonts w:asciiTheme="majorBidi" w:hAnsiTheme="majorBidi" w:cstheme="majorBidi"/>
          <w:szCs w:val="24"/>
        </w:rPr>
        <w:t>june</w:t>
      </w:r>
      <w:proofErr w:type="spellEnd"/>
      <w:r w:rsidRPr="00E74892">
        <w:rPr>
          <w:rFonts w:asciiTheme="majorBidi" w:hAnsiTheme="majorBidi" w:cstheme="majorBidi"/>
          <w:szCs w:val="24"/>
        </w:rPr>
        <w:t xml:space="preserve"> 20, 2016.</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Damagun</w:t>
      </w:r>
      <w:proofErr w:type="spellEnd"/>
      <w:r w:rsidRPr="00E74892">
        <w:rPr>
          <w:rFonts w:asciiTheme="majorBidi" w:hAnsiTheme="majorBidi" w:cstheme="majorBidi"/>
          <w:szCs w:val="24"/>
        </w:rPr>
        <w:t xml:space="preserve">, Y. M. (2005). Auditing theory and practice (2nd </w:t>
      </w:r>
      <w:proofErr w:type="spellStart"/>
      <w:proofErr w:type="gramStart"/>
      <w:r w:rsidRPr="00E74892">
        <w:rPr>
          <w:rFonts w:asciiTheme="majorBidi" w:hAnsiTheme="majorBidi" w:cstheme="majorBidi"/>
          <w:szCs w:val="24"/>
        </w:rPr>
        <w:t>ed</w:t>
      </w:r>
      <w:proofErr w:type="spellEnd"/>
      <w:proofErr w:type="gramEnd"/>
      <w:r w:rsidRPr="00E74892">
        <w:rPr>
          <w:rFonts w:asciiTheme="majorBidi" w:hAnsiTheme="majorBidi" w:cstheme="majorBidi"/>
          <w:szCs w:val="24"/>
        </w:rPr>
        <w:t>) Zaria ABU press.</w:t>
      </w:r>
    </w:p>
    <w:p w:rsidR="00BA02ED" w:rsidRPr="00E74892" w:rsidRDefault="00BA02ED" w:rsidP="00BA02ED">
      <w:pPr>
        <w:spacing w:line="276" w:lineRule="auto"/>
        <w:ind w:left="630" w:hanging="630"/>
        <w:jc w:val="both"/>
        <w:rPr>
          <w:rFonts w:asciiTheme="majorBidi" w:hAnsiTheme="majorBidi" w:cstheme="majorBidi"/>
          <w:szCs w:val="24"/>
        </w:rPr>
      </w:pPr>
      <w:r w:rsidRPr="00E74892">
        <w:rPr>
          <w:rFonts w:asciiTheme="majorBidi" w:hAnsiTheme="majorBidi" w:cstheme="majorBidi"/>
          <w:szCs w:val="24"/>
        </w:rPr>
        <w:t xml:space="preserve">E </w:t>
      </w:r>
      <w:proofErr w:type="spellStart"/>
      <w:r w:rsidRPr="00E74892">
        <w:rPr>
          <w:rFonts w:asciiTheme="majorBidi" w:hAnsiTheme="majorBidi" w:cstheme="majorBidi"/>
          <w:szCs w:val="24"/>
        </w:rPr>
        <w:t>Fiong</w:t>
      </w:r>
      <w:proofErr w:type="spellEnd"/>
      <w:r w:rsidRPr="00E74892">
        <w:rPr>
          <w:rFonts w:asciiTheme="majorBidi" w:hAnsiTheme="majorBidi" w:cstheme="majorBidi"/>
          <w:szCs w:val="24"/>
        </w:rPr>
        <w:t xml:space="preserve">, E. J. (2012): Forensic accounting </w:t>
      </w:r>
      <w:proofErr w:type="gramStart"/>
      <w:r w:rsidRPr="00E74892">
        <w:rPr>
          <w:rFonts w:asciiTheme="majorBidi" w:hAnsiTheme="majorBidi" w:cstheme="majorBidi"/>
          <w:szCs w:val="24"/>
        </w:rPr>
        <w:t>education :</w:t>
      </w:r>
      <w:proofErr w:type="gramEnd"/>
      <w:r w:rsidRPr="00E74892">
        <w:rPr>
          <w:rFonts w:asciiTheme="majorBidi" w:hAnsiTheme="majorBidi" w:cstheme="majorBidi"/>
          <w:szCs w:val="24"/>
        </w:rPr>
        <w:t xml:space="preserve"> An exploration </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Eiya</w:t>
      </w:r>
      <w:proofErr w:type="gramStart"/>
      <w:r w:rsidRPr="00E74892">
        <w:rPr>
          <w:rFonts w:asciiTheme="majorBidi" w:hAnsiTheme="majorBidi" w:cstheme="majorBidi"/>
          <w:szCs w:val="24"/>
        </w:rPr>
        <w:t>,O</w:t>
      </w:r>
      <w:proofErr w:type="spellEnd"/>
      <w:proofErr w:type="gramEnd"/>
      <w:r w:rsidRPr="00E74892">
        <w:rPr>
          <w:rFonts w:asciiTheme="majorBidi" w:hAnsiTheme="majorBidi" w:cstheme="majorBidi"/>
          <w:szCs w:val="24"/>
        </w:rPr>
        <w:t xml:space="preserve">.&amp; </w:t>
      </w:r>
      <w:proofErr w:type="spellStart"/>
      <w:r w:rsidRPr="00E74892">
        <w:rPr>
          <w:rFonts w:asciiTheme="majorBidi" w:hAnsiTheme="majorBidi" w:cstheme="majorBidi"/>
          <w:szCs w:val="24"/>
        </w:rPr>
        <w:t>Otalor</w:t>
      </w:r>
      <w:proofErr w:type="spellEnd"/>
      <w:r w:rsidRPr="00E74892">
        <w:rPr>
          <w:rFonts w:asciiTheme="majorBidi" w:hAnsiTheme="majorBidi" w:cstheme="majorBidi"/>
          <w:szCs w:val="24"/>
        </w:rPr>
        <w:t xml:space="preserve">, J.I (2013). </w:t>
      </w:r>
      <w:proofErr w:type="gramStart"/>
      <w:r w:rsidRPr="00E74892">
        <w:rPr>
          <w:rFonts w:asciiTheme="majorBidi" w:hAnsiTheme="majorBidi" w:cstheme="majorBidi"/>
          <w:szCs w:val="24"/>
        </w:rPr>
        <w:t>Forensic accounting as a tool For Fighting Financial crime In Nigeria.</w:t>
      </w:r>
      <w:proofErr w:type="gramEnd"/>
      <w:r w:rsidRPr="00E74892">
        <w:rPr>
          <w:rFonts w:asciiTheme="majorBidi" w:hAnsiTheme="majorBidi" w:cstheme="majorBidi"/>
          <w:szCs w:val="24"/>
        </w:rPr>
        <w:t xml:space="preserve"> Research journal OF Finance and </w:t>
      </w:r>
      <w:proofErr w:type="gramStart"/>
      <w:r w:rsidRPr="00E74892">
        <w:rPr>
          <w:rFonts w:asciiTheme="majorBidi" w:hAnsiTheme="majorBidi" w:cstheme="majorBidi"/>
          <w:szCs w:val="24"/>
        </w:rPr>
        <w:t>accounting ,</w:t>
      </w:r>
      <w:proofErr w:type="gramEnd"/>
      <w:r w:rsidRPr="00E74892">
        <w:rPr>
          <w:rFonts w:asciiTheme="majorBidi" w:hAnsiTheme="majorBidi" w:cstheme="majorBidi"/>
          <w:szCs w:val="24"/>
        </w:rPr>
        <w:t xml:space="preserve"> 4(6), 18 -25.</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proofErr w:type="gramStart"/>
      <w:r w:rsidRPr="00E74892">
        <w:rPr>
          <w:rFonts w:asciiTheme="majorBidi" w:hAnsiTheme="majorBidi" w:cstheme="majorBidi"/>
          <w:szCs w:val="24"/>
        </w:rPr>
        <w:lastRenderedPageBreak/>
        <w:t>Elizer</w:t>
      </w:r>
      <w:proofErr w:type="spellEnd"/>
      <w:r w:rsidRPr="00E74892">
        <w:rPr>
          <w:rFonts w:asciiTheme="majorBidi" w:hAnsiTheme="majorBidi" w:cstheme="majorBidi"/>
          <w:szCs w:val="24"/>
        </w:rPr>
        <w:t xml:space="preserve"> ,</w:t>
      </w:r>
      <w:proofErr w:type="gramEnd"/>
      <w:r w:rsidRPr="00E74892">
        <w:rPr>
          <w:rFonts w:asciiTheme="majorBidi" w:hAnsiTheme="majorBidi" w:cstheme="majorBidi"/>
          <w:szCs w:val="24"/>
        </w:rPr>
        <w:t xml:space="preserve"> 0.&amp; Emmanuel B. (2015) Relevance Of Forensic Accounting in the </w:t>
      </w:r>
      <w:proofErr w:type="spellStart"/>
      <w:r w:rsidRPr="00E74892">
        <w:rPr>
          <w:rFonts w:asciiTheme="majorBidi" w:hAnsiTheme="majorBidi" w:cstheme="majorBidi"/>
          <w:szCs w:val="24"/>
        </w:rPr>
        <w:t>datection</w:t>
      </w:r>
      <w:proofErr w:type="spellEnd"/>
      <w:r w:rsidRPr="00E74892">
        <w:rPr>
          <w:rFonts w:asciiTheme="majorBidi" w:hAnsiTheme="majorBidi" w:cstheme="majorBidi"/>
          <w:szCs w:val="24"/>
        </w:rPr>
        <w:t xml:space="preserve"> and prevention of fraud in </w:t>
      </w:r>
      <w:proofErr w:type="spellStart"/>
      <w:r w:rsidRPr="00E74892">
        <w:rPr>
          <w:rFonts w:asciiTheme="majorBidi" w:hAnsiTheme="majorBidi" w:cstheme="majorBidi"/>
          <w:szCs w:val="24"/>
        </w:rPr>
        <w:t>Nigeria.Historical</w:t>
      </w:r>
      <w:proofErr w:type="spellEnd"/>
      <w:r w:rsidRPr="00E74892">
        <w:rPr>
          <w:rFonts w:asciiTheme="majorBidi" w:hAnsiTheme="majorBidi" w:cstheme="majorBidi"/>
          <w:szCs w:val="24"/>
        </w:rPr>
        <w:t xml:space="preserve"> research letter, 23, 17-25.</w:t>
      </w:r>
    </w:p>
    <w:p w:rsidR="00BA02ED" w:rsidRPr="00E74892" w:rsidRDefault="00BA02ED" w:rsidP="00BA02ED">
      <w:pPr>
        <w:spacing w:line="276" w:lineRule="auto"/>
        <w:ind w:left="630" w:hanging="630"/>
        <w:jc w:val="both"/>
        <w:rPr>
          <w:rFonts w:asciiTheme="majorBidi" w:hAnsiTheme="majorBidi" w:cstheme="majorBidi"/>
          <w:szCs w:val="24"/>
        </w:rPr>
      </w:pPr>
      <w:r w:rsidRPr="00E74892">
        <w:rPr>
          <w:rFonts w:asciiTheme="majorBidi" w:hAnsiTheme="majorBidi" w:cstheme="majorBidi"/>
          <w:szCs w:val="24"/>
        </w:rPr>
        <w:t>Grates, l</w:t>
      </w:r>
      <w:proofErr w:type="gramStart"/>
      <w:r w:rsidRPr="00E74892">
        <w:rPr>
          <w:rFonts w:asciiTheme="majorBidi" w:hAnsiTheme="majorBidi" w:cstheme="majorBidi"/>
          <w:szCs w:val="24"/>
        </w:rPr>
        <w:t>.&amp;</w:t>
      </w:r>
      <w:proofErr w:type="gramEnd"/>
      <w:r w:rsidRPr="00E74892">
        <w:rPr>
          <w:rFonts w:asciiTheme="majorBidi" w:hAnsiTheme="majorBidi" w:cstheme="majorBidi"/>
          <w:szCs w:val="24"/>
        </w:rPr>
        <w:t xml:space="preserve"> Jacob , K (2009) payment fraud': Perception Versus reality a Conference summary. Economic Prospective, 33(1)</w:t>
      </w:r>
      <w:proofErr w:type="gramStart"/>
      <w:r w:rsidRPr="00E74892">
        <w:rPr>
          <w:rFonts w:asciiTheme="majorBidi" w:hAnsiTheme="majorBidi" w:cstheme="majorBidi"/>
          <w:szCs w:val="24"/>
        </w:rPr>
        <w:t>,7</w:t>
      </w:r>
      <w:proofErr w:type="gramEnd"/>
      <w:r w:rsidRPr="00E74892">
        <w:rPr>
          <w:rFonts w:asciiTheme="majorBidi" w:hAnsiTheme="majorBidi" w:cstheme="majorBidi"/>
          <w:szCs w:val="24"/>
        </w:rPr>
        <w:t>-15.</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Grippo</w:t>
      </w:r>
      <w:proofErr w:type="gramStart"/>
      <w:r w:rsidRPr="00E74892">
        <w:rPr>
          <w:rFonts w:asciiTheme="majorBidi" w:hAnsiTheme="majorBidi" w:cstheme="majorBidi"/>
          <w:szCs w:val="24"/>
        </w:rPr>
        <w:t>,f.J</w:t>
      </w:r>
      <w:proofErr w:type="spellEnd"/>
      <w:proofErr w:type="gramEnd"/>
      <w:r w:rsidRPr="00E74892">
        <w:rPr>
          <w:rFonts w:asciiTheme="majorBidi" w:hAnsiTheme="majorBidi" w:cstheme="majorBidi"/>
          <w:szCs w:val="24"/>
        </w:rPr>
        <w:t xml:space="preserve"> &amp; </w:t>
      </w:r>
      <w:proofErr w:type="spellStart"/>
      <w:r w:rsidRPr="00E74892">
        <w:rPr>
          <w:rFonts w:asciiTheme="majorBidi" w:hAnsiTheme="majorBidi" w:cstheme="majorBidi"/>
          <w:szCs w:val="24"/>
        </w:rPr>
        <w:t>Ibex,J.W</w:t>
      </w:r>
      <w:proofErr w:type="spellEnd"/>
      <w:r w:rsidRPr="00E74892">
        <w:rPr>
          <w:rFonts w:asciiTheme="majorBidi" w:hAnsiTheme="majorBidi" w:cstheme="majorBidi"/>
          <w:szCs w:val="24"/>
        </w:rPr>
        <w:t xml:space="preserve"> (2003) Introduction to forensic accounting the National public Accountant, Washington, 4.</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Kannianien</w:t>
      </w:r>
      <w:proofErr w:type="spellEnd"/>
      <w:r w:rsidRPr="00E74892">
        <w:rPr>
          <w:rFonts w:asciiTheme="majorBidi" w:hAnsiTheme="majorBidi" w:cstheme="majorBidi"/>
          <w:szCs w:val="24"/>
        </w:rPr>
        <w:t>, L</w:t>
      </w:r>
      <w:proofErr w:type="gramStart"/>
      <w:r w:rsidRPr="00E74892">
        <w:rPr>
          <w:rFonts w:asciiTheme="majorBidi" w:hAnsiTheme="majorBidi" w:cstheme="majorBidi"/>
          <w:szCs w:val="24"/>
        </w:rPr>
        <w:t>,(</w:t>
      </w:r>
      <w:proofErr w:type="gramEnd"/>
      <w:r w:rsidRPr="00E74892">
        <w:rPr>
          <w:rFonts w:asciiTheme="majorBidi" w:hAnsiTheme="majorBidi" w:cstheme="majorBidi"/>
          <w:szCs w:val="24"/>
        </w:rPr>
        <w:t>2010) Alternatives for Banks to offer secure mobile payments International Journal of Bank marketing, 28(5) ,133-131.</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Keltie</w:t>
      </w:r>
      <w:proofErr w:type="spellEnd"/>
      <w:r w:rsidRPr="00E74892">
        <w:rPr>
          <w:rFonts w:asciiTheme="majorBidi" w:hAnsiTheme="majorBidi" w:cstheme="majorBidi"/>
          <w:szCs w:val="24"/>
        </w:rPr>
        <w:t xml:space="preserve">, A. (2009) preventing and investigating fraud in the work place Business crime Retrieved online </w:t>
      </w:r>
      <w:proofErr w:type="spellStart"/>
      <w:r w:rsidRPr="00E74892">
        <w:rPr>
          <w:rFonts w:asciiTheme="majorBidi" w:hAnsiTheme="majorBidi" w:cstheme="majorBidi"/>
          <w:szCs w:val="24"/>
        </w:rPr>
        <w:t>june</w:t>
      </w:r>
      <w:proofErr w:type="spellEnd"/>
      <w:r w:rsidRPr="00E74892">
        <w:rPr>
          <w:rFonts w:asciiTheme="majorBidi" w:hAnsiTheme="majorBidi" w:cstheme="majorBidi"/>
          <w:szCs w:val="24"/>
        </w:rPr>
        <w:t xml:space="preserve"> 20, </w:t>
      </w:r>
      <w:proofErr w:type="gramStart"/>
      <w:r w:rsidRPr="00E74892">
        <w:rPr>
          <w:rFonts w:asciiTheme="majorBidi" w:hAnsiTheme="majorBidi" w:cstheme="majorBidi"/>
          <w:szCs w:val="24"/>
        </w:rPr>
        <w:t>2016 .</w:t>
      </w:r>
      <w:proofErr w:type="gramEnd"/>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Malphrus</w:t>
      </w:r>
      <w:proofErr w:type="spellEnd"/>
      <w:r w:rsidRPr="00E74892">
        <w:rPr>
          <w:rFonts w:asciiTheme="majorBidi" w:hAnsiTheme="majorBidi" w:cstheme="majorBidi"/>
          <w:szCs w:val="24"/>
        </w:rPr>
        <w:t>, S</w:t>
      </w:r>
      <w:proofErr w:type="gramStart"/>
      <w:r w:rsidRPr="00E74892">
        <w:rPr>
          <w:rFonts w:asciiTheme="majorBidi" w:hAnsiTheme="majorBidi" w:cstheme="majorBidi"/>
          <w:szCs w:val="24"/>
        </w:rPr>
        <w:t>.(</w:t>
      </w:r>
      <w:proofErr w:type="gramEnd"/>
      <w:r w:rsidRPr="00E74892">
        <w:rPr>
          <w:rFonts w:asciiTheme="majorBidi" w:hAnsiTheme="majorBidi" w:cstheme="majorBidi"/>
          <w:szCs w:val="24"/>
        </w:rPr>
        <w:t>2009) - Perspectives on retail payments fraud. Economic Perspective</w:t>
      </w:r>
      <w:proofErr w:type="gramStart"/>
      <w:r w:rsidRPr="00E74892">
        <w:rPr>
          <w:rFonts w:asciiTheme="majorBidi" w:hAnsiTheme="majorBidi" w:cstheme="majorBidi"/>
          <w:szCs w:val="24"/>
        </w:rPr>
        <w:t>,33</w:t>
      </w:r>
      <w:proofErr w:type="gramEnd"/>
      <w:r w:rsidRPr="00E74892">
        <w:rPr>
          <w:rFonts w:asciiTheme="majorBidi" w:hAnsiTheme="majorBidi" w:cstheme="majorBidi"/>
          <w:szCs w:val="24"/>
        </w:rPr>
        <w:t>(1) 31-36.</w:t>
      </w:r>
    </w:p>
    <w:p w:rsidR="00BA02ED" w:rsidRPr="00E74892" w:rsidRDefault="00BA02ED" w:rsidP="00BA02ED">
      <w:pPr>
        <w:spacing w:line="276" w:lineRule="auto"/>
        <w:ind w:left="630" w:hanging="630"/>
        <w:jc w:val="both"/>
        <w:rPr>
          <w:rFonts w:asciiTheme="majorBidi" w:hAnsiTheme="majorBidi" w:cstheme="majorBidi"/>
          <w:szCs w:val="24"/>
        </w:rPr>
      </w:pPr>
      <w:r w:rsidRPr="00E74892">
        <w:rPr>
          <w:rFonts w:asciiTheme="majorBidi" w:hAnsiTheme="majorBidi" w:cstheme="majorBidi"/>
          <w:szCs w:val="24"/>
        </w:rPr>
        <w:t xml:space="preserve">Of level of awareness in developing economies -Nigeria as a case study. International Journal of business and </w:t>
      </w:r>
      <w:proofErr w:type="gramStart"/>
      <w:r w:rsidRPr="00E74892">
        <w:rPr>
          <w:rFonts w:asciiTheme="majorBidi" w:hAnsiTheme="majorBidi" w:cstheme="majorBidi"/>
          <w:szCs w:val="24"/>
        </w:rPr>
        <w:t>management ,</w:t>
      </w:r>
      <w:proofErr w:type="gramEnd"/>
      <w:r w:rsidRPr="00E74892">
        <w:rPr>
          <w:rFonts w:asciiTheme="majorBidi" w:hAnsiTheme="majorBidi" w:cstheme="majorBidi"/>
          <w:szCs w:val="24"/>
        </w:rPr>
        <w:t xml:space="preserve"> 7(4). 26-34).</w:t>
      </w:r>
    </w:p>
    <w:p w:rsidR="00BA02ED" w:rsidRPr="00E74892" w:rsidRDefault="00BA02ED" w:rsidP="00BA02ED">
      <w:pPr>
        <w:spacing w:line="276" w:lineRule="auto"/>
        <w:ind w:left="630" w:hanging="630"/>
        <w:jc w:val="both"/>
        <w:rPr>
          <w:rFonts w:asciiTheme="majorBidi" w:hAnsiTheme="majorBidi" w:cstheme="majorBidi"/>
          <w:szCs w:val="24"/>
        </w:rPr>
      </w:pPr>
      <w:proofErr w:type="spellStart"/>
      <w:r w:rsidRPr="00E74892">
        <w:rPr>
          <w:rFonts w:asciiTheme="majorBidi" w:hAnsiTheme="majorBidi" w:cstheme="majorBidi"/>
          <w:szCs w:val="24"/>
        </w:rPr>
        <w:t>Saddique</w:t>
      </w:r>
      <w:proofErr w:type="spellEnd"/>
      <w:r w:rsidRPr="00E74892">
        <w:rPr>
          <w:rFonts w:asciiTheme="majorBidi" w:hAnsiTheme="majorBidi" w:cstheme="majorBidi"/>
          <w:szCs w:val="24"/>
        </w:rPr>
        <w:t>, I</w:t>
      </w:r>
      <w:proofErr w:type="gramStart"/>
      <w:r w:rsidRPr="00E74892">
        <w:rPr>
          <w:rFonts w:asciiTheme="majorBidi" w:hAnsiTheme="majorBidi" w:cstheme="majorBidi"/>
          <w:szCs w:val="24"/>
        </w:rPr>
        <w:t>.&amp;</w:t>
      </w:r>
      <w:proofErr w:type="gramEnd"/>
      <w:r w:rsidRPr="00E74892">
        <w:rPr>
          <w:rFonts w:asciiTheme="majorBidi" w:hAnsiTheme="majorBidi" w:cstheme="majorBidi"/>
          <w:szCs w:val="24"/>
        </w:rPr>
        <w:t xml:space="preserve"> Richman , S. (2011). </w:t>
      </w:r>
      <w:proofErr w:type="gramStart"/>
      <w:r w:rsidRPr="00E74892">
        <w:rPr>
          <w:rFonts w:asciiTheme="majorBidi" w:hAnsiTheme="majorBidi" w:cstheme="majorBidi"/>
          <w:szCs w:val="24"/>
        </w:rPr>
        <w:t>Impact of electronic Crime in Indian banking sector.</w:t>
      </w:r>
      <w:proofErr w:type="gramEnd"/>
      <w:r w:rsidRPr="00E74892">
        <w:rPr>
          <w:rFonts w:asciiTheme="majorBidi" w:hAnsiTheme="majorBidi" w:cstheme="majorBidi"/>
          <w:szCs w:val="24"/>
        </w:rPr>
        <w:t xml:space="preserve"> </w:t>
      </w:r>
      <w:proofErr w:type="gramStart"/>
      <w:r w:rsidRPr="00E74892">
        <w:rPr>
          <w:rFonts w:asciiTheme="majorBidi" w:hAnsiTheme="majorBidi" w:cstheme="majorBidi"/>
          <w:szCs w:val="24"/>
        </w:rPr>
        <w:t>international</w:t>
      </w:r>
      <w:proofErr w:type="gramEnd"/>
      <w:r w:rsidRPr="00E74892">
        <w:rPr>
          <w:rFonts w:asciiTheme="majorBidi" w:hAnsiTheme="majorBidi" w:cstheme="majorBidi"/>
          <w:szCs w:val="24"/>
        </w:rPr>
        <w:t xml:space="preserve"> journal of Information technology. 1, 159-164.</w:t>
      </w:r>
    </w:p>
    <w:sectPr w:rsidR="00BA02ED" w:rsidRPr="00E74892" w:rsidSect="0017046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2E94" w:rsidRDefault="00A72E94" w:rsidP="00170467">
      <w:pPr>
        <w:spacing w:after="0" w:line="240" w:lineRule="auto"/>
      </w:pPr>
      <w:r>
        <w:separator/>
      </w:r>
    </w:p>
  </w:endnote>
  <w:endnote w:type="continuationSeparator" w:id="1">
    <w:p w:rsidR="00A72E94" w:rsidRDefault="00A72E94" w:rsidP="001704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w:altName w:val="Arial Unicode MS"/>
    <w:panose1 w:val="00000000000000000000"/>
    <w:charset w:val="86"/>
    <w:family w:val="auto"/>
    <w:notTrueType/>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46204"/>
      <w:docPartObj>
        <w:docPartGallery w:val="Page Numbers (Bottom of Page)"/>
        <w:docPartUnique/>
      </w:docPartObj>
    </w:sdtPr>
    <w:sdtContent>
      <w:p w:rsidR="00170467" w:rsidRDefault="00C45329">
        <w:pPr>
          <w:pStyle w:val="Footer"/>
          <w:jc w:val="center"/>
        </w:pPr>
        <w:fldSimple w:instr=" PAGE   \* MERGEFORMAT ">
          <w:r w:rsidR="002463B2">
            <w:rPr>
              <w:noProof/>
            </w:rPr>
            <w:t>i</w:t>
          </w:r>
        </w:fldSimple>
      </w:p>
    </w:sdtContent>
  </w:sdt>
  <w:p w:rsidR="00170467" w:rsidRDefault="001704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2E94" w:rsidRDefault="00A72E94" w:rsidP="00170467">
      <w:pPr>
        <w:spacing w:after="0" w:line="240" w:lineRule="auto"/>
      </w:pPr>
      <w:r>
        <w:separator/>
      </w:r>
    </w:p>
  </w:footnote>
  <w:footnote w:type="continuationSeparator" w:id="1">
    <w:p w:rsidR="00A72E94" w:rsidRDefault="00A72E94" w:rsidP="0017046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EE3DDA"/>
    <w:multiLevelType w:val="hybridMultilevel"/>
    <w:tmpl w:val="924A8A44"/>
    <w:lvl w:ilvl="0" w:tplc="734E16B4">
      <w:numFmt w:val="bullet"/>
      <w:lvlText w:val=""/>
      <w:lvlJc w:val="left"/>
      <w:pPr>
        <w:ind w:left="420" w:hanging="360"/>
      </w:pPr>
      <w:rPr>
        <w:rFonts w:ascii="Symbol" w:eastAsiaTheme="minorHAnsi" w:hAnsi="Symbol" w:cstheme="maj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738754C7"/>
    <w:multiLevelType w:val="hybridMultilevel"/>
    <w:tmpl w:val="2F982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9B6E1B"/>
    <w:rsid w:val="00040840"/>
    <w:rsid w:val="00074C68"/>
    <w:rsid w:val="000D009E"/>
    <w:rsid w:val="001243A2"/>
    <w:rsid w:val="00150E1B"/>
    <w:rsid w:val="00152BA1"/>
    <w:rsid w:val="001665E5"/>
    <w:rsid w:val="00170467"/>
    <w:rsid w:val="00192B5E"/>
    <w:rsid w:val="001B19A5"/>
    <w:rsid w:val="001E0232"/>
    <w:rsid w:val="002463B2"/>
    <w:rsid w:val="00310510"/>
    <w:rsid w:val="0034054A"/>
    <w:rsid w:val="00364293"/>
    <w:rsid w:val="00394E90"/>
    <w:rsid w:val="00396148"/>
    <w:rsid w:val="00410C44"/>
    <w:rsid w:val="00433DE7"/>
    <w:rsid w:val="004A52E5"/>
    <w:rsid w:val="004E4570"/>
    <w:rsid w:val="004E7FF4"/>
    <w:rsid w:val="00537F3A"/>
    <w:rsid w:val="00556AA2"/>
    <w:rsid w:val="005C07BA"/>
    <w:rsid w:val="005F668F"/>
    <w:rsid w:val="006B7640"/>
    <w:rsid w:val="006D661F"/>
    <w:rsid w:val="006F171F"/>
    <w:rsid w:val="007720FA"/>
    <w:rsid w:val="00775038"/>
    <w:rsid w:val="00785822"/>
    <w:rsid w:val="00793DCA"/>
    <w:rsid w:val="007D2270"/>
    <w:rsid w:val="00817BEF"/>
    <w:rsid w:val="008331EB"/>
    <w:rsid w:val="008B33D1"/>
    <w:rsid w:val="008D5624"/>
    <w:rsid w:val="008F76F5"/>
    <w:rsid w:val="009009E4"/>
    <w:rsid w:val="00957904"/>
    <w:rsid w:val="00963C1C"/>
    <w:rsid w:val="009B6E1B"/>
    <w:rsid w:val="009D5231"/>
    <w:rsid w:val="00A132C7"/>
    <w:rsid w:val="00A5595C"/>
    <w:rsid w:val="00A620E8"/>
    <w:rsid w:val="00A72E94"/>
    <w:rsid w:val="00A973BD"/>
    <w:rsid w:val="00AF1144"/>
    <w:rsid w:val="00AF5A2B"/>
    <w:rsid w:val="00B00E76"/>
    <w:rsid w:val="00B102E3"/>
    <w:rsid w:val="00B231CD"/>
    <w:rsid w:val="00B54667"/>
    <w:rsid w:val="00B758B9"/>
    <w:rsid w:val="00BA02ED"/>
    <w:rsid w:val="00BA0ABF"/>
    <w:rsid w:val="00BA60D6"/>
    <w:rsid w:val="00BB0F4D"/>
    <w:rsid w:val="00BB135D"/>
    <w:rsid w:val="00BB7FE6"/>
    <w:rsid w:val="00BD512C"/>
    <w:rsid w:val="00C00AE9"/>
    <w:rsid w:val="00C32DEF"/>
    <w:rsid w:val="00C45329"/>
    <w:rsid w:val="00C84519"/>
    <w:rsid w:val="00CA38C4"/>
    <w:rsid w:val="00CF2C10"/>
    <w:rsid w:val="00D01054"/>
    <w:rsid w:val="00D34D5B"/>
    <w:rsid w:val="00D8071E"/>
    <w:rsid w:val="00DD6ADE"/>
    <w:rsid w:val="00DF291A"/>
    <w:rsid w:val="00E57ADD"/>
    <w:rsid w:val="00E74892"/>
    <w:rsid w:val="00E75711"/>
    <w:rsid w:val="00EE14BA"/>
    <w:rsid w:val="00F02F28"/>
    <w:rsid w:val="00F13F8E"/>
    <w:rsid w:val="00FE4D51"/>
    <w:rsid w:val="00FF04EA"/>
    <w:rsid w:val="00FF2E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2E5"/>
    <w:pPr>
      <w:spacing w:line="480" w:lineRule="auto"/>
    </w:pPr>
    <w:rPr>
      <w:rFonts w:ascii="Verdana" w:hAnsi="Verdana"/>
      <w:sz w:val="24"/>
    </w:rPr>
  </w:style>
  <w:style w:type="paragraph" w:styleId="Heading1">
    <w:name w:val="heading 1"/>
    <w:basedOn w:val="Normal"/>
    <w:next w:val="Normal"/>
    <w:link w:val="Heading1Char"/>
    <w:uiPriority w:val="9"/>
    <w:qFormat/>
    <w:rsid w:val="004A52E5"/>
    <w:pPr>
      <w:ind w:left="120"/>
      <w:jc w:val="center"/>
      <w:outlineLvl w:val="0"/>
    </w:pPr>
    <w:rPr>
      <w:rFonts w:asciiTheme="minorHAnsi" w:eastAsia="Times New Roman" w:hAnsiTheme="minorHAnsi" w:cs="Times New Roman"/>
      <w:b/>
      <w:bCs/>
      <w:color w:val="00B0F0"/>
      <w:sz w:val="32"/>
      <w:szCs w:val="28"/>
    </w:rPr>
  </w:style>
  <w:style w:type="paragraph" w:styleId="Heading2">
    <w:name w:val="heading 2"/>
    <w:basedOn w:val="Normal"/>
    <w:next w:val="Normal"/>
    <w:link w:val="Heading2Char"/>
    <w:uiPriority w:val="9"/>
    <w:unhideWhenUsed/>
    <w:qFormat/>
    <w:rsid w:val="004A52E5"/>
    <w:pPr>
      <w:keepNext/>
      <w:keepLines/>
      <w:spacing w:before="20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4A52E5"/>
    <w:pPr>
      <w:keepNext/>
      <w:keepLines/>
      <w:spacing w:before="200" w:after="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52E5"/>
    <w:rPr>
      <w:rFonts w:eastAsia="Times New Roman" w:cs="Times New Roman"/>
      <w:b/>
      <w:bCs/>
      <w:color w:val="00B0F0"/>
      <w:sz w:val="32"/>
      <w:szCs w:val="28"/>
    </w:rPr>
  </w:style>
  <w:style w:type="paragraph" w:styleId="BodyText">
    <w:name w:val="Body Text"/>
    <w:basedOn w:val="Normal"/>
    <w:link w:val="BodyTextChar"/>
    <w:uiPriority w:val="1"/>
    <w:qFormat/>
    <w:rsid w:val="00DD6ADE"/>
    <w:pPr>
      <w:spacing w:before="11"/>
      <w:ind w:left="120"/>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DD6ADE"/>
    <w:rPr>
      <w:rFonts w:ascii="Times New Roman" w:eastAsia="Times New Roman" w:hAnsi="Times New Roman" w:cs="Times New Roman"/>
      <w:sz w:val="28"/>
      <w:szCs w:val="28"/>
    </w:rPr>
  </w:style>
  <w:style w:type="paragraph" w:styleId="ListParagraph">
    <w:name w:val="List Paragraph"/>
    <w:basedOn w:val="Normal"/>
    <w:uiPriority w:val="1"/>
    <w:qFormat/>
    <w:rsid w:val="00DD6ADE"/>
    <w:rPr>
      <w:rFonts w:cs="Times New Roman"/>
    </w:rPr>
  </w:style>
  <w:style w:type="paragraph" w:customStyle="1" w:styleId="TableParagraph">
    <w:name w:val="Table Paragraph"/>
    <w:basedOn w:val="Normal"/>
    <w:uiPriority w:val="1"/>
    <w:qFormat/>
    <w:rsid w:val="00DD6ADE"/>
    <w:rPr>
      <w:rFonts w:cs="Times New Roman"/>
    </w:rPr>
  </w:style>
  <w:style w:type="character" w:customStyle="1" w:styleId="Heading2Char">
    <w:name w:val="Heading 2 Char"/>
    <w:basedOn w:val="DefaultParagraphFont"/>
    <w:link w:val="Heading2"/>
    <w:uiPriority w:val="9"/>
    <w:rsid w:val="004A52E5"/>
    <w:rPr>
      <w:rFonts w:ascii="Verdana" w:eastAsiaTheme="majorEastAsia" w:hAnsi="Verdana" w:cstheme="majorBidi"/>
      <w:b/>
      <w:bCs/>
      <w:sz w:val="28"/>
      <w:szCs w:val="26"/>
    </w:rPr>
  </w:style>
  <w:style w:type="character" w:customStyle="1" w:styleId="Heading3Char">
    <w:name w:val="Heading 3 Char"/>
    <w:basedOn w:val="DefaultParagraphFont"/>
    <w:link w:val="Heading3"/>
    <w:uiPriority w:val="9"/>
    <w:rsid w:val="004A52E5"/>
    <w:rPr>
      <w:rFonts w:ascii="Verdana" w:eastAsiaTheme="majorEastAsia" w:hAnsi="Verdana" w:cstheme="majorBidi"/>
      <w:b/>
      <w:bCs/>
      <w:sz w:val="24"/>
    </w:rPr>
  </w:style>
  <w:style w:type="paragraph" w:styleId="Header">
    <w:name w:val="header"/>
    <w:basedOn w:val="Normal"/>
    <w:link w:val="HeaderChar"/>
    <w:uiPriority w:val="99"/>
    <w:semiHidden/>
    <w:unhideWhenUsed/>
    <w:rsid w:val="001704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70467"/>
    <w:rPr>
      <w:rFonts w:ascii="Verdana" w:hAnsi="Verdana"/>
      <w:sz w:val="24"/>
    </w:rPr>
  </w:style>
  <w:style w:type="paragraph" w:styleId="Footer">
    <w:name w:val="footer"/>
    <w:basedOn w:val="Normal"/>
    <w:link w:val="FooterChar"/>
    <w:uiPriority w:val="99"/>
    <w:unhideWhenUsed/>
    <w:rsid w:val="00170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67"/>
    <w:rPr>
      <w:rFonts w:ascii="Verdana" w:hAnsi="Verdan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B62E0-3EE3-47FC-926E-C87F606A0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45</Pages>
  <Words>9908</Words>
  <Characters>56476</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2025-08-25T09:58:00Z</cp:lastPrinted>
  <dcterms:created xsi:type="dcterms:W3CDTF">2025-08-11T16:36:00Z</dcterms:created>
  <dcterms:modified xsi:type="dcterms:W3CDTF">2025-08-25T15:17:00Z</dcterms:modified>
</cp:coreProperties>
</file>