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C8A" w:rsidRDefault="00A15C8A" w:rsidP="00A15C8A">
      <w:pPr>
        <w:autoSpaceDE w:val="0"/>
        <w:autoSpaceDN w:val="0"/>
        <w:adjustRightInd w:val="0"/>
        <w:spacing w:after="0"/>
        <w:jc w:val="center"/>
        <w:rPr>
          <w:rFonts w:ascii="Times New Roman" w:hAnsi="Times New Roman"/>
          <w:b/>
          <w:bCs/>
          <w:sz w:val="36"/>
          <w:szCs w:val="36"/>
        </w:rPr>
      </w:pPr>
      <w:r w:rsidRPr="006553EF">
        <w:rPr>
          <w:rFonts w:ascii="Times New Roman" w:hAnsi="Times New Roman"/>
          <w:b/>
          <w:bCs/>
          <w:noProof/>
          <w:sz w:val="36"/>
          <w:szCs w:val="36"/>
        </w:rPr>
        <w:drawing>
          <wp:inline distT="0" distB="0" distL="0" distR="0">
            <wp:extent cx="1356138" cy="1009402"/>
            <wp:effectExtent l="19050" t="0" r="0" b="0"/>
            <wp:docPr id="7" name="Picture 4" descr="C:\Users\USER\Documents\KWARA POLY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KWARA POLY LOGO NEW.jpg"/>
                    <pic:cNvPicPr>
                      <a:picLocks noChangeAspect="1" noChangeArrowheads="1"/>
                    </pic:cNvPicPr>
                  </pic:nvPicPr>
                  <pic:blipFill>
                    <a:blip r:embed="rId7"/>
                    <a:srcRect/>
                    <a:stretch>
                      <a:fillRect/>
                    </a:stretch>
                  </pic:blipFill>
                  <pic:spPr bwMode="auto">
                    <a:xfrm>
                      <a:off x="0" y="0"/>
                      <a:ext cx="1352550" cy="1009650"/>
                    </a:xfrm>
                    <a:prstGeom prst="rect">
                      <a:avLst/>
                    </a:prstGeom>
                    <a:noFill/>
                    <a:ln w="9525">
                      <a:noFill/>
                      <a:miter lim="800000"/>
                      <a:headEnd/>
                      <a:tailEnd/>
                    </a:ln>
                  </pic:spPr>
                </pic:pic>
              </a:graphicData>
            </a:graphic>
          </wp:inline>
        </w:drawing>
      </w:r>
    </w:p>
    <w:p w:rsidR="00A15C8A" w:rsidRDefault="00A15C8A" w:rsidP="00A15C8A">
      <w:pPr>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rPr>
        <w:t>EFFECT OF HIGH RATE OF LOAN INTEREST ON PROPERTY TRANSACTION</w:t>
      </w:r>
    </w:p>
    <w:p w:rsidR="00A15C8A" w:rsidRPr="002836DE" w:rsidRDefault="00A15C8A" w:rsidP="00A15C8A">
      <w:pPr>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rPr>
        <w:t>(A CASE STUDY OF IBADAN METROPOLIS)</w:t>
      </w:r>
    </w:p>
    <w:p w:rsidR="00A15C8A" w:rsidRDefault="00A15C8A" w:rsidP="00A15C8A">
      <w:pPr>
        <w:autoSpaceDE w:val="0"/>
        <w:autoSpaceDN w:val="0"/>
        <w:adjustRightInd w:val="0"/>
        <w:spacing w:after="0"/>
        <w:rPr>
          <w:rFonts w:cs="Calibri"/>
          <w:b/>
          <w:bCs/>
        </w:rPr>
      </w:pPr>
    </w:p>
    <w:p w:rsidR="00A15C8A" w:rsidRDefault="00A15C8A" w:rsidP="00A15C8A">
      <w:pPr>
        <w:autoSpaceDE w:val="0"/>
        <w:autoSpaceDN w:val="0"/>
        <w:adjustRightInd w:val="0"/>
        <w:spacing w:after="0"/>
        <w:jc w:val="center"/>
        <w:rPr>
          <w:rFonts w:cs="Calibri"/>
          <w:b/>
          <w:bCs/>
        </w:rPr>
      </w:pPr>
    </w:p>
    <w:p w:rsidR="00A15C8A" w:rsidRDefault="00A15C8A" w:rsidP="00A15C8A">
      <w:pPr>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rPr>
        <w:t xml:space="preserve">BY: </w:t>
      </w:r>
    </w:p>
    <w:p w:rsidR="00A15C8A" w:rsidRPr="002836DE" w:rsidRDefault="00A15C8A" w:rsidP="00A15C8A">
      <w:pPr>
        <w:autoSpaceDE w:val="0"/>
        <w:autoSpaceDN w:val="0"/>
        <w:adjustRightInd w:val="0"/>
        <w:spacing w:after="0"/>
        <w:jc w:val="center"/>
        <w:rPr>
          <w:rFonts w:ascii="Times New Roman" w:hAnsi="Times New Roman"/>
          <w:b/>
          <w:bCs/>
          <w:sz w:val="28"/>
          <w:szCs w:val="28"/>
        </w:rPr>
      </w:pPr>
    </w:p>
    <w:p w:rsidR="00A15C8A" w:rsidRPr="002836DE" w:rsidRDefault="00A15C8A" w:rsidP="00A15C8A">
      <w:pPr>
        <w:spacing w:after="0"/>
        <w:jc w:val="center"/>
        <w:rPr>
          <w:rFonts w:ascii="Times New Roman" w:hAnsi="Times New Roman"/>
          <w:b/>
          <w:sz w:val="54"/>
        </w:rPr>
      </w:pPr>
      <w:r w:rsidRPr="002836DE">
        <w:rPr>
          <w:rFonts w:ascii="Times New Roman" w:hAnsi="Times New Roman"/>
          <w:b/>
          <w:sz w:val="54"/>
        </w:rPr>
        <w:t>AMAO TAOFEEK OLARENWAJU</w:t>
      </w:r>
    </w:p>
    <w:p w:rsidR="00A15C8A" w:rsidRPr="00F82005" w:rsidRDefault="00A15C8A" w:rsidP="00A15C8A">
      <w:pPr>
        <w:spacing w:after="0"/>
        <w:jc w:val="center"/>
        <w:rPr>
          <w:rFonts w:ascii="Times New Roman" w:hAnsi="Times New Roman"/>
          <w:b/>
          <w:sz w:val="60"/>
        </w:rPr>
      </w:pPr>
      <w:r>
        <w:rPr>
          <w:rFonts w:ascii="Times New Roman" w:hAnsi="Times New Roman"/>
          <w:b/>
          <w:sz w:val="60"/>
        </w:rPr>
        <w:t>HND/23/ETM/FT/0080</w:t>
      </w:r>
    </w:p>
    <w:p w:rsidR="00A15C8A" w:rsidRPr="001B6BE7" w:rsidRDefault="00A15C8A" w:rsidP="00A15C8A">
      <w:pPr>
        <w:spacing w:line="240" w:lineRule="auto"/>
        <w:rPr>
          <w:rFonts w:ascii="Times New Roman" w:hAnsi="Times New Roman"/>
          <w:b/>
          <w:sz w:val="32"/>
          <w:szCs w:val="32"/>
        </w:rPr>
      </w:pPr>
    </w:p>
    <w:p w:rsidR="00A15C8A" w:rsidRPr="001B6BE7" w:rsidRDefault="00A15C8A" w:rsidP="00A15C8A">
      <w:pPr>
        <w:spacing w:line="240" w:lineRule="auto"/>
        <w:jc w:val="center"/>
        <w:rPr>
          <w:rFonts w:ascii="Times New Roman" w:hAnsi="Times New Roman"/>
          <w:b/>
          <w:sz w:val="32"/>
          <w:szCs w:val="32"/>
        </w:rPr>
      </w:pPr>
    </w:p>
    <w:p w:rsidR="00A15C8A" w:rsidRPr="00CD2FD4" w:rsidRDefault="00A15C8A" w:rsidP="00A15C8A">
      <w:pPr>
        <w:spacing w:line="240" w:lineRule="auto"/>
        <w:jc w:val="center"/>
        <w:rPr>
          <w:rFonts w:ascii="Times New Roman" w:hAnsi="Times New Roman"/>
          <w:sz w:val="28"/>
          <w:szCs w:val="32"/>
        </w:rPr>
      </w:pPr>
      <w:r w:rsidRPr="00CD2FD4">
        <w:rPr>
          <w:rFonts w:ascii="Times New Roman" w:hAnsi="Times New Roman"/>
          <w:sz w:val="28"/>
          <w:szCs w:val="32"/>
        </w:rPr>
        <w:t>A PROJECT SUBMITTED TO THE DEPARTMENT OF ESTATE MANAGEMENT, INSTITUTE OF ENVIRONMENTAL STUDIES</w:t>
      </w:r>
    </w:p>
    <w:p w:rsidR="00A15C8A" w:rsidRDefault="00A15C8A" w:rsidP="00A15C8A">
      <w:pPr>
        <w:spacing w:line="240" w:lineRule="auto"/>
        <w:jc w:val="center"/>
        <w:rPr>
          <w:rFonts w:ascii="Times New Roman" w:hAnsi="Times New Roman"/>
          <w:sz w:val="28"/>
          <w:szCs w:val="32"/>
        </w:rPr>
      </w:pPr>
      <w:r w:rsidRPr="00CD2FD4">
        <w:rPr>
          <w:rFonts w:ascii="Times New Roman" w:hAnsi="Times New Roman"/>
          <w:sz w:val="28"/>
          <w:szCs w:val="32"/>
        </w:rPr>
        <w:t>IN PARTIAL FULFILLMENT OF THE REQUIREMENT FOR THE AWARD OF ORDINARY HIGHER NATIONAL DIPLOMA (HND) IN DEPARTMENT OF ESTATE MANAGEMENT AND VALUATION</w:t>
      </w:r>
      <w:r>
        <w:rPr>
          <w:rFonts w:ascii="Times New Roman" w:hAnsi="Times New Roman"/>
          <w:sz w:val="28"/>
          <w:szCs w:val="32"/>
        </w:rPr>
        <w:t>.</w:t>
      </w:r>
    </w:p>
    <w:p w:rsidR="00A15C8A" w:rsidRDefault="00A15C8A" w:rsidP="00A15C8A">
      <w:pPr>
        <w:spacing w:line="240" w:lineRule="auto"/>
        <w:jc w:val="center"/>
        <w:rPr>
          <w:rFonts w:ascii="Times New Roman" w:hAnsi="Times New Roman"/>
          <w:sz w:val="28"/>
          <w:szCs w:val="32"/>
        </w:rPr>
      </w:pPr>
    </w:p>
    <w:p w:rsidR="00A15C8A" w:rsidRPr="00CD2FD4" w:rsidRDefault="00A15C8A" w:rsidP="00A15C8A">
      <w:pPr>
        <w:spacing w:line="240" w:lineRule="auto"/>
        <w:jc w:val="center"/>
        <w:rPr>
          <w:rFonts w:ascii="Times New Roman" w:hAnsi="Times New Roman"/>
          <w:sz w:val="20"/>
        </w:rPr>
      </w:pPr>
    </w:p>
    <w:p w:rsidR="00A15C8A" w:rsidRPr="001B6BE7" w:rsidRDefault="00A15C8A" w:rsidP="00A15C8A">
      <w:pPr>
        <w:jc w:val="right"/>
        <w:rPr>
          <w:rFonts w:ascii="Times New Roman" w:hAnsi="Times New Roman"/>
        </w:rPr>
      </w:pPr>
      <w:r>
        <w:rPr>
          <w:rFonts w:ascii="Times New Roman" w:hAnsi="Times New Roman"/>
        </w:rPr>
        <w:t>JULY</w:t>
      </w:r>
      <w:r w:rsidRPr="001B6BE7">
        <w:rPr>
          <w:rFonts w:ascii="Times New Roman" w:hAnsi="Times New Roman"/>
        </w:rPr>
        <w:t>, 2025</w:t>
      </w:r>
    </w:p>
    <w:p w:rsidR="00A15C8A" w:rsidRDefault="00A15C8A" w:rsidP="00A15C8A">
      <w:pPr>
        <w:autoSpaceDE w:val="0"/>
        <w:autoSpaceDN w:val="0"/>
        <w:adjustRightInd w:val="0"/>
        <w:spacing w:after="0" w:line="480" w:lineRule="auto"/>
        <w:rPr>
          <w:rFonts w:ascii="Times New Roman" w:hAnsi="Times New Roman"/>
          <w:b/>
          <w:bCs/>
          <w:sz w:val="32"/>
          <w:szCs w:val="32"/>
        </w:rPr>
      </w:pPr>
    </w:p>
    <w:p w:rsidR="00A15C8A" w:rsidRDefault="00A15C8A" w:rsidP="00A15C8A">
      <w:pPr>
        <w:autoSpaceDE w:val="0"/>
        <w:autoSpaceDN w:val="0"/>
        <w:adjustRightInd w:val="0"/>
        <w:spacing w:after="0" w:line="480" w:lineRule="auto"/>
        <w:rPr>
          <w:rFonts w:ascii="Times New Roman" w:hAnsi="Times New Roman"/>
          <w:b/>
          <w:bCs/>
          <w:sz w:val="28"/>
          <w:szCs w:val="28"/>
        </w:rPr>
      </w:pPr>
    </w:p>
    <w:p w:rsidR="00A15C8A" w:rsidRPr="001B6BE7" w:rsidRDefault="00A15C8A" w:rsidP="00A15C8A">
      <w:pPr>
        <w:jc w:val="center"/>
        <w:rPr>
          <w:rFonts w:ascii="Times New Roman" w:hAnsi="Times New Roman"/>
          <w:b/>
        </w:rPr>
      </w:pPr>
      <w:r w:rsidRPr="001B6BE7">
        <w:rPr>
          <w:rFonts w:ascii="Times New Roman" w:hAnsi="Times New Roman"/>
          <w:b/>
        </w:rPr>
        <w:lastRenderedPageBreak/>
        <w:t>CERTIFICATION</w:t>
      </w:r>
    </w:p>
    <w:p w:rsidR="00A15C8A" w:rsidRPr="001B6BE7" w:rsidRDefault="00A15C8A" w:rsidP="00A15C8A">
      <w:pPr>
        <w:jc w:val="both"/>
        <w:rPr>
          <w:rFonts w:ascii="Times New Roman" w:hAnsi="Times New Roman"/>
        </w:rPr>
      </w:pPr>
      <w:r>
        <w:rPr>
          <w:rFonts w:ascii="Times New Roman" w:hAnsi="Times New Roman"/>
        </w:rPr>
        <w:t>This project is written by AMAO TAOFEEK OLARENWAJU HND/23/ETM/FT/0080 has been examined and approved for the award of Higher National Diploma in Estate Management and Valuation.</w:t>
      </w:r>
    </w:p>
    <w:p w:rsidR="00A15C8A" w:rsidRPr="001B6BE7" w:rsidRDefault="00A15C8A" w:rsidP="00A15C8A">
      <w:pPr>
        <w:rPr>
          <w:rFonts w:ascii="Times New Roman" w:hAnsi="Times New Roman"/>
        </w:rPr>
      </w:pPr>
    </w:p>
    <w:p w:rsidR="00A15C8A" w:rsidRPr="001B6BE7" w:rsidRDefault="00A15C8A" w:rsidP="00A15C8A">
      <w:pPr>
        <w:rPr>
          <w:rFonts w:ascii="Times New Roman" w:hAnsi="Times New Roman"/>
        </w:rPr>
      </w:pPr>
      <w:r w:rsidRPr="001B6BE7">
        <w:rPr>
          <w:rFonts w:ascii="Times New Roman" w:hAnsi="Times New Roman"/>
        </w:rPr>
        <w:t>___________________________</w:t>
      </w:r>
      <w:r w:rsidRPr="001B6BE7">
        <w:rPr>
          <w:rFonts w:ascii="Times New Roman" w:hAnsi="Times New Roman"/>
        </w:rPr>
        <w:tab/>
      </w:r>
      <w:r w:rsidRPr="001B6BE7">
        <w:rPr>
          <w:rFonts w:ascii="Times New Roman" w:hAnsi="Times New Roman"/>
        </w:rPr>
        <w:tab/>
      </w:r>
      <w:r>
        <w:rPr>
          <w:rFonts w:ascii="Times New Roman" w:hAnsi="Times New Roman"/>
        </w:rPr>
        <w:tab/>
        <w:t xml:space="preserve">        </w:t>
      </w:r>
      <w:r w:rsidRPr="001B6BE7">
        <w:rPr>
          <w:rFonts w:ascii="Times New Roman" w:hAnsi="Times New Roman"/>
        </w:rPr>
        <w:t>__________________________</w:t>
      </w:r>
    </w:p>
    <w:p w:rsidR="004076D6" w:rsidRDefault="00A15C8A" w:rsidP="00A15C8A">
      <w:pPr>
        <w:spacing w:after="0"/>
        <w:rPr>
          <w:rFonts w:ascii="Times New Roman" w:hAnsi="Times New Roman"/>
          <w:b/>
        </w:rPr>
      </w:pPr>
      <w:r w:rsidRPr="00087998">
        <w:rPr>
          <w:rFonts w:ascii="Times New Roman" w:hAnsi="Times New Roman"/>
          <w:b/>
        </w:rPr>
        <w:t>ESV YAKUB BOLAJI</w:t>
      </w:r>
      <w:r w:rsidR="004076D6">
        <w:rPr>
          <w:rFonts w:ascii="Times New Roman" w:hAnsi="Times New Roman"/>
          <w:b/>
        </w:rPr>
        <w:t xml:space="preserve"> G. (MSC.., ANIVS, RSV)</w:t>
      </w:r>
      <w:r w:rsidR="004076D6">
        <w:rPr>
          <w:rFonts w:ascii="Times New Roman" w:hAnsi="Times New Roman"/>
          <w:b/>
        </w:rPr>
        <w:tab/>
      </w:r>
      <w:r w:rsidR="004076D6">
        <w:rPr>
          <w:rFonts w:ascii="Times New Roman" w:hAnsi="Times New Roman"/>
          <w:b/>
        </w:rPr>
        <w:tab/>
      </w:r>
      <w:r w:rsidR="004076D6">
        <w:rPr>
          <w:rFonts w:ascii="Times New Roman" w:hAnsi="Times New Roman"/>
          <w:b/>
        </w:rPr>
        <w:tab/>
        <w:t>DATE</w:t>
      </w:r>
      <w:r w:rsidR="004076D6">
        <w:rPr>
          <w:rFonts w:ascii="Times New Roman" w:hAnsi="Times New Roman"/>
          <w:b/>
        </w:rPr>
        <w:tab/>
      </w:r>
    </w:p>
    <w:p w:rsidR="00A15C8A" w:rsidRPr="00665731" w:rsidRDefault="00A15C8A" w:rsidP="00A15C8A">
      <w:pPr>
        <w:spacing w:after="0"/>
        <w:rPr>
          <w:rFonts w:ascii="Times New Roman" w:hAnsi="Times New Roman"/>
          <w:b/>
          <w:i/>
        </w:rPr>
      </w:pPr>
      <w:r w:rsidRPr="00665731">
        <w:rPr>
          <w:rFonts w:ascii="Times New Roman" w:hAnsi="Times New Roman"/>
          <w:b/>
          <w:i/>
        </w:rPr>
        <w:t>(Project supervisor)</w:t>
      </w:r>
    </w:p>
    <w:p w:rsidR="00A15C8A" w:rsidRDefault="00A15C8A" w:rsidP="00A15C8A">
      <w:pPr>
        <w:spacing w:after="0"/>
        <w:rPr>
          <w:rFonts w:ascii="Times New Roman" w:hAnsi="Times New Roman"/>
        </w:rPr>
      </w:pPr>
    </w:p>
    <w:p w:rsidR="00A15C8A" w:rsidRDefault="00A15C8A" w:rsidP="00A15C8A">
      <w:pPr>
        <w:spacing w:after="0"/>
        <w:rPr>
          <w:rFonts w:ascii="Times New Roman" w:hAnsi="Times New Roman"/>
        </w:rPr>
      </w:pPr>
    </w:p>
    <w:p w:rsidR="00A15C8A" w:rsidRDefault="00A15C8A" w:rsidP="00A15C8A">
      <w:pPr>
        <w:spacing w:after="0"/>
        <w:rPr>
          <w:rFonts w:ascii="Times New Roman" w:hAnsi="Times New Roman"/>
        </w:rPr>
      </w:pPr>
      <w:r>
        <w:rPr>
          <w:rFonts w:ascii="Times New Roman" w:hAnsi="Times New Roman"/>
        </w:rPr>
        <w:t>____________________________</w:t>
      </w:r>
      <w:r>
        <w:rPr>
          <w:rFonts w:ascii="Times New Roman" w:hAnsi="Times New Roman"/>
        </w:rPr>
        <w:tab/>
      </w:r>
      <w:r>
        <w:rPr>
          <w:rFonts w:ascii="Times New Roman" w:hAnsi="Times New Roman"/>
        </w:rPr>
        <w:tab/>
      </w:r>
      <w:r>
        <w:rPr>
          <w:rFonts w:ascii="Times New Roman" w:hAnsi="Times New Roman"/>
        </w:rPr>
        <w:tab/>
        <w:t xml:space="preserve">        __________________________</w:t>
      </w:r>
    </w:p>
    <w:p w:rsidR="00A15C8A" w:rsidRPr="00700852" w:rsidRDefault="00A15C8A" w:rsidP="00A15C8A">
      <w:pPr>
        <w:spacing w:after="0"/>
        <w:rPr>
          <w:rFonts w:ascii="Times New Roman" w:hAnsi="Times New Roman"/>
          <w:b/>
        </w:rPr>
      </w:pPr>
      <w:r w:rsidRPr="00700852">
        <w:rPr>
          <w:rFonts w:ascii="Times New Roman" w:hAnsi="Times New Roman"/>
          <w:b/>
          <w:sz w:val="22"/>
        </w:rPr>
        <w:t>ESV. DR. MRS. N.L UWAEZUOKE</w:t>
      </w:r>
      <w:r w:rsidRPr="00700852">
        <w:rPr>
          <w:rFonts w:ascii="Times New Roman" w:hAnsi="Times New Roman"/>
          <w:b/>
        </w:rPr>
        <w:tab/>
      </w:r>
      <w:r w:rsidRPr="00700852">
        <w:rPr>
          <w:rFonts w:ascii="Times New Roman" w:hAnsi="Times New Roman"/>
          <w:b/>
        </w:rPr>
        <w:tab/>
      </w:r>
      <w:r w:rsidRPr="00700852">
        <w:rPr>
          <w:rFonts w:ascii="Times New Roman" w:hAnsi="Times New Roman"/>
          <w:b/>
        </w:rPr>
        <w:tab/>
      </w:r>
      <w:r w:rsidRPr="00700852">
        <w:rPr>
          <w:rFonts w:ascii="Times New Roman" w:hAnsi="Times New Roman"/>
          <w:b/>
        </w:rPr>
        <w:tab/>
      </w:r>
      <w:r w:rsidRPr="00700852">
        <w:rPr>
          <w:rFonts w:ascii="Times New Roman" w:hAnsi="Times New Roman"/>
          <w:b/>
        </w:rPr>
        <w:tab/>
      </w:r>
      <w:r>
        <w:rPr>
          <w:rFonts w:ascii="Times New Roman" w:hAnsi="Times New Roman"/>
          <w:b/>
        </w:rPr>
        <w:t xml:space="preserve">     </w:t>
      </w:r>
      <w:r w:rsidRPr="00700852">
        <w:rPr>
          <w:rFonts w:ascii="Times New Roman" w:hAnsi="Times New Roman"/>
          <w:b/>
        </w:rPr>
        <w:t>DATE</w:t>
      </w:r>
    </w:p>
    <w:p w:rsidR="00A15C8A" w:rsidRPr="00700852" w:rsidRDefault="00A15C8A" w:rsidP="00A15C8A">
      <w:pPr>
        <w:spacing w:after="0"/>
        <w:rPr>
          <w:rFonts w:ascii="Times New Roman" w:hAnsi="Times New Roman"/>
          <w:b/>
          <w:i/>
        </w:rPr>
      </w:pPr>
      <w:r w:rsidRPr="00700852">
        <w:rPr>
          <w:rFonts w:ascii="Times New Roman" w:hAnsi="Times New Roman"/>
          <w:b/>
          <w:i/>
        </w:rPr>
        <w:t>(Project Coordinator)</w:t>
      </w:r>
    </w:p>
    <w:p w:rsidR="00A15C8A" w:rsidRDefault="00A15C8A" w:rsidP="00A15C8A">
      <w:pPr>
        <w:rPr>
          <w:rFonts w:ascii="Times New Roman" w:hAnsi="Times New Roman"/>
        </w:rPr>
      </w:pPr>
    </w:p>
    <w:p w:rsidR="00A15C8A" w:rsidRPr="001B6BE7" w:rsidRDefault="00A15C8A" w:rsidP="00A15C8A">
      <w:pPr>
        <w:rPr>
          <w:rFonts w:ascii="Times New Roman" w:hAnsi="Times New Roman"/>
        </w:rPr>
      </w:pPr>
      <w:r w:rsidRPr="001B6BE7">
        <w:rPr>
          <w:rFonts w:ascii="Times New Roman" w:hAnsi="Times New Roman"/>
        </w:rPr>
        <w:t>_____________________________</w:t>
      </w:r>
      <w:r w:rsidRPr="001B6BE7">
        <w:rPr>
          <w:rFonts w:ascii="Times New Roman" w:hAnsi="Times New Roman"/>
        </w:rPr>
        <w:tab/>
      </w:r>
      <w:r w:rsidRPr="001B6BE7">
        <w:rPr>
          <w:rFonts w:ascii="Times New Roman" w:hAnsi="Times New Roman"/>
        </w:rPr>
        <w:tab/>
      </w:r>
      <w:r>
        <w:rPr>
          <w:rFonts w:ascii="Times New Roman" w:hAnsi="Times New Roman"/>
        </w:rPr>
        <w:tab/>
        <w:t xml:space="preserve">        </w:t>
      </w:r>
      <w:r w:rsidRPr="001B6BE7">
        <w:rPr>
          <w:rFonts w:ascii="Times New Roman" w:hAnsi="Times New Roman"/>
        </w:rPr>
        <w:t>__________________________</w:t>
      </w:r>
    </w:p>
    <w:p w:rsidR="00A15C8A" w:rsidRPr="00700852" w:rsidRDefault="00A15C8A" w:rsidP="00A15C8A">
      <w:pPr>
        <w:spacing w:after="0"/>
        <w:rPr>
          <w:rFonts w:ascii="Times New Roman" w:hAnsi="Times New Roman"/>
          <w:b/>
        </w:rPr>
      </w:pPr>
      <w:r w:rsidRPr="00700852">
        <w:rPr>
          <w:rFonts w:ascii="Times New Roman" w:hAnsi="Times New Roman"/>
          <w:b/>
        </w:rPr>
        <w:t>ESV. ABDULKAREEM RASHIDAT .A.</w:t>
      </w:r>
      <w:r w:rsidRPr="00700852">
        <w:rPr>
          <w:rFonts w:ascii="Times New Roman" w:hAnsi="Times New Roman"/>
          <w:b/>
        </w:rPr>
        <w:tab/>
      </w:r>
      <w:r w:rsidRPr="00700852">
        <w:rPr>
          <w:rFonts w:ascii="Times New Roman" w:hAnsi="Times New Roman"/>
          <w:b/>
        </w:rPr>
        <w:tab/>
      </w:r>
      <w:r w:rsidRPr="00700852">
        <w:rPr>
          <w:rFonts w:ascii="Times New Roman" w:hAnsi="Times New Roman"/>
          <w:b/>
        </w:rPr>
        <w:tab/>
      </w:r>
      <w:r w:rsidRPr="00700852">
        <w:rPr>
          <w:rFonts w:ascii="Times New Roman" w:hAnsi="Times New Roman"/>
          <w:b/>
        </w:rPr>
        <w:tab/>
      </w:r>
      <w:r>
        <w:rPr>
          <w:rFonts w:ascii="Times New Roman" w:hAnsi="Times New Roman"/>
          <w:b/>
        </w:rPr>
        <w:t xml:space="preserve">    </w:t>
      </w:r>
      <w:r w:rsidRPr="00700852">
        <w:rPr>
          <w:rFonts w:ascii="Times New Roman" w:hAnsi="Times New Roman"/>
          <w:b/>
        </w:rPr>
        <w:t>DATE</w:t>
      </w:r>
    </w:p>
    <w:p w:rsidR="00A15C8A" w:rsidRPr="001B6BE7" w:rsidRDefault="00A15C8A" w:rsidP="00A15C8A">
      <w:pPr>
        <w:spacing w:after="0"/>
        <w:rPr>
          <w:rFonts w:ascii="Times New Roman" w:hAnsi="Times New Roman"/>
        </w:rPr>
      </w:pPr>
      <w:r w:rsidRPr="00700852">
        <w:rPr>
          <w:rFonts w:ascii="Times New Roman" w:hAnsi="Times New Roman"/>
          <w:b/>
        </w:rPr>
        <w:t>ANIVS RSV</w:t>
      </w:r>
      <w:r w:rsidRPr="001B6BE7">
        <w:rPr>
          <w:rFonts w:ascii="Times New Roman" w:hAnsi="Times New Roman"/>
        </w:rPr>
        <w:tab/>
      </w:r>
      <w:r>
        <w:rPr>
          <w:rFonts w:ascii="Times New Roman" w:hAnsi="Times New Roman"/>
        </w:rPr>
        <w:t xml:space="preserve">        </w:t>
      </w:r>
    </w:p>
    <w:p w:rsidR="00A15C8A" w:rsidRPr="00700852" w:rsidRDefault="00A15C8A" w:rsidP="00A15C8A">
      <w:pPr>
        <w:rPr>
          <w:rFonts w:ascii="Times New Roman" w:hAnsi="Times New Roman"/>
          <w:b/>
          <w:i/>
        </w:rPr>
      </w:pPr>
      <w:r w:rsidRPr="00700852">
        <w:rPr>
          <w:rFonts w:ascii="Times New Roman" w:hAnsi="Times New Roman"/>
          <w:b/>
          <w:i/>
        </w:rPr>
        <w:t>(Head of Department)</w:t>
      </w:r>
    </w:p>
    <w:p w:rsidR="00A15C8A" w:rsidRPr="001B6BE7" w:rsidRDefault="00A15C8A" w:rsidP="00A15C8A">
      <w:pPr>
        <w:rPr>
          <w:rFonts w:ascii="Times New Roman" w:hAnsi="Times New Roman"/>
        </w:rPr>
      </w:pPr>
    </w:p>
    <w:p w:rsidR="00A15C8A" w:rsidRPr="00E6057E" w:rsidRDefault="00A15C8A" w:rsidP="00A15C8A">
      <w:pPr>
        <w:spacing w:after="200" w:line="276" w:lineRule="auto"/>
        <w:rPr>
          <w:rFonts w:ascii="Times New Roman" w:hAnsi="Times New Roman"/>
        </w:rPr>
      </w:pPr>
      <w:r w:rsidRPr="001B6BE7">
        <w:rPr>
          <w:rFonts w:ascii="Times New Roman" w:hAnsi="Times New Roman"/>
        </w:rPr>
        <w:t>___________________________</w:t>
      </w:r>
      <w:r w:rsidRPr="001B6BE7">
        <w:rPr>
          <w:rFonts w:ascii="Times New Roman" w:hAnsi="Times New Roman"/>
        </w:rPr>
        <w:tab/>
      </w:r>
      <w:r w:rsidRPr="001B6BE7">
        <w:rPr>
          <w:rFonts w:ascii="Times New Roman" w:hAnsi="Times New Roman"/>
        </w:rPr>
        <w:tab/>
      </w:r>
      <w:r>
        <w:rPr>
          <w:rFonts w:ascii="Times New Roman" w:hAnsi="Times New Roman"/>
        </w:rPr>
        <w:tab/>
        <w:t xml:space="preserve">        </w:t>
      </w:r>
      <w:r w:rsidRPr="001B6BE7">
        <w:rPr>
          <w:rFonts w:ascii="Times New Roman" w:hAnsi="Times New Roman"/>
        </w:rPr>
        <w:t>__________________________</w:t>
      </w:r>
    </w:p>
    <w:p w:rsidR="00A15C8A" w:rsidRPr="00665731" w:rsidRDefault="00A15C8A" w:rsidP="00A15C8A">
      <w:pPr>
        <w:autoSpaceDE w:val="0"/>
        <w:autoSpaceDN w:val="0"/>
        <w:adjustRightInd w:val="0"/>
        <w:spacing w:after="0" w:line="240" w:lineRule="auto"/>
        <w:rPr>
          <w:rFonts w:ascii="Times New Roman" w:hAnsi="Times New Roman"/>
          <w:b/>
          <w:bCs/>
        </w:rPr>
      </w:pPr>
      <w:r w:rsidRPr="00665731">
        <w:rPr>
          <w:rFonts w:ascii="Times New Roman" w:hAnsi="Times New Roman"/>
          <w:b/>
          <w:bCs/>
        </w:rPr>
        <w:t>DR. LUKUMAN NUSIBAU</w:t>
      </w:r>
      <w:r w:rsidRPr="00665731">
        <w:rPr>
          <w:rFonts w:ascii="Times New Roman" w:hAnsi="Times New Roman"/>
          <w:b/>
          <w:bCs/>
        </w:rPr>
        <w:tab/>
      </w:r>
      <w:r w:rsidRPr="00665731">
        <w:rPr>
          <w:rFonts w:ascii="Times New Roman" w:hAnsi="Times New Roman"/>
          <w:b/>
          <w:bCs/>
        </w:rPr>
        <w:tab/>
      </w:r>
      <w:r w:rsidRPr="00665731">
        <w:rPr>
          <w:rFonts w:ascii="Times New Roman" w:hAnsi="Times New Roman"/>
          <w:b/>
          <w:bCs/>
        </w:rPr>
        <w:tab/>
      </w:r>
      <w:r w:rsidRPr="00665731">
        <w:rPr>
          <w:rFonts w:ascii="Times New Roman" w:hAnsi="Times New Roman"/>
          <w:b/>
          <w:bCs/>
        </w:rPr>
        <w:tab/>
      </w:r>
      <w:r w:rsidRPr="00665731">
        <w:rPr>
          <w:rFonts w:ascii="Times New Roman" w:hAnsi="Times New Roman"/>
          <w:b/>
          <w:bCs/>
        </w:rPr>
        <w:tab/>
      </w:r>
      <w:r>
        <w:rPr>
          <w:rFonts w:ascii="Times New Roman" w:hAnsi="Times New Roman"/>
          <w:b/>
          <w:bCs/>
        </w:rPr>
        <w:tab/>
        <w:t xml:space="preserve">      </w:t>
      </w:r>
      <w:r w:rsidRPr="00665731">
        <w:rPr>
          <w:rFonts w:ascii="Times New Roman" w:hAnsi="Times New Roman"/>
          <w:b/>
          <w:bCs/>
        </w:rPr>
        <w:t>DATE</w:t>
      </w:r>
    </w:p>
    <w:p w:rsidR="00A15C8A" w:rsidRPr="00665731" w:rsidRDefault="00A15C8A" w:rsidP="00A15C8A">
      <w:pPr>
        <w:autoSpaceDE w:val="0"/>
        <w:autoSpaceDN w:val="0"/>
        <w:adjustRightInd w:val="0"/>
        <w:spacing w:after="0" w:line="240" w:lineRule="auto"/>
        <w:rPr>
          <w:rFonts w:ascii="Times New Roman" w:hAnsi="Times New Roman"/>
          <w:b/>
          <w:bCs/>
        </w:rPr>
      </w:pPr>
      <w:r w:rsidRPr="00665731">
        <w:rPr>
          <w:rFonts w:ascii="Times New Roman" w:hAnsi="Times New Roman"/>
          <w:b/>
          <w:bCs/>
        </w:rPr>
        <w:t>PHD ANIVS RSV</w:t>
      </w:r>
    </w:p>
    <w:p w:rsidR="00A15C8A" w:rsidRPr="00700852" w:rsidRDefault="00A15C8A" w:rsidP="00A15C8A">
      <w:pPr>
        <w:autoSpaceDE w:val="0"/>
        <w:autoSpaceDN w:val="0"/>
        <w:adjustRightInd w:val="0"/>
        <w:spacing w:after="0" w:line="240" w:lineRule="auto"/>
        <w:rPr>
          <w:rFonts w:ascii="Times New Roman" w:hAnsi="Times New Roman"/>
          <w:b/>
          <w:bCs/>
          <w:i/>
          <w:sz w:val="28"/>
        </w:rPr>
      </w:pPr>
      <w:r w:rsidRPr="00700852">
        <w:rPr>
          <w:rFonts w:ascii="Times New Roman" w:hAnsi="Times New Roman"/>
          <w:b/>
          <w:i/>
        </w:rPr>
        <w:t>(External Examiner)</w:t>
      </w:r>
    </w:p>
    <w:p w:rsidR="00A15C8A" w:rsidRDefault="00A15C8A" w:rsidP="00A15C8A">
      <w:pPr>
        <w:autoSpaceDE w:val="0"/>
        <w:autoSpaceDN w:val="0"/>
        <w:adjustRightInd w:val="0"/>
        <w:spacing w:after="0" w:line="480" w:lineRule="auto"/>
        <w:jc w:val="center"/>
        <w:rPr>
          <w:rFonts w:ascii="Times New Roman" w:hAnsi="Times New Roman"/>
          <w:b/>
          <w:bCs/>
          <w:sz w:val="28"/>
        </w:rPr>
      </w:pPr>
    </w:p>
    <w:p w:rsidR="00A15C8A" w:rsidRDefault="00A15C8A" w:rsidP="00A15C8A">
      <w:pPr>
        <w:autoSpaceDE w:val="0"/>
        <w:autoSpaceDN w:val="0"/>
        <w:adjustRightInd w:val="0"/>
        <w:spacing w:after="0" w:line="480" w:lineRule="auto"/>
        <w:jc w:val="center"/>
        <w:rPr>
          <w:rFonts w:ascii="Times New Roman" w:hAnsi="Times New Roman"/>
          <w:b/>
          <w:bCs/>
          <w:sz w:val="28"/>
        </w:rPr>
      </w:pPr>
    </w:p>
    <w:p w:rsidR="00A15C8A" w:rsidRDefault="00A15C8A" w:rsidP="00A15C8A">
      <w:pPr>
        <w:autoSpaceDE w:val="0"/>
        <w:autoSpaceDN w:val="0"/>
        <w:adjustRightInd w:val="0"/>
        <w:spacing w:after="0" w:line="480" w:lineRule="auto"/>
        <w:jc w:val="center"/>
        <w:rPr>
          <w:rFonts w:ascii="Times New Roman" w:hAnsi="Times New Roman"/>
          <w:b/>
          <w:bCs/>
          <w:sz w:val="28"/>
        </w:rPr>
      </w:pPr>
    </w:p>
    <w:p w:rsidR="00A15C8A" w:rsidRDefault="00A15C8A" w:rsidP="00A15C8A">
      <w:pPr>
        <w:autoSpaceDE w:val="0"/>
        <w:autoSpaceDN w:val="0"/>
        <w:adjustRightInd w:val="0"/>
        <w:spacing w:after="0" w:line="480" w:lineRule="auto"/>
        <w:rPr>
          <w:rFonts w:ascii="Times New Roman" w:hAnsi="Times New Roman"/>
          <w:b/>
          <w:bCs/>
          <w:sz w:val="28"/>
        </w:rPr>
      </w:pPr>
    </w:p>
    <w:p w:rsidR="00A15C8A" w:rsidRPr="00A92CFD" w:rsidRDefault="00A15C8A" w:rsidP="00A15C8A">
      <w:pPr>
        <w:autoSpaceDE w:val="0"/>
        <w:autoSpaceDN w:val="0"/>
        <w:adjustRightInd w:val="0"/>
        <w:spacing w:after="0" w:line="480" w:lineRule="auto"/>
        <w:jc w:val="center"/>
        <w:rPr>
          <w:rFonts w:ascii="Times New Roman" w:hAnsi="Times New Roman"/>
          <w:b/>
          <w:bCs/>
          <w:sz w:val="28"/>
        </w:rPr>
      </w:pPr>
      <w:r w:rsidRPr="00A92CFD">
        <w:rPr>
          <w:rFonts w:ascii="Times New Roman" w:hAnsi="Times New Roman"/>
          <w:b/>
          <w:bCs/>
          <w:sz w:val="28"/>
        </w:rPr>
        <w:lastRenderedPageBreak/>
        <w:t>DEDICATION</w:t>
      </w:r>
    </w:p>
    <w:p w:rsidR="00A15C8A" w:rsidRPr="00A8766D" w:rsidRDefault="00A15C8A" w:rsidP="00A15C8A">
      <w:pPr>
        <w:autoSpaceDE w:val="0"/>
        <w:autoSpaceDN w:val="0"/>
        <w:adjustRightInd w:val="0"/>
        <w:spacing w:after="0" w:line="480" w:lineRule="auto"/>
        <w:jc w:val="both"/>
        <w:rPr>
          <w:rFonts w:ascii="Times New Roman" w:hAnsi="Times New Roman"/>
          <w:bCs/>
        </w:rPr>
      </w:pPr>
      <w:r w:rsidRPr="00A8766D">
        <w:rPr>
          <w:rFonts w:ascii="Times New Roman" w:hAnsi="Times New Roman"/>
          <w:bCs/>
        </w:rPr>
        <w:t xml:space="preserve">This project </w:t>
      </w:r>
      <w:r>
        <w:rPr>
          <w:rFonts w:ascii="Times New Roman" w:hAnsi="Times New Roman"/>
          <w:bCs/>
        </w:rPr>
        <w:t xml:space="preserve">is dedicated to Almighty ALLAH </w:t>
      </w:r>
      <w:r w:rsidRPr="00A8766D">
        <w:rPr>
          <w:rFonts w:ascii="Times New Roman" w:hAnsi="Times New Roman"/>
          <w:bCs/>
        </w:rPr>
        <w:t>for His mercy,</w:t>
      </w:r>
      <w:r>
        <w:rPr>
          <w:rFonts w:ascii="Times New Roman" w:hAnsi="Times New Roman"/>
          <w:bCs/>
        </w:rPr>
        <w:t xml:space="preserve"> </w:t>
      </w:r>
      <w:r w:rsidRPr="00A8766D">
        <w:rPr>
          <w:rFonts w:ascii="Times New Roman" w:hAnsi="Times New Roman"/>
          <w:bCs/>
        </w:rPr>
        <w:t xml:space="preserve">guidance, protection and provision over me during my Higher </w:t>
      </w:r>
      <w:r>
        <w:rPr>
          <w:rFonts w:ascii="Times New Roman" w:hAnsi="Times New Roman"/>
          <w:bCs/>
        </w:rPr>
        <w:t>N</w:t>
      </w:r>
      <w:r w:rsidRPr="00A8766D">
        <w:rPr>
          <w:rFonts w:ascii="Times New Roman" w:hAnsi="Times New Roman"/>
          <w:bCs/>
        </w:rPr>
        <w:t>ational diploma program.</w:t>
      </w: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jc w:val="center"/>
        <w:rPr>
          <w:rFonts w:ascii="Times New Roman" w:hAnsi="Times New Roman"/>
          <w:b/>
          <w:bCs/>
          <w:sz w:val="32"/>
          <w:szCs w:val="32"/>
        </w:rPr>
      </w:pPr>
    </w:p>
    <w:p w:rsidR="00A15C8A" w:rsidRDefault="00A15C8A" w:rsidP="00A15C8A">
      <w:pPr>
        <w:autoSpaceDE w:val="0"/>
        <w:autoSpaceDN w:val="0"/>
        <w:adjustRightInd w:val="0"/>
        <w:spacing w:after="0" w:line="480" w:lineRule="auto"/>
        <w:rPr>
          <w:rFonts w:ascii="Times New Roman" w:hAnsi="Times New Roman"/>
          <w:b/>
          <w:bCs/>
          <w:sz w:val="32"/>
          <w:szCs w:val="32"/>
        </w:rPr>
      </w:pPr>
    </w:p>
    <w:p w:rsidR="00A15C8A" w:rsidRDefault="00A15C8A" w:rsidP="00A15C8A">
      <w:pPr>
        <w:autoSpaceDE w:val="0"/>
        <w:autoSpaceDN w:val="0"/>
        <w:adjustRightInd w:val="0"/>
        <w:spacing w:after="0" w:line="480" w:lineRule="auto"/>
        <w:rPr>
          <w:rFonts w:ascii="Times New Roman" w:hAnsi="Times New Roman"/>
          <w:b/>
          <w:bCs/>
          <w:sz w:val="32"/>
          <w:szCs w:val="32"/>
        </w:rPr>
      </w:pPr>
    </w:p>
    <w:p w:rsidR="00A15C8A" w:rsidRPr="002836DE" w:rsidRDefault="00A15C8A" w:rsidP="00A15C8A">
      <w:pPr>
        <w:autoSpaceDE w:val="0"/>
        <w:autoSpaceDN w:val="0"/>
        <w:adjustRightInd w:val="0"/>
        <w:spacing w:after="0" w:line="480" w:lineRule="auto"/>
        <w:jc w:val="center"/>
        <w:rPr>
          <w:rFonts w:ascii="Times New Roman" w:hAnsi="Times New Roman"/>
          <w:b/>
          <w:bCs/>
        </w:rPr>
      </w:pPr>
      <w:r w:rsidRPr="002836DE">
        <w:rPr>
          <w:rFonts w:ascii="Times New Roman" w:hAnsi="Times New Roman"/>
          <w:b/>
          <w:bCs/>
        </w:rPr>
        <w:lastRenderedPageBreak/>
        <w:t>ACKNOWLEDGEMENTS</w:t>
      </w:r>
    </w:p>
    <w:p w:rsidR="00A15C8A" w:rsidRPr="002836DE" w:rsidRDefault="00A15C8A" w:rsidP="00A15C8A">
      <w:pPr>
        <w:autoSpaceDE w:val="0"/>
        <w:autoSpaceDN w:val="0"/>
        <w:adjustRightInd w:val="0"/>
        <w:spacing w:after="0" w:line="360" w:lineRule="auto"/>
        <w:jc w:val="both"/>
        <w:rPr>
          <w:rFonts w:ascii="Times New Roman" w:hAnsi="Times New Roman"/>
          <w:bCs/>
          <w:sz w:val="26"/>
          <w:szCs w:val="26"/>
        </w:rPr>
      </w:pPr>
      <w:r w:rsidRPr="002836DE">
        <w:rPr>
          <w:rFonts w:ascii="Times New Roman" w:hAnsi="Times New Roman"/>
          <w:bCs/>
          <w:sz w:val="26"/>
          <w:szCs w:val="26"/>
        </w:rPr>
        <w:t>All thanks, praise, glory and adoration belong to Almighty God the first without predecessor and the last without successor for he is good and his mercy endures forever</w:t>
      </w:r>
    </w:p>
    <w:p w:rsidR="00A15C8A" w:rsidRPr="002836DE" w:rsidRDefault="00A15C8A" w:rsidP="00A15C8A">
      <w:pPr>
        <w:autoSpaceDE w:val="0"/>
        <w:autoSpaceDN w:val="0"/>
        <w:adjustRightInd w:val="0"/>
        <w:spacing w:after="0" w:line="360" w:lineRule="auto"/>
        <w:jc w:val="both"/>
        <w:rPr>
          <w:rFonts w:ascii="Times New Roman" w:hAnsi="Times New Roman"/>
          <w:bCs/>
          <w:sz w:val="26"/>
          <w:szCs w:val="26"/>
        </w:rPr>
      </w:pPr>
      <w:r w:rsidRPr="002836DE">
        <w:rPr>
          <w:rFonts w:ascii="Times New Roman" w:hAnsi="Times New Roman"/>
          <w:bCs/>
          <w:sz w:val="26"/>
          <w:szCs w:val="26"/>
        </w:rPr>
        <w:t xml:space="preserve">I also give profound gratitude and appreciation to my Project Supervisor ESV </w:t>
      </w:r>
      <w:r>
        <w:rPr>
          <w:rFonts w:ascii="Times New Roman" w:hAnsi="Times New Roman"/>
          <w:bCs/>
          <w:sz w:val="26"/>
          <w:szCs w:val="26"/>
        </w:rPr>
        <w:t>YAKUB BOLAJI</w:t>
      </w:r>
      <w:r w:rsidRPr="002836DE">
        <w:rPr>
          <w:rFonts w:ascii="Times New Roman" w:hAnsi="Times New Roman"/>
          <w:bCs/>
          <w:sz w:val="26"/>
          <w:szCs w:val="26"/>
        </w:rPr>
        <w:t xml:space="preserve"> </w:t>
      </w:r>
      <w:r>
        <w:rPr>
          <w:rFonts w:ascii="Times New Roman" w:hAnsi="Times New Roman"/>
          <w:bCs/>
          <w:sz w:val="26"/>
          <w:szCs w:val="26"/>
        </w:rPr>
        <w:t>for his</w:t>
      </w:r>
      <w:r w:rsidRPr="002836DE">
        <w:rPr>
          <w:rFonts w:ascii="Times New Roman" w:hAnsi="Times New Roman"/>
          <w:bCs/>
          <w:sz w:val="26"/>
          <w:szCs w:val="26"/>
        </w:rPr>
        <w:t xml:space="preserve"> time in supervising my research work. May Almighty God bless you and your family (Amen).</w:t>
      </w:r>
    </w:p>
    <w:p w:rsidR="00A15C8A" w:rsidRDefault="00A15C8A" w:rsidP="00A15C8A">
      <w:pPr>
        <w:autoSpaceDE w:val="0"/>
        <w:autoSpaceDN w:val="0"/>
        <w:adjustRightInd w:val="0"/>
        <w:spacing w:after="0" w:line="360" w:lineRule="auto"/>
        <w:jc w:val="both"/>
        <w:rPr>
          <w:rFonts w:ascii="Times New Roman" w:hAnsi="Times New Roman"/>
          <w:bCs/>
          <w:sz w:val="26"/>
          <w:szCs w:val="26"/>
        </w:rPr>
      </w:pPr>
      <w:r w:rsidRPr="002836DE">
        <w:rPr>
          <w:rFonts w:ascii="Times New Roman" w:hAnsi="Times New Roman"/>
          <w:bCs/>
          <w:sz w:val="26"/>
          <w:szCs w:val="26"/>
        </w:rPr>
        <w:t>Respectfully, I appreciate the effort of my Head of Department in person of ESV. ABDULKAREEM RASHIDAT A. (ANIVS) for his contribution towards the success of the student. I really appreciate all your effort sir. May Almighty God bless you sir (amen), I also appreciate the effort of the Project Coordinator ESV. Dr.</w:t>
      </w:r>
      <w:r>
        <w:rPr>
          <w:rFonts w:ascii="Times New Roman" w:hAnsi="Times New Roman"/>
          <w:bCs/>
          <w:sz w:val="26"/>
          <w:szCs w:val="26"/>
        </w:rPr>
        <w:t xml:space="preserve"> MRS.</w:t>
      </w:r>
      <w:r w:rsidRPr="002836DE">
        <w:rPr>
          <w:rFonts w:ascii="Times New Roman" w:hAnsi="Times New Roman"/>
          <w:bCs/>
          <w:sz w:val="26"/>
          <w:szCs w:val="26"/>
        </w:rPr>
        <w:t xml:space="preserve"> I. UWAEZUOKE (ANIVS) for over-seeing this project. I really appreciate everything you have done may Almighty God bless you and reward you sir (Amen)</w:t>
      </w:r>
    </w:p>
    <w:p w:rsidR="00A15C8A" w:rsidRPr="002836DE" w:rsidRDefault="00A15C8A" w:rsidP="00A15C8A">
      <w:pPr>
        <w:autoSpaceDE w:val="0"/>
        <w:autoSpaceDN w:val="0"/>
        <w:adjustRightInd w:val="0"/>
        <w:spacing w:after="0" w:line="360" w:lineRule="auto"/>
        <w:jc w:val="both"/>
        <w:rPr>
          <w:rFonts w:ascii="Times New Roman" w:hAnsi="Times New Roman"/>
          <w:bCs/>
          <w:sz w:val="26"/>
          <w:szCs w:val="26"/>
        </w:rPr>
      </w:pPr>
    </w:p>
    <w:p w:rsidR="00A15C8A" w:rsidRPr="002836DE" w:rsidRDefault="00A15C8A" w:rsidP="00A15C8A">
      <w:pPr>
        <w:autoSpaceDE w:val="0"/>
        <w:autoSpaceDN w:val="0"/>
        <w:adjustRightInd w:val="0"/>
        <w:spacing w:after="0" w:line="360" w:lineRule="auto"/>
        <w:jc w:val="both"/>
        <w:rPr>
          <w:rFonts w:ascii="Times New Roman" w:hAnsi="Times New Roman"/>
          <w:bCs/>
          <w:sz w:val="26"/>
          <w:szCs w:val="26"/>
        </w:rPr>
      </w:pPr>
      <w:r w:rsidRPr="002836DE">
        <w:rPr>
          <w:rFonts w:ascii="Times New Roman" w:hAnsi="Times New Roman"/>
          <w:bCs/>
          <w:sz w:val="26"/>
          <w:szCs w:val="26"/>
        </w:rPr>
        <w:t>My profound gratitude goes to all entire lecturers in noble Department and non-academic staff of Estate Management Department for their dedicated service throughout the programme. May God bless you all abundantly.</w:t>
      </w:r>
    </w:p>
    <w:p w:rsidR="00A15C8A" w:rsidRPr="002836DE" w:rsidRDefault="00A15C8A" w:rsidP="00A15C8A">
      <w:pPr>
        <w:autoSpaceDE w:val="0"/>
        <w:autoSpaceDN w:val="0"/>
        <w:adjustRightInd w:val="0"/>
        <w:spacing w:after="0" w:line="360" w:lineRule="auto"/>
        <w:jc w:val="both"/>
        <w:rPr>
          <w:rFonts w:ascii="Times New Roman" w:hAnsi="Times New Roman"/>
          <w:bCs/>
          <w:sz w:val="26"/>
          <w:szCs w:val="26"/>
        </w:rPr>
      </w:pPr>
    </w:p>
    <w:p w:rsidR="00A15C8A" w:rsidRDefault="00A15C8A" w:rsidP="00A15C8A">
      <w:pPr>
        <w:autoSpaceDE w:val="0"/>
        <w:autoSpaceDN w:val="0"/>
        <w:adjustRightInd w:val="0"/>
        <w:spacing w:after="0" w:line="360" w:lineRule="auto"/>
        <w:jc w:val="both"/>
        <w:rPr>
          <w:rFonts w:ascii="Times New Roman" w:hAnsi="Times New Roman"/>
          <w:bCs/>
          <w:sz w:val="26"/>
          <w:szCs w:val="26"/>
        </w:rPr>
      </w:pPr>
      <w:r w:rsidRPr="002836DE">
        <w:rPr>
          <w:rFonts w:ascii="Times New Roman" w:hAnsi="Times New Roman"/>
          <w:bCs/>
          <w:sz w:val="26"/>
          <w:szCs w:val="26"/>
        </w:rPr>
        <w:t>My profound gratitude and appreciation</w:t>
      </w:r>
      <w:r>
        <w:rPr>
          <w:rFonts w:ascii="Times New Roman" w:hAnsi="Times New Roman"/>
          <w:bCs/>
          <w:sz w:val="26"/>
          <w:szCs w:val="26"/>
        </w:rPr>
        <w:t xml:space="preserve"> also goes to the best mother</w:t>
      </w:r>
      <w:r w:rsidRPr="002836DE">
        <w:rPr>
          <w:rFonts w:ascii="Times New Roman" w:hAnsi="Times New Roman"/>
          <w:bCs/>
          <w:sz w:val="26"/>
          <w:szCs w:val="26"/>
        </w:rPr>
        <w:t xml:space="preserve"> in the world Mrs. A</w:t>
      </w:r>
      <w:r>
        <w:rPr>
          <w:rFonts w:ascii="Times New Roman" w:hAnsi="Times New Roman"/>
          <w:bCs/>
          <w:sz w:val="26"/>
          <w:szCs w:val="26"/>
        </w:rPr>
        <w:t>MAO for her</w:t>
      </w:r>
      <w:r w:rsidRPr="002836DE">
        <w:rPr>
          <w:rFonts w:ascii="Times New Roman" w:hAnsi="Times New Roman"/>
          <w:bCs/>
          <w:sz w:val="26"/>
          <w:szCs w:val="26"/>
        </w:rPr>
        <w:t xml:space="preserve"> love and care towards the completion of my academic success. I really love you and thanks so much for the maximum support and care.</w:t>
      </w:r>
    </w:p>
    <w:p w:rsidR="00A15C8A" w:rsidRPr="008272DB" w:rsidRDefault="00A15C8A" w:rsidP="00A15C8A">
      <w:pPr>
        <w:autoSpaceDE w:val="0"/>
        <w:autoSpaceDN w:val="0"/>
        <w:adjustRightInd w:val="0"/>
        <w:spacing w:after="0" w:line="360" w:lineRule="auto"/>
        <w:jc w:val="both"/>
        <w:rPr>
          <w:rFonts w:ascii="Times New Roman" w:hAnsi="Times New Roman"/>
          <w:bCs/>
          <w:sz w:val="26"/>
          <w:szCs w:val="26"/>
        </w:rPr>
      </w:pPr>
      <w:r>
        <w:rPr>
          <w:rFonts w:ascii="Times New Roman" w:hAnsi="Times New Roman"/>
          <w:bCs/>
          <w:sz w:val="26"/>
          <w:szCs w:val="26"/>
        </w:rPr>
        <w:t>And also to my lovely wife TAOFEEK MONSURAT for her love and support. Almighty Allah will continue to bless you all for me.</w:t>
      </w:r>
    </w:p>
    <w:p w:rsidR="00A15C8A" w:rsidRDefault="00A15C8A" w:rsidP="00A15C8A"/>
    <w:p w:rsidR="00A15C8A" w:rsidRPr="00F45096" w:rsidRDefault="00A15C8A" w:rsidP="00A15C8A">
      <w:pPr>
        <w:spacing w:after="0" w:line="360" w:lineRule="auto"/>
        <w:jc w:val="center"/>
        <w:rPr>
          <w:rFonts w:ascii="Times New Roman" w:hAnsi="Times New Roman"/>
          <w:b/>
        </w:rPr>
      </w:pPr>
      <w:r w:rsidRPr="00F45096">
        <w:rPr>
          <w:rFonts w:ascii="Times New Roman" w:hAnsi="Times New Roman"/>
          <w:b/>
        </w:rPr>
        <w:lastRenderedPageBreak/>
        <w:t>TABLE OF CONTENTS</w:t>
      </w:r>
    </w:p>
    <w:p w:rsidR="00A15C8A" w:rsidRPr="00F45096" w:rsidRDefault="00A15C8A" w:rsidP="00A15C8A">
      <w:pPr>
        <w:spacing w:after="0" w:line="360" w:lineRule="auto"/>
        <w:rPr>
          <w:rFonts w:ascii="Times New Roman" w:hAnsi="Times New Roman"/>
        </w:rPr>
      </w:pPr>
      <w:r w:rsidRPr="00F45096">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w:t>
      </w:r>
    </w:p>
    <w:p w:rsidR="00A15C8A" w:rsidRPr="00F45096" w:rsidRDefault="00A15C8A" w:rsidP="00A15C8A">
      <w:pPr>
        <w:spacing w:after="0" w:line="360" w:lineRule="auto"/>
        <w:rPr>
          <w:rFonts w:ascii="Times New Roman" w:hAnsi="Times New Roman"/>
        </w:rPr>
      </w:pPr>
      <w:r w:rsidRPr="00F45096">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A15C8A" w:rsidRPr="00F45096" w:rsidRDefault="00A15C8A" w:rsidP="00A15C8A">
      <w:pPr>
        <w:spacing w:after="0" w:line="360" w:lineRule="auto"/>
        <w:rPr>
          <w:rFonts w:ascii="Times New Roman" w:hAnsi="Times New Roman"/>
        </w:rPr>
      </w:pPr>
      <w:r w:rsidRPr="00F45096">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A15C8A" w:rsidRDefault="00A15C8A" w:rsidP="00A15C8A">
      <w:pPr>
        <w:spacing w:after="0" w:line="360" w:lineRule="auto"/>
        <w:rPr>
          <w:rFonts w:ascii="Times New Roman" w:hAnsi="Times New Roman"/>
        </w:rPr>
      </w:pPr>
      <w:r w:rsidRPr="00F45096">
        <w:rPr>
          <w:rFonts w:ascii="Times New Roman" w:hAnsi="Times New Roman"/>
        </w:rPr>
        <w:t>Acknowledgements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iv</w:t>
      </w:r>
    </w:p>
    <w:p w:rsidR="00A15C8A" w:rsidRPr="00F45096" w:rsidRDefault="00A15C8A" w:rsidP="00A15C8A">
      <w:pPr>
        <w:spacing w:after="0" w:line="360" w:lineRule="auto"/>
        <w:rPr>
          <w:rFonts w:ascii="Times New Roman" w:hAnsi="Times New Roman"/>
        </w:rPr>
      </w:pPr>
      <w:r w:rsidRPr="00F45096">
        <w:rPr>
          <w:rFonts w:ascii="Times New Roman" w:hAnsi="Times New Roman"/>
        </w:rPr>
        <w:t>Table of Contents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p>
    <w:p w:rsidR="00A15C8A" w:rsidRDefault="00A15C8A" w:rsidP="00A15C8A">
      <w:pPr>
        <w:spacing w:after="0" w:line="360" w:lineRule="auto"/>
        <w:rPr>
          <w:rFonts w:ascii="Times New Roman" w:hAnsi="Times New Roman"/>
        </w:rPr>
      </w:pPr>
      <w:r w:rsidRPr="00F45096">
        <w:rPr>
          <w:rFonts w:ascii="Times New Roman" w:hAnsi="Times New Roman"/>
        </w:rPr>
        <w:t>Abstract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w:t>
      </w:r>
    </w:p>
    <w:p w:rsidR="00A15C8A" w:rsidRPr="00F45096" w:rsidRDefault="00A15C8A" w:rsidP="00A15C8A">
      <w:pPr>
        <w:spacing w:after="0" w:line="360" w:lineRule="auto"/>
        <w:rPr>
          <w:rFonts w:ascii="Times New Roman" w:hAnsi="Times New Roman"/>
        </w:rPr>
      </w:pPr>
      <w:r>
        <w:rPr>
          <w:rFonts w:ascii="Times New Roman" w:hAnsi="Times New Roman"/>
        </w:rPr>
        <w:t>List of Table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A15C8A" w:rsidRPr="00E9283A" w:rsidRDefault="00A15C8A" w:rsidP="00A15C8A">
      <w:pPr>
        <w:spacing w:after="0" w:line="360" w:lineRule="auto"/>
        <w:rPr>
          <w:rFonts w:ascii="Times New Roman" w:hAnsi="Times New Roman"/>
          <w:b/>
        </w:rPr>
      </w:pPr>
      <w:r>
        <w:rPr>
          <w:rFonts w:ascii="Times New Roman" w:hAnsi="Times New Roman"/>
          <w:b/>
        </w:rPr>
        <w:t>CHAPTER ON: INTRODUCTION</w:t>
      </w:r>
    </w:p>
    <w:p w:rsidR="00A15C8A" w:rsidRPr="008272DB" w:rsidRDefault="00A15C8A" w:rsidP="00A15C8A">
      <w:pPr>
        <w:spacing w:after="0" w:line="360" w:lineRule="auto"/>
        <w:rPr>
          <w:rFonts w:ascii="Times New Roman" w:hAnsi="Times New Roman"/>
        </w:rPr>
      </w:pPr>
      <w:r w:rsidRPr="008272DB">
        <w:rPr>
          <w:rFonts w:ascii="Times New Roman" w:hAnsi="Times New Roman"/>
        </w:rPr>
        <w:t>1.1 Background to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rsidR="00A15C8A" w:rsidRPr="008272DB" w:rsidRDefault="00A15C8A" w:rsidP="00A15C8A">
      <w:pPr>
        <w:spacing w:after="0" w:line="360" w:lineRule="auto"/>
        <w:rPr>
          <w:rFonts w:ascii="Times New Roman" w:hAnsi="Times New Roman"/>
        </w:rPr>
      </w:pPr>
      <w:r w:rsidRPr="008272DB">
        <w:rPr>
          <w:rFonts w:ascii="Times New Roman" w:hAnsi="Times New Roman"/>
        </w:rPr>
        <w:t>1.2 Statement of the research problem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w:t>
      </w:r>
    </w:p>
    <w:p w:rsidR="00A15C8A" w:rsidRDefault="00A15C8A" w:rsidP="00A15C8A">
      <w:pPr>
        <w:spacing w:after="0" w:line="360" w:lineRule="auto"/>
        <w:rPr>
          <w:rFonts w:ascii="Times New Roman" w:hAnsi="Times New Roman"/>
        </w:rPr>
      </w:pPr>
      <w:r w:rsidRPr="008272DB">
        <w:rPr>
          <w:rFonts w:ascii="Times New Roman" w:hAnsi="Times New Roman"/>
        </w:rPr>
        <w:t>1.3 Research Questions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p>
    <w:p w:rsidR="00A15C8A" w:rsidRPr="008272DB" w:rsidRDefault="00A15C8A" w:rsidP="00A15C8A">
      <w:pPr>
        <w:spacing w:after="0" w:line="360" w:lineRule="auto"/>
        <w:rPr>
          <w:rFonts w:ascii="Times New Roman" w:hAnsi="Times New Roman"/>
        </w:rPr>
      </w:pPr>
      <w:r>
        <w:rPr>
          <w:rFonts w:ascii="Times New Roman" w:hAnsi="Times New Roman"/>
        </w:rPr>
        <w:t>1.4 Aim and Objective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w:t>
      </w:r>
    </w:p>
    <w:p w:rsidR="00A15C8A" w:rsidRPr="008272DB" w:rsidRDefault="00A15C8A" w:rsidP="00A15C8A">
      <w:pPr>
        <w:spacing w:after="0" w:line="360" w:lineRule="auto"/>
        <w:rPr>
          <w:rFonts w:ascii="Times New Roman" w:hAnsi="Times New Roman"/>
        </w:rPr>
      </w:pPr>
      <w:r w:rsidRPr="008272DB">
        <w:rPr>
          <w:rFonts w:ascii="Times New Roman" w:hAnsi="Times New Roman"/>
        </w:rPr>
        <w:t>1.</w:t>
      </w:r>
      <w:r>
        <w:rPr>
          <w:rFonts w:ascii="Times New Roman" w:hAnsi="Times New Roman"/>
        </w:rPr>
        <w:t>5 Justification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w:t>
      </w:r>
    </w:p>
    <w:p w:rsidR="00A15C8A" w:rsidRPr="008272DB" w:rsidRDefault="00A15C8A" w:rsidP="00A15C8A">
      <w:pPr>
        <w:spacing w:after="0" w:line="360" w:lineRule="auto"/>
        <w:rPr>
          <w:rFonts w:ascii="Times New Roman" w:hAnsi="Times New Roman"/>
        </w:rPr>
      </w:pPr>
      <w:r w:rsidRPr="008272DB">
        <w:rPr>
          <w:rFonts w:ascii="Times New Roman" w:hAnsi="Times New Roman"/>
        </w:rPr>
        <w:t>1.6 Significance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w:t>
      </w:r>
    </w:p>
    <w:p w:rsidR="00A15C8A" w:rsidRPr="008272DB" w:rsidRDefault="00A15C8A" w:rsidP="00A15C8A">
      <w:pPr>
        <w:spacing w:after="0" w:line="360" w:lineRule="auto"/>
        <w:rPr>
          <w:rFonts w:ascii="Times New Roman" w:hAnsi="Times New Roman"/>
        </w:rPr>
      </w:pPr>
      <w:r w:rsidRPr="008272DB">
        <w:rPr>
          <w:rFonts w:ascii="Times New Roman" w:hAnsi="Times New Roman"/>
        </w:rPr>
        <w:t>1.7 Scope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w:t>
      </w:r>
    </w:p>
    <w:p w:rsidR="00A15C8A" w:rsidRDefault="00A15C8A" w:rsidP="00A15C8A">
      <w:pPr>
        <w:spacing w:after="0" w:line="360" w:lineRule="auto"/>
        <w:rPr>
          <w:rFonts w:ascii="Times New Roman" w:hAnsi="Times New Roman"/>
        </w:rPr>
      </w:pPr>
      <w:r>
        <w:rPr>
          <w:rFonts w:ascii="Times New Roman" w:hAnsi="Times New Roman"/>
        </w:rPr>
        <w:t xml:space="preserve">1.8 Study Area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w:t>
      </w:r>
    </w:p>
    <w:p w:rsidR="00A15C8A" w:rsidRPr="008272DB" w:rsidRDefault="00A15C8A" w:rsidP="00A15C8A">
      <w:pPr>
        <w:spacing w:after="0" w:line="360" w:lineRule="auto"/>
        <w:rPr>
          <w:rFonts w:ascii="Times New Roman" w:hAnsi="Times New Roman"/>
        </w:rPr>
      </w:pPr>
      <w:r>
        <w:rPr>
          <w:rFonts w:ascii="Times New Roman" w:hAnsi="Times New Roman"/>
        </w:rPr>
        <w:t xml:space="preserve">1.8 </w:t>
      </w:r>
      <w:r w:rsidRPr="008272DB">
        <w:rPr>
          <w:rFonts w:ascii="Times New Roman" w:hAnsi="Times New Roman"/>
        </w:rPr>
        <w:t>Definition &amp; terms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w:t>
      </w:r>
      <w:r>
        <w:rPr>
          <w:rFonts w:ascii="Times New Roman" w:hAnsi="Times New Roman"/>
        </w:rPr>
        <w:tab/>
      </w:r>
    </w:p>
    <w:p w:rsidR="00A15C8A" w:rsidRPr="008272DB" w:rsidRDefault="00A15C8A" w:rsidP="00A15C8A">
      <w:pPr>
        <w:spacing w:after="0" w:line="240" w:lineRule="auto"/>
        <w:rPr>
          <w:rFonts w:ascii="Times New Roman" w:hAnsi="Times New Roman"/>
        </w:rPr>
      </w:pPr>
    </w:p>
    <w:p w:rsidR="00A15C8A" w:rsidRPr="008272DB" w:rsidRDefault="00A15C8A" w:rsidP="00A15C8A">
      <w:pPr>
        <w:spacing w:after="0" w:line="240" w:lineRule="auto"/>
        <w:rPr>
          <w:rFonts w:ascii="Times New Roman" w:hAnsi="Times New Roman"/>
          <w:b/>
        </w:rPr>
      </w:pPr>
      <w:r w:rsidRPr="008272DB">
        <w:rPr>
          <w:rFonts w:ascii="Times New Roman" w:hAnsi="Times New Roman"/>
          <w:b/>
        </w:rPr>
        <w:t>CHAPTER TWO</w:t>
      </w:r>
      <w:r>
        <w:rPr>
          <w:rFonts w:ascii="Times New Roman" w:hAnsi="Times New Roman"/>
          <w:b/>
        </w:rPr>
        <w:t>: LITERATURE REVIEW</w:t>
      </w:r>
    </w:p>
    <w:p w:rsidR="00A15C8A" w:rsidRPr="008272DB" w:rsidRDefault="00A15C8A" w:rsidP="00A15C8A">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15C8A" w:rsidRPr="008272DB" w:rsidRDefault="00A15C8A" w:rsidP="00A15C8A">
      <w:pPr>
        <w:spacing w:after="0" w:line="240" w:lineRule="auto"/>
        <w:rPr>
          <w:rFonts w:ascii="Times New Roman" w:hAnsi="Times New Roman"/>
        </w:rPr>
      </w:pPr>
      <w:r w:rsidRPr="008272DB">
        <w:rPr>
          <w:rFonts w:ascii="Times New Roman" w:hAnsi="Times New Roman"/>
        </w:rPr>
        <w:t>2.1 Empirical Literature Review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w:t>
      </w:r>
    </w:p>
    <w:p w:rsidR="00A15C8A" w:rsidRPr="008272DB" w:rsidRDefault="00A15C8A" w:rsidP="00A15C8A">
      <w:pPr>
        <w:spacing w:after="0" w:line="240" w:lineRule="auto"/>
        <w:rPr>
          <w:rFonts w:ascii="Times New Roman" w:hAnsi="Times New Roman"/>
        </w:rPr>
      </w:pPr>
    </w:p>
    <w:p w:rsidR="00A15C8A" w:rsidRPr="008272DB" w:rsidRDefault="00A15C8A" w:rsidP="00A15C8A">
      <w:pPr>
        <w:spacing w:after="0" w:line="240" w:lineRule="auto"/>
        <w:rPr>
          <w:rFonts w:ascii="Times New Roman" w:hAnsi="Times New Roman"/>
        </w:rPr>
      </w:pPr>
      <w:r w:rsidRPr="008272DB">
        <w:rPr>
          <w:rFonts w:ascii="Times New Roman" w:hAnsi="Times New Roman"/>
        </w:rPr>
        <w:t>2.2</w:t>
      </w:r>
      <w:r>
        <w:rPr>
          <w:rFonts w:ascii="Times New Roman" w:hAnsi="Times New Roman"/>
        </w:rPr>
        <w:t xml:space="preserve"> </w:t>
      </w:r>
      <w:r w:rsidRPr="008272DB">
        <w:rPr>
          <w:rFonts w:ascii="Times New Roman" w:hAnsi="Times New Roman"/>
        </w:rPr>
        <w:t>Conceptual Framework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w:t>
      </w:r>
    </w:p>
    <w:p w:rsidR="00A15C8A" w:rsidRPr="008272DB" w:rsidRDefault="00A15C8A" w:rsidP="00A15C8A">
      <w:pPr>
        <w:spacing w:after="0" w:line="240" w:lineRule="auto"/>
        <w:rPr>
          <w:rFonts w:ascii="Times New Roman" w:hAnsi="Times New Roman"/>
        </w:rPr>
      </w:pPr>
    </w:p>
    <w:p w:rsidR="00A15C8A" w:rsidRPr="008272DB" w:rsidRDefault="00A15C8A" w:rsidP="00A15C8A">
      <w:pPr>
        <w:spacing w:after="0" w:line="240" w:lineRule="auto"/>
        <w:rPr>
          <w:rFonts w:ascii="Times New Roman" w:hAnsi="Times New Roman"/>
        </w:rPr>
      </w:pPr>
      <w:r w:rsidRPr="008272DB">
        <w:rPr>
          <w:rFonts w:ascii="Times New Roman" w:hAnsi="Times New Roman"/>
        </w:rPr>
        <w:t>2.3 Theoretical Review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w:t>
      </w:r>
    </w:p>
    <w:p w:rsidR="00A15C8A" w:rsidRPr="008272DB" w:rsidRDefault="00A15C8A" w:rsidP="00A15C8A">
      <w:pPr>
        <w:spacing w:after="0" w:line="240" w:lineRule="auto"/>
        <w:rPr>
          <w:rFonts w:ascii="Times New Roman" w:hAnsi="Times New Roman"/>
        </w:rPr>
      </w:pPr>
    </w:p>
    <w:p w:rsidR="00A15C8A" w:rsidRPr="008272DB" w:rsidRDefault="00A15C8A" w:rsidP="00A15C8A">
      <w:pPr>
        <w:spacing w:after="0" w:line="240" w:lineRule="auto"/>
        <w:rPr>
          <w:rFonts w:ascii="Times New Roman" w:hAnsi="Times New Roman"/>
        </w:rPr>
      </w:pPr>
      <w:r w:rsidRPr="008272DB">
        <w:rPr>
          <w:rFonts w:ascii="Times New Roman" w:hAnsi="Times New Roman"/>
        </w:rPr>
        <w:t>2.4 Determinant of High Interest Rates τη Nigeria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w:t>
      </w:r>
    </w:p>
    <w:p w:rsidR="00A15C8A" w:rsidRPr="008272DB" w:rsidRDefault="00A15C8A" w:rsidP="00A15C8A">
      <w:pPr>
        <w:spacing w:after="0" w:line="240" w:lineRule="auto"/>
        <w:rPr>
          <w:rFonts w:ascii="Times New Roman" w:hAnsi="Times New Roman"/>
        </w:rPr>
      </w:pPr>
    </w:p>
    <w:p w:rsidR="00A15C8A" w:rsidRPr="008272DB" w:rsidRDefault="00A15C8A" w:rsidP="00A15C8A">
      <w:pPr>
        <w:spacing w:after="0" w:line="240" w:lineRule="auto"/>
        <w:rPr>
          <w:rFonts w:ascii="Times New Roman" w:hAnsi="Times New Roman"/>
        </w:rPr>
      </w:pPr>
      <w:r w:rsidRPr="008272DB">
        <w:rPr>
          <w:rFonts w:ascii="Times New Roman" w:hAnsi="Times New Roman"/>
        </w:rPr>
        <w:t>2.5 Effects of High interest Rates on Property Transactions</w:t>
      </w:r>
      <w:r>
        <w:rPr>
          <w:rFonts w:ascii="Times New Roman" w:hAnsi="Times New Roman"/>
        </w:rPr>
        <w:tab/>
      </w:r>
      <w:r>
        <w:rPr>
          <w:rFonts w:ascii="Times New Roman" w:hAnsi="Times New Roman"/>
        </w:rPr>
        <w:tab/>
      </w:r>
      <w:r>
        <w:rPr>
          <w:rFonts w:ascii="Times New Roman" w:hAnsi="Times New Roman"/>
        </w:rPr>
        <w:tab/>
        <w:t>18</w:t>
      </w:r>
    </w:p>
    <w:p w:rsidR="00A15C8A" w:rsidRPr="008272DB" w:rsidRDefault="00A15C8A" w:rsidP="00A15C8A">
      <w:pPr>
        <w:spacing w:after="0" w:line="240" w:lineRule="auto"/>
        <w:rPr>
          <w:rFonts w:ascii="Times New Roman" w:hAnsi="Times New Roman"/>
        </w:rPr>
      </w:pPr>
    </w:p>
    <w:p w:rsidR="00A15C8A" w:rsidRDefault="00A15C8A" w:rsidP="00A15C8A">
      <w:pPr>
        <w:spacing w:after="0" w:line="240" w:lineRule="auto"/>
        <w:rPr>
          <w:rFonts w:ascii="Times New Roman" w:hAnsi="Times New Roman"/>
        </w:rPr>
      </w:pPr>
      <w:r w:rsidRPr="008272DB">
        <w:rPr>
          <w:rFonts w:ascii="Times New Roman" w:hAnsi="Times New Roman"/>
        </w:rPr>
        <w:t>2.6 Summary of Literature Review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w:t>
      </w:r>
    </w:p>
    <w:p w:rsidR="00A15C8A" w:rsidRDefault="00A15C8A" w:rsidP="00A15C8A">
      <w:pPr>
        <w:spacing w:after="0" w:line="240" w:lineRule="auto"/>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15C8A" w:rsidRDefault="00A15C8A" w:rsidP="00A15C8A">
      <w:pPr>
        <w:spacing w:after="0" w:line="240" w:lineRule="auto"/>
        <w:rPr>
          <w:rFonts w:ascii="Times New Roman" w:hAnsi="Times New Roman"/>
        </w:rPr>
      </w:pPr>
    </w:p>
    <w:p w:rsidR="00A15C8A" w:rsidRDefault="00A15C8A" w:rsidP="00A15C8A">
      <w:pPr>
        <w:spacing w:after="0" w:line="240" w:lineRule="auto"/>
        <w:rPr>
          <w:rFonts w:ascii="Times New Roman" w:hAnsi="Times New Roman"/>
        </w:rPr>
      </w:pPr>
    </w:p>
    <w:p w:rsidR="00A15C8A" w:rsidRDefault="00A15C8A" w:rsidP="00A15C8A">
      <w:pPr>
        <w:spacing w:after="0" w:line="360" w:lineRule="auto"/>
        <w:rPr>
          <w:rFonts w:ascii="Times New Roman" w:hAnsi="Times New Roman"/>
          <w:b/>
        </w:rPr>
      </w:pPr>
      <w:r w:rsidRPr="00E9283A">
        <w:rPr>
          <w:rFonts w:ascii="Times New Roman" w:hAnsi="Times New Roman"/>
          <w:b/>
        </w:rPr>
        <w:t>CHAPTER THREE</w:t>
      </w:r>
      <w:r>
        <w:rPr>
          <w:rFonts w:ascii="Times New Roman" w:hAnsi="Times New Roman"/>
          <w:b/>
        </w:rPr>
        <w:t>: RESEARCH METHODOLOGY</w:t>
      </w:r>
    </w:p>
    <w:p w:rsidR="00A15C8A" w:rsidRDefault="00A15C8A" w:rsidP="00A15C8A">
      <w:pPr>
        <w:spacing w:after="0" w:line="360" w:lineRule="auto"/>
        <w:rPr>
          <w:rFonts w:ascii="Times New Roman" w:hAnsi="Times New Roman"/>
        </w:rPr>
      </w:pPr>
      <w:r>
        <w:rPr>
          <w:rFonts w:ascii="Times New Roman" w:hAnsi="Times New Roman"/>
          <w:b/>
        </w:rPr>
        <w:t xml:space="preserve">3.1 </w:t>
      </w:r>
      <w:r>
        <w:rPr>
          <w:rFonts w:ascii="Times New Roman" w:hAnsi="Times New Roman"/>
        </w:rPr>
        <w:t>Preamble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w:t>
      </w:r>
    </w:p>
    <w:p w:rsidR="00A15C8A" w:rsidRDefault="00A15C8A" w:rsidP="00A15C8A">
      <w:pPr>
        <w:spacing w:after="0" w:line="360" w:lineRule="auto"/>
        <w:rPr>
          <w:rFonts w:ascii="Times New Roman" w:hAnsi="Times New Roman"/>
        </w:rPr>
      </w:pPr>
      <w:r>
        <w:rPr>
          <w:rFonts w:ascii="Times New Roman" w:hAnsi="Times New Roman"/>
        </w:rPr>
        <w:t>3.2 Research Design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w:t>
      </w:r>
    </w:p>
    <w:p w:rsidR="00A15C8A" w:rsidRDefault="00A15C8A" w:rsidP="00A15C8A">
      <w:pPr>
        <w:spacing w:after="0" w:line="360" w:lineRule="auto"/>
        <w:rPr>
          <w:rFonts w:ascii="Times New Roman" w:hAnsi="Times New Roman"/>
        </w:rPr>
      </w:pPr>
      <w:r>
        <w:rPr>
          <w:rFonts w:ascii="Times New Roman" w:hAnsi="Times New Roman"/>
        </w:rPr>
        <w:t>3.3 Population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w:t>
      </w:r>
    </w:p>
    <w:p w:rsidR="00A15C8A" w:rsidRDefault="00A15C8A" w:rsidP="00A15C8A">
      <w:pPr>
        <w:spacing w:after="0" w:line="360" w:lineRule="auto"/>
        <w:rPr>
          <w:rFonts w:ascii="Times New Roman" w:hAnsi="Times New Roman"/>
        </w:rPr>
      </w:pPr>
      <w:r>
        <w:rPr>
          <w:rFonts w:ascii="Times New Roman" w:hAnsi="Times New Roman"/>
        </w:rPr>
        <w:t>3.4 Sample Size and Sampling Technique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23</w:t>
      </w:r>
    </w:p>
    <w:p w:rsidR="00A15C8A" w:rsidRDefault="00A15C8A" w:rsidP="00A15C8A">
      <w:pPr>
        <w:spacing w:after="0" w:line="360" w:lineRule="auto"/>
        <w:rPr>
          <w:rFonts w:ascii="Times New Roman" w:hAnsi="Times New Roman"/>
        </w:rPr>
      </w:pPr>
      <w:r>
        <w:rPr>
          <w:rFonts w:ascii="Times New Roman" w:hAnsi="Times New Roman"/>
        </w:rPr>
        <w:t>3.5 Source of Data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24</w:t>
      </w:r>
    </w:p>
    <w:p w:rsidR="00A15C8A" w:rsidRDefault="00A15C8A" w:rsidP="00A15C8A">
      <w:pPr>
        <w:spacing w:after="0" w:line="360" w:lineRule="auto"/>
        <w:rPr>
          <w:rFonts w:ascii="Times New Roman" w:hAnsi="Times New Roman"/>
        </w:rPr>
      </w:pPr>
      <w:r>
        <w:rPr>
          <w:rFonts w:ascii="Times New Roman" w:hAnsi="Times New Roman"/>
        </w:rPr>
        <w:t>3.6 Research Instrument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25</w:t>
      </w:r>
    </w:p>
    <w:p w:rsidR="00A15C8A" w:rsidRDefault="00A15C8A" w:rsidP="00A15C8A">
      <w:pPr>
        <w:spacing w:after="0" w:line="360" w:lineRule="auto"/>
        <w:rPr>
          <w:rFonts w:ascii="Times New Roman" w:hAnsi="Times New Roman"/>
        </w:rPr>
      </w:pPr>
      <w:r>
        <w:rPr>
          <w:rFonts w:ascii="Times New Roman" w:hAnsi="Times New Roman"/>
        </w:rPr>
        <w:t>3.7 Validity and Reliability of the Instrument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26</w:t>
      </w:r>
    </w:p>
    <w:p w:rsidR="00A15C8A" w:rsidRDefault="00A15C8A" w:rsidP="00A15C8A">
      <w:pPr>
        <w:spacing w:after="0" w:line="360" w:lineRule="auto"/>
        <w:rPr>
          <w:rFonts w:ascii="Times New Roman" w:hAnsi="Times New Roman"/>
        </w:rPr>
      </w:pPr>
      <w:r>
        <w:rPr>
          <w:rFonts w:ascii="Times New Roman" w:hAnsi="Times New Roman"/>
        </w:rPr>
        <w:t>3.8 Method of Data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26</w:t>
      </w:r>
    </w:p>
    <w:p w:rsidR="00A15C8A" w:rsidRDefault="00A15C8A" w:rsidP="00A15C8A">
      <w:pPr>
        <w:spacing w:after="0" w:line="360" w:lineRule="auto"/>
        <w:rPr>
          <w:rFonts w:ascii="Times New Roman" w:hAnsi="Times New Roman"/>
        </w:rPr>
      </w:pPr>
      <w:r>
        <w:rPr>
          <w:rFonts w:ascii="Times New Roman" w:hAnsi="Times New Roman"/>
        </w:rPr>
        <w:t>3.9 Ethical Considerations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27</w:t>
      </w:r>
    </w:p>
    <w:p w:rsidR="00A15C8A" w:rsidRDefault="00A15C8A" w:rsidP="00A15C8A">
      <w:pPr>
        <w:spacing w:after="0" w:line="360" w:lineRule="auto"/>
        <w:rPr>
          <w:rFonts w:ascii="Times New Roman" w:hAnsi="Times New Roman"/>
        </w:rPr>
      </w:pPr>
    </w:p>
    <w:p w:rsidR="00A15C8A" w:rsidRDefault="00A15C8A" w:rsidP="00A15C8A">
      <w:pPr>
        <w:spacing w:after="0" w:line="240" w:lineRule="auto"/>
        <w:rPr>
          <w:rFonts w:ascii="Times New Roman" w:hAnsi="Times New Roman"/>
          <w:b/>
        </w:rPr>
      </w:pPr>
      <w:r w:rsidRPr="00E9283A">
        <w:rPr>
          <w:rFonts w:ascii="Times New Roman" w:hAnsi="Times New Roman"/>
          <w:b/>
          <w:sz w:val="22"/>
        </w:rPr>
        <w:t>CHAPTER FOUR: DATA PRESENTATION, ANALYSIS AND INTERPRETATION</w:t>
      </w:r>
    </w:p>
    <w:p w:rsidR="00A15C8A" w:rsidRPr="002F6502" w:rsidRDefault="00A15C8A" w:rsidP="00A15C8A">
      <w:pPr>
        <w:spacing w:after="0" w:line="360" w:lineRule="auto"/>
        <w:rPr>
          <w:rFonts w:ascii="Times New Roman" w:hAnsi="Times New Roman"/>
        </w:rPr>
      </w:pPr>
      <w:r w:rsidRPr="002F6502">
        <w:rPr>
          <w:rFonts w:ascii="Times New Roman" w:hAnsi="Times New Roman"/>
        </w:rPr>
        <w:t>4.1 Introduction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rsidR="00A15C8A" w:rsidRPr="002F6502" w:rsidRDefault="00A15C8A" w:rsidP="00A15C8A">
      <w:pPr>
        <w:spacing w:after="0" w:line="360" w:lineRule="auto"/>
        <w:rPr>
          <w:rFonts w:ascii="Times New Roman" w:hAnsi="Times New Roman"/>
        </w:rPr>
      </w:pPr>
      <w:r>
        <w:t>4.2</w:t>
      </w:r>
      <w:r w:rsidRPr="002F6502">
        <w:t xml:space="preserve"> </w:t>
      </w:r>
      <w:r w:rsidRPr="002F6502">
        <w:rPr>
          <w:rFonts w:ascii="Times New Roman" w:hAnsi="Times New Roman"/>
        </w:rPr>
        <w:t>Presentation of Data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rsidR="00A15C8A" w:rsidRPr="002F6502" w:rsidRDefault="00A15C8A" w:rsidP="00A15C8A">
      <w:pPr>
        <w:spacing w:after="0" w:line="240" w:lineRule="auto"/>
        <w:rPr>
          <w:rFonts w:ascii="Times New Roman" w:hAnsi="Times New Roman"/>
        </w:rPr>
      </w:pPr>
    </w:p>
    <w:p w:rsidR="00A15C8A" w:rsidRPr="002F6502" w:rsidRDefault="00A15C8A" w:rsidP="00A15C8A">
      <w:pPr>
        <w:spacing w:after="0" w:line="240" w:lineRule="auto"/>
        <w:rPr>
          <w:rFonts w:ascii="Times New Roman" w:hAnsi="Times New Roman"/>
          <w:b/>
        </w:rPr>
      </w:pPr>
      <w:r w:rsidRPr="002F6502">
        <w:rPr>
          <w:rFonts w:ascii="Times New Roman" w:hAnsi="Times New Roman"/>
          <w:b/>
        </w:rPr>
        <w:t>CHAPTER FIVE: SUMMARY, CONCLUSION &amp; RECOMMENDATION</w:t>
      </w:r>
      <w:r>
        <w:rPr>
          <w:rFonts w:ascii="Times New Roman" w:hAnsi="Times New Roman"/>
          <w:b/>
        </w:rPr>
        <w:t>S</w:t>
      </w:r>
    </w:p>
    <w:p w:rsidR="00A15C8A" w:rsidRPr="002F6502" w:rsidRDefault="00A15C8A" w:rsidP="00A15C8A">
      <w:pPr>
        <w:spacing w:after="0" w:line="360" w:lineRule="auto"/>
        <w:rPr>
          <w:rFonts w:ascii="Times New Roman" w:hAnsi="Times New Roman"/>
        </w:rPr>
      </w:pPr>
      <w:r w:rsidRPr="002F6502">
        <w:rPr>
          <w:rFonts w:ascii="Times New Roman" w:hAnsi="Times New Roman"/>
        </w:rPr>
        <w:t>5.1 Summary of Findings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43</w:t>
      </w:r>
    </w:p>
    <w:p w:rsidR="00A15C8A" w:rsidRPr="002F6502" w:rsidRDefault="00A15C8A" w:rsidP="00A15C8A">
      <w:pPr>
        <w:spacing w:after="0" w:line="360" w:lineRule="auto"/>
        <w:rPr>
          <w:rFonts w:ascii="Times New Roman" w:hAnsi="Times New Roman"/>
        </w:rPr>
      </w:pPr>
      <w:r w:rsidRPr="002F6502">
        <w:rPr>
          <w:rFonts w:ascii="Times New Roman" w:hAnsi="Times New Roman"/>
        </w:rPr>
        <w:t>5.2 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w:t>
      </w:r>
    </w:p>
    <w:p w:rsidR="00A15C8A" w:rsidRDefault="00A15C8A" w:rsidP="00A15C8A">
      <w:pPr>
        <w:spacing w:after="0" w:line="360" w:lineRule="auto"/>
        <w:rPr>
          <w:rFonts w:ascii="Times New Roman" w:hAnsi="Times New Roman"/>
        </w:rPr>
      </w:pPr>
      <w:r w:rsidRPr="002F6502">
        <w:rPr>
          <w:rFonts w:ascii="Times New Roman" w:hAnsi="Times New Roman"/>
        </w:rPr>
        <w:t>5.3 Recommendation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w:t>
      </w:r>
    </w:p>
    <w:p w:rsidR="00A15C8A" w:rsidRDefault="00A15C8A" w:rsidP="00A15C8A">
      <w:pPr>
        <w:spacing w:after="0" w:line="360" w:lineRule="auto"/>
        <w:rPr>
          <w:rFonts w:ascii="Times New Roman" w:hAnsi="Times New Roman"/>
        </w:rPr>
      </w:pPr>
      <w:r>
        <w:rPr>
          <w:rFonts w:ascii="Times New Roman" w:hAnsi="Times New Roman"/>
        </w:rPr>
        <w:t>References</w:t>
      </w: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b/>
        </w:rPr>
      </w:pPr>
      <w:r w:rsidRPr="002E0A95">
        <w:rPr>
          <w:rFonts w:ascii="Times New Roman" w:hAnsi="Times New Roman"/>
          <w:b/>
        </w:rPr>
        <w:t>LIST OF TABLES</w:t>
      </w:r>
    </w:p>
    <w:p w:rsidR="00A15C8A" w:rsidRPr="00634272" w:rsidRDefault="00A15C8A" w:rsidP="00A15C8A">
      <w:pPr>
        <w:spacing w:after="0" w:line="360" w:lineRule="auto"/>
        <w:rPr>
          <w:rFonts w:ascii="Times New Roman" w:hAnsi="Times New Roman"/>
        </w:rPr>
      </w:pPr>
      <w:r w:rsidRPr="00634272">
        <w:rPr>
          <w:rFonts w:ascii="Times New Roman" w:hAnsi="Times New Roman"/>
        </w:rPr>
        <w:t>4.1 Gender of the respondents</w:t>
      </w:r>
    </w:p>
    <w:p w:rsidR="00A15C8A" w:rsidRPr="00634272" w:rsidRDefault="00A15C8A" w:rsidP="00A15C8A">
      <w:pPr>
        <w:spacing w:after="0" w:line="360" w:lineRule="auto"/>
        <w:rPr>
          <w:rFonts w:ascii="Times New Roman" w:hAnsi="Times New Roman"/>
        </w:rPr>
      </w:pPr>
      <w:r w:rsidRPr="00634272">
        <w:rPr>
          <w:rFonts w:ascii="Times New Roman" w:hAnsi="Times New Roman"/>
        </w:rPr>
        <w:t>4.2 Age of the respondents</w:t>
      </w:r>
    </w:p>
    <w:p w:rsidR="00A15C8A" w:rsidRPr="00634272" w:rsidRDefault="00A15C8A" w:rsidP="00A15C8A">
      <w:pPr>
        <w:spacing w:after="0" w:line="360" w:lineRule="auto"/>
        <w:rPr>
          <w:rFonts w:ascii="Times New Roman" w:hAnsi="Times New Roman"/>
        </w:rPr>
      </w:pPr>
      <w:r w:rsidRPr="00634272">
        <w:rPr>
          <w:rFonts w:ascii="Times New Roman" w:hAnsi="Times New Roman"/>
        </w:rPr>
        <w:t xml:space="preserve">4.3 Educational background </w:t>
      </w:r>
    </w:p>
    <w:p w:rsidR="00A15C8A" w:rsidRPr="00634272" w:rsidRDefault="00A15C8A" w:rsidP="00A15C8A">
      <w:pPr>
        <w:spacing w:after="0" w:line="360" w:lineRule="auto"/>
        <w:rPr>
          <w:rFonts w:ascii="Times New Roman" w:hAnsi="Times New Roman"/>
        </w:rPr>
      </w:pPr>
      <w:r w:rsidRPr="00634272">
        <w:rPr>
          <w:rFonts w:ascii="Times New Roman" w:hAnsi="Times New Roman"/>
        </w:rPr>
        <w:t xml:space="preserve">4.4 Role of respondents in Real estate </w:t>
      </w:r>
    </w:p>
    <w:p w:rsidR="00A15C8A" w:rsidRPr="00634272" w:rsidRDefault="00A15C8A" w:rsidP="00A15C8A">
      <w:pPr>
        <w:spacing w:after="0" w:line="360" w:lineRule="auto"/>
        <w:rPr>
          <w:rFonts w:ascii="Times New Roman" w:hAnsi="Times New Roman"/>
        </w:rPr>
      </w:pPr>
      <w:r w:rsidRPr="00634272">
        <w:rPr>
          <w:rFonts w:ascii="Times New Roman" w:hAnsi="Times New Roman"/>
        </w:rPr>
        <w:t xml:space="preserve">4.5 Years of experience in respondents </w:t>
      </w:r>
    </w:p>
    <w:p w:rsidR="00A15C8A" w:rsidRPr="00634272" w:rsidRDefault="00A15C8A" w:rsidP="00A15C8A">
      <w:pPr>
        <w:spacing w:after="0" w:line="360" w:lineRule="auto"/>
        <w:rPr>
          <w:rFonts w:ascii="Times New Roman" w:hAnsi="Times New Roman"/>
        </w:rPr>
      </w:pPr>
      <w:r w:rsidRPr="00634272">
        <w:rPr>
          <w:rFonts w:ascii="Times New Roman" w:hAnsi="Times New Roman"/>
        </w:rPr>
        <w:t>4.6 have you applied for loan</w:t>
      </w:r>
    </w:p>
    <w:p w:rsidR="00A15C8A" w:rsidRPr="00634272" w:rsidRDefault="00A15C8A" w:rsidP="00A15C8A">
      <w:pPr>
        <w:spacing w:after="0" w:line="360" w:lineRule="auto"/>
        <w:rPr>
          <w:rFonts w:ascii="Times New Roman" w:hAnsi="Times New Roman"/>
        </w:rPr>
      </w:pPr>
      <w:r w:rsidRPr="00634272">
        <w:rPr>
          <w:rFonts w:ascii="Times New Roman" w:hAnsi="Times New Roman"/>
        </w:rPr>
        <w:t xml:space="preserve">4.7 types of property finance </w:t>
      </w:r>
    </w:p>
    <w:p w:rsidR="00A15C8A" w:rsidRPr="00634272" w:rsidRDefault="00A15C8A" w:rsidP="00A15C8A">
      <w:pPr>
        <w:spacing w:after="0" w:line="360" w:lineRule="auto"/>
        <w:rPr>
          <w:rFonts w:ascii="Times New Roman" w:hAnsi="Times New Roman"/>
        </w:rPr>
      </w:pPr>
      <w:r w:rsidRPr="00634272">
        <w:rPr>
          <w:rFonts w:ascii="Times New Roman" w:hAnsi="Times New Roman"/>
        </w:rPr>
        <w:t xml:space="preserve">4.8 interest rate offered </w:t>
      </w:r>
    </w:p>
    <w:p w:rsidR="00A15C8A" w:rsidRPr="00634272" w:rsidRDefault="00A15C8A" w:rsidP="00A15C8A">
      <w:pPr>
        <w:spacing w:after="0" w:line="360" w:lineRule="auto"/>
        <w:rPr>
          <w:rFonts w:ascii="Times New Roman" w:hAnsi="Times New Roman"/>
        </w:rPr>
      </w:pPr>
      <w:r w:rsidRPr="00634272">
        <w:rPr>
          <w:rFonts w:ascii="Times New Roman" w:hAnsi="Times New Roman"/>
        </w:rPr>
        <w:t xml:space="preserve">4.9 primary source of funding </w:t>
      </w:r>
    </w:p>
    <w:p w:rsidR="00A15C8A" w:rsidRPr="00634272" w:rsidRDefault="00A15C8A" w:rsidP="00A15C8A">
      <w:pPr>
        <w:spacing w:after="0" w:line="360" w:lineRule="auto"/>
        <w:rPr>
          <w:rFonts w:ascii="Times New Roman" w:hAnsi="Times New Roman"/>
        </w:rPr>
      </w:pPr>
      <w:r w:rsidRPr="00634272">
        <w:rPr>
          <w:rFonts w:ascii="Times New Roman" w:hAnsi="Times New Roman"/>
        </w:rPr>
        <w:t xml:space="preserve">4.10 impact of high interest rates on property transactions </w:t>
      </w:r>
    </w:p>
    <w:p w:rsidR="00A15C8A" w:rsidRPr="00634272" w:rsidRDefault="00A15C8A" w:rsidP="00A15C8A">
      <w:pPr>
        <w:spacing w:after="0" w:line="360" w:lineRule="auto"/>
        <w:rPr>
          <w:rFonts w:ascii="Times New Roman" w:hAnsi="Times New Roman"/>
        </w:rPr>
      </w:pPr>
      <w:r w:rsidRPr="00634272">
        <w:rPr>
          <w:rFonts w:ascii="Times New Roman" w:hAnsi="Times New Roman"/>
        </w:rPr>
        <w:t>4.11 ever abandoned or postponed transactions</w:t>
      </w:r>
    </w:p>
    <w:p w:rsidR="00A15C8A" w:rsidRPr="00634272" w:rsidRDefault="00A15C8A" w:rsidP="00A15C8A">
      <w:pPr>
        <w:spacing w:after="0" w:line="360" w:lineRule="auto"/>
        <w:rPr>
          <w:rFonts w:ascii="Times New Roman" w:hAnsi="Times New Roman"/>
        </w:rPr>
      </w:pPr>
      <w:r w:rsidRPr="00634272">
        <w:rPr>
          <w:rFonts w:ascii="Times New Roman" w:hAnsi="Times New Roman"/>
        </w:rPr>
        <w:t>4.12 most affected transaction</w:t>
      </w:r>
    </w:p>
    <w:p w:rsidR="00A15C8A" w:rsidRPr="00634272" w:rsidRDefault="00A15C8A" w:rsidP="00A15C8A">
      <w:pPr>
        <w:spacing w:after="0" w:line="360" w:lineRule="auto"/>
        <w:rPr>
          <w:rFonts w:ascii="Times New Roman" w:hAnsi="Times New Roman"/>
        </w:rPr>
      </w:pPr>
      <w:r w:rsidRPr="00634272">
        <w:rPr>
          <w:rFonts w:ascii="Times New Roman" w:hAnsi="Times New Roman"/>
        </w:rPr>
        <w:t>4.13 transaction volume change in 5 years</w:t>
      </w:r>
    </w:p>
    <w:p w:rsidR="00A15C8A" w:rsidRDefault="00A15C8A" w:rsidP="00A15C8A">
      <w:pPr>
        <w:spacing w:after="0" w:line="360" w:lineRule="auto"/>
        <w:rPr>
          <w:rFonts w:ascii="Times New Roman" w:hAnsi="Times New Roman"/>
        </w:rPr>
      </w:pPr>
      <w:r>
        <w:rPr>
          <w:rFonts w:ascii="Times New Roman" w:hAnsi="Times New Roman"/>
        </w:rPr>
        <w:t xml:space="preserve">4.14 strategy adopted to </w:t>
      </w:r>
      <w:r w:rsidRPr="00634272">
        <w:rPr>
          <w:rFonts w:ascii="Times New Roman" w:hAnsi="Times New Roman"/>
        </w:rPr>
        <w:t>cope with high interest rate</w:t>
      </w: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Pr="00634272" w:rsidRDefault="00A15C8A" w:rsidP="00A15C8A">
      <w:pPr>
        <w:spacing w:after="0" w:line="360" w:lineRule="auto"/>
        <w:rPr>
          <w:rFonts w:ascii="Times New Roman" w:hAnsi="Times New Roman"/>
        </w:rPr>
      </w:pPr>
    </w:p>
    <w:p w:rsidR="00A15C8A" w:rsidRPr="00634272" w:rsidRDefault="00A15C8A" w:rsidP="00A15C8A">
      <w:pPr>
        <w:spacing w:after="0" w:line="360" w:lineRule="auto"/>
        <w:rPr>
          <w:rFonts w:ascii="Times New Roman" w:hAnsi="Times New Roman"/>
        </w:rPr>
      </w:pPr>
    </w:p>
    <w:p w:rsidR="00A15C8A" w:rsidRPr="00634272" w:rsidRDefault="00A15C8A" w:rsidP="00A15C8A">
      <w:pPr>
        <w:spacing w:after="0" w:line="360" w:lineRule="auto"/>
        <w:rPr>
          <w:rFonts w:ascii="Times New Roman" w:hAnsi="Times New Roman"/>
        </w:rPr>
      </w:pPr>
    </w:p>
    <w:p w:rsidR="00A15C8A" w:rsidRPr="00634272" w:rsidRDefault="00A15C8A" w:rsidP="00A15C8A">
      <w:pPr>
        <w:spacing w:after="0" w:line="360" w:lineRule="auto"/>
        <w:rPr>
          <w:rFonts w:ascii="Times New Roman" w:hAnsi="Times New Roman"/>
        </w:rPr>
      </w:pPr>
    </w:p>
    <w:p w:rsidR="00A15C8A" w:rsidRDefault="00A15C8A" w:rsidP="00A15C8A">
      <w:pPr>
        <w:spacing w:after="0" w:line="360" w:lineRule="auto"/>
        <w:rPr>
          <w:rFonts w:ascii="Times New Roman" w:hAnsi="Times New Roman"/>
        </w:rPr>
      </w:pPr>
    </w:p>
    <w:p w:rsidR="00A15C8A" w:rsidRDefault="00A15C8A" w:rsidP="00A15C8A">
      <w:pPr>
        <w:spacing w:after="0" w:line="360" w:lineRule="auto"/>
        <w:jc w:val="center"/>
        <w:rPr>
          <w:rFonts w:ascii="Times New Roman" w:hAnsi="Times New Roman"/>
          <w:b/>
          <w:bCs/>
          <w:i/>
          <w:sz w:val="28"/>
          <w:szCs w:val="28"/>
        </w:rPr>
      </w:pPr>
      <w:r w:rsidRPr="00634272">
        <w:rPr>
          <w:rFonts w:ascii="Times New Roman" w:hAnsi="Times New Roman"/>
          <w:b/>
          <w:bCs/>
          <w:i/>
          <w:sz w:val="28"/>
          <w:szCs w:val="28"/>
        </w:rPr>
        <w:lastRenderedPageBreak/>
        <w:t>ABSTRACT</w:t>
      </w:r>
    </w:p>
    <w:p w:rsidR="00A15C8A" w:rsidRPr="00116C59" w:rsidRDefault="00A15C8A" w:rsidP="00A15C8A">
      <w:pPr>
        <w:spacing w:after="0" w:line="360" w:lineRule="auto"/>
        <w:jc w:val="both"/>
        <w:rPr>
          <w:rFonts w:ascii="Times New Roman" w:hAnsi="Times New Roman"/>
          <w:bCs/>
          <w:i/>
          <w:sz w:val="28"/>
          <w:szCs w:val="28"/>
        </w:rPr>
      </w:pPr>
      <w:r>
        <w:rPr>
          <w:rFonts w:ascii="Times New Roman" w:hAnsi="Times New Roman"/>
          <w:bCs/>
          <w:i/>
          <w:sz w:val="28"/>
          <w:szCs w:val="28"/>
        </w:rPr>
        <w:t>This research topic</w:t>
      </w:r>
      <w:r w:rsidRPr="00116C59">
        <w:rPr>
          <w:rFonts w:ascii="Times New Roman" w:hAnsi="Times New Roman"/>
          <w:bCs/>
          <w:i/>
          <w:sz w:val="28"/>
          <w:szCs w:val="28"/>
        </w:rPr>
        <w:t xml:space="preserve"> is on the effect of high rate of loan interest on </w:t>
      </w:r>
      <w:r>
        <w:rPr>
          <w:rFonts w:ascii="Times New Roman" w:hAnsi="Times New Roman"/>
          <w:bCs/>
          <w:i/>
          <w:sz w:val="28"/>
          <w:szCs w:val="28"/>
        </w:rPr>
        <w:t>property transaction this will aim</w:t>
      </w:r>
      <w:r w:rsidRPr="00116C59">
        <w:rPr>
          <w:rFonts w:ascii="Times New Roman" w:hAnsi="Times New Roman"/>
          <w:bCs/>
          <w:i/>
          <w:sz w:val="28"/>
          <w:szCs w:val="28"/>
        </w:rPr>
        <w:t xml:space="preserve"> to identify the common forms of the effect of high rate of interest on residential property value in Nigeria also how important it is on residential propert</w:t>
      </w:r>
      <w:r>
        <w:rPr>
          <w:rFonts w:ascii="Times New Roman" w:hAnsi="Times New Roman"/>
          <w:bCs/>
          <w:i/>
          <w:sz w:val="28"/>
          <w:szCs w:val="28"/>
        </w:rPr>
        <w:t>y. Chapter will talk about the b</w:t>
      </w:r>
      <w:r w:rsidRPr="00116C59">
        <w:rPr>
          <w:rFonts w:ascii="Times New Roman" w:hAnsi="Times New Roman"/>
          <w:bCs/>
          <w:i/>
          <w:sz w:val="28"/>
          <w:szCs w:val="28"/>
        </w:rPr>
        <w:t>ackground to the study, statement of problem, research question, aim and objectives, justification of the study, scope of study, study area and definition of term. Chapter two will involve the literature review, the effect of high</w:t>
      </w:r>
      <w:r>
        <w:rPr>
          <w:rFonts w:ascii="Times New Roman" w:hAnsi="Times New Roman"/>
          <w:bCs/>
          <w:i/>
          <w:sz w:val="28"/>
          <w:szCs w:val="28"/>
        </w:rPr>
        <w:t xml:space="preserve"> rate</w:t>
      </w:r>
      <w:r w:rsidRPr="00116C59">
        <w:rPr>
          <w:rFonts w:ascii="Times New Roman" w:hAnsi="Times New Roman"/>
          <w:bCs/>
          <w:i/>
          <w:sz w:val="28"/>
          <w:szCs w:val="28"/>
        </w:rPr>
        <w:t xml:space="preserve"> loan interest on property transaction and property value in Nigeria. Chapter three will talk about the research methodology, the research design, data requirement, sources of data collection and other research methods. Chapter four will talk about data analysis, presentation and interpretation of result, lastly chapter five will deals with summary of findings, conclusion and recommendation</w:t>
      </w: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A15C8A" w:rsidRDefault="00A15C8A" w:rsidP="00274BD4">
      <w:pPr>
        <w:spacing w:after="0" w:line="480" w:lineRule="auto"/>
        <w:jc w:val="center"/>
        <w:rPr>
          <w:rFonts w:ascii="Times New Roman" w:hAnsi="Times New Roman"/>
          <w:b/>
          <w:bCs/>
        </w:rPr>
      </w:pPr>
    </w:p>
    <w:p w:rsidR="00274BD4" w:rsidRPr="00386D6B" w:rsidRDefault="00274BD4" w:rsidP="00274BD4">
      <w:pPr>
        <w:spacing w:after="0" w:line="480" w:lineRule="auto"/>
        <w:jc w:val="center"/>
        <w:rPr>
          <w:rFonts w:ascii="Times New Roman" w:hAnsi="Times New Roman"/>
          <w:b/>
          <w:bCs/>
        </w:rPr>
      </w:pPr>
      <w:r w:rsidRPr="00386D6B">
        <w:rPr>
          <w:rFonts w:ascii="Times New Roman" w:hAnsi="Times New Roman"/>
          <w:b/>
          <w:bCs/>
        </w:rPr>
        <w:t>CHAPTER ONE</w:t>
      </w:r>
    </w:p>
    <w:p w:rsidR="00274BD4" w:rsidRPr="00386D6B" w:rsidRDefault="00274BD4" w:rsidP="00274BD4">
      <w:pPr>
        <w:spacing w:after="0" w:line="480" w:lineRule="auto"/>
        <w:jc w:val="center"/>
        <w:rPr>
          <w:rFonts w:ascii="Times New Roman" w:hAnsi="Times New Roman"/>
          <w:b/>
          <w:bCs/>
        </w:rPr>
      </w:pPr>
      <w:r w:rsidRPr="00386D6B">
        <w:rPr>
          <w:rFonts w:ascii="Times New Roman" w:hAnsi="Times New Roman"/>
          <w:b/>
          <w:bCs/>
        </w:rPr>
        <w:t>INTRODUCTION</w:t>
      </w:r>
    </w:p>
    <w:p w:rsidR="00274BD4" w:rsidRPr="00386D6B" w:rsidRDefault="00274BD4" w:rsidP="00274BD4">
      <w:pPr>
        <w:spacing w:after="0" w:line="480" w:lineRule="auto"/>
        <w:jc w:val="both"/>
        <w:rPr>
          <w:rFonts w:ascii="Times New Roman" w:hAnsi="Times New Roman"/>
          <w:b/>
          <w:bCs/>
        </w:rPr>
      </w:pPr>
      <w:r w:rsidRPr="00386D6B">
        <w:rPr>
          <w:rFonts w:ascii="Times New Roman" w:hAnsi="Times New Roman"/>
          <w:b/>
          <w:bCs/>
        </w:rPr>
        <w:t>1.1</w:t>
      </w:r>
      <w:r>
        <w:rPr>
          <w:rFonts w:ascii="Times New Roman" w:hAnsi="Times New Roman"/>
          <w:b/>
          <w:bCs/>
        </w:rPr>
        <w:tab/>
      </w:r>
      <w:r w:rsidRPr="00386D6B">
        <w:rPr>
          <w:rFonts w:ascii="Times New Roman" w:hAnsi="Times New Roman"/>
          <w:b/>
          <w:bCs/>
        </w:rPr>
        <w:t xml:space="preserve">Background to the Study </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 xml:space="preserve">The real estate sector serves as a cornerstone of economic development globally, contributing significantly to GDP, employment generation, and wealth creation (Okonjo-Iweala, 2020; Ezeokoli&amp;Ogbuefi, 2021). In developing countries like Nigeria, the property market holds vast potential for addressing urban housing deficits, fostering investment, and promoting urban renewal. However, the realization of these potentials is </w:t>
      </w:r>
      <w:r w:rsidRPr="00386D6B">
        <w:rPr>
          <w:rFonts w:ascii="Times New Roman" w:hAnsi="Times New Roman"/>
        </w:rPr>
        <w:lastRenderedPageBreak/>
        <w:t>largely dependent on access to capital, particularly through institutional financing mechanisms such as bank loans and mortgage facilities.</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In Nigeria, one of the most persistent challenges confronting the real estate industry is the high cost of borrowing. Interest rates on loans provided by commercial banks and mortgage institutions often exceed 18–30%, making property investment unattractive and unaffordable to most individuals and small-scale developers (CBN, 2023). Unlike in developed countries where mortgage systems offer long-term repayment options with single-digit interest rates, the Nigerian credit system is rigid, short-term focused, and expensive (World Bank, 2021). This structural financing gap has resulted in a limited pool of property investors and low levels of real estate development.</w:t>
      </w:r>
    </w:p>
    <w:p w:rsidR="00A5122F" w:rsidRDefault="00274BD4" w:rsidP="00274BD4">
      <w:pPr>
        <w:spacing w:after="0" w:line="480" w:lineRule="auto"/>
        <w:jc w:val="both"/>
        <w:rPr>
          <w:rFonts w:ascii="Times New Roman" w:hAnsi="Times New Roman"/>
        </w:rPr>
      </w:pPr>
      <w:r w:rsidRPr="00386D6B">
        <w:rPr>
          <w:rFonts w:ascii="Times New Roman" w:hAnsi="Times New Roman"/>
        </w:rPr>
        <w:t xml:space="preserve">Ibadan, the capital of Oyo State and one of Nigeria’s oldest and most populous cities, has witnessed rapid urban growth and expansion over the past two decades. The demand for </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residential, commercial, and industrial real estate is rising due to population influx, educational development, and increasing economic activities (Oladapo&amp;Akinbamijo, 2010). Despite this growth, the local property market is hampered by inadequate and unaffordable access to formal financing. Most developers rely heavily on equity financing or informal borrowing, which is insufficient to meet the increasing housing and infrastructure needs of the city.</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 xml:space="preserve">Furthermore, the monetary policy direction of the Central Bank of Nigeria (CBN) has often leaned toward curbing inflation and stabilizing the naira, resulting in tight credit conditions and elevated interest rates (Sanusi, 2016; CBN, 2023). These economic </w:t>
      </w:r>
      <w:r w:rsidRPr="00386D6B">
        <w:rPr>
          <w:rFonts w:ascii="Times New Roman" w:hAnsi="Times New Roman"/>
        </w:rPr>
        <w:lastRenderedPageBreak/>
        <w:t>dynamics create a paradox: while urbanization and real estate demand grow, access to capital for property development and transactions shrinks due to the high cost of borrowing.</w:t>
      </w:r>
    </w:p>
    <w:p w:rsidR="00274BD4" w:rsidRDefault="00274BD4" w:rsidP="00274BD4">
      <w:pPr>
        <w:spacing w:after="0" w:line="480" w:lineRule="auto"/>
        <w:jc w:val="both"/>
        <w:rPr>
          <w:rFonts w:ascii="Times New Roman" w:hAnsi="Times New Roman"/>
        </w:rPr>
      </w:pPr>
      <w:r w:rsidRPr="00386D6B">
        <w:rPr>
          <w:rFonts w:ascii="Times New Roman" w:hAnsi="Times New Roman"/>
        </w:rPr>
        <w:t>Consequently, high loan interest rates not only reduce the affordability of homes and commercial properties but also limit the capacity of developers to execute projects at scale. This weakens investor confidence, delays transactions, and often leads to capital flight from the real estate sector to less capital-intensive investments. Against this backdrop, it becomes imperative to investigate the implications of high interest rates on real estate transactions, particularly in a growing urban setting like Ibadan. Understanding this relationship will assist in formulating policies aimed at lowering financial barriers and enhancing sustainable property market development.</w:t>
      </w:r>
    </w:p>
    <w:p w:rsidR="00274BD4" w:rsidRDefault="00274BD4" w:rsidP="00274BD4">
      <w:pPr>
        <w:spacing w:after="0" w:line="480" w:lineRule="auto"/>
        <w:jc w:val="both"/>
        <w:rPr>
          <w:rFonts w:ascii="Times New Roman" w:hAnsi="Times New Roman"/>
        </w:rPr>
      </w:pPr>
    </w:p>
    <w:p w:rsidR="00274BD4" w:rsidRPr="00386D6B" w:rsidRDefault="00274BD4" w:rsidP="00274BD4">
      <w:pPr>
        <w:spacing w:after="0" w:line="480" w:lineRule="auto"/>
        <w:jc w:val="both"/>
        <w:rPr>
          <w:rFonts w:ascii="Times New Roman" w:hAnsi="Times New Roman"/>
        </w:rPr>
      </w:pPr>
    </w:p>
    <w:p w:rsidR="00274BD4" w:rsidRPr="00386D6B" w:rsidRDefault="00274BD4" w:rsidP="00274BD4">
      <w:pPr>
        <w:spacing w:after="0" w:line="480" w:lineRule="auto"/>
        <w:jc w:val="both"/>
        <w:rPr>
          <w:rFonts w:ascii="Times New Roman" w:hAnsi="Times New Roman"/>
          <w:b/>
          <w:bCs/>
        </w:rPr>
      </w:pPr>
      <w:r w:rsidRPr="00386D6B">
        <w:rPr>
          <w:rFonts w:ascii="Times New Roman" w:hAnsi="Times New Roman"/>
          <w:b/>
          <w:bCs/>
        </w:rPr>
        <w:t>1.2 Statement of the Research Problem</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In Nigeria, the real estate sector is plagued by chronic underinvestment and sluggish development, primarily due to the high cost of accessing finance. Interest rates for real estate loans offered by Nigerian commercial banks typically range from 18% to 30%, depending on tenure and risk profile (CBN, 2023). This rate is among the highest in sub-Saharan Africa and stands in stark contrast to global mortgage markets where average lending rates are between 3% and 7% (World Bank, 2021). The implication is a systemic distortion in property transactions and development financing.</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lastRenderedPageBreak/>
        <w:t>Ibadan, despite its demographic size and historical importance, has not been able to fully capitalize on its real estate potential due to this financing barrier. A large number of potential homebuyers and real estate investors are discouraged from accessing formal loan facilities due to the excessive cost of servicing these loans. Developers, particularly small and medium-scale operators, are unable to access affordable capital to build housing or commercial units, thus stalling project execution and contributing to housing shortages (Adebayo&amp;Adebayo, 2020).</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Moreover, many financial institutions are reluctant to lend to the real estate sector due to perceived risks, land title uncertainties, and macroeconomic volatility. This risk aversion often results in stringent collateral requirements, short loan tenures, and high interest charges. As a result, the volume of real estate transactions, including purchases, leases, and developments, has been adversely affected.</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The consequence is twofold: (1) housing becomes unaffordable for the middle and lower-income population, and (2) developers are unable to initiate or complete projects, leading to a decline in real estate supply. These constraints further manifest in poorly maintained or abandoned buildings, low investor participation, and reduced government revenue from property-related taxes and levies (Otegbulu, 2022).</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 xml:space="preserve">While prior studies have examined the challenges facing the real estate sector in Nigeria, few have specifically focused on how high interest rates directly affect property transactions in a city like Ibadan. There is a knowledge gap in understanding the correlation between borrowing costs and real estate performance in emerging urban </w:t>
      </w:r>
      <w:r w:rsidRPr="00386D6B">
        <w:rPr>
          <w:rFonts w:ascii="Times New Roman" w:hAnsi="Times New Roman"/>
        </w:rPr>
        <w:lastRenderedPageBreak/>
        <w:t>centers. Also lacking are empirical investigations into the coping strategies used by stakeholders and potential financial reforms that could ease the burden of high-interest lending.</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Therefore, this study seeks to fill this gap by investigating the extent to which high interest rates influence property transactions in Ibadan, examining how stakeholders are adapting, and proposing actionable policy recommendations to improve credit accessibility and market vibrancy.</w:t>
      </w:r>
    </w:p>
    <w:p w:rsidR="00274BD4" w:rsidRPr="00386D6B" w:rsidRDefault="00274BD4" w:rsidP="00274BD4">
      <w:pPr>
        <w:spacing w:after="0" w:line="480" w:lineRule="auto"/>
        <w:jc w:val="both"/>
        <w:rPr>
          <w:rFonts w:ascii="Times New Roman" w:hAnsi="Times New Roman"/>
          <w:b/>
          <w:bCs/>
        </w:rPr>
      </w:pPr>
      <w:r w:rsidRPr="00386D6B">
        <w:rPr>
          <w:rFonts w:ascii="Times New Roman" w:hAnsi="Times New Roman"/>
          <w:b/>
          <w:bCs/>
        </w:rPr>
        <w:t>1.3</w:t>
      </w:r>
      <w:r>
        <w:rPr>
          <w:rFonts w:ascii="Times New Roman" w:hAnsi="Times New Roman"/>
          <w:b/>
          <w:bCs/>
        </w:rPr>
        <w:tab/>
      </w:r>
      <w:r w:rsidRPr="00386D6B">
        <w:rPr>
          <w:rFonts w:ascii="Times New Roman" w:hAnsi="Times New Roman"/>
          <w:b/>
          <w:bCs/>
        </w:rPr>
        <w:t>Research Questions</w:t>
      </w:r>
    </w:p>
    <w:p w:rsidR="00274BD4" w:rsidRPr="00386D6B" w:rsidRDefault="00274BD4" w:rsidP="00274BD4">
      <w:pPr>
        <w:numPr>
          <w:ilvl w:val="0"/>
          <w:numId w:val="2"/>
        </w:numPr>
        <w:spacing w:after="0" w:line="480" w:lineRule="auto"/>
        <w:jc w:val="both"/>
        <w:rPr>
          <w:rFonts w:ascii="Times New Roman" w:hAnsi="Times New Roman"/>
        </w:rPr>
      </w:pPr>
      <w:r w:rsidRPr="00386D6B">
        <w:rPr>
          <w:rFonts w:ascii="Times New Roman" w:hAnsi="Times New Roman"/>
        </w:rPr>
        <w:t>What are the prevailing interest rate conditions for real estate loans in Ibadan?</w:t>
      </w:r>
    </w:p>
    <w:p w:rsidR="00274BD4" w:rsidRPr="00386D6B" w:rsidRDefault="00274BD4" w:rsidP="00274BD4">
      <w:pPr>
        <w:numPr>
          <w:ilvl w:val="0"/>
          <w:numId w:val="2"/>
        </w:numPr>
        <w:spacing w:after="0" w:line="480" w:lineRule="auto"/>
        <w:jc w:val="both"/>
        <w:rPr>
          <w:rFonts w:ascii="Times New Roman" w:hAnsi="Times New Roman"/>
        </w:rPr>
      </w:pPr>
      <w:r w:rsidRPr="00386D6B">
        <w:rPr>
          <w:rFonts w:ascii="Times New Roman" w:hAnsi="Times New Roman"/>
        </w:rPr>
        <w:t>How do high interest rates affect real estate buyers and developers?</w:t>
      </w:r>
    </w:p>
    <w:p w:rsidR="00274BD4" w:rsidRPr="00386D6B" w:rsidRDefault="00274BD4" w:rsidP="00274BD4">
      <w:pPr>
        <w:numPr>
          <w:ilvl w:val="0"/>
          <w:numId w:val="2"/>
        </w:numPr>
        <w:spacing w:after="0" w:line="480" w:lineRule="auto"/>
        <w:jc w:val="both"/>
        <w:rPr>
          <w:rFonts w:ascii="Times New Roman" w:hAnsi="Times New Roman"/>
        </w:rPr>
      </w:pPr>
      <w:r w:rsidRPr="00386D6B">
        <w:rPr>
          <w:rFonts w:ascii="Times New Roman" w:hAnsi="Times New Roman"/>
        </w:rPr>
        <w:t>What alternative financing strategies are being adopted to address high interest rates?</w:t>
      </w:r>
    </w:p>
    <w:p w:rsidR="00274BD4" w:rsidRPr="00386D6B" w:rsidRDefault="00274BD4" w:rsidP="00274BD4">
      <w:pPr>
        <w:numPr>
          <w:ilvl w:val="0"/>
          <w:numId w:val="2"/>
        </w:numPr>
        <w:spacing w:after="0" w:line="480" w:lineRule="auto"/>
        <w:jc w:val="both"/>
        <w:rPr>
          <w:rFonts w:ascii="Times New Roman" w:hAnsi="Times New Roman"/>
        </w:rPr>
      </w:pPr>
      <w:r w:rsidRPr="00386D6B">
        <w:rPr>
          <w:rFonts w:ascii="Times New Roman" w:hAnsi="Times New Roman"/>
        </w:rPr>
        <w:t>What policy reforms can be introduced to facilitate affordable property financing?</w:t>
      </w:r>
    </w:p>
    <w:p w:rsidR="00274BD4" w:rsidRDefault="00274BD4" w:rsidP="00274BD4">
      <w:pPr>
        <w:spacing w:after="0" w:line="480" w:lineRule="auto"/>
        <w:jc w:val="both"/>
        <w:rPr>
          <w:rFonts w:ascii="Times New Roman" w:hAnsi="Times New Roman"/>
          <w:b/>
          <w:bCs/>
        </w:rPr>
      </w:pPr>
    </w:p>
    <w:p w:rsidR="00274BD4" w:rsidRPr="00386D6B" w:rsidRDefault="00274BD4" w:rsidP="00274BD4">
      <w:pPr>
        <w:spacing w:after="0" w:line="480" w:lineRule="auto"/>
        <w:jc w:val="both"/>
        <w:rPr>
          <w:rFonts w:ascii="Times New Roman" w:hAnsi="Times New Roman"/>
          <w:b/>
          <w:bCs/>
        </w:rPr>
      </w:pPr>
      <w:r>
        <w:rPr>
          <w:rFonts w:ascii="Times New Roman" w:hAnsi="Times New Roman"/>
          <w:b/>
          <w:bCs/>
        </w:rPr>
        <w:t>1.4</w:t>
      </w:r>
      <w:r>
        <w:rPr>
          <w:rFonts w:ascii="Times New Roman" w:hAnsi="Times New Roman"/>
          <w:b/>
          <w:bCs/>
        </w:rPr>
        <w:tab/>
      </w:r>
      <w:r w:rsidRPr="00386D6B">
        <w:rPr>
          <w:rFonts w:ascii="Times New Roman" w:hAnsi="Times New Roman"/>
          <w:b/>
          <w:bCs/>
        </w:rPr>
        <w:t>Aim and Objectives of the Study</w:t>
      </w:r>
    </w:p>
    <w:p w:rsidR="00274BD4" w:rsidRPr="00D77821" w:rsidRDefault="00274BD4" w:rsidP="00274BD4">
      <w:pPr>
        <w:spacing w:after="0" w:line="480" w:lineRule="auto"/>
        <w:jc w:val="both"/>
        <w:rPr>
          <w:rFonts w:ascii="Times New Roman" w:hAnsi="Times New Roman"/>
        </w:rPr>
      </w:pPr>
      <w:r w:rsidRPr="00386D6B">
        <w:rPr>
          <w:rFonts w:ascii="Times New Roman" w:hAnsi="Times New Roman"/>
          <w:b/>
          <w:bCs/>
        </w:rPr>
        <w:t>Aim:</w:t>
      </w:r>
      <w:r w:rsidRPr="00386D6B">
        <w:rPr>
          <w:rFonts w:ascii="Times New Roman" w:hAnsi="Times New Roman"/>
        </w:rPr>
        <w:br/>
        <w:t>To examine the effects of high loan interest rates on property transactions in Ibadan, Nigeria.</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b/>
          <w:bCs/>
        </w:rPr>
        <w:t>Objectives:</w:t>
      </w:r>
    </w:p>
    <w:p w:rsidR="00274BD4" w:rsidRPr="00386D6B" w:rsidRDefault="00274BD4" w:rsidP="00274BD4">
      <w:pPr>
        <w:numPr>
          <w:ilvl w:val="0"/>
          <w:numId w:val="1"/>
        </w:numPr>
        <w:spacing w:after="0" w:line="480" w:lineRule="auto"/>
        <w:jc w:val="both"/>
        <w:rPr>
          <w:rFonts w:ascii="Times New Roman" w:hAnsi="Times New Roman"/>
        </w:rPr>
      </w:pPr>
      <w:r w:rsidRPr="00386D6B">
        <w:rPr>
          <w:rFonts w:ascii="Times New Roman" w:hAnsi="Times New Roman"/>
        </w:rPr>
        <w:t>To assess current trends in loan interest rates within the context of real estate financing in Ibadan.</w:t>
      </w:r>
    </w:p>
    <w:p w:rsidR="00274BD4" w:rsidRPr="00386D6B" w:rsidRDefault="00274BD4" w:rsidP="00274BD4">
      <w:pPr>
        <w:numPr>
          <w:ilvl w:val="0"/>
          <w:numId w:val="1"/>
        </w:numPr>
        <w:spacing w:after="0" w:line="480" w:lineRule="auto"/>
        <w:jc w:val="both"/>
        <w:rPr>
          <w:rFonts w:ascii="Times New Roman" w:hAnsi="Times New Roman"/>
        </w:rPr>
      </w:pPr>
      <w:r w:rsidRPr="00386D6B">
        <w:rPr>
          <w:rFonts w:ascii="Times New Roman" w:hAnsi="Times New Roman"/>
        </w:rPr>
        <w:lastRenderedPageBreak/>
        <w:t>To determine the extent to which high interest rates affect demand and supply of real estate assets.</w:t>
      </w:r>
    </w:p>
    <w:p w:rsidR="00274BD4" w:rsidRPr="00386D6B" w:rsidRDefault="00274BD4" w:rsidP="00274BD4">
      <w:pPr>
        <w:numPr>
          <w:ilvl w:val="0"/>
          <w:numId w:val="1"/>
        </w:numPr>
        <w:spacing w:after="0" w:line="480" w:lineRule="auto"/>
        <w:jc w:val="both"/>
        <w:rPr>
          <w:rFonts w:ascii="Times New Roman" w:hAnsi="Times New Roman"/>
        </w:rPr>
      </w:pPr>
      <w:r w:rsidRPr="00386D6B">
        <w:rPr>
          <w:rFonts w:ascii="Times New Roman" w:hAnsi="Times New Roman"/>
        </w:rPr>
        <w:t>To identify alternative financing strategies used by real estate stakeholders in Ibadan.</w:t>
      </w:r>
    </w:p>
    <w:p w:rsidR="00274BD4" w:rsidRPr="00386D6B" w:rsidRDefault="00274BD4" w:rsidP="00274BD4">
      <w:pPr>
        <w:numPr>
          <w:ilvl w:val="0"/>
          <w:numId w:val="1"/>
        </w:numPr>
        <w:spacing w:after="0" w:line="480" w:lineRule="auto"/>
        <w:jc w:val="both"/>
        <w:rPr>
          <w:rFonts w:ascii="Times New Roman" w:hAnsi="Times New Roman"/>
        </w:rPr>
      </w:pPr>
      <w:r w:rsidRPr="00386D6B">
        <w:rPr>
          <w:rFonts w:ascii="Times New Roman" w:hAnsi="Times New Roman"/>
        </w:rPr>
        <w:t>To recommend policy options for improving access to affordable real estate financing.</w:t>
      </w:r>
    </w:p>
    <w:p w:rsidR="00274BD4" w:rsidRPr="00386D6B" w:rsidRDefault="00274BD4" w:rsidP="00274BD4">
      <w:pPr>
        <w:spacing w:after="0" w:line="480" w:lineRule="auto"/>
        <w:jc w:val="both"/>
        <w:rPr>
          <w:rFonts w:ascii="Times New Roman" w:hAnsi="Times New Roman"/>
        </w:rPr>
      </w:pPr>
    </w:p>
    <w:p w:rsidR="00274BD4" w:rsidRPr="00560575" w:rsidRDefault="00274BD4" w:rsidP="00274BD4">
      <w:pPr>
        <w:spacing w:after="0" w:line="480" w:lineRule="auto"/>
        <w:jc w:val="both"/>
        <w:rPr>
          <w:rFonts w:ascii="Times New Roman" w:hAnsi="Times New Roman"/>
          <w:b/>
          <w:bCs/>
        </w:rPr>
      </w:pPr>
      <w:r w:rsidRPr="00386D6B">
        <w:rPr>
          <w:rFonts w:ascii="Times New Roman" w:hAnsi="Times New Roman"/>
          <w:b/>
          <w:bCs/>
        </w:rPr>
        <w:t>1.5</w:t>
      </w:r>
      <w:r>
        <w:rPr>
          <w:rFonts w:ascii="Times New Roman" w:hAnsi="Times New Roman"/>
          <w:b/>
          <w:bCs/>
        </w:rPr>
        <w:tab/>
      </w:r>
      <w:r w:rsidRPr="00560575">
        <w:rPr>
          <w:rFonts w:ascii="Times New Roman" w:hAnsi="Times New Roman"/>
          <w:b/>
          <w:bCs/>
        </w:rPr>
        <w:t>Justification for the Study</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The justification for this study lies in the critical intersection between financial accessibility and real estate development, particularly in urban centers like Ibadan. Access to affordable finance is central to stimulating property transactions, yet Nigeria’s persistently high loan interest rates have continued to undermine this process. While studies exist on broader challenges in Nigeria’s real estate market, there is insufficient empirical focus on how loan interest rates—specifically—affect the volume, speed, and affordability of property transactions in individual cities.</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 xml:space="preserve">Ibadan is experiencing rapid urban growth, population expansion, and increased demand for both residential and commercial properties. Despite this, the real estate market in the city has remained undercapitalized due to a lack of affordable credit facilities. Real estate developers and private investors are often unable to finance their projects, while individual buyers cannot access mortgages due to prohibitively high interest rates. This </w:t>
      </w:r>
      <w:r w:rsidRPr="0020448D">
        <w:rPr>
          <w:rFonts w:ascii="Times New Roman" w:hAnsi="Times New Roman"/>
        </w:rPr>
        <w:lastRenderedPageBreak/>
        <w:t>study is justified by the need to explore how these financial constraints directly impact property market performance in Ibadan.</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Furthermore, the study is timely given the current economic climate in Nigeria, which is characterized by inflationary pressures, currency depreciation, and a tight monetary policy regime. These macroeconomic trends have contributed to even higher interest rates, compounding the difficulties faced by stakeholders in the property sector. Understanding the implications of this trend can help inform both monetary policy and real estate finance strategies.</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This research is also justified on the grounds of policy relevance. It will provide empirical evidence that can guide stakeholders such as the Central Bank of Nigeria, commercial banks, mortgage institutions, real estate developers, and policy makers. Findings from the study can assist in designing credit instruments, interest rate frameworks, and regulatory incentives that encourage investment in real estate. Moreover, the study supports the development of more sustainable and inclusive financing systems that can benefit low- and middle-income earners in Ibadan and similar urban settings.</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Finally, the study adds to the growing academic discourse on urban development, housing finance, and sustainable investment in emerging economies. By narrowing the focus to Ibadan, it contributes location-specific insights that are currently lacking in existing literature, particularly with regard to financial barriers and local market responses</w:t>
      </w:r>
    </w:p>
    <w:p w:rsidR="00274BD4" w:rsidRDefault="00274BD4" w:rsidP="00274BD4">
      <w:pPr>
        <w:spacing w:after="0" w:line="480" w:lineRule="auto"/>
        <w:jc w:val="both"/>
        <w:rPr>
          <w:rFonts w:ascii="Times New Roman" w:hAnsi="Times New Roman"/>
          <w:b/>
          <w:bCs/>
        </w:rPr>
      </w:pPr>
    </w:p>
    <w:p w:rsidR="00274BD4" w:rsidRPr="00386D6B" w:rsidRDefault="00274BD4" w:rsidP="00274BD4">
      <w:pPr>
        <w:spacing w:after="0" w:line="480" w:lineRule="auto"/>
        <w:jc w:val="both"/>
        <w:rPr>
          <w:rFonts w:ascii="Times New Roman" w:hAnsi="Times New Roman"/>
          <w:b/>
          <w:bCs/>
        </w:rPr>
      </w:pPr>
      <w:r>
        <w:rPr>
          <w:rFonts w:ascii="Times New Roman" w:hAnsi="Times New Roman"/>
          <w:b/>
          <w:bCs/>
        </w:rPr>
        <w:lastRenderedPageBreak/>
        <w:t>1.6</w:t>
      </w:r>
      <w:r>
        <w:rPr>
          <w:rFonts w:ascii="Times New Roman" w:hAnsi="Times New Roman"/>
          <w:b/>
          <w:bCs/>
        </w:rPr>
        <w:tab/>
      </w:r>
      <w:r w:rsidRPr="00386D6B">
        <w:rPr>
          <w:rFonts w:ascii="Times New Roman" w:hAnsi="Times New Roman"/>
          <w:b/>
          <w:bCs/>
        </w:rPr>
        <w:t>Significance of the Study</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This study holds significant relevance to financial policymakers, investors, urban planners, and the general public. It will provide:</w:t>
      </w:r>
    </w:p>
    <w:p w:rsidR="00274BD4" w:rsidRPr="00386D6B" w:rsidRDefault="00274BD4" w:rsidP="00274BD4">
      <w:pPr>
        <w:spacing w:after="0" w:line="480" w:lineRule="auto"/>
        <w:jc w:val="both"/>
        <w:rPr>
          <w:rFonts w:ascii="Times New Roman" w:hAnsi="Times New Roman"/>
        </w:rPr>
      </w:pPr>
      <w:r>
        <w:rPr>
          <w:rFonts w:ascii="Times New Roman" w:hAnsi="Times New Roman"/>
        </w:rPr>
        <w:t>The study gives e</w:t>
      </w:r>
      <w:r w:rsidRPr="00386D6B">
        <w:rPr>
          <w:rFonts w:ascii="Times New Roman" w:hAnsi="Times New Roman"/>
        </w:rPr>
        <w:t>mpirical insights into how interest rates influence the real estate market in a key urban center in Nigeria.Data-driven recommendations for banks and mortgage institutions to develop more inclusive lending strategies.Guidance for property developers and estate investors in planning and executing viable projects under existing financial constraints.Policy inputs for the Central Bank of Nigeria (CBN), Federal Mortgage Bank, and other stakeholders involved in real estate and financial reforms.</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By identifying the barriers imposed by high interest rates, this study can inform the development of a more accessible and investor-friendly property market in Ibadan and beyond.</w:t>
      </w:r>
    </w:p>
    <w:p w:rsidR="00274BD4" w:rsidRDefault="00274BD4" w:rsidP="00274BD4">
      <w:pPr>
        <w:spacing w:after="0" w:line="480" w:lineRule="auto"/>
        <w:jc w:val="both"/>
        <w:rPr>
          <w:rFonts w:ascii="Times New Roman" w:hAnsi="Times New Roman"/>
          <w:b/>
          <w:bCs/>
        </w:rPr>
      </w:pPr>
    </w:p>
    <w:p w:rsidR="00274BD4" w:rsidRPr="00386D6B" w:rsidRDefault="00274BD4" w:rsidP="00274BD4">
      <w:pPr>
        <w:spacing w:after="0" w:line="480" w:lineRule="auto"/>
        <w:jc w:val="both"/>
        <w:rPr>
          <w:rFonts w:ascii="Times New Roman" w:hAnsi="Times New Roman"/>
          <w:b/>
          <w:bCs/>
        </w:rPr>
      </w:pPr>
      <w:r w:rsidRPr="00386D6B">
        <w:rPr>
          <w:rFonts w:ascii="Times New Roman" w:hAnsi="Times New Roman"/>
          <w:b/>
          <w:bCs/>
        </w:rPr>
        <w:t>1.</w:t>
      </w:r>
      <w:r>
        <w:rPr>
          <w:rFonts w:ascii="Times New Roman" w:hAnsi="Times New Roman"/>
          <w:b/>
          <w:bCs/>
        </w:rPr>
        <w:t>7</w:t>
      </w:r>
      <w:r>
        <w:rPr>
          <w:rFonts w:ascii="Times New Roman" w:hAnsi="Times New Roman"/>
          <w:b/>
          <w:bCs/>
        </w:rPr>
        <w:tab/>
      </w:r>
      <w:r w:rsidRPr="00386D6B">
        <w:rPr>
          <w:rFonts w:ascii="Times New Roman" w:hAnsi="Times New Roman"/>
          <w:b/>
          <w:bCs/>
        </w:rPr>
        <w:t>Scope of the Study</w:t>
      </w:r>
    </w:p>
    <w:p w:rsidR="00274BD4" w:rsidRPr="00386D6B" w:rsidRDefault="00274BD4" w:rsidP="00274BD4">
      <w:pPr>
        <w:spacing w:after="0" w:line="480" w:lineRule="auto"/>
        <w:jc w:val="both"/>
        <w:rPr>
          <w:rFonts w:ascii="Times New Roman" w:hAnsi="Times New Roman"/>
        </w:rPr>
      </w:pPr>
      <w:r w:rsidRPr="00386D6B">
        <w:rPr>
          <w:rFonts w:ascii="Times New Roman" w:hAnsi="Times New Roman"/>
        </w:rPr>
        <w:t>The research is geographically confined to Ibadan Metropolis and focuses on the relationship between loan interest rates and property transaction dynamics. It considers residential, commercial, and mixed-use developments and includes stakeholders such as real estate developers, financiers, mortgage banks, estate surveyors, and property buyers.</w:t>
      </w:r>
    </w:p>
    <w:p w:rsidR="00274BD4" w:rsidRDefault="00274BD4" w:rsidP="00274BD4">
      <w:pPr>
        <w:spacing w:after="0" w:line="480" w:lineRule="auto"/>
        <w:jc w:val="both"/>
        <w:rPr>
          <w:rFonts w:ascii="Times New Roman" w:hAnsi="Times New Roman"/>
          <w:b/>
          <w:bCs/>
        </w:rPr>
      </w:pPr>
    </w:p>
    <w:p w:rsidR="00274BD4" w:rsidRPr="00560575" w:rsidRDefault="00274BD4" w:rsidP="00274BD4">
      <w:pPr>
        <w:spacing w:after="0" w:line="480" w:lineRule="auto"/>
        <w:jc w:val="both"/>
        <w:rPr>
          <w:rFonts w:ascii="Times New Roman" w:hAnsi="Times New Roman"/>
          <w:b/>
          <w:bCs/>
        </w:rPr>
      </w:pPr>
      <w:r w:rsidRPr="00386D6B">
        <w:rPr>
          <w:rFonts w:ascii="Times New Roman" w:hAnsi="Times New Roman"/>
          <w:b/>
          <w:bCs/>
        </w:rPr>
        <w:t>1.</w:t>
      </w:r>
      <w:r>
        <w:rPr>
          <w:rFonts w:ascii="Times New Roman" w:hAnsi="Times New Roman"/>
          <w:b/>
          <w:bCs/>
        </w:rPr>
        <w:t>8</w:t>
      </w:r>
      <w:r>
        <w:rPr>
          <w:rFonts w:ascii="Times New Roman" w:hAnsi="Times New Roman"/>
          <w:b/>
          <w:bCs/>
        </w:rPr>
        <w:tab/>
      </w:r>
      <w:r w:rsidRPr="00560575">
        <w:rPr>
          <w:rFonts w:ascii="Times New Roman" w:hAnsi="Times New Roman"/>
          <w:b/>
          <w:bCs/>
        </w:rPr>
        <w:t>Study Area</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lastRenderedPageBreak/>
        <w:t>Ibadan is the capital city of Oyo State and one of the most prominent urban centers in southwestern Nigeria. Located approximately 145 kilometers northeast of Lagos and about 120 kilometers east of the Nigeria-Benin Republic border, Ibadan is strategically situated on the transition zone between the forest and savannah regions. It lies between latitudes 7°20′N and 7°30′N and longitudes 3°50′E and 4°10′E.</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As of the 2006 national census, Ibadan had an estimated population of over 2.5 million people, making it the third most populous city in Nigeria after Lagos and Kano. However, recent estimates suggest that its population has grown to over 3.5 million, positioning it as a rapidly urbanizing metropolis and a key economic and administrative hub in the South-West geopolitical zone (National Population Commission, 2022).</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Ibadan is characterized by a mix of traditional and modern infrastructure. It serves as the headquarters of many state and federal government institutions, including the University of Ibadan (the first university in Nigeria), the Nigerian Institute of Social and Economic Research (NISER), and the Cocoa Research Institute of Nigeria (CRIN). The city has a diverse real estate landscape comprising residential neighborhoods, commercial areas, government housing estates, informal settlements, and expanding peri-urban zones.</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Real estate development in Ibadan has witnessed significant growth over the past two decades, driven by population expansion, economic diversification, improved road networks, and increased demand for housing. Major neighborhoods such as Bodija, Oluyole, Akobo, Agodi GRA, Ring Road, Challenge, and Moniya have become active zones for property development and investment.</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lastRenderedPageBreak/>
        <w:t>Despite this growth, access to affordable real estate finance remains a major challenge. The city is served by various financial institutions, including commercial banks, microfinance banks, and mortgage institutions. However, loan interest rates remain high, often exceeding 20%, which significantly affects the ability of individuals and developers to engage in property transactions (CBN, 2023).</w:t>
      </w:r>
    </w:p>
    <w:p w:rsidR="00274BD4" w:rsidRPr="0020448D" w:rsidRDefault="00274BD4" w:rsidP="00274BD4">
      <w:pPr>
        <w:spacing w:after="0" w:line="480" w:lineRule="auto"/>
        <w:jc w:val="both"/>
        <w:rPr>
          <w:rFonts w:ascii="Times New Roman" w:hAnsi="Times New Roman"/>
        </w:rPr>
      </w:pPr>
      <w:r w:rsidRPr="0020448D">
        <w:rPr>
          <w:rFonts w:ascii="Times New Roman" w:hAnsi="Times New Roman"/>
        </w:rPr>
        <w:t>Ibadan’s property market reflects many of the financial and institutional challenges typical of emerging Nigerian cities—such as land title complications, low mortgage uptake, high development costs, and limited credit access. These factors make Ibadan a suitable and representative case study for understanding how high loan interest rates influence real estate transactions in a large but financially constrained urban setting</w:t>
      </w:r>
    </w:p>
    <w:p w:rsidR="00274BD4" w:rsidRDefault="00274BD4" w:rsidP="00274BD4">
      <w:pPr>
        <w:spacing w:after="0" w:line="480" w:lineRule="auto"/>
        <w:jc w:val="both"/>
        <w:rPr>
          <w:rFonts w:ascii="Times New Roman" w:hAnsi="Times New Roman"/>
        </w:rPr>
      </w:pPr>
      <w:r w:rsidRPr="005E5EDA">
        <w:rPr>
          <w:noProof/>
        </w:rPr>
        <w:lastRenderedPageBreak/>
        <w:drawing>
          <wp:inline distT="0" distB="0" distL="0" distR="0">
            <wp:extent cx="5889625" cy="7442200"/>
            <wp:effectExtent l="0" t="0" r="0" b="0"/>
            <wp:docPr id="4" name="Picture 1" descr="researchgate.net/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esearchgate.net/figure/..."/>
                    <pic:cNvPicPr>
                      <a:picLocks/>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89625" cy="7442200"/>
                    </a:xfrm>
                    <a:prstGeom prst="rect">
                      <a:avLst/>
                    </a:prstGeom>
                    <a:noFill/>
                    <a:ln>
                      <a:noFill/>
                    </a:ln>
                  </pic:spPr>
                </pic:pic>
              </a:graphicData>
            </a:graphic>
          </wp:inline>
        </w:drawing>
      </w:r>
    </w:p>
    <w:p w:rsidR="00274BD4" w:rsidRDefault="00274BD4" w:rsidP="00274BD4">
      <w:pPr>
        <w:spacing w:after="0" w:line="480" w:lineRule="auto"/>
        <w:jc w:val="both"/>
        <w:rPr>
          <w:rFonts w:ascii="Times New Roman" w:hAnsi="Times New Roman"/>
        </w:rPr>
      </w:pPr>
      <w:r>
        <w:rPr>
          <w:rFonts w:ascii="Times New Roman" w:hAnsi="Times New Roman"/>
        </w:rPr>
        <w:lastRenderedPageBreak/>
        <w:t>Map of Ibadan</w:t>
      </w: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Pr="00386D6B" w:rsidRDefault="00274BD4" w:rsidP="00274BD4">
      <w:pPr>
        <w:spacing w:after="0" w:line="480" w:lineRule="auto"/>
        <w:jc w:val="both"/>
        <w:rPr>
          <w:rFonts w:ascii="Times New Roman" w:hAnsi="Times New Roman"/>
        </w:rPr>
      </w:pPr>
    </w:p>
    <w:p w:rsidR="00274BD4" w:rsidRPr="00386D6B" w:rsidRDefault="00274BD4" w:rsidP="00274BD4">
      <w:pPr>
        <w:spacing w:after="0" w:line="480" w:lineRule="auto"/>
        <w:jc w:val="both"/>
        <w:rPr>
          <w:rFonts w:ascii="Times New Roman" w:hAnsi="Times New Roman"/>
          <w:b/>
          <w:bCs/>
        </w:rPr>
      </w:pPr>
      <w:r w:rsidRPr="00386D6B">
        <w:rPr>
          <w:rFonts w:ascii="Times New Roman" w:hAnsi="Times New Roman"/>
          <w:b/>
          <w:bCs/>
        </w:rPr>
        <w:t>1.8</w:t>
      </w:r>
      <w:r>
        <w:rPr>
          <w:rFonts w:ascii="Times New Roman" w:hAnsi="Times New Roman"/>
          <w:b/>
          <w:bCs/>
        </w:rPr>
        <w:tab/>
      </w:r>
      <w:r w:rsidRPr="00386D6B">
        <w:rPr>
          <w:rFonts w:ascii="Times New Roman" w:hAnsi="Times New Roman"/>
          <w:b/>
          <w:bCs/>
        </w:rPr>
        <w:t>Definition of Key Terms</w:t>
      </w:r>
    </w:p>
    <w:p w:rsidR="00274BD4" w:rsidRPr="00386D6B" w:rsidRDefault="00274BD4" w:rsidP="00274BD4">
      <w:pPr>
        <w:numPr>
          <w:ilvl w:val="0"/>
          <w:numId w:val="5"/>
        </w:numPr>
        <w:spacing w:after="0" w:line="480" w:lineRule="auto"/>
        <w:jc w:val="both"/>
        <w:rPr>
          <w:rFonts w:ascii="Times New Roman" w:hAnsi="Times New Roman"/>
        </w:rPr>
      </w:pPr>
      <w:r w:rsidRPr="00386D6B">
        <w:rPr>
          <w:rFonts w:ascii="Times New Roman" w:hAnsi="Times New Roman"/>
          <w:b/>
          <w:bCs/>
        </w:rPr>
        <w:t>Interest Rate:</w:t>
      </w:r>
      <w:r w:rsidRPr="00386D6B">
        <w:rPr>
          <w:rFonts w:ascii="Times New Roman" w:hAnsi="Times New Roman"/>
        </w:rPr>
        <w:t xml:space="preserve"> The percentage charged by lenders on borrowed funds, usually expressed on an annual basis.</w:t>
      </w:r>
    </w:p>
    <w:p w:rsidR="00274BD4" w:rsidRPr="00386D6B" w:rsidRDefault="00274BD4" w:rsidP="00274BD4">
      <w:pPr>
        <w:numPr>
          <w:ilvl w:val="0"/>
          <w:numId w:val="5"/>
        </w:numPr>
        <w:spacing w:after="0" w:line="480" w:lineRule="auto"/>
        <w:jc w:val="both"/>
        <w:rPr>
          <w:rFonts w:ascii="Times New Roman" w:hAnsi="Times New Roman"/>
        </w:rPr>
      </w:pPr>
      <w:r w:rsidRPr="00386D6B">
        <w:rPr>
          <w:rFonts w:ascii="Times New Roman" w:hAnsi="Times New Roman"/>
          <w:b/>
          <w:bCs/>
        </w:rPr>
        <w:t>Real Estate Financing:</w:t>
      </w:r>
      <w:r w:rsidRPr="00386D6B">
        <w:rPr>
          <w:rFonts w:ascii="Times New Roman" w:hAnsi="Times New Roman"/>
        </w:rPr>
        <w:t xml:space="preserve"> The process of securing funds for property purchase, development, or renovation.</w:t>
      </w:r>
    </w:p>
    <w:p w:rsidR="00274BD4" w:rsidRPr="00386D6B" w:rsidRDefault="00274BD4" w:rsidP="00274BD4">
      <w:pPr>
        <w:numPr>
          <w:ilvl w:val="0"/>
          <w:numId w:val="5"/>
        </w:numPr>
        <w:spacing w:after="0" w:line="480" w:lineRule="auto"/>
        <w:jc w:val="both"/>
        <w:rPr>
          <w:rFonts w:ascii="Times New Roman" w:hAnsi="Times New Roman"/>
        </w:rPr>
      </w:pPr>
      <w:r w:rsidRPr="00386D6B">
        <w:rPr>
          <w:rFonts w:ascii="Times New Roman" w:hAnsi="Times New Roman"/>
          <w:b/>
          <w:bCs/>
        </w:rPr>
        <w:t>Mortgage:</w:t>
      </w:r>
      <w:r w:rsidRPr="00386D6B">
        <w:rPr>
          <w:rFonts w:ascii="Times New Roman" w:hAnsi="Times New Roman"/>
        </w:rPr>
        <w:t xml:space="preserve"> A loan secured by real property used by buyers to purchase homes or other real estate assets.</w:t>
      </w:r>
    </w:p>
    <w:p w:rsidR="00274BD4" w:rsidRPr="00386D6B" w:rsidRDefault="00274BD4" w:rsidP="00274BD4">
      <w:pPr>
        <w:numPr>
          <w:ilvl w:val="0"/>
          <w:numId w:val="5"/>
        </w:numPr>
        <w:spacing w:after="0" w:line="480" w:lineRule="auto"/>
        <w:jc w:val="both"/>
        <w:rPr>
          <w:rFonts w:ascii="Times New Roman" w:hAnsi="Times New Roman"/>
        </w:rPr>
      </w:pPr>
      <w:r w:rsidRPr="00386D6B">
        <w:rPr>
          <w:rFonts w:ascii="Times New Roman" w:hAnsi="Times New Roman"/>
          <w:b/>
          <w:bCs/>
        </w:rPr>
        <w:t>Property Transaction:</w:t>
      </w:r>
      <w:r w:rsidRPr="00386D6B">
        <w:rPr>
          <w:rFonts w:ascii="Times New Roman" w:hAnsi="Times New Roman"/>
        </w:rPr>
        <w:t xml:space="preserve"> Any legal transfer of real estate ownership, including purchase, lease, and exchange.</w:t>
      </w:r>
    </w:p>
    <w:p w:rsidR="00274BD4" w:rsidRPr="00386D6B" w:rsidRDefault="00274BD4" w:rsidP="00274BD4">
      <w:pPr>
        <w:numPr>
          <w:ilvl w:val="0"/>
          <w:numId w:val="5"/>
        </w:numPr>
        <w:spacing w:after="0" w:line="480" w:lineRule="auto"/>
        <w:jc w:val="both"/>
        <w:rPr>
          <w:rFonts w:ascii="Times New Roman" w:hAnsi="Times New Roman"/>
        </w:rPr>
      </w:pPr>
      <w:r w:rsidRPr="00386D6B">
        <w:rPr>
          <w:rFonts w:ascii="Times New Roman" w:hAnsi="Times New Roman"/>
          <w:b/>
          <w:bCs/>
        </w:rPr>
        <w:t>Credit Accessibility:</w:t>
      </w:r>
      <w:r w:rsidRPr="00386D6B">
        <w:rPr>
          <w:rFonts w:ascii="Times New Roman" w:hAnsi="Times New Roman"/>
        </w:rPr>
        <w:t xml:space="preserve"> The ease with which individuals or firms can obtain financing under fair conditions.</w:t>
      </w:r>
    </w:p>
    <w:p w:rsidR="00274BD4" w:rsidRPr="00386D6B"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274BD4" w:rsidRPr="00824AF0" w:rsidRDefault="00274BD4" w:rsidP="00274BD4">
      <w:pPr>
        <w:spacing w:after="0" w:line="480" w:lineRule="auto"/>
        <w:jc w:val="center"/>
        <w:rPr>
          <w:rFonts w:ascii="Times New Roman" w:hAnsi="Times New Roman"/>
          <w:b/>
          <w:bCs/>
        </w:rPr>
      </w:pPr>
      <w:r w:rsidRPr="00824AF0">
        <w:rPr>
          <w:rFonts w:ascii="Times New Roman" w:hAnsi="Times New Roman"/>
          <w:b/>
          <w:bCs/>
        </w:rPr>
        <w:lastRenderedPageBreak/>
        <w:t>CHAPTER TWO</w:t>
      </w:r>
    </w:p>
    <w:p w:rsidR="00274BD4" w:rsidRPr="00824AF0" w:rsidRDefault="00274BD4" w:rsidP="00274BD4">
      <w:pPr>
        <w:spacing w:after="0" w:line="480" w:lineRule="auto"/>
        <w:jc w:val="center"/>
        <w:rPr>
          <w:rFonts w:ascii="Times New Roman" w:hAnsi="Times New Roman"/>
          <w:b/>
          <w:bCs/>
        </w:rPr>
      </w:pPr>
      <w:r w:rsidRPr="00824AF0">
        <w:rPr>
          <w:rFonts w:ascii="Times New Roman" w:hAnsi="Times New Roman"/>
          <w:b/>
          <w:bCs/>
        </w:rPr>
        <w:t>LITERATURE REVIEW</w:t>
      </w: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1</w:t>
      </w:r>
      <w:r w:rsidRPr="00824AF0">
        <w:rPr>
          <w:rFonts w:ascii="Times New Roman" w:hAnsi="Times New Roman"/>
          <w:b/>
          <w:bCs/>
        </w:rPr>
        <w:tab/>
        <w:t>Empirical Literature Review</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In developed economies, extensive empirical work supports the inverse relationship between interest rates and property market performance. Case and Shiller (2003) showed that high interest rates correlate with reduced housing demand and lower property values in the United States. Similarly, Iacoviello and Neri (2010) found that interest rate hikes decrease housing starts and investment in the Eurozone.</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In emerging markets, Zhou (2020) studied real estate markets in Asia and concluded that sustained high interest rates reduced mortgage uptake, causing slower housing sector growth. In India and Brazil, Rao (2019) highlighted that real estate developers pass financing costs to buyers, increasing housing prices and reducing affordability.</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In Nigeria, several studies have empirically validated the negative effects of high interest rates on the real estate sector:</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Omodero and Nwangwa (2020) observed that high interest rates have significantly hindered mortgage financing and real estate development. Their analysis of macroeconomic data from 2000–2018 revealed a negative correlation (-0.68) between lending rates and real estate GDP contribution.Ezeokonkwo (2019) conducted a comparative analysis of Lagos and Abuja property markets and found that areas with better access to subsidized loans experienced higher transaction volumes than areas dependent on commercial loans with high interest rates.</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lastRenderedPageBreak/>
        <w:t>Adebayo and Ajayi (2019) surveyed 150 developers in southwestern Nigeria and discovered that over 80% of respondents viewed high interest rates (averaging 23%) as the single most limiting factor in project financing.Oni, Durodola&amp;Iweka (2017) analyzed the mortgage sector and concluded that Nigeria's high cost of capital discourages home ownership. Their work revealed that fewer than 10% of homeowners used formal mortgages for property acquisition, largely due to high interest rates.</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Ibadan, the capital of Oyo State, is a growing urban center with significant real estate potential. However, local studies suggest that credit conditions remain a major constraint:Akinyele (2021) noted that real estate investors in Ibadan prefer informal financing channels or joint ventures due to prohibitively high interest rates offered by banks and mortgage institutions.Olanrewaju and Yusuf (2022) highlighted that interest rates in the city ranged between 19% and 28% over the past five years, with over 60% of surveyed developers citing this as a barrier to initiating new residential or commercial projects.Agboola and Ige (2020) conducted a time-series analysis of property transaction trends in Ibadan between 2010 and 2019, and reported a sharp decline in new purchases during years when lending rates exceeded 22%, especially in developing areas such as Apata, Akobo, and Oluyole.</w:t>
      </w:r>
    </w:p>
    <w:p w:rsidR="00274BD4" w:rsidRDefault="00274BD4" w:rsidP="00274BD4">
      <w:pPr>
        <w:spacing w:after="0" w:line="480" w:lineRule="auto"/>
        <w:jc w:val="both"/>
        <w:rPr>
          <w:rFonts w:ascii="Times New Roman" w:hAnsi="Times New Roman"/>
          <w:b/>
          <w:bCs/>
        </w:rPr>
      </w:pP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2</w:t>
      </w:r>
      <w:r>
        <w:rPr>
          <w:rFonts w:ascii="Times New Roman" w:hAnsi="Times New Roman"/>
          <w:b/>
          <w:bCs/>
        </w:rPr>
        <w:tab/>
      </w:r>
      <w:r w:rsidRPr="00824AF0">
        <w:rPr>
          <w:rFonts w:ascii="Times New Roman" w:hAnsi="Times New Roman"/>
          <w:b/>
          <w:bCs/>
        </w:rPr>
        <w:t>Conceptual Framework</w:t>
      </w: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2</w:t>
      </w:r>
      <w:r w:rsidRPr="00824AF0">
        <w:rPr>
          <w:rFonts w:ascii="Times New Roman" w:hAnsi="Times New Roman"/>
          <w:b/>
          <w:bCs/>
        </w:rPr>
        <w:t>.1</w:t>
      </w:r>
      <w:r>
        <w:rPr>
          <w:rFonts w:ascii="Times New Roman" w:hAnsi="Times New Roman"/>
          <w:b/>
          <w:bCs/>
        </w:rPr>
        <w:tab/>
      </w:r>
      <w:r w:rsidRPr="00824AF0">
        <w:rPr>
          <w:rFonts w:ascii="Times New Roman" w:hAnsi="Times New Roman"/>
          <w:b/>
          <w:bCs/>
        </w:rPr>
        <w:t>Property Transactions</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lastRenderedPageBreak/>
        <w:t>Property transactions involve the legal, economic, and financial activities associated with the transfer of ownership, leasing, or development rights over real estate. These include residential, commercial, industrial, and agricultural properties. According to Olayiwola and Adedokun (2021), property transactions are integral to urban growth and capital formation. However, the vibrancy of property markets depends on access to affordable and sustainable financing. In developing economies like Nigeria, most transactions are informal or under-financed due to systemic barriers including credit accessibility and interest rate volatility (Adebayo&amp;Ajayi, 2019).</w:t>
      </w:r>
    </w:p>
    <w:p w:rsidR="00274BD4" w:rsidRDefault="00274BD4"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2</w:t>
      </w:r>
      <w:r w:rsidRPr="00824AF0">
        <w:rPr>
          <w:rFonts w:ascii="Times New Roman" w:hAnsi="Times New Roman"/>
          <w:b/>
          <w:bCs/>
        </w:rPr>
        <w:t>.2</w:t>
      </w:r>
      <w:r>
        <w:rPr>
          <w:rFonts w:ascii="Times New Roman" w:hAnsi="Times New Roman"/>
          <w:b/>
          <w:bCs/>
        </w:rPr>
        <w:tab/>
      </w:r>
      <w:r w:rsidRPr="00824AF0">
        <w:rPr>
          <w:rFonts w:ascii="Times New Roman" w:hAnsi="Times New Roman"/>
          <w:b/>
          <w:bCs/>
        </w:rPr>
        <w:t>Loan Interest Rate</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Interest rate refers to the percentage charged by lenders to borrowers for the use of money. It is typically expressed as an annual percentage rate (APR) of the principal. High interest rates signify higher borrowing costs and discourage demand for loans, especially for capital-intensive investments like property acquisition (Sanusi&amp;Adegbite, 2017). According to the Central Bank of Nigeria (CBN, 2023), the average commercial lending rate in Nigeria fluctuates between 18% and 27%, significantly higher than the global average of 5%–10% in developed economies.</w:t>
      </w: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2</w:t>
      </w:r>
      <w:r w:rsidRPr="00824AF0">
        <w:rPr>
          <w:rFonts w:ascii="Times New Roman" w:hAnsi="Times New Roman"/>
          <w:b/>
          <w:bCs/>
        </w:rPr>
        <w:t>.3</w:t>
      </w:r>
      <w:r>
        <w:rPr>
          <w:rFonts w:ascii="Times New Roman" w:hAnsi="Times New Roman"/>
          <w:b/>
          <w:bCs/>
        </w:rPr>
        <w:tab/>
      </w:r>
      <w:r w:rsidRPr="00824AF0">
        <w:rPr>
          <w:rFonts w:ascii="Times New Roman" w:hAnsi="Times New Roman"/>
          <w:b/>
          <w:bCs/>
        </w:rPr>
        <w:t>Real Estate Finance</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 xml:space="preserve">Real estate finance refers to the mobilization and allocation of funds for property acquisition, development, or investment. It encompasses mortgage financing, </w:t>
      </w:r>
      <w:r w:rsidRPr="00824AF0">
        <w:rPr>
          <w:rFonts w:ascii="Times New Roman" w:hAnsi="Times New Roman"/>
        </w:rPr>
        <w:lastRenderedPageBreak/>
        <w:t>construction loans, equity financing, and institutional funding. Akinsomi et al. (2018) emphasized that the lack of affordable and long-term financing structures in sub-Saharan Africa limits real estate sector growth. In Nigeria, property finance is largely self-funded due to high interest rates and a shallow mortgage system.</w:t>
      </w:r>
    </w:p>
    <w:p w:rsidR="00274BD4" w:rsidRDefault="00274BD4" w:rsidP="00274BD4">
      <w:pPr>
        <w:spacing w:after="0" w:line="480" w:lineRule="auto"/>
        <w:jc w:val="both"/>
        <w:rPr>
          <w:rFonts w:ascii="Times New Roman" w:hAnsi="Times New Roman"/>
          <w:b/>
          <w:bCs/>
        </w:rPr>
      </w:pP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2</w:t>
      </w:r>
      <w:r w:rsidRPr="00824AF0">
        <w:rPr>
          <w:rFonts w:ascii="Times New Roman" w:hAnsi="Times New Roman"/>
          <w:b/>
          <w:bCs/>
        </w:rPr>
        <w:tab/>
        <w:t>Theoretical Review</w:t>
      </w: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3</w:t>
      </w:r>
      <w:r w:rsidRPr="00824AF0">
        <w:rPr>
          <w:rFonts w:ascii="Times New Roman" w:hAnsi="Times New Roman"/>
          <w:b/>
          <w:bCs/>
        </w:rPr>
        <w:t>.1</w:t>
      </w:r>
      <w:r w:rsidRPr="00824AF0">
        <w:rPr>
          <w:rFonts w:ascii="Times New Roman" w:hAnsi="Times New Roman"/>
          <w:b/>
          <w:bCs/>
        </w:rPr>
        <w:tab/>
        <w:t>Loanable Funds Theory</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The Loanable Funds Theory explains interest rates as the result of interactions between the supply of savings and demand for investment. When the demand for capital exceeds the supply of funds, interest rates rise (Jhingan, 2016). In Nigeria, where savings are low and inflation is high, the supply of loanable funds is limited, thereby increasing borrowing costs. This affects both private individuals and institutional investors interested in real estate (Omodero&amp;Nwangwa, 2020).</w:t>
      </w: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3</w:t>
      </w:r>
      <w:r w:rsidRPr="00824AF0">
        <w:rPr>
          <w:rFonts w:ascii="Times New Roman" w:hAnsi="Times New Roman"/>
          <w:b/>
          <w:bCs/>
        </w:rPr>
        <w:t>.2</w:t>
      </w:r>
      <w:r>
        <w:rPr>
          <w:rFonts w:ascii="Times New Roman" w:hAnsi="Times New Roman"/>
          <w:b/>
          <w:bCs/>
        </w:rPr>
        <w:tab/>
      </w:r>
      <w:r w:rsidRPr="00824AF0">
        <w:rPr>
          <w:rFonts w:ascii="Times New Roman" w:hAnsi="Times New Roman"/>
          <w:b/>
          <w:bCs/>
        </w:rPr>
        <w:t>Liquidity Preference Theory (Keynesian Approach)</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Keynes (1936) argued that individuals prefer liquidity, especially under economic uncertainty, and only forgo liquidity in exchange for higher interest returns. Thus, interest rates are compensation for parting with liquidity. In developing countries like Nigeria, persistent inflation and currency instability drive both banks and borrowers to favor liquid assets, limiting long-term lending and making credit expensive.</w:t>
      </w: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w:t>
      </w:r>
      <w:r>
        <w:rPr>
          <w:rFonts w:ascii="Times New Roman" w:hAnsi="Times New Roman"/>
          <w:b/>
          <w:bCs/>
        </w:rPr>
        <w:t>3</w:t>
      </w:r>
      <w:r w:rsidRPr="00824AF0">
        <w:rPr>
          <w:rFonts w:ascii="Times New Roman" w:hAnsi="Times New Roman"/>
          <w:b/>
          <w:bCs/>
        </w:rPr>
        <w:t>.3</w:t>
      </w:r>
      <w:r w:rsidRPr="00824AF0">
        <w:rPr>
          <w:rFonts w:ascii="Times New Roman" w:hAnsi="Times New Roman"/>
          <w:b/>
          <w:bCs/>
        </w:rPr>
        <w:tab/>
        <w:t>Real Options Theory</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lastRenderedPageBreak/>
        <w:t>Real options theory views property investment as contingent on the financial environment. Investors may delay or abandon investments when borrowing costs are high due to the reduced net present value (NPV) of future returns (Titman&amp; Torts, 2007). High interest rates therefore lead to deferred property transactions or incomplete development projects.</w:t>
      </w: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2.4</w:t>
      </w:r>
      <w:r w:rsidRPr="00824AF0">
        <w:rPr>
          <w:rFonts w:ascii="Times New Roman" w:hAnsi="Times New Roman"/>
          <w:b/>
          <w:bCs/>
        </w:rPr>
        <w:tab/>
        <w:t>Determinants of High Interest Rates in Nigeria</w:t>
      </w:r>
    </w:p>
    <w:p w:rsidR="00274BD4" w:rsidRPr="00824AF0" w:rsidRDefault="00274BD4" w:rsidP="00274BD4">
      <w:pPr>
        <w:spacing w:after="0" w:line="480" w:lineRule="auto"/>
        <w:jc w:val="both"/>
        <w:rPr>
          <w:rFonts w:ascii="Times New Roman" w:hAnsi="Times New Roman"/>
        </w:rPr>
      </w:pPr>
      <w:r w:rsidRPr="00824AF0">
        <w:rPr>
          <w:rFonts w:ascii="Times New Roman" w:hAnsi="Times New Roman"/>
        </w:rPr>
        <w:t>Several macroeconomic and institutional factors contribute to Nigeria’s persistently high loan interest rates:</w:t>
      </w:r>
    </w:p>
    <w:p w:rsidR="00274BD4" w:rsidRPr="00824AF0" w:rsidRDefault="00274BD4" w:rsidP="00274BD4">
      <w:pPr>
        <w:numPr>
          <w:ilvl w:val="0"/>
          <w:numId w:val="9"/>
        </w:numPr>
        <w:spacing w:after="0" w:line="480" w:lineRule="auto"/>
        <w:jc w:val="both"/>
        <w:rPr>
          <w:rFonts w:ascii="Times New Roman" w:hAnsi="Times New Roman"/>
        </w:rPr>
      </w:pPr>
      <w:r w:rsidRPr="00824AF0">
        <w:rPr>
          <w:rFonts w:ascii="Times New Roman" w:hAnsi="Times New Roman"/>
        </w:rPr>
        <w:t>Inflation: The inflation rate consistently averages above 16%, eroding lender confidence and increasing cost of borrowing (CBN, 2023).</w:t>
      </w:r>
    </w:p>
    <w:p w:rsidR="00274BD4" w:rsidRPr="00824AF0" w:rsidRDefault="00274BD4" w:rsidP="00274BD4">
      <w:pPr>
        <w:numPr>
          <w:ilvl w:val="0"/>
          <w:numId w:val="9"/>
        </w:numPr>
        <w:spacing w:after="0" w:line="480" w:lineRule="auto"/>
        <w:jc w:val="both"/>
        <w:rPr>
          <w:rFonts w:ascii="Times New Roman" w:hAnsi="Times New Roman"/>
        </w:rPr>
      </w:pPr>
      <w:r w:rsidRPr="00824AF0">
        <w:rPr>
          <w:rFonts w:ascii="Times New Roman" w:hAnsi="Times New Roman"/>
        </w:rPr>
        <w:t>Monetary Policy: The Central Bank’s MPR (Monetary Policy Rate) has remained high in an attempt to stabilize the naira and control inflation.</w:t>
      </w:r>
    </w:p>
    <w:p w:rsidR="00274BD4" w:rsidRPr="00824AF0" w:rsidRDefault="00274BD4" w:rsidP="00274BD4">
      <w:pPr>
        <w:numPr>
          <w:ilvl w:val="0"/>
          <w:numId w:val="9"/>
        </w:numPr>
        <w:spacing w:after="0" w:line="480" w:lineRule="auto"/>
        <w:jc w:val="both"/>
        <w:rPr>
          <w:rFonts w:ascii="Times New Roman" w:hAnsi="Times New Roman"/>
        </w:rPr>
      </w:pPr>
      <w:r w:rsidRPr="00824AF0">
        <w:rPr>
          <w:rFonts w:ascii="Times New Roman" w:hAnsi="Times New Roman"/>
        </w:rPr>
        <w:t>Default Risk: Poor credit records and high levels of non-performing loans (NPLs) result in high risk premiums on loans (Sanusi&amp;Adegbite, 2017).</w:t>
      </w:r>
    </w:p>
    <w:p w:rsidR="00274BD4" w:rsidRPr="00824AF0" w:rsidRDefault="00274BD4" w:rsidP="00274BD4">
      <w:pPr>
        <w:numPr>
          <w:ilvl w:val="0"/>
          <w:numId w:val="9"/>
        </w:numPr>
        <w:spacing w:after="0" w:line="480" w:lineRule="auto"/>
        <w:jc w:val="both"/>
        <w:rPr>
          <w:rFonts w:ascii="Times New Roman" w:hAnsi="Times New Roman"/>
        </w:rPr>
      </w:pPr>
      <w:r w:rsidRPr="00824AF0">
        <w:rPr>
          <w:rFonts w:ascii="Times New Roman" w:hAnsi="Times New Roman"/>
        </w:rPr>
        <w:t>Weak Mortgage Infrastructure: Limited access to long-term capital for mortgage banks drives up interest rates for short-term funding (Akinsomi et al., 2018).</w:t>
      </w:r>
    </w:p>
    <w:p w:rsidR="00274BD4" w:rsidRPr="00824AF0" w:rsidRDefault="00274BD4" w:rsidP="00274BD4">
      <w:pPr>
        <w:numPr>
          <w:ilvl w:val="0"/>
          <w:numId w:val="9"/>
        </w:numPr>
        <w:spacing w:after="0" w:line="480" w:lineRule="auto"/>
        <w:jc w:val="both"/>
        <w:rPr>
          <w:rFonts w:ascii="Times New Roman" w:hAnsi="Times New Roman"/>
        </w:rPr>
      </w:pPr>
      <w:r w:rsidRPr="00824AF0">
        <w:rPr>
          <w:rFonts w:ascii="Times New Roman" w:hAnsi="Times New Roman"/>
        </w:rPr>
        <w:t>Banking Sector Inefficiencies: Limited competition and high operational costs are passed on to borrowers, especially in sectors like real estate that require large capital outlays.</w:t>
      </w:r>
    </w:p>
    <w:p w:rsidR="00274BD4" w:rsidRDefault="00274BD4" w:rsidP="00274BD4">
      <w:pPr>
        <w:spacing w:after="0" w:line="480" w:lineRule="auto"/>
        <w:jc w:val="both"/>
        <w:rPr>
          <w:rFonts w:ascii="Times New Roman" w:hAnsi="Times New Roman"/>
          <w:b/>
          <w:bCs/>
        </w:rPr>
      </w:pPr>
    </w:p>
    <w:p w:rsidR="00274BD4" w:rsidRPr="00824AF0" w:rsidRDefault="00274BD4" w:rsidP="00274BD4">
      <w:pPr>
        <w:spacing w:after="0" w:line="480" w:lineRule="auto"/>
        <w:jc w:val="both"/>
        <w:rPr>
          <w:rFonts w:ascii="Times New Roman" w:hAnsi="Times New Roman"/>
          <w:b/>
          <w:bCs/>
        </w:rPr>
      </w:pPr>
      <w:r w:rsidRPr="00824AF0">
        <w:rPr>
          <w:rFonts w:ascii="Times New Roman" w:hAnsi="Times New Roman"/>
          <w:b/>
          <w:bCs/>
        </w:rPr>
        <w:t>2.5</w:t>
      </w:r>
      <w:r w:rsidRPr="00824AF0">
        <w:rPr>
          <w:rFonts w:ascii="Times New Roman" w:hAnsi="Times New Roman"/>
          <w:b/>
          <w:bCs/>
        </w:rPr>
        <w:tab/>
        <w:t>Effects of High Interest Rates on Property Transactions</w:t>
      </w:r>
    </w:p>
    <w:p w:rsidR="00274BD4" w:rsidRPr="00824AF0" w:rsidRDefault="00274BD4" w:rsidP="00274BD4">
      <w:pPr>
        <w:numPr>
          <w:ilvl w:val="0"/>
          <w:numId w:val="10"/>
        </w:numPr>
        <w:spacing w:after="0" w:line="480" w:lineRule="auto"/>
        <w:jc w:val="both"/>
        <w:rPr>
          <w:rFonts w:ascii="Times New Roman" w:hAnsi="Times New Roman"/>
        </w:rPr>
      </w:pPr>
      <w:r w:rsidRPr="00824AF0">
        <w:rPr>
          <w:rFonts w:ascii="Times New Roman" w:hAnsi="Times New Roman"/>
        </w:rPr>
        <w:lastRenderedPageBreak/>
        <w:t>Reduction in Buyer Demand: When interest rates are high, the cost of mortgages or construction loans increases, deterring potential buyers and developers (Omodero&amp;Nwangwa, 2020).</w:t>
      </w:r>
    </w:p>
    <w:p w:rsidR="00274BD4" w:rsidRPr="00824AF0" w:rsidRDefault="00274BD4" w:rsidP="00274BD4">
      <w:pPr>
        <w:numPr>
          <w:ilvl w:val="0"/>
          <w:numId w:val="10"/>
        </w:numPr>
        <w:spacing w:after="0" w:line="480" w:lineRule="auto"/>
        <w:jc w:val="both"/>
        <w:rPr>
          <w:rFonts w:ascii="Times New Roman" w:hAnsi="Times New Roman"/>
        </w:rPr>
      </w:pPr>
      <w:r w:rsidRPr="00824AF0">
        <w:rPr>
          <w:rFonts w:ascii="Times New Roman" w:hAnsi="Times New Roman"/>
        </w:rPr>
        <w:t>Postponement or Cancellation of Projects: High borrowing costs lead to project delays, scaling down of development sizes, or complete abandonment (Ezeokonkwo, 2019).</w:t>
      </w:r>
    </w:p>
    <w:p w:rsidR="00274BD4" w:rsidRPr="00824AF0" w:rsidRDefault="00274BD4" w:rsidP="00274BD4">
      <w:pPr>
        <w:numPr>
          <w:ilvl w:val="0"/>
          <w:numId w:val="10"/>
        </w:numPr>
        <w:spacing w:after="0" w:line="480" w:lineRule="auto"/>
        <w:jc w:val="both"/>
        <w:rPr>
          <w:rFonts w:ascii="Times New Roman" w:hAnsi="Times New Roman"/>
        </w:rPr>
      </w:pPr>
      <w:r w:rsidRPr="00824AF0">
        <w:rPr>
          <w:rFonts w:ascii="Times New Roman" w:hAnsi="Times New Roman"/>
        </w:rPr>
        <w:t>Increase in Property Prices: Developers who manage to secure expensive loans often transfer costs to buyers, increasing market prices and reducing affordability.</w:t>
      </w:r>
    </w:p>
    <w:p w:rsidR="00274BD4" w:rsidRPr="00824AF0" w:rsidRDefault="00274BD4" w:rsidP="00274BD4">
      <w:pPr>
        <w:numPr>
          <w:ilvl w:val="0"/>
          <w:numId w:val="10"/>
        </w:numPr>
        <w:spacing w:after="0" w:line="480" w:lineRule="auto"/>
        <w:jc w:val="both"/>
        <w:rPr>
          <w:rFonts w:ascii="Times New Roman" w:hAnsi="Times New Roman"/>
        </w:rPr>
      </w:pPr>
      <w:r w:rsidRPr="00824AF0">
        <w:rPr>
          <w:rFonts w:ascii="Times New Roman" w:hAnsi="Times New Roman"/>
        </w:rPr>
        <w:t>Lower Investment Returns: High interest reduces the profitability of real estate investments, discouraging institutional investors and increasing sector volatility (Titman&amp; Torts, 2007).</w:t>
      </w:r>
    </w:p>
    <w:p w:rsidR="00274BD4" w:rsidRDefault="00274BD4" w:rsidP="00274BD4">
      <w:pPr>
        <w:numPr>
          <w:ilvl w:val="0"/>
          <w:numId w:val="10"/>
        </w:numPr>
        <w:spacing w:after="0" w:line="480" w:lineRule="auto"/>
        <w:jc w:val="both"/>
        <w:rPr>
          <w:rFonts w:ascii="Times New Roman" w:hAnsi="Times New Roman"/>
        </w:rPr>
      </w:pPr>
      <w:r w:rsidRPr="00824AF0">
        <w:rPr>
          <w:rFonts w:ascii="Times New Roman" w:hAnsi="Times New Roman"/>
        </w:rPr>
        <w:t>Limited Mortgage Uptake: Fewer households can afford mortgages when interest rates exceed 18%–20%, contributing to Nigeria’s low mortgage penetration (less than 1% of GDP).</w:t>
      </w:r>
    </w:p>
    <w:p w:rsidR="00274BD4" w:rsidRPr="00A924AF" w:rsidRDefault="00274BD4" w:rsidP="00274BD4">
      <w:pPr>
        <w:spacing w:after="0" w:line="480" w:lineRule="auto"/>
        <w:jc w:val="both"/>
        <w:rPr>
          <w:rFonts w:ascii="Times New Roman" w:hAnsi="Times New Roman"/>
          <w:b/>
          <w:bCs/>
        </w:rPr>
      </w:pPr>
      <w:r w:rsidRPr="00824AF0">
        <w:rPr>
          <w:rFonts w:ascii="Times New Roman" w:hAnsi="Times New Roman"/>
          <w:b/>
          <w:bCs/>
        </w:rPr>
        <w:t>2.7</w:t>
      </w:r>
      <w:r>
        <w:rPr>
          <w:rFonts w:ascii="Times New Roman" w:hAnsi="Times New Roman"/>
          <w:b/>
          <w:bCs/>
        </w:rPr>
        <w:tab/>
      </w:r>
      <w:r w:rsidRPr="00824AF0">
        <w:rPr>
          <w:rFonts w:ascii="Times New Roman" w:hAnsi="Times New Roman"/>
          <w:b/>
          <w:bCs/>
        </w:rPr>
        <w:t>Summary of Literature Review</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2160"/>
        <w:gridCol w:w="2340"/>
        <w:gridCol w:w="2340"/>
      </w:tblGrid>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b/>
                <w:bCs/>
              </w:rPr>
              <w:t>Author(s) &amp; Year</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b/>
                <w:bCs/>
              </w:rPr>
              <w:t>Focus Area</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b/>
                <w:bCs/>
              </w:rPr>
              <w:t>Findings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b/>
                <w:bCs/>
              </w:rPr>
              <w:t>Study Area</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Omodero&amp;Nwangwa (2020)</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Interest rate &amp; real estate development</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High interest rates negatively affect real estate investment and mortgage uptake</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Nigeria (national)</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Ezeokonkwo (2019)</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Credit access &amp; real estate market</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Areas with lower loan interest see higher transaction volume</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Lagos &amp; Abuja</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Adebayo&amp;Ajayi (2019)</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 xml:space="preserve">Property acquisition </w:t>
            </w:r>
            <w:r w:rsidRPr="00560575">
              <w:rPr>
                <w:rFonts w:ascii="Times New Roman" w:hAnsi="Times New Roman"/>
              </w:rPr>
              <w:lastRenderedPageBreak/>
              <w:t>challenges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lastRenderedPageBreak/>
              <w:t xml:space="preserve">Over 80% of </w:t>
            </w:r>
            <w:r w:rsidRPr="00560575">
              <w:rPr>
                <w:rFonts w:ascii="Times New Roman" w:hAnsi="Times New Roman"/>
              </w:rPr>
              <w:lastRenderedPageBreak/>
              <w:t>developers cite high interest as main barrier to property investment</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lastRenderedPageBreak/>
              <w:t>Southwestern Nigeria</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lastRenderedPageBreak/>
              <w:t>Akinyele (2021)</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Mortgage financing trends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Developers in Ibadan avoid formal loans due to unaffordable interest rates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Ibadan</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Olanrewaju &amp; Yusuf (2022)</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Real estate finance access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Lending rates of 19%–28% discourage project initiation</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Ibadan</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Agboola&amp;Ige (2020)</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Property market performance &amp; interest rate shocks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Property transactions decline sharply when interest rates exceed 22%</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Ibadan</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Akinsomi et al. (2018)</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Institutional barriers to real estate financing</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Poor mortgage infrastructure and high capital cost hinder access to affordable financing</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Nigeria (urban focus)</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Oni, Durodola&amp;Iweka (2017)</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Challenges of mortgage sector</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Less than 10% of homeowners use mortgages due to high rates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Nigeria</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Sanusi&amp;Adegbite (2017)</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Risk premium and credit cost</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High default risks lead to higher interest rates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Nigeria</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Zhou (2020)</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Macroeconomic policy &amp; real estate</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High rates reduce mortgage uptake in Asian developing markets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Asia</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Rao (2019)</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Housing affordability and loan cost</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Developers pass loan costs to buyers, increasing property prices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India &amp; Brazil</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lastRenderedPageBreak/>
              <w:t>Case &amp;Shiller (2003); Iacoviello&amp; Neri (2010)</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Housing market and interest rate linkages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Rising interest rates reduce housing demand and investment</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USA &amp; Europe</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Central Bank of Nigeria (CBN, 2023)</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Monetary policy trends</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Lending rates range from 18%–27%, limiting real sector growth</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Nigeria (policy-level)</w:t>
            </w:r>
          </w:p>
        </w:tc>
      </w:tr>
      <w:tr w:rsidR="00274BD4" w:rsidRPr="00560575" w:rsidTr="00274BD4">
        <w:tc>
          <w:tcPr>
            <w:tcW w:w="2875"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Jhingan (2016); Keynes (1936)</w:t>
            </w:r>
          </w:p>
        </w:tc>
        <w:tc>
          <w:tcPr>
            <w:tcW w:w="216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Theoretical basis (Loanable Funds &amp; Liquidity Preference)</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Interest rates are driven by fund availability and preference for liquidity</w:t>
            </w:r>
          </w:p>
        </w:tc>
        <w:tc>
          <w:tcPr>
            <w:tcW w:w="2340" w:type="dxa"/>
            <w:shd w:val="clear" w:color="auto" w:fill="auto"/>
            <w:vAlign w:val="center"/>
          </w:tcPr>
          <w:p w:rsidR="00274BD4" w:rsidRPr="00560575" w:rsidRDefault="00274BD4" w:rsidP="00274BD4">
            <w:pPr>
              <w:spacing w:after="0" w:line="276" w:lineRule="auto"/>
              <w:jc w:val="both"/>
              <w:rPr>
                <w:rFonts w:ascii="Times New Roman" w:hAnsi="Times New Roman"/>
                <w:b/>
                <w:bCs/>
              </w:rPr>
            </w:pPr>
            <w:r w:rsidRPr="00560575">
              <w:rPr>
                <w:rFonts w:ascii="Times New Roman" w:hAnsi="Times New Roman"/>
              </w:rPr>
              <w:t>General (economic theory)</w:t>
            </w:r>
          </w:p>
        </w:tc>
      </w:tr>
    </w:tbl>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274BD4">
      <w:pPr>
        <w:spacing w:line="480" w:lineRule="auto"/>
        <w:jc w:val="center"/>
        <w:rPr>
          <w:rFonts w:ascii="Times New Roman" w:hAnsi="Times New Roman"/>
          <w:b/>
          <w:bCs/>
        </w:rPr>
      </w:pPr>
    </w:p>
    <w:p w:rsidR="00C4159E" w:rsidRDefault="00C4159E" w:rsidP="00C4159E">
      <w:pPr>
        <w:spacing w:line="48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jc w:val="center"/>
        <w:rPr>
          <w:rFonts w:ascii="Times New Roman" w:hAnsi="Times New Roman"/>
          <w:b/>
          <w:bCs/>
        </w:rPr>
      </w:pPr>
    </w:p>
    <w:p w:rsidR="00C4159E" w:rsidRDefault="00C4159E" w:rsidP="00C4159E">
      <w:pPr>
        <w:spacing w:line="360" w:lineRule="auto"/>
        <w:rPr>
          <w:rFonts w:ascii="Times New Roman" w:hAnsi="Times New Roman"/>
          <w:b/>
          <w:bCs/>
        </w:rPr>
      </w:pPr>
    </w:p>
    <w:p w:rsidR="00274BD4" w:rsidRDefault="00274BD4" w:rsidP="00C4159E">
      <w:pPr>
        <w:spacing w:line="360" w:lineRule="auto"/>
        <w:jc w:val="center"/>
        <w:rPr>
          <w:rFonts w:ascii="Times New Roman" w:hAnsi="Times New Roman"/>
          <w:b/>
          <w:bCs/>
        </w:rPr>
      </w:pPr>
      <w:r w:rsidRPr="006934AE">
        <w:rPr>
          <w:rFonts w:ascii="Times New Roman" w:hAnsi="Times New Roman"/>
          <w:b/>
          <w:bCs/>
        </w:rPr>
        <w:lastRenderedPageBreak/>
        <w:t>CHAPTER THREE</w:t>
      </w:r>
    </w:p>
    <w:p w:rsidR="00274BD4" w:rsidRPr="006934AE" w:rsidRDefault="00274BD4" w:rsidP="00C4159E">
      <w:pPr>
        <w:spacing w:line="360" w:lineRule="auto"/>
        <w:jc w:val="center"/>
        <w:rPr>
          <w:rFonts w:ascii="Times New Roman" w:hAnsi="Times New Roman"/>
          <w:b/>
          <w:bCs/>
        </w:rPr>
      </w:pPr>
      <w:r w:rsidRPr="006934AE">
        <w:rPr>
          <w:rFonts w:ascii="Times New Roman" w:hAnsi="Times New Roman"/>
          <w:b/>
          <w:bCs/>
        </w:rPr>
        <w:t>RESEARCH METHODOLOGY</w:t>
      </w:r>
    </w:p>
    <w:p w:rsidR="00274BD4" w:rsidRDefault="00274BD4" w:rsidP="00274BD4">
      <w:pPr>
        <w:spacing w:line="480" w:lineRule="auto"/>
        <w:rPr>
          <w:rFonts w:ascii="Times New Roman" w:hAnsi="Times New Roman"/>
          <w:b/>
          <w:bCs/>
        </w:rPr>
      </w:pPr>
      <w:r w:rsidRPr="006934AE">
        <w:rPr>
          <w:rFonts w:ascii="Times New Roman" w:hAnsi="Times New Roman"/>
          <w:b/>
          <w:bCs/>
        </w:rPr>
        <w:t>3.1</w:t>
      </w:r>
      <w:r>
        <w:rPr>
          <w:rFonts w:ascii="Times New Roman" w:hAnsi="Times New Roman"/>
          <w:b/>
          <w:bCs/>
        </w:rPr>
        <w:tab/>
        <w:t>Preamble</w:t>
      </w:r>
    </w:p>
    <w:p w:rsidR="00274BD4" w:rsidRDefault="00274BD4" w:rsidP="00274BD4">
      <w:pPr>
        <w:spacing w:line="480" w:lineRule="auto"/>
        <w:jc w:val="both"/>
        <w:rPr>
          <w:rFonts w:ascii="Times New Roman" w:hAnsi="Times New Roman"/>
          <w:b/>
          <w:bCs/>
        </w:rPr>
      </w:pPr>
      <w:r w:rsidRPr="006934AE">
        <w:rPr>
          <w:rFonts w:ascii="Times New Roman" w:hAnsi="Times New Roman"/>
        </w:rPr>
        <w:t>This chapter describes the procedures and methods employed in conducting the study. It outlines the research design, study area, population, sample size, sampling technique, sources of data, research instrument, validity and reliability, data analysis methods, and ethical considerations</w:t>
      </w:r>
      <w:r>
        <w:rPr>
          <w:rFonts w:ascii="Times New Roman" w:hAnsi="Times New Roman"/>
        </w:rPr>
        <w:t>.</w:t>
      </w:r>
    </w:p>
    <w:p w:rsidR="00274BD4" w:rsidRPr="006934AE" w:rsidRDefault="00274BD4" w:rsidP="00274BD4">
      <w:pPr>
        <w:spacing w:line="480" w:lineRule="auto"/>
        <w:rPr>
          <w:rFonts w:ascii="Times New Roman" w:hAnsi="Times New Roman"/>
          <w:b/>
          <w:bCs/>
        </w:rPr>
      </w:pPr>
      <w:r>
        <w:rPr>
          <w:rFonts w:ascii="Times New Roman" w:hAnsi="Times New Roman"/>
          <w:b/>
          <w:bCs/>
        </w:rPr>
        <w:t>3.2</w:t>
      </w:r>
      <w:r>
        <w:rPr>
          <w:rFonts w:ascii="Times New Roman" w:hAnsi="Times New Roman"/>
          <w:b/>
          <w:bCs/>
        </w:rPr>
        <w:tab/>
      </w:r>
      <w:r w:rsidRPr="006934AE">
        <w:rPr>
          <w:rFonts w:ascii="Times New Roman" w:hAnsi="Times New Roman"/>
          <w:b/>
          <w:bCs/>
        </w:rPr>
        <w:t>Research Design</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t>This study adopted a descriptive survey design, which is suitable for investigating opinions, perceptions, and behaviors of a large group of people. The descriptive approach enabled the collection of quantitative data from various stakeholders involved in real estate transactions in Ibadan. It helped to assess the effects of high loan interest rates on property transaction dynamics across residential, commercial, and mixed-use developments.</w:t>
      </w:r>
    </w:p>
    <w:p w:rsidR="00274BD4" w:rsidRPr="006934AE" w:rsidRDefault="00274BD4" w:rsidP="00274BD4">
      <w:pPr>
        <w:spacing w:line="480" w:lineRule="auto"/>
        <w:rPr>
          <w:rFonts w:ascii="Times New Roman" w:hAnsi="Times New Roman"/>
          <w:b/>
          <w:bCs/>
        </w:rPr>
      </w:pPr>
      <w:r w:rsidRPr="006934AE">
        <w:rPr>
          <w:rFonts w:ascii="Times New Roman" w:hAnsi="Times New Roman"/>
          <w:b/>
          <w:bCs/>
        </w:rPr>
        <w:t>3.3</w:t>
      </w:r>
      <w:r>
        <w:rPr>
          <w:rFonts w:ascii="Times New Roman" w:hAnsi="Times New Roman"/>
          <w:b/>
          <w:bCs/>
        </w:rPr>
        <w:tab/>
      </w:r>
      <w:r w:rsidRPr="006934AE">
        <w:rPr>
          <w:rFonts w:ascii="Times New Roman" w:hAnsi="Times New Roman"/>
          <w:b/>
          <w:bCs/>
        </w:rPr>
        <w:t>Population of the Study</w:t>
      </w:r>
    </w:p>
    <w:p w:rsidR="00274BD4" w:rsidRPr="006934AE" w:rsidRDefault="00274BD4" w:rsidP="00C4159E">
      <w:pPr>
        <w:spacing w:line="480" w:lineRule="auto"/>
        <w:jc w:val="both"/>
        <w:rPr>
          <w:rFonts w:ascii="Times New Roman" w:hAnsi="Times New Roman"/>
        </w:rPr>
      </w:pPr>
      <w:r w:rsidRPr="006934AE">
        <w:rPr>
          <w:rFonts w:ascii="Times New Roman" w:hAnsi="Times New Roman"/>
        </w:rPr>
        <w:t xml:space="preserve">The population of the study comprised key stakeholders directly involved in property transactions within Ibadan. These included registered real estate developers, licensed mortgage banks and commercial financial institutions, practicing estate surveyors and valuers, as well as active property investors and buyers. These groups were selected </w:t>
      </w:r>
      <w:r w:rsidRPr="006934AE">
        <w:rPr>
          <w:rFonts w:ascii="Times New Roman" w:hAnsi="Times New Roman"/>
        </w:rPr>
        <w:lastRenderedPageBreak/>
        <w:t>because they have firsthand knowledge and experience concerning real estate financing and transactions. These stakeholders were chosen based on their direct involvement in property transactions and real estate financing activities in the study area.</w:t>
      </w:r>
    </w:p>
    <w:p w:rsidR="00274BD4" w:rsidRDefault="00274BD4" w:rsidP="00274BD4">
      <w:pPr>
        <w:spacing w:line="480" w:lineRule="auto"/>
        <w:rPr>
          <w:rFonts w:ascii="Times New Roman" w:hAnsi="Times New Roman"/>
          <w:b/>
          <w:bCs/>
        </w:rPr>
      </w:pPr>
      <w:r w:rsidRPr="006934AE">
        <w:rPr>
          <w:rFonts w:ascii="Times New Roman" w:hAnsi="Times New Roman"/>
          <w:b/>
          <w:bCs/>
        </w:rPr>
        <w:t>3.4</w:t>
      </w:r>
      <w:r>
        <w:rPr>
          <w:rFonts w:ascii="Times New Roman" w:hAnsi="Times New Roman"/>
          <w:b/>
          <w:bCs/>
        </w:rPr>
        <w:tab/>
      </w:r>
      <w:r w:rsidRPr="006934AE">
        <w:rPr>
          <w:rFonts w:ascii="Times New Roman" w:hAnsi="Times New Roman"/>
          <w:b/>
          <w:bCs/>
        </w:rPr>
        <w:t>Sample Size and Sampling Technique</w:t>
      </w:r>
    </w:p>
    <w:p w:rsidR="00274BD4" w:rsidRDefault="00274BD4" w:rsidP="00274BD4">
      <w:pPr>
        <w:spacing w:line="480" w:lineRule="auto"/>
        <w:jc w:val="both"/>
        <w:rPr>
          <w:rFonts w:ascii="Times New Roman" w:hAnsi="Times New Roman"/>
        </w:rPr>
      </w:pPr>
      <w:r w:rsidRPr="006934AE">
        <w:rPr>
          <w:rFonts w:ascii="Times New Roman" w:hAnsi="Times New Roman"/>
        </w:rPr>
        <w:t>A sample size of 280 respondents was determined for this study. To ensure adequate representation of all relevant groups, the sample was stratified into four categories: 70 real estate developers, 50 mortgage financiers, 60 estate surveyors and valuers, and 100 property buyers/investors. The stratified random sampling technique was used to group the population into these categories, followed by simple random sampling within each group to select participants. This approach helped to minimize bias and ensured the inclusion of varied perspectives</w:t>
      </w:r>
      <w:r>
        <w:rPr>
          <w:rFonts w:ascii="Times New Roman" w:hAnsi="Times New Roman"/>
        </w:rPr>
        <w:t>.</w:t>
      </w:r>
    </w:p>
    <w:p w:rsidR="00274BD4" w:rsidRPr="00806BCA" w:rsidRDefault="00274BD4" w:rsidP="00274BD4">
      <w:pPr>
        <w:spacing w:line="480" w:lineRule="auto"/>
        <w:jc w:val="both"/>
        <w:rPr>
          <w:rFonts w:ascii="Times New Roman" w:hAnsi="Times New Roman"/>
        </w:rPr>
      </w:pPr>
      <w:r w:rsidRPr="00806BCA">
        <w:rPr>
          <w:rFonts w:ascii="Times New Roman" w:hAnsi="Times New Roman"/>
        </w:rPr>
        <w:t xml:space="preserve">To calculate the sample size using </w:t>
      </w:r>
      <w:r w:rsidRPr="00806BCA">
        <w:rPr>
          <w:rFonts w:ascii="Times New Roman" w:hAnsi="Times New Roman"/>
          <w:b/>
          <w:bCs/>
        </w:rPr>
        <w:t>Taro Yamane’s formula</w:t>
      </w:r>
      <w:r w:rsidRPr="00806BCA">
        <w:rPr>
          <w:rFonts w:ascii="Times New Roman" w:hAnsi="Times New Roman"/>
        </w:rPr>
        <w:t>, we use the formula below</w:t>
      </w:r>
      <w:r>
        <w:rPr>
          <w:rFonts w:ascii="Times New Roman" w:hAnsi="Times New Roman"/>
        </w:rPr>
        <w:t>;</w:t>
      </w:r>
    </w:p>
    <w:p w:rsidR="00274BD4" w:rsidRDefault="00274BD4" w:rsidP="00274BD4">
      <w:pPr>
        <w:spacing w:after="0" w:line="240" w:lineRule="auto"/>
        <w:ind w:left="720" w:firstLine="720"/>
        <w:jc w:val="both"/>
        <w:rPr>
          <w:rFonts w:ascii="Times New Roman" w:hAnsi="Times New Roman"/>
        </w:rPr>
      </w:pPr>
      <w:r>
        <w:rPr>
          <w:rFonts w:ascii="Times New Roman" w:hAnsi="Times New Roman"/>
        </w:rPr>
        <w:t xml:space="preserve">n  </w:t>
      </w:r>
      <w:r w:rsidRPr="005056D3">
        <w:rPr>
          <w:rFonts w:ascii="Times New Roman" w:hAnsi="Times New Roman"/>
        </w:rPr>
        <w:t>=</w:t>
      </w:r>
      <w:r>
        <w:rPr>
          <w:rFonts w:ascii="Times New Roman" w:hAnsi="Times New Roman"/>
        </w:rPr>
        <w:tab/>
      </w:r>
      <w:r w:rsidRPr="001D4279">
        <w:rPr>
          <w:rFonts w:ascii="Times New Roman" w:hAnsi="Times New Roman"/>
          <w:u w:val="single"/>
        </w:rPr>
        <w:tab/>
        <w:t xml:space="preserve">N                </w:t>
      </w:r>
    </w:p>
    <w:p w:rsidR="00274BD4" w:rsidRDefault="00274BD4" w:rsidP="00274BD4">
      <w:pPr>
        <w:spacing w:after="0" w:line="240" w:lineRule="auto"/>
        <w:ind w:left="1440" w:firstLine="720"/>
        <w:jc w:val="both"/>
        <w:rPr>
          <w:rFonts w:ascii="Times New Roman" w:hAnsi="Times New Roman"/>
        </w:rPr>
      </w:pPr>
      <w:r w:rsidRPr="005056D3">
        <w:rPr>
          <w:rFonts w:ascii="Times New Roman" w:hAnsi="Times New Roman"/>
        </w:rPr>
        <w:t>1+N(e)</w:t>
      </w:r>
      <w:r>
        <w:rPr>
          <w:rFonts w:ascii="Times New Roman" w:hAnsi="Times New Roman"/>
          <w:vertAlign w:val="superscript"/>
        </w:rPr>
        <w:t>2</w:t>
      </w:r>
    </w:p>
    <w:p w:rsidR="00274BD4" w:rsidRPr="005056D3" w:rsidRDefault="00274BD4" w:rsidP="00274BD4">
      <w:pPr>
        <w:spacing w:after="0" w:line="276" w:lineRule="auto"/>
        <w:jc w:val="both"/>
        <w:rPr>
          <w:rFonts w:ascii="Times New Roman" w:hAnsi="Times New Roman"/>
        </w:rPr>
      </w:pPr>
      <w:r w:rsidRPr="005056D3">
        <w:rPr>
          <w:rFonts w:ascii="Times New Roman" w:hAnsi="Times New Roman"/>
        </w:rPr>
        <w:t>Where:</w:t>
      </w:r>
    </w:p>
    <w:p w:rsidR="00274BD4" w:rsidRPr="005056D3" w:rsidRDefault="00274BD4" w:rsidP="00274BD4">
      <w:pPr>
        <w:numPr>
          <w:ilvl w:val="0"/>
          <w:numId w:val="22"/>
        </w:numPr>
        <w:spacing w:after="0" w:line="276" w:lineRule="auto"/>
        <w:jc w:val="both"/>
        <w:rPr>
          <w:rFonts w:ascii="Times New Roman" w:hAnsi="Times New Roman"/>
        </w:rPr>
      </w:pPr>
      <w:r>
        <w:rPr>
          <w:rFonts w:ascii="Times New Roman" w:hAnsi="Times New Roman"/>
        </w:rPr>
        <w:t xml:space="preserve">n </w:t>
      </w:r>
      <w:r w:rsidRPr="005056D3">
        <w:rPr>
          <w:rFonts w:ascii="Times New Roman" w:hAnsi="Times New Roman"/>
        </w:rPr>
        <w:t>= sample size</w:t>
      </w:r>
    </w:p>
    <w:p w:rsidR="00274BD4" w:rsidRPr="005056D3" w:rsidRDefault="00274BD4" w:rsidP="00274BD4">
      <w:pPr>
        <w:numPr>
          <w:ilvl w:val="0"/>
          <w:numId w:val="22"/>
        </w:numPr>
        <w:spacing w:after="0" w:line="276" w:lineRule="auto"/>
        <w:jc w:val="both"/>
        <w:rPr>
          <w:rFonts w:ascii="Times New Roman" w:hAnsi="Times New Roman"/>
        </w:rPr>
      </w:pPr>
      <w:r w:rsidRPr="005056D3">
        <w:rPr>
          <w:rFonts w:ascii="Times New Roman" w:hAnsi="Times New Roman"/>
        </w:rPr>
        <w:t>N = estimated population of landlords/tenants (approximated at 10,000)</w:t>
      </w:r>
    </w:p>
    <w:p w:rsidR="00274BD4" w:rsidRPr="005056D3" w:rsidRDefault="00274BD4" w:rsidP="00274BD4">
      <w:pPr>
        <w:numPr>
          <w:ilvl w:val="0"/>
          <w:numId w:val="22"/>
        </w:numPr>
        <w:spacing w:after="0" w:line="276" w:lineRule="auto"/>
        <w:jc w:val="both"/>
        <w:rPr>
          <w:rFonts w:ascii="Times New Roman" w:hAnsi="Times New Roman"/>
        </w:rPr>
      </w:pPr>
      <w:r w:rsidRPr="005056D3">
        <w:rPr>
          <w:rFonts w:ascii="Times New Roman" w:hAnsi="Times New Roman"/>
        </w:rPr>
        <w:t>e = margin of error (0.0</w:t>
      </w:r>
      <w:r>
        <w:rPr>
          <w:rFonts w:ascii="Times New Roman" w:hAnsi="Times New Roman"/>
        </w:rPr>
        <w:t>5</w:t>
      </w:r>
      <w:r w:rsidRPr="005056D3">
        <w:rPr>
          <w:rFonts w:ascii="Times New Roman" w:hAnsi="Times New Roman"/>
        </w:rPr>
        <w:t>)</w:t>
      </w:r>
    </w:p>
    <w:p w:rsidR="00274BD4" w:rsidRDefault="00274BD4" w:rsidP="00274BD4">
      <w:pPr>
        <w:spacing w:after="0" w:line="240" w:lineRule="auto"/>
        <w:ind w:firstLine="720"/>
        <w:jc w:val="both"/>
        <w:rPr>
          <w:rFonts w:ascii="Times New Roman" w:hAnsi="Times New Roman"/>
        </w:rPr>
      </w:pPr>
    </w:p>
    <w:p w:rsidR="00274BD4" w:rsidRDefault="00274BD4" w:rsidP="00274BD4">
      <w:pPr>
        <w:spacing w:after="0" w:line="240" w:lineRule="auto"/>
        <w:ind w:firstLine="720"/>
        <w:jc w:val="both"/>
        <w:rPr>
          <w:rFonts w:ascii="Times New Roman" w:hAnsi="Times New Roman"/>
        </w:rPr>
      </w:pPr>
      <w:r w:rsidRPr="005056D3">
        <w:rPr>
          <w:rFonts w:ascii="Times New Roman" w:hAnsi="Times New Roman"/>
        </w:rPr>
        <w:t>n=</w:t>
      </w:r>
      <w:r>
        <w:rPr>
          <w:rFonts w:ascii="Times New Roman" w:hAnsi="Times New Roman"/>
        </w:rPr>
        <w:tab/>
      </w:r>
      <w:r>
        <w:rPr>
          <w:rFonts w:ascii="Times New Roman" w:hAnsi="Times New Roman"/>
        </w:rPr>
        <w:tab/>
      </w:r>
      <w:r w:rsidRPr="001D4279">
        <w:rPr>
          <w:rFonts w:ascii="Times New Roman" w:hAnsi="Times New Roman"/>
          <w:u w:val="single"/>
        </w:rPr>
        <w:t>1, 000</w:t>
      </w:r>
      <w:r>
        <w:rPr>
          <w:rFonts w:ascii="Times New Roman" w:hAnsi="Times New Roman"/>
          <w:u w:val="single"/>
        </w:rPr>
        <w:tab/>
      </w:r>
    </w:p>
    <w:p w:rsidR="00274BD4" w:rsidRDefault="00274BD4" w:rsidP="00274BD4">
      <w:pPr>
        <w:spacing w:line="480" w:lineRule="auto"/>
        <w:ind w:left="1440" w:firstLine="720"/>
        <w:jc w:val="both"/>
        <w:rPr>
          <w:rFonts w:ascii="Times New Roman" w:hAnsi="Times New Roman"/>
        </w:rPr>
      </w:pPr>
      <w:r>
        <w:rPr>
          <w:rFonts w:ascii="Times New Roman" w:hAnsi="Times New Roman"/>
        </w:rPr>
        <w:t xml:space="preserve">1 + </w:t>
      </w:r>
      <w:r w:rsidRPr="005056D3">
        <w:rPr>
          <w:rFonts w:ascii="Times New Roman" w:hAnsi="Times New Roman"/>
        </w:rPr>
        <w:t>1,000(0.0</w:t>
      </w:r>
      <w:r>
        <w:rPr>
          <w:rFonts w:ascii="Times New Roman" w:hAnsi="Times New Roman"/>
        </w:rPr>
        <w:t>5</w:t>
      </w:r>
      <w:r w:rsidRPr="005056D3">
        <w:rPr>
          <w:rFonts w:ascii="Times New Roman" w:hAnsi="Times New Roman"/>
        </w:rPr>
        <w:t>)</w:t>
      </w:r>
      <w:r>
        <w:rPr>
          <w:rFonts w:ascii="Times New Roman" w:hAnsi="Times New Roman"/>
          <w:vertAlign w:val="superscript"/>
        </w:rPr>
        <w:t xml:space="preserve">2 </w:t>
      </w:r>
    </w:p>
    <w:p w:rsidR="00274BD4" w:rsidRDefault="00274BD4" w:rsidP="00274BD4">
      <w:pPr>
        <w:spacing w:after="0" w:line="240" w:lineRule="auto"/>
        <w:jc w:val="both"/>
        <w:rPr>
          <w:rFonts w:ascii="Times New Roman" w:hAnsi="Times New Roman"/>
        </w:rPr>
      </w:pPr>
      <w:r w:rsidRPr="003F0809">
        <w:rPr>
          <w:rFonts w:ascii="Times New Roman" w:hAnsi="Times New Roman"/>
        </w:rPr>
        <w:t>=</w:t>
      </w:r>
      <w:r w:rsidRPr="003F0809">
        <w:rPr>
          <w:rFonts w:ascii="Times New Roman" w:hAnsi="Times New Roman"/>
        </w:rPr>
        <w:tab/>
      </w:r>
      <w:r w:rsidRPr="003F0809">
        <w:rPr>
          <w:rFonts w:ascii="Times New Roman" w:hAnsi="Times New Roman"/>
        </w:rPr>
        <w:tab/>
      </w:r>
      <w:r w:rsidRPr="003F0809">
        <w:rPr>
          <w:rFonts w:ascii="Times New Roman" w:hAnsi="Times New Roman"/>
        </w:rPr>
        <w:tab/>
      </w:r>
      <w:r>
        <w:rPr>
          <w:rFonts w:ascii="Times New Roman" w:hAnsi="Times New Roman"/>
          <w:u w:val="single"/>
        </w:rPr>
        <w:tab/>
      </w:r>
      <w:r w:rsidRPr="001D4279">
        <w:rPr>
          <w:rFonts w:ascii="Times New Roman" w:hAnsi="Times New Roman"/>
          <w:u w:val="single"/>
        </w:rPr>
        <w:t>10, 000</w:t>
      </w:r>
      <w:r>
        <w:rPr>
          <w:rFonts w:ascii="Times New Roman" w:hAnsi="Times New Roman"/>
          <w:u w:val="single"/>
        </w:rPr>
        <w:tab/>
      </w:r>
    </w:p>
    <w:p w:rsidR="00274BD4" w:rsidRDefault="00274BD4" w:rsidP="00274BD4">
      <w:pPr>
        <w:spacing w:line="480" w:lineRule="auto"/>
        <w:ind w:left="1440" w:firstLine="720"/>
        <w:jc w:val="both"/>
        <w:rPr>
          <w:rFonts w:ascii="Times New Roman" w:hAnsi="Times New Roman"/>
        </w:rPr>
      </w:pPr>
      <w:r>
        <w:rPr>
          <w:rFonts w:ascii="Times New Roman" w:hAnsi="Times New Roman"/>
        </w:rPr>
        <w:t xml:space="preserve">1 + </w:t>
      </w:r>
      <w:r w:rsidRPr="005056D3">
        <w:rPr>
          <w:rFonts w:ascii="Times New Roman" w:hAnsi="Times New Roman"/>
        </w:rPr>
        <w:t>1,000(0.0</w:t>
      </w:r>
      <w:r>
        <w:rPr>
          <w:rFonts w:ascii="Times New Roman" w:hAnsi="Times New Roman"/>
        </w:rPr>
        <w:t>025</w:t>
      </w:r>
      <w:r w:rsidRPr="005056D3">
        <w:rPr>
          <w:rFonts w:ascii="Times New Roman" w:hAnsi="Times New Roman"/>
        </w:rPr>
        <w:t>)</w:t>
      </w:r>
    </w:p>
    <w:p w:rsidR="00274BD4" w:rsidRDefault="00274BD4" w:rsidP="00274BD4">
      <w:pPr>
        <w:spacing w:after="0" w:line="240" w:lineRule="auto"/>
        <w:jc w:val="both"/>
        <w:rPr>
          <w:rFonts w:ascii="Times New Roman" w:hAnsi="Times New Roman"/>
        </w:rPr>
      </w:pPr>
      <w:r w:rsidRPr="003F0809">
        <w:rPr>
          <w:rFonts w:ascii="Times New Roman" w:hAnsi="Times New Roman"/>
        </w:rPr>
        <w:lastRenderedPageBreak/>
        <w:t>=</w:t>
      </w:r>
      <w:r w:rsidRPr="003F0809">
        <w:rPr>
          <w:rFonts w:ascii="Times New Roman" w:hAnsi="Times New Roman"/>
        </w:rPr>
        <w:tab/>
      </w:r>
      <w:r w:rsidRPr="003F0809">
        <w:rPr>
          <w:rFonts w:ascii="Times New Roman" w:hAnsi="Times New Roman"/>
        </w:rPr>
        <w:tab/>
      </w:r>
      <w:r w:rsidRPr="003F0809">
        <w:rPr>
          <w:rFonts w:ascii="Times New Roman" w:hAnsi="Times New Roman"/>
        </w:rPr>
        <w:tab/>
      </w:r>
      <w:r>
        <w:rPr>
          <w:rFonts w:ascii="Times New Roman" w:hAnsi="Times New Roman"/>
          <w:u w:val="single"/>
        </w:rPr>
        <w:tab/>
      </w:r>
      <w:r w:rsidRPr="001D4279">
        <w:rPr>
          <w:rFonts w:ascii="Times New Roman" w:hAnsi="Times New Roman"/>
          <w:u w:val="single"/>
        </w:rPr>
        <w:t>1, 000</w:t>
      </w:r>
      <w:r>
        <w:rPr>
          <w:rFonts w:ascii="Times New Roman" w:hAnsi="Times New Roman"/>
          <w:u w:val="single"/>
        </w:rPr>
        <w:tab/>
      </w:r>
    </w:p>
    <w:p w:rsidR="00274BD4" w:rsidRDefault="00274BD4" w:rsidP="00274BD4">
      <w:pPr>
        <w:spacing w:line="480" w:lineRule="auto"/>
        <w:ind w:left="2160" w:firstLine="720"/>
        <w:jc w:val="both"/>
        <w:rPr>
          <w:rFonts w:ascii="Times New Roman" w:hAnsi="Times New Roman"/>
        </w:rPr>
      </w:pPr>
      <w:r>
        <w:rPr>
          <w:rFonts w:ascii="Times New Roman" w:hAnsi="Times New Roman"/>
        </w:rPr>
        <w:t xml:space="preserve">1 + 2.5 </w:t>
      </w:r>
    </w:p>
    <w:p w:rsidR="00274BD4" w:rsidRDefault="00274BD4" w:rsidP="00274BD4">
      <w:pPr>
        <w:spacing w:after="0" w:line="240" w:lineRule="auto"/>
        <w:jc w:val="both"/>
        <w:rPr>
          <w:rFonts w:ascii="Times New Roman" w:hAnsi="Times New Roman"/>
        </w:rPr>
      </w:pPr>
      <w:r w:rsidRPr="003F0809">
        <w:rPr>
          <w:rFonts w:ascii="Times New Roman" w:hAnsi="Times New Roman"/>
        </w:rPr>
        <w:t>=</w:t>
      </w:r>
      <w:r w:rsidRPr="003F0809">
        <w:rPr>
          <w:rFonts w:ascii="Times New Roman" w:hAnsi="Times New Roman"/>
        </w:rPr>
        <w:tab/>
      </w:r>
      <w:r w:rsidRPr="003F0809">
        <w:rPr>
          <w:rFonts w:ascii="Times New Roman" w:hAnsi="Times New Roman"/>
        </w:rPr>
        <w:tab/>
      </w:r>
      <w:r w:rsidRPr="003F0809">
        <w:rPr>
          <w:rFonts w:ascii="Times New Roman" w:hAnsi="Times New Roman"/>
        </w:rPr>
        <w:tab/>
      </w:r>
      <w:r>
        <w:rPr>
          <w:rFonts w:ascii="Times New Roman" w:hAnsi="Times New Roman"/>
          <w:u w:val="single"/>
        </w:rPr>
        <w:tab/>
      </w:r>
      <w:r w:rsidRPr="001D4279">
        <w:rPr>
          <w:rFonts w:ascii="Times New Roman" w:hAnsi="Times New Roman"/>
          <w:u w:val="single"/>
        </w:rPr>
        <w:t>1, 000</w:t>
      </w:r>
      <w:r>
        <w:rPr>
          <w:rFonts w:ascii="Times New Roman" w:hAnsi="Times New Roman"/>
          <w:u w:val="single"/>
        </w:rPr>
        <w:tab/>
      </w:r>
    </w:p>
    <w:p w:rsidR="00274BD4" w:rsidRDefault="00274BD4" w:rsidP="00274BD4">
      <w:pPr>
        <w:spacing w:line="480" w:lineRule="auto"/>
        <w:ind w:left="2160" w:firstLine="720"/>
        <w:jc w:val="both"/>
        <w:rPr>
          <w:rFonts w:ascii="Times New Roman" w:hAnsi="Times New Roman"/>
        </w:rPr>
      </w:pPr>
      <w:r>
        <w:rPr>
          <w:rFonts w:ascii="Times New Roman" w:hAnsi="Times New Roman"/>
        </w:rPr>
        <w:t xml:space="preserve"> 3.5</w:t>
      </w:r>
    </w:p>
    <w:p w:rsidR="00274BD4" w:rsidRPr="003F0809" w:rsidRDefault="00274BD4" w:rsidP="00274BD4">
      <w:pPr>
        <w:spacing w:after="0" w:line="240" w:lineRule="auto"/>
        <w:jc w:val="both"/>
        <w:rPr>
          <w:rFonts w:ascii="Times New Roman" w:hAnsi="Times New Roman"/>
        </w:rPr>
      </w:pPr>
      <w:r w:rsidRPr="003F0809">
        <w:rPr>
          <w:rFonts w:ascii="Times New Roman" w:hAnsi="Times New Roman"/>
        </w:rPr>
        <w:t>=</w:t>
      </w:r>
      <w:r w:rsidRPr="003F0809">
        <w:rPr>
          <w:rFonts w:ascii="Times New Roman" w:hAnsi="Times New Roman"/>
        </w:rPr>
        <w:tab/>
      </w:r>
      <w:r w:rsidRPr="003F0809">
        <w:rPr>
          <w:rFonts w:ascii="Times New Roman" w:hAnsi="Times New Roman"/>
        </w:rPr>
        <w:tab/>
      </w:r>
      <w:r w:rsidRPr="003F0809">
        <w:rPr>
          <w:rFonts w:ascii="Times New Roman" w:hAnsi="Times New Roman"/>
        </w:rPr>
        <w:tab/>
      </w:r>
      <w:r>
        <w:rPr>
          <w:rFonts w:ascii="Times New Roman" w:hAnsi="Times New Roman"/>
          <w:u w:val="single"/>
        </w:rPr>
        <w:tab/>
      </w:r>
      <w:r w:rsidRPr="001D4279">
        <w:rPr>
          <w:rFonts w:ascii="Times New Roman" w:hAnsi="Times New Roman"/>
          <w:u w:val="single"/>
        </w:rPr>
        <w:t>1, 000</w:t>
      </w:r>
      <w:r>
        <w:rPr>
          <w:rFonts w:ascii="Times New Roman" w:hAnsi="Times New Roman"/>
          <w:u w:val="single"/>
        </w:rPr>
        <w:tab/>
      </w:r>
      <w:r w:rsidRPr="003F0809">
        <w:rPr>
          <w:rFonts w:ascii="Times New Roman" w:hAnsi="Times New Roman"/>
        </w:rPr>
        <w:tab/>
        <w:t xml:space="preserve">= </w:t>
      </w:r>
      <w:r>
        <w:rPr>
          <w:rFonts w:ascii="Times New Roman" w:hAnsi="Times New Roman"/>
        </w:rPr>
        <w:t>285</w:t>
      </w:r>
      <w:r w:rsidRPr="003F0809">
        <w:rPr>
          <w:rFonts w:ascii="Times New Roman" w:hAnsi="Times New Roman"/>
        </w:rPr>
        <w:t>.</w:t>
      </w:r>
      <w:r>
        <w:rPr>
          <w:rFonts w:ascii="Times New Roman" w:hAnsi="Times New Roman"/>
        </w:rPr>
        <w:t>71</w:t>
      </w:r>
    </w:p>
    <w:p w:rsidR="00274BD4" w:rsidRDefault="00274BD4" w:rsidP="00274BD4">
      <w:pPr>
        <w:spacing w:line="480" w:lineRule="auto"/>
        <w:ind w:left="2160" w:firstLine="720"/>
        <w:jc w:val="both"/>
        <w:rPr>
          <w:rFonts w:ascii="Times New Roman" w:hAnsi="Times New Roman"/>
        </w:rPr>
      </w:pPr>
      <w:r>
        <w:rPr>
          <w:rFonts w:ascii="Times New Roman" w:hAnsi="Times New Roman"/>
        </w:rPr>
        <w:t xml:space="preserve"> 3.5 </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t>A total of 280 respondents were selected as the sample size for the study. The sample was distributed across the different categories of stakeholders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3150"/>
      </w:tblGrid>
      <w:tr w:rsidR="00274BD4" w:rsidRPr="006934AE" w:rsidTr="00274BD4">
        <w:tc>
          <w:tcPr>
            <w:tcW w:w="4675" w:type="dxa"/>
            <w:shd w:val="clear" w:color="auto" w:fill="auto"/>
            <w:hideMark/>
          </w:tcPr>
          <w:p w:rsidR="00274BD4" w:rsidRPr="006934AE" w:rsidRDefault="00274BD4" w:rsidP="00274BD4">
            <w:pPr>
              <w:spacing w:line="276" w:lineRule="auto"/>
              <w:jc w:val="both"/>
              <w:rPr>
                <w:rFonts w:ascii="Times New Roman" w:hAnsi="Times New Roman"/>
                <w:b/>
                <w:bCs/>
              </w:rPr>
            </w:pPr>
            <w:r w:rsidRPr="006934AE">
              <w:rPr>
                <w:rFonts w:ascii="Times New Roman" w:hAnsi="Times New Roman"/>
                <w:b/>
                <w:bCs/>
              </w:rPr>
              <w:t>Category</w:t>
            </w:r>
          </w:p>
        </w:tc>
        <w:tc>
          <w:tcPr>
            <w:tcW w:w="3150" w:type="dxa"/>
            <w:shd w:val="clear" w:color="auto" w:fill="auto"/>
            <w:hideMark/>
          </w:tcPr>
          <w:p w:rsidR="00274BD4" w:rsidRPr="006934AE" w:rsidRDefault="00274BD4" w:rsidP="00274BD4">
            <w:pPr>
              <w:spacing w:line="276" w:lineRule="auto"/>
              <w:jc w:val="both"/>
              <w:rPr>
                <w:rFonts w:ascii="Times New Roman" w:hAnsi="Times New Roman"/>
                <w:b/>
                <w:bCs/>
              </w:rPr>
            </w:pPr>
            <w:r w:rsidRPr="006934AE">
              <w:rPr>
                <w:rFonts w:ascii="Times New Roman" w:hAnsi="Times New Roman"/>
                <w:b/>
                <w:bCs/>
              </w:rPr>
              <w:t>Sample Size</w:t>
            </w:r>
          </w:p>
        </w:tc>
      </w:tr>
      <w:tr w:rsidR="00274BD4" w:rsidRPr="006934AE" w:rsidTr="00274BD4">
        <w:tc>
          <w:tcPr>
            <w:tcW w:w="4675"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Real Estate Developers</w:t>
            </w:r>
          </w:p>
        </w:tc>
        <w:tc>
          <w:tcPr>
            <w:tcW w:w="3150"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70</w:t>
            </w:r>
          </w:p>
        </w:tc>
      </w:tr>
      <w:tr w:rsidR="00274BD4" w:rsidRPr="006934AE" w:rsidTr="00274BD4">
        <w:tc>
          <w:tcPr>
            <w:tcW w:w="4675"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Mortgage Banks/Financiers</w:t>
            </w:r>
          </w:p>
        </w:tc>
        <w:tc>
          <w:tcPr>
            <w:tcW w:w="3150"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50</w:t>
            </w:r>
          </w:p>
        </w:tc>
      </w:tr>
      <w:tr w:rsidR="00274BD4" w:rsidRPr="006934AE" w:rsidTr="00274BD4">
        <w:tc>
          <w:tcPr>
            <w:tcW w:w="4675"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Estate Surveyors/Valuers</w:t>
            </w:r>
          </w:p>
        </w:tc>
        <w:tc>
          <w:tcPr>
            <w:tcW w:w="3150"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60</w:t>
            </w:r>
          </w:p>
        </w:tc>
      </w:tr>
      <w:tr w:rsidR="00274BD4" w:rsidRPr="006934AE" w:rsidTr="00274BD4">
        <w:tc>
          <w:tcPr>
            <w:tcW w:w="4675"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Property Buyers/Investors</w:t>
            </w:r>
          </w:p>
        </w:tc>
        <w:tc>
          <w:tcPr>
            <w:tcW w:w="3150"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100</w:t>
            </w:r>
          </w:p>
        </w:tc>
      </w:tr>
      <w:tr w:rsidR="00274BD4" w:rsidRPr="006934AE" w:rsidTr="00274BD4">
        <w:tc>
          <w:tcPr>
            <w:tcW w:w="4675"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Total</w:t>
            </w:r>
          </w:p>
        </w:tc>
        <w:tc>
          <w:tcPr>
            <w:tcW w:w="3150" w:type="dxa"/>
            <w:shd w:val="clear" w:color="auto" w:fill="auto"/>
            <w:hideMark/>
          </w:tcPr>
          <w:p w:rsidR="00274BD4" w:rsidRPr="006934AE" w:rsidRDefault="00274BD4" w:rsidP="00274BD4">
            <w:pPr>
              <w:spacing w:line="276" w:lineRule="auto"/>
              <w:jc w:val="both"/>
              <w:rPr>
                <w:rFonts w:ascii="Times New Roman" w:hAnsi="Times New Roman"/>
              </w:rPr>
            </w:pPr>
            <w:r w:rsidRPr="006934AE">
              <w:rPr>
                <w:rFonts w:ascii="Times New Roman" w:hAnsi="Times New Roman"/>
              </w:rPr>
              <w:t>280</w:t>
            </w:r>
          </w:p>
        </w:tc>
      </w:tr>
    </w:tbl>
    <w:p w:rsidR="00274BD4" w:rsidRDefault="00274BD4" w:rsidP="00274BD4">
      <w:pPr>
        <w:spacing w:line="480" w:lineRule="auto"/>
        <w:jc w:val="both"/>
        <w:rPr>
          <w:rFonts w:ascii="Times New Roman" w:hAnsi="Times New Roman"/>
        </w:rPr>
      </w:pPr>
      <w:r w:rsidRPr="006934AE">
        <w:rPr>
          <w:rFonts w:ascii="Times New Roman" w:hAnsi="Times New Roman"/>
        </w:rPr>
        <w:t>The sampling technique employed was stratified random sampling, ensuring that all key categories were proportionally represented. Each stratum (developers, financiers, etc.) was then subjected to simple random sampling to select participants.</w:t>
      </w:r>
    </w:p>
    <w:p w:rsidR="00274BD4" w:rsidRPr="006934AE" w:rsidRDefault="00274BD4" w:rsidP="00274BD4">
      <w:pPr>
        <w:spacing w:line="480" w:lineRule="auto"/>
        <w:jc w:val="both"/>
        <w:rPr>
          <w:rFonts w:ascii="Times New Roman" w:hAnsi="Times New Roman"/>
          <w:b/>
          <w:bCs/>
        </w:rPr>
      </w:pPr>
      <w:r w:rsidRPr="006934AE">
        <w:rPr>
          <w:rFonts w:ascii="Times New Roman" w:hAnsi="Times New Roman"/>
          <w:b/>
          <w:bCs/>
        </w:rPr>
        <w:t xml:space="preserve">3.5 </w:t>
      </w:r>
      <w:r w:rsidRPr="006934AE">
        <w:rPr>
          <w:rFonts w:ascii="Times New Roman" w:hAnsi="Times New Roman"/>
          <w:b/>
          <w:bCs/>
        </w:rPr>
        <w:tab/>
        <w:t>Sources of Data</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t xml:space="preserve">Both primary and secondary sources of data were utilized in the study. </w:t>
      </w:r>
    </w:p>
    <w:p w:rsidR="00274BD4" w:rsidRPr="006934AE" w:rsidRDefault="00274BD4" w:rsidP="00274BD4">
      <w:pPr>
        <w:spacing w:line="480" w:lineRule="auto"/>
        <w:jc w:val="both"/>
        <w:rPr>
          <w:rFonts w:ascii="Times New Roman" w:hAnsi="Times New Roman"/>
          <w:b/>
          <w:bCs/>
        </w:rPr>
      </w:pPr>
      <w:r w:rsidRPr="006934AE">
        <w:rPr>
          <w:rFonts w:ascii="Times New Roman" w:hAnsi="Times New Roman"/>
          <w:b/>
          <w:bCs/>
        </w:rPr>
        <w:t xml:space="preserve">3.5.1 </w:t>
      </w:r>
      <w:r w:rsidRPr="006934AE">
        <w:rPr>
          <w:rFonts w:ascii="Times New Roman" w:hAnsi="Times New Roman"/>
          <w:b/>
          <w:bCs/>
        </w:rPr>
        <w:tab/>
        <w:t>Primary Data</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lastRenderedPageBreak/>
        <w:t xml:space="preserve">The primary data were collected through the administration of structured questionnaires distributed in both physical and electronic formats. The questionnaire was designed to elicit information on current interest rate trends, challenges in accessing credit, the influence of interest rates on property investments, alternative financing strategies employed by stakeholders, and potential policy recommendations. </w:t>
      </w:r>
    </w:p>
    <w:p w:rsidR="00274BD4" w:rsidRPr="006934AE" w:rsidRDefault="00274BD4" w:rsidP="00274BD4">
      <w:pPr>
        <w:spacing w:line="480" w:lineRule="auto"/>
        <w:jc w:val="both"/>
        <w:rPr>
          <w:rFonts w:ascii="Times New Roman" w:hAnsi="Times New Roman"/>
          <w:b/>
          <w:bCs/>
        </w:rPr>
      </w:pPr>
      <w:r w:rsidRPr="006934AE">
        <w:rPr>
          <w:rFonts w:ascii="Times New Roman" w:hAnsi="Times New Roman"/>
          <w:b/>
          <w:bCs/>
        </w:rPr>
        <w:t xml:space="preserve">3.5.2 </w:t>
      </w:r>
      <w:r w:rsidRPr="006934AE">
        <w:rPr>
          <w:rFonts w:ascii="Times New Roman" w:hAnsi="Times New Roman"/>
          <w:b/>
          <w:bCs/>
        </w:rPr>
        <w:tab/>
        <w:t>Secondary Data</w:t>
      </w:r>
    </w:p>
    <w:p w:rsidR="00274BD4" w:rsidRPr="00C4159E" w:rsidRDefault="00274BD4" w:rsidP="00C4159E">
      <w:pPr>
        <w:spacing w:line="480" w:lineRule="auto"/>
        <w:jc w:val="both"/>
        <w:rPr>
          <w:rFonts w:ascii="Times New Roman" w:hAnsi="Times New Roman"/>
        </w:rPr>
      </w:pPr>
      <w:r w:rsidRPr="006934AE">
        <w:rPr>
          <w:rFonts w:ascii="Times New Roman" w:hAnsi="Times New Roman"/>
        </w:rPr>
        <w:t>Secondary data were obtained from The secondary data were obtained from existing literature, including Central Bank of Nigeria (CBN) reports, publications from the National Bureau of Statistics (NBS), academic journals, and real estate regulatory authorities. Current interest rate conditions</w:t>
      </w:r>
    </w:p>
    <w:p w:rsidR="00274BD4" w:rsidRPr="006934AE" w:rsidRDefault="00274BD4" w:rsidP="00274BD4">
      <w:pPr>
        <w:spacing w:line="480" w:lineRule="auto"/>
        <w:rPr>
          <w:rFonts w:ascii="Times New Roman" w:hAnsi="Times New Roman"/>
          <w:b/>
          <w:bCs/>
        </w:rPr>
      </w:pPr>
      <w:r w:rsidRPr="006934AE">
        <w:rPr>
          <w:rFonts w:ascii="Times New Roman" w:hAnsi="Times New Roman"/>
          <w:b/>
          <w:bCs/>
        </w:rPr>
        <w:t>3.6</w:t>
      </w:r>
      <w:r>
        <w:rPr>
          <w:rFonts w:ascii="Times New Roman" w:hAnsi="Times New Roman"/>
          <w:b/>
          <w:bCs/>
        </w:rPr>
        <w:tab/>
      </w:r>
      <w:r w:rsidRPr="006934AE">
        <w:rPr>
          <w:rFonts w:ascii="Times New Roman" w:hAnsi="Times New Roman"/>
          <w:b/>
          <w:bCs/>
        </w:rPr>
        <w:t>Research Instrument</w:t>
      </w:r>
    </w:p>
    <w:p w:rsidR="00274BD4" w:rsidRDefault="00274BD4" w:rsidP="00274BD4">
      <w:pPr>
        <w:spacing w:line="480" w:lineRule="auto"/>
        <w:jc w:val="both"/>
        <w:rPr>
          <w:rFonts w:ascii="Times New Roman" w:hAnsi="Times New Roman"/>
        </w:rPr>
      </w:pPr>
      <w:r w:rsidRPr="006934AE">
        <w:rPr>
          <w:rFonts w:ascii="Times New Roman" w:hAnsi="Times New Roman"/>
        </w:rPr>
        <w:t xml:space="preserve">The main research instrument was a structured questionnaire divided into five sections. Section A captured demographic information; Section B focused on current interest rate conditions; Section C addressed the perceived effects of high loan interest rates on property transactions; Section D explored alternative financing strategies; and Section E solicited respondents' opinions on possible policy reforms. The instrument included a mix of closed-ended (mostly Likert scale) and open-ended questions to allow for both quantitative and qualitative data collection. </w:t>
      </w:r>
    </w:p>
    <w:p w:rsidR="00C4159E" w:rsidRPr="006934AE" w:rsidRDefault="00C4159E" w:rsidP="00274BD4">
      <w:pPr>
        <w:spacing w:line="480" w:lineRule="auto"/>
        <w:jc w:val="both"/>
        <w:rPr>
          <w:rFonts w:ascii="Times New Roman" w:hAnsi="Times New Roman"/>
        </w:rPr>
      </w:pPr>
    </w:p>
    <w:p w:rsidR="00274BD4" w:rsidRPr="006934AE" w:rsidRDefault="00274BD4" w:rsidP="00274BD4">
      <w:pPr>
        <w:spacing w:line="480" w:lineRule="auto"/>
        <w:rPr>
          <w:rFonts w:ascii="Times New Roman" w:hAnsi="Times New Roman"/>
          <w:b/>
          <w:bCs/>
        </w:rPr>
      </w:pPr>
      <w:r w:rsidRPr="006934AE">
        <w:rPr>
          <w:rFonts w:ascii="Times New Roman" w:hAnsi="Times New Roman"/>
          <w:b/>
          <w:bCs/>
        </w:rPr>
        <w:lastRenderedPageBreak/>
        <w:t>3.7 Validity and Reliability of the Instrument</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t>To ensure the validity of the instrument, it was subjected to expert review by two academic professionals in estate management and one financial expert. Feedback from the experts was used to revise and refine the questionnaire items. A pilot test was conducted using 20 participants in the Ibadan area who were not part of the final sample. This helped to identify ambiguities and adjust the instrument accordingly.</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t>For reliability testing, the instrument was subjected to Cronbach’s Alpha test using the SPSS software. The result yielded a reliability coefficient of 0.83, indicating a high level of internal consistency and reliability of the questionnaire items.</w:t>
      </w:r>
    </w:p>
    <w:p w:rsidR="00274BD4" w:rsidRPr="006934AE" w:rsidRDefault="00274BD4" w:rsidP="00274BD4">
      <w:pPr>
        <w:spacing w:line="480" w:lineRule="auto"/>
        <w:rPr>
          <w:rFonts w:ascii="Times New Roman" w:hAnsi="Times New Roman"/>
          <w:b/>
          <w:bCs/>
        </w:rPr>
      </w:pPr>
      <w:r w:rsidRPr="006934AE">
        <w:rPr>
          <w:rFonts w:ascii="Times New Roman" w:hAnsi="Times New Roman"/>
          <w:b/>
          <w:bCs/>
        </w:rPr>
        <w:t>3.8 Method of Data Analysis</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t>Data collected were coded and analyzed using the Statistical Package for the Social Sciences (SPSS) version 25. The following statistical tools were employed:</w:t>
      </w:r>
    </w:p>
    <w:p w:rsidR="00274BD4" w:rsidRPr="00806BCA" w:rsidRDefault="00274BD4" w:rsidP="00274BD4">
      <w:pPr>
        <w:spacing w:line="480" w:lineRule="auto"/>
        <w:jc w:val="both"/>
        <w:rPr>
          <w:rFonts w:ascii="Times New Roman" w:hAnsi="Times New Roman"/>
        </w:rPr>
      </w:pPr>
      <w:r w:rsidRPr="00806BCA">
        <w:rPr>
          <w:rFonts w:ascii="Times New Roman" w:hAnsi="Times New Roman"/>
        </w:rPr>
        <w:t>Descriptive statistics such as frequency distributions, percentages, and mean scores were used to summarize the demographic and response data. Inferential statistical methods were also employed, including Pearson correlation analysis to examine the relationship between interest rates and property transactions, regression analysis to measure the impact of high interest rates on property investment decisions, and Chi-square tests for hypothesis testing.</w:t>
      </w:r>
    </w:p>
    <w:p w:rsidR="00274BD4" w:rsidRPr="006934AE" w:rsidRDefault="00274BD4" w:rsidP="00274BD4">
      <w:pPr>
        <w:spacing w:line="480" w:lineRule="auto"/>
        <w:jc w:val="both"/>
        <w:rPr>
          <w:rFonts w:ascii="Times New Roman" w:hAnsi="Times New Roman"/>
        </w:rPr>
      </w:pPr>
      <w:r w:rsidRPr="006934AE">
        <w:rPr>
          <w:rFonts w:ascii="Times New Roman" w:hAnsi="Times New Roman"/>
        </w:rPr>
        <w:t>Findings were presented in tabular and graphical formats for easy interpretation.</w:t>
      </w:r>
    </w:p>
    <w:p w:rsidR="00274BD4" w:rsidRPr="006934AE" w:rsidRDefault="00274BD4" w:rsidP="00274BD4">
      <w:pPr>
        <w:spacing w:line="480" w:lineRule="auto"/>
        <w:rPr>
          <w:rFonts w:ascii="Times New Roman" w:hAnsi="Times New Roman"/>
          <w:b/>
          <w:bCs/>
        </w:rPr>
      </w:pPr>
      <w:r w:rsidRPr="006934AE">
        <w:rPr>
          <w:rFonts w:ascii="Times New Roman" w:hAnsi="Times New Roman"/>
          <w:b/>
          <w:bCs/>
        </w:rPr>
        <w:lastRenderedPageBreak/>
        <w:t>3.9</w:t>
      </w:r>
      <w:r>
        <w:rPr>
          <w:rFonts w:ascii="Times New Roman" w:hAnsi="Times New Roman"/>
          <w:b/>
          <w:bCs/>
        </w:rPr>
        <w:tab/>
      </w:r>
      <w:r w:rsidRPr="006934AE">
        <w:rPr>
          <w:rFonts w:ascii="Times New Roman" w:hAnsi="Times New Roman"/>
          <w:b/>
          <w:bCs/>
        </w:rPr>
        <w:t>Ethical Considerations</w:t>
      </w:r>
    </w:p>
    <w:p w:rsidR="00274BD4" w:rsidRPr="006934AE" w:rsidRDefault="00274BD4" w:rsidP="00274BD4">
      <w:pPr>
        <w:spacing w:line="480" w:lineRule="auto"/>
        <w:jc w:val="both"/>
        <w:rPr>
          <w:rFonts w:ascii="Times New Roman" w:hAnsi="Times New Roman"/>
        </w:rPr>
      </w:pPr>
      <w:r w:rsidRPr="00806BCA">
        <w:rPr>
          <w:rFonts w:ascii="Times New Roman" w:hAnsi="Times New Roman"/>
        </w:rPr>
        <w:t>In conducting the study, ethical considerations were observed. Participation was entirely voluntary, and respondents were informed of their right to withdraw at any point without any consequences. Anonymity and confidentiality were assured, and all data collected were used strictly for academic purposes. Ethical clearance was also obtained from the appropriate research ethics committee before the fieldwork commenced.</w:t>
      </w: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C4159E">
      <w:pPr>
        <w:spacing w:after="0" w:line="480" w:lineRule="auto"/>
        <w:rPr>
          <w:rFonts w:ascii="Times New Roman" w:hAnsi="Times New Roman"/>
          <w:b/>
          <w:bCs/>
        </w:rPr>
      </w:pPr>
    </w:p>
    <w:p w:rsidR="00C4159E" w:rsidRDefault="00C4159E" w:rsidP="00C4159E">
      <w:pPr>
        <w:spacing w:after="0" w:line="480" w:lineRule="auto"/>
        <w:rPr>
          <w:rFonts w:ascii="Times New Roman" w:hAnsi="Times New Roman"/>
          <w:b/>
          <w:bCs/>
        </w:rPr>
      </w:pPr>
    </w:p>
    <w:p w:rsidR="00274BD4" w:rsidRPr="0018743E" w:rsidRDefault="00274BD4" w:rsidP="00274BD4">
      <w:pPr>
        <w:spacing w:after="0" w:line="480" w:lineRule="auto"/>
        <w:jc w:val="center"/>
        <w:rPr>
          <w:rFonts w:ascii="Times New Roman" w:hAnsi="Times New Roman"/>
          <w:b/>
          <w:bCs/>
        </w:rPr>
      </w:pPr>
      <w:r w:rsidRPr="0018743E">
        <w:rPr>
          <w:rFonts w:ascii="Times New Roman" w:hAnsi="Times New Roman"/>
          <w:b/>
          <w:bCs/>
        </w:rPr>
        <w:lastRenderedPageBreak/>
        <w:t>CHAPTER FOUR</w:t>
      </w:r>
    </w:p>
    <w:p w:rsidR="00274BD4" w:rsidRPr="0018743E" w:rsidRDefault="00274BD4" w:rsidP="00274BD4">
      <w:pPr>
        <w:spacing w:after="0" w:line="480" w:lineRule="auto"/>
        <w:jc w:val="center"/>
        <w:rPr>
          <w:rFonts w:ascii="Times New Roman" w:hAnsi="Times New Roman"/>
          <w:b/>
          <w:bCs/>
        </w:rPr>
      </w:pPr>
      <w:r w:rsidRPr="0018743E">
        <w:rPr>
          <w:rFonts w:ascii="Times New Roman" w:hAnsi="Times New Roman"/>
          <w:b/>
          <w:bCs/>
        </w:rPr>
        <w:t>DATA PRESENTATION, ANALYSIS AND INTERPRETATION</w:t>
      </w:r>
    </w:p>
    <w:p w:rsidR="00274BD4" w:rsidRPr="0018743E" w:rsidRDefault="00274BD4" w:rsidP="00274BD4">
      <w:pPr>
        <w:spacing w:after="0" w:line="480" w:lineRule="auto"/>
        <w:jc w:val="both"/>
        <w:rPr>
          <w:rFonts w:ascii="Times New Roman" w:hAnsi="Times New Roman"/>
          <w:b/>
          <w:bCs/>
        </w:rPr>
      </w:pPr>
      <w:r w:rsidRPr="0018743E">
        <w:rPr>
          <w:rFonts w:ascii="Times New Roman" w:hAnsi="Times New Roman"/>
          <w:b/>
          <w:bCs/>
        </w:rPr>
        <w:t>4.1</w:t>
      </w:r>
      <w:r w:rsidRPr="0018743E">
        <w:rPr>
          <w:rFonts w:ascii="Times New Roman" w:hAnsi="Times New Roman"/>
          <w:b/>
          <w:bCs/>
        </w:rPr>
        <w:tab/>
        <w:t>Introduction</w:t>
      </w:r>
    </w:p>
    <w:p w:rsidR="00274BD4" w:rsidRPr="0018743E" w:rsidRDefault="00274BD4" w:rsidP="00274BD4">
      <w:pPr>
        <w:spacing w:after="0" w:line="480" w:lineRule="auto"/>
        <w:jc w:val="both"/>
        <w:rPr>
          <w:rFonts w:ascii="Times New Roman" w:hAnsi="Times New Roman"/>
        </w:rPr>
      </w:pPr>
      <w:r w:rsidRPr="0018743E">
        <w:rPr>
          <w:rFonts w:ascii="Times New Roman" w:hAnsi="Times New Roman"/>
        </w:rPr>
        <w:t>This chapter presents and analyzes the data collected through the administered questionnaires. The analysis is structured in alignment with the research objectives and major sections of the questionnaire. Both descriptive and inferential statistics are used to interpret the data. A total of 300 questionnaires were administered; 280 were returned and found valid, representing a 93.3% response rate.</w:t>
      </w:r>
    </w:p>
    <w:p w:rsidR="00274BD4" w:rsidRPr="008E045C" w:rsidRDefault="00274BD4" w:rsidP="00274BD4">
      <w:pPr>
        <w:spacing w:after="0" w:line="480" w:lineRule="auto"/>
        <w:jc w:val="both"/>
        <w:rPr>
          <w:rFonts w:ascii="Times New Roman" w:hAnsi="Times New Roman"/>
          <w:b/>
          <w:bCs/>
        </w:rPr>
      </w:pPr>
      <w:bookmarkStart w:id="0" w:name="_Hlk203250686"/>
      <w:r w:rsidRPr="008E045C">
        <w:rPr>
          <w:rFonts w:ascii="Times New Roman" w:hAnsi="Times New Roman"/>
          <w:b/>
          <w:bCs/>
        </w:rPr>
        <w:t>Table 4.1: Gender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Male</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174</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62.1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Female</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106</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37.9</w:t>
            </w:r>
          </w:p>
        </w:tc>
      </w:tr>
      <w:tr w:rsidR="00274BD4" w:rsidRPr="008236A3" w:rsidTr="00274BD4">
        <w:tc>
          <w:tcPr>
            <w:tcW w:w="3192" w:type="dxa"/>
            <w:shd w:val="clear" w:color="auto" w:fill="auto"/>
          </w:tcPr>
          <w:p w:rsidR="00274BD4" w:rsidRPr="00D70931" w:rsidRDefault="00274BD4" w:rsidP="00274BD4">
            <w:pPr>
              <w:spacing w:after="0" w:line="480" w:lineRule="auto"/>
              <w:jc w:val="both"/>
              <w:rPr>
                <w:rFonts w:ascii="Times New Roman" w:hAnsi="Times New Roman"/>
                <w:b/>
                <w:bCs/>
              </w:rPr>
            </w:pPr>
            <w:r w:rsidRPr="00D70931">
              <w:rPr>
                <w:rFonts w:ascii="Times New Roman" w:hAnsi="Times New Roman"/>
                <w:b/>
                <w:bCs/>
              </w:rPr>
              <w:t xml:space="preserve">Total </w:t>
            </w:r>
          </w:p>
        </w:tc>
        <w:tc>
          <w:tcPr>
            <w:tcW w:w="3192" w:type="dxa"/>
            <w:shd w:val="clear" w:color="auto" w:fill="auto"/>
          </w:tcPr>
          <w:p w:rsidR="00274BD4" w:rsidRPr="00D70931" w:rsidRDefault="00274BD4" w:rsidP="00274BD4">
            <w:pPr>
              <w:spacing w:after="0" w:line="480" w:lineRule="auto"/>
              <w:jc w:val="both"/>
              <w:rPr>
                <w:rFonts w:ascii="Times New Roman" w:hAnsi="Times New Roman"/>
                <w:b/>
                <w:bCs/>
              </w:rPr>
            </w:pPr>
            <w:r w:rsidRPr="00D70931">
              <w:rPr>
                <w:rFonts w:ascii="Times New Roman" w:hAnsi="Times New Roman"/>
                <w:b/>
                <w:bCs/>
              </w:rPr>
              <w:t>280</w:t>
            </w:r>
          </w:p>
        </w:tc>
        <w:tc>
          <w:tcPr>
            <w:tcW w:w="3192" w:type="dxa"/>
            <w:shd w:val="clear" w:color="auto" w:fill="auto"/>
          </w:tcPr>
          <w:p w:rsidR="00274BD4" w:rsidRPr="00D70931" w:rsidRDefault="00274BD4" w:rsidP="00274BD4">
            <w:pPr>
              <w:spacing w:after="0" w:line="480" w:lineRule="auto"/>
              <w:jc w:val="both"/>
              <w:rPr>
                <w:rFonts w:ascii="Times New Roman" w:hAnsi="Times New Roman"/>
                <w:b/>
                <w:bCs/>
              </w:rPr>
            </w:pPr>
            <w:r w:rsidRPr="00D70931">
              <w:rPr>
                <w:rFonts w:ascii="Times New Roman" w:hAnsi="Times New Roman"/>
                <w:b/>
                <w:bCs/>
              </w:rPr>
              <w:t>100</w:t>
            </w:r>
          </w:p>
        </w:tc>
      </w:tr>
    </w:tbl>
    <w:p w:rsidR="00274BD4"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bookmarkEnd w:id="0"/>
    <w:p w:rsidR="00274BD4" w:rsidRDefault="00274BD4" w:rsidP="00274BD4">
      <w:pPr>
        <w:spacing w:after="0" w:line="480" w:lineRule="auto"/>
        <w:jc w:val="both"/>
        <w:rPr>
          <w:rFonts w:ascii="Times New Roman" w:hAnsi="Times New Roman"/>
        </w:rPr>
      </w:pPr>
      <w:r w:rsidRPr="00B42CE3">
        <w:rPr>
          <w:rFonts w:ascii="Times New Roman" w:hAnsi="Times New Roman"/>
        </w:rPr>
        <w:t>T</w:t>
      </w:r>
      <w:r>
        <w:rPr>
          <w:rFonts w:ascii="Times New Roman" w:hAnsi="Times New Roman"/>
        </w:rPr>
        <w:t>able 4.1</w:t>
      </w:r>
      <w:r w:rsidRPr="00B42CE3">
        <w:rPr>
          <w:rFonts w:ascii="Times New Roman" w:hAnsi="Times New Roman"/>
        </w:rPr>
        <w:t xml:space="preserve"> analysis reveals a predominantly male respondent group (62.1%), which could suggest that men are more involved in property transactions in Ibadan. While this provides insights into male perspectives, care should be taken when interpreting the results to ensure that the views and experiences of female respondents (37.9%) are not overlooked</w:t>
      </w:r>
    </w:p>
    <w:p w:rsidR="00274BD4" w:rsidRDefault="00274BD4" w:rsidP="00274BD4">
      <w:pPr>
        <w:spacing w:after="0" w:line="480" w:lineRule="auto"/>
        <w:jc w:val="both"/>
        <w:rPr>
          <w:rFonts w:ascii="Times New Roman" w:hAnsi="Times New Roman"/>
        </w:rPr>
      </w:pPr>
    </w:p>
    <w:p w:rsidR="00274BD4" w:rsidRPr="000E5ACE" w:rsidRDefault="00274BD4" w:rsidP="00274BD4">
      <w:pPr>
        <w:spacing w:after="0" w:line="480" w:lineRule="auto"/>
        <w:jc w:val="both"/>
        <w:rPr>
          <w:rFonts w:ascii="Times New Roman" w:hAnsi="Times New Roman"/>
        </w:rPr>
      </w:pPr>
    </w:p>
    <w:p w:rsidR="00274BD4" w:rsidRPr="008E045C" w:rsidRDefault="00274BD4" w:rsidP="00274BD4">
      <w:pPr>
        <w:spacing w:after="0" w:line="480" w:lineRule="auto"/>
        <w:jc w:val="both"/>
        <w:rPr>
          <w:rFonts w:ascii="Times New Roman" w:hAnsi="Times New Roman"/>
          <w:b/>
          <w:bCs/>
        </w:rPr>
      </w:pPr>
      <w:r w:rsidRPr="008E045C">
        <w:rPr>
          <w:rFonts w:ascii="Times New Roman" w:hAnsi="Times New Roman"/>
          <w:b/>
          <w:bCs/>
        </w:rPr>
        <w:lastRenderedPageBreak/>
        <w:t>Table 4.</w:t>
      </w:r>
      <w:r>
        <w:rPr>
          <w:rFonts w:ascii="Times New Roman" w:hAnsi="Times New Roman"/>
          <w:b/>
          <w:bCs/>
        </w:rPr>
        <w:t>2</w:t>
      </w:r>
      <w:r w:rsidRPr="008E045C">
        <w:rPr>
          <w:rFonts w:ascii="Times New Roman" w:hAnsi="Times New Roman"/>
          <w:b/>
          <w:bCs/>
        </w:rPr>
        <w:t xml:space="preserve">: </w:t>
      </w:r>
      <w:r>
        <w:rPr>
          <w:rFonts w:ascii="Times New Roman" w:hAnsi="Times New Roman"/>
          <w:b/>
          <w:bCs/>
        </w:rPr>
        <w:t>Age</w:t>
      </w:r>
      <w:r w:rsidRPr="008E045C">
        <w:rPr>
          <w:rFonts w:ascii="Times New Roman" w:hAnsi="Times New Roman"/>
          <w:b/>
          <w:bCs/>
        </w:rPr>
        <w:t xml:space="preserve">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18–30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14.3</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31–40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90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32.1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41–50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98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35.0</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Above 50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52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18.6</w:t>
            </w:r>
          </w:p>
        </w:tc>
      </w:tr>
      <w:tr w:rsidR="00274BD4" w:rsidRPr="008236A3" w:rsidTr="00274BD4">
        <w:tc>
          <w:tcPr>
            <w:tcW w:w="3192" w:type="dxa"/>
            <w:shd w:val="clear" w:color="auto" w:fill="auto"/>
          </w:tcPr>
          <w:p w:rsidR="00274BD4" w:rsidRPr="00D70931" w:rsidRDefault="00274BD4" w:rsidP="00274BD4">
            <w:pPr>
              <w:spacing w:after="0" w:line="480" w:lineRule="auto"/>
              <w:jc w:val="both"/>
              <w:rPr>
                <w:rFonts w:ascii="Times New Roman" w:hAnsi="Times New Roman"/>
                <w:b/>
                <w:bCs/>
              </w:rPr>
            </w:pPr>
            <w:r w:rsidRPr="00D70931">
              <w:rPr>
                <w:rFonts w:ascii="Times New Roman" w:hAnsi="Times New Roman"/>
                <w:b/>
                <w:bCs/>
              </w:rPr>
              <w:t xml:space="preserve">Total </w:t>
            </w:r>
          </w:p>
        </w:tc>
        <w:tc>
          <w:tcPr>
            <w:tcW w:w="3192" w:type="dxa"/>
            <w:shd w:val="clear" w:color="auto" w:fill="auto"/>
          </w:tcPr>
          <w:p w:rsidR="00274BD4" w:rsidRPr="00D70931" w:rsidRDefault="00274BD4" w:rsidP="00274BD4">
            <w:pPr>
              <w:spacing w:after="0" w:line="480" w:lineRule="auto"/>
              <w:jc w:val="both"/>
              <w:rPr>
                <w:rFonts w:ascii="Times New Roman" w:hAnsi="Times New Roman"/>
                <w:b/>
                <w:bCs/>
              </w:rPr>
            </w:pPr>
            <w:r w:rsidRPr="00D70931">
              <w:rPr>
                <w:rFonts w:ascii="Times New Roman" w:hAnsi="Times New Roman"/>
                <w:b/>
                <w:bCs/>
              </w:rPr>
              <w:t>280</w:t>
            </w:r>
          </w:p>
        </w:tc>
        <w:tc>
          <w:tcPr>
            <w:tcW w:w="3192" w:type="dxa"/>
            <w:shd w:val="clear" w:color="auto" w:fill="auto"/>
          </w:tcPr>
          <w:p w:rsidR="00274BD4" w:rsidRPr="00D70931" w:rsidRDefault="00274BD4" w:rsidP="00274BD4">
            <w:pPr>
              <w:spacing w:after="0" w:line="480" w:lineRule="auto"/>
              <w:jc w:val="both"/>
              <w:rPr>
                <w:rFonts w:ascii="Times New Roman" w:hAnsi="Times New Roman"/>
                <w:b/>
                <w:bCs/>
              </w:rPr>
            </w:pPr>
            <w:r w:rsidRPr="00D70931">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Pr="000E5ACE" w:rsidRDefault="00274BD4" w:rsidP="00274BD4">
      <w:pPr>
        <w:spacing w:after="0" w:line="480" w:lineRule="auto"/>
        <w:jc w:val="both"/>
        <w:rPr>
          <w:rFonts w:ascii="Times New Roman" w:hAnsi="Times New Roman"/>
        </w:rPr>
      </w:pPr>
      <w:r w:rsidRPr="00B42CE3">
        <w:rPr>
          <w:rFonts w:ascii="Times New Roman" w:hAnsi="Times New Roman"/>
        </w:rPr>
        <w:t xml:space="preserve">The data </w:t>
      </w:r>
      <w:r>
        <w:rPr>
          <w:rFonts w:ascii="Times New Roman" w:hAnsi="Times New Roman"/>
        </w:rPr>
        <w:t xml:space="preserve">from table 4.2 above, </w:t>
      </w:r>
      <w:r w:rsidRPr="00B42CE3">
        <w:rPr>
          <w:rFonts w:ascii="Times New Roman" w:hAnsi="Times New Roman"/>
        </w:rPr>
        <w:t>reflects a strong presence of middle-aged adults (31–50 years), who together constitute 67.1% of the total respondents. This suggests that individuals in their prime working and investment years are the most engaged in property-related activities in Ibadan.The relatively lower representation of the 18–30 age group may imply limited participation of younger adults in property transactions, likely due to financial constraints, limited access to credit, or delayed entry into the property market.The 18.6% representation of respondents above 50 suggests that older individuals also play a considerable role, possibly as experienced investors or retirees managing property assets</w:t>
      </w:r>
    </w:p>
    <w:p w:rsidR="00274BD4" w:rsidRDefault="00274BD4" w:rsidP="00274BD4">
      <w:pPr>
        <w:spacing w:after="0" w:line="480" w:lineRule="auto"/>
        <w:jc w:val="both"/>
        <w:rPr>
          <w:rFonts w:ascii="Times New Roman" w:hAnsi="Times New Roman"/>
          <w:b/>
          <w:bCs/>
        </w:rPr>
      </w:pPr>
    </w:p>
    <w:p w:rsidR="00C4159E" w:rsidRDefault="00C4159E" w:rsidP="00274BD4">
      <w:pPr>
        <w:spacing w:after="0" w:line="480" w:lineRule="auto"/>
        <w:jc w:val="both"/>
        <w:rPr>
          <w:rFonts w:ascii="Times New Roman" w:hAnsi="Times New Roman"/>
          <w:b/>
          <w:bCs/>
        </w:rPr>
      </w:pPr>
    </w:p>
    <w:p w:rsidR="00C4159E" w:rsidRDefault="00C4159E" w:rsidP="00274BD4">
      <w:pPr>
        <w:spacing w:after="0" w:line="480" w:lineRule="auto"/>
        <w:jc w:val="both"/>
        <w:rPr>
          <w:rFonts w:ascii="Times New Roman" w:hAnsi="Times New Roman"/>
          <w:b/>
          <w:bCs/>
        </w:rPr>
      </w:pPr>
    </w:p>
    <w:p w:rsidR="00C4159E" w:rsidRDefault="00C4159E" w:rsidP="00274BD4">
      <w:pPr>
        <w:spacing w:after="0" w:line="480" w:lineRule="auto"/>
        <w:jc w:val="both"/>
        <w:rPr>
          <w:rFonts w:ascii="Times New Roman" w:hAnsi="Times New Roman"/>
          <w:b/>
          <w:bCs/>
        </w:rPr>
      </w:pPr>
    </w:p>
    <w:p w:rsidR="00274BD4" w:rsidRPr="008E045C" w:rsidRDefault="00274BD4" w:rsidP="00274BD4">
      <w:pPr>
        <w:spacing w:after="0" w:line="480" w:lineRule="auto"/>
        <w:jc w:val="both"/>
        <w:rPr>
          <w:rFonts w:ascii="Times New Roman" w:hAnsi="Times New Roman"/>
          <w:b/>
          <w:bCs/>
        </w:rPr>
      </w:pPr>
      <w:r w:rsidRPr="008E045C">
        <w:rPr>
          <w:rFonts w:ascii="Times New Roman" w:hAnsi="Times New Roman"/>
          <w:b/>
          <w:bCs/>
        </w:rPr>
        <w:lastRenderedPageBreak/>
        <w:t>Table 4.</w:t>
      </w:r>
      <w:r>
        <w:rPr>
          <w:rFonts w:ascii="Times New Roman" w:hAnsi="Times New Roman"/>
          <w:b/>
          <w:bCs/>
        </w:rPr>
        <w:t>3</w:t>
      </w:r>
      <w:r w:rsidRPr="008E045C">
        <w:rPr>
          <w:rFonts w:ascii="Times New Roman" w:hAnsi="Times New Roman"/>
          <w:b/>
          <w:bCs/>
        </w:rPr>
        <w:t xml:space="preserve">: </w:t>
      </w:r>
      <w:r>
        <w:rPr>
          <w:rFonts w:ascii="Times New Roman" w:hAnsi="Times New Roman"/>
          <w:b/>
          <w:bCs/>
        </w:rPr>
        <w:t xml:space="preserve">Education Background of the </w:t>
      </w:r>
      <w:r w:rsidRPr="008E045C">
        <w:rPr>
          <w:rFonts w:ascii="Times New Roman" w:hAnsi="Times New Roman"/>
          <w:b/>
          <w:bCs/>
        </w:rPr>
        <w:t>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5"/>
        <w:gridCol w:w="2928"/>
        <w:gridCol w:w="2933"/>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Estate Surveyor/Valuer</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78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27.9</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Developer</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70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25.0</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Mortgage/Bank Official</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15.0</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Buyer/Investor</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90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32.1</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Default="00274BD4" w:rsidP="00274BD4">
      <w:pPr>
        <w:spacing w:after="0" w:line="480" w:lineRule="auto"/>
        <w:jc w:val="both"/>
        <w:rPr>
          <w:rFonts w:ascii="Times New Roman" w:hAnsi="Times New Roman"/>
        </w:rPr>
      </w:pPr>
      <w:r w:rsidRPr="003730E9">
        <w:rPr>
          <w:rFonts w:ascii="Times New Roman" w:hAnsi="Times New Roman"/>
        </w:rPr>
        <w:t>The distribution shows a well-rounded representation of key stakeholders in the real estate and property transaction ecosystem.The high proportion of Buyers/Investors suggests that end-users and financial decision-makers are strongly represented, offering insights into how loan interest rates affect actual property demand.The presence of Estate Surveyors/Valuers (27.9%) and Developers (25.0%) indicates professional perspectives from both technical and practical sides of the property market.Mortgage and bank officials (15%), while fewer in number, are critical as they provide the financing perspectives, especially concerning interest rates, loan accessibility, and default risks.</w:t>
      </w:r>
    </w:p>
    <w:p w:rsidR="00274BD4" w:rsidRPr="003730E9" w:rsidRDefault="00274BD4" w:rsidP="00274BD4">
      <w:pPr>
        <w:spacing w:after="0" w:line="480" w:lineRule="auto"/>
        <w:jc w:val="both"/>
        <w:rPr>
          <w:rFonts w:ascii="Times New Roman" w:hAnsi="Times New Roman"/>
        </w:rPr>
      </w:pPr>
      <w:r w:rsidRPr="003730E9">
        <w:rPr>
          <w:rFonts w:ascii="Times New Roman" w:hAnsi="Times New Roman"/>
        </w:rPr>
        <w:t xml:space="preserve">The data shows a broad and inclusive range of respondents, with Buyers/Investors being the most represented. The significant participation of professionals such as Estate Surveyors, Developers, and Bank </w:t>
      </w:r>
      <w:r>
        <w:rPr>
          <w:rFonts w:ascii="Times New Roman" w:hAnsi="Times New Roman"/>
        </w:rPr>
        <w:t>o</w:t>
      </w:r>
      <w:r w:rsidRPr="003730E9">
        <w:rPr>
          <w:rFonts w:ascii="Times New Roman" w:hAnsi="Times New Roman"/>
        </w:rPr>
        <w:t>fficials provides a multidimensional understanding of how high interest rates influence property transactions in Ibadan.</w:t>
      </w:r>
    </w:p>
    <w:p w:rsidR="00274BD4" w:rsidRDefault="00274BD4" w:rsidP="00274BD4">
      <w:pPr>
        <w:spacing w:after="0" w:line="480" w:lineRule="auto"/>
        <w:jc w:val="both"/>
        <w:rPr>
          <w:rFonts w:ascii="Times New Roman" w:hAnsi="Times New Roman"/>
          <w:b/>
          <w:bCs/>
        </w:rPr>
      </w:pPr>
    </w:p>
    <w:p w:rsidR="00274BD4" w:rsidRPr="008E045C" w:rsidRDefault="00274BD4" w:rsidP="00274BD4">
      <w:pPr>
        <w:spacing w:after="0" w:line="480" w:lineRule="auto"/>
        <w:jc w:val="both"/>
        <w:rPr>
          <w:rFonts w:ascii="Times New Roman" w:hAnsi="Times New Roman"/>
          <w:b/>
          <w:bCs/>
        </w:rPr>
      </w:pPr>
      <w:r w:rsidRPr="008E045C">
        <w:rPr>
          <w:rFonts w:ascii="Times New Roman" w:hAnsi="Times New Roman"/>
          <w:b/>
          <w:bCs/>
        </w:rPr>
        <w:lastRenderedPageBreak/>
        <w:t>Table 4.</w:t>
      </w:r>
      <w:r>
        <w:rPr>
          <w:rFonts w:ascii="Times New Roman" w:hAnsi="Times New Roman"/>
          <w:b/>
          <w:bCs/>
        </w:rPr>
        <w:t>4</w:t>
      </w:r>
      <w:r w:rsidRPr="008E045C">
        <w:rPr>
          <w:rFonts w:ascii="Times New Roman" w:hAnsi="Times New Roman"/>
          <w:b/>
          <w:bCs/>
        </w:rPr>
        <w:t xml:space="preserve">: </w:t>
      </w:r>
      <w:r>
        <w:rPr>
          <w:rFonts w:ascii="Times New Roman" w:hAnsi="Times New Roman"/>
          <w:b/>
          <w:bCs/>
        </w:rPr>
        <w:t xml:space="preserve">Roles of </w:t>
      </w:r>
      <w:r w:rsidRPr="008E045C">
        <w:rPr>
          <w:rFonts w:ascii="Times New Roman" w:hAnsi="Times New Roman"/>
          <w:b/>
          <w:bCs/>
        </w:rPr>
        <w:t>respondents</w:t>
      </w:r>
      <w:r>
        <w:rPr>
          <w:rFonts w:ascii="Times New Roman" w:hAnsi="Times New Roman"/>
          <w:b/>
          <w:bCs/>
        </w:rPr>
        <w:t xml:space="preserve"> in Real Estate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52"/>
        <w:gridCol w:w="2957"/>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HND/B.Sc</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150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53.6</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M.Sc/PhD</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85</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30.4</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Others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45</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16.0</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Pr="003730E9" w:rsidRDefault="00274BD4" w:rsidP="00274BD4">
      <w:pPr>
        <w:spacing w:after="0" w:line="480" w:lineRule="auto"/>
        <w:jc w:val="both"/>
        <w:rPr>
          <w:rFonts w:ascii="Times New Roman" w:hAnsi="Times New Roman"/>
        </w:rPr>
      </w:pPr>
      <w:r w:rsidRPr="003730E9">
        <w:rPr>
          <w:rFonts w:ascii="Times New Roman" w:hAnsi="Times New Roman"/>
        </w:rPr>
        <w:t>The majority of respondents (53.6%) hold an HND or B.Sc degree, indicating that more than half of the participants have first-level tertiary education. A significant proportion (30.4%) have postgraduate qualifications (M.Sc</w:t>
      </w:r>
      <w:r>
        <w:rPr>
          <w:rFonts w:ascii="Times New Roman" w:hAnsi="Times New Roman"/>
        </w:rPr>
        <w:t>.</w:t>
      </w:r>
      <w:r w:rsidRPr="003730E9">
        <w:rPr>
          <w:rFonts w:ascii="Times New Roman" w:hAnsi="Times New Roman"/>
        </w:rPr>
        <w:t xml:space="preserve"> or PhD), reflecting a relatively well-educated segment. The remaining 16.0% fall under "Others", which may include diplomas, vocational training, OND, NCE, or informal education.</w:t>
      </w:r>
    </w:p>
    <w:p w:rsidR="00274BD4" w:rsidRDefault="00274BD4" w:rsidP="00274BD4">
      <w:pPr>
        <w:spacing w:after="0" w:line="480" w:lineRule="auto"/>
        <w:jc w:val="both"/>
        <w:rPr>
          <w:rFonts w:ascii="Times New Roman" w:hAnsi="Times New Roman"/>
        </w:rPr>
      </w:pPr>
      <w:r w:rsidRPr="003730E9">
        <w:rPr>
          <w:rFonts w:ascii="Times New Roman" w:hAnsi="Times New Roman"/>
        </w:rPr>
        <w:t>Table 4.4 reveals that the respondent pool is well-educated, with over 84% holding at least a first degree. This indicates that the study benefits from input by individuals who are likely to possess a sound understanding of the dynamics of interest rates and their implications for property markets.</w:t>
      </w:r>
    </w:p>
    <w:p w:rsidR="00C4159E" w:rsidRDefault="00C4159E" w:rsidP="00274BD4">
      <w:pPr>
        <w:spacing w:after="0" w:line="480" w:lineRule="auto"/>
        <w:jc w:val="both"/>
        <w:rPr>
          <w:rFonts w:ascii="Times New Roman" w:hAnsi="Times New Roman"/>
        </w:rPr>
      </w:pPr>
    </w:p>
    <w:p w:rsidR="00C4159E" w:rsidRDefault="00C4159E" w:rsidP="00274BD4">
      <w:pPr>
        <w:spacing w:after="0" w:line="480" w:lineRule="auto"/>
        <w:jc w:val="both"/>
        <w:rPr>
          <w:rFonts w:ascii="Times New Roman" w:hAnsi="Times New Roman"/>
        </w:rPr>
      </w:pPr>
    </w:p>
    <w:p w:rsidR="00C4159E" w:rsidRDefault="00C4159E" w:rsidP="00274BD4">
      <w:pPr>
        <w:spacing w:after="0" w:line="480" w:lineRule="auto"/>
        <w:jc w:val="both"/>
        <w:rPr>
          <w:rFonts w:ascii="Times New Roman" w:hAnsi="Times New Roman"/>
        </w:rPr>
      </w:pPr>
    </w:p>
    <w:p w:rsidR="00C4159E" w:rsidRDefault="00C4159E"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b/>
          <w:bCs/>
        </w:rPr>
      </w:pPr>
    </w:p>
    <w:p w:rsidR="00274BD4" w:rsidRPr="005F622A" w:rsidRDefault="00274BD4" w:rsidP="00274BD4">
      <w:pPr>
        <w:spacing w:after="0" w:line="480" w:lineRule="auto"/>
        <w:jc w:val="both"/>
        <w:rPr>
          <w:rFonts w:ascii="Times New Roman" w:hAnsi="Times New Roman"/>
        </w:rPr>
      </w:pPr>
      <w:r w:rsidRPr="008E045C">
        <w:rPr>
          <w:rFonts w:ascii="Times New Roman" w:hAnsi="Times New Roman"/>
          <w:b/>
          <w:bCs/>
        </w:rPr>
        <w:lastRenderedPageBreak/>
        <w:t>Table 4.</w:t>
      </w:r>
      <w:r>
        <w:rPr>
          <w:rFonts w:ascii="Times New Roman" w:hAnsi="Times New Roman"/>
          <w:b/>
          <w:bCs/>
        </w:rPr>
        <w:t>5</w:t>
      </w:r>
      <w:r w:rsidRPr="008E045C">
        <w:rPr>
          <w:rFonts w:ascii="Times New Roman" w:hAnsi="Times New Roman"/>
          <w:b/>
          <w:bCs/>
        </w:rPr>
        <w:t xml:space="preserve">: </w:t>
      </w:r>
      <w:r>
        <w:rPr>
          <w:rFonts w:ascii="Times New Roman" w:hAnsi="Times New Roman"/>
          <w:b/>
          <w:bCs/>
        </w:rPr>
        <w:t xml:space="preserve">Years of Experience of </w:t>
      </w:r>
      <w:r w:rsidRPr="008E045C">
        <w:rPr>
          <w:rFonts w:ascii="Times New Roman" w:hAnsi="Times New Roman"/>
          <w:b/>
          <w:bCs/>
        </w:rPr>
        <w:t>respondents</w:t>
      </w:r>
      <w:r>
        <w:rPr>
          <w:rFonts w:ascii="Times New Roman" w:hAnsi="Times New Roman"/>
          <w:b/>
          <w:bCs/>
        </w:rPr>
        <w:t xml:space="preserve"> in Real Estate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&lt; 5 years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17.1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5–10 years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36.4</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11–15 years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85</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30.4</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Above 15 years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45</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16.1</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Pr="003730E9" w:rsidRDefault="00274BD4" w:rsidP="00274BD4">
      <w:pPr>
        <w:spacing w:after="0" w:line="480" w:lineRule="auto"/>
        <w:jc w:val="both"/>
        <w:rPr>
          <w:rFonts w:ascii="Times New Roman" w:hAnsi="Times New Roman"/>
        </w:rPr>
      </w:pPr>
      <w:r w:rsidRPr="000B1C2C">
        <w:rPr>
          <w:rFonts w:ascii="Times New Roman" w:hAnsi="Times New Roman"/>
        </w:rPr>
        <w:t>T</w:t>
      </w:r>
      <w:r w:rsidRPr="003730E9">
        <w:rPr>
          <w:rFonts w:ascii="Times New Roman" w:hAnsi="Times New Roman"/>
        </w:rPr>
        <w:t>he largest group of respondents has 5–10 years of experience, accounting for 36.4% of the total.This is followed by those with 11–15 years of experience (30.4%).Respondents with less than 5 years and more than 15 years of experience make up 17.1% and 16.1%, respectively.</w:t>
      </w:r>
    </w:p>
    <w:p w:rsidR="00274BD4" w:rsidRPr="003730E9" w:rsidRDefault="00274BD4" w:rsidP="00274BD4">
      <w:pPr>
        <w:spacing w:after="0" w:line="480" w:lineRule="auto"/>
        <w:jc w:val="both"/>
        <w:rPr>
          <w:rFonts w:ascii="Times New Roman" w:hAnsi="Times New Roman"/>
        </w:rPr>
      </w:pPr>
      <w:r w:rsidRPr="003730E9">
        <w:rPr>
          <w:rFonts w:ascii="Times New Roman" w:hAnsi="Times New Roman"/>
        </w:rPr>
        <w:t>The data reveals that a majority of respondents have substantial experience (5–15 years) in the real estate sector. This enhances the credibility of their responses, making them well-suited to assess the impact of high loan interest rates on property transactions from an informed standpoint.</w:t>
      </w:r>
    </w:p>
    <w:p w:rsidR="00274BD4" w:rsidRDefault="00274BD4"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C4159E" w:rsidRDefault="00C4159E" w:rsidP="00274BD4">
      <w:pPr>
        <w:spacing w:after="0" w:line="480" w:lineRule="auto"/>
        <w:jc w:val="both"/>
        <w:rPr>
          <w:rFonts w:ascii="Times New Roman" w:hAnsi="Times New Roman"/>
          <w:b/>
          <w:bCs/>
        </w:rPr>
      </w:pPr>
    </w:p>
    <w:p w:rsidR="00274BD4" w:rsidRDefault="00274BD4" w:rsidP="00274BD4">
      <w:pPr>
        <w:spacing w:after="0" w:line="480" w:lineRule="auto"/>
        <w:jc w:val="both"/>
        <w:rPr>
          <w:rFonts w:ascii="Times New Roman" w:hAnsi="Times New Roman"/>
          <w:b/>
          <w:bCs/>
        </w:rPr>
      </w:pPr>
    </w:p>
    <w:p w:rsidR="00274BD4" w:rsidRPr="008E045C" w:rsidRDefault="00274BD4" w:rsidP="00274BD4">
      <w:pPr>
        <w:spacing w:after="0" w:line="480" w:lineRule="auto"/>
        <w:jc w:val="both"/>
        <w:rPr>
          <w:rFonts w:ascii="Times New Roman" w:hAnsi="Times New Roman"/>
          <w:b/>
          <w:bCs/>
        </w:rPr>
      </w:pPr>
      <w:r w:rsidRPr="008E045C">
        <w:rPr>
          <w:rFonts w:ascii="Times New Roman" w:hAnsi="Times New Roman"/>
          <w:b/>
          <w:bCs/>
        </w:rPr>
        <w:lastRenderedPageBreak/>
        <w:t>Table 4.</w:t>
      </w:r>
      <w:r>
        <w:rPr>
          <w:rFonts w:ascii="Times New Roman" w:hAnsi="Times New Roman"/>
          <w:b/>
          <w:bCs/>
        </w:rPr>
        <w:t>6</w:t>
      </w:r>
      <w:r w:rsidRPr="008E045C">
        <w:rPr>
          <w:rFonts w:ascii="Times New Roman" w:hAnsi="Times New Roman"/>
          <w:b/>
          <w:bCs/>
        </w:rPr>
        <w:t xml:space="preserve">: </w:t>
      </w:r>
      <w:r>
        <w:rPr>
          <w:rFonts w:ascii="Times New Roman" w:hAnsi="Times New Roman"/>
          <w:b/>
          <w:bCs/>
        </w:rPr>
        <w:t>Have you applied for loan/mortgage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Yes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192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68.6</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No</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88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31.4</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Default="00274BD4" w:rsidP="00274BD4">
      <w:pPr>
        <w:spacing w:after="0" w:line="480" w:lineRule="auto"/>
        <w:jc w:val="both"/>
        <w:rPr>
          <w:rFonts w:ascii="Times New Roman" w:hAnsi="Times New Roman"/>
        </w:rPr>
      </w:pPr>
      <w:r w:rsidRPr="000B1C2C">
        <w:rPr>
          <w:rFonts w:ascii="Times New Roman" w:hAnsi="Times New Roman"/>
        </w:rPr>
        <w:t>A majority of respondents (192 people or 68.6%) have applied for a loan or mortgage at some point.The remaining 31.4% (88 respondents) have never applied for a loan or mortgage.</w:t>
      </w:r>
    </w:p>
    <w:p w:rsidR="00274BD4" w:rsidRPr="00C4159E" w:rsidRDefault="00274BD4" w:rsidP="00274BD4">
      <w:pPr>
        <w:spacing w:after="0" w:line="480" w:lineRule="auto"/>
        <w:jc w:val="both"/>
        <w:rPr>
          <w:rFonts w:ascii="Times New Roman" w:hAnsi="Times New Roman"/>
        </w:rPr>
      </w:pPr>
      <w:r w:rsidRPr="000B1C2C">
        <w:rPr>
          <w:rFonts w:ascii="Times New Roman" w:hAnsi="Times New Roman"/>
        </w:rPr>
        <w:t>Table 4.6 shows that nearly 7 in 10 respondents have engaged with the mortgage or loan system, indicating that the impact of interest rates is not abstract, but a lived reality for most participants. This supports the relevance and timeliness of your study on how high loan interest rates affect property transactions in Ibadan.</w:t>
      </w:r>
    </w:p>
    <w:p w:rsidR="00274BD4" w:rsidRPr="008E045C" w:rsidRDefault="00274BD4" w:rsidP="00274BD4">
      <w:pPr>
        <w:spacing w:after="0" w:line="480" w:lineRule="auto"/>
        <w:jc w:val="both"/>
        <w:rPr>
          <w:rFonts w:ascii="Times New Roman" w:hAnsi="Times New Roman"/>
          <w:b/>
          <w:bCs/>
        </w:rPr>
      </w:pPr>
      <w:r w:rsidRPr="008E045C">
        <w:rPr>
          <w:rFonts w:ascii="Times New Roman" w:hAnsi="Times New Roman"/>
          <w:b/>
          <w:bCs/>
        </w:rPr>
        <w:t>Table 4.</w:t>
      </w:r>
      <w:r>
        <w:rPr>
          <w:rFonts w:ascii="Times New Roman" w:hAnsi="Times New Roman"/>
          <w:b/>
          <w:bCs/>
        </w:rPr>
        <w:t>7</w:t>
      </w:r>
      <w:r w:rsidRPr="008E045C">
        <w:rPr>
          <w:rFonts w:ascii="Times New Roman" w:hAnsi="Times New Roman"/>
          <w:b/>
          <w:bCs/>
        </w:rPr>
        <w:t xml:space="preserve">: </w:t>
      </w:r>
      <w:r w:rsidRPr="00FD3FC7">
        <w:rPr>
          <w:rFonts w:ascii="Times New Roman" w:hAnsi="Times New Roman"/>
          <w:b/>
          <w:bCs/>
        </w:rPr>
        <w:t>Type of property financed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2946"/>
        <w:gridCol w:w="295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Residential</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104</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37.1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Commercial</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21.4</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Mixed-use</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17.1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Land purchase</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24.3</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Pr="000B1C2C" w:rsidRDefault="00274BD4" w:rsidP="00274BD4">
      <w:pPr>
        <w:spacing w:after="0" w:line="480" w:lineRule="auto"/>
        <w:jc w:val="both"/>
        <w:rPr>
          <w:rFonts w:ascii="Times New Roman" w:hAnsi="Times New Roman"/>
        </w:rPr>
      </w:pPr>
      <w:r w:rsidRPr="000B1C2C">
        <w:rPr>
          <w:rFonts w:ascii="Times New Roman" w:hAnsi="Times New Roman"/>
        </w:rPr>
        <w:lastRenderedPageBreak/>
        <w:t>The most commonly financed property type is Residential (104 respondents or 37.1%), showing a strong emphasis on housing needs. Land purchases account for 24.3%, indicating considerable interest in land banking or future development potential. Commercial properties make up 21.4%, while mixed-use developments (both residential and commercial components) represent 17.1%.</w:t>
      </w:r>
    </w:p>
    <w:p w:rsidR="00274BD4" w:rsidRPr="000B1C2C" w:rsidRDefault="00274BD4" w:rsidP="00274BD4">
      <w:pPr>
        <w:spacing w:after="0" w:line="480" w:lineRule="auto"/>
        <w:jc w:val="both"/>
        <w:rPr>
          <w:rFonts w:ascii="Times New Roman" w:hAnsi="Times New Roman"/>
        </w:rPr>
      </w:pPr>
      <w:r w:rsidRPr="000B1C2C">
        <w:rPr>
          <w:rFonts w:ascii="Times New Roman" w:hAnsi="Times New Roman"/>
        </w:rPr>
        <w:t>Table 4.7 shows that residential properties are the most frequently financed, followed by land and commercial properties. This suggests that housing remains a top priority, but there is also strong investment interest in both undeveloped land and income-generating properties, despite challenges posed by high interest rates</w:t>
      </w:r>
    </w:p>
    <w:p w:rsidR="00274BD4" w:rsidRDefault="00274BD4" w:rsidP="00274BD4">
      <w:pPr>
        <w:spacing w:after="0" w:line="480" w:lineRule="auto"/>
        <w:jc w:val="both"/>
        <w:rPr>
          <w:rFonts w:ascii="Times New Roman" w:hAnsi="Times New Roman"/>
          <w:b/>
          <w:bCs/>
        </w:rPr>
      </w:pPr>
    </w:p>
    <w:p w:rsidR="00274BD4" w:rsidRPr="008E045C" w:rsidRDefault="00274BD4" w:rsidP="00274BD4">
      <w:pPr>
        <w:spacing w:after="0" w:line="480" w:lineRule="auto"/>
        <w:jc w:val="both"/>
        <w:rPr>
          <w:rFonts w:ascii="Times New Roman" w:hAnsi="Times New Roman"/>
          <w:b/>
          <w:bCs/>
        </w:rPr>
      </w:pPr>
      <w:r w:rsidRPr="008E045C">
        <w:rPr>
          <w:rFonts w:ascii="Times New Roman" w:hAnsi="Times New Roman"/>
          <w:b/>
          <w:bCs/>
        </w:rPr>
        <w:t>Table 4.</w:t>
      </w:r>
      <w:r>
        <w:rPr>
          <w:rFonts w:ascii="Times New Roman" w:hAnsi="Times New Roman"/>
          <w:b/>
          <w:bCs/>
        </w:rPr>
        <w:t>8</w:t>
      </w:r>
      <w:r w:rsidRPr="008E045C">
        <w:rPr>
          <w:rFonts w:ascii="Times New Roman" w:hAnsi="Times New Roman"/>
          <w:b/>
          <w:bCs/>
        </w:rPr>
        <w:t xml:space="preserve">: </w:t>
      </w:r>
      <w:r>
        <w:rPr>
          <w:rFonts w:ascii="Times New Roman" w:hAnsi="Times New Roman"/>
          <w:b/>
          <w:bCs/>
        </w:rPr>
        <w:t>Interest Rate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Below 10%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6.4</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10–15%</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11.4</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16–20%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78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27.9</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Above 20%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152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54.3</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Default="00274BD4" w:rsidP="00274BD4">
      <w:pPr>
        <w:spacing w:after="0" w:line="480" w:lineRule="auto"/>
        <w:jc w:val="both"/>
        <w:rPr>
          <w:rFonts w:ascii="Times New Roman" w:hAnsi="Times New Roman"/>
        </w:rPr>
      </w:pPr>
      <w:r w:rsidRPr="000B1C2C">
        <w:rPr>
          <w:rFonts w:ascii="Times New Roman" w:hAnsi="Times New Roman"/>
        </w:rPr>
        <w:t xml:space="preserve">A majority of respondents (54.3%) indicated they were offered loan interest rates above 20%, which is considerably high by global standards. 27.9% were offered rates between 16–20%, further showing that most borrowers are subject to interest rates exceeding 15%. </w:t>
      </w:r>
      <w:r w:rsidRPr="000B1C2C">
        <w:rPr>
          <w:rFonts w:ascii="Times New Roman" w:hAnsi="Times New Roman"/>
        </w:rPr>
        <w:lastRenderedPageBreak/>
        <w:t>Only a small minority—11.4% (10–15%) and 6.4% (below 10%)—had access to moderate or low interest rates</w:t>
      </w:r>
      <w:r>
        <w:rPr>
          <w:rFonts w:ascii="Times New Roman" w:hAnsi="Times New Roman"/>
        </w:rPr>
        <w:t>.</w:t>
      </w:r>
    </w:p>
    <w:p w:rsidR="00274BD4" w:rsidRPr="000B1C2C" w:rsidRDefault="00274BD4" w:rsidP="00274BD4">
      <w:pPr>
        <w:spacing w:after="0" w:line="480" w:lineRule="auto"/>
        <w:jc w:val="both"/>
        <w:rPr>
          <w:rFonts w:ascii="Times New Roman" w:hAnsi="Times New Roman"/>
        </w:rPr>
      </w:pPr>
      <w:r w:rsidRPr="000B1C2C">
        <w:rPr>
          <w:rFonts w:ascii="Times New Roman" w:hAnsi="Times New Roman"/>
        </w:rPr>
        <w:t>Table 4.8 illustrates that the prevailing interest rates are overwhelmingly high, with over half of the respondents offered rates above 20%. This aligns with the core concern of the research — that excessive interest rates are a significant deterrent to property acquisition and investment in Ibadan.</w:t>
      </w:r>
    </w:p>
    <w:p w:rsidR="00274BD4" w:rsidRPr="008E045C" w:rsidRDefault="00274BD4" w:rsidP="00274BD4">
      <w:pPr>
        <w:spacing w:after="0" w:line="480" w:lineRule="auto"/>
        <w:jc w:val="both"/>
        <w:rPr>
          <w:rFonts w:ascii="Times New Roman" w:hAnsi="Times New Roman"/>
          <w:b/>
          <w:bCs/>
        </w:rPr>
      </w:pPr>
      <w:r w:rsidRPr="008E045C">
        <w:rPr>
          <w:rFonts w:ascii="Times New Roman" w:hAnsi="Times New Roman"/>
          <w:b/>
          <w:bCs/>
        </w:rPr>
        <w:t>Table 4.</w:t>
      </w:r>
      <w:r>
        <w:rPr>
          <w:rFonts w:ascii="Times New Roman" w:hAnsi="Times New Roman"/>
          <w:b/>
          <w:bCs/>
        </w:rPr>
        <w:t>9</w:t>
      </w:r>
      <w:r w:rsidRPr="008E045C">
        <w:rPr>
          <w:rFonts w:ascii="Times New Roman" w:hAnsi="Times New Roman"/>
          <w:b/>
          <w:bCs/>
        </w:rPr>
        <w:t xml:space="preserve">: </w:t>
      </w:r>
      <w:r w:rsidRPr="00FD3FC7">
        <w:rPr>
          <w:rFonts w:ascii="Times New Roman" w:hAnsi="Times New Roman"/>
          <w:b/>
          <w:bCs/>
        </w:rPr>
        <w:t>Primary source of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4"/>
        <w:gridCol w:w="2913"/>
        <w:gridCol w:w="2919"/>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Personal savings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94</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33.6</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Cooperative loans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14.3</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Commercial bank loans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70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25.0</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Mortgage institutions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17.1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Family/Partnership</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10.0</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Default="00274BD4" w:rsidP="00274BD4">
      <w:pPr>
        <w:spacing w:after="0" w:line="480" w:lineRule="auto"/>
        <w:jc w:val="both"/>
        <w:rPr>
          <w:rFonts w:ascii="Times New Roman" w:hAnsi="Times New Roman"/>
        </w:rPr>
      </w:pPr>
      <w:r w:rsidRPr="000B1C2C">
        <w:rPr>
          <w:rFonts w:ascii="Times New Roman" w:hAnsi="Times New Roman"/>
        </w:rPr>
        <w:t>The most common funding source is personal savings, used by 33.6% of respondents. Commercial bank loans are the second most used source (25.0%), followed by mortgage institutions (17.1%). Cooperative loans account for 14.3%, while family or partnership contributions make up the smallest proportion (10.0%).</w:t>
      </w:r>
    </w:p>
    <w:p w:rsidR="00274BD4" w:rsidRPr="00C4159E" w:rsidRDefault="00274BD4" w:rsidP="00274BD4">
      <w:pPr>
        <w:spacing w:after="0" w:line="480" w:lineRule="auto"/>
        <w:jc w:val="both"/>
        <w:rPr>
          <w:rFonts w:ascii="Times New Roman" w:hAnsi="Times New Roman"/>
        </w:rPr>
      </w:pPr>
      <w:r w:rsidRPr="000B1C2C">
        <w:rPr>
          <w:rFonts w:ascii="Times New Roman" w:hAnsi="Times New Roman"/>
        </w:rPr>
        <w:t xml:space="preserve">Table 4.9 shows that personal savings is the leading source of property financing, followed by commercial bank loans. This suggests that high interest rates and limited </w:t>
      </w:r>
      <w:r w:rsidRPr="000B1C2C">
        <w:rPr>
          <w:rFonts w:ascii="Times New Roman" w:hAnsi="Times New Roman"/>
        </w:rPr>
        <w:lastRenderedPageBreak/>
        <w:t>access to affordable credit may push individuals to seek alternative, lower-risk funding sources, reinforcing the notion that high borrowing costs are a barrier to real estate investment and ownership.</w:t>
      </w:r>
    </w:p>
    <w:p w:rsidR="00274BD4" w:rsidRDefault="00274BD4" w:rsidP="00274BD4">
      <w:pPr>
        <w:spacing w:after="0" w:line="480" w:lineRule="auto"/>
        <w:jc w:val="both"/>
        <w:rPr>
          <w:rFonts w:ascii="Times New Roman" w:hAnsi="Times New Roman"/>
          <w:b/>
          <w:bCs/>
        </w:rPr>
      </w:pPr>
      <w:r w:rsidRPr="008E045C">
        <w:rPr>
          <w:rFonts w:ascii="Times New Roman" w:hAnsi="Times New Roman"/>
          <w:b/>
          <w:bCs/>
        </w:rPr>
        <w:t>Table 4.</w:t>
      </w:r>
      <w:r>
        <w:rPr>
          <w:rFonts w:ascii="Times New Roman" w:hAnsi="Times New Roman"/>
          <w:b/>
          <w:bCs/>
        </w:rPr>
        <w:t>10</w:t>
      </w:r>
      <w:r w:rsidRPr="008E045C">
        <w:rPr>
          <w:rFonts w:ascii="Times New Roman" w:hAnsi="Times New Roman"/>
          <w:b/>
          <w:bCs/>
        </w:rPr>
        <w:t xml:space="preserve">: </w:t>
      </w:r>
      <w:r w:rsidRPr="0018743E">
        <w:rPr>
          <w:rFonts w:ascii="Times New Roman" w:hAnsi="Times New Roman"/>
          <w:b/>
          <w:bCs/>
        </w:rPr>
        <w:t>Impact of High Interest Rates on Property Transactions</w:t>
      </w:r>
    </w:p>
    <w:p w:rsidR="00274BD4" w:rsidRPr="000B1C2C" w:rsidRDefault="00274BD4" w:rsidP="00274BD4">
      <w:pPr>
        <w:spacing w:after="0" w:line="480" w:lineRule="auto"/>
        <w:jc w:val="both"/>
        <w:rPr>
          <w:rFonts w:ascii="Times New Roman" w:hAnsi="Times New Roman"/>
        </w:rPr>
      </w:pPr>
      <w:r w:rsidRPr="0018743E">
        <w:rPr>
          <w:rFonts w:ascii="Times New Roman" w:hAnsi="Times New Roman"/>
        </w:rPr>
        <w:t>Likert Scale Items (Strongly Agree = 5, Strongly Disagree = 1)</w:t>
      </w:r>
      <w:r w:rsidRPr="0018743E">
        <w:rPr>
          <w:rFonts w:ascii="Times New Roman" w:hAnsi="Times New Roman"/>
        </w:rPr>
        <w:br/>
        <w:t>(Average Mean Score per item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4"/>
        <w:gridCol w:w="2854"/>
        <w:gridCol w:w="2978"/>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Statement</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Mean</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Interpretation</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Loan interest rates in Nigeria are too high</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4.56</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Strong Agreement</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High interest discourages property investment in Ibadan</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4.45</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Strong Agreement</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Buyers/developers abandon projects due to loan costs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4.28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Agreement</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Developers pass loan costs to buyers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4.12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Agreement</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Mortgage institutions offer poor lending conditions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4.30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Strong Agreement</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Real estate would improve if interest rates fall below 10%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4.50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Strong Agreement</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lastRenderedPageBreak/>
              <w:t>Statement</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Mean</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Interpretation</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rPr>
              <w:t>Loan interest rates in Nigeria are too high</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rPr>
              <w:t>4.56</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rPr>
              <w:t>Strong Agreement</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Pr="00D77821" w:rsidRDefault="00274BD4" w:rsidP="00274BD4">
      <w:pPr>
        <w:spacing w:after="0" w:line="480" w:lineRule="auto"/>
        <w:jc w:val="both"/>
        <w:rPr>
          <w:rFonts w:ascii="Times New Roman" w:hAnsi="Times New Roman"/>
        </w:rPr>
      </w:pPr>
      <w:r w:rsidRPr="00D77821">
        <w:rPr>
          <w:rFonts w:ascii="Times New Roman" w:hAnsi="Times New Roman"/>
        </w:rPr>
        <w:t>Table 4.10 confirms that high loan interest rates are a significant barrier to property transactions in Ibadan. Respondents overwhelmingly agree that the current rate structure discourages investment, leads to project abandonment, inflates prices, and limits access to credit — ultimately hindering the growth and inclusivity of the real estate market.</w:t>
      </w:r>
    </w:p>
    <w:p w:rsidR="00274BD4" w:rsidRPr="000B1C2C" w:rsidRDefault="00274BD4" w:rsidP="00274BD4">
      <w:pPr>
        <w:spacing w:after="0" w:line="480" w:lineRule="auto"/>
        <w:jc w:val="both"/>
        <w:rPr>
          <w:rFonts w:ascii="Times New Roman" w:hAnsi="Times New Roman"/>
        </w:rPr>
      </w:pPr>
      <w:r w:rsidRPr="000B1C2C">
        <w:rPr>
          <w:rFonts w:ascii="Times New Roman" w:hAnsi="Times New Roman"/>
        </w:rPr>
        <w:t>All mean scores are above 4.0, indicating overall agreement across all statements, with several falling within the "strong agreement" range (mean ≥ 4.50).The highest agreement was with the statement:“Loan interest rates in Nigeria are too high” (Mean = 4.56)</w:t>
      </w:r>
      <w:r w:rsidRPr="000B1C2C">
        <w:rPr>
          <w:rFonts w:ascii="Times New Roman" w:hAnsi="Times New Roman"/>
        </w:rPr>
        <w:br/>
        <w:t>— This shows strong consensus that the current lending rates are burdensome.Respondents also strongly agreed that property investment would improve if interest rates fell below 10% (Mean = 4.50), emphasizing the importance of affordable lending in boosting the real estate sector.Other strong agreements include:High interest discourages investment in Ibadan (Mean = 4.45)Mortgage institutions offer poor lending conditions (Mean = 4.30)</w:t>
      </w:r>
    </w:p>
    <w:p w:rsidR="00274BD4" w:rsidRDefault="00274BD4" w:rsidP="00274BD4">
      <w:pPr>
        <w:spacing w:after="0" w:line="480" w:lineRule="auto"/>
        <w:jc w:val="both"/>
        <w:rPr>
          <w:rFonts w:ascii="Times New Roman" w:hAnsi="Times New Roman"/>
        </w:rPr>
      </w:pPr>
    </w:p>
    <w:p w:rsidR="00C4159E" w:rsidRDefault="00C4159E" w:rsidP="00274BD4">
      <w:pPr>
        <w:spacing w:after="0" w:line="480" w:lineRule="auto"/>
        <w:jc w:val="both"/>
        <w:rPr>
          <w:rFonts w:ascii="Times New Roman" w:hAnsi="Times New Roman"/>
        </w:rPr>
      </w:pPr>
    </w:p>
    <w:p w:rsidR="00C4159E" w:rsidRDefault="00C4159E" w:rsidP="00274BD4">
      <w:pPr>
        <w:spacing w:after="0" w:line="480" w:lineRule="auto"/>
        <w:jc w:val="both"/>
        <w:rPr>
          <w:rFonts w:ascii="Times New Roman" w:hAnsi="Times New Roman"/>
        </w:rPr>
      </w:pPr>
    </w:p>
    <w:p w:rsidR="00C4159E" w:rsidRPr="000B1C2C" w:rsidRDefault="00C4159E" w:rsidP="00274BD4">
      <w:pPr>
        <w:spacing w:after="0" w:line="480" w:lineRule="auto"/>
        <w:jc w:val="both"/>
        <w:rPr>
          <w:rFonts w:ascii="Times New Roman" w:hAnsi="Times New Roman"/>
        </w:rPr>
      </w:pPr>
    </w:p>
    <w:p w:rsidR="00274BD4" w:rsidRPr="00877C94" w:rsidRDefault="00274BD4" w:rsidP="00274BD4">
      <w:pPr>
        <w:spacing w:after="0" w:line="480" w:lineRule="auto"/>
        <w:jc w:val="both"/>
        <w:rPr>
          <w:rFonts w:ascii="Times New Roman" w:hAnsi="Times New Roman"/>
          <w:b/>
          <w:bCs/>
        </w:rPr>
      </w:pPr>
      <w:r w:rsidRPr="008E045C">
        <w:rPr>
          <w:rFonts w:ascii="Times New Roman" w:hAnsi="Times New Roman"/>
          <w:b/>
          <w:bCs/>
        </w:rPr>
        <w:lastRenderedPageBreak/>
        <w:t>Table 4.</w:t>
      </w:r>
      <w:r>
        <w:rPr>
          <w:rFonts w:ascii="Times New Roman" w:hAnsi="Times New Roman"/>
          <w:b/>
          <w:bCs/>
        </w:rPr>
        <w:t>11</w:t>
      </w:r>
      <w:r w:rsidRPr="008E045C">
        <w:rPr>
          <w:rFonts w:ascii="Times New Roman" w:hAnsi="Times New Roman"/>
          <w:b/>
          <w:bCs/>
        </w:rPr>
        <w:t xml:space="preserve">: </w:t>
      </w:r>
      <w:r w:rsidRPr="00877C94">
        <w:rPr>
          <w:rFonts w:ascii="Times New Roman" w:hAnsi="Times New Roman"/>
          <w:b/>
          <w:bCs/>
        </w:rPr>
        <w:t xml:space="preserve">Ever Abandoned </w:t>
      </w:r>
      <w:r>
        <w:rPr>
          <w:rFonts w:ascii="Times New Roman" w:hAnsi="Times New Roman"/>
          <w:b/>
          <w:bCs/>
        </w:rPr>
        <w:t>o</w:t>
      </w:r>
      <w:r w:rsidRPr="00877C94">
        <w:rPr>
          <w:rFonts w:ascii="Times New Roman" w:hAnsi="Times New Roman"/>
          <w:b/>
          <w:bCs/>
        </w:rPr>
        <w:t xml:space="preserve">r Postponed </w:t>
      </w:r>
      <w:r>
        <w:rPr>
          <w:rFonts w:ascii="Times New Roman" w:hAnsi="Times New Roman"/>
          <w:b/>
          <w:bCs/>
        </w:rPr>
        <w:t>a</w:t>
      </w:r>
      <w:r w:rsidRPr="00877C94">
        <w:rPr>
          <w:rFonts w:ascii="Times New Roman" w:hAnsi="Times New Roman"/>
          <w:b/>
          <w:bCs/>
        </w:rPr>
        <w:t xml:space="preserve"> Transaction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Yes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180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64.3</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No</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35.7</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Default="00274BD4" w:rsidP="00274BD4">
      <w:pPr>
        <w:spacing w:after="0" w:line="480" w:lineRule="auto"/>
        <w:jc w:val="both"/>
        <w:rPr>
          <w:rFonts w:ascii="Times New Roman" w:hAnsi="Times New Roman"/>
        </w:rPr>
      </w:pPr>
    </w:p>
    <w:p w:rsidR="00274BD4" w:rsidRPr="00C4159E" w:rsidRDefault="00274BD4" w:rsidP="00274BD4">
      <w:pPr>
        <w:spacing w:after="0" w:line="480" w:lineRule="auto"/>
        <w:jc w:val="both"/>
        <w:rPr>
          <w:rFonts w:ascii="Times New Roman" w:hAnsi="Times New Roman"/>
        </w:rPr>
      </w:pPr>
      <w:r w:rsidRPr="00D77821">
        <w:rPr>
          <w:rFonts w:ascii="Times New Roman" w:hAnsi="Times New Roman"/>
        </w:rPr>
        <w:t>Table 4.11 reveals that 64.3% of respondents have been forced to abandon or postpone real estate transactions, strongly suggesting that high loan interest rates and poor lending conditions have tangible, disruptive effects on real estate activity in Ibadan. This supports the core argument of the study and highlights the urgent need for reforms in real estate financing</w:t>
      </w:r>
      <w:r>
        <w:rPr>
          <w:rFonts w:ascii="Times New Roman" w:hAnsi="Times New Roman"/>
        </w:rPr>
        <w:t xml:space="preserve">. </w:t>
      </w:r>
      <w:r w:rsidRPr="00D77821">
        <w:rPr>
          <w:rFonts w:ascii="Times New Roman" w:hAnsi="Times New Roman"/>
        </w:rPr>
        <w:t>A majority of respondents (64.3%) reported that they had abandoned or postponed a property transaction at some point. 35.7% of respondents have never abandoned or postponed a property transaction.</w:t>
      </w:r>
    </w:p>
    <w:p w:rsidR="00274BD4" w:rsidRPr="00877C94" w:rsidRDefault="00274BD4" w:rsidP="00274BD4">
      <w:pPr>
        <w:spacing w:after="0" w:line="480" w:lineRule="auto"/>
        <w:jc w:val="both"/>
        <w:rPr>
          <w:rFonts w:ascii="Times New Roman" w:hAnsi="Times New Roman"/>
          <w:b/>
          <w:bCs/>
        </w:rPr>
      </w:pPr>
      <w:r w:rsidRPr="008E045C">
        <w:rPr>
          <w:rFonts w:ascii="Times New Roman" w:hAnsi="Times New Roman"/>
          <w:b/>
          <w:bCs/>
        </w:rPr>
        <w:t>Table 4.</w:t>
      </w:r>
      <w:r>
        <w:rPr>
          <w:rFonts w:ascii="Times New Roman" w:hAnsi="Times New Roman"/>
          <w:b/>
          <w:bCs/>
        </w:rPr>
        <w:t>12</w:t>
      </w:r>
      <w:r w:rsidRPr="008E045C">
        <w:rPr>
          <w:rFonts w:ascii="Times New Roman" w:hAnsi="Times New Roman"/>
          <w:b/>
          <w:bCs/>
        </w:rPr>
        <w:t xml:space="preserve">: </w:t>
      </w:r>
      <w:r w:rsidRPr="00877C94">
        <w:rPr>
          <w:rFonts w:ascii="Times New Roman" w:hAnsi="Times New Roman"/>
          <w:b/>
          <w:bCs/>
        </w:rPr>
        <w:t>Most Affected Transaction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2866"/>
        <w:gridCol w:w="2873"/>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Land acquisition</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24.3</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Construction/development</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92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32.9</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Leasing/letting</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36</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12.9</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Property resale</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10.7</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lastRenderedPageBreak/>
              <w:t>All of the above</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54</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19.2</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 xml:space="preserve">Source: Field </w:t>
      </w:r>
      <w:r w:rsidRPr="00877C94">
        <w:rPr>
          <w:rFonts w:ascii="Times New Roman" w:hAnsi="Times New Roman"/>
          <w:b/>
          <w:bCs/>
        </w:rPr>
        <w:t>Survey, 2025</w:t>
      </w: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r w:rsidRPr="00D77821">
        <w:rPr>
          <w:rFonts w:ascii="Times New Roman" w:hAnsi="Times New Roman"/>
        </w:rPr>
        <w:t>The transaction type most affected by high interest rates is construction and development, reported by 32.9% of respondents. Land acquisition follows with 24.3%, while leasing/letting (12.9%) and property resale (10.7%) are seen as less affected. A notable 19.2% of respondents believe all transaction types are significantly impacted.</w:t>
      </w:r>
    </w:p>
    <w:p w:rsidR="00274BD4" w:rsidRPr="00C4159E" w:rsidRDefault="00274BD4" w:rsidP="00274BD4">
      <w:pPr>
        <w:spacing w:after="0" w:line="480" w:lineRule="auto"/>
        <w:jc w:val="both"/>
        <w:rPr>
          <w:rFonts w:ascii="Times New Roman" w:hAnsi="Times New Roman"/>
        </w:rPr>
      </w:pPr>
      <w:r w:rsidRPr="00D77821">
        <w:rPr>
          <w:rFonts w:ascii="Times New Roman" w:hAnsi="Times New Roman"/>
        </w:rPr>
        <w:t>Table 4.12 shows that construction/development (32.9%) is the most affected transaction type due to high interest rates, followed by land acquisition (24.3%). With 19.2% of respondents identifying all stages as affected, the evidence strongly suggests that interest rates exert widespread pressure across the real estate sector, particularly at points requiring significant capital injection</w:t>
      </w:r>
    </w:p>
    <w:p w:rsidR="00274BD4" w:rsidRPr="00877C94" w:rsidRDefault="00274BD4" w:rsidP="00274BD4">
      <w:pPr>
        <w:spacing w:after="0" w:line="480" w:lineRule="auto"/>
        <w:jc w:val="both"/>
        <w:rPr>
          <w:rFonts w:ascii="Times New Roman" w:hAnsi="Times New Roman"/>
          <w:b/>
          <w:bCs/>
        </w:rPr>
      </w:pPr>
      <w:r w:rsidRPr="00877C94">
        <w:rPr>
          <w:rFonts w:ascii="Times New Roman" w:hAnsi="Times New Roman"/>
          <w:b/>
          <w:bCs/>
        </w:rPr>
        <w:t>Table 4.13: Transaction Volume Change in 5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954"/>
        <w:gridCol w:w="2959"/>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Increased</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14.3</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Decreased</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184</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65.7</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No change</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56</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20.0</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Pr="00D77821" w:rsidRDefault="00274BD4" w:rsidP="00274BD4">
      <w:pPr>
        <w:spacing w:after="0" w:line="480" w:lineRule="auto"/>
        <w:jc w:val="both"/>
        <w:rPr>
          <w:rFonts w:ascii="Times New Roman" w:hAnsi="Times New Roman"/>
        </w:rPr>
      </w:pPr>
      <w:r w:rsidRPr="00D77821">
        <w:rPr>
          <w:rFonts w:ascii="Times New Roman" w:hAnsi="Times New Roman"/>
        </w:rPr>
        <w:lastRenderedPageBreak/>
        <w:t>A majority of respondents (65.7%) observed that property transaction volumes have decreased over the past five years. Only 14.3% believe transaction volumes have increased. 20.0% reported no significant change in transaction volume during the period.</w:t>
      </w:r>
    </w:p>
    <w:p w:rsidR="00274BD4" w:rsidRPr="00C4159E" w:rsidRDefault="00274BD4" w:rsidP="00274BD4">
      <w:pPr>
        <w:spacing w:after="0" w:line="480" w:lineRule="auto"/>
        <w:jc w:val="both"/>
        <w:rPr>
          <w:rFonts w:ascii="Times New Roman" w:hAnsi="Times New Roman"/>
        </w:rPr>
      </w:pPr>
      <w:r w:rsidRPr="00D77821">
        <w:rPr>
          <w:rFonts w:ascii="Times New Roman" w:hAnsi="Times New Roman"/>
        </w:rPr>
        <w:t>Table 4.13 reveals that the real estate market in Ibadan has experienced a significant decline in transaction volume over the past five years, according to nearly two-thirds of respondents. This supports the overarching conclusion of the study — that high interest rates are a critical factor negatively affecting property transactions in the area.</w:t>
      </w:r>
    </w:p>
    <w:p w:rsidR="00274BD4" w:rsidRPr="00877C94" w:rsidRDefault="00274BD4" w:rsidP="00274BD4">
      <w:pPr>
        <w:spacing w:after="0" w:line="480" w:lineRule="auto"/>
        <w:jc w:val="both"/>
        <w:rPr>
          <w:rFonts w:ascii="Times New Roman" w:hAnsi="Times New Roman"/>
          <w:b/>
          <w:bCs/>
        </w:rPr>
      </w:pPr>
      <w:r w:rsidRPr="00877C94">
        <w:rPr>
          <w:rFonts w:ascii="Times New Roman" w:hAnsi="Times New Roman"/>
          <w:b/>
          <w:bCs/>
        </w:rPr>
        <w:t>Table 4.1</w:t>
      </w:r>
      <w:r>
        <w:rPr>
          <w:rFonts w:ascii="Times New Roman" w:hAnsi="Times New Roman"/>
          <w:b/>
          <w:bCs/>
        </w:rPr>
        <w:t>4</w:t>
      </w:r>
      <w:r w:rsidRPr="00877C94">
        <w:rPr>
          <w:rFonts w:ascii="Times New Roman" w:hAnsi="Times New Roman"/>
          <w:b/>
          <w:bCs/>
        </w:rPr>
        <w:t xml:space="preserve">: </w:t>
      </w:r>
      <w:r w:rsidRPr="00C747C3">
        <w:rPr>
          <w:rFonts w:ascii="Times New Roman" w:hAnsi="Times New Roman"/>
          <w:b/>
          <w:bCs/>
        </w:rPr>
        <w:t>Strategy Adopted to Cope with High Interest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2946"/>
        <w:gridCol w:w="2951"/>
      </w:tblGrid>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Variables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Frequency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Percentage (%)</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Use of personal or pooled funds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104</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37.1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Delaying or scaling down projects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80</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28.6</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Seeking cooperative or informal loans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48</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17.1</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Partnering with investors</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32</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11.4</w:t>
            </w:r>
          </w:p>
        </w:tc>
      </w:tr>
      <w:tr w:rsidR="00274BD4" w:rsidRPr="008236A3" w:rsidTr="00274BD4">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Abandoning plans entirely</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16</w:t>
            </w:r>
          </w:p>
        </w:tc>
        <w:tc>
          <w:tcPr>
            <w:tcW w:w="3192" w:type="dxa"/>
            <w:shd w:val="clear" w:color="auto" w:fill="auto"/>
            <w:vAlign w:val="center"/>
          </w:tcPr>
          <w:p w:rsidR="00274BD4" w:rsidRPr="008236A3" w:rsidRDefault="00274BD4" w:rsidP="00274BD4">
            <w:pPr>
              <w:spacing w:after="0" w:line="480" w:lineRule="auto"/>
              <w:jc w:val="both"/>
              <w:rPr>
                <w:rFonts w:ascii="Times New Roman" w:hAnsi="Times New Roman"/>
              </w:rPr>
            </w:pPr>
            <w:r w:rsidRPr="008236A3">
              <w:rPr>
                <w:rFonts w:ascii="Times New Roman" w:hAnsi="Times New Roman"/>
              </w:rPr>
              <w:t>5.7</w:t>
            </w:r>
          </w:p>
        </w:tc>
      </w:tr>
      <w:tr w:rsidR="00274BD4" w:rsidRPr="008236A3" w:rsidTr="00274BD4">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 xml:space="preserve">Total </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280</w:t>
            </w:r>
          </w:p>
        </w:tc>
        <w:tc>
          <w:tcPr>
            <w:tcW w:w="3192" w:type="dxa"/>
            <w:shd w:val="clear" w:color="auto" w:fill="auto"/>
          </w:tcPr>
          <w:p w:rsidR="00274BD4" w:rsidRPr="008236A3" w:rsidRDefault="00274BD4" w:rsidP="00274BD4">
            <w:pPr>
              <w:spacing w:after="0" w:line="480" w:lineRule="auto"/>
              <w:jc w:val="both"/>
              <w:rPr>
                <w:rFonts w:ascii="Times New Roman" w:hAnsi="Times New Roman"/>
                <w:b/>
                <w:bCs/>
              </w:rPr>
            </w:pPr>
            <w:r w:rsidRPr="008236A3">
              <w:rPr>
                <w:rFonts w:ascii="Times New Roman" w:hAnsi="Times New Roman"/>
                <w:b/>
                <w:bCs/>
              </w:rPr>
              <w:t>100</w:t>
            </w:r>
          </w:p>
        </w:tc>
      </w:tr>
    </w:tbl>
    <w:p w:rsidR="00274BD4" w:rsidRPr="0018743E" w:rsidRDefault="00274BD4" w:rsidP="00274BD4">
      <w:pPr>
        <w:spacing w:after="0" w:line="480" w:lineRule="auto"/>
        <w:jc w:val="both"/>
        <w:rPr>
          <w:rFonts w:ascii="Times New Roman" w:hAnsi="Times New Roman"/>
          <w:b/>
          <w:bCs/>
        </w:rPr>
      </w:pPr>
      <w:r w:rsidRPr="008E045C">
        <w:rPr>
          <w:rFonts w:ascii="Times New Roman" w:hAnsi="Times New Roman"/>
          <w:b/>
          <w:bCs/>
        </w:rPr>
        <w:t>Source: Field Survey, 2025</w:t>
      </w:r>
    </w:p>
    <w:p w:rsidR="00274BD4" w:rsidRDefault="00274BD4" w:rsidP="00274BD4">
      <w:pPr>
        <w:spacing w:after="0" w:line="480" w:lineRule="auto"/>
        <w:jc w:val="both"/>
        <w:rPr>
          <w:rFonts w:ascii="Times New Roman" w:hAnsi="Times New Roman"/>
        </w:rPr>
      </w:pPr>
    </w:p>
    <w:p w:rsidR="00274BD4" w:rsidRPr="00D77821" w:rsidRDefault="00274BD4" w:rsidP="00274BD4">
      <w:pPr>
        <w:spacing w:after="0" w:line="480" w:lineRule="auto"/>
        <w:jc w:val="both"/>
        <w:rPr>
          <w:rFonts w:ascii="Times New Roman" w:hAnsi="Times New Roman"/>
        </w:rPr>
      </w:pPr>
      <w:r w:rsidRPr="00D77821">
        <w:rPr>
          <w:rFonts w:ascii="Times New Roman" w:hAnsi="Times New Roman"/>
        </w:rPr>
        <w:lastRenderedPageBreak/>
        <w:t>The most common strategy, adopted by 37.1% of respondents, is the use of personal or pooled funds, which helps them avoid the burden of high-interest loans. 28.6% delay or scale down their projects, indicating that financial constraints are forcing a change in project scope or timing. Others cope by seeking cooperative or informal loans (17.1%) or partnering with investors (11.4%), while a small group (5.7%) abandon their plans entirely due to unaffordability.</w:t>
      </w:r>
    </w:p>
    <w:p w:rsidR="00274BD4" w:rsidRPr="00D77821" w:rsidRDefault="00274BD4" w:rsidP="00274BD4">
      <w:pPr>
        <w:spacing w:after="0" w:line="480" w:lineRule="auto"/>
        <w:jc w:val="both"/>
        <w:rPr>
          <w:rFonts w:ascii="Times New Roman" w:hAnsi="Times New Roman"/>
        </w:rPr>
      </w:pPr>
      <w:r w:rsidRPr="00D77821">
        <w:rPr>
          <w:rFonts w:ascii="Times New Roman" w:hAnsi="Times New Roman"/>
        </w:rPr>
        <w:t>Table 4.14 reveals that the predominant response to high interest rates is self-financing (37.1%), followed by project delays or downsizing (28.6%). These strategies reflect a real estate environment where formal loan products are often unaffordable, forcing developers and buyers to adjust plans or seek informal alternatives, which may limit large-scale or long-term investments in the sector.</w:t>
      </w:r>
    </w:p>
    <w:p w:rsidR="00274BD4" w:rsidRPr="0018743E" w:rsidRDefault="00274BD4" w:rsidP="00274BD4">
      <w:pPr>
        <w:spacing w:after="0" w:line="480" w:lineRule="auto"/>
        <w:jc w:val="both"/>
        <w:rPr>
          <w:rFonts w:ascii="Times New Roman" w:hAnsi="Times New Roman"/>
        </w:rPr>
      </w:pPr>
    </w:p>
    <w:p w:rsidR="00274BD4" w:rsidRPr="0018743E" w:rsidRDefault="00274BD4" w:rsidP="00274BD4">
      <w:pPr>
        <w:spacing w:after="0" w:line="480" w:lineRule="auto"/>
        <w:jc w:val="both"/>
        <w:rPr>
          <w:rFonts w:ascii="Times New Roman" w:hAnsi="Times New Roman"/>
          <w:b/>
          <w:bCs/>
        </w:rPr>
      </w:pPr>
      <w:r w:rsidRPr="0018743E">
        <w:rPr>
          <w:rFonts w:ascii="Times New Roman" w:hAnsi="Times New Roman"/>
          <w:b/>
          <w:bCs/>
        </w:rPr>
        <w:t>4.5</w:t>
      </w:r>
      <w:r w:rsidRPr="00C747C3">
        <w:rPr>
          <w:rFonts w:ascii="Times New Roman" w:hAnsi="Times New Roman"/>
          <w:b/>
          <w:bCs/>
        </w:rPr>
        <w:tab/>
      </w:r>
      <w:r w:rsidRPr="0018743E">
        <w:rPr>
          <w:rFonts w:ascii="Times New Roman" w:hAnsi="Times New Roman"/>
          <w:b/>
          <w:bCs/>
        </w:rPr>
        <w:t>Summary of Key Findings</w:t>
      </w:r>
    </w:p>
    <w:p w:rsidR="00274BD4" w:rsidRPr="0018743E" w:rsidRDefault="00274BD4" w:rsidP="00274BD4">
      <w:pPr>
        <w:numPr>
          <w:ilvl w:val="0"/>
          <w:numId w:val="13"/>
        </w:numPr>
        <w:spacing w:after="0" w:line="480" w:lineRule="auto"/>
        <w:jc w:val="both"/>
        <w:rPr>
          <w:rFonts w:ascii="Times New Roman" w:hAnsi="Times New Roman"/>
        </w:rPr>
      </w:pPr>
      <w:r w:rsidRPr="0018743E">
        <w:rPr>
          <w:rFonts w:ascii="Times New Roman" w:hAnsi="Times New Roman"/>
        </w:rPr>
        <w:t>Most property stakeholders in Ibadan experience interest rates above 20%.</w:t>
      </w:r>
    </w:p>
    <w:p w:rsidR="00274BD4" w:rsidRPr="0018743E" w:rsidRDefault="00274BD4" w:rsidP="00274BD4">
      <w:pPr>
        <w:numPr>
          <w:ilvl w:val="0"/>
          <w:numId w:val="13"/>
        </w:numPr>
        <w:spacing w:after="0" w:line="480" w:lineRule="auto"/>
        <w:jc w:val="both"/>
        <w:rPr>
          <w:rFonts w:ascii="Times New Roman" w:hAnsi="Times New Roman"/>
        </w:rPr>
      </w:pPr>
      <w:r w:rsidRPr="0018743E">
        <w:rPr>
          <w:rFonts w:ascii="Times New Roman" w:hAnsi="Times New Roman"/>
        </w:rPr>
        <w:t>There is widespread agreement that high interest rates negatively affect all aspects of property transactions.</w:t>
      </w:r>
    </w:p>
    <w:p w:rsidR="00274BD4" w:rsidRPr="0018743E" w:rsidRDefault="00274BD4" w:rsidP="00274BD4">
      <w:pPr>
        <w:numPr>
          <w:ilvl w:val="0"/>
          <w:numId w:val="13"/>
        </w:numPr>
        <w:spacing w:after="0" w:line="480" w:lineRule="auto"/>
        <w:jc w:val="both"/>
        <w:rPr>
          <w:rFonts w:ascii="Times New Roman" w:hAnsi="Times New Roman"/>
        </w:rPr>
      </w:pPr>
      <w:r w:rsidRPr="0018743E">
        <w:rPr>
          <w:rFonts w:ascii="Times New Roman" w:hAnsi="Times New Roman"/>
        </w:rPr>
        <w:t>Over 60% of respondents have postponed or canceled projects due to borrowing costs.</w:t>
      </w:r>
    </w:p>
    <w:p w:rsidR="00274BD4" w:rsidRPr="0018743E" w:rsidRDefault="00274BD4" w:rsidP="00274BD4">
      <w:pPr>
        <w:numPr>
          <w:ilvl w:val="0"/>
          <w:numId w:val="13"/>
        </w:numPr>
        <w:spacing w:after="0" w:line="480" w:lineRule="auto"/>
        <w:jc w:val="both"/>
        <w:rPr>
          <w:rFonts w:ascii="Times New Roman" w:hAnsi="Times New Roman"/>
        </w:rPr>
      </w:pPr>
      <w:r w:rsidRPr="0018743E">
        <w:rPr>
          <w:rFonts w:ascii="Times New Roman" w:hAnsi="Times New Roman"/>
        </w:rPr>
        <w:t>Real estate activities such as land acquisition and property development are most affected.</w:t>
      </w:r>
    </w:p>
    <w:p w:rsidR="00274BD4" w:rsidRPr="0018743E" w:rsidRDefault="00274BD4" w:rsidP="00274BD4">
      <w:pPr>
        <w:numPr>
          <w:ilvl w:val="0"/>
          <w:numId w:val="13"/>
        </w:numPr>
        <w:spacing w:after="0" w:line="480" w:lineRule="auto"/>
        <w:jc w:val="both"/>
        <w:rPr>
          <w:rFonts w:ascii="Times New Roman" w:hAnsi="Times New Roman"/>
        </w:rPr>
      </w:pPr>
      <w:r w:rsidRPr="0018743E">
        <w:rPr>
          <w:rFonts w:ascii="Times New Roman" w:hAnsi="Times New Roman"/>
        </w:rPr>
        <w:lastRenderedPageBreak/>
        <w:t>Stakeholders are shifting to personal savings or partnerships as alternative financing strategies.</w:t>
      </w:r>
    </w:p>
    <w:p w:rsidR="00274BD4" w:rsidRPr="0018743E"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274BD4" w:rsidRDefault="00274BD4" w:rsidP="00274BD4">
      <w:pPr>
        <w:spacing w:after="0" w:line="480" w:lineRule="auto"/>
        <w:jc w:val="center"/>
        <w:rPr>
          <w:rFonts w:ascii="Times New Roman" w:hAnsi="Times New Roman"/>
          <w:b/>
          <w:bCs/>
        </w:rPr>
      </w:pPr>
    </w:p>
    <w:p w:rsidR="00C4159E" w:rsidRDefault="00C4159E" w:rsidP="00274BD4">
      <w:pPr>
        <w:spacing w:after="0" w:line="480" w:lineRule="auto"/>
        <w:jc w:val="center"/>
        <w:rPr>
          <w:rFonts w:ascii="Times New Roman" w:hAnsi="Times New Roman"/>
          <w:b/>
          <w:bCs/>
        </w:rPr>
      </w:pPr>
    </w:p>
    <w:p w:rsidR="00C4159E" w:rsidRDefault="00C4159E" w:rsidP="00274BD4">
      <w:pPr>
        <w:spacing w:after="0" w:line="480" w:lineRule="auto"/>
        <w:jc w:val="center"/>
        <w:rPr>
          <w:rFonts w:ascii="Times New Roman" w:hAnsi="Times New Roman"/>
          <w:b/>
          <w:bCs/>
        </w:rPr>
      </w:pPr>
    </w:p>
    <w:p w:rsidR="00C4159E" w:rsidRDefault="00C4159E" w:rsidP="00274BD4">
      <w:pPr>
        <w:spacing w:after="0" w:line="480" w:lineRule="auto"/>
        <w:jc w:val="center"/>
        <w:rPr>
          <w:rFonts w:ascii="Times New Roman" w:hAnsi="Times New Roman"/>
          <w:b/>
          <w:bCs/>
        </w:rPr>
      </w:pPr>
    </w:p>
    <w:p w:rsidR="00274BD4" w:rsidRPr="0018743E" w:rsidRDefault="00274BD4" w:rsidP="00274BD4">
      <w:pPr>
        <w:spacing w:after="0" w:line="480" w:lineRule="auto"/>
        <w:jc w:val="center"/>
        <w:rPr>
          <w:rFonts w:ascii="Times New Roman" w:hAnsi="Times New Roman"/>
          <w:b/>
          <w:bCs/>
        </w:rPr>
      </w:pPr>
      <w:r w:rsidRPr="0018743E">
        <w:rPr>
          <w:rFonts w:ascii="Times New Roman" w:hAnsi="Times New Roman"/>
          <w:b/>
          <w:bCs/>
        </w:rPr>
        <w:lastRenderedPageBreak/>
        <w:t>CHAPTER FIVE</w:t>
      </w:r>
    </w:p>
    <w:p w:rsidR="00274BD4" w:rsidRPr="0018743E" w:rsidRDefault="00274BD4" w:rsidP="00274BD4">
      <w:pPr>
        <w:spacing w:after="0" w:line="480" w:lineRule="auto"/>
        <w:jc w:val="center"/>
        <w:rPr>
          <w:rFonts w:ascii="Times New Roman" w:hAnsi="Times New Roman"/>
          <w:b/>
          <w:bCs/>
        </w:rPr>
      </w:pPr>
      <w:r w:rsidRPr="0018743E">
        <w:rPr>
          <w:rFonts w:ascii="Times New Roman" w:hAnsi="Times New Roman"/>
          <w:b/>
          <w:bCs/>
        </w:rPr>
        <w:t>SUMMARY, CONCLUSION AND RECOMMENDATIONS</w:t>
      </w:r>
    </w:p>
    <w:p w:rsidR="00274BD4" w:rsidRPr="0018743E" w:rsidRDefault="00274BD4" w:rsidP="00274BD4">
      <w:pPr>
        <w:spacing w:after="0" w:line="480" w:lineRule="auto"/>
        <w:jc w:val="both"/>
        <w:rPr>
          <w:rFonts w:ascii="Times New Roman" w:hAnsi="Times New Roman"/>
          <w:b/>
          <w:bCs/>
        </w:rPr>
      </w:pPr>
      <w:r w:rsidRPr="0018743E">
        <w:rPr>
          <w:rFonts w:ascii="Times New Roman" w:hAnsi="Times New Roman"/>
          <w:b/>
          <w:bCs/>
        </w:rPr>
        <w:t>5.1</w:t>
      </w:r>
      <w:r w:rsidRPr="0018743E">
        <w:rPr>
          <w:rFonts w:ascii="Times New Roman" w:hAnsi="Times New Roman"/>
          <w:b/>
          <w:bCs/>
        </w:rPr>
        <w:tab/>
        <w:t>Summary of Findings</w:t>
      </w:r>
    </w:p>
    <w:p w:rsidR="00274BD4" w:rsidRPr="0018743E" w:rsidRDefault="00274BD4" w:rsidP="00274BD4">
      <w:pPr>
        <w:spacing w:after="0" w:line="480" w:lineRule="auto"/>
        <w:jc w:val="both"/>
        <w:rPr>
          <w:rFonts w:ascii="Times New Roman" w:hAnsi="Times New Roman"/>
        </w:rPr>
      </w:pPr>
      <w:r w:rsidRPr="0018743E">
        <w:rPr>
          <w:rFonts w:ascii="Times New Roman" w:hAnsi="Times New Roman"/>
        </w:rPr>
        <w:t>This study investigated the effects of high rates of loan interest on property transactions in Ibadan, Nigeria. The major objectives included assessing access to property financing, evaluating the perceived impact of high interest rates, examining actual effects on transactions, and identifying coping strategies adopted by stakeholders.</w:t>
      </w:r>
    </w:p>
    <w:p w:rsidR="00274BD4" w:rsidRPr="0018743E" w:rsidRDefault="00274BD4" w:rsidP="00274BD4">
      <w:pPr>
        <w:spacing w:after="0" w:line="480" w:lineRule="auto"/>
        <w:jc w:val="both"/>
        <w:rPr>
          <w:rFonts w:ascii="Times New Roman" w:hAnsi="Times New Roman"/>
        </w:rPr>
      </w:pPr>
      <w:r w:rsidRPr="0018743E">
        <w:rPr>
          <w:rFonts w:ascii="Times New Roman" w:hAnsi="Times New Roman"/>
        </w:rPr>
        <w:t>Key findings from the study include:</w:t>
      </w:r>
    </w:p>
    <w:p w:rsidR="00274BD4" w:rsidRPr="0018743E" w:rsidRDefault="00274BD4" w:rsidP="00274BD4">
      <w:pPr>
        <w:pStyle w:val="ListParagraph"/>
        <w:numPr>
          <w:ilvl w:val="0"/>
          <w:numId w:val="15"/>
        </w:numPr>
        <w:spacing w:after="0" w:line="480" w:lineRule="auto"/>
        <w:jc w:val="both"/>
        <w:rPr>
          <w:rFonts w:ascii="Times New Roman" w:hAnsi="Times New Roman"/>
        </w:rPr>
      </w:pPr>
      <w:r w:rsidRPr="0018743E">
        <w:rPr>
          <w:rFonts w:ascii="Times New Roman" w:hAnsi="Times New Roman"/>
        </w:rPr>
        <w:t>Over 68% of respondents had applied for real estate loans or mortgages.The majority (54.3%) reported interest rates above 20%, making loans unaffordable.Most respondents relied on personal savings or informal sources, reflecting a lack of confidence in formal credit systems.</w:t>
      </w:r>
    </w:p>
    <w:p w:rsidR="00274BD4" w:rsidRPr="0018743E" w:rsidRDefault="00274BD4" w:rsidP="00274BD4">
      <w:pPr>
        <w:numPr>
          <w:ilvl w:val="0"/>
          <w:numId w:val="15"/>
        </w:numPr>
        <w:spacing w:after="0" w:line="480" w:lineRule="auto"/>
        <w:jc w:val="both"/>
        <w:rPr>
          <w:rFonts w:ascii="Times New Roman" w:hAnsi="Times New Roman"/>
        </w:rPr>
      </w:pPr>
      <w:r w:rsidRPr="0018743E">
        <w:rPr>
          <w:rFonts w:ascii="Times New Roman" w:hAnsi="Times New Roman"/>
        </w:rPr>
        <w:t>Respondents overwhelmingly agreed that high interest rates hinder property investment.Key concerns included project abandonment, cost transfer to buyers, and low mortgage accessibility.Mean perception scores on most variables were above 4.2 (on a 5-point Likert scale).</w:t>
      </w:r>
    </w:p>
    <w:p w:rsidR="00274BD4" w:rsidRPr="0018743E" w:rsidRDefault="00274BD4" w:rsidP="00274BD4">
      <w:pPr>
        <w:numPr>
          <w:ilvl w:val="0"/>
          <w:numId w:val="15"/>
        </w:numPr>
        <w:spacing w:after="0" w:line="480" w:lineRule="auto"/>
        <w:jc w:val="both"/>
        <w:rPr>
          <w:rFonts w:ascii="Times New Roman" w:hAnsi="Times New Roman"/>
        </w:rPr>
      </w:pPr>
      <w:r w:rsidRPr="0018743E">
        <w:rPr>
          <w:rFonts w:ascii="Times New Roman" w:hAnsi="Times New Roman"/>
        </w:rPr>
        <w:t>64.3% of respondents reported abandoning or postponing transactions due to high interest rates.Development and land acquisition were the most affected sectors.Over 65% of stakeholders observed a decline in transaction volumes in the past five years.</w:t>
      </w:r>
    </w:p>
    <w:p w:rsidR="00274BD4" w:rsidRPr="0018743E" w:rsidRDefault="00274BD4" w:rsidP="00274BD4">
      <w:pPr>
        <w:pStyle w:val="ListParagraph"/>
        <w:numPr>
          <w:ilvl w:val="0"/>
          <w:numId w:val="15"/>
        </w:numPr>
        <w:spacing w:after="0" w:line="480" w:lineRule="auto"/>
        <w:jc w:val="both"/>
        <w:rPr>
          <w:rFonts w:ascii="Times New Roman" w:hAnsi="Times New Roman"/>
        </w:rPr>
      </w:pPr>
      <w:r w:rsidRPr="0018743E">
        <w:rPr>
          <w:rFonts w:ascii="Times New Roman" w:hAnsi="Times New Roman"/>
        </w:rPr>
        <w:lastRenderedPageBreak/>
        <w:t>Common strategies include self-financing, project downsizing, and cooperative loans.Some investors have shifted to partnering or even abandoning planned transactions altogether.</w:t>
      </w:r>
    </w:p>
    <w:p w:rsidR="00274BD4" w:rsidRDefault="00274BD4" w:rsidP="00274BD4">
      <w:pPr>
        <w:spacing w:after="0" w:line="480" w:lineRule="auto"/>
        <w:jc w:val="both"/>
        <w:rPr>
          <w:rFonts w:ascii="Times New Roman" w:hAnsi="Times New Roman"/>
          <w:b/>
          <w:bCs/>
        </w:rPr>
      </w:pPr>
    </w:p>
    <w:p w:rsidR="00274BD4" w:rsidRPr="0018743E" w:rsidRDefault="00274BD4" w:rsidP="00274BD4">
      <w:pPr>
        <w:spacing w:after="0" w:line="480" w:lineRule="auto"/>
        <w:jc w:val="both"/>
        <w:rPr>
          <w:rFonts w:ascii="Times New Roman" w:hAnsi="Times New Roman"/>
          <w:b/>
          <w:bCs/>
        </w:rPr>
      </w:pPr>
      <w:r w:rsidRPr="0018743E">
        <w:rPr>
          <w:rFonts w:ascii="Times New Roman" w:hAnsi="Times New Roman"/>
          <w:b/>
          <w:bCs/>
        </w:rPr>
        <w:t>5.2</w:t>
      </w:r>
      <w:r w:rsidRPr="0018743E">
        <w:rPr>
          <w:rFonts w:ascii="Times New Roman" w:hAnsi="Times New Roman"/>
          <w:b/>
          <w:bCs/>
        </w:rPr>
        <w:tab/>
        <w:t>Conclusion</w:t>
      </w:r>
    </w:p>
    <w:p w:rsidR="00274BD4" w:rsidRPr="0018743E" w:rsidRDefault="00274BD4" w:rsidP="00274BD4">
      <w:pPr>
        <w:spacing w:after="0" w:line="480" w:lineRule="auto"/>
        <w:jc w:val="both"/>
        <w:rPr>
          <w:rFonts w:ascii="Times New Roman" w:hAnsi="Times New Roman"/>
        </w:rPr>
      </w:pPr>
      <w:r w:rsidRPr="0018743E">
        <w:rPr>
          <w:rFonts w:ascii="Times New Roman" w:hAnsi="Times New Roman"/>
        </w:rPr>
        <w:t>This study concludes that high loan interest rates are a major impediment to the growth and efficiency of the real estate market in Ibadan. These rates limit access to formal credit, raise project costs, discourage developers and investors, and ultimately reduce the volume and frequency of property transactions.</w:t>
      </w:r>
    </w:p>
    <w:p w:rsidR="00274BD4" w:rsidRPr="0018743E" w:rsidRDefault="00274BD4" w:rsidP="00274BD4">
      <w:pPr>
        <w:spacing w:after="0" w:line="480" w:lineRule="auto"/>
        <w:jc w:val="both"/>
        <w:rPr>
          <w:rFonts w:ascii="Times New Roman" w:hAnsi="Times New Roman"/>
        </w:rPr>
      </w:pPr>
      <w:r w:rsidRPr="0018743E">
        <w:rPr>
          <w:rFonts w:ascii="Times New Roman" w:hAnsi="Times New Roman"/>
        </w:rPr>
        <w:t>While real estate holds great investment potential in Ibadan, stakeholders are increasingly deterred by financial barriers. The lack of affordable financing has forced many into informal or suboptimal arrangements, hindering sustainable urban development.</w:t>
      </w:r>
    </w:p>
    <w:p w:rsidR="00274BD4" w:rsidRPr="0018743E" w:rsidRDefault="00274BD4" w:rsidP="00274BD4">
      <w:pPr>
        <w:spacing w:after="0" w:line="480" w:lineRule="auto"/>
        <w:jc w:val="both"/>
        <w:rPr>
          <w:rFonts w:ascii="Times New Roman" w:hAnsi="Times New Roman"/>
        </w:rPr>
      </w:pPr>
      <w:r w:rsidRPr="0018743E">
        <w:rPr>
          <w:rFonts w:ascii="Times New Roman" w:hAnsi="Times New Roman"/>
        </w:rPr>
        <w:t>Without significant reforms in Nigeria's credit and mortgage systems, the housing and property market will remain underutilized and exclusionary, especially for low- and middle-income earners.</w:t>
      </w:r>
    </w:p>
    <w:p w:rsidR="00274BD4" w:rsidRPr="0018743E" w:rsidRDefault="00274BD4" w:rsidP="00274BD4">
      <w:pPr>
        <w:spacing w:after="0" w:line="480" w:lineRule="auto"/>
        <w:jc w:val="both"/>
        <w:rPr>
          <w:rFonts w:ascii="Times New Roman" w:hAnsi="Times New Roman"/>
          <w:b/>
          <w:bCs/>
        </w:rPr>
      </w:pPr>
      <w:r w:rsidRPr="0018743E">
        <w:rPr>
          <w:rFonts w:ascii="Times New Roman" w:hAnsi="Times New Roman"/>
          <w:b/>
          <w:bCs/>
        </w:rPr>
        <w:t>5.3</w:t>
      </w:r>
      <w:r w:rsidRPr="0018743E">
        <w:rPr>
          <w:rFonts w:ascii="Times New Roman" w:hAnsi="Times New Roman"/>
          <w:b/>
          <w:bCs/>
        </w:rPr>
        <w:tab/>
        <w:t>Recommendations</w:t>
      </w:r>
    </w:p>
    <w:p w:rsidR="00274BD4" w:rsidRPr="0018743E" w:rsidRDefault="00274BD4" w:rsidP="00274BD4">
      <w:pPr>
        <w:spacing w:after="0" w:line="480" w:lineRule="auto"/>
        <w:jc w:val="both"/>
        <w:rPr>
          <w:rFonts w:ascii="Times New Roman" w:hAnsi="Times New Roman"/>
        </w:rPr>
      </w:pPr>
      <w:r w:rsidRPr="0018743E">
        <w:rPr>
          <w:rFonts w:ascii="Times New Roman" w:hAnsi="Times New Roman"/>
        </w:rPr>
        <w:t>Based on the study’s findings, the following recommendations are proposed:</w:t>
      </w:r>
    </w:p>
    <w:p w:rsidR="00274BD4" w:rsidRDefault="00274BD4" w:rsidP="00274BD4">
      <w:pPr>
        <w:pStyle w:val="ListParagraph"/>
        <w:numPr>
          <w:ilvl w:val="0"/>
          <w:numId w:val="17"/>
        </w:numPr>
        <w:spacing w:after="0" w:line="480" w:lineRule="auto"/>
        <w:jc w:val="both"/>
        <w:rPr>
          <w:rFonts w:ascii="Times New Roman" w:hAnsi="Times New Roman"/>
        </w:rPr>
      </w:pPr>
      <w:r w:rsidRPr="0018743E">
        <w:rPr>
          <w:rFonts w:ascii="Times New Roman" w:hAnsi="Times New Roman"/>
        </w:rPr>
        <w:t>The Central Bank of Nigeria should create monetary policies aimed at lowering the commercial lending rate, especially for housing and development finance.</w:t>
      </w:r>
    </w:p>
    <w:p w:rsidR="00274BD4" w:rsidRDefault="00274BD4" w:rsidP="00274BD4">
      <w:pPr>
        <w:pStyle w:val="ListParagraph"/>
        <w:numPr>
          <w:ilvl w:val="0"/>
          <w:numId w:val="17"/>
        </w:numPr>
        <w:spacing w:after="0" w:line="480" w:lineRule="auto"/>
        <w:jc w:val="both"/>
        <w:rPr>
          <w:rFonts w:ascii="Times New Roman" w:hAnsi="Times New Roman"/>
        </w:rPr>
      </w:pPr>
      <w:r w:rsidRPr="0018743E">
        <w:rPr>
          <w:rFonts w:ascii="Times New Roman" w:hAnsi="Times New Roman"/>
        </w:rPr>
        <w:lastRenderedPageBreak/>
        <w:t>Government and private sector players should strengthen the National Housing Fund (NHF) and create subsidized mortgage schemes for developers and first-time buyers.</w:t>
      </w:r>
    </w:p>
    <w:p w:rsidR="00274BD4" w:rsidRDefault="00274BD4" w:rsidP="00274BD4">
      <w:pPr>
        <w:pStyle w:val="ListParagraph"/>
        <w:numPr>
          <w:ilvl w:val="0"/>
          <w:numId w:val="17"/>
        </w:numPr>
        <w:spacing w:after="0" w:line="480" w:lineRule="auto"/>
        <w:jc w:val="both"/>
        <w:rPr>
          <w:rFonts w:ascii="Times New Roman" w:hAnsi="Times New Roman"/>
        </w:rPr>
      </w:pPr>
      <w:r w:rsidRPr="0018743E">
        <w:rPr>
          <w:rFonts w:ascii="Times New Roman" w:hAnsi="Times New Roman"/>
        </w:rPr>
        <w:t>A risk-sharing framework should be introduced to protect banks and investors from default risks, thereby encouraging them to lend at lower rates.</w:t>
      </w:r>
    </w:p>
    <w:p w:rsidR="00274BD4" w:rsidRDefault="00274BD4" w:rsidP="00274BD4">
      <w:pPr>
        <w:pStyle w:val="ListParagraph"/>
        <w:numPr>
          <w:ilvl w:val="0"/>
          <w:numId w:val="17"/>
        </w:numPr>
        <w:spacing w:after="0" w:line="480" w:lineRule="auto"/>
        <w:jc w:val="both"/>
        <w:rPr>
          <w:rFonts w:ascii="Times New Roman" w:hAnsi="Times New Roman"/>
        </w:rPr>
      </w:pPr>
      <w:r w:rsidRPr="0018743E">
        <w:rPr>
          <w:rFonts w:ascii="Times New Roman" w:hAnsi="Times New Roman"/>
        </w:rPr>
        <w:t>The Nigerian Investment Promotion Commission and SEC should promote REITs to allow pooled investment into large-scale projects, reducing reliance on bank loans.</w:t>
      </w:r>
    </w:p>
    <w:p w:rsidR="00274BD4" w:rsidRDefault="00274BD4" w:rsidP="00274BD4">
      <w:pPr>
        <w:pStyle w:val="ListParagraph"/>
        <w:numPr>
          <w:ilvl w:val="0"/>
          <w:numId w:val="17"/>
        </w:numPr>
        <w:spacing w:after="0" w:line="480" w:lineRule="auto"/>
        <w:jc w:val="both"/>
        <w:rPr>
          <w:rFonts w:ascii="Times New Roman" w:hAnsi="Times New Roman"/>
        </w:rPr>
      </w:pPr>
      <w:r w:rsidRPr="0018743E">
        <w:rPr>
          <w:rFonts w:ascii="Times New Roman" w:hAnsi="Times New Roman"/>
        </w:rPr>
        <w:t>Stakeholders should be educated on cooperative housing finance models, crowdfunding, and joint ventures as viable alternatives to traditional borrowing.</w:t>
      </w:r>
    </w:p>
    <w:p w:rsidR="00274BD4" w:rsidRDefault="00274BD4" w:rsidP="00274BD4">
      <w:pPr>
        <w:pStyle w:val="ListParagraph"/>
        <w:numPr>
          <w:ilvl w:val="0"/>
          <w:numId w:val="17"/>
        </w:numPr>
        <w:spacing w:after="0" w:line="480" w:lineRule="auto"/>
        <w:jc w:val="both"/>
        <w:rPr>
          <w:rFonts w:ascii="Times New Roman" w:hAnsi="Times New Roman"/>
        </w:rPr>
      </w:pPr>
      <w:r w:rsidRPr="0018743E">
        <w:rPr>
          <w:rFonts w:ascii="Times New Roman" w:hAnsi="Times New Roman"/>
        </w:rPr>
        <w:t>Real estate associations should actively advocate for regulatory reforms that make interest rates predictable, accessible, and supportive of long-term investments.</w:t>
      </w:r>
    </w:p>
    <w:p w:rsidR="004076D6" w:rsidRDefault="004076D6" w:rsidP="004076D6">
      <w:pPr>
        <w:spacing w:after="0" w:line="480" w:lineRule="auto"/>
        <w:jc w:val="both"/>
        <w:rPr>
          <w:rFonts w:ascii="Times New Roman" w:hAnsi="Times New Roman"/>
        </w:rPr>
      </w:pPr>
    </w:p>
    <w:p w:rsidR="004076D6" w:rsidRDefault="004076D6" w:rsidP="004076D6">
      <w:pPr>
        <w:spacing w:after="0" w:line="480" w:lineRule="auto"/>
        <w:jc w:val="both"/>
        <w:rPr>
          <w:rFonts w:ascii="Times New Roman" w:hAnsi="Times New Roman"/>
        </w:rPr>
      </w:pPr>
    </w:p>
    <w:p w:rsidR="004076D6" w:rsidRDefault="004076D6" w:rsidP="004076D6">
      <w:pPr>
        <w:spacing w:after="0" w:line="480" w:lineRule="auto"/>
        <w:jc w:val="both"/>
        <w:rPr>
          <w:rFonts w:ascii="Times New Roman" w:hAnsi="Times New Roman"/>
        </w:rPr>
      </w:pPr>
    </w:p>
    <w:p w:rsidR="004076D6" w:rsidRDefault="004076D6" w:rsidP="004076D6">
      <w:pPr>
        <w:spacing w:after="0" w:line="480" w:lineRule="auto"/>
        <w:jc w:val="both"/>
        <w:rPr>
          <w:rFonts w:ascii="Times New Roman" w:hAnsi="Times New Roman"/>
        </w:rPr>
      </w:pPr>
    </w:p>
    <w:p w:rsidR="004076D6" w:rsidRDefault="004076D6" w:rsidP="004076D6">
      <w:pPr>
        <w:spacing w:after="0" w:line="480" w:lineRule="auto"/>
        <w:jc w:val="both"/>
        <w:rPr>
          <w:rFonts w:ascii="Times New Roman" w:hAnsi="Times New Roman"/>
        </w:rPr>
      </w:pPr>
    </w:p>
    <w:p w:rsidR="004076D6" w:rsidRDefault="004076D6" w:rsidP="004076D6">
      <w:pPr>
        <w:spacing w:after="0" w:line="480" w:lineRule="auto"/>
        <w:jc w:val="both"/>
        <w:rPr>
          <w:rFonts w:ascii="Times New Roman" w:hAnsi="Times New Roman"/>
        </w:rPr>
      </w:pPr>
    </w:p>
    <w:p w:rsidR="004076D6" w:rsidRDefault="004076D6" w:rsidP="004076D6">
      <w:pPr>
        <w:spacing w:after="0" w:line="480" w:lineRule="auto"/>
        <w:jc w:val="both"/>
        <w:rPr>
          <w:rFonts w:ascii="Times New Roman" w:hAnsi="Times New Roman"/>
        </w:rPr>
      </w:pPr>
    </w:p>
    <w:p w:rsidR="004076D6" w:rsidRDefault="004076D6" w:rsidP="004076D6">
      <w:pPr>
        <w:spacing w:after="0" w:line="480" w:lineRule="auto"/>
        <w:jc w:val="both"/>
        <w:rPr>
          <w:rFonts w:ascii="Times New Roman" w:hAnsi="Times New Roman"/>
        </w:rPr>
      </w:pPr>
    </w:p>
    <w:p w:rsidR="004076D6" w:rsidRPr="004076D6" w:rsidRDefault="004076D6" w:rsidP="004076D6">
      <w:pPr>
        <w:spacing w:after="0" w:line="480" w:lineRule="auto"/>
        <w:jc w:val="both"/>
        <w:rPr>
          <w:rFonts w:ascii="Times New Roman" w:hAnsi="Times New Roman"/>
        </w:rPr>
      </w:pPr>
    </w:p>
    <w:p w:rsidR="00274BD4" w:rsidRPr="00386D6B" w:rsidRDefault="00274BD4" w:rsidP="00274BD4">
      <w:pPr>
        <w:spacing w:after="0" w:line="480" w:lineRule="auto"/>
        <w:jc w:val="both"/>
        <w:rPr>
          <w:rFonts w:ascii="Times New Roman" w:hAnsi="Times New Roman"/>
          <w:b/>
          <w:bCs/>
        </w:rPr>
      </w:pPr>
      <w:r w:rsidRPr="00386D6B">
        <w:rPr>
          <w:rFonts w:ascii="Times New Roman" w:hAnsi="Times New Roman"/>
          <w:b/>
          <w:bCs/>
        </w:rPr>
        <w:lastRenderedPageBreak/>
        <w:t>References</w:t>
      </w:r>
    </w:p>
    <w:p w:rsidR="00274BD4" w:rsidRPr="00386D6B" w:rsidRDefault="00274BD4" w:rsidP="004076D6">
      <w:pPr>
        <w:spacing w:after="0" w:line="480" w:lineRule="auto"/>
        <w:ind w:left="720" w:hanging="720"/>
        <w:jc w:val="both"/>
        <w:rPr>
          <w:rFonts w:ascii="Times New Roman" w:hAnsi="Times New Roman"/>
        </w:rPr>
      </w:pPr>
      <w:r w:rsidRPr="00386D6B">
        <w:rPr>
          <w:rFonts w:ascii="Times New Roman" w:hAnsi="Times New Roman"/>
        </w:rPr>
        <w:t xml:space="preserve">Adebayo, A. K., &amp;Adebayo, B. O. (2020). </w:t>
      </w:r>
      <w:r w:rsidRPr="00386D6B">
        <w:rPr>
          <w:rFonts w:ascii="Times New Roman" w:hAnsi="Times New Roman"/>
          <w:i/>
          <w:iCs/>
        </w:rPr>
        <w:t>Constraints to effective housing delivery in</w:t>
      </w:r>
      <w:r>
        <w:rPr>
          <w:rFonts w:ascii="Times New Roman" w:hAnsi="Times New Roman"/>
          <w:i/>
          <w:iCs/>
        </w:rPr>
        <w:tab/>
      </w:r>
      <w:r w:rsidRPr="00386D6B">
        <w:rPr>
          <w:rFonts w:ascii="Times New Roman" w:hAnsi="Times New Roman"/>
          <w:i/>
          <w:iCs/>
        </w:rPr>
        <w:t>Nigeria</w:t>
      </w:r>
      <w:r w:rsidRPr="00386D6B">
        <w:rPr>
          <w:rFonts w:ascii="Times New Roman" w:hAnsi="Times New Roman"/>
        </w:rPr>
        <w:t>.Journal of Property Research and Construction, 8(1), 15–28.</w:t>
      </w:r>
    </w:p>
    <w:p w:rsidR="00274BD4" w:rsidRPr="00824AF0"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Adebayo, A. &amp;Ajayi, K. (2019). </w:t>
      </w:r>
      <w:r w:rsidRPr="00824AF0">
        <w:rPr>
          <w:rFonts w:ascii="Times New Roman" w:hAnsi="Times New Roman"/>
          <w:i/>
          <w:iCs/>
        </w:rPr>
        <w:t>Impact of Interest Rates on Property Acquisition in</w:t>
      </w:r>
      <w:r>
        <w:rPr>
          <w:rFonts w:ascii="Times New Roman" w:hAnsi="Times New Roman"/>
          <w:i/>
          <w:iCs/>
        </w:rPr>
        <w:tab/>
      </w:r>
      <w:r w:rsidRPr="00824AF0">
        <w:rPr>
          <w:rFonts w:ascii="Times New Roman" w:hAnsi="Times New Roman"/>
          <w:i/>
          <w:iCs/>
        </w:rPr>
        <w:t>Southwestern Nigeria</w:t>
      </w:r>
      <w:r w:rsidRPr="00824AF0">
        <w:rPr>
          <w:rFonts w:ascii="Times New Roman" w:hAnsi="Times New Roman"/>
        </w:rPr>
        <w:t>. Nigerian Journal of Real Estate, 5(2), 33-45.</w:t>
      </w:r>
    </w:p>
    <w:p w:rsidR="00274BD4" w:rsidRPr="00824AF0"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Agboola, T. &amp;Ige, O. (2020). </w:t>
      </w:r>
      <w:r w:rsidRPr="00824AF0">
        <w:rPr>
          <w:rFonts w:ascii="Times New Roman" w:hAnsi="Times New Roman"/>
          <w:i/>
          <w:iCs/>
        </w:rPr>
        <w:t>Interest Rate Shocks and Property Market Performance in</w:t>
      </w:r>
      <w:r>
        <w:rPr>
          <w:rFonts w:ascii="Times New Roman" w:hAnsi="Times New Roman"/>
          <w:i/>
          <w:iCs/>
        </w:rPr>
        <w:tab/>
      </w:r>
      <w:r w:rsidRPr="00824AF0">
        <w:rPr>
          <w:rFonts w:ascii="Times New Roman" w:hAnsi="Times New Roman"/>
          <w:i/>
          <w:iCs/>
        </w:rPr>
        <w:t>Ibadan</w:t>
      </w:r>
      <w:r w:rsidRPr="00824AF0">
        <w:rPr>
          <w:rFonts w:ascii="Times New Roman" w:hAnsi="Times New Roman"/>
        </w:rPr>
        <w:t>.Journal of Urban Economics and Development, 6(1), 55-66.</w:t>
      </w:r>
    </w:p>
    <w:p w:rsidR="00274BD4" w:rsidRPr="00386D6B" w:rsidRDefault="00274BD4" w:rsidP="004076D6">
      <w:pPr>
        <w:spacing w:after="0" w:line="480" w:lineRule="auto"/>
        <w:ind w:left="720" w:hanging="720"/>
        <w:jc w:val="both"/>
        <w:rPr>
          <w:rFonts w:ascii="Times New Roman" w:hAnsi="Times New Roman"/>
        </w:rPr>
      </w:pPr>
      <w:r w:rsidRPr="00386D6B">
        <w:rPr>
          <w:rFonts w:ascii="Times New Roman" w:hAnsi="Times New Roman"/>
        </w:rPr>
        <w:t xml:space="preserve">Akinmoladun, O. I., &amp;Adejumo, A. A. (2011). </w:t>
      </w:r>
      <w:r w:rsidRPr="00386D6B">
        <w:rPr>
          <w:rFonts w:ascii="Times New Roman" w:hAnsi="Times New Roman"/>
          <w:i/>
          <w:iCs/>
        </w:rPr>
        <w:t>Urban housing crisis and responses in</w:t>
      </w:r>
      <w:r>
        <w:rPr>
          <w:rFonts w:ascii="Times New Roman" w:hAnsi="Times New Roman"/>
          <w:i/>
          <w:iCs/>
        </w:rPr>
        <w:tab/>
      </w:r>
      <w:r w:rsidRPr="00386D6B">
        <w:rPr>
          <w:rFonts w:ascii="Times New Roman" w:hAnsi="Times New Roman"/>
          <w:i/>
          <w:iCs/>
        </w:rPr>
        <w:t>Nigeria:The case of Lagos State</w:t>
      </w:r>
      <w:r w:rsidRPr="00386D6B">
        <w:rPr>
          <w:rFonts w:ascii="Times New Roman" w:hAnsi="Times New Roman"/>
        </w:rPr>
        <w:t xml:space="preserve">. Journal of Sustainable Development in </w:t>
      </w:r>
      <w:r w:rsidR="004076D6">
        <w:rPr>
          <w:rFonts w:ascii="Times New Roman" w:hAnsi="Times New Roman"/>
        </w:rPr>
        <w:tab/>
      </w:r>
      <w:r w:rsidRPr="00386D6B">
        <w:rPr>
          <w:rFonts w:ascii="Times New Roman" w:hAnsi="Times New Roman"/>
        </w:rPr>
        <w:t>Africa, 13(2),</w:t>
      </w:r>
      <w:r>
        <w:rPr>
          <w:rFonts w:ascii="Times New Roman" w:hAnsi="Times New Roman"/>
        </w:rPr>
        <w:tab/>
      </w:r>
      <w:r w:rsidRPr="00386D6B">
        <w:rPr>
          <w:rFonts w:ascii="Times New Roman" w:hAnsi="Times New Roman"/>
        </w:rPr>
        <w:t>1–8.</w:t>
      </w:r>
    </w:p>
    <w:p w:rsidR="00274BD4" w:rsidRPr="00824AF0"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Akinsomi, O., Lizieri, C., &amp;Oyetunji, O. (2018). </w:t>
      </w:r>
      <w:r w:rsidRPr="00824AF0">
        <w:rPr>
          <w:rFonts w:ascii="Times New Roman" w:hAnsi="Times New Roman"/>
          <w:i/>
          <w:iCs/>
        </w:rPr>
        <w:t>Institutional Constraints on Property</w:t>
      </w:r>
      <w:r>
        <w:rPr>
          <w:rFonts w:ascii="Times New Roman" w:hAnsi="Times New Roman"/>
          <w:i/>
          <w:iCs/>
        </w:rPr>
        <w:tab/>
      </w:r>
      <w:r w:rsidRPr="00824AF0">
        <w:rPr>
          <w:rFonts w:ascii="Times New Roman" w:hAnsi="Times New Roman"/>
          <w:i/>
          <w:iCs/>
        </w:rPr>
        <w:t>Financing in Nigeria</w:t>
      </w:r>
      <w:r w:rsidRPr="00824AF0">
        <w:rPr>
          <w:rFonts w:ascii="Times New Roman" w:hAnsi="Times New Roman"/>
        </w:rPr>
        <w:t>. African Real Estate Research Journal, 4(1), 21–37.</w:t>
      </w:r>
    </w:p>
    <w:p w:rsidR="00274BD4" w:rsidRPr="00824AF0"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Akinyele, B. (2021). </w:t>
      </w:r>
      <w:r w:rsidRPr="00824AF0">
        <w:rPr>
          <w:rFonts w:ascii="Times New Roman" w:hAnsi="Times New Roman"/>
          <w:i/>
          <w:iCs/>
        </w:rPr>
        <w:t>Mortgage Financing Trends and Challenges in Ibadan</w:t>
      </w:r>
      <w:r w:rsidRPr="00824AF0">
        <w:rPr>
          <w:rFonts w:ascii="Times New Roman" w:hAnsi="Times New Roman"/>
        </w:rPr>
        <w:t>. Journal of</w:t>
      </w:r>
      <w:r>
        <w:rPr>
          <w:rFonts w:ascii="Times New Roman" w:hAnsi="Times New Roman"/>
        </w:rPr>
        <w:tab/>
      </w:r>
      <w:r w:rsidRPr="00824AF0">
        <w:rPr>
          <w:rFonts w:ascii="Times New Roman" w:hAnsi="Times New Roman"/>
        </w:rPr>
        <w:t>Housingand Urban Development, 4(1), 22-34.</w:t>
      </w:r>
    </w:p>
    <w:p w:rsidR="00274BD4"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Case, K. E. &amp;Shiller, R. J. (2003). </w:t>
      </w:r>
      <w:r w:rsidRPr="00824AF0">
        <w:rPr>
          <w:rFonts w:ascii="Times New Roman" w:hAnsi="Times New Roman"/>
          <w:i/>
          <w:iCs/>
        </w:rPr>
        <w:t>Is There a Bubble in the Housing Market?</w:t>
      </w:r>
      <w:r w:rsidRPr="00824AF0">
        <w:rPr>
          <w:rFonts w:ascii="Times New Roman" w:hAnsi="Times New Roman"/>
        </w:rPr>
        <w:t xml:space="preserve"> Brookings</w:t>
      </w:r>
      <w:r>
        <w:rPr>
          <w:rFonts w:ascii="Times New Roman" w:hAnsi="Times New Roman"/>
        </w:rPr>
        <w:tab/>
      </w:r>
      <w:r w:rsidRPr="00824AF0">
        <w:rPr>
          <w:rFonts w:ascii="Times New Roman" w:hAnsi="Times New Roman"/>
        </w:rPr>
        <w:t>Papers</w:t>
      </w:r>
      <w:r>
        <w:rPr>
          <w:rFonts w:ascii="Times New Roman" w:hAnsi="Times New Roman"/>
        </w:rPr>
        <w:tab/>
      </w:r>
      <w:r w:rsidRPr="00824AF0">
        <w:rPr>
          <w:rFonts w:ascii="Times New Roman" w:hAnsi="Times New Roman"/>
        </w:rPr>
        <w:t>on Economic Activity, 2, 299-342.</w:t>
      </w:r>
    </w:p>
    <w:p w:rsidR="00274BD4" w:rsidRDefault="00274BD4" w:rsidP="004076D6">
      <w:pPr>
        <w:spacing w:after="0" w:line="480" w:lineRule="auto"/>
        <w:ind w:left="720" w:hanging="720"/>
        <w:jc w:val="both"/>
        <w:rPr>
          <w:rFonts w:ascii="Times New Roman" w:hAnsi="Times New Roman"/>
        </w:rPr>
      </w:pPr>
      <w:r w:rsidRPr="00386D6B">
        <w:rPr>
          <w:rFonts w:ascii="Times New Roman" w:hAnsi="Times New Roman"/>
        </w:rPr>
        <w:t xml:space="preserve">Central Bank of Nigeria (CBN). (2023). </w:t>
      </w:r>
      <w:r w:rsidRPr="00386D6B">
        <w:rPr>
          <w:rFonts w:ascii="Times New Roman" w:hAnsi="Times New Roman"/>
          <w:i/>
          <w:iCs/>
        </w:rPr>
        <w:t>Monetary Policy Review</w:t>
      </w:r>
      <w:r w:rsidRPr="00386D6B">
        <w:rPr>
          <w:rFonts w:ascii="Times New Roman" w:hAnsi="Times New Roman"/>
        </w:rPr>
        <w:t>. Abuja: CBN Publications.</w:t>
      </w:r>
    </w:p>
    <w:p w:rsidR="00274BD4" w:rsidRPr="00824AF0"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Central Bank of Nigeria (CBN). (2023). </w:t>
      </w:r>
      <w:r w:rsidRPr="00824AF0">
        <w:rPr>
          <w:rFonts w:ascii="Times New Roman" w:hAnsi="Times New Roman"/>
          <w:i/>
          <w:iCs/>
        </w:rPr>
        <w:t>Annual Economic Report 2022</w:t>
      </w:r>
      <w:r w:rsidRPr="00824AF0">
        <w:rPr>
          <w:rFonts w:ascii="Times New Roman" w:hAnsi="Times New Roman"/>
        </w:rPr>
        <w:t>. Abuja: CBN</w:t>
      </w:r>
      <w:r>
        <w:rPr>
          <w:rFonts w:ascii="Times New Roman" w:hAnsi="Times New Roman"/>
        </w:rPr>
        <w:tab/>
      </w:r>
      <w:r w:rsidRPr="00824AF0">
        <w:rPr>
          <w:rFonts w:ascii="Times New Roman" w:hAnsi="Times New Roman"/>
        </w:rPr>
        <w:t>Publications.</w:t>
      </w:r>
    </w:p>
    <w:p w:rsidR="00274BD4" w:rsidRPr="00824AF0" w:rsidRDefault="00274BD4" w:rsidP="004076D6">
      <w:pPr>
        <w:spacing w:after="0" w:line="480" w:lineRule="auto"/>
        <w:ind w:left="720" w:hanging="720"/>
        <w:jc w:val="both"/>
        <w:rPr>
          <w:rFonts w:ascii="Times New Roman" w:hAnsi="Times New Roman"/>
        </w:rPr>
      </w:pPr>
      <w:r w:rsidRPr="00824AF0">
        <w:rPr>
          <w:rFonts w:ascii="Times New Roman" w:hAnsi="Times New Roman"/>
        </w:rPr>
        <w:lastRenderedPageBreak/>
        <w:t xml:space="preserve">Ezeokonkwo, J. U. (2019). </w:t>
      </w:r>
      <w:r w:rsidRPr="00824AF0">
        <w:rPr>
          <w:rFonts w:ascii="Times New Roman" w:hAnsi="Times New Roman"/>
          <w:i/>
          <w:iCs/>
        </w:rPr>
        <w:t>Real Estate Investment and Finance in Nigeria</w:t>
      </w:r>
      <w:r w:rsidRPr="00824AF0">
        <w:rPr>
          <w:rFonts w:ascii="Times New Roman" w:hAnsi="Times New Roman"/>
        </w:rPr>
        <w:t xml:space="preserve">. Journal of </w:t>
      </w:r>
      <w:r w:rsidR="004076D6">
        <w:rPr>
          <w:rFonts w:ascii="Times New Roman" w:hAnsi="Times New Roman"/>
        </w:rPr>
        <w:tab/>
      </w:r>
      <w:r w:rsidRPr="00824AF0">
        <w:rPr>
          <w:rFonts w:ascii="Times New Roman" w:hAnsi="Times New Roman"/>
        </w:rPr>
        <w:t>African</w:t>
      </w:r>
      <w:r>
        <w:rPr>
          <w:rFonts w:ascii="Times New Roman" w:hAnsi="Times New Roman"/>
        </w:rPr>
        <w:tab/>
      </w:r>
      <w:r w:rsidRPr="00824AF0">
        <w:rPr>
          <w:rFonts w:ascii="Times New Roman" w:hAnsi="Times New Roman"/>
        </w:rPr>
        <w:t>Housing Studies, 3(2), 10-25.</w:t>
      </w:r>
    </w:p>
    <w:p w:rsidR="00274BD4" w:rsidRPr="00386D6B" w:rsidRDefault="00274BD4" w:rsidP="004076D6">
      <w:pPr>
        <w:spacing w:after="0" w:line="480" w:lineRule="auto"/>
        <w:ind w:left="720" w:hanging="720"/>
        <w:jc w:val="both"/>
        <w:rPr>
          <w:rFonts w:ascii="Times New Roman" w:hAnsi="Times New Roman"/>
        </w:rPr>
      </w:pPr>
      <w:r w:rsidRPr="00386D6B">
        <w:rPr>
          <w:rFonts w:ascii="Times New Roman" w:hAnsi="Times New Roman"/>
        </w:rPr>
        <w:t xml:space="preserve">Ezeokoli, F. O., &amp;Ogbuefi, J. U. (2021). </w:t>
      </w:r>
      <w:r w:rsidRPr="00386D6B">
        <w:rPr>
          <w:rFonts w:ascii="Times New Roman" w:hAnsi="Times New Roman"/>
          <w:i/>
          <w:iCs/>
        </w:rPr>
        <w:t>Impact of financial accessibility on housing</w:t>
      </w:r>
      <w:r>
        <w:rPr>
          <w:rFonts w:ascii="Times New Roman" w:hAnsi="Times New Roman"/>
          <w:i/>
          <w:iCs/>
        </w:rPr>
        <w:tab/>
      </w:r>
      <w:r w:rsidRPr="00386D6B">
        <w:rPr>
          <w:rFonts w:ascii="Times New Roman" w:hAnsi="Times New Roman"/>
          <w:i/>
          <w:iCs/>
        </w:rPr>
        <w:t>development in Nigeria</w:t>
      </w:r>
      <w:r w:rsidRPr="00386D6B">
        <w:rPr>
          <w:rFonts w:ascii="Times New Roman" w:hAnsi="Times New Roman"/>
        </w:rPr>
        <w:t xml:space="preserve">. African Journal of Housing and Development, </w:t>
      </w:r>
      <w:r w:rsidR="004076D6">
        <w:rPr>
          <w:rFonts w:ascii="Times New Roman" w:hAnsi="Times New Roman"/>
        </w:rPr>
        <w:tab/>
      </w:r>
      <w:r w:rsidRPr="00386D6B">
        <w:rPr>
          <w:rFonts w:ascii="Times New Roman" w:hAnsi="Times New Roman"/>
        </w:rPr>
        <w:t>5(2), 54–67.</w:t>
      </w:r>
    </w:p>
    <w:p w:rsidR="00274BD4" w:rsidRPr="00824AF0"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Iacoviello, M., &amp; Neri, S. (2010). </w:t>
      </w:r>
      <w:r w:rsidRPr="00824AF0">
        <w:rPr>
          <w:rFonts w:ascii="Times New Roman" w:hAnsi="Times New Roman"/>
          <w:i/>
          <w:iCs/>
        </w:rPr>
        <w:t>Housing Market Spillovers</w:t>
      </w:r>
      <w:r w:rsidRPr="00824AF0">
        <w:rPr>
          <w:rFonts w:ascii="Times New Roman" w:hAnsi="Times New Roman"/>
        </w:rPr>
        <w:t>. Journal of Monetary</w:t>
      </w:r>
      <w:r>
        <w:rPr>
          <w:rFonts w:ascii="Times New Roman" w:hAnsi="Times New Roman"/>
        </w:rPr>
        <w:tab/>
      </w:r>
      <w:r w:rsidRPr="00824AF0">
        <w:rPr>
          <w:rFonts w:ascii="Times New Roman" w:hAnsi="Times New Roman"/>
        </w:rPr>
        <w:t>Economics,</w:t>
      </w:r>
      <w:r>
        <w:rPr>
          <w:rFonts w:ascii="Times New Roman" w:hAnsi="Times New Roman"/>
        </w:rPr>
        <w:tab/>
      </w:r>
      <w:r w:rsidRPr="00824AF0">
        <w:rPr>
          <w:rFonts w:ascii="Times New Roman" w:hAnsi="Times New Roman"/>
        </w:rPr>
        <w:t>57(8), 1222-1239.</w:t>
      </w:r>
    </w:p>
    <w:p w:rsidR="00274BD4" w:rsidRPr="00824AF0"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Jhingan, M. L. (2016). </w:t>
      </w:r>
      <w:r w:rsidRPr="00824AF0">
        <w:rPr>
          <w:rFonts w:ascii="Times New Roman" w:hAnsi="Times New Roman"/>
          <w:i/>
          <w:iCs/>
        </w:rPr>
        <w:t>Macroeconomic Theory</w:t>
      </w:r>
      <w:r w:rsidRPr="00824AF0">
        <w:rPr>
          <w:rFonts w:ascii="Times New Roman" w:hAnsi="Times New Roman"/>
        </w:rPr>
        <w:t>. New Delhi: Vrinda Publications.</w:t>
      </w:r>
    </w:p>
    <w:p w:rsidR="00274BD4"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Keynes, J. M. (1936). </w:t>
      </w:r>
      <w:r w:rsidRPr="00824AF0">
        <w:rPr>
          <w:rFonts w:ascii="Times New Roman" w:hAnsi="Times New Roman"/>
          <w:i/>
          <w:iCs/>
        </w:rPr>
        <w:t>The General Theory of Employment, Interest, and Money</w:t>
      </w:r>
      <w:r w:rsidRPr="00824AF0">
        <w:rPr>
          <w:rFonts w:ascii="Times New Roman" w:hAnsi="Times New Roman"/>
        </w:rPr>
        <w:t>. London:</w:t>
      </w:r>
      <w:r>
        <w:rPr>
          <w:rFonts w:ascii="Times New Roman" w:hAnsi="Times New Roman"/>
        </w:rPr>
        <w:tab/>
      </w:r>
      <w:r w:rsidRPr="00824AF0">
        <w:rPr>
          <w:rFonts w:ascii="Times New Roman" w:hAnsi="Times New Roman"/>
        </w:rPr>
        <w:t>Macmillan.</w:t>
      </w:r>
    </w:p>
    <w:p w:rsidR="00274BD4"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Olanrewaju, M. &amp; Yusuf, S. (2022). </w:t>
      </w:r>
      <w:r w:rsidRPr="00824AF0">
        <w:rPr>
          <w:rFonts w:ascii="Times New Roman" w:hAnsi="Times New Roman"/>
          <w:i/>
          <w:iCs/>
        </w:rPr>
        <w:t xml:space="preserve">Access to Real Estate Finance in Ibadan Metropolis: </w:t>
      </w:r>
      <w:r w:rsidR="004076D6">
        <w:rPr>
          <w:rFonts w:ascii="Times New Roman" w:hAnsi="Times New Roman"/>
          <w:i/>
          <w:iCs/>
        </w:rPr>
        <w:tab/>
      </w:r>
      <w:r w:rsidRPr="00824AF0">
        <w:rPr>
          <w:rFonts w:ascii="Times New Roman" w:hAnsi="Times New Roman"/>
          <w:i/>
          <w:iCs/>
        </w:rPr>
        <w:t>A</w:t>
      </w:r>
      <w:r>
        <w:rPr>
          <w:rFonts w:ascii="Times New Roman" w:hAnsi="Times New Roman"/>
          <w:i/>
          <w:iCs/>
        </w:rPr>
        <w:tab/>
      </w:r>
      <w:r w:rsidRPr="00824AF0">
        <w:rPr>
          <w:rFonts w:ascii="Times New Roman" w:hAnsi="Times New Roman"/>
          <w:i/>
          <w:iCs/>
        </w:rPr>
        <w:t>Survey of Developers</w:t>
      </w:r>
      <w:r w:rsidRPr="00824AF0">
        <w:rPr>
          <w:rFonts w:ascii="Times New Roman" w:hAnsi="Times New Roman"/>
        </w:rPr>
        <w:t>. Ibadan Journal of Social Sciences, 7(1), 60-</w:t>
      </w:r>
      <w:r w:rsidR="004076D6">
        <w:rPr>
          <w:rFonts w:ascii="Times New Roman" w:hAnsi="Times New Roman"/>
        </w:rPr>
        <w:tab/>
      </w:r>
      <w:r w:rsidRPr="00824AF0">
        <w:rPr>
          <w:rFonts w:ascii="Times New Roman" w:hAnsi="Times New Roman"/>
        </w:rPr>
        <w:t>72.</w:t>
      </w:r>
    </w:p>
    <w:p w:rsidR="00274BD4" w:rsidRDefault="00274BD4" w:rsidP="004076D6">
      <w:pPr>
        <w:spacing w:after="0" w:line="480" w:lineRule="auto"/>
        <w:ind w:left="720" w:hanging="720"/>
        <w:jc w:val="both"/>
        <w:rPr>
          <w:rFonts w:ascii="Times New Roman" w:hAnsi="Times New Roman"/>
        </w:rPr>
      </w:pPr>
      <w:r w:rsidRPr="00386D6B">
        <w:rPr>
          <w:rFonts w:ascii="Times New Roman" w:hAnsi="Times New Roman"/>
        </w:rPr>
        <w:t xml:space="preserve">Olotuah, A. O., &amp;Bobadoye, S. A. (2011). </w:t>
      </w:r>
      <w:r w:rsidRPr="00386D6B">
        <w:rPr>
          <w:rFonts w:ascii="Times New Roman" w:hAnsi="Times New Roman"/>
          <w:i/>
          <w:iCs/>
        </w:rPr>
        <w:t>Sustainable housing provision for the urban poor:</w:t>
      </w:r>
      <w:r>
        <w:rPr>
          <w:rFonts w:ascii="Times New Roman" w:hAnsi="Times New Roman"/>
          <w:i/>
          <w:iCs/>
        </w:rPr>
        <w:tab/>
      </w:r>
      <w:r w:rsidRPr="00386D6B">
        <w:rPr>
          <w:rFonts w:ascii="Times New Roman" w:hAnsi="Times New Roman"/>
          <w:i/>
          <w:iCs/>
        </w:rPr>
        <w:t>Areview of public sector intervention in Nigeria</w:t>
      </w:r>
      <w:r w:rsidRPr="00386D6B">
        <w:rPr>
          <w:rFonts w:ascii="Times New Roman" w:hAnsi="Times New Roman"/>
        </w:rPr>
        <w:t>. The Built &amp; Human Environment</w:t>
      </w:r>
      <w:r>
        <w:rPr>
          <w:rFonts w:ascii="Times New Roman" w:hAnsi="Times New Roman"/>
        </w:rPr>
        <w:tab/>
      </w:r>
      <w:r w:rsidRPr="00386D6B">
        <w:rPr>
          <w:rFonts w:ascii="Times New Roman" w:hAnsi="Times New Roman"/>
        </w:rPr>
        <w:t>Review,4, 51–63.</w:t>
      </w:r>
    </w:p>
    <w:p w:rsidR="00274BD4" w:rsidRPr="00386D6B"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Omodero, C. O. &amp;Nwangwa, K. (2020). </w:t>
      </w:r>
      <w:r w:rsidRPr="00824AF0">
        <w:rPr>
          <w:rFonts w:ascii="Times New Roman" w:hAnsi="Times New Roman"/>
          <w:i/>
          <w:iCs/>
        </w:rPr>
        <w:t>Interest Rate and Real Estate Development in</w:t>
      </w:r>
      <w:r>
        <w:rPr>
          <w:rFonts w:ascii="Times New Roman" w:hAnsi="Times New Roman"/>
          <w:i/>
          <w:iCs/>
        </w:rPr>
        <w:tab/>
      </w:r>
      <w:r w:rsidRPr="00824AF0">
        <w:rPr>
          <w:rFonts w:ascii="Times New Roman" w:hAnsi="Times New Roman"/>
          <w:i/>
          <w:iCs/>
        </w:rPr>
        <w:t>Nigeria</w:t>
      </w:r>
      <w:r w:rsidRPr="00824AF0">
        <w:rPr>
          <w:rFonts w:ascii="Times New Roman" w:hAnsi="Times New Roman"/>
        </w:rPr>
        <w:t>.International Journal of Finance and Banking Studies, 9(2), 35-48.</w:t>
      </w:r>
    </w:p>
    <w:p w:rsidR="00274BD4" w:rsidRPr="00386D6B" w:rsidRDefault="00274BD4" w:rsidP="004076D6">
      <w:pPr>
        <w:spacing w:after="0" w:line="480" w:lineRule="auto"/>
        <w:ind w:left="720" w:hanging="720"/>
        <w:jc w:val="both"/>
        <w:rPr>
          <w:rFonts w:ascii="Times New Roman" w:hAnsi="Times New Roman"/>
        </w:rPr>
      </w:pPr>
      <w:r w:rsidRPr="00386D6B">
        <w:rPr>
          <w:rFonts w:ascii="Times New Roman" w:hAnsi="Times New Roman"/>
        </w:rPr>
        <w:t xml:space="preserve">Oni, A. O. (2010). </w:t>
      </w:r>
      <w:r w:rsidRPr="00386D6B">
        <w:rPr>
          <w:rFonts w:ascii="Times New Roman" w:hAnsi="Times New Roman"/>
          <w:i/>
          <w:iCs/>
        </w:rPr>
        <w:t>The impact of real estate finance on property development in Lagos</w:t>
      </w:r>
      <w:r>
        <w:rPr>
          <w:rFonts w:ascii="Times New Roman" w:hAnsi="Times New Roman"/>
          <w:i/>
          <w:iCs/>
        </w:rPr>
        <w:tab/>
      </w:r>
      <w:r w:rsidRPr="00386D6B">
        <w:rPr>
          <w:rFonts w:ascii="Times New Roman" w:hAnsi="Times New Roman"/>
          <w:i/>
          <w:iCs/>
        </w:rPr>
        <w:t>Metropolis</w:t>
      </w:r>
      <w:r w:rsidRPr="00386D6B">
        <w:rPr>
          <w:rFonts w:ascii="Times New Roman" w:hAnsi="Times New Roman"/>
        </w:rPr>
        <w:t xml:space="preserve">. International Journal of Housing Markets and Analysis, 3(1), </w:t>
      </w:r>
      <w:r w:rsidR="004076D6">
        <w:rPr>
          <w:rFonts w:ascii="Times New Roman" w:hAnsi="Times New Roman"/>
        </w:rPr>
        <w:tab/>
      </w:r>
      <w:r w:rsidRPr="00386D6B">
        <w:rPr>
          <w:rFonts w:ascii="Times New Roman" w:hAnsi="Times New Roman"/>
        </w:rPr>
        <w:t>20–30.</w:t>
      </w:r>
    </w:p>
    <w:p w:rsidR="00274BD4" w:rsidRDefault="00274BD4" w:rsidP="004076D6">
      <w:pPr>
        <w:spacing w:after="0" w:line="480" w:lineRule="auto"/>
        <w:ind w:left="720" w:hanging="720"/>
        <w:jc w:val="both"/>
        <w:rPr>
          <w:rFonts w:ascii="Times New Roman" w:hAnsi="Times New Roman"/>
        </w:rPr>
      </w:pPr>
      <w:r w:rsidRPr="00386D6B">
        <w:rPr>
          <w:rFonts w:ascii="Times New Roman" w:hAnsi="Times New Roman"/>
        </w:rPr>
        <w:lastRenderedPageBreak/>
        <w:t xml:space="preserve">Onoja, A. E. (2019). </w:t>
      </w:r>
      <w:r w:rsidRPr="00386D6B">
        <w:rPr>
          <w:rFonts w:ascii="Times New Roman" w:hAnsi="Times New Roman"/>
          <w:i/>
          <w:iCs/>
        </w:rPr>
        <w:t>Cost of capital and its impact on real estate investment in Nigeria</w:t>
      </w:r>
      <w:r w:rsidRPr="00386D6B">
        <w:rPr>
          <w:rFonts w:ascii="Times New Roman" w:hAnsi="Times New Roman"/>
        </w:rPr>
        <w:t>.</w:t>
      </w:r>
      <w:r>
        <w:rPr>
          <w:rFonts w:ascii="Times New Roman" w:hAnsi="Times New Roman"/>
        </w:rPr>
        <w:tab/>
      </w:r>
      <w:r w:rsidRPr="00386D6B">
        <w:rPr>
          <w:rFonts w:ascii="Times New Roman" w:hAnsi="Times New Roman"/>
        </w:rPr>
        <w:t>Journal</w:t>
      </w:r>
      <w:r>
        <w:rPr>
          <w:rFonts w:ascii="Times New Roman" w:hAnsi="Times New Roman"/>
        </w:rPr>
        <w:tab/>
      </w:r>
      <w:r w:rsidRPr="00386D6B">
        <w:rPr>
          <w:rFonts w:ascii="Times New Roman" w:hAnsi="Times New Roman"/>
        </w:rPr>
        <w:t>of Real Estate and Development Studies, 2(3), 40–53.</w:t>
      </w:r>
    </w:p>
    <w:p w:rsidR="00274BD4" w:rsidRPr="00386D6B"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Oni, A. O., Durodola, D. O., &amp;Iweka, A. C. (2017). </w:t>
      </w:r>
      <w:r w:rsidRPr="00824AF0">
        <w:rPr>
          <w:rFonts w:ascii="Times New Roman" w:hAnsi="Times New Roman"/>
          <w:i/>
          <w:iCs/>
        </w:rPr>
        <w:t>Challenges of Mortgage Financing in</w:t>
      </w:r>
      <w:r>
        <w:rPr>
          <w:rFonts w:ascii="Times New Roman" w:hAnsi="Times New Roman"/>
          <w:i/>
          <w:iCs/>
        </w:rPr>
        <w:tab/>
      </w:r>
      <w:r w:rsidRPr="00824AF0">
        <w:rPr>
          <w:rFonts w:ascii="Times New Roman" w:hAnsi="Times New Roman"/>
          <w:i/>
          <w:iCs/>
        </w:rPr>
        <w:t>Nigeria</w:t>
      </w:r>
      <w:r w:rsidRPr="00824AF0">
        <w:rPr>
          <w:rFonts w:ascii="Times New Roman" w:hAnsi="Times New Roman"/>
        </w:rPr>
        <w:t>. Real Estate Management and Valuation, 25(3), 87–94.</w:t>
      </w:r>
    </w:p>
    <w:p w:rsidR="00274BD4" w:rsidRPr="00386D6B" w:rsidRDefault="00274BD4" w:rsidP="004076D6">
      <w:pPr>
        <w:spacing w:after="0" w:line="480" w:lineRule="auto"/>
        <w:ind w:left="720" w:hanging="720"/>
        <w:jc w:val="both"/>
        <w:rPr>
          <w:rFonts w:ascii="Times New Roman" w:hAnsi="Times New Roman"/>
        </w:rPr>
      </w:pPr>
      <w:r w:rsidRPr="00386D6B">
        <w:rPr>
          <w:rFonts w:ascii="Times New Roman" w:hAnsi="Times New Roman"/>
        </w:rPr>
        <w:t xml:space="preserve">Otegbulu, A. (2022). </w:t>
      </w:r>
      <w:r w:rsidRPr="00386D6B">
        <w:rPr>
          <w:rFonts w:ascii="Times New Roman" w:hAnsi="Times New Roman"/>
          <w:i/>
          <w:iCs/>
        </w:rPr>
        <w:t>Real estate financing challenges in Nigerian cities: A case study of</w:t>
      </w:r>
      <w:r>
        <w:rPr>
          <w:rFonts w:ascii="Times New Roman" w:hAnsi="Times New Roman"/>
          <w:i/>
          <w:iCs/>
        </w:rPr>
        <w:tab/>
      </w:r>
      <w:r w:rsidRPr="00386D6B">
        <w:rPr>
          <w:rFonts w:ascii="Times New Roman" w:hAnsi="Times New Roman"/>
          <w:i/>
          <w:iCs/>
        </w:rPr>
        <w:t>Lagos</w:t>
      </w:r>
      <w:r>
        <w:rPr>
          <w:rFonts w:ascii="Times New Roman" w:hAnsi="Times New Roman"/>
          <w:i/>
          <w:iCs/>
        </w:rPr>
        <w:tab/>
      </w:r>
      <w:r w:rsidRPr="00386D6B">
        <w:rPr>
          <w:rFonts w:ascii="Times New Roman" w:hAnsi="Times New Roman"/>
          <w:i/>
          <w:iCs/>
        </w:rPr>
        <w:t>and Ibadan</w:t>
      </w:r>
      <w:r w:rsidRPr="00386D6B">
        <w:rPr>
          <w:rFonts w:ascii="Times New Roman" w:hAnsi="Times New Roman"/>
        </w:rPr>
        <w:t>. Nigerian Journal of Urban Affairs, 6(1), 75–89.</w:t>
      </w:r>
    </w:p>
    <w:p w:rsidR="00274BD4" w:rsidRPr="00386D6B" w:rsidRDefault="00274BD4" w:rsidP="004076D6">
      <w:pPr>
        <w:spacing w:after="0" w:line="480" w:lineRule="auto"/>
        <w:ind w:left="720" w:hanging="720"/>
        <w:jc w:val="both"/>
        <w:rPr>
          <w:rFonts w:ascii="Times New Roman" w:hAnsi="Times New Roman"/>
        </w:rPr>
      </w:pPr>
      <w:r w:rsidRPr="00386D6B">
        <w:rPr>
          <w:rFonts w:ascii="Times New Roman" w:hAnsi="Times New Roman"/>
        </w:rPr>
        <w:t xml:space="preserve">Sanusi, L. S. (2016). </w:t>
      </w:r>
      <w:r w:rsidRPr="00386D6B">
        <w:rPr>
          <w:rFonts w:ascii="Times New Roman" w:hAnsi="Times New Roman"/>
          <w:i/>
          <w:iCs/>
        </w:rPr>
        <w:t>Mortgage financing and housing delivery in Nigeria: Challenges and</w:t>
      </w:r>
      <w:r>
        <w:rPr>
          <w:rFonts w:ascii="Times New Roman" w:hAnsi="Times New Roman"/>
          <w:i/>
          <w:iCs/>
        </w:rPr>
        <w:tab/>
      </w:r>
      <w:r w:rsidRPr="00386D6B">
        <w:rPr>
          <w:rFonts w:ascii="Times New Roman" w:hAnsi="Times New Roman"/>
          <w:i/>
          <w:iCs/>
        </w:rPr>
        <w:t>opportunities</w:t>
      </w:r>
      <w:r w:rsidRPr="00386D6B">
        <w:rPr>
          <w:rFonts w:ascii="Times New Roman" w:hAnsi="Times New Roman"/>
        </w:rPr>
        <w:t>. Central Bank of Nigeria Lecture Series.</w:t>
      </w:r>
    </w:p>
    <w:p w:rsidR="00274BD4" w:rsidRPr="00386D6B" w:rsidRDefault="00274BD4" w:rsidP="004076D6">
      <w:pPr>
        <w:spacing w:after="0" w:line="480" w:lineRule="auto"/>
        <w:ind w:left="720" w:hanging="720"/>
        <w:jc w:val="both"/>
        <w:rPr>
          <w:rFonts w:ascii="Times New Roman" w:hAnsi="Times New Roman"/>
        </w:rPr>
      </w:pPr>
      <w:r w:rsidRPr="00386D6B">
        <w:rPr>
          <w:rFonts w:ascii="Times New Roman" w:hAnsi="Times New Roman"/>
        </w:rPr>
        <w:t xml:space="preserve">World Bank. (2021). </w:t>
      </w:r>
      <w:r w:rsidRPr="00386D6B">
        <w:rPr>
          <w:rFonts w:ascii="Times New Roman" w:hAnsi="Times New Roman"/>
          <w:i/>
          <w:iCs/>
        </w:rPr>
        <w:t>Developing Housing Finance Systems in Sub-Saharan Africa</w:t>
      </w:r>
      <w:r w:rsidRPr="00386D6B">
        <w:rPr>
          <w:rFonts w:ascii="Times New Roman" w:hAnsi="Times New Roman"/>
        </w:rPr>
        <w:t>. Washington,</w:t>
      </w:r>
      <w:r>
        <w:rPr>
          <w:rFonts w:ascii="Times New Roman" w:hAnsi="Times New Roman"/>
        </w:rPr>
        <w:tab/>
      </w:r>
      <w:r w:rsidRPr="00386D6B">
        <w:rPr>
          <w:rFonts w:ascii="Times New Roman" w:hAnsi="Times New Roman"/>
        </w:rPr>
        <w:t>DC: World Bank Group.</w:t>
      </w:r>
    </w:p>
    <w:p w:rsidR="00274BD4" w:rsidRPr="00824AF0"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 Rao, M. (2019). </w:t>
      </w:r>
      <w:r w:rsidRPr="00824AF0">
        <w:rPr>
          <w:rFonts w:ascii="Times New Roman" w:hAnsi="Times New Roman"/>
          <w:i/>
          <w:iCs/>
        </w:rPr>
        <w:t>Housing Affordability and Lending Rates in Developing Countries</w:t>
      </w:r>
      <w:r w:rsidRPr="00824AF0">
        <w:rPr>
          <w:rFonts w:ascii="Times New Roman" w:hAnsi="Times New Roman"/>
        </w:rPr>
        <w:t>. South</w:t>
      </w:r>
      <w:r>
        <w:rPr>
          <w:rFonts w:ascii="Times New Roman" w:hAnsi="Times New Roman"/>
        </w:rPr>
        <w:tab/>
      </w:r>
      <w:r w:rsidRPr="00824AF0">
        <w:rPr>
          <w:rFonts w:ascii="Times New Roman" w:hAnsi="Times New Roman"/>
        </w:rPr>
        <w:t>AsiaEconomic Journal, 20(1), 67-81.</w:t>
      </w:r>
    </w:p>
    <w:p w:rsidR="00274BD4" w:rsidRPr="00824AF0"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Sanusi, J. O. &amp;Adegbite, A. (2017). </w:t>
      </w:r>
      <w:r w:rsidRPr="00824AF0">
        <w:rPr>
          <w:rFonts w:ascii="Times New Roman" w:hAnsi="Times New Roman"/>
          <w:i/>
          <w:iCs/>
        </w:rPr>
        <w:t>Nigeria’s Credit Market and Housing Finance</w:t>
      </w:r>
      <w:r w:rsidRPr="00824AF0">
        <w:rPr>
          <w:rFonts w:ascii="Times New Roman" w:hAnsi="Times New Roman"/>
        </w:rPr>
        <w:t>. Nigerian</w:t>
      </w:r>
      <w:r>
        <w:rPr>
          <w:rFonts w:ascii="Times New Roman" w:hAnsi="Times New Roman"/>
        </w:rPr>
        <w:tab/>
      </w:r>
      <w:r w:rsidRPr="00824AF0">
        <w:rPr>
          <w:rFonts w:ascii="Times New Roman" w:hAnsi="Times New Roman"/>
        </w:rPr>
        <w:t>Journal of Financial Research, 2(3), 49–63.</w:t>
      </w:r>
    </w:p>
    <w:p w:rsidR="00274BD4" w:rsidRPr="00824AF0"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Titman, S., &amp; Torts, R. (2007). </w:t>
      </w:r>
      <w:r w:rsidRPr="00824AF0">
        <w:rPr>
          <w:rFonts w:ascii="Times New Roman" w:hAnsi="Times New Roman"/>
          <w:i/>
          <w:iCs/>
        </w:rPr>
        <w:t>Real Estate Investment and Risk</w:t>
      </w:r>
      <w:r w:rsidRPr="00824AF0">
        <w:rPr>
          <w:rFonts w:ascii="Times New Roman" w:hAnsi="Times New Roman"/>
        </w:rPr>
        <w:t>. Journal of Financial</w:t>
      </w:r>
      <w:r>
        <w:rPr>
          <w:rFonts w:ascii="Times New Roman" w:hAnsi="Times New Roman"/>
        </w:rPr>
        <w:tab/>
      </w:r>
      <w:r w:rsidRPr="00824AF0">
        <w:rPr>
          <w:rFonts w:ascii="Times New Roman" w:hAnsi="Times New Roman"/>
        </w:rPr>
        <w:t>Economics,</w:t>
      </w:r>
      <w:r>
        <w:rPr>
          <w:rFonts w:ascii="Times New Roman" w:hAnsi="Times New Roman"/>
        </w:rPr>
        <w:tab/>
      </w:r>
      <w:r w:rsidRPr="00824AF0">
        <w:rPr>
          <w:rFonts w:ascii="Times New Roman" w:hAnsi="Times New Roman"/>
        </w:rPr>
        <w:t>82(3), 456-478.</w:t>
      </w:r>
    </w:p>
    <w:p w:rsidR="00274BD4" w:rsidRPr="00824AF0" w:rsidRDefault="00274BD4" w:rsidP="004076D6">
      <w:pPr>
        <w:spacing w:after="0" w:line="480" w:lineRule="auto"/>
        <w:ind w:left="720" w:hanging="720"/>
        <w:jc w:val="both"/>
        <w:rPr>
          <w:rFonts w:ascii="Times New Roman" w:hAnsi="Times New Roman"/>
        </w:rPr>
      </w:pPr>
      <w:r w:rsidRPr="00824AF0">
        <w:rPr>
          <w:rFonts w:ascii="Times New Roman" w:hAnsi="Times New Roman"/>
        </w:rPr>
        <w:t xml:space="preserve">Zhou, L. (2020). </w:t>
      </w:r>
      <w:r w:rsidRPr="00824AF0">
        <w:rPr>
          <w:rFonts w:ascii="Times New Roman" w:hAnsi="Times New Roman"/>
          <w:i/>
          <w:iCs/>
        </w:rPr>
        <w:t>Macroeconomic Policies and the Asian Real Estate Market</w:t>
      </w:r>
      <w:r w:rsidRPr="00824AF0">
        <w:rPr>
          <w:rFonts w:ascii="Times New Roman" w:hAnsi="Times New Roman"/>
        </w:rPr>
        <w:t xml:space="preserve">. Journal of </w:t>
      </w:r>
      <w:r w:rsidR="004076D6">
        <w:rPr>
          <w:rFonts w:ascii="Times New Roman" w:hAnsi="Times New Roman"/>
        </w:rPr>
        <w:tab/>
      </w:r>
      <w:r w:rsidRPr="00824AF0">
        <w:rPr>
          <w:rFonts w:ascii="Times New Roman" w:hAnsi="Times New Roman"/>
        </w:rPr>
        <w:t>Asia</w:t>
      </w:r>
      <w:r>
        <w:rPr>
          <w:rFonts w:ascii="Times New Roman" w:hAnsi="Times New Roman"/>
        </w:rPr>
        <w:tab/>
      </w:r>
      <w:r w:rsidRPr="00824AF0">
        <w:rPr>
          <w:rFonts w:ascii="Times New Roman" w:hAnsi="Times New Roman"/>
        </w:rPr>
        <w:t>Pacific Real Estate, 11(2), 122-140</w:t>
      </w: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Default="00274BD4" w:rsidP="00274BD4">
      <w:pPr>
        <w:spacing w:after="0" w:line="480" w:lineRule="auto"/>
        <w:jc w:val="both"/>
        <w:rPr>
          <w:rFonts w:ascii="Times New Roman" w:hAnsi="Times New Roman"/>
        </w:rPr>
      </w:pPr>
    </w:p>
    <w:p w:rsidR="00274BD4" w:rsidRPr="008B3A9A" w:rsidRDefault="00274BD4" w:rsidP="00274BD4">
      <w:pPr>
        <w:pStyle w:val="Title"/>
        <w:pBdr>
          <w:bottom w:val="single" w:sz="8" w:space="0" w:color="4472C4"/>
        </w:pBdr>
        <w:rPr>
          <w:rFonts w:ascii="Times New Roman" w:hAnsi="Times New Roman"/>
          <w:b/>
          <w:bCs/>
          <w:sz w:val="24"/>
          <w:szCs w:val="24"/>
        </w:rPr>
      </w:pPr>
      <w:r w:rsidRPr="008B3A9A">
        <w:rPr>
          <w:rFonts w:ascii="Times New Roman" w:hAnsi="Times New Roman"/>
          <w:b/>
          <w:bCs/>
          <w:sz w:val="24"/>
          <w:szCs w:val="24"/>
        </w:rPr>
        <w:lastRenderedPageBreak/>
        <w:t>Appendix Questionnaire</w:t>
      </w:r>
    </w:p>
    <w:p w:rsidR="00274BD4" w:rsidRDefault="00274BD4" w:rsidP="00274BD4">
      <w:pPr>
        <w:jc w:val="both"/>
        <w:rPr>
          <w:rFonts w:ascii="Times New Roman" w:hAnsi="Times New Roman"/>
        </w:rPr>
      </w:pPr>
    </w:p>
    <w:p w:rsidR="00274BD4" w:rsidRPr="00C06EF0" w:rsidRDefault="00274BD4" w:rsidP="00274BD4">
      <w:pPr>
        <w:jc w:val="both"/>
        <w:rPr>
          <w:rFonts w:ascii="Times New Roman" w:hAnsi="Times New Roman"/>
          <w:b/>
          <w:bCs/>
        </w:rPr>
      </w:pPr>
      <w:r w:rsidRPr="00C06EF0">
        <w:rPr>
          <w:rFonts w:ascii="Times New Roman" w:hAnsi="Times New Roman"/>
          <w:b/>
          <w:bCs/>
        </w:rPr>
        <w:t>APPENDIX I:</w:t>
      </w:r>
      <w:r w:rsidRPr="00C06EF0">
        <w:rPr>
          <w:rFonts w:ascii="Times New Roman" w:hAnsi="Times New Roman"/>
          <w:b/>
          <w:bCs/>
        </w:rPr>
        <w:tab/>
        <w:t>QUESTIONNAIRE</w:t>
      </w:r>
    </w:p>
    <w:p w:rsidR="00274BD4" w:rsidRDefault="00274BD4" w:rsidP="00274BD4">
      <w:pPr>
        <w:jc w:val="both"/>
        <w:rPr>
          <w:rFonts w:ascii="Times New Roman" w:hAnsi="Times New Roman"/>
        </w:rPr>
      </w:pPr>
      <w:r w:rsidRPr="00064831">
        <w:rPr>
          <w:rFonts w:ascii="Times New Roman" w:hAnsi="Times New Roman"/>
        </w:rPr>
        <w:t>Dear Respondent,</w:t>
      </w:r>
    </w:p>
    <w:p w:rsidR="00274BD4" w:rsidRPr="00064831" w:rsidRDefault="00274BD4" w:rsidP="00274BD4">
      <w:pPr>
        <w:jc w:val="both"/>
        <w:rPr>
          <w:rFonts w:ascii="Times New Roman" w:hAnsi="Times New Roman"/>
        </w:rPr>
      </w:pPr>
      <w:r w:rsidRPr="00064831">
        <w:rPr>
          <w:rFonts w:ascii="Times New Roman" w:hAnsi="Times New Roman"/>
        </w:rPr>
        <w:t>This questionnaire is designed to collect data for a research study on the effects of high interest rates on property transactions in Ibadan, Nigeria. Your responses will be treated with strict confidentiality and used solely for academic purposes. Thank you for your time and cooperation.</w:t>
      </w:r>
    </w:p>
    <w:p w:rsidR="00274BD4" w:rsidRPr="00064831" w:rsidRDefault="00274BD4" w:rsidP="00274BD4">
      <w:pPr>
        <w:pStyle w:val="Heading1"/>
        <w:rPr>
          <w:rFonts w:ascii="Times New Roman" w:hAnsi="Times New Roman"/>
          <w:color w:val="auto"/>
          <w:sz w:val="24"/>
          <w:szCs w:val="24"/>
        </w:rPr>
      </w:pPr>
      <w:r w:rsidRPr="00064831">
        <w:rPr>
          <w:rFonts w:ascii="Times New Roman" w:hAnsi="Times New Roman"/>
          <w:color w:val="auto"/>
          <w:sz w:val="24"/>
          <w:szCs w:val="24"/>
        </w:rPr>
        <w:t>SECTION A: SOCIO-DEMOGRAPHIC INFORMATION</w:t>
      </w:r>
    </w:p>
    <w:p w:rsidR="00274BD4" w:rsidRPr="00064831" w:rsidRDefault="00274BD4" w:rsidP="00274BD4">
      <w:pPr>
        <w:rPr>
          <w:rFonts w:ascii="Times New Roman" w:hAnsi="Times New Roman"/>
        </w:rPr>
      </w:pPr>
      <w:r w:rsidRPr="00064831">
        <w:rPr>
          <w:rFonts w:ascii="Times New Roman" w:hAnsi="Times New Roman"/>
        </w:rPr>
        <w:t>1. Gender</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Male   </w:t>
      </w:r>
      <w:r w:rsidRPr="00064831">
        <w:rPr>
          <w:rFonts w:ascii="Segoe UI Symbol" w:hAnsi="Segoe UI Symbol" w:cs="Segoe UI Symbol"/>
        </w:rPr>
        <w:t>☐</w:t>
      </w:r>
      <w:r w:rsidRPr="00064831">
        <w:rPr>
          <w:rFonts w:ascii="Times New Roman" w:hAnsi="Times New Roman"/>
        </w:rPr>
        <w:t xml:space="preserve"> Female</w:t>
      </w:r>
    </w:p>
    <w:p w:rsidR="00274BD4" w:rsidRPr="00064831" w:rsidRDefault="00274BD4" w:rsidP="00274BD4">
      <w:pPr>
        <w:rPr>
          <w:rFonts w:ascii="Times New Roman" w:hAnsi="Times New Roman"/>
        </w:rPr>
      </w:pPr>
      <w:r w:rsidRPr="00064831">
        <w:rPr>
          <w:rFonts w:ascii="Times New Roman" w:hAnsi="Times New Roman"/>
        </w:rPr>
        <w:t>2. Age</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18–30 years   </w:t>
      </w:r>
      <w:r w:rsidRPr="00064831">
        <w:rPr>
          <w:rFonts w:ascii="Segoe UI Symbol" w:hAnsi="Segoe UI Symbol" w:cs="Segoe UI Symbol"/>
        </w:rPr>
        <w:t>☐</w:t>
      </w:r>
      <w:r w:rsidRPr="00064831">
        <w:rPr>
          <w:rFonts w:ascii="Times New Roman" w:hAnsi="Times New Roman"/>
        </w:rPr>
        <w:t xml:space="preserve"> 31–40 years   </w:t>
      </w:r>
      <w:r w:rsidRPr="00064831">
        <w:rPr>
          <w:rFonts w:ascii="Segoe UI Symbol" w:hAnsi="Segoe UI Symbol" w:cs="Segoe UI Symbol"/>
        </w:rPr>
        <w:t>☐</w:t>
      </w:r>
      <w:r w:rsidRPr="00064831">
        <w:rPr>
          <w:rFonts w:ascii="Times New Roman" w:hAnsi="Times New Roman"/>
        </w:rPr>
        <w:t xml:space="preserve"> 41–50 years   </w:t>
      </w:r>
      <w:r w:rsidRPr="00064831">
        <w:rPr>
          <w:rFonts w:ascii="Segoe UI Symbol" w:hAnsi="Segoe UI Symbol" w:cs="Segoe UI Symbol"/>
        </w:rPr>
        <w:t>☐</w:t>
      </w:r>
      <w:r w:rsidRPr="00064831">
        <w:rPr>
          <w:rFonts w:ascii="Times New Roman" w:hAnsi="Times New Roman"/>
        </w:rPr>
        <w:t xml:space="preserve"> Above 50 years</w:t>
      </w:r>
    </w:p>
    <w:p w:rsidR="00274BD4" w:rsidRPr="00064831" w:rsidRDefault="00274BD4" w:rsidP="00274BD4">
      <w:pPr>
        <w:rPr>
          <w:rFonts w:ascii="Times New Roman" w:hAnsi="Times New Roman"/>
        </w:rPr>
      </w:pPr>
      <w:r w:rsidRPr="00064831">
        <w:rPr>
          <w:rFonts w:ascii="Times New Roman" w:hAnsi="Times New Roman"/>
        </w:rPr>
        <w:t>3. Educational Qualification</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HND/B.Sc   </w:t>
      </w:r>
      <w:r w:rsidRPr="00064831">
        <w:rPr>
          <w:rFonts w:ascii="Segoe UI Symbol" w:hAnsi="Segoe UI Symbol" w:cs="Segoe UI Symbol"/>
        </w:rPr>
        <w:t>☐</w:t>
      </w:r>
      <w:r w:rsidRPr="00064831">
        <w:rPr>
          <w:rFonts w:ascii="Times New Roman" w:hAnsi="Times New Roman"/>
        </w:rPr>
        <w:t xml:space="preserve"> M.Sc/PhD   </w:t>
      </w:r>
      <w:r w:rsidRPr="00064831">
        <w:rPr>
          <w:rFonts w:ascii="Segoe UI Symbol" w:hAnsi="Segoe UI Symbol" w:cs="Segoe UI Symbol"/>
        </w:rPr>
        <w:t>☐</w:t>
      </w:r>
      <w:r w:rsidRPr="00064831">
        <w:rPr>
          <w:rFonts w:ascii="Times New Roman" w:hAnsi="Times New Roman"/>
        </w:rPr>
        <w:t xml:space="preserve"> Others (Please specify): ___________</w:t>
      </w:r>
    </w:p>
    <w:p w:rsidR="00274BD4" w:rsidRPr="00064831" w:rsidRDefault="00274BD4" w:rsidP="00274BD4">
      <w:pPr>
        <w:rPr>
          <w:rFonts w:ascii="Times New Roman" w:hAnsi="Times New Roman"/>
        </w:rPr>
      </w:pPr>
      <w:r w:rsidRPr="00064831">
        <w:rPr>
          <w:rFonts w:ascii="Times New Roman" w:hAnsi="Times New Roman"/>
        </w:rPr>
        <w:t>4. Professional Role in Real Estate</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Estate Surveyor/Valuer   </w:t>
      </w:r>
      <w:r w:rsidRPr="00064831">
        <w:rPr>
          <w:rFonts w:ascii="Segoe UI Symbol" w:hAnsi="Segoe UI Symbol" w:cs="Segoe UI Symbol"/>
        </w:rPr>
        <w:t>☐</w:t>
      </w:r>
      <w:r w:rsidRPr="00064831">
        <w:rPr>
          <w:rFonts w:ascii="Times New Roman" w:hAnsi="Times New Roman"/>
        </w:rPr>
        <w:t xml:space="preserve"> Developer   </w:t>
      </w:r>
      <w:r w:rsidRPr="00064831">
        <w:rPr>
          <w:rFonts w:ascii="Segoe UI Symbol" w:hAnsi="Segoe UI Symbol" w:cs="Segoe UI Symbol"/>
        </w:rPr>
        <w:t>☐</w:t>
      </w:r>
      <w:r w:rsidRPr="00064831">
        <w:rPr>
          <w:rFonts w:ascii="Times New Roman" w:hAnsi="Times New Roman"/>
        </w:rPr>
        <w:t xml:space="preserve"> Mortgage/Bank Official   </w:t>
      </w:r>
      <w:r w:rsidRPr="00064831">
        <w:rPr>
          <w:rFonts w:ascii="Segoe UI Symbol" w:hAnsi="Segoe UI Symbol" w:cs="Segoe UI Symbol"/>
        </w:rPr>
        <w:t>☐</w:t>
      </w:r>
      <w:r w:rsidRPr="00064831">
        <w:rPr>
          <w:rFonts w:ascii="Times New Roman" w:hAnsi="Times New Roman"/>
        </w:rPr>
        <w:t xml:space="preserve"> Buyer/Investor</w:t>
      </w:r>
    </w:p>
    <w:p w:rsidR="00274BD4" w:rsidRPr="00064831" w:rsidRDefault="00274BD4" w:rsidP="00274BD4">
      <w:pPr>
        <w:rPr>
          <w:rFonts w:ascii="Times New Roman" w:hAnsi="Times New Roman"/>
        </w:rPr>
      </w:pPr>
      <w:r w:rsidRPr="00064831">
        <w:rPr>
          <w:rFonts w:ascii="Times New Roman" w:hAnsi="Times New Roman"/>
        </w:rPr>
        <w:t>5. Years of Experience in Real Estate</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Less than 5 years   </w:t>
      </w:r>
      <w:r w:rsidRPr="00064831">
        <w:rPr>
          <w:rFonts w:ascii="Segoe UI Symbol" w:hAnsi="Segoe UI Symbol" w:cs="Segoe UI Symbol"/>
        </w:rPr>
        <w:t>☐</w:t>
      </w:r>
      <w:r w:rsidRPr="00064831">
        <w:rPr>
          <w:rFonts w:ascii="Times New Roman" w:hAnsi="Times New Roman"/>
        </w:rPr>
        <w:t xml:space="preserve"> 5–10 years   </w:t>
      </w:r>
      <w:r w:rsidRPr="00064831">
        <w:rPr>
          <w:rFonts w:ascii="Segoe UI Symbol" w:hAnsi="Segoe UI Symbol" w:cs="Segoe UI Symbol"/>
        </w:rPr>
        <w:t>☐</w:t>
      </w:r>
      <w:r w:rsidRPr="00064831">
        <w:rPr>
          <w:rFonts w:ascii="Times New Roman" w:hAnsi="Times New Roman"/>
        </w:rPr>
        <w:t xml:space="preserve"> 11–15 years   </w:t>
      </w:r>
      <w:r w:rsidRPr="00064831">
        <w:rPr>
          <w:rFonts w:ascii="Segoe UI Symbol" w:hAnsi="Segoe UI Symbol" w:cs="Segoe UI Symbol"/>
        </w:rPr>
        <w:t>☐</w:t>
      </w:r>
      <w:r w:rsidRPr="00064831">
        <w:rPr>
          <w:rFonts w:ascii="Times New Roman" w:hAnsi="Times New Roman"/>
        </w:rPr>
        <w:t xml:space="preserve"> Above 15 years</w:t>
      </w:r>
    </w:p>
    <w:p w:rsidR="00274BD4" w:rsidRPr="00064831" w:rsidRDefault="00274BD4" w:rsidP="00274BD4">
      <w:pPr>
        <w:pStyle w:val="Heading1"/>
        <w:rPr>
          <w:rFonts w:ascii="Times New Roman" w:hAnsi="Times New Roman"/>
          <w:color w:val="auto"/>
          <w:sz w:val="24"/>
          <w:szCs w:val="24"/>
        </w:rPr>
      </w:pPr>
      <w:r w:rsidRPr="00064831">
        <w:rPr>
          <w:rFonts w:ascii="Times New Roman" w:hAnsi="Times New Roman"/>
          <w:color w:val="auto"/>
          <w:sz w:val="24"/>
          <w:szCs w:val="24"/>
        </w:rPr>
        <w:t>SECTION B: ACCESS TO LOANS AND INTEREST RATE CONDITIONS</w:t>
      </w:r>
    </w:p>
    <w:p w:rsidR="00274BD4" w:rsidRPr="00064831" w:rsidRDefault="00274BD4" w:rsidP="00274BD4">
      <w:pPr>
        <w:rPr>
          <w:rFonts w:ascii="Times New Roman" w:hAnsi="Times New Roman"/>
        </w:rPr>
      </w:pPr>
      <w:r w:rsidRPr="00064831">
        <w:rPr>
          <w:rFonts w:ascii="Times New Roman" w:hAnsi="Times New Roman"/>
        </w:rPr>
        <w:t>6. Have you ever applied for a loan/mortgage for property purposes?</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Yes   </w:t>
      </w:r>
      <w:r w:rsidRPr="00064831">
        <w:rPr>
          <w:rFonts w:ascii="Segoe UI Symbol" w:hAnsi="Segoe UI Symbol" w:cs="Segoe UI Symbol"/>
        </w:rPr>
        <w:t>☐</w:t>
      </w:r>
      <w:r w:rsidRPr="00064831">
        <w:rPr>
          <w:rFonts w:ascii="Times New Roman" w:hAnsi="Times New Roman"/>
        </w:rPr>
        <w:t xml:space="preserve"> No</w:t>
      </w:r>
    </w:p>
    <w:p w:rsidR="00274BD4" w:rsidRPr="00064831" w:rsidRDefault="00274BD4" w:rsidP="00274BD4">
      <w:pPr>
        <w:rPr>
          <w:rFonts w:ascii="Times New Roman" w:hAnsi="Times New Roman"/>
        </w:rPr>
      </w:pPr>
      <w:r w:rsidRPr="00064831">
        <w:rPr>
          <w:rFonts w:ascii="Times New Roman" w:hAnsi="Times New Roman"/>
        </w:rPr>
        <w:t>7. If yes, what type of property was financed?</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Residential   </w:t>
      </w:r>
      <w:r w:rsidRPr="00064831">
        <w:rPr>
          <w:rFonts w:ascii="Segoe UI Symbol" w:hAnsi="Segoe UI Symbol" w:cs="Segoe UI Symbol"/>
        </w:rPr>
        <w:t>☐</w:t>
      </w:r>
      <w:r w:rsidRPr="00064831">
        <w:rPr>
          <w:rFonts w:ascii="Times New Roman" w:hAnsi="Times New Roman"/>
        </w:rPr>
        <w:t xml:space="preserve"> Commercial   </w:t>
      </w:r>
      <w:r w:rsidRPr="00064831">
        <w:rPr>
          <w:rFonts w:ascii="Segoe UI Symbol" w:hAnsi="Segoe UI Symbol" w:cs="Segoe UI Symbol"/>
        </w:rPr>
        <w:t>☐</w:t>
      </w:r>
      <w:r w:rsidRPr="00064831">
        <w:rPr>
          <w:rFonts w:ascii="Times New Roman" w:hAnsi="Times New Roman"/>
        </w:rPr>
        <w:t xml:space="preserve"> Mixed-use   </w:t>
      </w:r>
      <w:r w:rsidRPr="00064831">
        <w:rPr>
          <w:rFonts w:ascii="Segoe UI Symbol" w:hAnsi="Segoe UI Symbol" w:cs="Segoe UI Symbol"/>
        </w:rPr>
        <w:t>☐</w:t>
      </w:r>
      <w:r w:rsidRPr="00064831">
        <w:rPr>
          <w:rFonts w:ascii="Times New Roman" w:hAnsi="Times New Roman"/>
        </w:rPr>
        <w:t xml:space="preserve"> Land Purchase</w:t>
      </w:r>
    </w:p>
    <w:p w:rsidR="00274BD4" w:rsidRPr="00064831" w:rsidRDefault="00274BD4" w:rsidP="00274BD4">
      <w:pPr>
        <w:rPr>
          <w:rFonts w:ascii="Times New Roman" w:hAnsi="Times New Roman"/>
        </w:rPr>
      </w:pPr>
      <w:r w:rsidRPr="00064831">
        <w:rPr>
          <w:rFonts w:ascii="Times New Roman" w:hAnsi="Times New Roman"/>
        </w:rPr>
        <w:t>8. What was the interest rate offered to you?</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Below 10%   </w:t>
      </w:r>
      <w:r w:rsidRPr="00064831">
        <w:rPr>
          <w:rFonts w:ascii="Segoe UI Symbol" w:hAnsi="Segoe UI Symbol" w:cs="Segoe UI Symbol"/>
        </w:rPr>
        <w:t>☐</w:t>
      </w:r>
      <w:r w:rsidRPr="00064831">
        <w:rPr>
          <w:rFonts w:ascii="Times New Roman" w:hAnsi="Times New Roman"/>
        </w:rPr>
        <w:t xml:space="preserve"> 10–15%   </w:t>
      </w:r>
      <w:r w:rsidRPr="00064831">
        <w:rPr>
          <w:rFonts w:ascii="Segoe UI Symbol" w:hAnsi="Segoe UI Symbol" w:cs="Segoe UI Symbol"/>
        </w:rPr>
        <w:t>☐</w:t>
      </w:r>
      <w:r w:rsidRPr="00064831">
        <w:rPr>
          <w:rFonts w:ascii="Times New Roman" w:hAnsi="Times New Roman"/>
        </w:rPr>
        <w:t xml:space="preserve"> 16–20%   </w:t>
      </w:r>
      <w:r w:rsidRPr="00064831">
        <w:rPr>
          <w:rFonts w:ascii="Segoe UI Symbol" w:hAnsi="Segoe UI Symbol" w:cs="Segoe UI Symbol"/>
        </w:rPr>
        <w:t>☐</w:t>
      </w:r>
      <w:r w:rsidRPr="00064831">
        <w:rPr>
          <w:rFonts w:ascii="Times New Roman" w:hAnsi="Times New Roman"/>
        </w:rPr>
        <w:t xml:space="preserve"> Above 20%</w:t>
      </w:r>
    </w:p>
    <w:p w:rsidR="00274BD4" w:rsidRPr="00064831" w:rsidRDefault="00274BD4" w:rsidP="00274BD4">
      <w:pPr>
        <w:rPr>
          <w:rFonts w:ascii="Times New Roman" w:hAnsi="Times New Roman"/>
        </w:rPr>
      </w:pPr>
      <w:r w:rsidRPr="00064831">
        <w:rPr>
          <w:rFonts w:ascii="Times New Roman" w:hAnsi="Times New Roman"/>
        </w:rPr>
        <w:lastRenderedPageBreak/>
        <w:t>9. What was your primary source of funding?</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Personal savings   </w:t>
      </w:r>
      <w:r w:rsidRPr="00064831">
        <w:rPr>
          <w:rFonts w:ascii="Segoe UI Symbol" w:hAnsi="Segoe UI Symbol" w:cs="Segoe UI Symbol"/>
        </w:rPr>
        <w:t>☐</w:t>
      </w:r>
      <w:r w:rsidRPr="00064831">
        <w:rPr>
          <w:rFonts w:ascii="Times New Roman" w:hAnsi="Times New Roman"/>
        </w:rPr>
        <w:t xml:space="preserve"> Cooperative loans   </w:t>
      </w:r>
      <w:r w:rsidRPr="00064831">
        <w:rPr>
          <w:rFonts w:ascii="Segoe UI Symbol" w:hAnsi="Segoe UI Symbol" w:cs="Segoe UI Symbol"/>
        </w:rPr>
        <w:t>☐</w:t>
      </w:r>
      <w:r w:rsidRPr="00064831">
        <w:rPr>
          <w:rFonts w:ascii="Times New Roman" w:hAnsi="Times New Roman"/>
        </w:rPr>
        <w:t xml:space="preserve"> Commercial bank loans   </w:t>
      </w:r>
      <w:r w:rsidRPr="00064831">
        <w:rPr>
          <w:rFonts w:ascii="Segoe UI Symbol" w:hAnsi="Segoe UI Symbol" w:cs="Segoe UI Symbol"/>
        </w:rPr>
        <w:t>☐</w:t>
      </w:r>
      <w:r w:rsidRPr="00064831">
        <w:rPr>
          <w:rFonts w:ascii="Times New Roman" w:hAnsi="Times New Roman"/>
        </w:rPr>
        <w:t xml:space="preserve"> Mortgage institutions   </w:t>
      </w:r>
      <w:r w:rsidRPr="00064831">
        <w:rPr>
          <w:rFonts w:ascii="Segoe UI Symbol" w:hAnsi="Segoe UI Symbol" w:cs="Segoe UI Symbol"/>
        </w:rPr>
        <w:t>☐</w:t>
      </w:r>
      <w:r w:rsidRPr="00064831">
        <w:rPr>
          <w:rFonts w:ascii="Times New Roman" w:hAnsi="Times New Roman"/>
        </w:rPr>
        <w:t xml:space="preserve"> Family/Partnership</w:t>
      </w:r>
    </w:p>
    <w:p w:rsidR="00274BD4" w:rsidRPr="00064831" w:rsidRDefault="00274BD4" w:rsidP="00274BD4">
      <w:pPr>
        <w:rPr>
          <w:rFonts w:ascii="Times New Roman" w:hAnsi="Times New Roman"/>
        </w:rPr>
      </w:pPr>
      <w:r w:rsidRPr="00064831">
        <w:rPr>
          <w:rFonts w:ascii="Times New Roman" w:hAnsi="Times New Roman"/>
        </w:rPr>
        <w:t>10. Have you ever abandoned or postponed a property transaction due to financial reasons?</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Yes   </w:t>
      </w:r>
      <w:r w:rsidRPr="00064831">
        <w:rPr>
          <w:rFonts w:ascii="Segoe UI Symbol" w:hAnsi="Segoe UI Symbol" w:cs="Segoe UI Symbol"/>
        </w:rPr>
        <w:t>☐</w:t>
      </w:r>
      <w:r w:rsidRPr="00064831">
        <w:rPr>
          <w:rFonts w:ascii="Times New Roman" w:hAnsi="Times New Roman"/>
        </w:rPr>
        <w:t xml:space="preserve"> No</w:t>
      </w:r>
    </w:p>
    <w:p w:rsidR="00274BD4" w:rsidRPr="00064831" w:rsidRDefault="00274BD4" w:rsidP="00274BD4">
      <w:pPr>
        <w:pStyle w:val="Heading1"/>
        <w:rPr>
          <w:rFonts w:ascii="Times New Roman" w:hAnsi="Times New Roman"/>
          <w:color w:val="auto"/>
          <w:sz w:val="24"/>
          <w:szCs w:val="24"/>
        </w:rPr>
      </w:pPr>
      <w:r w:rsidRPr="00064831">
        <w:rPr>
          <w:rFonts w:ascii="Times New Roman" w:hAnsi="Times New Roman"/>
          <w:color w:val="auto"/>
          <w:sz w:val="24"/>
          <w:szCs w:val="24"/>
        </w:rPr>
        <w:t>SECTION C: EFFECT OF HIGH INTEREST RATES</w:t>
      </w:r>
    </w:p>
    <w:p w:rsidR="00274BD4" w:rsidRPr="00064831" w:rsidRDefault="00274BD4" w:rsidP="00274BD4">
      <w:pPr>
        <w:rPr>
          <w:rFonts w:ascii="Times New Roman" w:hAnsi="Times New Roman"/>
        </w:rPr>
      </w:pPr>
      <w:r w:rsidRPr="00064831">
        <w:rPr>
          <w:rFonts w:ascii="Times New Roman" w:hAnsi="Times New Roman"/>
        </w:rPr>
        <w:t>Please rate the following statements on a 5-point Likert scale:</w:t>
      </w:r>
      <w:r w:rsidRPr="00064831">
        <w:rPr>
          <w:rFonts w:ascii="Times New Roman" w:hAnsi="Times New Roman"/>
        </w:rPr>
        <w:br/>
        <w:t>(Strongly Agree = 5, Agree = 4, Neutral = 3, Disagree = 2, Strongly Disagree = 1)</w:t>
      </w:r>
    </w:p>
    <w:tbl>
      <w:tblPr>
        <w:tblW w:w="0" w:type="auto"/>
        <w:tblLook w:val="04A0"/>
      </w:tblPr>
      <w:tblGrid>
        <w:gridCol w:w="2003"/>
        <w:gridCol w:w="1370"/>
        <w:gridCol w:w="1370"/>
        <w:gridCol w:w="1371"/>
        <w:gridCol w:w="1371"/>
        <w:gridCol w:w="1371"/>
      </w:tblGrid>
      <w:tr w:rsidR="00274BD4" w:rsidRPr="00064831" w:rsidTr="00274BD4">
        <w:tc>
          <w:tcPr>
            <w:tcW w:w="1440" w:type="dxa"/>
          </w:tcPr>
          <w:p w:rsidR="00274BD4" w:rsidRPr="00064831" w:rsidRDefault="00274BD4" w:rsidP="00274BD4">
            <w:pPr>
              <w:rPr>
                <w:rFonts w:ascii="Times New Roman" w:hAnsi="Times New Roman"/>
              </w:rPr>
            </w:pPr>
            <w:r w:rsidRPr="00064831">
              <w:rPr>
                <w:rFonts w:ascii="Times New Roman" w:hAnsi="Times New Roman"/>
              </w:rPr>
              <w:t>Statement</w:t>
            </w:r>
          </w:p>
        </w:tc>
        <w:tc>
          <w:tcPr>
            <w:tcW w:w="1440" w:type="dxa"/>
          </w:tcPr>
          <w:p w:rsidR="00274BD4" w:rsidRPr="00064831" w:rsidRDefault="00274BD4" w:rsidP="00274BD4">
            <w:pPr>
              <w:rPr>
                <w:rFonts w:ascii="Times New Roman" w:hAnsi="Times New Roman"/>
              </w:rPr>
            </w:pPr>
            <w:r w:rsidRPr="00064831">
              <w:rPr>
                <w:rFonts w:ascii="Times New Roman" w:hAnsi="Times New Roman"/>
              </w:rPr>
              <w:t>1</w:t>
            </w:r>
          </w:p>
        </w:tc>
        <w:tc>
          <w:tcPr>
            <w:tcW w:w="1440" w:type="dxa"/>
          </w:tcPr>
          <w:p w:rsidR="00274BD4" w:rsidRPr="00064831" w:rsidRDefault="00274BD4" w:rsidP="00274BD4">
            <w:pPr>
              <w:rPr>
                <w:rFonts w:ascii="Times New Roman" w:hAnsi="Times New Roman"/>
              </w:rPr>
            </w:pPr>
            <w:r w:rsidRPr="00064831">
              <w:rPr>
                <w:rFonts w:ascii="Times New Roman" w:hAnsi="Times New Roman"/>
              </w:rPr>
              <w:t>2</w:t>
            </w:r>
          </w:p>
        </w:tc>
        <w:tc>
          <w:tcPr>
            <w:tcW w:w="1440" w:type="dxa"/>
          </w:tcPr>
          <w:p w:rsidR="00274BD4" w:rsidRPr="00064831" w:rsidRDefault="00274BD4" w:rsidP="00274BD4">
            <w:pPr>
              <w:rPr>
                <w:rFonts w:ascii="Times New Roman" w:hAnsi="Times New Roman"/>
              </w:rPr>
            </w:pPr>
            <w:r w:rsidRPr="00064831">
              <w:rPr>
                <w:rFonts w:ascii="Times New Roman" w:hAnsi="Times New Roman"/>
              </w:rPr>
              <w:t>3</w:t>
            </w:r>
          </w:p>
        </w:tc>
        <w:tc>
          <w:tcPr>
            <w:tcW w:w="1440" w:type="dxa"/>
          </w:tcPr>
          <w:p w:rsidR="00274BD4" w:rsidRPr="00064831" w:rsidRDefault="00274BD4" w:rsidP="00274BD4">
            <w:pPr>
              <w:rPr>
                <w:rFonts w:ascii="Times New Roman" w:hAnsi="Times New Roman"/>
              </w:rPr>
            </w:pPr>
            <w:r w:rsidRPr="00064831">
              <w:rPr>
                <w:rFonts w:ascii="Times New Roman" w:hAnsi="Times New Roman"/>
              </w:rPr>
              <w:t>4</w:t>
            </w:r>
          </w:p>
        </w:tc>
        <w:tc>
          <w:tcPr>
            <w:tcW w:w="1440" w:type="dxa"/>
          </w:tcPr>
          <w:p w:rsidR="00274BD4" w:rsidRPr="00064831" w:rsidRDefault="00274BD4" w:rsidP="00274BD4">
            <w:pPr>
              <w:rPr>
                <w:rFonts w:ascii="Times New Roman" w:hAnsi="Times New Roman"/>
              </w:rPr>
            </w:pPr>
            <w:r w:rsidRPr="00064831">
              <w:rPr>
                <w:rFonts w:ascii="Times New Roman" w:hAnsi="Times New Roman"/>
              </w:rPr>
              <w:t>5</w:t>
            </w:r>
          </w:p>
        </w:tc>
      </w:tr>
      <w:tr w:rsidR="00274BD4" w:rsidRPr="00064831" w:rsidTr="00274BD4">
        <w:tc>
          <w:tcPr>
            <w:tcW w:w="1440" w:type="dxa"/>
          </w:tcPr>
          <w:p w:rsidR="00274BD4" w:rsidRPr="00064831" w:rsidRDefault="00274BD4" w:rsidP="00274BD4">
            <w:pPr>
              <w:rPr>
                <w:rFonts w:ascii="Times New Roman" w:hAnsi="Times New Roman"/>
              </w:rPr>
            </w:pPr>
            <w:r w:rsidRPr="00064831">
              <w:rPr>
                <w:rFonts w:ascii="Times New Roman" w:hAnsi="Times New Roman"/>
              </w:rPr>
              <w:t>11. Loan interest rates in Nigeria are too high</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r>
      <w:tr w:rsidR="00274BD4" w:rsidRPr="00064831" w:rsidTr="00274BD4">
        <w:tc>
          <w:tcPr>
            <w:tcW w:w="1440" w:type="dxa"/>
          </w:tcPr>
          <w:p w:rsidR="00274BD4" w:rsidRPr="00064831" w:rsidRDefault="00274BD4" w:rsidP="00274BD4">
            <w:pPr>
              <w:rPr>
                <w:rFonts w:ascii="Times New Roman" w:hAnsi="Times New Roman"/>
              </w:rPr>
            </w:pPr>
            <w:r w:rsidRPr="00064831">
              <w:rPr>
                <w:rFonts w:ascii="Times New Roman" w:hAnsi="Times New Roman"/>
              </w:rPr>
              <w:t>12. High interest discourages property investment in Ibadan</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r>
      <w:tr w:rsidR="00274BD4" w:rsidRPr="00064831" w:rsidTr="00274BD4">
        <w:tc>
          <w:tcPr>
            <w:tcW w:w="1440" w:type="dxa"/>
          </w:tcPr>
          <w:p w:rsidR="00274BD4" w:rsidRPr="00064831" w:rsidRDefault="00274BD4" w:rsidP="00274BD4">
            <w:pPr>
              <w:rPr>
                <w:rFonts w:ascii="Times New Roman" w:hAnsi="Times New Roman"/>
              </w:rPr>
            </w:pPr>
            <w:r w:rsidRPr="00064831">
              <w:rPr>
                <w:rFonts w:ascii="Times New Roman" w:hAnsi="Times New Roman"/>
              </w:rPr>
              <w:t>13. Buyers/developers abandon projects due to loan costs</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r>
      <w:tr w:rsidR="00274BD4" w:rsidRPr="00064831" w:rsidTr="00274BD4">
        <w:tc>
          <w:tcPr>
            <w:tcW w:w="1440" w:type="dxa"/>
          </w:tcPr>
          <w:p w:rsidR="00274BD4" w:rsidRPr="00064831" w:rsidRDefault="00274BD4" w:rsidP="00274BD4">
            <w:pPr>
              <w:rPr>
                <w:rFonts w:ascii="Times New Roman" w:hAnsi="Times New Roman"/>
              </w:rPr>
            </w:pPr>
            <w:r w:rsidRPr="00064831">
              <w:rPr>
                <w:rFonts w:ascii="Times New Roman" w:hAnsi="Times New Roman"/>
              </w:rPr>
              <w:t>14. Developers pass loan costs to buyers</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r>
      <w:tr w:rsidR="00274BD4" w:rsidRPr="00064831" w:rsidTr="00274BD4">
        <w:tc>
          <w:tcPr>
            <w:tcW w:w="1440" w:type="dxa"/>
          </w:tcPr>
          <w:p w:rsidR="00274BD4" w:rsidRPr="00064831" w:rsidRDefault="00274BD4" w:rsidP="00274BD4">
            <w:pPr>
              <w:rPr>
                <w:rFonts w:ascii="Times New Roman" w:hAnsi="Times New Roman"/>
              </w:rPr>
            </w:pPr>
            <w:r w:rsidRPr="00064831">
              <w:rPr>
                <w:rFonts w:ascii="Times New Roman" w:hAnsi="Times New Roman"/>
              </w:rPr>
              <w:t>15. Mortgage institutions offer poor lending conditions</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r>
      <w:tr w:rsidR="00274BD4" w:rsidRPr="00064831" w:rsidTr="00274BD4">
        <w:tc>
          <w:tcPr>
            <w:tcW w:w="1440" w:type="dxa"/>
          </w:tcPr>
          <w:p w:rsidR="00274BD4" w:rsidRPr="00064831" w:rsidRDefault="00274BD4" w:rsidP="00274BD4">
            <w:pPr>
              <w:rPr>
                <w:rFonts w:ascii="Times New Roman" w:hAnsi="Times New Roman"/>
              </w:rPr>
            </w:pPr>
            <w:r w:rsidRPr="00064831">
              <w:rPr>
                <w:rFonts w:ascii="Times New Roman" w:hAnsi="Times New Roman"/>
              </w:rPr>
              <w:lastRenderedPageBreak/>
              <w:t>16. Real estate would improve if interest rates fall below 10%</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c>
          <w:tcPr>
            <w:tcW w:w="1440" w:type="dxa"/>
          </w:tcPr>
          <w:p w:rsidR="00274BD4" w:rsidRPr="00064831" w:rsidRDefault="00274BD4" w:rsidP="00274BD4">
            <w:pPr>
              <w:rPr>
                <w:rFonts w:ascii="Times New Roman" w:hAnsi="Times New Roman"/>
              </w:rPr>
            </w:pPr>
            <w:r w:rsidRPr="00064831">
              <w:rPr>
                <w:rFonts w:ascii="Segoe UI Symbol" w:hAnsi="Segoe UI Symbol" w:cs="Segoe UI Symbol"/>
              </w:rPr>
              <w:t>☐</w:t>
            </w:r>
          </w:p>
        </w:tc>
      </w:tr>
    </w:tbl>
    <w:p w:rsidR="00274BD4" w:rsidRPr="00064831" w:rsidRDefault="00274BD4" w:rsidP="00274BD4">
      <w:pPr>
        <w:pStyle w:val="Heading1"/>
        <w:rPr>
          <w:rFonts w:ascii="Times New Roman" w:hAnsi="Times New Roman"/>
          <w:color w:val="auto"/>
          <w:sz w:val="24"/>
          <w:szCs w:val="24"/>
        </w:rPr>
      </w:pPr>
      <w:r w:rsidRPr="00064831">
        <w:rPr>
          <w:rFonts w:ascii="Times New Roman" w:hAnsi="Times New Roman"/>
          <w:color w:val="auto"/>
          <w:sz w:val="24"/>
          <w:szCs w:val="24"/>
        </w:rPr>
        <w:t>SECTION D: OBSERVED MARKET TRENDS AND STRATEGIES</w:t>
      </w:r>
    </w:p>
    <w:p w:rsidR="00274BD4" w:rsidRPr="00064831" w:rsidRDefault="00274BD4" w:rsidP="00274BD4">
      <w:pPr>
        <w:rPr>
          <w:rFonts w:ascii="Times New Roman" w:hAnsi="Times New Roman"/>
        </w:rPr>
      </w:pPr>
      <w:r w:rsidRPr="00064831">
        <w:rPr>
          <w:rFonts w:ascii="Times New Roman" w:hAnsi="Times New Roman"/>
        </w:rPr>
        <w:t>17. Have you noticed any change in the volume of property transactions in the last 5 years?</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Increased   </w:t>
      </w:r>
      <w:r w:rsidRPr="00064831">
        <w:rPr>
          <w:rFonts w:ascii="Segoe UI Symbol" w:hAnsi="Segoe UI Symbol" w:cs="Segoe UI Symbol"/>
        </w:rPr>
        <w:t>☐</w:t>
      </w:r>
      <w:r w:rsidRPr="00064831">
        <w:rPr>
          <w:rFonts w:ascii="Times New Roman" w:hAnsi="Times New Roman"/>
        </w:rPr>
        <w:t xml:space="preserve"> Decreased   </w:t>
      </w:r>
      <w:r w:rsidRPr="00064831">
        <w:rPr>
          <w:rFonts w:ascii="Segoe UI Symbol" w:hAnsi="Segoe UI Symbol" w:cs="Segoe UI Symbol"/>
        </w:rPr>
        <w:t>☐</w:t>
      </w:r>
      <w:r w:rsidRPr="00064831">
        <w:rPr>
          <w:rFonts w:ascii="Times New Roman" w:hAnsi="Times New Roman"/>
        </w:rPr>
        <w:t xml:space="preserve"> No Change</w:t>
      </w:r>
    </w:p>
    <w:p w:rsidR="00274BD4" w:rsidRPr="00064831" w:rsidRDefault="00274BD4" w:rsidP="00274BD4">
      <w:pPr>
        <w:rPr>
          <w:rFonts w:ascii="Times New Roman" w:hAnsi="Times New Roman"/>
        </w:rPr>
      </w:pPr>
      <w:r w:rsidRPr="00064831">
        <w:rPr>
          <w:rFonts w:ascii="Times New Roman" w:hAnsi="Times New Roman"/>
        </w:rPr>
        <w:t>18. Which type of property transaction do you think is most affected by high interest rates?</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Land acquisition   </w:t>
      </w:r>
      <w:r w:rsidRPr="00064831">
        <w:rPr>
          <w:rFonts w:ascii="Segoe UI Symbol" w:hAnsi="Segoe UI Symbol" w:cs="Segoe UI Symbol"/>
        </w:rPr>
        <w:t>☐</w:t>
      </w:r>
      <w:r w:rsidRPr="00064831">
        <w:rPr>
          <w:rFonts w:ascii="Times New Roman" w:hAnsi="Times New Roman"/>
        </w:rPr>
        <w:t xml:space="preserve"> Construction/development   </w:t>
      </w:r>
      <w:r w:rsidRPr="00064831">
        <w:rPr>
          <w:rFonts w:ascii="Segoe UI Symbol" w:hAnsi="Segoe UI Symbol" w:cs="Segoe UI Symbol"/>
        </w:rPr>
        <w:t>☐</w:t>
      </w:r>
      <w:r w:rsidRPr="00064831">
        <w:rPr>
          <w:rFonts w:ascii="Times New Roman" w:hAnsi="Times New Roman"/>
        </w:rPr>
        <w:t xml:space="preserve"> Leasing/letting   </w:t>
      </w:r>
      <w:r w:rsidRPr="00064831">
        <w:rPr>
          <w:rFonts w:ascii="Segoe UI Symbol" w:hAnsi="Segoe UI Symbol" w:cs="Segoe UI Symbol"/>
        </w:rPr>
        <w:t>☐</w:t>
      </w:r>
      <w:r w:rsidRPr="00064831">
        <w:rPr>
          <w:rFonts w:ascii="Times New Roman" w:hAnsi="Times New Roman"/>
        </w:rPr>
        <w:t xml:space="preserve"> Property resale   </w:t>
      </w:r>
      <w:r w:rsidRPr="00064831">
        <w:rPr>
          <w:rFonts w:ascii="Segoe UI Symbol" w:hAnsi="Segoe UI Symbol" w:cs="Segoe UI Symbol"/>
        </w:rPr>
        <w:t>☐</w:t>
      </w:r>
      <w:r w:rsidRPr="00064831">
        <w:rPr>
          <w:rFonts w:ascii="Times New Roman" w:hAnsi="Times New Roman"/>
        </w:rPr>
        <w:t xml:space="preserve"> All of the above</w:t>
      </w:r>
    </w:p>
    <w:p w:rsidR="00274BD4" w:rsidRPr="00064831" w:rsidRDefault="00274BD4" w:rsidP="00274BD4">
      <w:pPr>
        <w:rPr>
          <w:rFonts w:ascii="Times New Roman" w:hAnsi="Times New Roman"/>
        </w:rPr>
      </w:pPr>
      <w:r w:rsidRPr="00064831">
        <w:rPr>
          <w:rFonts w:ascii="Times New Roman" w:hAnsi="Times New Roman"/>
        </w:rPr>
        <w:t>19. What strategy have you adopted to cope with high interest rates?</w:t>
      </w:r>
      <w:r w:rsidRPr="00064831">
        <w:rPr>
          <w:rFonts w:ascii="Times New Roman" w:hAnsi="Times New Roman"/>
        </w:rPr>
        <w:br/>
      </w:r>
      <w:r w:rsidRPr="00064831">
        <w:rPr>
          <w:rFonts w:ascii="Segoe UI Symbol" w:hAnsi="Segoe UI Symbol" w:cs="Segoe UI Symbol"/>
        </w:rPr>
        <w:t>☐</w:t>
      </w:r>
      <w:r w:rsidRPr="00064831">
        <w:rPr>
          <w:rFonts w:ascii="Times New Roman" w:hAnsi="Times New Roman"/>
        </w:rPr>
        <w:t xml:space="preserve"> Use of personal or pooled funds   </w:t>
      </w:r>
      <w:r w:rsidRPr="00064831">
        <w:rPr>
          <w:rFonts w:ascii="Segoe UI Symbol" w:hAnsi="Segoe UI Symbol" w:cs="Segoe UI Symbol"/>
        </w:rPr>
        <w:t>☐</w:t>
      </w:r>
      <w:r w:rsidRPr="00064831">
        <w:rPr>
          <w:rFonts w:ascii="Times New Roman" w:hAnsi="Times New Roman"/>
        </w:rPr>
        <w:t xml:space="preserve"> Delaying or scaling down projects   </w:t>
      </w:r>
      <w:r w:rsidRPr="00064831">
        <w:rPr>
          <w:rFonts w:ascii="Segoe UI Symbol" w:hAnsi="Segoe UI Symbol" w:cs="Segoe UI Symbol"/>
        </w:rPr>
        <w:t>☐</w:t>
      </w:r>
      <w:r w:rsidRPr="00064831">
        <w:rPr>
          <w:rFonts w:ascii="Times New Roman" w:hAnsi="Times New Roman"/>
        </w:rPr>
        <w:t xml:space="preserve"> Seeking cooperative or informal loans   </w:t>
      </w:r>
      <w:r w:rsidRPr="00064831">
        <w:rPr>
          <w:rFonts w:ascii="Segoe UI Symbol" w:hAnsi="Segoe UI Symbol" w:cs="Segoe UI Symbol"/>
        </w:rPr>
        <w:t>☐</w:t>
      </w:r>
      <w:r w:rsidRPr="00064831">
        <w:rPr>
          <w:rFonts w:ascii="Times New Roman" w:hAnsi="Times New Roman"/>
        </w:rPr>
        <w:t xml:space="preserve"> Partnering with investors   </w:t>
      </w:r>
      <w:r w:rsidRPr="00064831">
        <w:rPr>
          <w:rFonts w:ascii="Segoe UI Symbol" w:hAnsi="Segoe UI Symbol" w:cs="Segoe UI Symbol"/>
        </w:rPr>
        <w:t>☐</w:t>
      </w:r>
      <w:r w:rsidRPr="00064831">
        <w:rPr>
          <w:rFonts w:ascii="Times New Roman" w:hAnsi="Times New Roman"/>
        </w:rPr>
        <w:t xml:space="preserve"> Abandoning plans entirely</w:t>
      </w:r>
    </w:p>
    <w:p w:rsidR="00274BD4" w:rsidRPr="00386D6B" w:rsidRDefault="00274BD4" w:rsidP="00274BD4">
      <w:pPr>
        <w:spacing w:after="0" w:line="480" w:lineRule="auto"/>
        <w:jc w:val="both"/>
        <w:rPr>
          <w:rFonts w:ascii="Times New Roman" w:hAnsi="Times New Roman"/>
        </w:rPr>
      </w:pPr>
    </w:p>
    <w:p w:rsidR="00274BD4" w:rsidRDefault="00274BD4"/>
    <w:sectPr w:rsidR="00274BD4" w:rsidSect="00C4159E">
      <w:footerReference w:type="default" r:id="rId9"/>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566" w:rsidRDefault="000A0566" w:rsidP="00274BD4">
      <w:pPr>
        <w:spacing w:after="0" w:line="240" w:lineRule="auto"/>
      </w:pPr>
      <w:r>
        <w:separator/>
      </w:r>
    </w:p>
  </w:endnote>
  <w:endnote w:type="continuationSeparator" w:id="1">
    <w:p w:rsidR="000A0566" w:rsidRDefault="000A0566" w:rsidP="00274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1129"/>
      <w:docPartObj>
        <w:docPartGallery w:val="Page Numbers (Bottom of Page)"/>
        <w:docPartUnique/>
      </w:docPartObj>
    </w:sdtPr>
    <w:sdtEndPr>
      <w:rPr>
        <w:b/>
      </w:rPr>
    </w:sdtEndPr>
    <w:sdtContent>
      <w:p w:rsidR="004076D6" w:rsidRPr="004076D6" w:rsidRDefault="004076D6">
        <w:pPr>
          <w:pStyle w:val="Footer"/>
          <w:jc w:val="center"/>
          <w:rPr>
            <w:b/>
          </w:rPr>
        </w:pPr>
        <w:r>
          <w:rPr>
            <w:b/>
          </w:rPr>
          <w:t>48</w:t>
        </w:r>
      </w:p>
    </w:sdtContent>
  </w:sdt>
  <w:p w:rsidR="00274BD4" w:rsidRDefault="00274B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566" w:rsidRDefault="000A0566" w:rsidP="00274BD4">
      <w:pPr>
        <w:spacing w:after="0" w:line="240" w:lineRule="auto"/>
      </w:pPr>
      <w:r>
        <w:separator/>
      </w:r>
    </w:p>
  </w:footnote>
  <w:footnote w:type="continuationSeparator" w:id="1">
    <w:p w:rsidR="000A0566" w:rsidRDefault="000A0566" w:rsidP="00274B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9A2"/>
    <w:multiLevelType w:val="multilevel"/>
    <w:tmpl w:val="3E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F774E"/>
    <w:multiLevelType w:val="multilevel"/>
    <w:tmpl w:val="9EE2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910FD"/>
    <w:multiLevelType w:val="multilevel"/>
    <w:tmpl w:val="E0B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FF0091"/>
    <w:multiLevelType w:val="multilevel"/>
    <w:tmpl w:val="CEB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36A24"/>
    <w:multiLevelType w:val="multilevel"/>
    <w:tmpl w:val="6C1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97689"/>
    <w:multiLevelType w:val="multilevel"/>
    <w:tmpl w:val="4C62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28432F"/>
    <w:multiLevelType w:val="multilevel"/>
    <w:tmpl w:val="3F60D7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564562"/>
    <w:multiLevelType w:val="multilevel"/>
    <w:tmpl w:val="E29285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602DFA"/>
    <w:multiLevelType w:val="multilevel"/>
    <w:tmpl w:val="01C4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CD2279"/>
    <w:multiLevelType w:val="multilevel"/>
    <w:tmpl w:val="43D0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6430D4"/>
    <w:multiLevelType w:val="multilevel"/>
    <w:tmpl w:val="09BC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0312A1"/>
    <w:multiLevelType w:val="multilevel"/>
    <w:tmpl w:val="D4CE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DF0226"/>
    <w:multiLevelType w:val="multilevel"/>
    <w:tmpl w:val="42F4EAD6"/>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CC5ED0"/>
    <w:multiLevelType w:val="multilevel"/>
    <w:tmpl w:val="2E6A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DB1AC3"/>
    <w:multiLevelType w:val="multilevel"/>
    <w:tmpl w:val="B11A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E5200A"/>
    <w:multiLevelType w:val="hybridMultilevel"/>
    <w:tmpl w:val="BBAA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BF2054"/>
    <w:multiLevelType w:val="multilevel"/>
    <w:tmpl w:val="D20E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AF14F1"/>
    <w:multiLevelType w:val="multilevel"/>
    <w:tmpl w:val="4B64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493779"/>
    <w:multiLevelType w:val="multilevel"/>
    <w:tmpl w:val="BE928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6C74D1"/>
    <w:multiLevelType w:val="multilevel"/>
    <w:tmpl w:val="A854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B90644"/>
    <w:multiLevelType w:val="multilevel"/>
    <w:tmpl w:val="374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5D6086"/>
    <w:multiLevelType w:val="multilevel"/>
    <w:tmpl w:val="5E20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5"/>
  </w:num>
  <w:num w:numId="4">
    <w:abstractNumId w:val="2"/>
  </w:num>
  <w:num w:numId="5">
    <w:abstractNumId w:val="20"/>
  </w:num>
  <w:num w:numId="6">
    <w:abstractNumId w:val="9"/>
  </w:num>
  <w:num w:numId="7">
    <w:abstractNumId w:val="14"/>
  </w:num>
  <w:num w:numId="8">
    <w:abstractNumId w:val="17"/>
  </w:num>
  <w:num w:numId="9">
    <w:abstractNumId w:val="19"/>
  </w:num>
  <w:num w:numId="10">
    <w:abstractNumId w:val="12"/>
  </w:num>
  <w:num w:numId="11">
    <w:abstractNumId w:val="8"/>
  </w:num>
  <w:num w:numId="12">
    <w:abstractNumId w:val="16"/>
  </w:num>
  <w:num w:numId="13">
    <w:abstractNumId w:val="1"/>
  </w:num>
  <w:num w:numId="14">
    <w:abstractNumId w:val="0"/>
  </w:num>
  <w:num w:numId="15">
    <w:abstractNumId w:val="6"/>
  </w:num>
  <w:num w:numId="16">
    <w:abstractNumId w:val="7"/>
  </w:num>
  <w:num w:numId="17">
    <w:abstractNumId w:val="15"/>
  </w:num>
  <w:num w:numId="18">
    <w:abstractNumId w:val="21"/>
  </w:num>
  <w:num w:numId="19">
    <w:abstractNumId w:val="3"/>
  </w:num>
  <w:num w:numId="20">
    <w:abstractNumId w:val="4"/>
  </w:num>
  <w:num w:numId="21">
    <w:abstractNumId w:val="1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4BD4"/>
    <w:rsid w:val="000A0566"/>
    <w:rsid w:val="00274BD4"/>
    <w:rsid w:val="004076D6"/>
    <w:rsid w:val="00430578"/>
    <w:rsid w:val="004E7A60"/>
    <w:rsid w:val="005B1977"/>
    <w:rsid w:val="005E53BB"/>
    <w:rsid w:val="00610E06"/>
    <w:rsid w:val="00674170"/>
    <w:rsid w:val="00705519"/>
    <w:rsid w:val="007C136F"/>
    <w:rsid w:val="00A15C8A"/>
    <w:rsid w:val="00A2529E"/>
    <w:rsid w:val="00A5122F"/>
    <w:rsid w:val="00C4159E"/>
    <w:rsid w:val="00CC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D4"/>
    <w:pPr>
      <w:spacing w:after="160" w:line="278" w:lineRule="auto"/>
    </w:pPr>
    <w:rPr>
      <w:rFonts w:ascii="Calibri" w:eastAsia="Calibri" w:hAnsi="Calibri" w:cs="Times New Roman"/>
      <w:kern w:val="2"/>
      <w:sz w:val="24"/>
      <w:szCs w:val="24"/>
    </w:rPr>
  </w:style>
  <w:style w:type="paragraph" w:styleId="Heading1">
    <w:name w:val="heading 1"/>
    <w:basedOn w:val="Normal"/>
    <w:next w:val="Normal"/>
    <w:link w:val="Heading1Char"/>
    <w:uiPriority w:val="9"/>
    <w:qFormat/>
    <w:rsid w:val="00274BD4"/>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274BD4"/>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274BD4"/>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274BD4"/>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274BD4"/>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274BD4"/>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74BD4"/>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74BD4"/>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74BD4"/>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D4"/>
    <w:rPr>
      <w:rFonts w:ascii="Calibri Light" w:eastAsia="Times New Roman" w:hAnsi="Calibri Light" w:cs="Times New Roman"/>
      <w:color w:val="2F5496"/>
      <w:kern w:val="2"/>
      <w:sz w:val="40"/>
      <w:szCs w:val="40"/>
    </w:rPr>
  </w:style>
  <w:style w:type="character" w:customStyle="1" w:styleId="Heading2Char">
    <w:name w:val="Heading 2 Char"/>
    <w:basedOn w:val="DefaultParagraphFont"/>
    <w:link w:val="Heading2"/>
    <w:uiPriority w:val="9"/>
    <w:semiHidden/>
    <w:rsid w:val="00274BD4"/>
    <w:rPr>
      <w:rFonts w:ascii="Calibri Light" w:eastAsia="Times New Roman" w:hAnsi="Calibri Light" w:cs="Times New Roman"/>
      <w:color w:val="2F5496"/>
      <w:kern w:val="2"/>
      <w:sz w:val="32"/>
      <w:szCs w:val="32"/>
    </w:rPr>
  </w:style>
  <w:style w:type="character" w:customStyle="1" w:styleId="Heading3Char">
    <w:name w:val="Heading 3 Char"/>
    <w:basedOn w:val="DefaultParagraphFont"/>
    <w:link w:val="Heading3"/>
    <w:uiPriority w:val="9"/>
    <w:semiHidden/>
    <w:rsid w:val="00274BD4"/>
    <w:rPr>
      <w:rFonts w:ascii="Calibri" w:eastAsia="Times New Roman" w:hAnsi="Calibri" w:cs="Times New Roman"/>
      <w:color w:val="2F5496"/>
      <w:kern w:val="2"/>
      <w:sz w:val="28"/>
      <w:szCs w:val="28"/>
    </w:rPr>
  </w:style>
  <w:style w:type="character" w:customStyle="1" w:styleId="Heading4Char">
    <w:name w:val="Heading 4 Char"/>
    <w:basedOn w:val="DefaultParagraphFont"/>
    <w:link w:val="Heading4"/>
    <w:uiPriority w:val="9"/>
    <w:semiHidden/>
    <w:rsid w:val="00274BD4"/>
    <w:rPr>
      <w:rFonts w:ascii="Calibri" w:eastAsia="Times New Roman" w:hAnsi="Calibri" w:cs="Times New Roman"/>
      <w:i/>
      <w:iCs/>
      <w:color w:val="2F5496"/>
      <w:kern w:val="2"/>
      <w:sz w:val="24"/>
      <w:szCs w:val="24"/>
    </w:rPr>
  </w:style>
  <w:style w:type="character" w:customStyle="1" w:styleId="Heading5Char">
    <w:name w:val="Heading 5 Char"/>
    <w:basedOn w:val="DefaultParagraphFont"/>
    <w:link w:val="Heading5"/>
    <w:uiPriority w:val="9"/>
    <w:semiHidden/>
    <w:rsid w:val="00274BD4"/>
    <w:rPr>
      <w:rFonts w:ascii="Calibri" w:eastAsia="Times New Roman" w:hAnsi="Calibri" w:cs="Times New Roman"/>
      <w:color w:val="2F5496"/>
      <w:kern w:val="2"/>
      <w:sz w:val="24"/>
      <w:szCs w:val="24"/>
    </w:rPr>
  </w:style>
  <w:style w:type="character" w:customStyle="1" w:styleId="Heading6Char">
    <w:name w:val="Heading 6 Char"/>
    <w:basedOn w:val="DefaultParagraphFont"/>
    <w:link w:val="Heading6"/>
    <w:uiPriority w:val="9"/>
    <w:semiHidden/>
    <w:rsid w:val="00274BD4"/>
    <w:rPr>
      <w:rFonts w:ascii="Calibri" w:eastAsia="Times New Roman" w:hAnsi="Calibri" w:cs="Times New Roman"/>
      <w:i/>
      <w:iCs/>
      <w:color w:val="595959"/>
      <w:kern w:val="2"/>
      <w:sz w:val="24"/>
      <w:szCs w:val="24"/>
    </w:rPr>
  </w:style>
  <w:style w:type="character" w:customStyle="1" w:styleId="Heading7Char">
    <w:name w:val="Heading 7 Char"/>
    <w:basedOn w:val="DefaultParagraphFont"/>
    <w:link w:val="Heading7"/>
    <w:uiPriority w:val="9"/>
    <w:semiHidden/>
    <w:rsid w:val="00274BD4"/>
    <w:rPr>
      <w:rFonts w:ascii="Calibri" w:eastAsia="Times New Roman" w:hAnsi="Calibri" w:cs="Times New Roman"/>
      <w:color w:val="595959"/>
      <w:kern w:val="2"/>
      <w:sz w:val="24"/>
      <w:szCs w:val="24"/>
    </w:rPr>
  </w:style>
  <w:style w:type="character" w:customStyle="1" w:styleId="Heading8Char">
    <w:name w:val="Heading 8 Char"/>
    <w:basedOn w:val="DefaultParagraphFont"/>
    <w:link w:val="Heading8"/>
    <w:uiPriority w:val="9"/>
    <w:semiHidden/>
    <w:rsid w:val="00274BD4"/>
    <w:rPr>
      <w:rFonts w:ascii="Calibri" w:eastAsia="Times New Roman" w:hAnsi="Calibri" w:cs="Times New Roman"/>
      <w:i/>
      <w:iCs/>
      <w:color w:val="272727"/>
      <w:kern w:val="2"/>
      <w:sz w:val="24"/>
      <w:szCs w:val="24"/>
    </w:rPr>
  </w:style>
  <w:style w:type="character" w:customStyle="1" w:styleId="Heading9Char">
    <w:name w:val="Heading 9 Char"/>
    <w:basedOn w:val="DefaultParagraphFont"/>
    <w:link w:val="Heading9"/>
    <w:uiPriority w:val="9"/>
    <w:semiHidden/>
    <w:rsid w:val="00274BD4"/>
    <w:rPr>
      <w:rFonts w:ascii="Calibri" w:eastAsia="Times New Roman" w:hAnsi="Calibri" w:cs="Times New Roman"/>
      <w:color w:val="272727"/>
      <w:kern w:val="2"/>
      <w:sz w:val="24"/>
      <w:szCs w:val="24"/>
    </w:rPr>
  </w:style>
  <w:style w:type="paragraph" w:styleId="Title">
    <w:name w:val="Title"/>
    <w:basedOn w:val="Normal"/>
    <w:next w:val="Normal"/>
    <w:link w:val="TitleChar"/>
    <w:uiPriority w:val="10"/>
    <w:qFormat/>
    <w:rsid w:val="00274BD4"/>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274BD4"/>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274BD4"/>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11"/>
    <w:rsid w:val="00274BD4"/>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274BD4"/>
    <w:pPr>
      <w:spacing w:before="160"/>
      <w:jc w:val="center"/>
    </w:pPr>
    <w:rPr>
      <w:i/>
      <w:iCs/>
      <w:color w:val="404040"/>
    </w:rPr>
  </w:style>
  <w:style w:type="character" w:customStyle="1" w:styleId="QuoteChar">
    <w:name w:val="Quote Char"/>
    <w:basedOn w:val="DefaultParagraphFont"/>
    <w:link w:val="Quote"/>
    <w:uiPriority w:val="29"/>
    <w:rsid w:val="00274BD4"/>
    <w:rPr>
      <w:rFonts w:ascii="Calibri" w:eastAsia="Calibri" w:hAnsi="Calibri" w:cs="Times New Roman"/>
      <w:i/>
      <w:iCs/>
      <w:color w:val="404040"/>
      <w:kern w:val="2"/>
      <w:sz w:val="24"/>
      <w:szCs w:val="24"/>
    </w:rPr>
  </w:style>
  <w:style w:type="paragraph" w:styleId="ListParagraph">
    <w:name w:val="List Paragraph"/>
    <w:basedOn w:val="Normal"/>
    <w:uiPriority w:val="34"/>
    <w:qFormat/>
    <w:rsid w:val="00274BD4"/>
    <w:pPr>
      <w:ind w:left="720"/>
      <w:contextualSpacing/>
    </w:pPr>
  </w:style>
  <w:style w:type="character" w:styleId="IntenseEmphasis">
    <w:name w:val="Intense Emphasis"/>
    <w:uiPriority w:val="21"/>
    <w:qFormat/>
    <w:rsid w:val="00274BD4"/>
    <w:rPr>
      <w:i/>
      <w:iCs/>
      <w:color w:val="2F5496"/>
    </w:rPr>
  </w:style>
  <w:style w:type="paragraph" w:styleId="IntenseQuote">
    <w:name w:val="Intense Quote"/>
    <w:basedOn w:val="Normal"/>
    <w:next w:val="Normal"/>
    <w:link w:val="IntenseQuoteChar"/>
    <w:uiPriority w:val="30"/>
    <w:qFormat/>
    <w:rsid w:val="00274BD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274BD4"/>
    <w:rPr>
      <w:rFonts w:ascii="Calibri" w:eastAsia="Calibri" w:hAnsi="Calibri" w:cs="Times New Roman"/>
      <w:i/>
      <w:iCs/>
      <w:color w:val="2F5496"/>
      <w:kern w:val="2"/>
      <w:sz w:val="24"/>
      <w:szCs w:val="24"/>
    </w:rPr>
  </w:style>
  <w:style w:type="character" w:styleId="IntenseReference">
    <w:name w:val="Intense Reference"/>
    <w:uiPriority w:val="32"/>
    <w:qFormat/>
    <w:rsid w:val="00274BD4"/>
    <w:rPr>
      <w:b/>
      <w:bCs/>
      <w:smallCaps/>
      <w:color w:val="2F5496"/>
      <w:spacing w:val="5"/>
    </w:rPr>
  </w:style>
  <w:style w:type="paragraph" w:styleId="BalloonText">
    <w:name w:val="Balloon Text"/>
    <w:basedOn w:val="Normal"/>
    <w:link w:val="BalloonTextChar"/>
    <w:uiPriority w:val="99"/>
    <w:semiHidden/>
    <w:unhideWhenUsed/>
    <w:rsid w:val="00274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BD4"/>
    <w:rPr>
      <w:rFonts w:ascii="Tahoma" w:eastAsia="Calibri" w:hAnsi="Tahoma" w:cs="Tahoma"/>
      <w:kern w:val="2"/>
      <w:sz w:val="16"/>
      <w:szCs w:val="16"/>
    </w:rPr>
  </w:style>
  <w:style w:type="paragraph" w:styleId="Header">
    <w:name w:val="header"/>
    <w:basedOn w:val="Normal"/>
    <w:link w:val="HeaderChar"/>
    <w:uiPriority w:val="99"/>
    <w:semiHidden/>
    <w:unhideWhenUsed/>
    <w:rsid w:val="00274B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4BD4"/>
    <w:rPr>
      <w:rFonts w:ascii="Calibri" w:eastAsia="Calibri" w:hAnsi="Calibri" w:cs="Times New Roman"/>
      <w:kern w:val="2"/>
      <w:sz w:val="24"/>
      <w:szCs w:val="24"/>
    </w:rPr>
  </w:style>
  <w:style w:type="paragraph" w:styleId="Footer">
    <w:name w:val="footer"/>
    <w:basedOn w:val="Normal"/>
    <w:link w:val="FooterChar"/>
    <w:uiPriority w:val="99"/>
    <w:unhideWhenUsed/>
    <w:rsid w:val="00274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D4"/>
    <w:rPr>
      <w:rFonts w:ascii="Calibri" w:eastAsia="Calibri" w:hAnsi="Calibri"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60</Pages>
  <Words>8881</Words>
  <Characters>50622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2025-07-16T13:48:00Z</cp:lastPrinted>
  <dcterms:created xsi:type="dcterms:W3CDTF">2025-07-16T09:48:00Z</dcterms:created>
  <dcterms:modified xsi:type="dcterms:W3CDTF">2025-07-17T06:43:00Z</dcterms:modified>
</cp:coreProperties>
</file>