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C04" w:rsidRPr="00D04C04" w:rsidRDefault="00D04C04" w:rsidP="00006450">
      <w:pPr>
        <w:spacing w:line="360" w:lineRule="auto"/>
        <w:jc w:val="center"/>
        <w:rPr>
          <w:rFonts w:ascii="Times New Roman" w:hAnsi="Times New Roman" w:cs="Times New Roman"/>
          <w:b/>
          <w:color w:val="0D0D0D" w:themeColor="text1" w:themeTint="F2"/>
          <w:sz w:val="24"/>
          <w:szCs w:val="24"/>
        </w:rPr>
      </w:pPr>
      <w:r w:rsidRPr="00D04C04">
        <w:rPr>
          <w:rFonts w:ascii="Times New Roman" w:hAnsi="Times New Roman" w:cs="Times New Roman"/>
          <w:b/>
          <w:color w:val="0D0D0D" w:themeColor="text1" w:themeTint="F2"/>
          <w:sz w:val="24"/>
          <w:szCs w:val="24"/>
        </w:rPr>
        <w:t>IMPACT OF GENDER DIVERSITY O</w:t>
      </w:r>
      <w:r>
        <w:rPr>
          <w:rFonts w:ascii="Times New Roman" w:hAnsi="Times New Roman" w:cs="Times New Roman"/>
          <w:b/>
          <w:color w:val="0D0D0D" w:themeColor="text1" w:themeTint="F2"/>
          <w:sz w:val="24"/>
          <w:szCs w:val="24"/>
        </w:rPr>
        <w:t>N ORGANIZATIONAL PERFORMANCE</w:t>
      </w:r>
      <w:r>
        <w:rPr>
          <w:rFonts w:ascii="Times New Roman" w:hAnsi="Times New Roman" w:cs="Times New Roman"/>
          <w:b/>
          <w:color w:val="0D0D0D" w:themeColor="text1" w:themeTint="F2"/>
          <w:sz w:val="24"/>
          <w:szCs w:val="24"/>
        </w:rPr>
        <w:br/>
        <w:t xml:space="preserve"> (</w:t>
      </w:r>
      <w:r w:rsidRPr="00D04C04">
        <w:rPr>
          <w:rFonts w:ascii="Times New Roman" w:hAnsi="Times New Roman" w:cs="Times New Roman"/>
          <w:b/>
          <w:color w:val="0D0D0D" w:themeColor="text1" w:themeTint="F2"/>
          <w:sz w:val="24"/>
          <w:szCs w:val="24"/>
        </w:rPr>
        <w:t>A CASE STUDY OF UNIVERSITY OF ILORIN TEACHING HOSPITAL)</w:t>
      </w:r>
    </w:p>
    <w:p w:rsidR="00D04C04" w:rsidRDefault="00D04C04" w:rsidP="00006450">
      <w:pPr>
        <w:pStyle w:val="NoSpacing"/>
        <w:spacing w:before="240" w:line="360" w:lineRule="auto"/>
        <w:jc w:val="center"/>
        <w:rPr>
          <w:rFonts w:ascii="Times New Roman" w:hAnsi="Times New Roman" w:cs="Times New Roman"/>
          <w:b/>
          <w:bCs/>
          <w:color w:val="000000" w:themeColor="text1"/>
          <w:sz w:val="24"/>
          <w:szCs w:val="24"/>
        </w:rPr>
      </w:pPr>
      <w:r w:rsidRPr="002829CD">
        <w:rPr>
          <w:rFonts w:ascii="Times New Roman" w:hAnsi="Times New Roman" w:cs="Times New Roman"/>
          <w:b/>
          <w:bCs/>
          <w:color w:val="000000" w:themeColor="text1"/>
          <w:sz w:val="24"/>
          <w:szCs w:val="24"/>
        </w:rPr>
        <w:t>BY</w:t>
      </w:r>
    </w:p>
    <w:p w:rsidR="00D04C04" w:rsidRPr="002829CD" w:rsidRDefault="00D04C04" w:rsidP="00006450">
      <w:pPr>
        <w:pStyle w:val="NoSpacing"/>
        <w:spacing w:before="240" w:line="360" w:lineRule="auto"/>
        <w:jc w:val="center"/>
        <w:rPr>
          <w:rFonts w:ascii="Times New Roman" w:hAnsi="Times New Roman" w:cs="Times New Roman"/>
          <w:b/>
          <w:bCs/>
          <w:color w:val="000000" w:themeColor="text1"/>
          <w:sz w:val="24"/>
          <w:szCs w:val="24"/>
        </w:rPr>
      </w:pPr>
    </w:p>
    <w:p w:rsidR="00D04C04" w:rsidRPr="002829CD" w:rsidRDefault="00D04C04" w:rsidP="00006450">
      <w:pPr>
        <w:pStyle w:val="NoSpacing"/>
        <w:spacing w:before="24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ALARO MEMUNAT BUKOLA</w:t>
      </w:r>
    </w:p>
    <w:p w:rsidR="00D04C04" w:rsidRDefault="00D04C04" w:rsidP="00006450">
      <w:pPr>
        <w:pStyle w:val="NoSpacing"/>
        <w:tabs>
          <w:tab w:val="left" w:pos="4949"/>
        </w:tabs>
        <w:spacing w:after="16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ND/23/BAM/PT/0018</w:t>
      </w:r>
    </w:p>
    <w:p w:rsidR="00D04C04" w:rsidRPr="002829CD" w:rsidRDefault="00D04C04" w:rsidP="00006450">
      <w:pPr>
        <w:pStyle w:val="NoSpacing"/>
        <w:tabs>
          <w:tab w:val="left" w:pos="4949"/>
        </w:tabs>
        <w:spacing w:after="160" w:line="360" w:lineRule="auto"/>
        <w:jc w:val="center"/>
        <w:rPr>
          <w:rFonts w:ascii="Times New Roman" w:hAnsi="Times New Roman" w:cs="Times New Roman"/>
          <w:b/>
          <w:bCs/>
          <w:color w:val="000000" w:themeColor="text1"/>
          <w:sz w:val="24"/>
          <w:szCs w:val="24"/>
        </w:rPr>
      </w:pPr>
    </w:p>
    <w:p w:rsidR="00D04C04" w:rsidRPr="002829CD" w:rsidRDefault="00D04C04" w:rsidP="00006450">
      <w:pPr>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BEING A RESEARCH PROJECT SUBMITTED TO THE DEPARTMENT OF BUSINESS ADMINISTRATION AND MANAGEMENT, INSTITUTE OF FINANCE AND MANAGEMENT STUDIES</w:t>
      </w:r>
    </w:p>
    <w:p w:rsidR="00D04C04" w:rsidRPr="002829CD" w:rsidRDefault="00D04C04" w:rsidP="00006450">
      <w:pPr>
        <w:spacing w:line="360" w:lineRule="auto"/>
        <w:rPr>
          <w:rFonts w:ascii="Times New Roman" w:hAnsi="Times New Roman" w:cs="Times New Roman"/>
          <w:color w:val="000000" w:themeColor="text1"/>
          <w:sz w:val="24"/>
          <w:szCs w:val="24"/>
        </w:rPr>
      </w:pPr>
    </w:p>
    <w:p w:rsidR="00D04C04" w:rsidRPr="002829CD" w:rsidRDefault="00D04C04" w:rsidP="00006450">
      <w:pPr>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IN PARTIAL FULFILLMENT OF THE REQUIREMENT FOR THE AWARD OF NATIONAL DIPLOMA (HND) IN BUSINESS ADMINISTRATION AND MANAGEMENT, KWARA STATE POLYTECHNIC, ILORIN.</w:t>
      </w:r>
    </w:p>
    <w:p w:rsidR="00D04C04" w:rsidRPr="002829CD" w:rsidRDefault="00D04C04" w:rsidP="00006450">
      <w:pPr>
        <w:spacing w:line="360" w:lineRule="auto"/>
        <w:jc w:val="center"/>
        <w:rPr>
          <w:rFonts w:ascii="Times New Roman" w:hAnsi="Times New Roman" w:cs="Times New Roman"/>
          <w:b/>
          <w:color w:val="000000" w:themeColor="text1"/>
          <w:sz w:val="24"/>
          <w:szCs w:val="24"/>
        </w:rPr>
      </w:pPr>
    </w:p>
    <w:p w:rsidR="00D04C04" w:rsidRPr="002829CD" w:rsidRDefault="00D04C04" w:rsidP="00006450">
      <w:pPr>
        <w:pStyle w:val="Heading4"/>
        <w:spacing w:before="0" w:line="360" w:lineRule="auto"/>
        <w:jc w:val="center"/>
        <w:rPr>
          <w:rFonts w:ascii="Times New Roman" w:hAnsi="Times New Roman" w:cs="Times New Roman"/>
          <w:i w:val="0"/>
          <w:color w:val="auto"/>
          <w:sz w:val="24"/>
          <w:szCs w:val="24"/>
        </w:rPr>
      </w:pPr>
    </w:p>
    <w:p w:rsidR="00D04C04" w:rsidRPr="002829CD" w:rsidRDefault="00D04C04" w:rsidP="00006450">
      <w:pPr>
        <w:pStyle w:val="Heading4"/>
        <w:spacing w:before="0" w:line="360" w:lineRule="auto"/>
        <w:ind w:left="4320" w:firstLine="720"/>
        <w:rPr>
          <w:rFonts w:ascii="Times New Roman" w:hAnsi="Times New Roman" w:cs="Times New Roman"/>
          <w:b w:val="0"/>
          <w:color w:val="auto"/>
          <w:sz w:val="24"/>
          <w:szCs w:val="24"/>
        </w:rPr>
      </w:pPr>
    </w:p>
    <w:p w:rsidR="00D04C04" w:rsidRPr="002829CD" w:rsidRDefault="00D04C04" w:rsidP="00006450">
      <w:pPr>
        <w:pStyle w:val="Heading4"/>
        <w:spacing w:before="0" w:line="360" w:lineRule="auto"/>
        <w:ind w:left="5760" w:firstLine="720"/>
        <w:rPr>
          <w:rFonts w:ascii="Times New Roman" w:hAnsi="Times New Roman" w:cs="Times New Roman"/>
          <w:i w:val="0"/>
          <w:color w:val="auto"/>
          <w:sz w:val="24"/>
          <w:szCs w:val="24"/>
        </w:rPr>
      </w:pPr>
      <w:r>
        <w:rPr>
          <w:rFonts w:ascii="Times New Roman" w:hAnsi="Times New Roman" w:cs="Times New Roman"/>
          <w:i w:val="0"/>
          <w:color w:val="auto"/>
          <w:sz w:val="24"/>
          <w:szCs w:val="24"/>
        </w:rPr>
        <w:t>AUGUST</w:t>
      </w:r>
      <w:r w:rsidRPr="002829CD">
        <w:rPr>
          <w:rFonts w:ascii="Times New Roman" w:hAnsi="Times New Roman" w:cs="Times New Roman"/>
          <w:i w:val="0"/>
          <w:color w:val="auto"/>
          <w:sz w:val="24"/>
          <w:szCs w:val="24"/>
        </w:rPr>
        <w:t>, 2025</w:t>
      </w:r>
    </w:p>
    <w:p w:rsidR="00D04C04" w:rsidRPr="002829CD" w:rsidRDefault="00D04C04" w:rsidP="00006450">
      <w:pPr>
        <w:spacing w:line="360" w:lineRule="auto"/>
        <w:rPr>
          <w:rFonts w:ascii="Times New Roman" w:hAnsi="Times New Roman" w:cs="Times New Roman"/>
          <w:b/>
          <w:sz w:val="24"/>
          <w:szCs w:val="24"/>
        </w:rPr>
      </w:pPr>
      <w:r w:rsidRPr="002829CD">
        <w:rPr>
          <w:rFonts w:ascii="Times New Roman" w:hAnsi="Times New Roman" w:cs="Times New Roman"/>
          <w:b/>
          <w:sz w:val="24"/>
          <w:szCs w:val="24"/>
        </w:rPr>
        <w:br w:type="page"/>
      </w:r>
    </w:p>
    <w:p w:rsidR="00D04C04" w:rsidRPr="002829CD" w:rsidRDefault="00D04C04" w:rsidP="00006450">
      <w:pPr>
        <w:pStyle w:val="NoSpacing"/>
        <w:spacing w:line="360" w:lineRule="auto"/>
        <w:jc w:val="center"/>
        <w:rPr>
          <w:rFonts w:ascii="Times New Roman" w:hAnsi="Times New Roman" w:cs="Times New Roman"/>
          <w:sz w:val="24"/>
          <w:szCs w:val="24"/>
        </w:rPr>
      </w:pPr>
      <w:r w:rsidRPr="002829CD">
        <w:rPr>
          <w:rFonts w:ascii="Times New Roman" w:hAnsi="Times New Roman" w:cs="Times New Roman"/>
          <w:b/>
          <w:sz w:val="24"/>
          <w:szCs w:val="24"/>
        </w:rPr>
        <w:lastRenderedPageBreak/>
        <w:t>CERTIFICATION</w:t>
      </w:r>
    </w:p>
    <w:p w:rsidR="00D04C04" w:rsidRPr="002829CD" w:rsidRDefault="00D04C04" w:rsidP="00006450">
      <w:pPr>
        <w:pStyle w:val="NoSpacing"/>
        <w:spacing w:line="360" w:lineRule="auto"/>
        <w:jc w:val="both"/>
        <w:rPr>
          <w:rFonts w:ascii="Times New Roman" w:hAnsi="Times New Roman" w:cs="Times New Roman"/>
          <w:sz w:val="24"/>
          <w:szCs w:val="24"/>
        </w:rPr>
      </w:pPr>
      <w:r w:rsidRPr="002829CD">
        <w:rPr>
          <w:rFonts w:ascii="Times New Roman" w:hAnsi="Times New Roman" w:cs="Times New Roman"/>
          <w:sz w:val="24"/>
          <w:szCs w:val="24"/>
        </w:rPr>
        <w:t>This is to certify that this research project has been read and approved as meeting part of the requirement for the Award of National Diploma</w:t>
      </w:r>
      <w:r>
        <w:rPr>
          <w:rFonts w:ascii="Times New Roman" w:hAnsi="Times New Roman" w:cs="Times New Roman"/>
          <w:sz w:val="24"/>
          <w:szCs w:val="24"/>
        </w:rPr>
        <w:t xml:space="preserve"> in the </w:t>
      </w:r>
      <w:r w:rsidRPr="002829CD">
        <w:rPr>
          <w:rFonts w:ascii="Times New Roman" w:hAnsi="Times New Roman" w:cs="Times New Roman"/>
          <w:sz w:val="24"/>
          <w:szCs w:val="24"/>
        </w:rPr>
        <w:t xml:space="preserve">Department of Business Administration, Institute of Finance and Management Studies, </w:t>
      </w:r>
      <w:proofErr w:type="spellStart"/>
      <w:r w:rsidRPr="002829CD">
        <w:rPr>
          <w:rFonts w:ascii="Times New Roman" w:hAnsi="Times New Roman" w:cs="Times New Roman"/>
          <w:sz w:val="24"/>
          <w:szCs w:val="24"/>
        </w:rPr>
        <w:t>Kwara</w:t>
      </w:r>
      <w:proofErr w:type="spellEnd"/>
      <w:r w:rsidRPr="002829CD">
        <w:rPr>
          <w:rFonts w:ascii="Times New Roman" w:hAnsi="Times New Roman" w:cs="Times New Roman"/>
          <w:sz w:val="24"/>
          <w:szCs w:val="24"/>
        </w:rPr>
        <w:t xml:space="preserve"> State Polytechnic, Ilorin.</w:t>
      </w:r>
    </w:p>
    <w:p w:rsidR="00D04C04" w:rsidRDefault="00D04C04" w:rsidP="00006450">
      <w:pPr>
        <w:pStyle w:val="NoSpacing"/>
        <w:spacing w:line="360" w:lineRule="auto"/>
        <w:jc w:val="center"/>
        <w:rPr>
          <w:rFonts w:ascii="Times New Roman" w:hAnsi="Times New Roman" w:cs="Times New Roman"/>
          <w:sz w:val="24"/>
          <w:szCs w:val="24"/>
        </w:rPr>
      </w:pPr>
    </w:p>
    <w:p w:rsidR="00D04C04" w:rsidRPr="002829CD" w:rsidRDefault="00D04C04" w:rsidP="00006450">
      <w:pPr>
        <w:pStyle w:val="NoSpacing"/>
        <w:spacing w:line="360" w:lineRule="auto"/>
        <w:jc w:val="center"/>
        <w:rPr>
          <w:rFonts w:ascii="Times New Roman" w:hAnsi="Times New Roman" w:cs="Times New Roman"/>
          <w:sz w:val="24"/>
          <w:szCs w:val="24"/>
        </w:rPr>
      </w:pPr>
    </w:p>
    <w:p w:rsidR="00D04C04" w:rsidRPr="002829CD" w:rsidRDefault="00D04C04" w:rsidP="00006450">
      <w:pPr>
        <w:pStyle w:val="NoSpacing"/>
        <w:spacing w:line="360" w:lineRule="auto"/>
        <w:rPr>
          <w:rFonts w:ascii="Times New Roman" w:hAnsi="Times New Roman" w:cs="Times New Roman"/>
          <w:sz w:val="24"/>
          <w:szCs w:val="24"/>
        </w:rPr>
      </w:pPr>
    </w:p>
    <w:p w:rsidR="00D04C04" w:rsidRPr="002829CD" w:rsidRDefault="00D04C04" w:rsidP="00006450">
      <w:pPr>
        <w:pStyle w:val="NoSpacing"/>
        <w:spacing w:line="360" w:lineRule="auto"/>
        <w:rPr>
          <w:rFonts w:ascii="Times New Roman" w:hAnsi="Times New Roman" w:cs="Times New Roman"/>
          <w:b/>
          <w:sz w:val="24"/>
          <w:szCs w:val="24"/>
        </w:rPr>
      </w:pPr>
      <w:r w:rsidRPr="002829CD">
        <w:rPr>
          <w:rFonts w:ascii="Times New Roman" w:hAnsi="Times New Roman" w:cs="Times New Roman"/>
          <w:b/>
          <w:sz w:val="24"/>
          <w:szCs w:val="24"/>
        </w:rPr>
        <w:t>_____________________</w:t>
      </w:r>
      <w:r w:rsidRPr="002829CD">
        <w:rPr>
          <w:rFonts w:ascii="Times New Roman" w:hAnsi="Times New Roman" w:cs="Times New Roman"/>
          <w:b/>
          <w:sz w:val="24"/>
          <w:szCs w:val="24"/>
        </w:rPr>
        <w:tab/>
      </w:r>
      <w:r w:rsidRPr="002829CD">
        <w:rPr>
          <w:rFonts w:ascii="Times New Roman" w:hAnsi="Times New Roman" w:cs="Times New Roman"/>
          <w:b/>
          <w:sz w:val="24"/>
          <w:szCs w:val="24"/>
        </w:rPr>
        <w:tab/>
      </w:r>
      <w:r w:rsidRPr="002829CD">
        <w:rPr>
          <w:rFonts w:ascii="Times New Roman" w:hAnsi="Times New Roman" w:cs="Times New Roman"/>
          <w:b/>
          <w:sz w:val="24"/>
          <w:szCs w:val="24"/>
        </w:rPr>
        <w:tab/>
      </w:r>
      <w:r w:rsidRPr="002829CD">
        <w:rPr>
          <w:rFonts w:ascii="Times New Roman" w:hAnsi="Times New Roman" w:cs="Times New Roman"/>
          <w:b/>
          <w:sz w:val="24"/>
          <w:szCs w:val="24"/>
        </w:rPr>
        <w:tab/>
        <w:t>____________________</w:t>
      </w:r>
    </w:p>
    <w:p w:rsidR="00D04C04" w:rsidRPr="002829CD" w:rsidRDefault="00D04C04" w:rsidP="00006450">
      <w:pPr>
        <w:pStyle w:val="NoSpacing"/>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Dr. </w:t>
      </w:r>
      <w:proofErr w:type="spellStart"/>
      <w:r>
        <w:rPr>
          <w:rFonts w:ascii="Times New Roman" w:hAnsi="Times New Roman" w:cs="Times New Roman"/>
          <w:bCs/>
          <w:sz w:val="24"/>
          <w:szCs w:val="24"/>
        </w:rPr>
        <w:t>Abdulsalam</w:t>
      </w:r>
      <w:proofErr w:type="spellEnd"/>
      <w:r>
        <w:rPr>
          <w:rFonts w:ascii="Times New Roman" w:hAnsi="Times New Roman" w:cs="Times New Roman"/>
          <w:bCs/>
          <w:sz w:val="24"/>
          <w:szCs w:val="24"/>
        </w:rPr>
        <w:t xml:space="preserve"> F.A</w:t>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t>Date</w:t>
      </w:r>
    </w:p>
    <w:p w:rsidR="00D04C04" w:rsidRPr="002829CD" w:rsidRDefault="00D04C04" w:rsidP="00006450">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Project Supervisor</w:t>
      </w:r>
    </w:p>
    <w:p w:rsidR="00D04C04" w:rsidRPr="002829CD" w:rsidRDefault="00D04C04" w:rsidP="00006450">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 xml:space="preserve"> </w:t>
      </w:r>
    </w:p>
    <w:p w:rsidR="00D04C04" w:rsidRDefault="00D04C04" w:rsidP="00006450">
      <w:pPr>
        <w:pStyle w:val="NoSpacing"/>
        <w:spacing w:line="360" w:lineRule="auto"/>
        <w:rPr>
          <w:rFonts w:ascii="Times New Roman" w:hAnsi="Times New Roman" w:cs="Times New Roman"/>
          <w:bCs/>
          <w:sz w:val="24"/>
          <w:szCs w:val="24"/>
        </w:rPr>
      </w:pPr>
    </w:p>
    <w:p w:rsidR="00D04C04" w:rsidRDefault="00D04C04" w:rsidP="00006450">
      <w:pPr>
        <w:pStyle w:val="NoSpacing"/>
        <w:spacing w:line="360" w:lineRule="auto"/>
        <w:rPr>
          <w:rFonts w:ascii="Times New Roman" w:hAnsi="Times New Roman" w:cs="Times New Roman"/>
          <w:bCs/>
          <w:sz w:val="24"/>
          <w:szCs w:val="24"/>
        </w:rPr>
      </w:pPr>
    </w:p>
    <w:p w:rsidR="00D04C04" w:rsidRPr="002829CD" w:rsidRDefault="00D04C04" w:rsidP="00006450">
      <w:pPr>
        <w:pStyle w:val="NoSpacing"/>
        <w:spacing w:line="360" w:lineRule="auto"/>
        <w:rPr>
          <w:rFonts w:ascii="Times New Roman" w:hAnsi="Times New Roman" w:cs="Times New Roman"/>
          <w:bCs/>
          <w:sz w:val="24"/>
          <w:szCs w:val="24"/>
        </w:rPr>
      </w:pPr>
    </w:p>
    <w:p w:rsidR="00D04C04" w:rsidRPr="002829CD" w:rsidRDefault="00D04C04" w:rsidP="00006450">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_________________</w:t>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t>____________________</w:t>
      </w:r>
    </w:p>
    <w:p w:rsidR="00D04C04" w:rsidRPr="002829CD" w:rsidRDefault="00A749B8" w:rsidP="0000645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Mr. </w:t>
      </w:r>
      <w:proofErr w:type="spellStart"/>
      <w:r>
        <w:rPr>
          <w:rFonts w:ascii="Times New Roman" w:hAnsi="Times New Roman" w:cs="Times New Roman"/>
          <w:bCs/>
          <w:sz w:val="24"/>
          <w:szCs w:val="24"/>
        </w:rPr>
        <w:t>Kudapo</w:t>
      </w:r>
      <w:proofErr w:type="spellEnd"/>
      <w:r>
        <w:rPr>
          <w:rFonts w:ascii="Times New Roman" w:hAnsi="Times New Roman" w:cs="Times New Roman"/>
          <w:bCs/>
          <w:sz w:val="24"/>
          <w:szCs w:val="24"/>
        </w:rPr>
        <w:t xml:space="preserve"> M.J</w:t>
      </w:r>
      <w:r w:rsidR="00D04C04">
        <w:rPr>
          <w:rFonts w:ascii="Times New Roman" w:hAnsi="Times New Roman" w:cs="Times New Roman"/>
          <w:bCs/>
          <w:color w:val="000000" w:themeColor="text1"/>
          <w:sz w:val="24"/>
          <w:szCs w:val="24"/>
        </w:rPr>
        <w:tab/>
      </w:r>
      <w:r w:rsidR="00D04C04">
        <w:rPr>
          <w:rFonts w:ascii="Times New Roman" w:hAnsi="Times New Roman" w:cs="Times New Roman"/>
          <w:bCs/>
          <w:color w:val="000000" w:themeColor="text1"/>
          <w:sz w:val="24"/>
          <w:szCs w:val="24"/>
        </w:rPr>
        <w:tab/>
      </w:r>
      <w:r w:rsidR="00D04C04">
        <w:rPr>
          <w:rFonts w:ascii="Times New Roman" w:hAnsi="Times New Roman" w:cs="Times New Roman"/>
          <w:bCs/>
          <w:color w:val="000000" w:themeColor="text1"/>
          <w:sz w:val="24"/>
          <w:szCs w:val="24"/>
        </w:rPr>
        <w:tab/>
      </w:r>
      <w:r w:rsidR="00D04C04">
        <w:rPr>
          <w:rFonts w:ascii="Times New Roman" w:hAnsi="Times New Roman" w:cs="Times New Roman"/>
          <w:bCs/>
          <w:color w:val="000000" w:themeColor="text1"/>
          <w:sz w:val="24"/>
          <w:szCs w:val="24"/>
        </w:rPr>
        <w:tab/>
      </w:r>
      <w:r w:rsidR="00D04C04">
        <w:rPr>
          <w:rFonts w:ascii="Times New Roman" w:hAnsi="Times New Roman" w:cs="Times New Roman"/>
          <w:bCs/>
          <w:color w:val="000000" w:themeColor="text1"/>
          <w:sz w:val="24"/>
          <w:szCs w:val="24"/>
        </w:rPr>
        <w:tab/>
      </w:r>
      <w:r w:rsidR="00D04C04" w:rsidRPr="002829CD">
        <w:rPr>
          <w:rFonts w:ascii="Times New Roman" w:hAnsi="Times New Roman" w:cs="Times New Roman"/>
          <w:bCs/>
          <w:sz w:val="24"/>
          <w:szCs w:val="24"/>
        </w:rPr>
        <w:t>Date</w:t>
      </w:r>
    </w:p>
    <w:p w:rsidR="00D04C04" w:rsidRPr="002829CD" w:rsidRDefault="00D04C04" w:rsidP="00006450">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Project Coordinator</w:t>
      </w:r>
      <w:bookmarkStart w:id="0" w:name="_GoBack"/>
      <w:bookmarkEnd w:id="0"/>
    </w:p>
    <w:p w:rsidR="00D04C04" w:rsidRPr="002829CD" w:rsidRDefault="00D04C04" w:rsidP="00006450">
      <w:pPr>
        <w:pStyle w:val="NoSpacing"/>
        <w:spacing w:line="360" w:lineRule="auto"/>
        <w:rPr>
          <w:rFonts w:ascii="Times New Roman" w:hAnsi="Times New Roman" w:cs="Times New Roman"/>
          <w:bCs/>
          <w:sz w:val="24"/>
          <w:szCs w:val="24"/>
        </w:rPr>
      </w:pPr>
    </w:p>
    <w:p w:rsidR="00D04C04" w:rsidRDefault="00D04C04" w:rsidP="00006450">
      <w:pPr>
        <w:pStyle w:val="NoSpacing"/>
        <w:spacing w:line="360" w:lineRule="auto"/>
        <w:rPr>
          <w:rFonts w:ascii="Times New Roman" w:hAnsi="Times New Roman" w:cs="Times New Roman"/>
          <w:bCs/>
          <w:sz w:val="24"/>
          <w:szCs w:val="24"/>
        </w:rPr>
      </w:pPr>
    </w:p>
    <w:p w:rsidR="00D04C04" w:rsidRDefault="00D04C04" w:rsidP="00006450">
      <w:pPr>
        <w:pStyle w:val="NoSpacing"/>
        <w:spacing w:line="360" w:lineRule="auto"/>
        <w:rPr>
          <w:rFonts w:ascii="Times New Roman" w:hAnsi="Times New Roman" w:cs="Times New Roman"/>
          <w:bCs/>
          <w:sz w:val="24"/>
          <w:szCs w:val="24"/>
        </w:rPr>
      </w:pPr>
    </w:p>
    <w:p w:rsidR="00D04C04" w:rsidRPr="002829CD" w:rsidRDefault="00D04C04" w:rsidP="00006450">
      <w:pPr>
        <w:pStyle w:val="NoSpacing"/>
        <w:spacing w:line="360" w:lineRule="auto"/>
        <w:rPr>
          <w:rFonts w:ascii="Times New Roman" w:hAnsi="Times New Roman" w:cs="Times New Roman"/>
          <w:bCs/>
          <w:sz w:val="24"/>
          <w:szCs w:val="24"/>
        </w:rPr>
      </w:pPr>
    </w:p>
    <w:p w:rsidR="00D04C04" w:rsidRPr="002829CD" w:rsidRDefault="00D04C04" w:rsidP="00006450">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____________________</w:t>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r>
      <w:r w:rsidRPr="002829CD">
        <w:rPr>
          <w:rFonts w:ascii="Times New Roman" w:hAnsi="Times New Roman" w:cs="Times New Roman"/>
          <w:bCs/>
          <w:sz w:val="24"/>
          <w:szCs w:val="24"/>
        </w:rPr>
        <w:tab/>
        <w:t>____________________</w:t>
      </w:r>
    </w:p>
    <w:p w:rsidR="00D04C04" w:rsidRPr="002829CD" w:rsidRDefault="00D04C04" w:rsidP="00006450">
      <w:pPr>
        <w:spacing w:line="360" w:lineRule="auto"/>
        <w:rPr>
          <w:rFonts w:ascii="Times New Roman" w:hAnsi="Times New Roman" w:cs="Times New Roman"/>
          <w:bCs/>
          <w:sz w:val="24"/>
          <w:szCs w:val="24"/>
        </w:rPr>
      </w:pPr>
      <w:r>
        <w:rPr>
          <w:rFonts w:ascii="Times New Roman" w:hAnsi="Times New Roman" w:cs="Times New Roman"/>
          <w:bCs/>
          <w:color w:val="000000" w:themeColor="text1"/>
          <w:sz w:val="24"/>
          <w:szCs w:val="24"/>
        </w:rPr>
        <w:t xml:space="preserve">Mr. </w:t>
      </w:r>
      <w:proofErr w:type="spellStart"/>
      <w:r>
        <w:rPr>
          <w:rFonts w:ascii="Times New Roman" w:hAnsi="Times New Roman" w:cs="Times New Roman"/>
          <w:bCs/>
          <w:color w:val="000000" w:themeColor="text1"/>
          <w:sz w:val="24"/>
          <w:szCs w:val="24"/>
        </w:rPr>
        <w:t>Alakoso</w:t>
      </w:r>
      <w:proofErr w:type="spellEnd"/>
      <w:r>
        <w:rPr>
          <w:rFonts w:ascii="Times New Roman" w:hAnsi="Times New Roman" w:cs="Times New Roman"/>
          <w:bCs/>
          <w:color w:val="000000" w:themeColor="text1"/>
          <w:sz w:val="24"/>
          <w:szCs w:val="24"/>
        </w:rPr>
        <w:t xml:space="preserve"> I.K</w:t>
      </w:r>
      <w:r w:rsidRPr="002829CD">
        <w:rPr>
          <w:rFonts w:ascii="Times New Roman" w:hAnsi="Times New Roman" w:cs="Times New Roman"/>
          <w:bCs/>
          <w:color w:val="000000" w:themeColor="text1"/>
          <w:sz w:val="24"/>
          <w:szCs w:val="24"/>
        </w:rPr>
        <w:tab/>
      </w:r>
      <w:r w:rsidRPr="002829CD">
        <w:rPr>
          <w:rFonts w:ascii="Times New Roman" w:hAnsi="Times New Roman" w:cs="Times New Roman"/>
          <w:bCs/>
          <w:color w:val="000000" w:themeColor="text1"/>
          <w:sz w:val="24"/>
          <w:szCs w:val="24"/>
        </w:rPr>
        <w:tab/>
      </w:r>
      <w:r w:rsidRPr="002829CD">
        <w:rPr>
          <w:rFonts w:ascii="Times New Roman" w:hAnsi="Times New Roman" w:cs="Times New Roman"/>
          <w:bCs/>
          <w:color w:val="000000" w:themeColor="text1"/>
          <w:sz w:val="24"/>
          <w:szCs w:val="24"/>
        </w:rPr>
        <w:tab/>
      </w:r>
      <w:r w:rsidRPr="002829CD">
        <w:rPr>
          <w:rFonts w:ascii="Times New Roman" w:hAnsi="Times New Roman" w:cs="Times New Roman"/>
          <w:bCs/>
          <w:color w:val="000000" w:themeColor="text1"/>
          <w:sz w:val="24"/>
          <w:szCs w:val="24"/>
        </w:rPr>
        <w:tab/>
      </w:r>
      <w:r w:rsidRPr="002829CD">
        <w:rPr>
          <w:rFonts w:ascii="Times New Roman" w:hAnsi="Times New Roman" w:cs="Times New Roman"/>
          <w:bCs/>
          <w:color w:val="000000" w:themeColor="text1"/>
          <w:sz w:val="24"/>
          <w:szCs w:val="24"/>
        </w:rPr>
        <w:tab/>
      </w:r>
      <w:r w:rsidRPr="002829CD">
        <w:rPr>
          <w:rFonts w:ascii="Times New Roman" w:hAnsi="Times New Roman" w:cs="Times New Roman"/>
          <w:bCs/>
          <w:sz w:val="24"/>
          <w:szCs w:val="24"/>
        </w:rPr>
        <w:t>Date</w:t>
      </w:r>
    </w:p>
    <w:p w:rsidR="00D04C04" w:rsidRPr="002829CD" w:rsidRDefault="00D04C04" w:rsidP="00006450">
      <w:pPr>
        <w:pStyle w:val="NoSpacing"/>
        <w:spacing w:line="360" w:lineRule="auto"/>
        <w:rPr>
          <w:rFonts w:ascii="Times New Roman" w:hAnsi="Times New Roman" w:cs="Times New Roman"/>
          <w:bCs/>
          <w:sz w:val="24"/>
          <w:szCs w:val="24"/>
        </w:rPr>
      </w:pPr>
      <w:r w:rsidRPr="002829CD">
        <w:rPr>
          <w:rFonts w:ascii="Times New Roman" w:hAnsi="Times New Roman" w:cs="Times New Roman"/>
          <w:bCs/>
          <w:sz w:val="24"/>
          <w:szCs w:val="24"/>
        </w:rPr>
        <w:t>(Head of Department)</w:t>
      </w:r>
    </w:p>
    <w:p w:rsidR="00D04C04" w:rsidRPr="002829CD" w:rsidRDefault="00D04C04" w:rsidP="00006450">
      <w:pPr>
        <w:pStyle w:val="NoSpacing"/>
        <w:spacing w:line="360" w:lineRule="auto"/>
        <w:rPr>
          <w:rFonts w:ascii="Times New Roman" w:hAnsi="Times New Roman" w:cs="Times New Roman"/>
          <w:bCs/>
          <w:sz w:val="24"/>
          <w:szCs w:val="24"/>
        </w:rPr>
      </w:pPr>
    </w:p>
    <w:p w:rsidR="00D04C04" w:rsidRPr="002829CD" w:rsidRDefault="00D04C04" w:rsidP="00006450">
      <w:pPr>
        <w:pStyle w:val="NoSpacing"/>
        <w:spacing w:line="360" w:lineRule="auto"/>
        <w:rPr>
          <w:rFonts w:ascii="Times New Roman" w:hAnsi="Times New Roman" w:cs="Times New Roman"/>
          <w:bCs/>
          <w:sz w:val="24"/>
          <w:szCs w:val="24"/>
        </w:rPr>
      </w:pPr>
    </w:p>
    <w:p w:rsidR="00D04C04" w:rsidRPr="002829CD" w:rsidRDefault="00D04C04" w:rsidP="00006450">
      <w:pPr>
        <w:spacing w:line="360" w:lineRule="auto"/>
        <w:jc w:val="center"/>
        <w:rPr>
          <w:rFonts w:ascii="Times New Roman" w:hAnsi="Times New Roman" w:cs="Times New Roman"/>
          <w:b/>
          <w:sz w:val="24"/>
          <w:szCs w:val="24"/>
        </w:rPr>
      </w:pPr>
    </w:p>
    <w:p w:rsidR="00D04C04" w:rsidRPr="002829CD" w:rsidRDefault="00D04C04" w:rsidP="00006450">
      <w:pPr>
        <w:spacing w:line="360" w:lineRule="auto"/>
        <w:jc w:val="center"/>
        <w:rPr>
          <w:rFonts w:ascii="Times New Roman" w:hAnsi="Times New Roman" w:cs="Times New Roman"/>
          <w:b/>
          <w:sz w:val="24"/>
          <w:szCs w:val="24"/>
        </w:rPr>
      </w:pPr>
    </w:p>
    <w:p w:rsidR="00D04C04" w:rsidRDefault="00D04C04" w:rsidP="00006450">
      <w:pPr>
        <w:spacing w:line="360" w:lineRule="auto"/>
        <w:jc w:val="center"/>
        <w:rPr>
          <w:rFonts w:ascii="Times New Roman" w:hAnsi="Times New Roman" w:cs="Times New Roman"/>
          <w:b/>
          <w:sz w:val="24"/>
          <w:szCs w:val="24"/>
        </w:rPr>
      </w:pPr>
      <w:r w:rsidRPr="002829CD">
        <w:rPr>
          <w:rFonts w:ascii="Times New Roman" w:hAnsi="Times New Roman" w:cs="Times New Roman"/>
          <w:b/>
          <w:sz w:val="24"/>
          <w:szCs w:val="24"/>
        </w:rPr>
        <w:t>DEDICATION</w:t>
      </w:r>
    </w:p>
    <w:p w:rsidR="00D04C04" w:rsidRPr="002829CD" w:rsidRDefault="00D04C04" w:rsidP="00006450">
      <w:pPr>
        <w:spacing w:line="360" w:lineRule="auto"/>
        <w:rPr>
          <w:rFonts w:ascii="Times New Roman" w:hAnsi="Times New Roman" w:cs="Times New Roman"/>
          <w:sz w:val="24"/>
          <w:szCs w:val="24"/>
        </w:rPr>
      </w:pPr>
      <w:r w:rsidRPr="002829CD">
        <w:rPr>
          <w:rFonts w:ascii="Times New Roman" w:hAnsi="Times New Roman" w:cs="Times New Roman"/>
          <w:sz w:val="24"/>
          <w:szCs w:val="24"/>
        </w:rPr>
        <w:t>I dedicate this project to almighty Allah the most</w:t>
      </w:r>
      <w:r>
        <w:rPr>
          <w:rFonts w:ascii="Times New Roman" w:hAnsi="Times New Roman" w:cs="Times New Roman"/>
          <w:sz w:val="24"/>
          <w:szCs w:val="24"/>
        </w:rPr>
        <w:t xml:space="preserve"> beneficent, the most merciful, </w:t>
      </w:r>
      <w:r w:rsidRPr="002829CD">
        <w:rPr>
          <w:rFonts w:ascii="Times New Roman" w:hAnsi="Times New Roman" w:cs="Times New Roman"/>
          <w:sz w:val="24"/>
          <w:szCs w:val="24"/>
        </w:rPr>
        <w:t>and also to my parent Mr.</w:t>
      </w:r>
      <w:r>
        <w:rPr>
          <w:rFonts w:ascii="Times New Roman" w:hAnsi="Times New Roman" w:cs="Times New Roman"/>
          <w:sz w:val="24"/>
          <w:szCs w:val="24"/>
        </w:rPr>
        <w:t xml:space="preserve"> &amp; Mrs. </w:t>
      </w:r>
      <w:proofErr w:type="spellStart"/>
      <w:r>
        <w:rPr>
          <w:rFonts w:ascii="Times New Roman" w:hAnsi="Times New Roman" w:cs="Times New Roman"/>
          <w:sz w:val="24"/>
          <w:szCs w:val="24"/>
        </w:rPr>
        <w:t>Alaro</w:t>
      </w:r>
      <w:proofErr w:type="spellEnd"/>
      <w:r w:rsidRPr="002829CD">
        <w:rPr>
          <w:rFonts w:ascii="Times New Roman" w:hAnsi="Times New Roman" w:cs="Times New Roman"/>
          <w:sz w:val="24"/>
          <w:szCs w:val="24"/>
        </w:rPr>
        <w:t>.</w:t>
      </w:r>
    </w:p>
    <w:p w:rsidR="00D04C04" w:rsidRPr="002829CD" w:rsidRDefault="00D04C04" w:rsidP="00006450">
      <w:pPr>
        <w:spacing w:line="360" w:lineRule="auto"/>
        <w:jc w:val="both"/>
        <w:rPr>
          <w:rFonts w:ascii="Times New Roman" w:hAnsi="Times New Roman" w:cs="Times New Roman"/>
          <w:sz w:val="24"/>
          <w:szCs w:val="24"/>
        </w:rPr>
      </w:pPr>
      <w:r w:rsidRPr="002829CD">
        <w:rPr>
          <w:rFonts w:ascii="Times New Roman" w:hAnsi="Times New Roman" w:cs="Times New Roman"/>
          <w:sz w:val="24"/>
          <w:szCs w:val="24"/>
        </w:rPr>
        <w:tab/>
      </w:r>
      <w:r w:rsidRPr="002829CD">
        <w:rPr>
          <w:rFonts w:ascii="Times New Roman" w:hAnsi="Times New Roman" w:cs="Times New Roman"/>
          <w:sz w:val="24"/>
          <w:szCs w:val="24"/>
        </w:rPr>
        <w:tab/>
      </w:r>
    </w:p>
    <w:p w:rsidR="00D04C04" w:rsidRPr="002829CD" w:rsidRDefault="00D04C04" w:rsidP="00006450">
      <w:pPr>
        <w:spacing w:line="360" w:lineRule="auto"/>
        <w:rPr>
          <w:rFonts w:ascii="Times New Roman" w:hAnsi="Times New Roman" w:cs="Times New Roman"/>
          <w:sz w:val="24"/>
          <w:szCs w:val="24"/>
        </w:rPr>
      </w:pPr>
      <w:r w:rsidRPr="002829CD">
        <w:rPr>
          <w:rFonts w:ascii="Times New Roman" w:hAnsi="Times New Roman" w:cs="Times New Roman"/>
          <w:sz w:val="24"/>
          <w:szCs w:val="24"/>
        </w:rPr>
        <w:br w:type="page"/>
      </w:r>
    </w:p>
    <w:p w:rsidR="00D04C04" w:rsidRPr="000D6791" w:rsidRDefault="00D04C04" w:rsidP="00006450">
      <w:pPr>
        <w:spacing w:before="240" w:line="360" w:lineRule="auto"/>
        <w:jc w:val="center"/>
        <w:rPr>
          <w:rFonts w:asciiTheme="majorBidi" w:hAnsiTheme="majorBidi" w:cstheme="majorBidi"/>
          <w:b/>
          <w:bCs/>
        </w:rPr>
      </w:pPr>
      <w:r w:rsidRPr="000D6791">
        <w:rPr>
          <w:rFonts w:asciiTheme="majorBidi" w:hAnsiTheme="majorBidi" w:cstheme="majorBidi"/>
          <w:b/>
          <w:bCs/>
        </w:rPr>
        <w:lastRenderedPageBreak/>
        <w:t>ACKNOWLEDGEMENT</w:t>
      </w:r>
    </w:p>
    <w:p w:rsidR="00D04C04" w:rsidRPr="00285FA7" w:rsidRDefault="00D04C04" w:rsidP="00006450">
      <w:pPr>
        <w:spacing w:before="240" w:line="360" w:lineRule="auto"/>
        <w:jc w:val="both"/>
        <w:rPr>
          <w:rFonts w:asciiTheme="majorBidi" w:hAnsiTheme="majorBidi" w:cstheme="majorBidi"/>
          <w:bCs/>
        </w:rPr>
      </w:pPr>
      <w:r w:rsidRPr="00285FA7">
        <w:rPr>
          <w:rFonts w:asciiTheme="majorBidi" w:hAnsiTheme="majorBidi" w:cstheme="majorBidi"/>
          <w:bCs/>
        </w:rPr>
        <w:t xml:space="preserve">My Appreciation goes to the Almighty God for his Grace, Mercy and </w:t>
      </w:r>
      <w:proofErr w:type="spellStart"/>
      <w:r w:rsidRPr="00285FA7">
        <w:rPr>
          <w:rFonts w:asciiTheme="majorBidi" w:hAnsiTheme="majorBidi" w:cstheme="majorBidi"/>
          <w:bCs/>
        </w:rPr>
        <w:t>Favour</w:t>
      </w:r>
      <w:proofErr w:type="spellEnd"/>
      <w:r w:rsidRPr="00285FA7">
        <w:rPr>
          <w:rFonts w:asciiTheme="majorBidi" w:hAnsiTheme="majorBidi" w:cstheme="majorBidi"/>
          <w:bCs/>
        </w:rPr>
        <w:t xml:space="preserve"> over my life, may his name be praise </w:t>
      </w:r>
    </w:p>
    <w:p w:rsidR="00D04C04" w:rsidRPr="00285FA7" w:rsidRDefault="00D04C04" w:rsidP="00006450">
      <w:pPr>
        <w:spacing w:before="240" w:line="360" w:lineRule="auto"/>
        <w:jc w:val="both"/>
        <w:rPr>
          <w:rFonts w:asciiTheme="majorBidi" w:hAnsiTheme="majorBidi" w:cstheme="majorBidi"/>
          <w:bCs/>
        </w:rPr>
      </w:pPr>
      <w:r w:rsidRPr="00285FA7">
        <w:rPr>
          <w:rFonts w:asciiTheme="majorBidi" w:hAnsiTheme="majorBidi" w:cstheme="majorBidi"/>
          <w:bCs/>
        </w:rPr>
        <w:t xml:space="preserve">I thank my amiable supervisor the person of </w:t>
      </w:r>
      <w:r>
        <w:rPr>
          <w:rFonts w:ascii="Times New Roman" w:hAnsi="Times New Roman" w:cs="Times New Roman"/>
          <w:bCs/>
          <w:sz w:val="24"/>
          <w:szCs w:val="24"/>
        </w:rPr>
        <w:t>M</w:t>
      </w:r>
      <w:r w:rsidRPr="002829CD">
        <w:rPr>
          <w:rFonts w:ascii="Times New Roman" w:hAnsi="Times New Roman" w:cs="Times New Roman"/>
          <w:bCs/>
          <w:sz w:val="24"/>
          <w:szCs w:val="24"/>
        </w:rPr>
        <w:t>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Abdulsalam</w:t>
      </w:r>
      <w:proofErr w:type="spellEnd"/>
      <w:r>
        <w:rPr>
          <w:rFonts w:ascii="Times New Roman" w:hAnsi="Times New Roman" w:cs="Times New Roman"/>
          <w:bCs/>
          <w:sz w:val="24"/>
          <w:szCs w:val="24"/>
        </w:rPr>
        <w:t xml:space="preserve"> F.A </w:t>
      </w:r>
      <w:r w:rsidRPr="00285FA7">
        <w:rPr>
          <w:rFonts w:asciiTheme="majorBidi" w:hAnsiTheme="majorBidi" w:cstheme="majorBidi"/>
          <w:bCs/>
        </w:rPr>
        <w:t>for his fatherly advice and guidance throughout the project process</w:t>
      </w:r>
    </w:p>
    <w:p w:rsidR="00D04C04" w:rsidRPr="00285FA7" w:rsidRDefault="00D04C04" w:rsidP="00006450">
      <w:pPr>
        <w:spacing w:before="240" w:line="360" w:lineRule="auto"/>
        <w:jc w:val="both"/>
        <w:rPr>
          <w:rFonts w:asciiTheme="majorBidi" w:hAnsiTheme="majorBidi" w:cstheme="majorBidi"/>
          <w:bCs/>
        </w:rPr>
      </w:pPr>
      <w:r w:rsidRPr="00285FA7">
        <w:rPr>
          <w:rFonts w:asciiTheme="majorBidi" w:hAnsiTheme="majorBidi" w:cstheme="majorBidi"/>
          <w:bCs/>
        </w:rPr>
        <w:t xml:space="preserve">To my wonderful and supportive parent Mr. and Mrs. </w:t>
      </w:r>
      <w:proofErr w:type="spellStart"/>
      <w:r>
        <w:rPr>
          <w:rFonts w:asciiTheme="majorBidi" w:hAnsiTheme="majorBidi" w:cstheme="majorBidi"/>
          <w:bCs/>
        </w:rPr>
        <w:t>Alaro</w:t>
      </w:r>
      <w:proofErr w:type="spellEnd"/>
      <w:r>
        <w:rPr>
          <w:rFonts w:asciiTheme="majorBidi" w:hAnsiTheme="majorBidi" w:cstheme="majorBidi"/>
          <w:bCs/>
        </w:rPr>
        <w:t xml:space="preserve"> </w:t>
      </w:r>
      <w:r w:rsidRPr="00285FA7">
        <w:rPr>
          <w:rFonts w:asciiTheme="majorBidi" w:hAnsiTheme="majorBidi" w:cstheme="majorBidi"/>
          <w:bCs/>
        </w:rPr>
        <w:t xml:space="preserve">for their financial support and words of encouragement, may God grant my lovely dad eternal rest, may God grant my mother long life on earth </w:t>
      </w:r>
    </w:p>
    <w:p w:rsidR="00D04C04" w:rsidRPr="00285FA7" w:rsidRDefault="00D04C04" w:rsidP="00006450">
      <w:pPr>
        <w:spacing w:before="240" w:line="360" w:lineRule="auto"/>
        <w:jc w:val="both"/>
        <w:rPr>
          <w:rFonts w:asciiTheme="majorBidi" w:hAnsiTheme="majorBidi" w:cstheme="majorBidi"/>
          <w:bCs/>
        </w:rPr>
      </w:pPr>
      <w:r w:rsidRPr="00285FA7">
        <w:rPr>
          <w:rFonts w:asciiTheme="majorBidi" w:hAnsiTheme="majorBidi" w:cstheme="majorBidi"/>
          <w:bCs/>
        </w:rPr>
        <w:t xml:space="preserve">I want to use this medium to appreciate my lovely siblings, thanks for all you do, I will never take it for granted </w:t>
      </w:r>
    </w:p>
    <w:p w:rsidR="00D04C04" w:rsidRPr="00285FA7" w:rsidRDefault="00D04C04" w:rsidP="00006450">
      <w:pPr>
        <w:spacing w:before="240" w:line="360" w:lineRule="auto"/>
        <w:jc w:val="both"/>
        <w:rPr>
          <w:rFonts w:asciiTheme="majorBidi" w:hAnsiTheme="majorBidi" w:cstheme="majorBidi"/>
        </w:rPr>
      </w:pPr>
      <w:r w:rsidRPr="00285FA7">
        <w:rPr>
          <w:rFonts w:asciiTheme="majorBidi" w:hAnsiTheme="majorBidi" w:cstheme="majorBidi"/>
          <w:bCs/>
        </w:rPr>
        <w:t xml:space="preserve">Lastly my appreciation also goes to my colleagues, friends in </w:t>
      </w:r>
      <w:r>
        <w:rPr>
          <w:rFonts w:asciiTheme="majorBidi" w:hAnsiTheme="majorBidi" w:cstheme="majorBidi"/>
          <w:bCs/>
        </w:rPr>
        <w:t>Business Administration</w:t>
      </w:r>
      <w:r w:rsidRPr="00285FA7">
        <w:rPr>
          <w:rFonts w:asciiTheme="majorBidi" w:hAnsiTheme="majorBidi" w:cstheme="majorBidi"/>
          <w:bCs/>
        </w:rPr>
        <w:t xml:space="preserve"> Department thanks for your support; I wish us all success in life</w:t>
      </w:r>
    </w:p>
    <w:p w:rsidR="00D04C04" w:rsidRPr="00CE6D20" w:rsidRDefault="00D04C04" w:rsidP="00006450">
      <w:pPr>
        <w:spacing w:after="160" w:line="360" w:lineRule="auto"/>
        <w:rPr>
          <w:rFonts w:ascii="Times New Roman" w:hAnsi="Times New Roman" w:cs="Times New Roman"/>
          <w:sz w:val="24"/>
          <w:szCs w:val="24"/>
        </w:rPr>
      </w:pPr>
      <w:r w:rsidRPr="002829CD">
        <w:rPr>
          <w:rFonts w:ascii="Times New Roman" w:hAnsi="Times New Roman" w:cs="Times New Roman"/>
          <w:sz w:val="24"/>
          <w:szCs w:val="24"/>
        </w:rPr>
        <w:br w:type="page"/>
      </w:r>
    </w:p>
    <w:p w:rsidR="00D04C04" w:rsidRDefault="00D04C04" w:rsidP="0000645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ABSTRACT </w:t>
      </w:r>
    </w:p>
    <w:p w:rsidR="00D04C04" w:rsidRDefault="00D04C04" w:rsidP="00006450">
      <w:pPr>
        <w:spacing w:line="240" w:lineRule="auto"/>
        <w:jc w:val="both"/>
        <w:rPr>
          <w:rFonts w:ascii="Times New Roman" w:hAnsi="Times New Roman" w:cs="Times New Roman"/>
          <w:b/>
          <w:color w:val="000000" w:themeColor="text1"/>
          <w:sz w:val="24"/>
          <w:szCs w:val="24"/>
        </w:rPr>
      </w:pPr>
      <w:r w:rsidRPr="00D04C04">
        <w:rPr>
          <w:rFonts w:ascii="Times New Roman" w:eastAsia="Times New Roman" w:hAnsi="Times New Roman" w:cs="Times New Roman"/>
          <w:i/>
          <w:sz w:val="24"/>
          <w:szCs w:val="24"/>
        </w:rPr>
        <w:t xml:space="preserve">Gender diversity has become a focal point in organizational development discourse, particularly in the healthcare sector, where collaboration, innovation, and inclusive decision-making are essential for achieving optimal service delivery. This study examines the impact of gender diversity on organizational performance, with specific emphasis on the University </w:t>
      </w:r>
      <w:proofErr w:type="gramStart"/>
      <w:r w:rsidRPr="00D04C04">
        <w:rPr>
          <w:rFonts w:ascii="Times New Roman" w:eastAsia="Times New Roman" w:hAnsi="Times New Roman" w:cs="Times New Roman"/>
          <w:i/>
          <w:sz w:val="24"/>
          <w:szCs w:val="24"/>
        </w:rPr>
        <w:t>of</w:t>
      </w:r>
      <w:proofErr w:type="gramEnd"/>
      <w:r w:rsidRPr="00D04C04">
        <w:rPr>
          <w:rFonts w:ascii="Times New Roman" w:eastAsia="Times New Roman" w:hAnsi="Times New Roman" w:cs="Times New Roman"/>
          <w:i/>
          <w:sz w:val="24"/>
          <w:szCs w:val="24"/>
        </w:rPr>
        <w:t xml:space="preserve"> Ilorin Teaching Hospital (UITH). The research was conducted to evaluate how gender representation across various levels of the hospital’s workforce influences operational efficiency, employee productivity, service quality, and overall institutional performance.</w:t>
      </w:r>
      <w:r>
        <w:rPr>
          <w:rFonts w:ascii="Times New Roman" w:hAnsi="Times New Roman" w:cs="Times New Roman"/>
          <w:b/>
          <w:color w:val="000000" w:themeColor="text1"/>
          <w:sz w:val="24"/>
          <w:szCs w:val="24"/>
        </w:rPr>
        <w:t xml:space="preserve"> </w:t>
      </w:r>
      <w:r w:rsidRPr="00D04C04">
        <w:rPr>
          <w:rFonts w:ascii="Times New Roman" w:eastAsia="Times New Roman" w:hAnsi="Times New Roman" w:cs="Times New Roman"/>
          <w:i/>
          <w:sz w:val="24"/>
          <w:szCs w:val="24"/>
        </w:rPr>
        <w:t>The study adopted a descriptive research design, employing both primary and secondary data sources. Primary data were gathered through structured questionnaires administered to a purposive sample of employees across different departments, while secondary data were sourced from institutional records and relevant literature. A stratified random sampling technique was used to ensure adequate representation of different gender groups and professional categories within the hospital. Data were analyzed using descriptive statistics and regression analysis to test the relationship between gender diversity and performance indicators.</w:t>
      </w:r>
      <w:r>
        <w:rPr>
          <w:rFonts w:ascii="Times New Roman" w:hAnsi="Times New Roman" w:cs="Times New Roman"/>
          <w:b/>
          <w:color w:val="000000" w:themeColor="text1"/>
          <w:sz w:val="24"/>
          <w:szCs w:val="24"/>
        </w:rPr>
        <w:t xml:space="preserve"> </w:t>
      </w:r>
      <w:r w:rsidRPr="00D04C04">
        <w:rPr>
          <w:rFonts w:ascii="Times New Roman" w:eastAsia="Times New Roman" w:hAnsi="Times New Roman" w:cs="Times New Roman"/>
          <w:i/>
          <w:sz w:val="24"/>
          <w:szCs w:val="24"/>
        </w:rPr>
        <w:t>Findings revealed that gender diversity positively correlates with enhanced decision-making processes, increased creativity, improved patient satisfaction, and a more inclusive workplace culture. The results further indicated that departments with balanced gender representation tended to exhibit higher teamwork cohesion and greater adaptability to change. However, the study also identified challenges such as gender-based stereotypes, unequal career advancement opportunities, and underrepresentation of women in top leadership roles, which could hinder the full benefits of diversity.</w:t>
      </w:r>
      <w:r>
        <w:rPr>
          <w:rFonts w:ascii="Times New Roman" w:hAnsi="Times New Roman" w:cs="Times New Roman"/>
          <w:b/>
          <w:color w:val="000000" w:themeColor="text1"/>
          <w:sz w:val="24"/>
          <w:szCs w:val="24"/>
        </w:rPr>
        <w:t xml:space="preserve"> </w:t>
      </w:r>
      <w:r w:rsidRPr="00D04C04">
        <w:rPr>
          <w:rFonts w:ascii="Times New Roman" w:eastAsia="Times New Roman" w:hAnsi="Times New Roman" w:cs="Times New Roman"/>
          <w:i/>
          <w:sz w:val="24"/>
          <w:szCs w:val="24"/>
        </w:rPr>
        <w:t>The study concludes that fostering gender diversity in the University of Ilorin Teaching Hospital can significantly contribute to improved organizational performance if supported by deliberate policies on equity, inclusion, and talent development. It recommends that management implement gender-sensitive recruitment, promote mentorship programs, and ensure equitable promotion practices to maximize the benefits of a diverse workforce.</w:t>
      </w:r>
    </w:p>
    <w:p w:rsidR="00D04C04" w:rsidRPr="00D04C04" w:rsidRDefault="00D04C04" w:rsidP="00006450">
      <w:pPr>
        <w:spacing w:line="360" w:lineRule="auto"/>
        <w:jc w:val="both"/>
        <w:rPr>
          <w:rFonts w:ascii="Times New Roman" w:hAnsi="Times New Roman" w:cs="Times New Roman"/>
          <w:b/>
          <w:color w:val="000000" w:themeColor="text1"/>
          <w:sz w:val="24"/>
          <w:szCs w:val="24"/>
        </w:rPr>
      </w:pPr>
      <w:r w:rsidRPr="00D04C04">
        <w:rPr>
          <w:rFonts w:ascii="Times New Roman" w:eastAsia="Times New Roman" w:hAnsi="Times New Roman" w:cs="Times New Roman"/>
          <w:b/>
          <w:bCs/>
          <w:i/>
          <w:sz w:val="24"/>
          <w:szCs w:val="24"/>
        </w:rPr>
        <w:t>Keywords:</w:t>
      </w:r>
      <w:r w:rsidRPr="00D04C04">
        <w:rPr>
          <w:rFonts w:ascii="Times New Roman" w:eastAsia="Times New Roman" w:hAnsi="Times New Roman" w:cs="Times New Roman"/>
          <w:i/>
          <w:sz w:val="24"/>
          <w:szCs w:val="24"/>
        </w:rPr>
        <w:t xml:space="preserve"> Gender diversity, organizational performance, healthcare management, University of Ilorin Teaching Hospital, inclusion, workplace equity.</w:t>
      </w:r>
    </w:p>
    <w:p w:rsidR="00D04C04" w:rsidRDefault="00D04C04" w:rsidP="00006450">
      <w:pPr>
        <w:spacing w:after="16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04C04" w:rsidRPr="002829CD" w:rsidRDefault="00D04C04" w:rsidP="00006450">
      <w:pPr>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lastRenderedPageBreak/>
        <w:t>TABLE OF CONTENTS</w:t>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Title page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 xml:space="preserve">    Pages</w:t>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Certification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roofErr w:type="spellStart"/>
      <w:r w:rsidRPr="002829CD">
        <w:rPr>
          <w:rFonts w:ascii="Times New Roman" w:hAnsi="Times New Roman" w:cs="Times New Roman"/>
          <w:color w:val="000000" w:themeColor="text1"/>
          <w:sz w:val="24"/>
          <w:szCs w:val="24"/>
        </w:rPr>
        <w:t>i</w:t>
      </w:r>
      <w:proofErr w:type="spellEnd"/>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Dedication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ii</w:t>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Acknowledgement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t>iii</w:t>
      </w:r>
    </w:p>
    <w:p w:rsidR="00D04C04" w:rsidRPr="002829CD" w:rsidRDefault="00D04C04" w:rsidP="00006450">
      <w:pPr>
        <w:pStyle w:val="NoSpacing"/>
        <w:spacing w:line="360" w:lineRule="auto"/>
        <w:jc w:val="center"/>
        <w:rPr>
          <w:rFonts w:ascii="Times New Roman" w:hAnsi="Times New Roman" w:cs="Times New Roman"/>
          <w:color w:val="000000" w:themeColor="text1"/>
          <w:sz w:val="24"/>
          <w:szCs w:val="24"/>
        </w:rPr>
      </w:pPr>
      <w:r w:rsidRPr="002829CD">
        <w:rPr>
          <w:rFonts w:ascii="Times New Roman" w:hAnsi="Times New Roman" w:cs="Times New Roman"/>
          <w:b/>
          <w:color w:val="000000" w:themeColor="text1"/>
          <w:sz w:val="24"/>
          <w:szCs w:val="24"/>
        </w:rPr>
        <w:t>CHAPTER ONE: INTRODUCTION</w:t>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1.1</w:t>
      </w:r>
      <w:r w:rsidRPr="002829CD">
        <w:rPr>
          <w:rFonts w:ascii="Times New Roman" w:hAnsi="Times New Roman" w:cs="Times New Roman"/>
          <w:color w:val="000000" w:themeColor="text1"/>
          <w:sz w:val="24"/>
          <w:szCs w:val="24"/>
        </w:rPr>
        <w:tab/>
        <w:t>Background to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1.2</w:t>
      </w:r>
      <w:r w:rsidRPr="002829CD">
        <w:rPr>
          <w:rFonts w:ascii="Times New Roman" w:hAnsi="Times New Roman" w:cs="Times New Roman"/>
          <w:color w:val="000000" w:themeColor="text1"/>
          <w:sz w:val="24"/>
          <w:szCs w:val="24"/>
        </w:rPr>
        <w:tab/>
        <w:t>Statement of the problem</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1.3</w:t>
      </w:r>
      <w:r w:rsidRPr="002829CD">
        <w:rPr>
          <w:rFonts w:ascii="Times New Roman" w:hAnsi="Times New Roman" w:cs="Times New Roman"/>
          <w:color w:val="000000" w:themeColor="text1"/>
          <w:sz w:val="24"/>
          <w:szCs w:val="24"/>
        </w:rPr>
        <w:tab/>
        <w:t>Research question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1.4.</w:t>
      </w:r>
      <w:r w:rsidRPr="002829CD">
        <w:rPr>
          <w:rFonts w:ascii="Times New Roman" w:hAnsi="Times New Roman" w:cs="Times New Roman"/>
          <w:color w:val="000000" w:themeColor="text1"/>
          <w:sz w:val="24"/>
          <w:szCs w:val="24"/>
        </w:rPr>
        <w:tab/>
        <w:t>Objective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1.5</w:t>
      </w:r>
      <w:r w:rsidRPr="002829CD">
        <w:rPr>
          <w:rFonts w:ascii="Times New Roman" w:hAnsi="Times New Roman" w:cs="Times New Roman"/>
          <w:color w:val="000000" w:themeColor="text1"/>
          <w:sz w:val="24"/>
          <w:szCs w:val="24"/>
        </w:rPr>
        <w:tab/>
        <w:t xml:space="preserve">Research hypothesis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1.6</w:t>
      </w:r>
      <w:r w:rsidRPr="002829CD">
        <w:rPr>
          <w:rFonts w:ascii="Times New Roman" w:hAnsi="Times New Roman" w:cs="Times New Roman"/>
          <w:color w:val="000000" w:themeColor="text1"/>
          <w:sz w:val="24"/>
          <w:szCs w:val="24"/>
        </w:rPr>
        <w:tab/>
        <w:t>Significance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1.7.</w:t>
      </w:r>
      <w:r w:rsidRPr="002829CD">
        <w:rPr>
          <w:rFonts w:ascii="Times New Roman" w:hAnsi="Times New Roman" w:cs="Times New Roman"/>
          <w:color w:val="000000" w:themeColor="text1"/>
          <w:sz w:val="24"/>
          <w:szCs w:val="24"/>
        </w:rPr>
        <w:tab/>
        <w:t>Scope of the study</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1.8.</w:t>
      </w:r>
      <w:r w:rsidRPr="002829CD">
        <w:rPr>
          <w:rFonts w:ascii="Times New Roman" w:hAnsi="Times New Roman" w:cs="Times New Roman"/>
          <w:color w:val="000000" w:themeColor="text1"/>
          <w:sz w:val="24"/>
          <w:szCs w:val="24"/>
        </w:rPr>
        <w:tab/>
        <w:t>Operational Definition of Key terms and Concept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TWO: LITERATURE REVIEW</w:t>
      </w:r>
    </w:p>
    <w:p w:rsidR="00D04C04" w:rsidRPr="002829CD" w:rsidRDefault="00D04C04" w:rsidP="00006450">
      <w:pPr>
        <w:pStyle w:val="NoSpacing"/>
        <w:spacing w:line="360" w:lineRule="auto"/>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2.1</w:t>
      </w:r>
      <w:r w:rsidRPr="002829CD">
        <w:rPr>
          <w:rFonts w:ascii="Times New Roman" w:hAnsi="Times New Roman" w:cs="Times New Roman"/>
          <w:color w:val="000000" w:themeColor="text1"/>
          <w:sz w:val="24"/>
          <w:szCs w:val="24"/>
        </w:rPr>
        <w:tab/>
        <w:t xml:space="preserve">Conceptual framework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8"/>
        </w:numPr>
        <w:spacing w:line="360" w:lineRule="auto"/>
        <w:ind w:left="720" w:hanging="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Theoretical framework</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8"/>
        </w:numPr>
        <w:spacing w:line="360" w:lineRule="auto"/>
        <w:ind w:left="720" w:hanging="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Empirical review</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THREE: RESEARCH METHODOLOGY</w:t>
      </w:r>
    </w:p>
    <w:p w:rsidR="00D04C04" w:rsidRPr="002829CD" w:rsidRDefault="00D04C04" w:rsidP="00006450">
      <w:pPr>
        <w:pStyle w:val="NoSpacing"/>
        <w:numPr>
          <w:ilvl w:val="1"/>
          <w:numId w:val="45"/>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Introduction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5"/>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Research design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5"/>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Population and sampling design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5"/>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Method of data collection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5"/>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Method of data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5"/>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Regression model</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FOUR: DATA ANALYSIS DISCUSSION</w:t>
      </w:r>
    </w:p>
    <w:p w:rsidR="00D04C04" w:rsidRPr="002829CD" w:rsidRDefault="00D04C04" w:rsidP="00006450">
      <w:pPr>
        <w:pStyle w:val="NoSpacing"/>
        <w:numPr>
          <w:ilvl w:val="1"/>
          <w:numId w:val="46"/>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 xml:space="preserve">Introduction </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6"/>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Data presentation and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6"/>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lastRenderedPageBreak/>
        <w:t>Preliminary analysis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6"/>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Hypothesis test</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6"/>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Summary of findings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spacing w:line="360" w:lineRule="auto"/>
        <w:jc w:val="center"/>
        <w:rPr>
          <w:rFonts w:ascii="Times New Roman" w:hAnsi="Times New Roman" w:cs="Times New Roman"/>
          <w:b/>
          <w:color w:val="000000" w:themeColor="text1"/>
          <w:sz w:val="24"/>
          <w:szCs w:val="24"/>
        </w:rPr>
      </w:pPr>
      <w:r w:rsidRPr="002829CD">
        <w:rPr>
          <w:rFonts w:ascii="Times New Roman" w:hAnsi="Times New Roman" w:cs="Times New Roman"/>
          <w:b/>
          <w:color w:val="000000" w:themeColor="text1"/>
          <w:sz w:val="24"/>
          <w:szCs w:val="24"/>
        </w:rPr>
        <w:t>CHAPTER FIVE: SUMMARY, CONCLUSION AND RECOMMENDATIONS</w:t>
      </w:r>
    </w:p>
    <w:p w:rsidR="00D04C04" w:rsidRPr="002829CD" w:rsidRDefault="00D04C04" w:rsidP="00006450">
      <w:pPr>
        <w:pStyle w:val="NoSpacing"/>
        <w:numPr>
          <w:ilvl w:val="1"/>
          <w:numId w:val="47"/>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Summary of findings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7"/>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Conclusion</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D04C04" w:rsidRPr="005D64B8" w:rsidRDefault="00D04C04" w:rsidP="00006450">
      <w:pPr>
        <w:pStyle w:val="NoSpacing"/>
        <w:numPr>
          <w:ilvl w:val="1"/>
          <w:numId w:val="47"/>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Recommendations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r w:rsidRPr="005D64B8">
        <w:rPr>
          <w:rFonts w:ascii="Times New Roman" w:hAnsi="Times New Roman" w:cs="Times New Roman"/>
          <w:color w:val="000000" w:themeColor="text1"/>
          <w:sz w:val="24"/>
          <w:szCs w:val="24"/>
        </w:rPr>
        <w:tab/>
      </w:r>
    </w:p>
    <w:p w:rsidR="00D04C04" w:rsidRPr="002829CD" w:rsidRDefault="00D04C04" w:rsidP="00006450">
      <w:pPr>
        <w:pStyle w:val="NoSpacing"/>
        <w:numPr>
          <w:ilvl w:val="1"/>
          <w:numId w:val="47"/>
        </w:numPr>
        <w:spacing w:line="360" w:lineRule="auto"/>
        <w:ind w:left="720"/>
        <w:jc w:val="both"/>
        <w:rPr>
          <w:rFonts w:ascii="Times New Roman" w:hAnsi="Times New Roman" w:cs="Times New Roman"/>
          <w:color w:val="000000" w:themeColor="text1"/>
          <w:sz w:val="24"/>
          <w:szCs w:val="24"/>
        </w:rPr>
      </w:pPr>
      <w:r w:rsidRPr="002829CD">
        <w:rPr>
          <w:rFonts w:ascii="Times New Roman" w:hAnsi="Times New Roman" w:cs="Times New Roman"/>
          <w:color w:val="000000" w:themeColor="text1"/>
          <w:sz w:val="24"/>
          <w:szCs w:val="24"/>
        </w:rPr>
        <w:t>Recommendation for furthers studies</w:t>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r w:rsidRPr="002829CD">
        <w:rPr>
          <w:rFonts w:ascii="Times New Roman" w:hAnsi="Times New Roman" w:cs="Times New Roman"/>
          <w:color w:val="000000" w:themeColor="text1"/>
          <w:sz w:val="24"/>
          <w:szCs w:val="24"/>
        </w:rPr>
        <w:tab/>
      </w:r>
    </w:p>
    <w:p w:rsidR="00006450" w:rsidRDefault="00D04C04" w:rsidP="00006450">
      <w:pPr>
        <w:pStyle w:val="NoSpacing"/>
        <w:spacing w:line="360" w:lineRule="auto"/>
        <w:ind w:left="720"/>
        <w:jc w:val="both"/>
        <w:rPr>
          <w:rFonts w:ascii="Times New Roman" w:hAnsi="Times New Roman" w:cs="Times New Roman"/>
          <w:color w:val="000000" w:themeColor="text1"/>
          <w:sz w:val="24"/>
          <w:szCs w:val="24"/>
        </w:rPr>
        <w:sectPr w:rsidR="00006450" w:rsidSect="00006450">
          <w:footerReference w:type="default" r:id="rId8"/>
          <w:pgSz w:w="11808" w:h="14832" w:code="1"/>
          <w:pgMar w:top="1440" w:right="1440" w:bottom="1440" w:left="1440" w:header="720" w:footer="720" w:gutter="0"/>
          <w:pgNumType w:fmt="lowerRoman" w:start="1"/>
          <w:cols w:space="720"/>
          <w:docGrid w:linePitch="360"/>
        </w:sectPr>
      </w:pPr>
      <w:r w:rsidRPr="002829CD">
        <w:rPr>
          <w:rFonts w:ascii="Times New Roman" w:hAnsi="Times New Roman" w:cs="Times New Roman"/>
          <w:color w:val="000000" w:themeColor="text1"/>
          <w:sz w:val="24"/>
          <w:szCs w:val="24"/>
        </w:rPr>
        <w:t>References</w:t>
      </w:r>
    </w:p>
    <w:p w:rsidR="00D04C04" w:rsidRPr="00006450" w:rsidRDefault="00D04C04" w:rsidP="00006450">
      <w:pPr>
        <w:pStyle w:val="NoSpacing"/>
        <w:spacing w:line="360" w:lineRule="auto"/>
        <w:jc w:val="center"/>
        <w:rPr>
          <w:rFonts w:ascii="Times New Roman" w:hAnsi="Times New Roman" w:cs="Times New Roman"/>
          <w:color w:val="000000" w:themeColor="text1"/>
          <w:sz w:val="24"/>
          <w:szCs w:val="24"/>
        </w:rPr>
      </w:pPr>
      <w:r w:rsidRPr="00D04C04">
        <w:rPr>
          <w:rFonts w:ascii="Times New Roman" w:hAnsi="Times New Roman" w:cs="Times New Roman"/>
          <w:b/>
          <w:color w:val="0D0D0D" w:themeColor="text1" w:themeTint="F2"/>
          <w:sz w:val="24"/>
          <w:szCs w:val="24"/>
        </w:rPr>
        <w:lastRenderedPageBreak/>
        <w:t>CHAPTER ONE</w:t>
      </w:r>
    </w:p>
    <w:p w:rsidR="00D04C04" w:rsidRPr="00D04C04" w:rsidRDefault="00D04C04" w:rsidP="00006450">
      <w:pPr>
        <w:spacing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INTRODUCTION</w:t>
      </w:r>
    </w:p>
    <w:p w:rsidR="00D04C04" w:rsidRPr="00D04C04"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D04C04">
        <w:rPr>
          <w:rFonts w:ascii="Times New Roman" w:eastAsia="Times New Roman" w:hAnsi="Times New Roman" w:cs="Times New Roman"/>
          <w:b/>
          <w:bCs/>
          <w:color w:val="0D0D0D" w:themeColor="text1" w:themeTint="F2"/>
          <w:sz w:val="24"/>
          <w:szCs w:val="24"/>
        </w:rPr>
        <w:t>1.1 Background of the Study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In recent years, the discourse surrounding workplace diversity has evolved to become a central concern in the strategic development of organizations globally. Gender diversity, in particular, has garnered significant attention due to its potential influence on organizational performance and competitiveness. Organizations, especially in the public sector such as teaching hospitals, operate in increasingly complex environments that necessitate varied perspectives and inclusive approaches to problem-solving. Gender-diverse teams are considered more innovative, adaptable, and effective in decision-making processes due to their heterogeneity in experiences and viewpoints (Catalyst, 2020). Consequently, organizations are beginning to realize the critical value that gender diversity brings to performance outcomes, employee satisfaction, and organizational growth.</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In the healthcare sector, where teamwork, communication, and leadership are pivotal to the delivery of quality services, gender diversity assumes even greater importance. Teaching hospitals, such as the University </w:t>
      </w:r>
      <w:proofErr w:type="gramStart"/>
      <w:r w:rsidRPr="0086742F">
        <w:rPr>
          <w:rFonts w:ascii="Times New Roman" w:eastAsia="Times New Roman" w:hAnsi="Times New Roman" w:cs="Times New Roman"/>
          <w:color w:val="0D0D0D" w:themeColor="text1" w:themeTint="F2"/>
          <w:sz w:val="24"/>
          <w:szCs w:val="24"/>
        </w:rPr>
        <w:t>of</w:t>
      </w:r>
      <w:proofErr w:type="gramEnd"/>
      <w:r w:rsidRPr="0086742F">
        <w:rPr>
          <w:rFonts w:ascii="Times New Roman" w:eastAsia="Times New Roman" w:hAnsi="Times New Roman" w:cs="Times New Roman"/>
          <w:color w:val="0D0D0D" w:themeColor="text1" w:themeTint="F2"/>
          <w:sz w:val="24"/>
          <w:szCs w:val="24"/>
        </w:rPr>
        <w:t xml:space="preserve"> Ilorin Teaching Hospital (UITH), are not only centers for medical treatment but also serve as academic institutions that shape the future of healthcare professionals. Ensuring gender representation across all levels of the institution is believed to promote equity, improve patient outcomes, and enhance institutional effectiveness. Research indicates that when women are equally represented in leadership and clinical roles, healthcare organizations are better positioned to reflect the needs of their diverse patient populations (World Health Organization, 2019).</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Despite the apparent benefits of gender diversity, disparities persist in employment patterns, promotional opportunities, and leadership representation, especially in developing countries like Nigeria. Patriarchal structures, societal norms, and institutional biases continue to limit the participation of women in decision-making roles within public institutions (</w:t>
      </w:r>
      <w:proofErr w:type="spellStart"/>
      <w:r w:rsidRPr="0086742F">
        <w:rPr>
          <w:rFonts w:ascii="Times New Roman" w:eastAsia="Times New Roman" w:hAnsi="Times New Roman" w:cs="Times New Roman"/>
          <w:color w:val="0D0D0D" w:themeColor="text1" w:themeTint="F2"/>
          <w:sz w:val="24"/>
          <w:szCs w:val="24"/>
        </w:rPr>
        <w:t>Arowolo</w:t>
      </w:r>
      <w:proofErr w:type="spellEnd"/>
      <w:r w:rsidRPr="0086742F">
        <w:rPr>
          <w:rFonts w:ascii="Times New Roman" w:eastAsia="Times New Roman" w:hAnsi="Times New Roman" w:cs="Times New Roman"/>
          <w:color w:val="0D0D0D" w:themeColor="text1" w:themeTint="F2"/>
          <w:sz w:val="24"/>
          <w:szCs w:val="24"/>
        </w:rPr>
        <w:t xml:space="preserve"> &amp; </w:t>
      </w:r>
      <w:proofErr w:type="spellStart"/>
      <w:r w:rsidRPr="0086742F">
        <w:rPr>
          <w:rFonts w:ascii="Times New Roman" w:eastAsia="Times New Roman" w:hAnsi="Times New Roman" w:cs="Times New Roman"/>
          <w:color w:val="0D0D0D" w:themeColor="text1" w:themeTint="F2"/>
          <w:sz w:val="24"/>
          <w:szCs w:val="24"/>
        </w:rPr>
        <w:lastRenderedPageBreak/>
        <w:t>Aluko</w:t>
      </w:r>
      <w:proofErr w:type="spellEnd"/>
      <w:r w:rsidRPr="0086742F">
        <w:rPr>
          <w:rFonts w:ascii="Times New Roman" w:eastAsia="Times New Roman" w:hAnsi="Times New Roman" w:cs="Times New Roman"/>
          <w:color w:val="0D0D0D" w:themeColor="text1" w:themeTint="F2"/>
          <w:sz w:val="24"/>
          <w:szCs w:val="24"/>
        </w:rPr>
        <w:t>, 2020). The consequences of such systemic exclusion are far-reaching, impacting organizational efficiency, employee morale, and service delivery outcomes. Thus, the need to empirically examine the relationship between gender diversity and organizational performance becomes pressing, particularly in strategic institutions like teaching hospitals.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University of Ilorin Teaching Hospital provides a pertinent case for this investigation, given its role as a major healthcare and training institution in Nigeria. With a large workforce comprising diverse gender categories across clinical and administrative units, the hospital is well-positioned to serve as a case study for assessing the implications of gender inclusion or exclusion. This context offers a fertile ground for analyzing how gender diversity affects organizational dimensions such as service delivery, innovation, teamwork, and employee engagement.</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Furthermore, previous studies conducted in the Nigerian healthcare sector have been limited in scope and methodological rigor, often neglecting the nuanced relationship between gender dynamics and institutional performance metrics. This study seeks to bridge this knowledge gap by providing empirical evidence on how gender diversity influences performance outcomes in a structured and policy-driven environment such as UITH. In doing so, the research aims to contribute to the broader discourse on gender equity, workplace inclusiveness, and sustainable organizational development.</w:t>
      </w:r>
    </w:p>
    <w:p w:rsidR="00D04C04" w:rsidRPr="00D04C04"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D04C04">
        <w:rPr>
          <w:rFonts w:ascii="Times New Roman" w:eastAsia="Times New Roman" w:hAnsi="Times New Roman" w:cs="Times New Roman"/>
          <w:b/>
          <w:bCs/>
          <w:color w:val="0D0D0D" w:themeColor="text1" w:themeTint="F2"/>
          <w:sz w:val="24"/>
          <w:szCs w:val="24"/>
        </w:rPr>
        <w:t>1.2 Statement of the Problem</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persistent gender imbalance in Nigerian public institutions has raised critical concerns about the equitable distribution of opportunities and the potential underutilization of human capital. Despite Nigeria's constitutional commitment to gender equality, women continue to be underrepresented in decision-making roles, particularly in healthcare institutions where their presence is vital (</w:t>
      </w:r>
      <w:proofErr w:type="spellStart"/>
      <w:r w:rsidRPr="0086742F">
        <w:rPr>
          <w:rFonts w:ascii="Times New Roman" w:eastAsia="Times New Roman" w:hAnsi="Times New Roman" w:cs="Times New Roman"/>
          <w:color w:val="0D0D0D" w:themeColor="text1" w:themeTint="F2"/>
          <w:sz w:val="24"/>
          <w:szCs w:val="24"/>
        </w:rPr>
        <w:t>Nnadi</w:t>
      </w:r>
      <w:proofErr w:type="spellEnd"/>
      <w:r w:rsidRPr="0086742F">
        <w:rPr>
          <w:rFonts w:ascii="Times New Roman" w:eastAsia="Times New Roman" w:hAnsi="Times New Roman" w:cs="Times New Roman"/>
          <w:color w:val="0D0D0D" w:themeColor="text1" w:themeTint="F2"/>
          <w:sz w:val="24"/>
          <w:szCs w:val="24"/>
        </w:rPr>
        <w:t xml:space="preserve">, 2017). The University of Ilorin Teaching Hospital, like many other public organizations, exhibits structural and cultural patterns that may hinder gender </w:t>
      </w:r>
      <w:r w:rsidRPr="0086742F">
        <w:rPr>
          <w:rFonts w:ascii="Times New Roman" w:eastAsia="Times New Roman" w:hAnsi="Times New Roman" w:cs="Times New Roman"/>
          <w:color w:val="0D0D0D" w:themeColor="text1" w:themeTint="F2"/>
          <w:sz w:val="24"/>
          <w:szCs w:val="24"/>
        </w:rPr>
        <w:lastRenderedPageBreak/>
        <w:t>parity in recruitment, leadership, and promotion, thus affecting overall institutional performance.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One of the major issues confronting the healthcare sector is the failure to harness the full potential of its diverse workforce due to gender biases. Studies have shown that gender-diverse teams tend to perform better due to their broader range of perspectives and approaches to problem-solving (McKinsey &amp; Company, 2020). However, there is a scarcity of localized empirical evidence demonstrating this impact within Nigerian public health institutions. This limits the development of tailored interventions and policies aimed at promoting gender inclusiveness for improved organizational performance.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Moreover, there is a lack of systematic efforts within the University of Ilorin Teaching Hospital to assess how gender composition affects various performance indicators such as employee productivity, service quality, innovation, and patient satisfaction. Without a data-driven approach to evaluating gender diversity, the institution risks perpetuating discriminatory practices and undermining its organizational effectiveness. The absence of gender-responsive organizational frameworks may further lead to reduced morale among employees, especially women, thereby negatively impacting workforce engagement and retention.</w:t>
      </w:r>
    </w:p>
    <w:p w:rsidR="00D04C04"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Additionally, while international frameworks and national policies advocate for gender equality, the implementation at institutional levels remains largely superficial. There exists </w:t>
      </w:r>
      <w:proofErr w:type="gramStart"/>
      <w:r w:rsidRPr="0086742F">
        <w:rPr>
          <w:rFonts w:ascii="Times New Roman" w:eastAsia="Times New Roman" w:hAnsi="Times New Roman" w:cs="Times New Roman"/>
          <w:color w:val="0D0D0D" w:themeColor="text1" w:themeTint="F2"/>
          <w:sz w:val="24"/>
          <w:szCs w:val="24"/>
        </w:rPr>
        <w:t>a disconnect</w:t>
      </w:r>
      <w:proofErr w:type="gramEnd"/>
      <w:r w:rsidRPr="0086742F">
        <w:rPr>
          <w:rFonts w:ascii="Times New Roman" w:eastAsia="Times New Roman" w:hAnsi="Times New Roman" w:cs="Times New Roman"/>
          <w:color w:val="0D0D0D" w:themeColor="text1" w:themeTint="F2"/>
          <w:sz w:val="24"/>
          <w:szCs w:val="24"/>
        </w:rPr>
        <w:t xml:space="preserve"> between policy intentions and operational realities, thereby necessitating a critical inquiry into the practical implications of gender diversity. This study, therefore, seeks to address these gaps by examining the direct and indirect impact of gender diversity on the organizational performance of UITH, with a view to offering practical recommendations for enhancing inclusivity and institutional productivity.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04C04" w:rsidRPr="00D04C04" w:rsidRDefault="00D04C04" w:rsidP="00006450">
      <w:pPr>
        <w:spacing w:before="100" w:beforeAutospacing="1" w:after="100" w:afterAutospacing="1" w:line="360" w:lineRule="auto"/>
        <w:ind w:left="270"/>
        <w:jc w:val="both"/>
        <w:outlineLvl w:val="2"/>
        <w:rPr>
          <w:rFonts w:ascii="Times New Roman" w:eastAsia="Times New Roman" w:hAnsi="Times New Roman" w:cs="Times New Roman"/>
          <w:b/>
          <w:bCs/>
          <w:color w:val="0D0D0D" w:themeColor="text1" w:themeTint="F2"/>
          <w:sz w:val="24"/>
          <w:szCs w:val="24"/>
        </w:rPr>
      </w:pPr>
      <w:r w:rsidRPr="00D04C04">
        <w:rPr>
          <w:rFonts w:ascii="Times New Roman" w:eastAsia="Times New Roman" w:hAnsi="Times New Roman" w:cs="Times New Roman"/>
          <w:b/>
          <w:bCs/>
          <w:color w:val="0D0D0D" w:themeColor="text1" w:themeTint="F2"/>
          <w:sz w:val="24"/>
          <w:szCs w:val="24"/>
        </w:rPr>
        <w:lastRenderedPageBreak/>
        <w:t>1.3 Research Questions</w:t>
      </w:r>
    </w:p>
    <w:p w:rsidR="00D04C04" w:rsidRPr="00D04C04" w:rsidRDefault="00D04C04" w:rsidP="00006450">
      <w:pPr>
        <w:pStyle w:val="ListParagraph"/>
        <w:numPr>
          <w:ilvl w:val="0"/>
          <w:numId w:val="44"/>
        </w:numPr>
        <w:spacing w:before="100" w:beforeAutospacing="1" w:after="100" w:afterAutospacing="1" w:line="360" w:lineRule="auto"/>
        <w:ind w:left="720"/>
        <w:jc w:val="both"/>
        <w:rPr>
          <w:rFonts w:ascii="Times New Roman" w:eastAsia="Times New Roman" w:hAnsi="Times New Roman" w:cs="Times New Roman"/>
          <w:color w:val="0D0D0D" w:themeColor="text1" w:themeTint="F2"/>
          <w:sz w:val="24"/>
          <w:szCs w:val="24"/>
        </w:rPr>
      </w:pPr>
      <w:r w:rsidRPr="00D04C04">
        <w:rPr>
          <w:rFonts w:ascii="Times New Roman" w:eastAsia="Times New Roman" w:hAnsi="Times New Roman" w:cs="Times New Roman"/>
          <w:color w:val="0D0D0D" w:themeColor="text1" w:themeTint="F2"/>
          <w:sz w:val="24"/>
          <w:szCs w:val="24"/>
        </w:rPr>
        <w:t>To what extent does gender diversity influence employee performance at the University of Ilorin Teaching Hospital?</w:t>
      </w:r>
    </w:p>
    <w:p w:rsidR="00D04C04" w:rsidRPr="00D04C04" w:rsidRDefault="00D04C04" w:rsidP="00006450">
      <w:pPr>
        <w:pStyle w:val="ListParagraph"/>
        <w:numPr>
          <w:ilvl w:val="0"/>
          <w:numId w:val="44"/>
        </w:numPr>
        <w:spacing w:before="100" w:beforeAutospacing="1" w:after="100" w:afterAutospacing="1" w:line="360" w:lineRule="auto"/>
        <w:ind w:left="720"/>
        <w:jc w:val="both"/>
        <w:rPr>
          <w:rFonts w:ascii="Times New Roman" w:eastAsia="Times New Roman" w:hAnsi="Times New Roman" w:cs="Times New Roman"/>
          <w:color w:val="0D0D0D" w:themeColor="text1" w:themeTint="F2"/>
          <w:sz w:val="24"/>
          <w:szCs w:val="24"/>
        </w:rPr>
      </w:pPr>
      <w:r w:rsidRPr="00D04C04">
        <w:rPr>
          <w:rFonts w:ascii="Times New Roman" w:eastAsia="Times New Roman" w:hAnsi="Times New Roman" w:cs="Times New Roman"/>
          <w:color w:val="0D0D0D" w:themeColor="text1" w:themeTint="F2"/>
          <w:sz w:val="24"/>
          <w:szCs w:val="24"/>
        </w:rPr>
        <w:t>How does gender representation in leadership positions affect organizational decision-making and innovation at UITH?</w:t>
      </w:r>
    </w:p>
    <w:p w:rsidR="00D04C04" w:rsidRPr="00D04C04" w:rsidRDefault="00D04C04" w:rsidP="00006450">
      <w:pPr>
        <w:pStyle w:val="ListParagraph"/>
        <w:numPr>
          <w:ilvl w:val="0"/>
          <w:numId w:val="44"/>
        </w:numPr>
        <w:spacing w:before="100" w:beforeAutospacing="1" w:after="100" w:afterAutospacing="1" w:line="360" w:lineRule="auto"/>
        <w:ind w:left="720"/>
        <w:jc w:val="both"/>
        <w:rPr>
          <w:rFonts w:ascii="Times New Roman" w:eastAsia="Times New Roman" w:hAnsi="Times New Roman" w:cs="Times New Roman"/>
          <w:color w:val="0D0D0D" w:themeColor="text1" w:themeTint="F2"/>
          <w:sz w:val="24"/>
          <w:szCs w:val="24"/>
        </w:rPr>
      </w:pPr>
      <w:r w:rsidRPr="00D04C04">
        <w:rPr>
          <w:rFonts w:ascii="Times New Roman" w:eastAsia="Times New Roman" w:hAnsi="Times New Roman" w:cs="Times New Roman"/>
          <w:color w:val="0D0D0D" w:themeColor="text1" w:themeTint="F2"/>
          <w:sz w:val="24"/>
          <w:szCs w:val="24"/>
        </w:rPr>
        <w:t>What challenges and opportunities exist in promoting gender diversity within the workforce of the University of Ilorin Teaching Hospital?</w:t>
      </w:r>
    </w:p>
    <w:p w:rsidR="00D04C04" w:rsidRPr="00D04C04"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D04C04">
        <w:rPr>
          <w:rFonts w:ascii="Times New Roman" w:eastAsia="Times New Roman" w:hAnsi="Times New Roman" w:cs="Times New Roman"/>
          <w:b/>
          <w:bCs/>
          <w:color w:val="0D0D0D" w:themeColor="text1" w:themeTint="F2"/>
          <w:sz w:val="24"/>
          <w:szCs w:val="24"/>
        </w:rPr>
        <w:t>1.4 Research Objectives</w:t>
      </w:r>
    </w:p>
    <w:p w:rsidR="00D04C04" w:rsidRPr="0086742F" w:rsidRDefault="00D04C04" w:rsidP="00006450">
      <w:pPr>
        <w:numPr>
          <w:ilvl w:val="0"/>
          <w:numId w:val="6"/>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To examine the impact of gender diversity on employee performance at the University of Ilorin Teaching Hospital.</w:t>
      </w:r>
    </w:p>
    <w:p w:rsidR="00D04C04" w:rsidRPr="0086742F" w:rsidRDefault="00D04C04" w:rsidP="00006450">
      <w:pPr>
        <w:numPr>
          <w:ilvl w:val="0"/>
          <w:numId w:val="6"/>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To investigate the relationship between gender representation in leadership roles and organizational decision-making at UITH.</w:t>
      </w:r>
    </w:p>
    <w:p w:rsidR="00D04C04" w:rsidRPr="0086742F" w:rsidRDefault="00D04C04" w:rsidP="00006450">
      <w:pPr>
        <w:numPr>
          <w:ilvl w:val="0"/>
          <w:numId w:val="6"/>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To identify the barriers and facilitators of gender diversity in the workforce of the University of Ilorin Teaching Hospital.</w:t>
      </w:r>
    </w:p>
    <w:p w:rsidR="00D04C04" w:rsidRPr="00D04C04"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D04C04">
        <w:rPr>
          <w:rFonts w:ascii="Times New Roman" w:eastAsia="Times New Roman" w:hAnsi="Times New Roman" w:cs="Times New Roman"/>
          <w:b/>
          <w:bCs/>
          <w:color w:val="0D0D0D" w:themeColor="text1" w:themeTint="F2"/>
          <w:sz w:val="24"/>
          <w:szCs w:val="24"/>
        </w:rPr>
        <w:t>1.5 Research Hypotheses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H₀₁</w:t>
      </w:r>
      <w:r w:rsidRPr="0086742F">
        <w:rPr>
          <w:rFonts w:ascii="Times New Roman" w:eastAsia="Times New Roman" w:hAnsi="Times New Roman" w:cs="Times New Roman"/>
          <w:color w:val="0D0D0D" w:themeColor="text1" w:themeTint="F2"/>
          <w:sz w:val="24"/>
          <w:szCs w:val="24"/>
        </w:rPr>
        <w:t>: Gender diversity has no significant effect on employee performance at the University of Ilorin Teaching Hospital.</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H₀₂</w:t>
      </w:r>
      <w:r w:rsidRPr="0086742F">
        <w:rPr>
          <w:rFonts w:ascii="Times New Roman" w:eastAsia="Times New Roman" w:hAnsi="Times New Roman" w:cs="Times New Roman"/>
          <w:color w:val="0D0D0D" w:themeColor="text1" w:themeTint="F2"/>
          <w:sz w:val="24"/>
          <w:szCs w:val="24"/>
        </w:rPr>
        <w:t>: Gender representation in leadership roles does not significantly affect organizational decision-making and innovation at UITH.</w:t>
      </w:r>
    </w:p>
    <w:p w:rsidR="00D04C04"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H₀₃</w:t>
      </w:r>
      <w:r w:rsidRPr="0086742F">
        <w:rPr>
          <w:rFonts w:ascii="Times New Roman" w:eastAsia="Times New Roman" w:hAnsi="Times New Roman" w:cs="Times New Roman"/>
          <w:color w:val="0D0D0D" w:themeColor="text1" w:themeTint="F2"/>
          <w:sz w:val="24"/>
          <w:szCs w:val="24"/>
        </w:rPr>
        <w:t>: There is no significant relationship between gender diversity initiatives and the overall performance of the University of Ilorin Teaching Hospital.</w:t>
      </w:r>
    </w:p>
    <w:p w:rsidR="00006450" w:rsidRDefault="00006450"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06450" w:rsidRPr="0086742F" w:rsidRDefault="00006450"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lastRenderedPageBreak/>
        <w:t>1.6 Significance of the Study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This study holds substantial significance for several stakeholders including policymakers, hospital administrators, scholars, and human resource practitioners. Firstly, it contributes to academic discourse by bridging the empirical gap in understanding the relationship between gender diversity and organizational performance within the Nigerian healthcare system. While global literature has highlighted the benefits of gender diversity, there remains a dearth of localized, evidence-based studies in Nigeria, particularly within public tertiary health institutions (</w:t>
      </w:r>
      <w:proofErr w:type="spellStart"/>
      <w:r w:rsidRPr="0086742F">
        <w:rPr>
          <w:rFonts w:ascii="Times New Roman" w:eastAsia="Times New Roman" w:hAnsi="Times New Roman" w:cs="Times New Roman"/>
          <w:color w:val="0D0D0D" w:themeColor="text1" w:themeTint="F2"/>
          <w:sz w:val="24"/>
          <w:szCs w:val="24"/>
        </w:rPr>
        <w:t>Arowolo</w:t>
      </w:r>
      <w:proofErr w:type="spellEnd"/>
      <w:r w:rsidRPr="0086742F">
        <w:rPr>
          <w:rFonts w:ascii="Times New Roman" w:eastAsia="Times New Roman" w:hAnsi="Times New Roman" w:cs="Times New Roman"/>
          <w:color w:val="0D0D0D" w:themeColor="text1" w:themeTint="F2"/>
          <w:sz w:val="24"/>
          <w:szCs w:val="24"/>
        </w:rPr>
        <w:t xml:space="preserve"> &amp; </w:t>
      </w:r>
      <w:proofErr w:type="spellStart"/>
      <w:r w:rsidRPr="0086742F">
        <w:rPr>
          <w:rFonts w:ascii="Times New Roman" w:eastAsia="Times New Roman" w:hAnsi="Times New Roman" w:cs="Times New Roman"/>
          <w:color w:val="0D0D0D" w:themeColor="text1" w:themeTint="F2"/>
          <w:sz w:val="24"/>
          <w:szCs w:val="24"/>
        </w:rPr>
        <w:t>Aluko</w:t>
      </w:r>
      <w:proofErr w:type="spellEnd"/>
      <w:r w:rsidRPr="0086742F">
        <w:rPr>
          <w:rFonts w:ascii="Times New Roman" w:eastAsia="Times New Roman" w:hAnsi="Times New Roman" w:cs="Times New Roman"/>
          <w:color w:val="0D0D0D" w:themeColor="text1" w:themeTint="F2"/>
          <w:sz w:val="24"/>
          <w:szCs w:val="24"/>
        </w:rPr>
        <w:t>, 2020).</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Secondly, the study provides practical insights for institutional administrators at the University </w:t>
      </w:r>
      <w:proofErr w:type="gramStart"/>
      <w:r w:rsidRPr="0086742F">
        <w:rPr>
          <w:rFonts w:ascii="Times New Roman" w:eastAsia="Times New Roman" w:hAnsi="Times New Roman" w:cs="Times New Roman"/>
          <w:color w:val="0D0D0D" w:themeColor="text1" w:themeTint="F2"/>
          <w:sz w:val="24"/>
          <w:szCs w:val="24"/>
        </w:rPr>
        <w:t>of</w:t>
      </w:r>
      <w:proofErr w:type="gramEnd"/>
      <w:r w:rsidRPr="0086742F">
        <w:rPr>
          <w:rFonts w:ascii="Times New Roman" w:eastAsia="Times New Roman" w:hAnsi="Times New Roman" w:cs="Times New Roman"/>
          <w:color w:val="0D0D0D" w:themeColor="text1" w:themeTint="F2"/>
          <w:sz w:val="24"/>
          <w:szCs w:val="24"/>
        </w:rPr>
        <w:t xml:space="preserve"> Ilorin Teaching Hospital (UITH) on the importance of gender balance in the workforce. By identifying the impact of gender composition on various performance indicators—such as efficiency, innovation, decision-making, and employee satisfaction—hospital management can formulate more inclusive policies that improve staff morale and organizational output (McKinsey &amp; Company, 2020).</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Thirdly, for policymakers and government agencies responsible for public sector reforms, this study offers empirical data to guide the creation of gender-sensitive frameworks and affirmative action policies aimed at ensuring equitable representation. Given the pivotal role of gender equality in achieving the Sustainable Development Goals (SDGs), particularly Goal 5 (Gender Equality) and Goal 8 (Decent Work and Economic Growth), this study provides evidence-based recommendations to aid compliance with international standards (United Nations, 2015).</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Moreover, this research supports the work of human resource managers and gender advocacy organizations in their efforts to promote inclusivity and fairness within organizational structures. It highlights specific barriers to gender equity in leadership and employment, offering context-specific strategies for reform. Lastly, for scholars and students, this research </w:t>
      </w:r>
      <w:r w:rsidRPr="0086742F">
        <w:rPr>
          <w:rFonts w:ascii="Times New Roman" w:eastAsia="Times New Roman" w:hAnsi="Times New Roman" w:cs="Times New Roman"/>
          <w:color w:val="0D0D0D" w:themeColor="text1" w:themeTint="F2"/>
          <w:sz w:val="24"/>
          <w:szCs w:val="24"/>
        </w:rPr>
        <w:lastRenderedPageBreak/>
        <w:t>serves as a valuable resource for further studies, offering a theoretical and empirical foundation upon which future inquiries can build.</w:t>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1.7 Scope and Limitation of the Study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The scope of this study is confined to the University </w:t>
      </w:r>
      <w:proofErr w:type="gramStart"/>
      <w:r w:rsidRPr="0086742F">
        <w:rPr>
          <w:rFonts w:ascii="Times New Roman" w:eastAsia="Times New Roman" w:hAnsi="Times New Roman" w:cs="Times New Roman"/>
          <w:color w:val="0D0D0D" w:themeColor="text1" w:themeTint="F2"/>
          <w:sz w:val="24"/>
          <w:szCs w:val="24"/>
        </w:rPr>
        <w:t>of</w:t>
      </w:r>
      <w:proofErr w:type="gramEnd"/>
      <w:r w:rsidRPr="0086742F">
        <w:rPr>
          <w:rFonts w:ascii="Times New Roman" w:eastAsia="Times New Roman" w:hAnsi="Times New Roman" w:cs="Times New Roman"/>
          <w:color w:val="0D0D0D" w:themeColor="text1" w:themeTint="F2"/>
          <w:sz w:val="24"/>
          <w:szCs w:val="24"/>
        </w:rPr>
        <w:t xml:space="preserve"> Ilorin Teaching Hospital (UITH), a tertiary healthcare institution located in Ilorin, </w:t>
      </w:r>
      <w:proofErr w:type="spellStart"/>
      <w:r w:rsidRPr="0086742F">
        <w:rPr>
          <w:rFonts w:ascii="Times New Roman" w:eastAsia="Times New Roman" w:hAnsi="Times New Roman" w:cs="Times New Roman"/>
          <w:color w:val="0D0D0D" w:themeColor="text1" w:themeTint="F2"/>
          <w:sz w:val="24"/>
          <w:szCs w:val="24"/>
        </w:rPr>
        <w:t>Kwara</w:t>
      </w:r>
      <w:proofErr w:type="spellEnd"/>
      <w:r w:rsidRPr="0086742F">
        <w:rPr>
          <w:rFonts w:ascii="Times New Roman" w:eastAsia="Times New Roman" w:hAnsi="Times New Roman" w:cs="Times New Roman"/>
          <w:color w:val="0D0D0D" w:themeColor="text1" w:themeTint="F2"/>
          <w:sz w:val="24"/>
          <w:szCs w:val="24"/>
        </w:rPr>
        <w:t xml:space="preserve"> State, Nigeria. The study focuses specifically on the relationship between gender diversity and organizational performance within this institution. It explores variables such as gender composition in leadership, inclusivity in decision-making, team collaboration, and the general performance of clinical and administrative departments.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study targets two primary categories of respondents: healthcare professionals (including doctors, nurses, and medical technologists) and administrative staff within UITH. It does not extend to patients or external stakeholders, as the focus is on internal organizational dynamics.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However, several limitations are acknowledged. Firstly, the study is restricted by geographical location and institutional focus, which may limit the generalizability of findings to other teaching hospitals or sectors within Nigeria. Secondly, data collection may be influenced by social desirability bias, where respondents provide answers they perceive to be socially acceptable rather than their true opinions. Thirdly, the study may face limitations related to access and cooperation from selected respondents due to institutional bureaucracy or workload pressures.</w:t>
      </w:r>
    </w:p>
    <w:p w:rsidR="00006450"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Despite these limitations, efforts will be made to ensure the validity and reliability of the study through careful sampling, use of standardized research instruments, and rigorous data analysis techniques.</w:t>
      </w:r>
    </w:p>
    <w:p w:rsidR="00D04C04" w:rsidRPr="0086742F" w:rsidRDefault="00006450" w:rsidP="00006450">
      <w:pPr>
        <w:spacing w:after="160" w:line="259"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br w:type="page"/>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lastRenderedPageBreak/>
        <w:t>1.8 Organizational Plan of the Study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This research study is structured into five chapters for systematic presentation and analysis:</w:t>
      </w:r>
    </w:p>
    <w:p w:rsidR="00D04C04" w:rsidRPr="0086742F" w:rsidRDefault="00D04C04" w:rsidP="00006450">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 xml:space="preserve">Chapter </w:t>
      </w:r>
      <w:proofErr w:type="gramStart"/>
      <w:r w:rsidRPr="0086742F">
        <w:rPr>
          <w:rFonts w:ascii="Times New Roman" w:eastAsia="Times New Roman" w:hAnsi="Times New Roman" w:cs="Times New Roman"/>
          <w:bCs/>
          <w:color w:val="0D0D0D" w:themeColor="text1" w:themeTint="F2"/>
          <w:sz w:val="24"/>
          <w:szCs w:val="24"/>
        </w:rPr>
        <w:t>One</w:t>
      </w:r>
      <w:proofErr w:type="gramEnd"/>
      <w:r w:rsidRPr="0086742F">
        <w:rPr>
          <w:rFonts w:ascii="Times New Roman" w:eastAsia="Times New Roman" w:hAnsi="Times New Roman" w:cs="Times New Roman"/>
          <w:color w:val="0D0D0D" w:themeColor="text1" w:themeTint="F2"/>
          <w:sz w:val="24"/>
          <w:szCs w:val="24"/>
        </w:rPr>
        <w:t xml:space="preserve"> introduces the study, presenting the background, problem statement, research questions, objectives, hypotheses, significance, scope, limitations, and key definitions.</w:t>
      </w:r>
    </w:p>
    <w:p w:rsidR="00D04C04" w:rsidRPr="0086742F" w:rsidRDefault="00D04C04" w:rsidP="00006450">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Chapter Two</w:t>
      </w:r>
      <w:r w:rsidRPr="0086742F">
        <w:rPr>
          <w:rFonts w:ascii="Times New Roman" w:eastAsia="Times New Roman" w:hAnsi="Times New Roman" w:cs="Times New Roman"/>
          <w:color w:val="0D0D0D" w:themeColor="text1" w:themeTint="F2"/>
          <w:sz w:val="24"/>
          <w:szCs w:val="24"/>
        </w:rPr>
        <w:t xml:space="preserve"> provides a comprehensive review of related literature, including theoretical frameworks, empirical studies, and conceptual models that inform the relationship between gender diversity and organizational performance.</w:t>
      </w:r>
    </w:p>
    <w:p w:rsidR="00D04C04" w:rsidRPr="0086742F" w:rsidRDefault="00D04C04" w:rsidP="00006450">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Chapter Three</w:t>
      </w:r>
      <w:r w:rsidRPr="0086742F">
        <w:rPr>
          <w:rFonts w:ascii="Times New Roman" w:eastAsia="Times New Roman" w:hAnsi="Times New Roman" w:cs="Times New Roman"/>
          <w:color w:val="0D0D0D" w:themeColor="text1" w:themeTint="F2"/>
          <w:sz w:val="24"/>
          <w:szCs w:val="24"/>
        </w:rPr>
        <w:t xml:space="preserve"> outlines the research methodology adopted, detailing the research design, population, sample size, sampling techniques, data collection instruments, validity and reliability of the instrument, and methods of data analysis.</w:t>
      </w:r>
    </w:p>
    <w:p w:rsidR="00D04C04" w:rsidRPr="0086742F" w:rsidRDefault="00D04C04" w:rsidP="00006450">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Chapter Four</w:t>
      </w:r>
      <w:r w:rsidRPr="0086742F">
        <w:rPr>
          <w:rFonts w:ascii="Times New Roman" w:eastAsia="Times New Roman" w:hAnsi="Times New Roman" w:cs="Times New Roman"/>
          <w:color w:val="0D0D0D" w:themeColor="text1" w:themeTint="F2"/>
          <w:sz w:val="24"/>
          <w:szCs w:val="24"/>
        </w:rPr>
        <w:t xml:space="preserve"> presents and analyzes the research findings, drawing connections between the data collected and the research objectives and hypotheses.</w:t>
      </w:r>
    </w:p>
    <w:p w:rsidR="00D04C04" w:rsidRPr="0086742F" w:rsidRDefault="00D04C04" w:rsidP="00006450">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Chapter Five</w:t>
      </w:r>
      <w:r w:rsidRPr="0086742F">
        <w:rPr>
          <w:rFonts w:ascii="Times New Roman" w:eastAsia="Times New Roman" w:hAnsi="Times New Roman" w:cs="Times New Roman"/>
          <w:color w:val="0D0D0D" w:themeColor="text1" w:themeTint="F2"/>
          <w:sz w:val="24"/>
          <w:szCs w:val="24"/>
        </w:rPr>
        <w:t xml:space="preserve"> summarizes the study, presents the conclusions, and offers policy recommendations and suggestions for future research.</w:t>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1.9 Definition of Terms</w:t>
      </w:r>
    </w:p>
    <w:p w:rsidR="00D04C04" w:rsidRPr="0086742F" w:rsidRDefault="00D04C04" w:rsidP="00006450">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Gender Diversity</w:t>
      </w:r>
      <w:r w:rsidRPr="0086742F">
        <w:rPr>
          <w:rFonts w:ascii="Times New Roman" w:eastAsia="Times New Roman" w:hAnsi="Times New Roman" w:cs="Times New Roman"/>
          <w:color w:val="0D0D0D" w:themeColor="text1" w:themeTint="F2"/>
          <w:sz w:val="24"/>
          <w:szCs w:val="24"/>
        </w:rPr>
        <w:t>: The equitable representation and inclusion of all genders within an organization’s workforce, especially in leadership and decision-making roles (Catalyst, 2020).</w:t>
      </w:r>
    </w:p>
    <w:p w:rsidR="00D04C04" w:rsidRPr="0086742F" w:rsidRDefault="00D04C04" w:rsidP="00006450">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Organizational Performance</w:t>
      </w:r>
      <w:r w:rsidRPr="0086742F">
        <w:rPr>
          <w:rFonts w:ascii="Times New Roman" w:eastAsia="Times New Roman" w:hAnsi="Times New Roman" w:cs="Times New Roman"/>
          <w:color w:val="0D0D0D" w:themeColor="text1" w:themeTint="F2"/>
          <w:sz w:val="24"/>
          <w:szCs w:val="24"/>
        </w:rPr>
        <w:t>: A measure of how effectively an institution achieves its goals, which may include efficiency, service delivery, innovation, employee satisfaction, and financial performance (Kaplan &amp; Norton, 2001).</w:t>
      </w:r>
    </w:p>
    <w:p w:rsidR="00D04C04" w:rsidRPr="0086742F" w:rsidRDefault="00D04C04" w:rsidP="00006450">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Teaching Hospital</w:t>
      </w:r>
      <w:r w:rsidRPr="0086742F">
        <w:rPr>
          <w:rFonts w:ascii="Times New Roman" w:eastAsia="Times New Roman" w:hAnsi="Times New Roman" w:cs="Times New Roman"/>
          <w:color w:val="0D0D0D" w:themeColor="text1" w:themeTint="F2"/>
          <w:sz w:val="24"/>
          <w:szCs w:val="24"/>
        </w:rPr>
        <w:t>: A hospital that provides clinical education and training to future and current health professionals in addition to delivering medical care to patients.</w:t>
      </w:r>
    </w:p>
    <w:p w:rsidR="00D04C04" w:rsidRPr="0086742F" w:rsidRDefault="00D04C04" w:rsidP="00006450">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Leadership Representation</w:t>
      </w:r>
      <w:r w:rsidRPr="0086742F">
        <w:rPr>
          <w:rFonts w:ascii="Times New Roman" w:eastAsia="Times New Roman" w:hAnsi="Times New Roman" w:cs="Times New Roman"/>
          <w:color w:val="0D0D0D" w:themeColor="text1" w:themeTint="F2"/>
          <w:sz w:val="24"/>
          <w:szCs w:val="24"/>
        </w:rPr>
        <w:t>: The proportion of individuals from different gender groups occupying managerial or executive roles within an organization.</w:t>
      </w:r>
    </w:p>
    <w:p w:rsidR="00D04C04" w:rsidRPr="0086742F" w:rsidRDefault="00D04C04" w:rsidP="00006450">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lastRenderedPageBreak/>
        <w:t>Equity</w:t>
      </w:r>
      <w:r w:rsidRPr="0086742F">
        <w:rPr>
          <w:rFonts w:ascii="Times New Roman" w:eastAsia="Times New Roman" w:hAnsi="Times New Roman" w:cs="Times New Roman"/>
          <w:color w:val="0D0D0D" w:themeColor="text1" w:themeTint="F2"/>
          <w:sz w:val="24"/>
          <w:szCs w:val="24"/>
        </w:rPr>
        <w:t>: The fair treatment, access, opportunity, and advancement for all individuals, while striving to identify and eliminate barriers that prevent full participation.</w:t>
      </w:r>
    </w:p>
    <w:p w:rsidR="00D04C04" w:rsidRPr="0086742F" w:rsidRDefault="00D04C04" w:rsidP="00006450">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Inclusion</w:t>
      </w:r>
      <w:r w:rsidRPr="0086742F">
        <w:rPr>
          <w:rFonts w:ascii="Times New Roman" w:eastAsia="Times New Roman" w:hAnsi="Times New Roman" w:cs="Times New Roman"/>
          <w:color w:val="0D0D0D" w:themeColor="text1" w:themeTint="F2"/>
          <w:sz w:val="24"/>
          <w:szCs w:val="24"/>
        </w:rPr>
        <w:t>: The organizational practice of actively involving and valuing individuals from diverse backgrounds and ensuring their contributions are recognized and integrated into decision-making processes.</w:t>
      </w:r>
    </w:p>
    <w:p w:rsidR="00D04C04" w:rsidRPr="0086742F" w:rsidRDefault="00D04C04" w:rsidP="00006450">
      <w:pPr>
        <w:spacing w:line="360" w:lineRule="auto"/>
        <w:rPr>
          <w:rFonts w:ascii="Times New Roman" w:eastAsia="Times New Roman" w:hAnsi="Times New Roman" w:cs="Times New Roman"/>
          <w:bCs/>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br w:type="page"/>
      </w:r>
    </w:p>
    <w:p w:rsidR="00D04C04" w:rsidRPr="00006450" w:rsidRDefault="00D04C04" w:rsidP="00006450">
      <w:pPr>
        <w:spacing w:before="100" w:beforeAutospacing="1" w:after="100" w:afterAutospacing="1" w:line="360" w:lineRule="auto"/>
        <w:jc w:val="center"/>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lastRenderedPageBreak/>
        <w:t>CHAPTER TWO</w:t>
      </w:r>
    </w:p>
    <w:p w:rsidR="00D04C04" w:rsidRPr="00006450" w:rsidRDefault="00D04C04" w:rsidP="00006450">
      <w:pPr>
        <w:spacing w:before="100" w:beforeAutospacing="1" w:after="100" w:afterAutospacing="1" w:line="360" w:lineRule="auto"/>
        <w:jc w:val="center"/>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LITERATURE REVIEW</w:t>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2.1</w:t>
      </w:r>
      <w:r w:rsidRPr="00006450">
        <w:rPr>
          <w:rFonts w:ascii="Times New Roman" w:eastAsia="Times New Roman" w:hAnsi="Times New Roman" w:cs="Times New Roman"/>
          <w:b/>
          <w:bCs/>
          <w:color w:val="0D0D0D" w:themeColor="text1" w:themeTint="F2"/>
          <w:sz w:val="24"/>
          <w:szCs w:val="24"/>
        </w:rPr>
        <w:tab/>
        <w:t>Conceptual Review</w:t>
      </w:r>
    </w:p>
    <w:p w:rsidR="00D04C04" w:rsidRPr="00006450"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2.1.1</w:t>
      </w:r>
      <w:r w:rsidRPr="00006450">
        <w:rPr>
          <w:rFonts w:ascii="Times New Roman" w:eastAsia="Times New Roman" w:hAnsi="Times New Roman" w:cs="Times New Roman"/>
          <w:b/>
          <w:bCs/>
          <w:color w:val="0D0D0D" w:themeColor="text1" w:themeTint="F2"/>
          <w:sz w:val="24"/>
          <w:szCs w:val="24"/>
        </w:rPr>
        <w:tab/>
        <w:t>Definition and Dimensions of Gender Diversity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concept of gender diversity has garnered considerable attention in contemporary organizational discourse, particularly in the context of workplace equality, representation, and performance. Gender diversity, broadly defined, refers to the equitable and inclusive representation of individuals of different gender identities within a given social or institutional setting (Catalyst, 2020). Within organizations, gender diversity entails not only numerical representation across genders but also meaningful participation and inclusion in decision-making, leadership roles, and organizational culture. This section critically discusses the definition and core dimensions of gender diversity through the lens of social constructivism and socio-political theory.</w:t>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2.1.2</w:t>
      </w:r>
      <w:r w:rsidRPr="00006450">
        <w:rPr>
          <w:rFonts w:ascii="Times New Roman" w:eastAsia="Times New Roman" w:hAnsi="Times New Roman" w:cs="Times New Roman"/>
          <w:b/>
          <w:bCs/>
          <w:color w:val="0D0D0D" w:themeColor="text1" w:themeTint="F2"/>
          <w:sz w:val="24"/>
          <w:szCs w:val="24"/>
        </w:rPr>
        <w:tab/>
        <w:t>Gender as a Social Construct (Butler, 1990)</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Gender is not merely a biological or physiological attribute but a social construct shaped by cultural norms, historical contexts, and power relations. Judith Butler’s seminal work, </w:t>
      </w:r>
      <w:r w:rsidRPr="0086742F">
        <w:rPr>
          <w:rFonts w:ascii="Times New Roman" w:eastAsia="Times New Roman" w:hAnsi="Times New Roman" w:cs="Times New Roman"/>
          <w:i/>
          <w:iCs/>
          <w:color w:val="0D0D0D" w:themeColor="text1" w:themeTint="F2"/>
          <w:sz w:val="24"/>
          <w:szCs w:val="24"/>
        </w:rPr>
        <w:t>Gender Trouble</w:t>
      </w:r>
      <w:r w:rsidRPr="0086742F">
        <w:rPr>
          <w:rFonts w:ascii="Times New Roman" w:eastAsia="Times New Roman" w:hAnsi="Times New Roman" w:cs="Times New Roman"/>
          <w:color w:val="0D0D0D" w:themeColor="text1" w:themeTint="F2"/>
          <w:sz w:val="24"/>
          <w:szCs w:val="24"/>
        </w:rPr>
        <w:t xml:space="preserve"> (1990), revolutionized the understanding of gender by challenging the binary perception of male and female as innate and static categories. Butler posited that gender is </w:t>
      </w:r>
      <w:proofErr w:type="spellStart"/>
      <w:r w:rsidRPr="0086742F">
        <w:rPr>
          <w:rFonts w:ascii="Times New Roman" w:eastAsia="Times New Roman" w:hAnsi="Times New Roman" w:cs="Times New Roman"/>
          <w:color w:val="0D0D0D" w:themeColor="text1" w:themeTint="F2"/>
          <w:sz w:val="24"/>
          <w:szCs w:val="24"/>
        </w:rPr>
        <w:t>performative</w:t>
      </w:r>
      <w:proofErr w:type="spellEnd"/>
      <w:r w:rsidRPr="0086742F">
        <w:rPr>
          <w:rFonts w:ascii="Times New Roman" w:eastAsia="Times New Roman" w:hAnsi="Times New Roman" w:cs="Times New Roman"/>
          <w:color w:val="0D0D0D" w:themeColor="text1" w:themeTint="F2"/>
          <w:sz w:val="24"/>
          <w:szCs w:val="24"/>
        </w:rPr>
        <w:t>—it is constructed and reinforced through repeated social behaviors and institutional norms, rather than being a direct reflection of one’s biological sex. In this view, gender identities and roles are fluid and variable across cultures and time periods, and they are sustained by societal expectations and discourses.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This perspective has profound implications for organizational practices. Viewing gender as a social construct underscores the need for organizations to actively dismantle norms and </w:t>
      </w:r>
      <w:r w:rsidRPr="0086742F">
        <w:rPr>
          <w:rFonts w:ascii="Times New Roman" w:eastAsia="Times New Roman" w:hAnsi="Times New Roman" w:cs="Times New Roman"/>
          <w:color w:val="0D0D0D" w:themeColor="text1" w:themeTint="F2"/>
          <w:sz w:val="24"/>
          <w:szCs w:val="24"/>
        </w:rPr>
        <w:lastRenderedPageBreak/>
        <w:t>practices that reinforce gender binaries and inequalities. In workplaces like hospitals, where roles have traditionally been gendered (e.g., nursing as feminine, surgery as masculine), understanding gender as constructed allows for a more inclusive and equitable restructuring of professional roles (West &amp; Zimmerman, 1987).</w:t>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2.1.3</w:t>
      </w:r>
      <w:r w:rsidRPr="00006450">
        <w:rPr>
          <w:rFonts w:ascii="Times New Roman" w:eastAsia="Times New Roman" w:hAnsi="Times New Roman" w:cs="Times New Roman"/>
          <w:b/>
          <w:bCs/>
          <w:color w:val="0D0D0D" w:themeColor="text1" w:themeTint="F2"/>
          <w:sz w:val="24"/>
          <w:szCs w:val="24"/>
        </w:rPr>
        <w:tab/>
        <w:t>Differentiating Between Sex and Gender</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While often used interchangeably, the terms “sex” and “gender” refer to distinct concepts that are essential for understanding diversity discourse. “Sex” typically denotes the biological and physiological differences between males and females, such as chromosomes, hormonal profiles, and reproductive organs. In contrast, “gender” refers to the roles, behaviors, activities, and attributes that a given society considers appropriate for men, women, and non-binary individuals (WHO, 2011).</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Recognizing this distinction is critical in organizational settings. Policies that focus only on sex-based metrics (e.g., the number of female employees) without addressing gender-based inequalities (e.g., access to leadership opportunities or work-life balance support) often fail to promote genuine inclusivity. Thus, advancing gender diversity involves going beyond biological categorization to embrace a more nuanced understanding that includes gender identity, expression, and socio-cultural positioning (Connell, 2009).</w:t>
      </w:r>
    </w:p>
    <w:p w:rsidR="00D04C04" w:rsidRPr="00006450"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2.1.4</w:t>
      </w:r>
      <w:r w:rsidRPr="00006450">
        <w:rPr>
          <w:rFonts w:ascii="Times New Roman" w:eastAsia="Times New Roman" w:hAnsi="Times New Roman" w:cs="Times New Roman"/>
          <w:b/>
          <w:bCs/>
          <w:color w:val="0D0D0D" w:themeColor="text1" w:themeTint="F2"/>
          <w:sz w:val="24"/>
          <w:szCs w:val="24"/>
        </w:rPr>
        <w:tab/>
        <w:t>Dimensions of Gender Diversity: Representation, Participation, Inclusion, and Equity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operationalization of gender diversity within organizations can be best understood through four key dimensions: representation, participation, inclusion, and equity.</w:t>
      </w:r>
    </w:p>
    <w:p w:rsidR="00D04C04" w:rsidRPr="0086742F" w:rsidRDefault="00D04C04" w:rsidP="00006450">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Representation</w:t>
      </w:r>
      <w:r w:rsidRPr="0086742F">
        <w:rPr>
          <w:rFonts w:ascii="Times New Roman" w:eastAsia="Times New Roman" w:hAnsi="Times New Roman" w:cs="Times New Roman"/>
          <w:color w:val="0D0D0D" w:themeColor="text1" w:themeTint="F2"/>
          <w:sz w:val="24"/>
          <w:szCs w:val="24"/>
        </w:rPr>
        <w:t xml:space="preserve">: This refers to the numerical presence of different genders within various organizational levels and functions. It addresses questions of how many women, men, or gender-diverse individuals occupy roles across hierarchical structures. In healthcare institutions such as the University of Ilorin Teaching Hospital, </w:t>
      </w:r>
      <w:r w:rsidRPr="0086742F">
        <w:rPr>
          <w:rFonts w:ascii="Times New Roman" w:eastAsia="Times New Roman" w:hAnsi="Times New Roman" w:cs="Times New Roman"/>
          <w:color w:val="0D0D0D" w:themeColor="text1" w:themeTint="F2"/>
          <w:sz w:val="24"/>
          <w:szCs w:val="24"/>
        </w:rPr>
        <w:lastRenderedPageBreak/>
        <w:t>this could relate to the proportion of female medical officers, male nurses, or transgender staff in various departments (Ely &amp; Thomas, 2001).</w:t>
      </w:r>
    </w:p>
    <w:p w:rsidR="00D04C04" w:rsidRPr="0086742F" w:rsidRDefault="00D04C04" w:rsidP="00006450">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Participation</w:t>
      </w:r>
      <w:r w:rsidRPr="0086742F">
        <w:rPr>
          <w:rFonts w:ascii="Times New Roman" w:eastAsia="Times New Roman" w:hAnsi="Times New Roman" w:cs="Times New Roman"/>
          <w:color w:val="0D0D0D" w:themeColor="text1" w:themeTint="F2"/>
          <w:sz w:val="24"/>
          <w:szCs w:val="24"/>
        </w:rPr>
        <w:t>: Beyond mere presence, participation assesses the extent to which individuals of diverse gender identities are actively engaged in organizational processes. It entails involvement in decision-making bodies, committees, and strategic planning activities. Gender diversity in participation ensures that diverse voices are not only present but also influential in shaping institutional outcomes (</w:t>
      </w:r>
      <w:proofErr w:type="spellStart"/>
      <w:r w:rsidRPr="0086742F">
        <w:rPr>
          <w:rFonts w:ascii="Times New Roman" w:eastAsia="Times New Roman" w:hAnsi="Times New Roman" w:cs="Times New Roman"/>
          <w:color w:val="0D0D0D" w:themeColor="text1" w:themeTint="F2"/>
          <w:sz w:val="24"/>
          <w:szCs w:val="24"/>
        </w:rPr>
        <w:t>Kanter</w:t>
      </w:r>
      <w:proofErr w:type="spellEnd"/>
      <w:r w:rsidRPr="0086742F">
        <w:rPr>
          <w:rFonts w:ascii="Times New Roman" w:eastAsia="Times New Roman" w:hAnsi="Times New Roman" w:cs="Times New Roman"/>
          <w:color w:val="0D0D0D" w:themeColor="text1" w:themeTint="F2"/>
          <w:sz w:val="24"/>
          <w:szCs w:val="24"/>
        </w:rPr>
        <w:t>, 1977).</w:t>
      </w:r>
    </w:p>
    <w:p w:rsidR="00D04C04" w:rsidRPr="0086742F" w:rsidRDefault="00D04C04" w:rsidP="00006450">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Inclusion</w:t>
      </w:r>
      <w:r w:rsidRPr="0086742F">
        <w:rPr>
          <w:rFonts w:ascii="Times New Roman" w:eastAsia="Times New Roman" w:hAnsi="Times New Roman" w:cs="Times New Roman"/>
          <w:color w:val="0D0D0D" w:themeColor="text1" w:themeTint="F2"/>
          <w:sz w:val="24"/>
          <w:szCs w:val="24"/>
        </w:rPr>
        <w:t>: Inclusion relates to the organizational culture and practices that promote a sense of belonging, value, and respect for all employees, irrespective of gender. It focuses on whether policies, language, behaviors, and interactions within the organization foster an environment where individuals can express their identities without fear of discrimination or marginalization (Shore et al., 2011). Inclusive organizations are characterized by open dialogue, zero tolerance for harassment, and support systems for gender minorities.</w:t>
      </w:r>
    </w:p>
    <w:p w:rsidR="00D04C04" w:rsidRPr="0086742F" w:rsidRDefault="00D04C04" w:rsidP="00006450">
      <w:pPr>
        <w:numPr>
          <w:ilvl w:val="0"/>
          <w:numId w:val="1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Equity</w:t>
      </w:r>
      <w:r w:rsidRPr="0086742F">
        <w:rPr>
          <w:rFonts w:ascii="Times New Roman" w:eastAsia="Times New Roman" w:hAnsi="Times New Roman" w:cs="Times New Roman"/>
          <w:color w:val="0D0D0D" w:themeColor="text1" w:themeTint="F2"/>
          <w:sz w:val="24"/>
          <w:szCs w:val="24"/>
        </w:rPr>
        <w:t>: Equity emphasizes fairness in processes and outcomes, recognizing that different individuals may require different resources and opportunities to thrive. Unlike equality, which treats everyone the same, equity addresses systemic barriers and provides tailored support to overcome gender-specific challenges (UNESCO, 2015). For example, in a hospital setting, equity might involve providing flexible work arrangements for caregivers (who are disproportionately women) or offering mentorship programs for underrepresented genders in leadership.</w:t>
      </w:r>
    </w:p>
    <w:p w:rsidR="00D04C04" w:rsidRPr="00006450" w:rsidRDefault="00006450"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006450">
        <w:rPr>
          <w:rFonts w:ascii="Times New Roman" w:eastAsia="Times New Roman" w:hAnsi="Times New Roman" w:cs="Times New Roman"/>
          <w:b/>
          <w:bCs/>
          <w:color w:val="0D0D0D" w:themeColor="text1" w:themeTint="F2"/>
          <w:sz w:val="24"/>
          <w:szCs w:val="24"/>
        </w:rPr>
        <w:t>2.1.5</w:t>
      </w:r>
      <w:r w:rsidR="00D04C04" w:rsidRPr="00006450">
        <w:rPr>
          <w:rFonts w:ascii="Times New Roman" w:eastAsia="Times New Roman" w:hAnsi="Times New Roman" w:cs="Times New Roman"/>
          <w:b/>
          <w:bCs/>
          <w:color w:val="0D0D0D" w:themeColor="text1" w:themeTint="F2"/>
          <w:sz w:val="24"/>
          <w:szCs w:val="24"/>
        </w:rPr>
        <w:t xml:space="preserve"> </w:t>
      </w:r>
      <w:r w:rsidR="00D04C04" w:rsidRPr="00006450">
        <w:rPr>
          <w:rFonts w:ascii="Times New Roman" w:eastAsia="Times New Roman" w:hAnsi="Times New Roman" w:cs="Times New Roman"/>
          <w:b/>
          <w:bCs/>
          <w:color w:val="0D0D0D" w:themeColor="text1" w:themeTint="F2"/>
          <w:sz w:val="24"/>
          <w:szCs w:val="24"/>
        </w:rPr>
        <w:tab/>
        <w:t>Types of Gender Diversity in Organizations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Gender diversity in organizations refers to the inclusion and equitable representation of all genders across various levels and functions within an institution. The effective integration of gender diversity is critical for organizational success, innovation, and social responsibility (Shore et al., 2011). This diversity can manifest in multiple forms across organizational hierarchies and structures. Three key types of gender diversity widely recognized in academic </w:t>
      </w:r>
      <w:r w:rsidRPr="0086742F">
        <w:rPr>
          <w:rFonts w:ascii="Times New Roman" w:eastAsia="Times New Roman" w:hAnsi="Times New Roman" w:cs="Times New Roman"/>
          <w:color w:val="0D0D0D" w:themeColor="text1" w:themeTint="F2"/>
          <w:sz w:val="24"/>
          <w:szCs w:val="24"/>
        </w:rPr>
        <w:lastRenderedPageBreak/>
        <w:t>and professional literature are vertical diversity, horizontal diversity, and diversity within teams and functional units. Each type contributes uniquely to organizational dynamics and performance, especially in complex institutional settings such as healthcare facilities like the University of Ilorin Teaching Hospital.</w:t>
      </w:r>
    </w:p>
    <w:p w:rsidR="00D04C04" w:rsidRPr="0086742F" w:rsidRDefault="00D04C04" w:rsidP="00006450">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Vertical Diversity (Leadership/Managerial Levels)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Vertical gender diversity refers to the distribution of gender across different hierarchical levels of authority within an organization—particularly in managerial and leadership roles. This dimension is pivotal because leadership positions often carry the authority to shape organizational strategy, allocate resources, and influence workplace culture. However, many organizations, particularly in male-dominated sectors, exhibit a phenomenon known as the "glass ceiling," where women and gender minorities face invisible barriers to ascending to top leadership positions (Cotter et al., 2001).</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According to Catalyst (2020), while women make up a significant portion of the global labor force, they remain underrepresented in executive roles, board memberships, and senior management. In the healthcare sector, despite the predominance of women in caregiving and nursing roles, leadership roles are often disproportionately occupied by men (</w:t>
      </w:r>
      <w:proofErr w:type="spellStart"/>
      <w:r w:rsidRPr="0086742F">
        <w:rPr>
          <w:rFonts w:ascii="Times New Roman" w:eastAsia="Times New Roman" w:hAnsi="Times New Roman" w:cs="Times New Roman"/>
          <w:color w:val="0D0D0D" w:themeColor="text1" w:themeTint="F2"/>
          <w:sz w:val="24"/>
          <w:szCs w:val="24"/>
        </w:rPr>
        <w:t>Kuhlmann</w:t>
      </w:r>
      <w:proofErr w:type="spellEnd"/>
      <w:r w:rsidRPr="0086742F">
        <w:rPr>
          <w:rFonts w:ascii="Times New Roman" w:eastAsia="Times New Roman" w:hAnsi="Times New Roman" w:cs="Times New Roman"/>
          <w:color w:val="0D0D0D" w:themeColor="text1" w:themeTint="F2"/>
          <w:sz w:val="24"/>
          <w:szCs w:val="24"/>
        </w:rPr>
        <w:t xml:space="preserve"> et al., 2017). The presence of vertical gender diversity in institutions such as the University of Ilorin Teaching Hospital is vital not only for justice and equity but also for leveraging diverse perspectives in critical decision-making processes, which has been linked to improved organizational outcomes (</w:t>
      </w: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&amp; Carli, 2007).</w:t>
      </w:r>
    </w:p>
    <w:p w:rsidR="00D04C04" w:rsidRPr="0086742F" w:rsidRDefault="00D04C04" w:rsidP="00006450">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Horizontal Diversity (General Workforce)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Horizontal gender diversity pertains to the distribution of different genders across various roles, departments, and functions within the same organizational level. It deals with the inclusivity and representation of all genders across a broad spectrum of occupational categories, including clinical, administrative, technical, and support roles. In healthcare </w:t>
      </w:r>
      <w:r w:rsidRPr="0086742F">
        <w:rPr>
          <w:rFonts w:ascii="Times New Roman" w:eastAsia="Times New Roman" w:hAnsi="Times New Roman" w:cs="Times New Roman"/>
          <w:color w:val="0D0D0D" w:themeColor="text1" w:themeTint="F2"/>
          <w:sz w:val="24"/>
          <w:szCs w:val="24"/>
        </w:rPr>
        <w:lastRenderedPageBreak/>
        <w:t>settings, for example, horizontal diversity would address the gendered division of labor where women are often clustered in nursing and administrative roles, while men are overrepresented in technical and surgical departments (</w:t>
      </w:r>
      <w:proofErr w:type="spellStart"/>
      <w:r w:rsidRPr="0086742F">
        <w:rPr>
          <w:rFonts w:ascii="Times New Roman" w:eastAsia="Times New Roman" w:hAnsi="Times New Roman" w:cs="Times New Roman"/>
          <w:color w:val="0D0D0D" w:themeColor="text1" w:themeTint="F2"/>
          <w:sz w:val="24"/>
          <w:szCs w:val="24"/>
        </w:rPr>
        <w:t>Riska</w:t>
      </w:r>
      <w:proofErr w:type="spellEnd"/>
      <w:r w:rsidRPr="0086742F">
        <w:rPr>
          <w:rFonts w:ascii="Times New Roman" w:eastAsia="Times New Roman" w:hAnsi="Times New Roman" w:cs="Times New Roman"/>
          <w:color w:val="0D0D0D" w:themeColor="text1" w:themeTint="F2"/>
          <w:sz w:val="24"/>
          <w:szCs w:val="24"/>
        </w:rPr>
        <w:t>, 2001).</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This type of diversity is important for preventing occupational segregation, a situation where certain jobs are stereotypically assigned to specific genders, which can reinforce systemic inequalities and limit career mobility (England, 2010). Promoting horizontal gender diversity requires the dismantling of gender stereotypes and the development of targeted recruitment, training, and mentoring programs to encourage participation of underrepresented genders in all professional fields.</w:t>
      </w:r>
    </w:p>
    <w:p w:rsidR="00D04C04" w:rsidRPr="0086742F" w:rsidRDefault="00D04C04" w:rsidP="00006450">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Diversity in Teams and Functional Units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Beyond vertical and horizontal classifications, gender diversity within teams and functional units examines the composition of collaborative groups within an organization. A gender-diverse team is one that includes individuals of multiple genders working together in a coordinated manner toward shared goals. This micro-level dimension of diversity is significant in shaping interpersonal dynamics, problem-solving approaches, and creativity within groups (</w:t>
      </w:r>
      <w:proofErr w:type="spellStart"/>
      <w:r w:rsidRPr="0086742F">
        <w:rPr>
          <w:rFonts w:ascii="Times New Roman" w:eastAsia="Times New Roman" w:hAnsi="Times New Roman" w:cs="Times New Roman"/>
          <w:color w:val="0D0D0D" w:themeColor="text1" w:themeTint="F2"/>
          <w:sz w:val="24"/>
          <w:szCs w:val="24"/>
        </w:rPr>
        <w:t>Jehn</w:t>
      </w:r>
      <w:proofErr w:type="spellEnd"/>
      <w:r w:rsidRPr="0086742F">
        <w:rPr>
          <w:rFonts w:ascii="Times New Roman" w:eastAsia="Times New Roman" w:hAnsi="Times New Roman" w:cs="Times New Roman"/>
          <w:color w:val="0D0D0D" w:themeColor="text1" w:themeTint="F2"/>
          <w:sz w:val="24"/>
          <w:szCs w:val="24"/>
        </w:rPr>
        <w:t xml:space="preserve">, </w:t>
      </w:r>
      <w:proofErr w:type="spellStart"/>
      <w:r w:rsidRPr="0086742F">
        <w:rPr>
          <w:rFonts w:ascii="Times New Roman" w:eastAsia="Times New Roman" w:hAnsi="Times New Roman" w:cs="Times New Roman"/>
          <w:color w:val="0D0D0D" w:themeColor="text1" w:themeTint="F2"/>
          <w:sz w:val="24"/>
          <w:szCs w:val="24"/>
        </w:rPr>
        <w:t>Northcraft</w:t>
      </w:r>
      <w:proofErr w:type="spellEnd"/>
      <w:r w:rsidRPr="0086742F">
        <w:rPr>
          <w:rFonts w:ascii="Times New Roman" w:eastAsia="Times New Roman" w:hAnsi="Times New Roman" w:cs="Times New Roman"/>
          <w:color w:val="0D0D0D" w:themeColor="text1" w:themeTint="F2"/>
          <w:sz w:val="24"/>
          <w:szCs w:val="24"/>
        </w:rPr>
        <w:t>, &amp; Neale, 1999).</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Research indicates that gender-diverse teams tend to be more innovative, adaptive, and effective at addressing complex problems due to the variety of perspectives and cognitive styles they bring (</w:t>
      </w:r>
      <w:proofErr w:type="spellStart"/>
      <w:r w:rsidRPr="0086742F">
        <w:rPr>
          <w:rFonts w:ascii="Times New Roman" w:eastAsia="Times New Roman" w:hAnsi="Times New Roman" w:cs="Times New Roman"/>
          <w:color w:val="0D0D0D" w:themeColor="text1" w:themeTint="F2"/>
          <w:sz w:val="24"/>
          <w:szCs w:val="24"/>
        </w:rPr>
        <w:t>Hoogendoorn</w:t>
      </w:r>
      <w:proofErr w:type="spellEnd"/>
      <w:r w:rsidRPr="0086742F">
        <w:rPr>
          <w:rFonts w:ascii="Times New Roman" w:eastAsia="Times New Roman" w:hAnsi="Times New Roman" w:cs="Times New Roman"/>
          <w:color w:val="0D0D0D" w:themeColor="text1" w:themeTint="F2"/>
          <w:sz w:val="24"/>
          <w:szCs w:val="24"/>
        </w:rPr>
        <w:t xml:space="preserve">, </w:t>
      </w:r>
      <w:proofErr w:type="spellStart"/>
      <w:r w:rsidRPr="0086742F">
        <w:rPr>
          <w:rFonts w:ascii="Times New Roman" w:eastAsia="Times New Roman" w:hAnsi="Times New Roman" w:cs="Times New Roman"/>
          <w:color w:val="0D0D0D" w:themeColor="text1" w:themeTint="F2"/>
          <w:sz w:val="24"/>
          <w:szCs w:val="24"/>
        </w:rPr>
        <w:t>Oosterbeek</w:t>
      </w:r>
      <w:proofErr w:type="spellEnd"/>
      <w:r w:rsidRPr="0086742F">
        <w:rPr>
          <w:rFonts w:ascii="Times New Roman" w:eastAsia="Times New Roman" w:hAnsi="Times New Roman" w:cs="Times New Roman"/>
          <w:color w:val="0D0D0D" w:themeColor="text1" w:themeTint="F2"/>
          <w:sz w:val="24"/>
          <w:szCs w:val="24"/>
        </w:rPr>
        <w:t xml:space="preserve">, &amp; van </w:t>
      </w:r>
      <w:proofErr w:type="spellStart"/>
      <w:r w:rsidRPr="0086742F">
        <w:rPr>
          <w:rFonts w:ascii="Times New Roman" w:eastAsia="Times New Roman" w:hAnsi="Times New Roman" w:cs="Times New Roman"/>
          <w:color w:val="0D0D0D" w:themeColor="text1" w:themeTint="F2"/>
          <w:sz w:val="24"/>
          <w:szCs w:val="24"/>
        </w:rPr>
        <w:t>Praag</w:t>
      </w:r>
      <w:proofErr w:type="spellEnd"/>
      <w:r w:rsidRPr="0086742F">
        <w:rPr>
          <w:rFonts w:ascii="Times New Roman" w:eastAsia="Times New Roman" w:hAnsi="Times New Roman" w:cs="Times New Roman"/>
          <w:color w:val="0D0D0D" w:themeColor="text1" w:themeTint="F2"/>
          <w:sz w:val="24"/>
          <w:szCs w:val="24"/>
        </w:rPr>
        <w:t>, 2013). In healthcare environments, diverse teams can enhance patient care by bringing different communication styles, empathy levels, and cultural insights to clinical practice (Anderson et al., 2017). However, such diversity must be managed properly, as poorly integrated teams may experience conflict or inefficiencies due to differences in values or communication preferences (Williams &amp; O’Reilly, 1998).</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lastRenderedPageBreak/>
        <w:t>Therefore, to realize the full potential of gender diversity in teams, organizations must foster inclusive environments, provide diversity training, and implement supportive leadership practices that value diverse contributions equally.</w:t>
      </w:r>
    </w:p>
    <w:p w:rsidR="00D04C04" w:rsidRPr="00006450"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006450">
        <w:rPr>
          <w:rStyle w:val="Strong"/>
          <w:rFonts w:ascii="Times New Roman" w:hAnsi="Times New Roman" w:cs="Times New Roman"/>
          <w:color w:val="0D0D0D" w:themeColor="text1" w:themeTint="F2"/>
          <w:sz w:val="24"/>
          <w:szCs w:val="24"/>
        </w:rPr>
        <w:t>2.1.6</w:t>
      </w:r>
      <w:r w:rsidRPr="00006450">
        <w:rPr>
          <w:rStyle w:val="Strong"/>
          <w:rFonts w:ascii="Times New Roman" w:hAnsi="Times New Roman" w:cs="Times New Roman"/>
          <w:color w:val="0D0D0D" w:themeColor="text1" w:themeTint="F2"/>
          <w:sz w:val="24"/>
          <w:szCs w:val="24"/>
        </w:rPr>
        <w:tab/>
        <w:t>Concept of Organizational Performance</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Organizational performance is a multifaceted concept that reflects how effectively an organization achieves its objectives and fulfills its mission. In academic and professional discourse, organizational performance encapsulates the outcomes of organizational processes, strategies, and structures, often in relation to stakeholder expectations and industry standards (Richard et al., 2009). In the context of healthcare institutions such as the University of Ilorin Teaching Hospital, performance metrics must encompass not only financial and operational outcomes but also indicators related to service quality, patient satisfaction, and staff engagement. This section explores the definition and indicators of organizational performance, alongside specific metrics used for its measurement.</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Organizational performance can be broadly defined as the extent to which an organization achieves its predetermined goals, using available resources in an efficient and effective manner (</w:t>
      </w:r>
      <w:proofErr w:type="spellStart"/>
      <w:r w:rsidRPr="0086742F">
        <w:rPr>
          <w:rFonts w:ascii="Times New Roman" w:hAnsi="Times New Roman" w:cs="Times New Roman"/>
          <w:color w:val="0D0D0D" w:themeColor="text1" w:themeTint="F2"/>
          <w:sz w:val="24"/>
          <w:szCs w:val="24"/>
        </w:rPr>
        <w:t>Venkatraman</w:t>
      </w:r>
      <w:proofErr w:type="spellEnd"/>
      <w:r w:rsidRPr="0086742F">
        <w:rPr>
          <w:rFonts w:ascii="Times New Roman" w:hAnsi="Times New Roman" w:cs="Times New Roman"/>
          <w:color w:val="0D0D0D" w:themeColor="text1" w:themeTint="F2"/>
          <w:sz w:val="24"/>
          <w:szCs w:val="24"/>
        </w:rPr>
        <w:t xml:space="preserve"> &amp; </w:t>
      </w:r>
      <w:proofErr w:type="spellStart"/>
      <w:r w:rsidRPr="0086742F">
        <w:rPr>
          <w:rFonts w:ascii="Times New Roman" w:hAnsi="Times New Roman" w:cs="Times New Roman"/>
          <w:color w:val="0D0D0D" w:themeColor="text1" w:themeTint="F2"/>
          <w:sz w:val="24"/>
          <w:szCs w:val="24"/>
        </w:rPr>
        <w:t>Ramanujam</w:t>
      </w:r>
      <w:proofErr w:type="spellEnd"/>
      <w:r w:rsidRPr="0086742F">
        <w:rPr>
          <w:rFonts w:ascii="Times New Roman" w:hAnsi="Times New Roman" w:cs="Times New Roman"/>
          <w:color w:val="0D0D0D" w:themeColor="text1" w:themeTint="F2"/>
          <w:sz w:val="24"/>
          <w:szCs w:val="24"/>
        </w:rPr>
        <w:t>, 1986). In healthcare institutions, performance is not solely measured by profitability but also by how well the organization delivers safe, timely, patient-centered, and equitable care (</w:t>
      </w:r>
      <w:proofErr w:type="spellStart"/>
      <w:r w:rsidRPr="0086742F">
        <w:rPr>
          <w:rFonts w:ascii="Times New Roman" w:hAnsi="Times New Roman" w:cs="Times New Roman"/>
          <w:color w:val="0D0D0D" w:themeColor="text1" w:themeTint="F2"/>
          <w:sz w:val="24"/>
          <w:szCs w:val="24"/>
        </w:rPr>
        <w:t>Donabedian</w:t>
      </w:r>
      <w:proofErr w:type="spellEnd"/>
      <w:r w:rsidRPr="0086742F">
        <w:rPr>
          <w:rFonts w:ascii="Times New Roman" w:hAnsi="Times New Roman" w:cs="Times New Roman"/>
          <w:color w:val="0D0D0D" w:themeColor="text1" w:themeTint="F2"/>
          <w:sz w:val="24"/>
          <w:szCs w:val="24"/>
        </w:rPr>
        <w:t>, 1988).</w:t>
      </w:r>
    </w:p>
    <w:p w:rsidR="00D04C04" w:rsidRPr="00006450" w:rsidRDefault="00D04C04" w:rsidP="00006450">
      <w:pPr>
        <w:spacing w:before="100" w:beforeAutospacing="1" w:after="100" w:afterAutospacing="1" w:line="360" w:lineRule="auto"/>
        <w:jc w:val="both"/>
        <w:rPr>
          <w:rFonts w:ascii="Times New Roman" w:hAnsi="Times New Roman" w:cs="Times New Roman"/>
          <w:b/>
          <w:color w:val="0D0D0D" w:themeColor="text1" w:themeTint="F2"/>
          <w:sz w:val="24"/>
          <w:szCs w:val="24"/>
        </w:rPr>
      </w:pPr>
      <w:r w:rsidRPr="00006450">
        <w:rPr>
          <w:rFonts w:ascii="Times New Roman" w:hAnsi="Times New Roman" w:cs="Times New Roman"/>
          <w:b/>
          <w:color w:val="0D0D0D" w:themeColor="text1" w:themeTint="F2"/>
          <w:sz w:val="24"/>
          <w:szCs w:val="24"/>
        </w:rPr>
        <w:t>2.1.7</w:t>
      </w:r>
      <w:r w:rsidRPr="00006450">
        <w:rPr>
          <w:rFonts w:ascii="Times New Roman" w:hAnsi="Times New Roman" w:cs="Times New Roman"/>
          <w:b/>
          <w:color w:val="0D0D0D" w:themeColor="text1" w:themeTint="F2"/>
          <w:sz w:val="24"/>
          <w:szCs w:val="24"/>
        </w:rPr>
        <w:tab/>
        <w:t>Indicators of organizational performance</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t>1. Productivity and Efficiency</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Productivity in organizations refers to the ratio of outputs to inputs, indicating how effectively an institution utilizes its resources to generate services or goods. Efficiency, on the other hand, measures the optimal use of resources to achieve desired outcomes with minimal waste (Farrell, 1957). In hospitals, this might be reflected in bed turnover rates, surgical success rates, or staff-to-patient ratios.</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lastRenderedPageBreak/>
        <w:t>2. Innovation and Adaptability</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In a rapidly changing environment, innovation and adaptability are critical to sustained performance. Innovation refers to the development and implementation of new ideas, processes, or technologies that improve service delivery (</w:t>
      </w:r>
      <w:proofErr w:type="spellStart"/>
      <w:r w:rsidRPr="0086742F">
        <w:rPr>
          <w:rFonts w:ascii="Times New Roman" w:hAnsi="Times New Roman" w:cs="Times New Roman"/>
          <w:color w:val="0D0D0D" w:themeColor="text1" w:themeTint="F2"/>
          <w:sz w:val="24"/>
          <w:szCs w:val="24"/>
        </w:rPr>
        <w:t>Damanpour</w:t>
      </w:r>
      <w:proofErr w:type="spellEnd"/>
      <w:r w:rsidRPr="0086742F">
        <w:rPr>
          <w:rFonts w:ascii="Times New Roman" w:hAnsi="Times New Roman" w:cs="Times New Roman"/>
          <w:color w:val="0D0D0D" w:themeColor="text1" w:themeTint="F2"/>
          <w:sz w:val="24"/>
          <w:szCs w:val="24"/>
        </w:rPr>
        <w:t>, 1991). Adaptability speaks to an institution’s ability to respond to external changes such as policy reforms, pandemics, or technological advancements—key for institutions like teaching hospitals that operate in dynamic environments.</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t>3. Employee Satisfaction and Engagement</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Employee satisfaction and engagement are increasingly recognized as vital contributors to organizational performance. Engaged employees demonstrate higher levels of commitment, productivity, and retention (Harter, Schmidt, &amp; Hayes, 2002). In a hospital setting, staff well-being directly impacts patient care, safety outcomes, and overall operational harmony.</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t>4. Patient Service Quality (Specific to Healthcare Institutions)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Patient service quality is a central performance indicator in healthcare. It involves multiple dimensions, including timeliness of care, accuracy of diagnosis, empathy in service delivery, and overall patient satisfaction (</w:t>
      </w:r>
      <w:proofErr w:type="spellStart"/>
      <w:r w:rsidRPr="0086742F">
        <w:rPr>
          <w:rFonts w:ascii="Times New Roman" w:hAnsi="Times New Roman" w:cs="Times New Roman"/>
          <w:color w:val="0D0D0D" w:themeColor="text1" w:themeTint="F2"/>
          <w:sz w:val="24"/>
          <w:szCs w:val="24"/>
        </w:rPr>
        <w:t>Parasuraman</w:t>
      </w:r>
      <w:proofErr w:type="spellEnd"/>
      <w:r w:rsidRPr="0086742F">
        <w:rPr>
          <w:rFonts w:ascii="Times New Roman" w:hAnsi="Times New Roman" w:cs="Times New Roman"/>
          <w:color w:val="0D0D0D" w:themeColor="text1" w:themeTint="F2"/>
          <w:sz w:val="24"/>
          <w:szCs w:val="24"/>
        </w:rPr>
        <w:t xml:space="preserve">, </w:t>
      </w:r>
      <w:proofErr w:type="spellStart"/>
      <w:r w:rsidRPr="0086742F">
        <w:rPr>
          <w:rFonts w:ascii="Times New Roman" w:hAnsi="Times New Roman" w:cs="Times New Roman"/>
          <w:color w:val="0D0D0D" w:themeColor="text1" w:themeTint="F2"/>
          <w:sz w:val="24"/>
          <w:szCs w:val="24"/>
        </w:rPr>
        <w:t>Zeithaml</w:t>
      </w:r>
      <w:proofErr w:type="spellEnd"/>
      <w:r w:rsidRPr="0086742F">
        <w:rPr>
          <w:rFonts w:ascii="Times New Roman" w:hAnsi="Times New Roman" w:cs="Times New Roman"/>
          <w:color w:val="0D0D0D" w:themeColor="text1" w:themeTint="F2"/>
          <w:sz w:val="24"/>
          <w:szCs w:val="24"/>
        </w:rPr>
        <w:t>, &amp; Berry, 1988). These factors not only affect institutional reputation but also determine the effectiveness of clinical interventions and long-term health outcomes.</w:t>
      </w:r>
    </w:p>
    <w:p w:rsidR="00D04C04" w:rsidRPr="00006450" w:rsidRDefault="00D04C04" w:rsidP="00006450">
      <w:pPr>
        <w:pStyle w:val="Heading3"/>
        <w:spacing w:line="360" w:lineRule="auto"/>
        <w:jc w:val="both"/>
        <w:rPr>
          <w:b w:val="0"/>
          <w:color w:val="0D0D0D" w:themeColor="text1" w:themeTint="F2"/>
          <w:sz w:val="24"/>
          <w:szCs w:val="24"/>
        </w:rPr>
      </w:pPr>
      <w:r w:rsidRPr="00006450">
        <w:rPr>
          <w:rStyle w:val="Strong"/>
          <w:rFonts w:eastAsiaTheme="majorEastAsia"/>
          <w:b/>
          <w:bCs/>
          <w:color w:val="0D0D0D" w:themeColor="text1" w:themeTint="F2"/>
          <w:sz w:val="24"/>
          <w:szCs w:val="24"/>
        </w:rPr>
        <w:t>2.1.8</w:t>
      </w:r>
      <w:r w:rsidRPr="00006450">
        <w:rPr>
          <w:rStyle w:val="Strong"/>
          <w:rFonts w:eastAsiaTheme="majorEastAsia"/>
          <w:b/>
          <w:bCs/>
          <w:color w:val="0D0D0D" w:themeColor="text1" w:themeTint="F2"/>
          <w:sz w:val="24"/>
          <w:szCs w:val="24"/>
        </w:rPr>
        <w:tab/>
        <w:t>Measurement Metrics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To evaluate these diverse indicators, organizations employ structured measurement frameworks. Two of the most commonly used tools in both public and private healthcare institutions are the Balanced Scorecard and Key Performance Indicators (KPIs).</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lastRenderedPageBreak/>
        <w:t>1. Balanced Scorecard (Kaplan &amp; Norton, 1996)</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The Balanced Scorecard is a strategic planning and management tool that evaluates organizational performance across four perspectives: financial, customer, internal business processes, and learning and growth. In healthcare settings, it can be adapted to track metrics such as:</w:t>
      </w:r>
    </w:p>
    <w:p w:rsidR="00D04C04" w:rsidRPr="0086742F" w:rsidRDefault="00D04C04" w:rsidP="00006450">
      <w:pPr>
        <w:numPr>
          <w:ilvl w:val="0"/>
          <w:numId w:val="1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Style w:val="Strong"/>
          <w:rFonts w:ascii="Times New Roman" w:hAnsi="Times New Roman" w:cs="Times New Roman"/>
          <w:b w:val="0"/>
          <w:color w:val="0D0D0D" w:themeColor="text1" w:themeTint="F2"/>
          <w:sz w:val="24"/>
          <w:szCs w:val="24"/>
        </w:rPr>
        <w:t>Financial</w:t>
      </w:r>
      <w:r w:rsidRPr="0086742F">
        <w:rPr>
          <w:rFonts w:ascii="Times New Roman" w:hAnsi="Times New Roman" w:cs="Times New Roman"/>
          <w:color w:val="0D0D0D" w:themeColor="text1" w:themeTint="F2"/>
          <w:sz w:val="24"/>
          <w:szCs w:val="24"/>
        </w:rPr>
        <w:t>: cost per patient, budget adherence.</w:t>
      </w:r>
    </w:p>
    <w:p w:rsidR="00D04C04" w:rsidRPr="0086742F" w:rsidRDefault="00D04C04" w:rsidP="00006450">
      <w:pPr>
        <w:numPr>
          <w:ilvl w:val="0"/>
          <w:numId w:val="1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Style w:val="Strong"/>
          <w:rFonts w:ascii="Times New Roman" w:hAnsi="Times New Roman" w:cs="Times New Roman"/>
          <w:b w:val="0"/>
          <w:color w:val="0D0D0D" w:themeColor="text1" w:themeTint="F2"/>
          <w:sz w:val="24"/>
          <w:szCs w:val="24"/>
        </w:rPr>
        <w:t>Customer</w:t>
      </w:r>
      <w:r w:rsidRPr="0086742F">
        <w:rPr>
          <w:rFonts w:ascii="Times New Roman" w:hAnsi="Times New Roman" w:cs="Times New Roman"/>
          <w:color w:val="0D0D0D" w:themeColor="text1" w:themeTint="F2"/>
          <w:sz w:val="24"/>
          <w:szCs w:val="24"/>
        </w:rPr>
        <w:t>: patient satisfaction scores, complaint rates.</w:t>
      </w:r>
    </w:p>
    <w:p w:rsidR="00D04C04" w:rsidRPr="0086742F" w:rsidRDefault="00D04C04" w:rsidP="00006450">
      <w:pPr>
        <w:numPr>
          <w:ilvl w:val="0"/>
          <w:numId w:val="1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Style w:val="Strong"/>
          <w:rFonts w:ascii="Times New Roman" w:hAnsi="Times New Roman" w:cs="Times New Roman"/>
          <w:b w:val="0"/>
          <w:color w:val="0D0D0D" w:themeColor="text1" w:themeTint="F2"/>
          <w:sz w:val="24"/>
          <w:szCs w:val="24"/>
        </w:rPr>
        <w:t>Internal Processes</w:t>
      </w:r>
      <w:r w:rsidRPr="0086742F">
        <w:rPr>
          <w:rFonts w:ascii="Times New Roman" w:hAnsi="Times New Roman" w:cs="Times New Roman"/>
          <w:color w:val="0D0D0D" w:themeColor="text1" w:themeTint="F2"/>
          <w:sz w:val="24"/>
          <w:szCs w:val="24"/>
        </w:rPr>
        <w:t>: average wait times, surgical errors.</w:t>
      </w:r>
    </w:p>
    <w:p w:rsidR="00D04C04" w:rsidRPr="0086742F" w:rsidRDefault="00D04C04" w:rsidP="00006450">
      <w:pPr>
        <w:numPr>
          <w:ilvl w:val="0"/>
          <w:numId w:val="15"/>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Style w:val="Strong"/>
          <w:rFonts w:ascii="Times New Roman" w:hAnsi="Times New Roman" w:cs="Times New Roman"/>
          <w:b w:val="0"/>
          <w:color w:val="0D0D0D" w:themeColor="text1" w:themeTint="F2"/>
          <w:sz w:val="24"/>
          <w:szCs w:val="24"/>
        </w:rPr>
        <w:t>Learning and Growth</w:t>
      </w:r>
      <w:r w:rsidRPr="0086742F">
        <w:rPr>
          <w:rFonts w:ascii="Times New Roman" w:hAnsi="Times New Roman" w:cs="Times New Roman"/>
          <w:color w:val="0D0D0D" w:themeColor="text1" w:themeTint="F2"/>
          <w:sz w:val="24"/>
          <w:szCs w:val="24"/>
        </w:rPr>
        <w:t>: staff training hours, employee turnover rates.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Kaplan and Norton (1996) emphasize that this tool enables organizations to align operational activities with their strategic vision and improve internal and external communications.</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t>2. Key Performance Indicators (KPIs) in Healthcare Settings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KPIs are specific, measurable elements of performance used to monitor and evaluate the success of an organization in achieving its objectives. In the context of hospitals, KPIs may include:</w:t>
      </w:r>
    </w:p>
    <w:p w:rsidR="00D04C04" w:rsidRPr="0086742F" w:rsidRDefault="00D04C04" w:rsidP="00006450">
      <w:pPr>
        <w:numPr>
          <w:ilvl w:val="0"/>
          <w:numId w:val="16"/>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Average length of patient stay.</w:t>
      </w:r>
    </w:p>
    <w:p w:rsidR="00D04C04" w:rsidRPr="0086742F" w:rsidRDefault="00D04C04" w:rsidP="00006450">
      <w:pPr>
        <w:numPr>
          <w:ilvl w:val="0"/>
          <w:numId w:val="16"/>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Readmission rates.</w:t>
      </w:r>
    </w:p>
    <w:p w:rsidR="00D04C04" w:rsidRPr="0086742F" w:rsidRDefault="00D04C04" w:rsidP="00006450">
      <w:pPr>
        <w:numPr>
          <w:ilvl w:val="0"/>
          <w:numId w:val="16"/>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Infection control metrics.</w:t>
      </w:r>
    </w:p>
    <w:p w:rsidR="00D04C04" w:rsidRPr="0086742F" w:rsidRDefault="00D04C04" w:rsidP="00006450">
      <w:pPr>
        <w:numPr>
          <w:ilvl w:val="0"/>
          <w:numId w:val="16"/>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Staff-to-patient ratios.</w:t>
      </w:r>
    </w:p>
    <w:p w:rsidR="00D04C04" w:rsidRPr="0086742F" w:rsidRDefault="00D04C04" w:rsidP="00006450">
      <w:pPr>
        <w:numPr>
          <w:ilvl w:val="0"/>
          <w:numId w:val="16"/>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Emergency response times.</w:t>
      </w:r>
    </w:p>
    <w:p w:rsidR="00D04C04"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These indicators provide actionable insights into operational strengths and areas requiring improvement, enabling data-driven decision-making (</w:t>
      </w:r>
      <w:proofErr w:type="spellStart"/>
      <w:r w:rsidRPr="0086742F">
        <w:rPr>
          <w:rFonts w:ascii="Times New Roman" w:hAnsi="Times New Roman" w:cs="Times New Roman"/>
          <w:color w:val="0D0D0D" w:themeColor="text1" w:themeTint="F2"/>
          <w:sz w:val="24"/>
          <w:szCs w:val="24"/>
        </w:rPr>
        <w:t>Arah</w:t>
      </w:r>
      <w:proofErr w:type="spellEnd"/>
      <w:r w:rsidRPr="0086742F">
        <w:rPr>
          <w:rFonts w:ascii="Times New Roman" w:hAnsi="Times New Roman" w:cs="Times New Roman"/>
          <w:color w:val="0D0D0D" w:themeColor="text1" w:themeTint="F2"/>
          <w:sz w:val="24"/>
          <w:szCs w:val="24"/>
        </w:rPr>
        <w:t xml:space="preserve"> et al., 2003).</w:t>
      </w:r>
    </w:p>
    <w:p w:rsidR="00006450" w:rsidRPr="0086742F" w:rsidRDefault="00006450"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p>
    <w:p w:rsidR="00D04C04" w:rsidRPr="00006450"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006450">
        <w:rPr>
          <w:rStyle w:val="Strong"/>
          <w:rFonts w:ascii="Times New Roman" w:hAnsi="Times New Roman" w:cs="Times New Roman"/>
          <w:color w:val="0D0D0D" w:themeColor="text1" w:themeTint="F2"/>
          <w:sz w:val="24"/>
          <w:szCs w:val="24"/>
        </w:rPr>
        <w:lastRenderedPageBreak/>
        <w:t>2.1.9</w:t>
      </w:r>
      <w:r w:rsidRPr="00006450">
        <w:rPr>
          <w:rStyle w:val="Strong"/>
          <w:rFonts w:ascii="Times New Roman" w:hAnsi="Times New Roman" w:cs="Times New Roman"/>
          <w:color w:val="0D0D0D" w:themeColor="text1" w:themeTint="F2"/>
          <w:sz w:val="24"/>
          <w:szCs w:val="24"/>
        </w:rPr>
        <w:tab/>
        <w:t>Gender Diversity and Workplace Dynamics in Healthcare Organizations</w:t>
      </w:r>
    </w:p>
    <w:p w:rsidR="00D04C04" w:rsidRPr="00006450" w:rsidRDefault="00D04C04" w:rsidP="00006450">
      <w:pPr>
        <w:pStyle w:val="Heading3"/>
        <w:spacing w:line="360" w:lineRule="auto"/>
        <w:jc w:val="both"/>
        <w:rPr>
          <w:b w:val="0"/>
          <w:color w:val="0D0D0D" w:themeColor="text1" w:themeTint="F2"/>
          <w:sz w:val="24"/>
          <w:szCs w:val="24"/>
        </w:rPr>
      </w:pPr>
      <w:r w:rsidRPr="00006450">
        <w:rPr>
          <w:rStyle w:val="Strong"/>
          <w:rFonts w:eastAsiaTheme="majorEastAsia"/>
          <w:b/>
          <w:bCs/>
          <w:color w:val="0D0D0D" w:themeColor="text1" w:themeTint="F2"/>
          <w:sz w:val="24"/>
          <w:szCs w:val="24"/>
        </w:rPr>
        <w:t>1. Team Performance and Gender Composition</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The composition of gender-diverse teams is increasingly recognized as a significant factor influencing organizational outcomes. Numerous empirical studies indicate that gender diversity within teams enhances collaboration, communication, and problem-solving (</w:t>
      </w:r>
      <w:proofErr w:type="spellStart"/>
      <w:r w:rsidRPr="0086742F">
        <w:rPr>
          <w:rFonts w:ascii="Times New Roman" w:hAnsi="Times New Roman" w:cs="Times New Roman"/>
          <w:color w:val="0D0D0D" w:themeColor="text1" w:themeTint="F2"/>
          <w:sz w:val="24"/>
          <w:szCs w:val="24"/>
        </w:rPr>
        <w:t>Hoogendoorn</w:t>
      </w:r>
      <w:proofErr w:type="spellEnd"/>
      <w:r w:rsidRPr="0086742F">
        <w:rPr>
          <w:rFonts w:ascii="Times New Roman" w:hAnsi="Times New Roman" w:cs="Times New Roman"/>
          <w:color w:val="0D0D0D" w:themeColor="text1" w:themeTint="F2"/>
          <w:sz w:val="24"/>
          <w:szCs w:val="24"/>
        </w:rPr>
        <w:t xml:space="preserve">, </w:t>
      </w:r>
      <w:proofErr w:type="spellStart"/>
      <w:r w:rsidRPr="0086742F">
        <w:rPr>
          <w:rFonts w:ascii="Times New Roman" w:hAnsi="Times New Roman" w:cs="Times New Roman"/>
          <w:color w:val="0D0D0D" w:themeColor="text1" w:themeTint="F2"/>
          <w:sz w:val="24"/>
          <w:szCs w:val="24"/>
        </w:rPr>
        <w:t>Oosterbeek</w:t>
      </w:r>
      <w:proofErr w:type="spellEnd"/>
      <w:r w:rsidRPr="0086742F">
        <w:rPr>
          <w:rFonts w:ascii="Times New Roman" w:hAnsi="Times New Roman" w:cs="Times New Roman"/>
          <w:color w:val="0D0D0D" w:themeColor="text1" w:themeTint="F2"/>
          <w:sz w:val="24"/>
          <w:szCs w:val="24"/>
        </w:rPr>
        <w:t xml:space="preserve">, &amp; Van </w:t>
      </w:r>
      <w:proofErr w:type="spellStart"/>
      <w:r w:rsidRPr="0086742F">
        <w:rPr>
          <w:rFonts w:ascii="Times New Roman" w:hAnsi="Times New Roman" w:cs="Times New Roman"/>
          <w:color w:val="0D0D0D" w:themeColor="text1" w:themeTint="F2"/>
          <w:sz w:val="24"/>
          <w:szCs w:val="24"/>
        </w:rPr>
        <w:t>Praag</w:t>
      </w:r>
      <w:proofErr w:type="spellEnd"/>
      <w:r w:rsidRPr="0086742F">
        <w:rPr>
          <w:rFonts w:ascii="Times New Roman" w:hAnsi="Times New Roman" w:cs="Times New Roman"/>
          <w:color w:val="0D0D0D" w:themeColor="text1" w:themeTint="F2"/>
          <w:sz w:val="24"/>
          <w:szCs w:val="24"/>
        </w:rPr>
        <w:t xml:space="preserve">, 2013). These benefits stem from the varied perspectives, interpersonal skills, and decision-making styles that men and women typically bring to workplace interactions. In healthcare settings, where teamwork is integral to patient care, diverse teams foster holistic approaches to diagnosis and treatment, thus improving care delivery (Rudman &amp; </w:t>
      </w:r>
      <w:proofErr w:type="spellStart"/>
      <w:r w:rsidRPr="0086742F">
        <w:rPr>
          <w:rFonts w:ascii="Times New Roman" w:hAnsi="Times New Roman" w:cs="Times New Roman"/>
          <w:color w:val="0D0D0D" w:themeColor="text1" w:themeTint="F2"/>
          <w:sz w:val="24"/>
          <w:szCs w:val="24"/>
        </w:rPr>
        <w:t>Gustavsson</w:t>
      </w:r>
      <w:proofErr w:type="spellEnd"/>
      <w:r w:rsidRPr="0086742F">
        <w:rPr>
          <w:rFonts w:ascii="Times New Roman" w:hAnsi="Times New Roman" w:cs="Times New Roman"/>
          <w:color w:val="0D0D0D" w:themeColor="text1" w:themeTint="F2"/>
          <w:sz w:val="24"/>
          <w:szCs w:val="24"/>
        </w:rPr>
        <w:t>, 2020).</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Moreover, mixed-gender teams demonstrate higher levels of trust, creativity, and group learning. Research by Bear and Woolley (2011) shows that teams with balanced gender composition outperform homogenous ones in problem-solving tasks, largely due to higher collective intelligence that arises from inclusive participation and respectful engagement.</w:t>
      </w:r>
    </w:p>
    <w:p w:rsidR="00D04C04" w:rsidRPr="00006450" w:rsidRDefault="00D04C04" w:rsidP="00006450">
      <w:pPr>
        <w:pStyle w:val="Heading3"/>
        <w:spacing w:line="360" w:lineRule="auto"/>
        <w:jc w:val="both"/>
        <w:rPr>
          <w:b w:val="0"/>
          <w:color w:val="0D0D0D" w:themeColor="text1" w:themeTint="F2"/>
          <w:sz w:val="24"/>
          <w:szCs w:val="24"/>
        </w:rPr>
      </w:pPr>
      <w:r w:rsidRPr="00006450">
        <w:rPr>
          <w:rStyle w:val="Strong"/>
          <w:rFonts w:eastAsiaTheme="majorEastAsia"/>
          <w:b/>
          <w:bCs/>
          <w:color w:val="0D0D0D" w:themeColor="text1" w:themeTint="F2"/>
          <w:sz w:val="24"/>
          <w:szCs w:val="24"/>
        </w:rPr>
        <w:t>2. Leadership and Decision-Making</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Leadership that embodies gender diversity tends to enhance governance and strategic decision-making. Gender-balanced leadership has been linked to increased organizational transparency, reduced incidences of groupthink, and broader stakeholder representation in policy and operational decisions (</w:t>
      </w:r>
      <w:proofErr w:type="spellStart"/>
      <w:r w:rsidRPr="0086742F">
        <w:rPr>
          <w:rFonts w:ascii="Times New Roman" w:hAnsi="Times New Roman" w:cs="Times New Roman"/>
          <w:color w:val="0D0D0D" w:themeColor="text1" w:themeTint="F2"/>
          <w:sz w:val="24"/>
          <w:szCs w:val="24"/>
        </w:rPr>
        <w:t>Eagly</w:t>
      </w:r>
      <w:proofErr w:type="spellEnd"/>
      <w:r w:rsidRPr="0086742F">
        <w:rPr>
          <w:rFonts w:ascii="Times New Roman" w:hAnsi="Times New Roman" w:cs="Times New Roman"/>
          <w:color w:val="0D0D0D" w:themeColor="text1" w:themeTint="F2"/>
          <w:sz w:val="24"/>
          <w:szCs w:val="24"/>
        </w:rPr>
        <w:t xml:space="preserve"> &amp; Carli, 2007). In hospital management, these leadership qualities can translate into policies that are more equitable and reflective of both patient and staff needs.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 xml:space="preserve">Further, evidence from the McKinsey &amp; Company (2020) report highlights that organizations with diverse executive teams are 25% more likely to have above-average profitability. Female leaders, in particular, are found to exhibit transformational leadership styles—characterized </w:t>
      </w:r>
      <w:r w:rsidRPr="0086742F">
        <w:rPr>
          <w:rFonts w:ascii="Times New Roman" w:hAnsi="Times New Roman" w:cs="Times New Roman"/>
          <w:color w:val="0D0D0D" w:themeColor="text1" w:themeTint="F2"/>
          <w:sz w:val="24"/>
          <w:szCs w:val="24"/>
        </w:rPr>
        <w:lastRenderedPageBreak/>
        <w:t xml:space="preserve">by mentorship, empathy, and vision—which are well-suited to healthcare environments (Bass &amp; </w:t>
      </w:r>
      <w:proofErr w:type="spellStart"/>
      <w:r w:rsidRPr="0086742F">
        <w:rPr>
          <w:rFonts w:ascii="Times New Roman" w:hAnsi="Times New Roman" w:cs="Times New Roman"/>
          <w:color w:val="0D0D0D" w:themeColor="text1" w:themeTint="F2"/>
          <w:sz w:val="24"/>
          <w:szCs w:val="24"/>
        </w:rPr>
        <w:t>Avolio</w:t>
      </w:r>
      <w:proofErr w:type="spellEnd"/>
      <w:r w:rsidRPr="0086742F">
        <w:rPr>
          <w:rFonts w:ascii="Times New Roman" w:hAnsi="Times New Roman" w:cs="Times New Roman"/>
          <w:color w:val="0D0D0D" w:themeColor="text1" w:themeTint="F2"/>
          <w:sz w:val="24"/>
          <w:szCs w:val="24"/>
        </w:rPr>
        <w:t>, 1994).</w:t>
      </w:r>
    </w:p>
    <w:p w:rsidR="00D04C04" w:rsidRPr="00006450" w:rsidRDefault="00D04C04" w:rsidP="00006450">
      <w:pPr>
        <w:pStyle w:val="Heading3"/>
        <w:tabs>
          <w:tab w:val="left" w:pos="3810"/>
        </w:tabs>
        <w:spacing w:line="360" w:lineRule="auto"/>
        <w:jc w:val="both"/>
        <w:rPr>
          <w:b w:val="0"/>
          <w:color w:val="0D0D0D" w:themeColor="text1" w:themeTint="F2"/>
          <w:sz w:val="24"/>
          <w:szCs w:val="24"/>
        </w:rPr>
      </w:pPr>
      <w:r w:rsidRPr="00006450">
        <w:rPr>
          <w:rStyle w:val="Strong"/>
          <w:rFonts w:eastAsiaTheme="majorEastAsia"/>
          <w:b/>
          <w:bCs/>
          <w:color w:val="0D0D0D" w:themeColor="text1" w:themeTint="F2"/>
          <w:sz w:val="24"/>
          <w:szCs w:val="24"/>
        </w:rPr>
        <w:t>3. Innovation and Creativity</w:t>
      </w:r>
      <w:r w:rsidR="00006450">
        <w:rPr>
          <w:rStyle w:val="Strong"/>
          <w:rFonts w:eastAsiaTheme="majorEastAsia"/>
          <w:b/>
          <w:bCs/>
          <w:color w:val="0D0D0D" w:themeColor="text1" w:themeTint="F2"/>
          <w:sz w:val="24"/>
          <w:szCs w:val="24"/>
        </w:rPr>
        <w:tab/>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Diversity in gender contributes to the cognitive variety necessary for innovation and creativity within organizations. Gender-diverse teams introduce a broader range of experiences, risk appetites, and communication styles, which stimulate novel ideas and strategies (</w:t>
      </w:r>
      <w:proofErr w:type="spellStart"/>
      <w:r w:rsidRPr="0086742F">
        <w:rPr>
          <w:rFonts w:ascii="Times New Roman" w:hAnsi="Times New Roman" w:cs="Times New Roman"/>
          <w:color w:val="0D0D0D" w:themeColor="text1" w:themeTint="F2"/>
          <w:sz w:val="24"/>
          <w:szCs w:val="24"/>
        </w:rPr>
        <w:t>Østergaard</w:t>
      </w:r>
      <w:proofErr w:type="spellEnd"/>
      <w:r w:rsidRPr="0086742F">
        <w:rPr>
          <w:rFonts w:ascii="Times New Roman" w:hAnsi="Times New Roman" w:cs="Times New Roman"/>
          <w:color w:val="0D0D0D" w:themeColor="text1" w:themeTint="F2"/>
          <w:sz w:val="24"/>
          <w:szCs w:val="24"/>
        </w:rPr>
        <w:t xml:space="preserve">, </w:t>
      </w:r>
      <w:proofErr w:type="spellStart"/>
      <w:r w:rsidRPr="0086742F">
        <w:rPr>
          <w:rFonts w:ascii="Times New Roman" w:hAnsi="Times New Roman" w:cs="Times New Roman"/>
          <w:color w:val="0D0D0D" w:themeColor="text1" w:themeTint="F2"/>
          <w:sz w:val="24"/>
          <w:szCs w:val="24"/>
        </w:rPr>
        <w:t>Timmermans</w:t>
      </w:r>
      <w:proofErr w:type="spellEnd"/>
      <w:r w:rsidRPr="0086742F">
        <w:rPr>
          <w:rFonts w:ascii="Times New Roman" w:hAnsi="Times New Roman" w:cs="Times New Roman"/>
          <w:color w:val="0D0D0D" w:themeColor="text1" w:themeTint="F2"/>
          <w:sz w:val="24"/>
          <w:szCs w:val="24"/>
        </w:rPr>
        <w:t xml:space="preserve">, &amp; </w:t>
      </w:r>
      <w:proofErr w:type="spellStart"/>
      <w:r w:rsidRPr="0086742F">
        <w:rPr>
          <w:rFonts w:ascii="Times New Roman" w:hAnsi="Times New Roman" w:cs="Times New Roman"/>
          <w:color w:val="0D0D0D" w:themeColor="text1" w:themeTint="F2"/>
          <w:sz w:val="24"/>
          <w:szCs w:val="24"/>
        </w:rPr>
        <w:t>Kristinsson</w:t>
      </w:r>
      <w:proofErr w:type="spellEnd"/>
      <w:r w:rsidRPr="0086742F">
        <w:rPr>
          <w:rFonts w:ascii="Times New Roman" w:hAnsi="Times New Roman" w:cs="Times New Roman"/>
          <w:color w:val="0D0D0D" w:themeColor="text1" w:themeTint="F2"/>
          <w:sz w:val="24"/>
          <w:szCs w:val="24"/>
        </w:rPr>
        <w:t>, 2011). In healthcare, such diversity can lead to improved methods for patient care, more inclusive research agendas, and innovative administrative procedures.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The World Health Organization (WHO, 2019) recognizes gender diversity as crucial to the development of gender-sensitive health technologies and service designs. Diverse research teams, for instance, are better equipped to identify sex-based differences in disease manifestation and treatment efficacy, thereby improving health outcomes for both male and female patients.</w:t>
      </w:r>
    </w:p>
    <w:p w:rsidR="00D04C04" w:rsidRPr="00006450" w:rsidRDefault="00D04C04" w:rsidP="00006450">
      <w:pPr>
        <w:pStyle w:val="Heading3"/>
        <w:spacing w:line="360" w:lineRule="auto"/>
        <w:jc w:val="both"/>
        <w:rPr>
          <w:b w:val="0"/>
          <w:color w:val="0D0D0D" w:themeColor="text1" w:themeTint="F2"/>
          <w:sz w:val="24"/>
          <w:szCs w:val="24"/>
        </w:rPr>
      </w:pPr>
      <w:r w:rsidRPr="00006450">
        <w:rPr>
          <w:rStyle w:val="Strong"/>
          <w:rFonts w:eastAsiaTheme="majorEastAsia"/>
          <w:b/>
          <w:bCs/>
          <w:color w:val="0D0D0D" w:themeColor="text1" w:themeTint="F2"/>
          <w:sz w:val="24"/>
          <w:szCs w:val="24"/>
        </w:rPr>
        <w:t>4. Conflict and Cohesion</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While gender diversity can sometimes lead to interpersonal conflict due to differing communication styles or gender role expectations, these conflicts can be constructive if managed effectively (</w:t>
      </w:r>
      <w:proofErr w:type="spellStart"/>
      <w:r w:rsidRPr="0086742F">
        <w:rPr>
          <w:rFonts w:ascii="Times New Roman" w:hAnsi="Times New Roman" w:cs="Times New Roman"/>
          <w:color w:val="0D0D0D" w:themeColor="text1" w:themeTint="F2"/>
          <w:sz w:val="24"/>
          <w:szCs w:val="24"/>
        </w:rPr>
        <w:t>Jehn</w:t>
      </w:r>
      <w:proofErr w:type="spellEnd"/>
      <w:r w:rsidRPr="0086742F">
        <w:rPr>
          <w:rFonts w:ascii="Times New Roman" w:hAnsi="Times New Roman" w:cs="Times New Roman"/>
          <w:color w:val="0D0D0D" w:themeColor="text1" w:themeTint="F2"/>
          <w:sz w:val="24"/>
          <w:szCs w:val="24"/>
        </w:rPr>
        <w:t xml:space="preserve">, </w:t>
      </w:r>
      <w:proofErr w:type="spellStart"/>
      <w:r w:rsidRPr="0086742F">
        <w:rPr>
          <w:rFonts w:ascii="Times New Roman" w:hAnsi="Times New Roman" w:cs="Times New Roman"/>
          <w:color w:val="0D0D0D" w:themeColor="text1" w:themeTint="F2"/>
          <w:sz w:val="24"/>
          <w:szCs w:val="24"/>
        </w:rPr>
        <w:t>Northcraft</w:t>
      </w:r>
      <w:proofErr w:type="spellEnd"/>
      <w:r w:rsidRPr="0086742F">
        <w:rPr>
          <w:rFonts w:ascii="Times New Roman" w:hAnsi="Times New Roman" w:cs="Times New Roman"/>
          <w:color w:val="0D0D0D" w:themeColor="text1" w:themeTint="F2"/>
          <w:sz w:val="24"/>
          <w:szCs w:val="24"/>
        </w:rPr>
        <w:t>, &amp; Neale, 1999). In fact, diverse teams are more likely to engage in task-related debates that, although initially contentious, often result in better decision-making and innovation.</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Organizations that actively foster an inclusive culture can mitigate the potential downsides of diversity, turning conflict into an opportunity for team strengthening and professional development. Gender-inclusive policies, sensitivity training, and mentorship programs can enhance cohesion and reduce workplace tensions, especially in institutions such as teaching hospitals, where high-pressure environments often exacerbate stress and misunderstandings.</w:t>
      </w:r>
      <w:r w:rsidR="00006450" w:rsidRPr="0086742F">
        <w:rPr>
          <w:rFonts w:ascii="Times New Roman" w:hAnsi="Times New Roman" w:cs="Times New Roman"/>
          <w:color w:val="0D0D0D" w:themeColor="text1" w:themeTint="F2"/>
          <w:sz w:val="24"/>
          <w:szCs w:val="24"/>
        </w:rPr>
        <w:t xml:space="preserve"> </w:t>
      </w:r>
    </w:p>
    <w:p w:rsidR="00D04C04" w:rsidRPr="00006450" w:rsidRDefault="00D04C04" w:rsidP="00006450">
      <w:pPr>
        <w:spacing w:before="100" w:beforeAutospacing="1" w:after="100" w:afterAutospacing="1" w:line="360" w:lineRule="auto"/>
        <w:jc w:val="both"/>
        <w:rPr>
          <w:rFonts w:ascii="Times New Roman" w:hAnsi="Times New Roman" w:cs="Times New Roman"/>
          <w:b/>
          <w:color w:val="0D0D0D" w:themeColor="text1" w:themeTint="F2"/>
          <w:sz w:val="24"/>
          <w:szCs w:val="24"/>
        </w:rPr>
      </w:pPr>
      <w:r w:rsidRPr="00006450">
        <w:rPr>
          <w:rFonts w:ascii="Times New Roman" w:hAnsi="Times New Roman" w:cs="Times New Roman"/>
          <w:b/>
          <w:color w:val="0D0D0D" w:themeColor="text1" w:themeTint="F2"/>
          <w:sz w:val="24"/>
          <w:szCs w:val="24"/>
        </w:rPr>
        <w:lastRenderedPageBreak/>
        <w:t>2.1.10</w:t>
      </w:r>
      <w:r w:rsidRPr="00006450">
        <w:rPr>
          <w:rFonts w:ascii="Times New Roman" w:hAnsi="Times New Roman" w:cs="Times New Roman"/>
          <w:b/>
          <w:color w:val="0D0D0D" w:themeColor="text1" w:themeTint="F2"/>
          <w:sz w:val="24"/>
          <w:szCs w:val="24"/>
        </w:rPr>
        <w:tab/>
      </w:r>
      <w:r w:rsidRPr="00006450">
        <w:rPr>
          <w:rStyle w:val="Strong"/>
          <w:rFonts w:ascii="Times New Roman" w:hAnsi="Times New Roman" w:cs="Times New Roman"/>
          <w:bCs w:val="0"/>
          <w:color w:val="0D0D0D" w:themeColor="text1" w:themeTint="F2"/>
          <w:sz w:val="24"/>
          <w:szCs w:val="24"/>
        </w:rPr>
        <w:t>Gender Diversity in the Healthcare Sector</w:t>
      </w:r>
    </w:p>
    <w:p w:rsidR="00D04C04" w:rsidRPr="00006450"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006450">
        <w:rPr>
          <w:rStyle w:val="Strong"/>
          <w:rFonts w:ascii="Times New Roman" w:hAnsi="Times New Roman" w:cs="Times New Roman"/>
          <w:bCs w:val="0"/>
          <w:color w:val="0D0D0D" w:themeColor="text1" w:themeTint="F2"/>
          <w:sz w:val="24"/>
          <w:szCs w:val="24"/>
        </w:rPr>
        <w:t>Global and Nigerian Contexts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Globally, women comprise a substantial majority of the healthcare workforce—estimated at 70% by the WHO (2019)—yet they remain underrepresented in leadership positions. In Nigeria, the healthcare sector follows a similar pattern: while women dominate the nursing and midwifery professions, men disproportionately occupy executive and clinical leadership roles (</w:t>
      </w:r>
      <w:proofErr w:type="spellStart"/>
      <w:r w:rsidRPr="0086742F">
        <w:rPr>
          <w:rFonts w:ascii="Times New Roman" w:hAnsi="Times New Roman" w:cs="Times New Roman"/>
          <w:color w:val="0D0D0D" w:themeColor="text1" w:themeTint="F2"/>
          <w:sz w:val="24"/>
          <w:szCs w:val="24"/>
        </w:rPr>
        <w:t>Oyekanmi</w:t>
      </w:r>
      <w:proofErr w:type="spellEnd"/>
      <w:r w:rsidRPr="0086742F">
        <w:rPr>
          <w:rFonts w:ascii="Times New Roman" w:hAnsi="Times New Roman" w:cs="Times New Roman"/>
          <w:color w:val="0D0D0D" w:themeColor="text1" w:themeTint="F2"/>
          <w:sz w:val="24"/>
          <w:szCs w:val="24"/>
        </w:rPr>
        <w:t xml:space="preserve"> &amp; </w:t>
      </w:r>
      <w:proofErr w:type="spellStart"/>
      <w:r w:rsidRPr="0086742F">
        <w:rPr>
          <w:rFonts w:ascii="Times New Roman" w:hAnsi="Times New Roman" w:cs="Times New Roman"/>
          <w:color w:val="0D0D0D" w:themeColor="text1" w:themeTint="F2"/>
          <w:sz w:val="24"/>
          <w:szCs w:val="24"/>
        </w:rPr>
        <w:t>Awusabo-Asare</w:t>
      </w:r>
      <w:proofErr w:type="spellEnd"/>
      <w:r w:rsidRPr="0086742F">
        <w:rPr>
          <w:rFonts w:ascii="Times New Roman" w:hAnsi="Times New Roman" w:cs="Times New Roman"/>
          <w:color w:val="0D0D0D" w:themeColor="text1" w:themeTint="F2"/>
          <w:sz w:val="24"/>
          <w:szCs w:val="24"/>
        </w:rPr>
        <w:t>, 2014).</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This vertical segregation in Nigeria is perpetuated by cultural norms, limited access to leadership training for women, and institutional biases that favor male leadership. Efforts by the Federal Ministry of Health and professional bodies to promote gender equity in staffing and leadership remain nascent and often lack enforcement mechanisms.</w:t>
      </w:r>
    </w:p>
    <w:p w:rsidR="00D04C04" w:rsidRPr="00006450" w:rsidRDefault="00D04C04" w:rsidP="00006450">
      <w:pPr>
        <w:pStyle w:val="Heading4"/>
        <w:spacing w:line="360" w:lineRule="auto"/>
        <w:jc w:val="both"/>
        <w:rPr>
          <w:rFonts w:ascii="Times New Roman" w:hAnsi="Times New Roman" w:cs="Times New Roman"/>
          <w:b w:val="0"/>
          <w:i w:val="0"/>
          <w:color w:val="0D0D0D" w:themeColor="text1" w:themeTint="F2"/>
          <w:sz w:val="24"/>
          <w:szCs w:val="24"/>
        </w:rPr>
      </w:pPr>
      <w:r w:rsidRPr="00006450">
        <w:rPr>
          <w:rStyle w:val="Strong"/>
          <w:rFonts w:ascii="Times New Roman" w:hAnsi="Times New Roman" w:cs="Times New Roman"/>
          <w:b/>
          <w:bCs/>
          <w:color w:val="0D0D0D" w:themeColor="text1" w:themeTint="F2"/>
          <w:sz w:val="24"/>
          <w:szCs w:val="24"/>
        </w:rPr>
        <w:t>Patient Outcomes and Staff Dynamics</w:t>
      </w:r>
    </w:p>
    <w:p w:rsidR="00D04C04" w:rsidRPr="0086742F"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Evidence suggests that gender-diverse healthcare teams contribute positively to patient outcomes and staff dynamics. Studies reveal that patients respond more favorably to teams that mirror their diversity, particularly in terms of empathy, trust, and communication (</w:t>
      </w:r>
      <w:proofErr w:type="spellStart"/>
      <w:r w:rsidRPr="0086742F">
        <w:rPr>
          <w:rFonts w:ascii="Times New Roman" w:hAnsi="Times New Roman" w:cs="Times New Roman"/>
          <w:color w:val="0D0D0D" w:themeColor="text1" w:themeTint="F2"/>
          <w:sz w:val="24"/>
          <w:szCs w:val="24"/>
        </w:rPr>
        <w:t>Tsugawa</w:t>
      </w:r>
      <w:proofErr w:type="spellEnd"/>
      <w:r w:rsidRPr="0086742F">
        <w:rPr>
          <w:rFonts w:ascii="Times New Roman" w:hAnsi="Times New Roman" w:cs="Times New Roman"/>
          <w:color w:val="0D0D0D" w:themeColor="text1" w:themeTint="F2"/>
          <w:sz w:val="24"/>
          <w:szCs w:val="24"/>
        </w:rPr>
        <w:t xml:space="preserve"> et al., 2017). Furthermore, institutions that embrace gender diversity experience higher staff morale, reduced turnover, and greater employee engagement (Ashraf, </w:t>
      </w:r>
      <w:proofErr w:type="spellStart"/>
      <w:r w:rsidRPr="0086742F">
        <w:rPr>
          <w:rFonts w:ascii="Times New Roman" w:hAnsi="Times New Roman" w:cs="Times New Roman"/>
          <w:color w:val="0D0D0D" w:themeColor="text1" w:themeTint="F2"/>
          <w:sz w:val="24"/>
          <w:szCs w:val="24"/>
        </w:rPr>
        <w:t>Bandiera</w:t>
      </w:r>
      <w:proofErr w:type="spellEnd"/>
      <w:r w:rsidRPr="0086742F">
        <w:rPr>
          <w:rFonts w:ascii="Times New Roman" w:hAnsi="Times New Roman" w:cs="Times New Roman"/>
          <w:color w:val="0D0D0D" w:themeColor="text1" w:themeTint="F2"/>
          <w:sz w:val="24"/>
          <w:szCs w:val="24"/>
        </w:rPr>
        <w:t>, &amp; Jack, 2014).</w:t>
      </w:r>
    </w:p>
    <w:p w:rsidR="00D04C04"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Specifically, gender-balanced teams have been linked to reduced medical errors and enhanced patient satisfaction. This is particularly relevant to the University of Ilorin Teaching Hospital, where optimizing service delivery through workforce diversification could improve health outcomes and institutional reputation.</w:t>
      </w:r>
    </w:p>
    <w:p w:rsidR="00006450" w:rsidRPr="0086742F" w:rsidRDefault="00006450"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p>
    <w:p w:rsidR="00D04C04" w:rsidRPr="00006450" w:rsidRDefault="00D04C04" w:rsidP="00006450">
      <w:pPr>
        <w:pStyle w:val="ListParagraph"/>
        <w:numPr>
          <w:ilvl w:val="2"/>
          <w:numId w:val="49"/>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006450">
        <w:rPr>
          <w:rStyle w:val="Strong"/>
          <w:rFonts w:ascii="Times New Roman" w:hAnsi="Times New Roman" w:cs="Times New Roman"/>
          <w:bCs w:val="0"/>
          <w:color w:val="0D0D0D" w:themeColor="text1" w:themeTint="F2"/>
          <w:sz w:val="24"/>
          <w:szCs w:val="24"/>
        </w:rPr>
        <w:lastRenderedPageBreak/>
        <w:t>Barriers to Gender Diversity in Organizations</w:t>
      </w:r>
    </w:p>
    <w:p w:rsidR="00006450" w:rsidRDefault="00D04C04" w:rsidP="00006450">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6742F">
        <w:rPr>
          <w:rFonts w:ascii="Times New Roman" w:hAnsi="Times New Roman" w:cs="Times New Roman"/>
          <w:color w:val="0D0D0D" w:themeColor="text1" w:themeTint="F2"/>
          <w:sz w:val="24"/>
          <w:szCs w:val="24"/>
        </w:rPr>
        <w:t xml:space="preserve">Gender diversity in organizations, including healthcare institutions such as the University </w:t>
      </w:r>
      <w:proofErr w:type="gramStart"/>
      <w:r w:rsidRPr="0086742F">
        <w:rPr>
          <w:rFonts w:ascii="Times New Roman" w:hAnsi="Times New Roman" w:cs="Times New Roman"/>
          <w:color w:val="0D0D0D" w:themeColor="text1" w:themeTint="F2"/>
          <w:sz w:val="24"/>
          <w:szCs w:val="24"/>
        </w:rPr>
        <w:t>of</w:t>
      </w:r>
      <w:proofErr w:type="gramEnd"/>
      <w:r w:rsidRPr="0086742F">
        <w:rPr>
          <w:rFonts w:ascii="Times New Roman" w:hAnsi="Times New Roman" w:cs="Times New Roman"/>
          <w:color w:val="0D0D0D" w:themeColor="text1" w:themeTint="F2"/>
          <w:sz w:val="24"/>
          <w:szCs w:val="24"/>
        </w:rPr>
        <w:t xml:space="preserve"> Ilorin Teaching Hospital (UITH), remains a significant challenge due to deeply entrenched institutional, structural, and socio-cultural constraints. Understanding these barriers is critical for developing effective strategies to improve diversity and inclusivity.</w:t>
      </w:r>
    </w:p>
    <w:p w:rsidR="00A06EEE" w:rsidRDefault="00D04C04" w:rsidP="00A06EEE">
      <w:pPr>
        <w:pStyle w:val="ListParagraph"/>
        <w:numPr>
          <w:ilvl w:val="0"/>
          <w:numId w:val="50"/>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006450">
        <w:rPr>
          <w:rStyle w:val="Strong"/>
          <w:rFonts w:ascii="Times New Roman" w:hAnsi="Times New Roman" w:cs="Times New Roman"/>
          <w:bCs w:val="0"/>
          <w:color w:val="0D0D0D" w:themeColor="text1" w:themeTint="F2"/>
          <w:sz w:val="24"/>
          <w:szCs w:val="24"/>
        </w:rPr>
        <w:t>Institutional and Structural Barriers</w:t>
      </w:r>
      <w:r w:rsidRPr="00A06EEE">
        <w:rPr>
          <w:rStyle w:val="Strong"/>
          <w:rFonts w:ascii="Times New Roman" w:hAnsi="Times New Roman" w:cs="Times New Roman"/>
          <w:bCs w:val="0"/>
          <w:color w:val="0D0D0D" w:themeColor="text1" w:themeTint="F2"/>
          <w:sz w:val="24"/>
          <w:szCs w:val="24"/>
        </w:rPr>
        <w:t xml:space="preserve">: </w:t>
      </w:r>
      <w:r w:rsidRPr="00A06EEE">
        <w:rPr>
          <w:rFonts w:ascii="Times New Roman" w:hAnsi="Times New Roman" w:cs="Times New Roman"/>
          <w:color w:val="0D0D0D" w:themeColor="text1" w:themeTint="F2"/>
          <w:sz w:val="24"/>
          <w:szCs w:val="24"/>
        </w:rPr>
        <w:t>A prominent barrier to gender diversity in organizations is the persistent gender bias in recruitment, promotion, and leadership selection. Empirical research has demonstrated that women are systematically underrepresented in leadership and decision-making positions across sectors due to implicit and explicit discrimination (</w:t>
      </w:r>
      <w:proofErr w:type="spellStart"/>
      <w:r w:rsidRPr="00A06EEE">
        <w:rPr>
          <w:rFonts w:ascii="Times New Roman" w:hAnsi="Times New Roman" w:cs="Times New Roman"/>
          <w:color w:val="0D0D0D" w:themeColor="text1" w:themeTint="F2"/>
          <w:sz w:val="24"/>
          <w:szCs w:val="24"/>
        </w:rPr>
        <w:t>Eagly</w:t>
      </w:r>
      <w:proofErr w:type="spellEnd"/>
      <w:r w:rsidRPr="00A06EEE">
        <w:rPr>
          <w:rFonts w:ascii="Times New Roman" w:hAnsi="Times New Roman" w:cs="Times New Roman"/>
          <w:color w:val="0D0D0D" w:themeColor="text1" w:themeTint="F2"/>
          <w:sz w:val="24"/>
          <w:szCs w:val="24"/>
        </w:rPr>
        <w:t xml:space="preserve"> &amp; Carli, 2007; Ibarra, Ely, &amp; Kolb, 2013). In healthcare, this is reflected in the "glass ceiling" phenomenon, where women dominate in frontline roles (e.g., nursing) but are excluded from strategic leadership positions. Additionally, many organizations, including public health institutions in Nigeria, lack robust gender-sensitive policies and governance frameworks. The absence of clear guidelines on gender parity in hiring, performance evaluation, and career progression fosters environments where gender inequity can persist unchallenged (World Health Organization [WHO], 2019). These structural gaps are compounded by inadequate implementation and monitoring of existing equality legislation.</w:t>
      </w:r>
    </w:p>
    <w:p w:rsidR="00D04C04" w:rsidRPr="00A06EEE" w:rsidRDefault="00D04C04" w:rsidP="00A06EEE">
      <w:pPr>
        <w:pStyle w:val="ListParagraph"/>
        <w:numPr>
          <w:ilvl w:val="0"/>
          <w:numId w:val="50"/>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A06EEE">
        <w:rPr>
          <w:rStyle w:val="Strong"/>
          <w:rFonts w:ascii="Times New Roman" w:hAnsi="Times New Roman" w:cs="Times New Roman"/>
          <w:color w:val="0D0D0D" w:themeColor="text1" w:themeTint="F2"/>
          <w:sz w:val="24"/>
          <w:szCs w:val="24"/>
        </w:rPr>
        <w:t xml:space="preserve">Socio-Cultural Constraints: </w:t>
      </w:r>
      <w:r w:rsidRPr="00A06EEE">
        <w:rPr>
          <w:rFonts w:ascii="Times New Roman" w:hAnsi="Times New Roman" w:cs="Times New Roman"/>
          <w:color w:val="0D0D0D" w:themeColor="text1" w:themeTint="F2"/>
          <w:sz w:val="24"/>
          <w:szCs w:val="24"/>
        </w:rPr>
        <w:t>Socio-cultural norms rooted in patriarchy significantly shape organizational dynamics in Nigeria. Cultural expectations often discourage women from pursuing leadership roles, especially in male-dominated fields like surgery or hospital administration (</w:t>
      </w:r>
      <w:proofErr w:type="spellStart"/>
      <w:r w:rsidRPr="00A06EEE">
        <w:rPr>
          <w:rFonts w:ascii="Times New Roman" w:hAnsi="Times New Roman" w:cs="Times New Roman"/>
          <w:color w:val="0D0D0D" w:themeColor="text1" w:themeTint="F2"/>
          <w:sz w:val="24"/>
          <w:szCs w:val="24"/>
        </w:rPr>
        <w:t>Oyekanmi</w:t>
      </w:r>
      <w:proofErr w:type="spellEnd"/>
      <w:r w:rsidRPr="00A06EEE">
        <w:rPr>
          <w:rFonts w:ascii="Times New Roman" w:hAnsi="Times New Roman" w:cs="Times New Roman"/>
          <w:color w:val="0D0D0D" w:themeColor="text1" w:themeTint="F2"/>
          <w:sz w:val="24"/>
          <w:szCs w:val="24"/>
        </w:rPr>
        <w:t xml:space="preserve"> &amp; </w:t>
      </w:r>
      <w:proofErr w:type="spellStart"/>
      <w:r w:rsidRPr="00A06EEE">
        <w:rPr>
          <w:rFonts w:ascii="Times New Roman" w:hAnsi="Times New Roman" w:cs="Times New Roman"/>
          <w:color w:val="0D0D0D" w:themeColor="text1" w:themeTint="F2"/>
          <w:sz w:val="24"/>
          <w:szCs w:val="24"/>
        </w:rPr>
        <w:t>Awusabo-Asare</w:t>
      </w:r>
      <w:proofErr w:type="spellEnd"/>
      <w:r w:rsidRPr="00A06EEE">
        <w:rPr>
          <w:rFonts w:ascii="Times New Roman" w:hAnsi="Times New Roman" w:cs="Times New Roman"/>
          <w:color w:val="0D0D0D" w:themeColor="text1" w:themeTint="F2"/>
          <w:sz w:val="24"/>
          <w:szCs w:val="24"/>
        </w:rPr>
        <w:t xml:space="preserve">, 2014). Discriminatory attitudes, including the perception that men are more competent leaders, continue to undermine women's advancement in the workplace. Moreover, workplace discrimination manifests in various forms—ranging from unequal pay and lack of mentorship opportunities to sexual harassment and exclusion from informal networks that influence decision-making. </w:t>
      </w:r>
      <w:r w:rsidRPr="00A06EEE">
        <w:rPr>
          <w:rFonts w:ascii="Times New Roman" w:hAnsi="Times New Roman" w:cs="Times New Roman"/>
          <w:color w:val="0D0D0D" w:themeColor="text1" w:themeTint="F2"/>
          <w:sz w:val="24"/>
          <w:szCs w:val="24"/>
        </w:rPr>
        <w:lastRenderedPageBreak/>
        <w:t>These constraints deter women from aspiring to or maintaining positions of influence in institutions such as UITH.</w:t>
      </w:r>
    </w:p>
    <w:p w:rsidR="00D04C04" w:rsidRPr="0086742F" w:rsidRDefault="00D04C04" w:rsidP="00006450">
      <w:pPr>
        <w:pStyle w:val="Heading4"/>
        <w:numPr>
          <w:ilvl w:val="0"/>
          <w:numId w:val="24"/>
        </w:numPr>
        <w:spacing w:line="360" w:lineRule="auto"/>
        <w:jc w:val="both"/>
        <w:rPr>
          <w:rFonts w:ascii="Times New Roman" w:hAnsi="Times New Roman" w:cs="Times New Roman"/>
          <w:b w:val="0"/>
          <w:i w:val="0"/>
          <w:color w:val="0D0D0D" w:themeColor="text1" w:themeTint="F2"/>
          <w:sz w:val="24"/>
          <w:szCs w:val="24"/>
        </w:rPr>
      </w:pPr>
      <w:r w:rsidRPr="00A06EEE">
        <w:rPr>
          <w:rStyle w:val="Strong"/>
          <w:rFonts w:ascii="Times New Roman" w:hAnsi="Times New Roman" w:cs="Times New Roman"/>
          <w:b/>
          <w:bCs/>
          <w:i w:val="0"/>
          <w:color w:val="0D0D0D" w:themeColor="text1" w:themeTint="F2"/>
          <w:sz w:val="24"/>
          <w:szCs w:val="24"/>
        </w:rPr>
        <w:t>Work-Life Balance Challenges</w:t>
      </w:r>
      <w:r w:rsidRPr="0086742F">
        <w:rPr>
          <w:rStyle w:val="Strong"/>
          <w:rFonts w:ascii="Times New Roman" w:hAnsi="Times New Roman" w:cs="Times New Roman"/>
          <w:bCs/>
          <w:color w:val="0D0D0D" w:themeColor="text1" w:themeTint="F2"/>
          <w:sz w:val="24"/>
          <w:szCs w:val="24"/>
        </w:rPr>
        <w:t xml:space="preserve">: </w:t>
      </w:r>
      <w:r w:rsidRPr="0086742F">
        <w:rPr>
          <w:rFonts w:ascii="Times New Roman" w:hAnsi="Times New Roman" w:cs="Times New Roman"/>
          <w:b w:val="0"/>
          <w:i w:val="0"/>
          <w:color w:val="0D0D0D" w:themeColor="text1" w:themeTint="F2"/>
          <w:sz w:val="24"/>
          <w:szCs w:val="24"/>
        </w:rPr>
        <w:t>Another critical barrier is the challenge of balancing professional and domestic responsibilities. In many Nigerian households, women bear the brunt of caregiving duties, which affects their ability to work long or inflexible hours, travel for professional development, or take on demanding roles (</w:t>
      </w:r>
      <w:proofErr w:type="spellStart"/>
      <w:r w:rsidRPr="0086742F">
        <w:rPr>
          <w:rFonts w:ascii="Times New Roman" w:hAnsi="Times New Roman" w:cs="Times New Roman"/>
          <w:b w:val="0"/>
          <w:i w:val="0"/>
          <w:color w:val="0D0D0D" w:themeColor="text1" w:themeTint="F2"/>
          <w:sz w:val="24"/>
          <w:szCs w:val="24"/>
        </w:rPr>
        <w:t>Adisa</w:t>
      </w:r>
      <w:proofErr w:type="spellEnd"/>
      <w:r w:rsidRPr="0086742F">
        <w:rPr>
          <w:rFonts w:ascii="Times New Roman" w:hAnsi="Times New Roman" w:cs="Times New Roman"/>
          <w:b w:val="0"/>
          <w:i w:val="0"/>
          <w:color w:val="0D0D0D" w:themeColor="text1" w:themeTint="F2"/>
          <w:sz w:val="24"/>
          <w:szCs w:val="24"/>
        </w:rPr>
        <w:t xml:space="preserve">, </w:t>
      </w:r>
      <w:proofErr w:type="spellStart"/>
      <w:r w:rsidRPr="0086742F">
        <w:rPr>
          <w:rFonts w:ascii="Times New Roman" w:hAnsi="Times New Roman" w:cs="Times New Roman"/>
          <w:b w:val="0"/>
          <w:i w:val="0"/>
          <w:color w:val="0D0D0D" w:themeColor="text1" w:themeTint="F2"/>
          <w:sz w:val="24"/>
          <w:szCs w:val="24"/>
        </w:rPr>
        <w:t>Mordi</w:t>
      </w:r>
      <w:proofErr w:type="spellEnd"/>
      <w:r w:rsidRPr="0086742F">
        <w:rPr>
          <w:rFonts w:ascii="Times New Roman" w:hAnsi="Times New Roman" w:cs="Times New Roman"/>
          <w:b w:val="0"/>
          <w:i w:val="0"/>
          <w:color w:val="0D0D0D" w:themeColor="text1" w:themeTint="F2"/>
          <w:sz w:val="24"/>
          <w:szCs w:val="24"/>
        </w:rPr>
        <w:t xml:space="preserve">, &amp; </w:t>
      </w:r>
      <w:proofErr w:type="spellStart"/>
      <w:r w:rsidRPr="0086742F">
        <w:rPr>
          <w:rFonts w:ascii="Times New Roman" w:hAnsi="Times New Roman" w:cs="Times New Roman"/>
          <w:b w:val="0"/>
          <w:i w:val="0"/>
          <w:color w:val="0D0D0D" w:themeColor="text1" w:themeTint="F2"/>
          <w:sz w:val="24"/>
          <w:szCs w:val="24"/>
        </w:rPr>
        <w:t>Osabutey</w:t>
      </w:r>
      <w:proofErr w:type="spellEnd"/>
      <w:r w:rsidRPr="0086742F">
        <w:rPr>
          <w:rFonts w:ascii="Times New Roman" w:hAnsi="Times New Roman" w:cs="Times New Roman"/>
          <w:b w:val="0"/>
          <w:i w:val="0"/>
          <w:color w:val="0D0D0D" w:themeColor="text1" w:themeTint="F2"/>
          <w:sz w:val="24"/>
          <w:szCs w:val="24"/>
        </w:rPr>
        <w:t>, 2017). Lack of organizational support—such as on-site childcare, parental leave policies, and flexible work arrangements—further complicates female workforce participation and retention. These work-life balance difficulties disproportionately impact women in healthcare, where shift work and emergency duties are common. The result is a leaky talent pipeline where qualified female professionals exit the workforce prematurely, reducing gender diversity in critical areas of healthcare delivery.</w:t>
      </w:r>
    </w:p>
    <w:p w:rsidR="00A06EEE" w:rsidRDefault="00D04C04" w:rsidP="00A06EEE">
      <w:pPr>
        <w:pStyle w:val="Heading3"/>
        <w:numPr>
          <w:ilvl w:val="0"/>
          <w:numId w:val="24"/>
        </w:numPr>
        <w:spacing w:line="360" w:lineRule="auto"/>
        <w:jc w:val="both"/>
        <w:rPr>
          <w:b w:val="0"/>
          <w:color w:val="0D0D0D" w:themeColor="text1" w:themeTint="F2"/>
          <w:sz w:val="24"/>
          <w:szCs w:val="24"/>
        </w:rPr>
      </w:pPr>
      <w:r w:rsidRPr="00A06EEE">
        <w:rPr>
          <w:rStyle w:val="Strong"/>
          <w:rFonts w:eastAsiaTheme="majorEastAsia"/>
          <w:b/>
          <w:bCs/>
          <w:color w:val="0D0D0D" w:themeColor="text1" w:themeTint="F2"/>
          <w:sz w:val="24"/>
          <w:szCs w:val="24"/>
        </w:rPr>
        <w:t>Strategies for Promoting Gender Diversity:</w:t>
      </w:r>
      <w:r w:rsidRPr="0086742F">
        <w:rPr>
          <w:rStyle w:val="Strong"/>
          <w:rFonts w:eastAsiaTheme="majorEastAsia"/>
          <w:bCs/>
          <w:color w:val="0D0D0D" w:themeColor="text1" w:themeTint="F2"/>
          <w:sz w:val="24"/>
          <w:szCs w:val="24"/>
        </w:rPr>
        <w:t xml:space="preserve"> </w:t>
      </w:r>
      <w:r w:rsidRPr="0086742F">
        <w:rPr>
          <w:b w:val="0"/>
          <w:color w:val="0D0D0D" w:themeColor="text1" w:themeTint="F2"/>
          <w:sz w:val="24"/>
          <w:szCs w:val="24"/>
        </w:rPr>
        <w:t>To counter these barriers, a multi-pronged strategy encompassing policy reform, cultural transformation, and accountability mechanisms is essential. Institutions such as UITH must lead by example in implementing these interventions</w:t>
      </w:r>
    </w:p>
    <w:p w:rsidR="00D04C04" w:rsidRPr="00A06EEE" w:rsidRDefault="00D04C04" w:rsidP="00A06EEE">
      <w:pPr>
        <w:pStyle w:val="Heading3"/>
        <w:numPr>
          <w:ilvl w:val="0"/>
          <w:numId w:val="24"/>
        </w:numPr>
        <w:spacing w:line="360" w:lineRule="auto"/>
        <w:jc w:val="both"/>
        <w:rPr>
          <w:b w:val="0"/>
          <w:color w:val="0D0D0D" w:themeColor="text1" w:themeTint="F2"/>
          <w:sz w:val="24"/>
          <w:szCs w:val="24"/>
        </w:rPr>
      </w:pPr>
      <w:r w:rsidRPr="00A06EEE">
        <w:rPr>
          <w:rStyle w:val="Strong"/>
          <w:b/>
          <w:bCs/>
          <w:color w:val="0D0D0D" w:themeColor="text1" w:themeTint="F2"/>
          <w:sz w:val="24"/>
          <w:szCs w:val="24"/>
        </w:rPr>
        <w:t>Policy Interventions</w:t>
      </w:r>
      <w:r w:rsidRPr="00A06EEE">
        <w:rPr>
          <w:rStyle w:val="Strong"/>
          <w:bCs/>
          <w:color w:val="0D0D0D" w:themeColor="text1" w:themeTint="F2"/>
          <w:sz w:val="24"/>
          <w:szCs w:val="24"/>
        </w:rPr>
        <w:t xml:space="preserve">: </w:t>
      </w:r>
      <w:r w:rsidRPr="00A06EEE">
        <w:rPr>
          <w:b w:val="0"/>
          <w:color w:val="0D0D0D" w:themeColor="text1" w:themeTint="F2"/>
          <w:sz w:val="24"/>
          <w:szCs w:val="24"/>
        </w:rPr>
        <w:t>Adopting affirmative action policies and ensuring equal opportunity in hiring and promotions are foundational steps. Affirmative action—when transparently applied—can help correct historical injustices and open leadership pathways for qualified women (UN Women, 2020). Additionally, gender mainstreaming in HR practices ensures that all personnel decisions are evaluated through the lens of equity and inclusiveness. Establishing gender audit units and creating gender focal persons within healthcare institutions can institutionalize these practices. In the Nigerian context, aligning hospital HR frameworks with national gender policies (such as the National Gender Policy 2006) can drive institutional change.</w:t>
      </w:r>
    </w:p>
    <w:p w:rsidR="00D04C04" w:rsidRPr="0086742F" w:rsidRDefault="00D04C04" w:rsidP="00006450">
      <w:pPr>
        <w:pStyle w:val="Heading4"/>
        <w:numPr>
          <w:ilvl w:val="0"/>
          <w:numId w:val="24"/>
        </w:numPr>
        <w:spacing w:line="360" w:lineRule="auto"/>
        <w:jc w:val="both"/>
        <w:rPr>
          <w:rFonts w:ascii="Times New Roman" w:hAnsi="Times New Roman" w:cs="Times New Roman"/>
          <w:b w:val="0"/>
          <w:i w:val="0"/>
          <w:color w:val="0D0D0D" w:themeColor="text1" w:themeTint="F2"/>
          <w:sz w:val="24"/>
          <w:szCs w:val="24"/>
        </w:rPr>
      </w:pPr>
      <w:r w:rsidRPr="00A06EEE">
        <w:rPr>
          <w:rStyle w:val="Strong"/>
          <w:rFonts w:ascii="Times New Roman" w:hAnsi="Times New Roman" w:cs="Times New Roman"/>
          <w:b/>
          <w:bCs/>
          <w:i w:val="0"/>
          <w:color w:val="0D0D0D" w:themeColor="text1" w:themeTint="F2"/>
          <w:sz w:val="24"/>
          <w:szCs w:val="24"/>
        </w:rPr>
        <w:lastRenderedPageBreak/>
        <w:t>Organizational Culture Change:</w:t>
      </w:r>
      <w:r w:rsidRPr="0086742F">
        <w:rPr>
          <w:rStyle w:val="Strong"/>
          <w:rFonts w:ascii="Times New Roman" w:hAnsi="Times New Roman" w:cs="Times New Roman"/>
          <w:bCs/>
          <w:color w:val="0D0D0D" w:themeColor="text1" w:themeTint="F2"/>
          <w:sz w:val="24"/>
          <w:szCs w:val="24"/>
        </w:rPr>
        <w:t xml:space="preserve"> </w:t>
      </w:r>
      <w:r w:rsidRPr="0086742F">
        <w:rPr>
          <w:rFonts w:ascii="Times New Roman" w:hAnsi="Times New Roman" w:cs="Times New Roman"/>
          <w:b w:val="0"/>
          <w:i w:val="0"/>
          <w:color w:val="0D0D0D" w:themeColor="text1" w:themeTint="F2"/>
          <w:sz w:val="24"/>
          <w:szCs w:val="24"/>
        </w:rPr>
        <w:t>Transforming workplace culture is crucial for sustaining gender diversity. Regular gender sensitization training, anti-harassment workshops, and inclusive leadership development programs can reduce bias and foster mutual respect (</w:t>
      </w:r>
      <w:proofErr w:type="spellStart"/>
      <w:r w:rsidRPr="0086742F">
        <w:rPr>
          <w:rFonts w:ascii="Times New Roman" w:hAnsi="Times New Roman" w:cs="Times New Roman"/>
          <w:b w:val="0"/>
          <w:i w:val="0"/>
          <w:color w:val="0D0D0D" w:themeColor="text1" w:themeTint="F2"/>
          <w:sz w:val="24"/>
          <w:szCs w:val="24"/>
        </w:rPr>
        <w:t>Booysen</w:t>
      </w:r>
      <w:proofErr w:type="spellEnd"/>
      <w:r w:rsidRPr="0086742F">
        <w:rPr>
          <w:rFonts w:ascii="Times New Roman" w:hAnsi="Times New Roman" w:cs="Times New Roman"/>
          <w:b w:val="0"/>
          <w:i w:val="0"/>
          <w:color w:val="0D0D0D" w:themeColor="text1" w:themeTint="F2"/>
          <w:sz w:val="24"/>
          <w:szCs w:val="24"/>
        </w:rPr>
        <w:t xml:space="preserve">, 2007). Importantly, institutional leaders must model inclusive behaviors and commit to creating a psychologically safe work environment for all genders. Inclusion policies must also address </w:t>
      </w:r>
      <w:proofErr w:type="spellStart"/>
      <w:r w:rsidRPr="0086742F">
        <w:rPr>
          <w:rFonts w:ascii="Times New Roman" w:hAnsi="Times New Roman" w:cs="Times New Roman"/>
          <w:b w:val="0"/>
          <w:i w:val="0"/>
          <w:color w:val="0D0D0D" w:themeColor="text1" w:themeTint="F2"/>
          <w:sz w:val="24"/>
          <w:szCs w:val="24"/>
        </w:rPr>
        <w:t>intersectionality</w:t>
      </w:r>
      <w:proofErr w:type="spellEnd"/>
      <w:r w:rsidRPr="0086742F">
        <w:rPr>
          <w:rFonts w:ascii="Times New Roman" w:hAnsi="Times New Roman" w:cs="Times New Roman"/>
          <w:b w:val="0"/>
          <w:i w:val="0"/>
          <w:color w:val="0D0D0D" w:themeColor="text1" w:themeTint="F2"/>
          <w:sz w:val="24"/>
          <w:szCs w:val="24"/>
        </w:rPr>
        <w:t xml:space="preserve"> by recognizing how gender intersects with other identities such as age, religion, and socio-economic status to influence organizational experiences (Crenshaw, 1991).</w:t>
      </w:r>
    </w:p>
    <w:p w:rsidR="00D04C04" w:rsidRPr="0086742F" w:rsidRDefault="00D04C04" w:rsidP="00006450">
      <w:pPr>
        <w:pStyle w:val="Heading4"/>
        <w:numPr>
          <w:ilvl w:val="0"/>
          <w:numId w:val="24"/>
        </w:numPr>
        <w:spacing w:line="360" w:lineRule="auto"/>
        <w:jc w:val="both"/>
        <w:rPr>
          <w:rFonts w:ascii="Times New Roman" w:hAnsi="Times New Roman" w:cs="Times New Roman"/>
          <w:b w:val="0"/>
          <w:i w:val="0"/>
          <w:color w:val="0D0D0D" w:themeColor="text1" w:themeTint="F2"/>
          <w:sz w:val="24"/>
          <w:szCs w:val="24"/>
        </w:rPr>
      </w:pPr>
      <w:r w:rsidRPr="00A06EEE">
        <w:rPr>
          <w:rStyle w:val="Strong"/>
          <w:rFonts w:ascii="Times New Roman" w:hAnsi="Times New Roman" w:cs="Times New Roman"/>
          <w:b/>
          <w:bCs/>
          <w:i w:val="0"/>
          <w:color w:val="0D0D0D" w:themeColor="text1" w:themeTint="F2"/>
          <w:sz w:val="24"/>
          <w:szCs w:val="24"/>
        </w:rPr>
        <w:t>Monitoring and Evaluation:</w:t>
      </w:r>
      <w:r w:rsidRPr="0086742F">
        <w:rPr>
          <w:rStyle w:val="Strong"/>
          <w:rFonts w:ascii="Times New Roman" w:hAnsi="Times New Roman" w:cs="Times New Roman"/>
          <w:bCs/>
          <w:color w:val="0D0D0D" w:themeColor="text1" w:themeTint="F2"/>
          <w:sz w:val="24"/>
          <w:szCs w:val="24"/>
        </w:rPr>
        <w:t xml:space="preserve"> </w:t>
      </w:r>
      <w:r w:rsidRPr="0086742F">
        <w:rPr>
          <w:rFonts w:ascii="Times New Roman" w:hAnsi="Times New Roman" w:cs="Times New Roman"/>
          <w:b w:val="0"/>
          <w:i w:val="0"/>
          <w:color w:val="0D0D0D" w:themeColor="text1" w:themeTint="F2"/>
          <w:sz w:val="24"/>
          <w:szCs w:val="24"/>
        </w:rPr>
        <w:t>Finally, continuous monitoring and evaluation are critical to assess progress and ensure accountability. Organizations should establish gender-sensitive metrics to track recruitment, retention, promotion, and pay equity. The Balanced Scorecard (Kaplan &amp; Norton, 1996), for instance, can be customized to include gender equity indicators as a measure of organizational performance. Moreover, accountability frameworks—such as annual diversity audits, public reporting of gender statistics, and external evaluations—can promote transparency and motivate sustained commitment. These mechanisms should be institutionalized within the performance evaluation systems of both staff and departments.</w:t>
      </w:r>
    </w:p>
    <w:p w:rsidR="00D04C04" w:rsidRPr="00A06EEE" w:rsidRDefault="00D04C04" w:rsidP="00006450">
      <w:pPr>
        <w:spacing w:line="360" w:lineRule="auto"/>
        <w:rPr>
          <w:rStyle w:val="Strong"/>
          <w:rFonts w:ascii="Times New Roman" w:hAnsi="Times New Roman" w:cs="Times New Roman"/>
          <w:bCs w:val="0"/>
          <w:color w:val="0D0D0D" w:themeColor="text1" w:themeTint="F2"/>
          <w:sz w:val="24"/>
          <w:szCs w:val="24"/>
        </w:rPr>
      </w:pPr>
    </w:p>
    <w:p w:rsidR="00D04C04" w:rsidRPr="00A06EEE" w:rsidRDefault="00D04C04" w:rsidP="00006450">
      <w:pPr>
        <w:spacing w:line="360" w:lineRule="auto"/>
        <w:jc w:val="both"/>
        <w:rPr>
          <w:rStyle w:val="Strong"/>
          <w:rFonts w:ascii="Times New Roman" w:hAnsi="Times New Roman" w:cs="Times New Roman"/>
          <w:bCs w:val="0"/>
          <w:color w:val="0D0D0D" w:themeColor="text1" w:themeTint="F2"/>
          <w:sz w:val="24"/>
          <w:szCs w:val="24"/>
        </w:rPr>
      </w:pPr>
      <w:r w:rsidRPr="00A06EEE">
        <w:rPr>
          <w:rStyle w:val="Strong"/>
          <w:rFonts w:ascii="Times New Roman" w:hAnsi="Times New Roman" w:cs="Times New Roman"/>
          <w:bCs w:val="0"/>
          <w:color w:val="0D0D0D" w:themeColor="text1" w:themeTint="F2"/>
          <w:sz w:val="24"/>
          <w:szCs w:val="24"/>
        </w:rPr>
        <w:t>2.2</w:t>
      </w:r>
      <w:r w:rsidRPr="00A06EEE">
        <w:rPr>
          <w:rStyle w:val="Strong"/>
          <w:rFonts w:ascii="Times New Roman" w:hAnsi="Times New Roman" w:cs="Times New Roman"/>
          <w:bCs w:val="0"/>
          <w:color w:val="0D0D0D" w:themeColor="text1" w:themeTint="F2"/>
          <w:sz w:val="24"/>
          <w:szCs w:val="24"/>
        </w:rPr>
        <w:tab/>
        <w:t xml:space="preserve">Theoretical Review </w:t>
      </w:r>
    </w:p>
    <w:p w:rsidR="00D04C04" w:rsidRPr="00A06EEE"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A06EEE">
        <w:rPr>
          <w:rFonts w:ascii="Times New Roman" w:eastAsia="Times New Roman" w:hAnsi="Times New Roman" w:cs="Times New Roman"/>
          <w:b/>
          <w:bCs/>
          <w:color w:val="0D0D0D" w:themeColor="text1" w:themeTint="F2"/>
          <w:sz w:val="24"/>
          <w:szCs w:val="24"/>
        </w:rPr>
        <w:t>2.2.1</w:t>
      </w:r>
      <w:r w:rsidRPr="00A06EEE">
        <w:rPr>
          <w:rFonts w:ascii="Times New Roman" w:eastAsia="Times New Roman" w:hAnsi="Times New Roman" w:cs="Times New Roman"/>
          <w:b/>
          <w:bCs/>
          <w:color w:val="0D0D0D" w:themeColor="text1" w:themeTint="F2"/>
          <w:sz w:val="24"/>
          <w:szCs w:val="24"/>
        </w:rPr>
        <w:tab/>
        <w:t>Social Role Theory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Social Role Theory, originally articulated by </w:t>
      </w: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(1987), posits that gender differences in behavior, roles, and organizational participation emerge largely from societal expectations and cultural stereotypes associated with each gender. These roles prescribe the types of behaviors deemed appropriate for men and women, which in turn influence their participation in organizational structures. For instance, women are often expected to occupy nurturing and supportive roles, while men are associated with assertiveness and leadership, which </w:t>
      </w:r>
      <w:r w:rsidRPr="0086742F">
        <w:rPr>
          <w:rFonts w:ascii="Times New Roman" w:eastAsia="Times New Roman" w:hAnsi="Times New Roman" w:cs="Times New Roman"/>
          <w:color w:val="0D0D0D" w:themeColor="text1" w:themeTint="F2"/>
          <w:sz w:val="24"/>
          <w:szCs w:val="24"/>
        </w:rPr>
        <w:lastRenderedPageBreak/>
        <w:t>significantly affects career trajectories and hierarchical advancement in institutions like healthcare.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In organizational contexts such as the University of Ilorin Teaching Hospital, these expectations often result in occupational segregation, where women are overrepresented in nursing and midwifery roles and underrepresented in surgical departments or administrative leadership. These patterns not only reflect societal conditioning but also perpetuate institutional biases, leading to uneven professional experiences and outcomes based on gender (</w:t>
      </w: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&amp; Wood, 2012).</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Importantly, Social Role Theory provides insight into the internalized nature of gender norms and their effect on self-efficacy and career aspirations. Women who internalize these societal norms may underreport their capabilities or avoid competitive environments, further reinforcing gender disparities (</w:t>
      </w:r>
      <w:proofErr w:type="spellStart"/>
      <w:r w:rsidRPr="0086742F">
        <w:rPr>
          <w:rFonts w:ascii="Times New Roman" w:eastAsia="Times New Roman" w:hAnsi="Times New Roman" w:cs="Times New Roman"/>
          <w:color w:val="0D0D0D" w:themeColor="text1" w:themeTint="F2"/>
          <w:sz w:val="24"/>
          <w:szCs w:val="24"/>
        </w:rPr>
        <w:t>Diekman</w:t>
      </w:r>
      <w:proofErr w:type="spellEnd"/>
      <w:r w:rsidRPr="0086742F">
        <w:rPr>
          <w:rFonts w:ascii="Times New Roman" w:eastAsia="Times New Roman" w:hAnsi="Times New Roman" w:cs="Times New Roman"/>
          <w:color w:val="0D0D0D" w:themeColor="text1" w:themeTint="F2"/>
          <w:sz w:val="24"/>
          <w:szCs w:val="24"/>
        </w:rPr>
        <w:t xml:space="preserve"> &amp; </w:t>
      </w: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2000). In settings like UITH, such dynamics can hinder the cultivation of a gender-diverse leadership that reflects the broader demographic of the healthcare workforce.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Therefore, this theory underscores the need for organizational policies that challenge gender stereotypes, provide inclusive leadership development, and ensure equitable access to all roles. Understanding and addressing these societal expectations are pivotal in creating environments where both men and women can perform optimally without the constraints of traditional gender roles.</w:t>
      </w:r>
    </w:p>
    <w:p w:rsidR="00D04C04" w:rsidRPr="00A06EEE"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A06EEE">
        <w:rPr>
          <w:rFonts w:ascii="Times New Roman" w:eastAsia="Times New Roman" w:hAnsi="Times New Roman" w:cs="Times New Roman"/>
          <w:b/>
          <w:color w:val="0D0D0D" w:themeColor="text1" w:themeTint="F2"/>
          <w:sz w:val="24"/>
          <w:szCs w:val="24"/>
        </w:rPr>
        <w:t>2.2.2</w:t>
      </w:r>
      <w:r w:rsidRPr="00A06EEE">
        <w:rPr>
          <w:rFonts w:ascii="Times New Roman" w:eastAsia="Times New Roman" w:hAnsi="Times New Roman" w:cs="Times New Roman"/>
          <w:b/>
          <w:color w:val="0D0D0D" w:themeColor="text1" w:themeTint="F2"/>
          <w:sz w:val="24"/>
          <w:szCs w:val="24"/>
        </w:rPr>
        <w:tab/>
      </w:r>
      <w:r w:rsidRPr="00A06EEE">
        <w:rPr>
          <w:rFonts w:ascii="Times New Roman" w:eastAsia="Times New Roman" w:hAnsi="Times New Roman" w:cs="Times New Roman"/>
          <w:b/>
          <w:bCs/>
          <w:color w:val="0D0D0D" w:themeColor="text1" w:themeTint="F2"/>
          <w:sz w:val="24"/>
          <w:szCs w:val="24"/>
        </w:rPr>
        <w:t>Resource-Based View (RBV) Theory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The Resource-Based View (RBV) of the firm, as developed by Barney (1991), posits that organizations gain and sustain competitive advantage through the strategic acquisition and deployment of valuable, rare, inimitable, and non-substitutable resources. Within this theoretical framework, gender diversity is positioned as a strategic human resource that enhances organizational knowledge, decision-making, and innovation. In hospitals like UITH, </w:t>
      </w:r>
      <w:r w:rsidRPr="0086742F">
        <w:rPr>
          <w:rFonts w:ascii="Times New Roman" w:eastAsia="Times New Roman" w:hAnsi="Times New Roman" w:cs="Times New Roman"/>
          <w:color w:val="0D0D0D" w:themeColor="text1" w:themeTint="F2"/>
          <w:sz w:val="24"/>
          <w:szCs w:val="24"/>
        </w:rPr>
        <w:lastRenderedPageBreak/>
        <w:t>where service delivery is closely tied to teamwork, empathy, and communication, a diverse workforce is an essential asset.</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Gender-diverse teams bring varied perspectives, experiences, and problem-solving approaches to organizational challenges, thereby improving decision-making and operational efficiency (Richard, Kirby, &amp; Chadwick, 2013). In the healthcare setting, this diversity can translate into more patient-centered care, greater cultural sensitivity, and improved staff-patient interactions—particularly in contexts where the patient population is also gender-diverse.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Moreover, RBV highlights how inclusive talent utilization can lead to the development of unique organizational competencies. For instance, empowering women in leadership roles at UITH could unlock underutilized capabilities in strategy, conflict management, and policy development, thereby positioning the hospital as a progressive and effective healthcare institution (Nishii, 2013).</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Consequently, promoting gender diversity not only addresses equity but also strengthens the organization’s core resources and capabilities. The RBV theory, therefore, provides a compelling business case for gender diversity by linking it to sustained organizational performance, especially in knowledge-intensive sectors like healthcare.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04C04" w:rsidRPr="00A06EEE"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A06EEE">
        <w:rPr>
          <w:rFonts w:ascii="Times New Roman" w:eastAsia="Times New Roman" w:hAnsi="Times New Roman" w:cs="Times New Roman"/>
          <w:b/>
          <w:color w:val="0D0D0D" w:themeColor="text1" w:themeTint="F2"/>
          <w:sz w:val="24"/>
          <w:szCs w:val="24"/>
        </w:rPr>
        <w:t>2.2.3</w:t>
      </w:r>
      <w:r w:rsidRPr="00A06EEE">
        <w:rPr>
          <w:rFonts w:ascii="Times New Roman" w:eastAsia="Times New Roman" w:hAnsi="Times New Roman" w:cs="Times New Roman"/>
          <w:b/>
          <w:color w:val="0D0D0D" w:themeColor="text1" w:themeTint="F2"/>
          <w:sz w:val="24"/>
          <w:szCs w:val="24"/>
        </w:rPr>
        <w:tab/>
      </w:r>
      <w:r w:rsidRPr="00A06EEE">
        <w:rPr>
          <w:rFonts w:ascii="Times New Roman" w:eastAsia="Times New Roman" w:hAnsi="Times New Roman" w:cs="Times New Roman"/>
          <w:b/>
          <w:bCs/>
          <w:color w:val="0D0D0D" w:themeColor="text1" w:themeTint="F2"/>
          <w:sz w:val="24"/>
          <w:szCs w:val="24"/>
        </w:rPr>
        <w:t>Institutional Theory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Institutional Theory offers a lens for understanding how organizations like UITH conform to societal norms, values, and expectations to gain legitimacy and maintain stability. According to DiMaggio and Powell (1983), organizations adopt institutional practices—sometimes irrespective of their efficiency—as a means of conforming to external expectations from government bodies, professional associations, and cultural norms. In the Nigerian context, </w:t>
      </w:r>
      <w:r w:rsidRPr="0086742F">
        <w:rPr>
          <w:rFonts w:ascii="Times New Roman" w:eastAsia="Times New Roman" w:hAnsi="Times New Roman" w:cs="Times New Roman"/>
          <w:color w:val="0D0D0D" w:themeColor="text1" w:themeTint="F2"/>
          <w:sz w:val="24"/>
          <w:szCs w:val="24"/>
        </w:rPr>
        <w:lastRenderedPageBreak/>
        <w:t>institutional structures are deeply influenced by gender norms and patriarchal values, which can shape hiring practices, leadership selection, and professional development trajectories.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This theory explains how gender inequities become institutionalized within organizational policies and routines. For example, informal recruitment networks, lack of gender-disaggregated performance metrics, and limited maternity-friendly policies are often taken as normal rather than discriminatory. These normalized practices inhibit the advancement of women, particularly in traditionally male-dominated departments such as surgery or hospital administration (Scott, 2008).</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However, Institutional Theory also highlights opportunities for change through mechanisms of coercive, normative, and mimetic isomorphism. Regulatory pressures—such as national gender policies or international commitments to gender equality—can coerce institutions into reforming their practices. Likewise, professional bodies and accreditation agencies may push for gender equity as a normative standard (Tolbert &amp; </w:t>
      </w:r>
      <w:proofErr w:type="spellStart"/>
      <w:r w:rsidRPr="0086742F">
        <w:rPr>
          <w:rFonts w:ascii="Times New Roman" w:eastAsia="Times New Roman" w:hAnsi="Times New Roman" w:cs="Times New Roman"/>
          <w:color w:val="0D0D0D" w:themeColor="text1" w:themeTint="F2"/>
          <w:sz w:val="24"/>
          <w:szCs w:val="24"/>
        </w:rPr>
        <w:t>Zucker</w:t>
      </w:r>
      <w:proofErr w:type="spellEnd"/>
      <w:r w:rsidRPr="0086742F">
        <w:rPr>
          <w:rFonts w:ascii="Times New Roman" w:eastAsia="Times New Roman" w:hAnsi="Times New Roman" w:cs="Times New Roman"/>
          <w:color w:val="0D0D0D" w:themeColor="text1" w:themeTint="F2"/>
          <w:sz w:val="24"/>
          <w:szCs w:val="24"/>
        </w:rPr>
        <w:t>, 1996). Hospitals that observe successful diversity initiatives in peer institutions may also adopt similar models to enhance legitimacy and stakeholder trust.</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Therefore, understanding gender diversity through the lens of Institutional Theory reveals both the systemic entrenchment of inequality and the potential for transformative change through institutional realignment. For UITH, aligning internal policies with national gender frameworks and global healthcare benchmarks can enhance both legitimacy and operational effectiveness.</w:t>
      </w:r>
    </w:p>
    <w:p w:rsidR="00D04C04" w:rsidRPr="00A06EEE" w:rsidRDefault="00D04C04" w:rsidP="00006450">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rPr>
      </w:pPr>
      <w:r w:rsidRPr="00A06EEE">
        <w:rPr>
          <w:rFonts w:ascii="Times New Roman" w:eastAsia="Times New Roman" w:hAnsi="Times New Roman" w:cs="Times New Roman"/>
          <w:b/>
          <w:bCs/>
          <w:color w:val="0D0D0D" w:themeColor="text1" w:themeTint="F2"/>
          <w:sz w:val="24"/>
          <w:szCs w:val="24"/>
        </w:rPr>
        <w:t>2.3 Empirical Review</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bCs/>
          <w:color w:val="0D0D0D" w:themeColor="text1" w:themeTint="F2"/>
          <w:sz w:val="24"/>
          <w:szCs w:val="24"/>
        </w:rPr>
        <w:t>Akinyemi</w:t>
      </w:r>
      <w:proofErr w:type="spellEnd"/>
      <w:r w:rsidRPr="0086742F">
        <w:rPr>
          <w:rFonts w:ascii="Times New Roman" w:eastAsia="Times New Roman" w:hAnsi="Times New Roman" w:cs="Times New Roman"/>
          <w:bCs/>
          <w:color w:val="0D0D0D" w:themeColor="text1" w:themeTint="F2"/>
          <w:sz w:val="24"/>
          <w:szCs w:val="24"/>
        </w:rPr>
        <w:t xml:space="preserve"> and </w:t>
      </w:r>
      <w:proofErr w:type="spellStart"/>
      <w:r w:rsidRPr="0086742F">
        <w:rPr>
          <w:rFonts w:ascii="Times New Roman" w:eastAsia="Times New Roman" w:hAnsi="Times New Roman" w:cs="Times New Roman"/>
          <w:bCs/>
          <w:color w:val="0D0D0D" w:themeColor="text1" w:themeTint="F2"/>
          <w:sz w:val="24"/>
          <w:szCs w:val="24"/>
        </w:rPr>
        <w:t>Adediran</w:t>
      </w:r>
      <w:proofErr w:type="spellEnd"/>
      <w:r w:rsidRPr="0086742F">
        <w:rPr>
          <w:rFonts w:ascii="Times New Roman" w:eastAsia="Times New Roman" w:hAnsi="Times New Roman" w:cs="Times New Roman"/>
          <w:bCs/>
          <w:color w:val="0D0D0D" w:themeColor="text1" w:themeTint="F2"/>
          <w:sz w:val="24"/>
          <w:szCs w:val="24"/>
        </w:rPr>
        <w:t xml:space="preserve"> (2023)</w:t>
      </w:r>
      <w:r w:rsidRPr="0086742F">
        <w:rPr>
          <w:rFonts w:ascii="Times New Roman" w:eastAsia="Times New Roman" w:hAnsi="Times New Roman" w:cs="Times New Roman"/>
          <w:color w:val="0D0D0D" w:themeColor="text1" w:themeTint="F2"/>
          <w:sz w:val="24"/>
          <w:szCs w:val="24"/>
        </w:rPr>
        <w:t xml:space="preserve"> conducted a quantitative study on gender diversity and healthcare performance in Nigeria's tertiary hospitals. Using cross-sectional data from five teaching hospitals—including UITH—the study revealed that departments with a higher proportion of female medical staff reported better patient satisfaction, particularly in maternal </w:t>
      </w:r>
      <w:r w:rsidRPr="0086742F">
        <w:rPr>
          <w:rFonts w:ascii="Times New Roman" w:eastAsia="Times New Roman" w:hAnsi="Times New Roman" w:cs="Times New Roman"/>
          <w:color w:val="0D0D0D" w:themeColor="text1" w:themeTint="F2"/>
          <w:sz w:val="24"/>
          <w:szCs w:val="24"/>
        </w:rPr>
        <w:lastRenderedPageBreak/>
        <w:t>and child health services. Their logistic regression analysis demonstrated a statistically significant correlation (p &lt; 0.05) between gender-balanced staffing and enhanced interpersonal care quality. This underscores the need to promote gender inclusivity to enhance holistic patient care in healthcare institutions.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bCs/>
          <w:color w:val="0D0D0D" w:themeColor="text1" w:themeTint="F2"/>
          <w:sz w:val="24"/>
          <w:szCs w:val="24"/>
        </w:rPr>
        <w:t>Okonjo</w:t>
      </w:r>
      <w:proofErr w:type="spellEnd"/>
      <w:r w:rsidRPr="0086742F">
        <w:rPr>
          <w:rFonts w:ascii="Times New Roman" w:eastAsia="Times New Roman" w:hAnsi="Times New Roman" w:cs="Times New Roman"/>
          <w:bCs/>
          <w:color w:val="0D0D0D" w:themeColor="text1" w:themeTint="F2"/>
          <w:sz w:val="24"/>
          <w:szCs w:val="24"/>
        </w:rPr>
        <w:t xml:space="preserve"> and </w:t>
      </w:r>
      <w:proofErr w:type="spellStart"/>
      <w:r w:rsidRPr="0086742F">
        <w:rPr>
          <w:rFonts w:ascii="Times New Roman" w:eastAsia="Times New Roman" w:hAnsi="Times New Roman" w:cs="Times New Roman"/>
          <w:bCs/>
          <w:color w:val="0D0D0D" w:themeColor="text1" w:themeTint="F2"/>
          <w:sz w:val="24"/>
          <w:szCs w:val="24"/>
        </w:rPr>
        <w:t>Eze</w:t>
      </w:r>
      <w:proofErr w:type="spellEnd"/>
      <w:r w:rsidRPr="0086742F">
        <w:rPr>
          <w:rFonts w:ascii="Times New Roman" w:eastAsia="Times New Roman" w:hAnsi="Times New Roman" w:cs="Times New Roman"/>
          <w:bCs/>
          <w:color w:val="0D0D0D" w:themeColor="text1" w:themeTint="F2"/>
          <w:sz w:val="24"/>
          <w:szCs w:val="24"/>
        </w:rPr>
        <w:t xml:space="preserve"> (2022)</w:t>
      </w:r>
      <w:r w:rsidRPr="0086742F">
        <w:rPr>
          <w:rFonts w:ascii="Times New Roman" w:eastAsia="Times New Roman" w:hAnsi="Times New Roman" w:cs="Times New Roman"/>
          <w:color w:val="0D0D0D" w:themeColor="text1" w:themeTint="F2"/>
          <w:sz w:val="24"/>
          <w:szCs w:val="24"/>
        </w:rPr>
        <w:t xml:space="preserve"> explored the influence of gender diversity on strategic decision-making in Nigerian public health institutions. Through interviews with 40 healthcare administrators across four states, they found that gender-diverse executive boards tended to implement more inclusive and patient-centered policies. Notably, facilities with female representation in senior decision-making bodies showed a 15% improvement in healthcare accessibility indicators over three years. Their findings provide empirical support for promoting gender diversity at the governance level of institutions like UITH.</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bCs/>
          <w:color w:val="0D0D0D" w:themeColor="text1" w:themeTint="F2"/>
          <w:sz w:val="24"/>
          <w:szCs w:val="24"/>
        </w:rPr>
        <w:t>Oluwatosin</w:t>
      </w:r>
      <w:proofErr w:type="spellEnd"/>
      <w:r w:rsidRPr="0086742F">
        <w:rPr>
          <w:rFonts w:ascii="Times New Roman" w:eastAsia="Times New Roman" w:hAnsi="Times New Roman" w:cs="Times New Roman"/>
          <w:bCs/>
          <w:color w:val="0D0D0D" w:themeColor="text1" w:themeTint="F2"/>
          <w:sz w:val="24"/>
          <w:szCs w:val="24"/>
        </w:rPr>
        <w:t xml:space="preserve"> et al. (2021)</w:t>
      </w:r>
      <w:r w:rsidRPr="0086742F">
        <w:rPr>
          <w:rFonts w:ascii="Times New Roman" w:eastAsia="Times New Roman" w:hAnsi="Times New Roman" w:cs="Times New Roman"/>
          <w:color w:val="0D0D0D" w:themeColor="text1" w:themeTint="F2"/>
          <w:sz w:val="24"/>
          <w:szCs w:val="24"/>
        </w:rPr>
        <w:t xml:space="preserve"> examined the impact of gender diversity on team performance within hospital units in southwestern Nigeria. Using data from 27 healthcare teams, the study applied Structural Equation Modeling (SEM) to determine relationships between gender composition and team outputs. Results indicated that mixed-gender teams outperformed homogenous teams in responsiveness, adaptability, and diagnostic accuracy. These findings affirm that gender diversity enhances cognitive variety and inter-professional collaboration, which are essential in complex healthcare environments like UITH.</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Ahmed and Musa (2023)</w:t>
      </w:r>
      <w:r w:rsidRPr="0086742F">
        <w:rPr>
          <w:rFonts w:ascii="Times New Roman" w:eastAsia="Times New Roman" w:hAnsi="Times New Roman" w:cs="Times New Roman"/>
          <w:color w:val="0D0D0D" w:themeColor="text1" w:themeTint="F2"/>
          <w:sz w:val="24"/>
          <w:szCs w:val="24"/>
        </w:rPr>
        <w:t xml:space="preserve"> evaluated gender inclusion in healthcare management using a case study of Federal Medical Centre, </w:t>
      </w:r>
      <w:proofErr w:type="spellStart"/>
      <w:r w:rsidRPr="0086742F">
        <w:rPr>
          <w:rFonts w:ascii="Times New Roman" w:eastAsia="Times New Roman" w:hAnsi="Times New Roman" w:cs="Times New Roman"/>
          <w:color w:val="0D0D0D" w:themeColor="text1" w:themeTint="F2"/>
          <w:sz w:val="24"/>
          <w:szCs w:val="24"/>
        </w:rPr>
        <w:t>Katsina</w:t>
      </w:r>
      <w:proofErr w:type="spellEnd"/>
      <w:r w:rsidRPr="0086742F">
        <w:rPr>
          <w:rFonts w:ascii="Times New Roman" w:eastAsia="Times New Roman" w:hAnsi="Times New Roman" w:cs="Times New Roman"/>
          <w:color w:val="0D0D0D" w:themeColor="text1" w:themeTint="F2"/>
          <w:sz w:val="24"/>
          <w:szCs w:val="24"/>
        </w:rPr>
        <w:t>, and extrapolated findings to similar teaching hospitals. Their longitudinal data showed that hospitals that implemented gender equity policies had significantly lower staff turnover rates (by 21%) and higher engagement scores among female staff. These improvements were linked to strategic changes such as flexible scheduling and anti-discrimination training. The implication is that hospitals like UITH can boost operational performance by institutionalizing gender-inclusive practices.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bCs/>
          <w:color w:val="0D0D0D" w:themeColor="text1" w:themeTint="F2"/>
          <w:sz w:val="24"/>
          <w:szCs w:val="24"/>
        </w:rPr>
        <w:lastRenderedPageBreak/>
        <w:t>Nwachukwu</w:t>
      </w:r>
      <w:proofErr w:type="spellEnd"/>
      <w:r w:rsidRPr="0086742F">
        <w:rPr>
          <w:rFonts w:ascii="Times New Roman" w:eastAsia="Times New Roman" w:hAnsi="Times New Roman" w:cs="Times New Roman"/>
          <w:bCs/>
          <w:color w:val="0D0D0D" w:themeColor="text1" w:themeTint="F2"/>
          <w:sz w:val="24"/>
          <w:szCs w:val="24"/>
        </w:rPr>
        <w:t xml:space="preserve"> and Bello (2022)</w:t>
      </w:r>
      <w:r w:rsidRPr="0086742F">
        <w:rPr>
          <w:rFonts w:ascii="Times New Roman" w:eastAsia="Times New Roman" w:hAnsi="Times New Roman" w:cs="Times New Roman"/>
          <w:color w:val="0D0D0D" w:themeColor="text1" w:themeTint="F2"/>
          <w:sz w:val="24"/>
          <w:szCs w:val="24"/>
        </w:rPr>
        <w:t xml:space="preserve"> investigated the relationship between gender diversity and patient outcomes in public hospitals in northern Nigeria. Using patient records and staff rosters from 2018 to 2021, the authors employed multivariate regression models and found that wards with a more balanced gender distribution among medical staff recorded shorter average patient wait times and fewer readmissions. This empirical evidence highlights the operational benefits of fostering gender equity in clinical staffing practices, particularly in institutions with high patient turnover like UITH.</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bCs/>
          <w:color w:val="0D0D0D" w:themeColor="text1" w:themeTint="F2"/>
          <w:sz w:val="24"/>
          <w:szCs w:val="24"/>
        </w:rPr>
        <w:t xml:space="preserve">Hassan and </w:t>
      </w:r>
      <w:proofErr w:type="spellStart"/>
      <w:r w:rsidRPr="0086742F">
        <w:rPr>
          <w:rFonts w:ascii="Times New Roman" w:eastAsia="Times New Roman" w:hAnsi="Times New Roman" w:cs="Times New Roman"/>
          <w:bCs/>
          <w:color w:val="0D0D0D" w:themeColor="text1" w:themeTint="F2"/>
          <w:sz w:val="24"/>
          <w:szCs w:val="24"/>
        </w:rPr>
        <w:t>Abdullahi</w:t>
      </w:r>
      <w:proofErr w:type="spellEnd"/>
      <w:r w:rsidRPr="0086742F">
        <w:rPr>
          <w:rFonts w:ascii="Times New Roman" w:eastAsia="Times New Roman" w:hAnsi="Times New Roman" w:cs="Times New Roman"/>
          <w:bCs/>
          <w:color w:val="0D0D0D" w:themeColor="text1" w:themeTint="F2"/>
          <w:sz w:val="24"/>
          <w:szCs w:val="24"/>
        </w:rPr>
        <w:t xml:space="preserve"> (2021)</w:t>
      </w:r>
      <w:r w:rsidRPr="0086742F">
        <w:rPr>
          <w:rFonts w:ascii="Times New Roman" w:eastAsia="Times New Roman" w:hAnsi="Times New Roman" w:cs="Times New Roman"/>
          <w:color w:val="0D0D0D" w:themeColor="text1" w:themeTint="F2"/>
          <w:sz w:val="24"/>
          <w:szCs w:val="24"/>
        </w:rPr>
        <w:t xml:space="preserve"> focused on gender composition in hospital leadership and its effect on employee satisfaction in Nigerian tertiary hospitals. Survey data collected from 300 hospital staff across six institutions, including UITH, revealed that employees in hospitals with more women in leadership roles reported higher satisfaction with management support, communication, and work-life balance. The study concluded that inclusive leadership structures contribute positively to internal organizational climate and employee morale, critical components of institutional performance.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bCs/>
          <w:color w:val="0D0D0D" w:themeColor="text1" w:themeTint="F2"/>
          <w:sz w:val="24"/>
          <w:szCs w:val="24"/>
        </w:rPr>
        <w:t>Folarin</w:t>
      </w:r>
      <w:proofErr w:type="spellEnd"/>
      <w:r w:rsidRPr="0086742F">
        <w:rPr>
          <w:rFonts w:ascii="Times New Roman" w:eastAsia="Times New Roman" w:hAnsi="Times New Roman" w:cs="Times New Roman"/>
          <w:bCs/>
          <w:color w:val="0D0D0D" w:themeColor="text1" w:themeTint="F2"/>
          <w:sz w:val="24"/>
          <w:szCs w:val="24"/>
        </w:rPr>
        <w:t xml:space="preserve"> and </w:t>
      </w:r>
      <w:proofErr w:type="spellStart"/>
      <w:r w:rsidRPr="0086742F">
        <w:rPr>
          <w:rFonts w:ascii="Times New Roman" w:eastAsia="Times New Roman" w:hAnsi="Times New Roman" w:cs="Times New Roman"/>
          <w:bCs/>
          <w:color w:val="0D0D0D" w:themeColor="text1" w:themeTint="F2"/>
          <w:sz w:val="24"/>
          <w:szCs w:val="24"/>
        </w:rPr>
        <w:t>Onuoha</w:t>
      </w:r>
      <w:proofErr w:type="spellEnd"/>
      <w:r w:rsidRPr="0086742F">
        <w:rPr>
          <w:rFonts w:ascii="Times New Roman" w:eastAsia="Times New Roman" w:hAnsi="Times New Roman" w:cs="Times New Roman"/>
          <w:bCs/>
          <w:color w:val="0D0D0D" w:themeColor="text1" w:themeTint="F2"/>
          <w:sz w:val="24"/>
          <w:szCs w:val="24"/>
        </w:rPr>
        <w:t xml:space="preserve"> (2022)</w:t>
      </w:r>
      <w:r w:rsidRPr="0086742F">
        <w:rPr>
          <w:rFonts w:ascii="Times New Roman" w:eastAsia="Times New Roman" w:hAnsi="Times New Roman" w:cs="Times New Roman"/>
          <w:color w:val="0D0D0D" w:themeColor="text1" w:themeTint="F2"/>
          <w:sz w:val="24"/>
          <w:szCs w:val="24"/>
        </w:rPr>
        <w:t xml:space="preserve"> conducted an empirical assessment of diversity management in healthcare using qualitative interviews with human resources officers in ten Nigerian teaching hospitals. Their analysis revealed that HR units with formal diversity policies—including gender equity mandates—had higher success rates in recruiting and retaining skilled professionals. Specifically, hospitals with structured gender policies had a 23% higher recruitment yield rate for specialist roles. These findings indicate that strategic gender diversity management directly contributes to talent acquisition and institutional capacity building.</w:t>
      </w:r>
    </w:p>
    <w:p w:rsidR="00D04C04" w:rsidRPr="0086742F" w:rsidRDefault="00D04C04" w:rsidP="00A06EEE">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bCs/>
          <w:color w:val="0D0D0D" w:themeColor="text1" w:themeTint="F2"/>
          <w:sz w:val="24"/>
          <w:szCs w:val="24"/>
        </w:rPr>
        <w:t>Olayemi</w:t>
      </w:r>
      <w:proofErr w:type="spellEnd"/>
      <w:r w:rsidRPr="0086742F">
        <w:rPr>
          <w:rFonts w:ascii="Times New Roman" w:eastAsia="Times New Roman" w:hAnsi="Times New Roman" w:cs="Times New Roman"/>
          <w:bCs/>
          <w:color w:val="0D0D0D" w:themeColor="text1" w:themeTint="F2"/>
          <w:sz w:val="24"/>
          <w:szCs w:val="24"/>
        </w:rPr>
        <w:t xml:space="preserve"> and </w:t>
      </w:r>
      <w:proofErr w:type="spellStart"/>
      <w:r w:rsidRPr="0086742F">
        <w:rPr>
          <w:rFonts w:ascii="Times New Roman" w:eastAsia="Times New Roman" w:hAnsi="Times New Roman" w:cs="Times New Roman"/>
          <w:bCs/>
          <w:color w:val="0D0D0D" w:themeColor="text1" w:themeTint="F2"/>
          <w:sz w:val="24"/>
          <w:szCs w:val="24"/>
        </w:rPr>
        <w:t>Etim</w:t>
      </w:r>
      <w:proofErr w:type="spellEnd"/>
      <w:r w:rsidRPr="0086742F">
        <w:rPr>
          <w:rFonts w:ascii="Times New Roman" w:eastAsia="Times New Roman" w:hAnsi="Times New Roman" w:cs="Times New Roman"/>
          <w:bCs/>
          <w:color w:val="0D0D0D" w:themeColor="text1" w:themeTint="F2"/>
          <w:sz w:val="24"/>
          <w:szCs w:val="24"/>
        </w:rPr>
        <w:t xml:space="preserve"> (2023)</w:t>
      </w:r>
      <w:r w:rsidRPr="0086742F">
        <w:rPr>
          <w:rFonts w:ascii="Times New Roman" w:eastAsia="Times New Roman" w:hAnsi="Times New Roman" w:cs="Times New Roman"/>
          <w:color w:val="0D0D0D" w:themeColor="text1" w:themeTint="F2"/>
          <w:sz w:val="24"/>
          <w:szCs w:val="24"/>
        </w:rPr>
        <w:t xml:space="preserve"> analyzed the effect of gender diversity on innovation within healthcare institutions, focusing on research and development (R&amp;D) departments. Data from four research-intensive teaching hospitals, including UITH, were analyzed using innovation output indicators such as grant acquisition and publications. Gender-diverse teams were found to secure 18% more external funding and produce more interdisciplinary research publications. This demonstrates the role of gender diversity in enhancing intellectual capital and innovation—a critical success factor for modern healthcare systems.</w:t>
      </w:r>
    </w:p>
    <w:p w:rsidR="00D04C04" w:rsidRPr="0052597C" w:rsidRDefault="00D04C04" w:rsidP="00A06EEE">
      <w:pPr>
        <w:spacing w:line="360" w:lineRule="auto"/>
        <w:jc w:val="center"/>
        <w:rPr>
          <w:rFonts w:ascii="Times New Roman" w:eastAsia="Times New Roman" w:hAnsi="Times New Roman" w:cs="Times New Roman"/>
          <w:b/>
          <w:color w:val="0D0D0D" w:themeColor="text1" w:themeTint="F2"/>
          <w:sz w:val="24"/>
          <w:szCs w:val="24"/>
        </w:rPr>
      </w:pPr>
      <w:r w:rsidRPr="0052597C">
        <w:rPr>
          <w:rFonts w:ascii="Times New Roman" w:eastAsia="Times New Roman" w:hAnsi="Times New Roman" w:cs="Times New Roman"/>
          <w:b/>
          <w:color w:val="0D0D0D" w:themeColor="text1" w:themeTint="F2"/>
          <w:sz w:val="24"/>
          <w:szCs w:val="24"/>
        </w:rPr>
        <w:lastRenderedPageBreak/>
        <w:t>CHAPTER THREE</w:t>
      </w:r>
    </w:p>
    <w:p w:rsidR="00D04C04" w:rsidRPr="0052597C" w:rsidRDefault="00D04C04" w:rsidP="00006450">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r w:rsidRPr="0052597C">
        <w:rPr>
          <w:rFonts w:ascii="Times New Roman" w:eastAsia="Times New Roman" w:hAnsi="Times New Roman" w:cs="Times New Roman"/>
          <w:b/>
          <w:color w:val="0D0D0D" w:themeColor="text1" w:themeTint="F2"/>
          <w:sz w:val="24"/>
          <w:szCs w:val="24"/>
        </w:rPr>
        <w:t>RESEARCH METHODOLOGY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This chapter presents the methodology adopted in conducting the study on the impact of gender diversity on organizational performance, with a specific focus on the University </w:t>
      </w:r>
      <w:proofErr w:type="gramStart"/>
      <w:r w:rsidRPr="0086742F">
        <w:rPr>
          <w:rFonts w:ascii="Times New Roman" w:eastAsia="Times New Roman" w:hAnsi="Times New Roman" w:cs="Times New Roman"/>
          <w:color w:val="0D0D0D" w:themeColor="text1" w:themeTint="F2"/>
          <w:sz w:val="24"/>
          <w:szCs w:val="24"/>
        </w:rPr>
        <w:t>of</w:t>
      </w:r>
      <w:proofErr w:type="gramEnd"/>
      <w:r w:rsidRPr="0086742F">
        <w:rPr>
          <w:rFonts w:ascii="Times New Roman" w:eastAsia="Times New Roman" w:hAnsi="Times New Roman" w:cs="Times New Roman"/>
          <w:color w:val="0D0D0D" w:themeColor="text1" w:themeTint="F2"/>
          <w:sz w:val="24"/>
          <w:szCs w:val="24"/>
        </w:rPr>
        <w:t xml:space="preserve"> Ilorin Teaching Hospital (UITH). It provides a detailed explanation of the research design, population of the study, sample size and sampling technique, data collection instruments, validity and reliability of the research instrument, method of data analysis, and ethical considerations.</w:t>
      </w:r>
    </w:p>
    <w:p w:rsidR="00D04C04" w:rsidRPr="0052597C"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2597C">
        <w:rPr>
          <w:rFonts w:ascii="Times New Roman" w:eastAsia="Times New Roman" w:hAnsi="Times New Roman" w:cs="Times New Roman"/>
          <w:b/>
          <w:color w:val="0D0D0D" w:themeColor="text1" w:themeTint="F2"/>
          <w:sz w:val="24"/>
          <w:szCs w:val="24"/>
        </w:rPr>
        <w:t xml:space="preserve"> 3.1 Research Design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study adopted a quantitative survey research design to examine the relationship between gender diversity and organizational performance at UITH. This design was chosen because it allows for the collection of structured numerical data that can be statistically analyzed to determine patterns, relationships, and causal effects. The use of questionnaires enabled the researcher to gather standardized responses from a large number of respondents efficiently. Additionally, a descriptive component was incorporated to provide context and qualitative insights into the challenges and opportunities associated with gender diversity in the hospital setting.</w:t>
      </w:r>
    </w:p>
    <w:p w:rsidR="00D04C04" w:rsidRPr="0052597C"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2597C">
        <w:rPr>
          <w:rFonts w:ascii="Times New Roman" w:eastAsia="Times New Roman" w:hAnsi="Times New Roman" w:cs="Times New Roman"/>
          <w:b/>
          <w:color w:val="0D0D0D" w:themeColor="text1" w:themeTint="F2"/>
          <w:sz w:val="24"/>
          <w:szCs w:val="24"/>
        </w:rPr>
        <w:t xml:space="preserve"> 3.2 Population of the Study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The target population for this study comprised all categories of staff working at the University </w:t>
      </w:r>
      <w:proofErr w:type="gramStart"/>
      <w:r w:rsidRPr="0086742F">
        <w:rPr>
          <w:rFonts w:ascii="Times New Roman" w:eastAsia="Times New Roman" w:hAnsi="Times New Roman" w:cs="Times New Roman"/>
          <w:color w:val="0D0D0D" w:themeColor="text1" w:themeTint="F2"/>
          <w:sz w:val="24"/>
          <w:szCs w:val="24"/>
        </w:rPr>
        <w:t>of</w:t>
      </w:r>
      <w:proofErr w:type="gramEnd"/>
      <w:r w:rsidRPr="0086742F">
        <w:rPr>
          <w:rFonts w:ascii="Times New Roman" w:eastAsia="Times New Roman" w:hAnsi="Times New Roman" w:cs="Times New Roman"/>
          <w:color w:val="0D0D0D" w:themeColor="text1" w:themeTint="F2"/>
          <w:sz w:val="24"/>
          <w:szCs w:val="24"/>
        </w:rPr>
        <w:t xml:space="preserve"> Ilorin Teaching Hospital (UITH), including clinical professionals (doctors, nurses, medical laboratory scientists, pharmacists) and administrative personnel (finance officers, human resource managers, records officers). Based on internal records obtained from the hospital's Human Resources Department, the total workforce of UITH is approximately 1,500 employees across various departments and units. The breakdown of the workforce includes: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lastRenderedPageBreak/>
        <w:t>- Doctors – 250</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Nurses – 600</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Administrative Staff – 400</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 Other Health Professionals – 250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This diverse workforce provided a suitable representation of different professional roles and hierarchical levels within the organization, making it an appropriate sample frame for assessing the impact of gender diversity on organizational performance.</w:t>
      </w:r>
    </w:p>
    <w:p w:rsidR="00D04C04" w:rsidRPr="0052597C"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2597C">
        <w:rPr>
          <w:rFonts w:ascii="Times New Roman" w:eastAsia="Times New Roman" w:hAnsi="Times New Roman" w:cs="Times New Roman"/>
          <w:b/>
          <w:color w:val="0D0D0D" w:themeColor="text1" w:themeTint="F2"/>
          <w:sz w:val="24"/>
          <w:szCs w:val="24"/>
        </w:rPr>
        <w:t xml:space="preserve"> 3.3 Sample Size and Sampling Technique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To ensure statistical accuracy and generalizability of findings, the Yamane formula was used to calculate the required sample size for the study. The formula is given as:</w:t>
      </w:r>
    </w:p>
    <w:p w:rsidR="00D04C04" w:rsidRDefault="00D04C04" w:rsidP="00006450">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size</w:t>
      </w:r>
    </w:p>
    <w:p w:rsidR="00D04C04" w:rsidRDefault="00D04C04" w:rsidP="00006450">
      <w:pPr>
        <w:spacing w:before="100" w:beforeAutospacing="1" w:after="100" w:afterAutospacing="1"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The sample size for this study was determined using </w:t>
      </w:r>
      <w:r>
        <w:rPr>
          <w:rStyle w:val="Strong"/>
          <w:rFonts w:ascii="Times New Roman" w:hAnsi="Times New Roman" w:cs="Times New Roman"/>
          <w:color w:val="0D0D0D" w:themeColor="text1" w:themeTint="F2"/>
          <w:sz w:val="24"/>
          <w:szCs w:val="24"/>
        </w:rPr>
        <w:t>Taro Yamane's (2018)</w:t>
      </w:r>
      <w:r>
        <w:rPr>
          <w:rFonts w:ascii="Times New Roman" w:hAnsi="Times New Roman" w:cs="Times New Roman"/>
          <w:color w:val="0D0D0D" w:themeColor="text1" w:themeTint="F2"/>
          <w:sz w:val="24"/>
          <w:szCs w:val="24"/>
        </w:rPr>
        <w:t xml:space="preserve"> formula for calculating sample sizes from finite populations:</w:t>
      </w:r>
    </w:p>
    <w:p w:rsidR="00D04C04" w:rsidRDefault="00D04C04" w:rsidP="00006450">
      <w:pPr>
        <w:spacing w:before="100" w:beforeAutospacing="1" w:after="100" w:afterAutospacing="1"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Where:</w:t>
      </w:r>
    </w:p>
    <w:p w:rsidR="00D04C04" w:rsidRDefault="00D04C04" w:rsidP="00A06EEE">
      <w:pPr>
        <w:spacing w:before="100" w:beforeAutospacing="1" w:after="100" w:afterAutospacing="1" w:line="360" w:lineRule="auto"/>
        <w:ind w:left="360"/>
        <w:rPr>
          <w:rFonts w:ascii="Times New Roman" w:hAnsi="Times New Roman" w:cs="Times New Roman"/>
          <w:color w:val="0D0D0D" w:themeColor="text1" w:themeTint="F2"/>
          <w:sz w:val="24"/>
          <w:szCs w:val="24"/>
        </w:rPr>
      </w:pPr>
      <w:r>
        <w:rPr>
          <w:rStyle w:val="Emphasis"/>
          <w:color w:val="0D0D0D" w:themeColor="text1" w:themeTint="F2"/>
          <w:sz w:val="24"/>
          <w:szCs w:val="24"/>
        </w:rPr>
        <w:t>n</w:t>
      </w:r>
      <w:r>
        <w:rPr>
          <w:rFonts w:ascii="Times New Roman" w:hAnsi="Times New Roman" w:cs="Times New Roman"/>
          <w:color w:val="0D0D0D" w:themeColor="text1" w:themeTint="F2"/>
          <w:sz w:val="24"/>
          <w:szCs w:val="24"/>
        </w:rPr>
        <w:t xml:space="preserve"> = sample size</w:t>
      </w:r>
    </w:p>
    <w:p w:rsidR="00D04C04" w:rsidRDefault="00D04C04" w:rsidP="00A06EEE">
      <w:pPr>
        <w:spacing w:before="100" w:beforeAutospacing="1" w:after="100" w:afterAutospacing="1" w:line="360" w:lineRule="auto"/>
        <w:ind w:left="360"/>
        <w:rPr>
          <w:rFonts w:ascii="Times New Roman" w:hAnsi="Times New Roman" w:cs="Times New Roman"/>
          <w:color w:val="0D0D0D" w:themeColor="text1" w:themeTint="F2"/>
          <w:sz w:val="24"/>
          <w:szCs w:val="24"/>
        </w:rPr>
      </w:pPr>
      <w:r>
        <w:rPr>
          <w:rStyle w:val="Emphasis"/>
          <w:color w:val="0D0D0D" w:themeColor="text1" w:themeTint="F2"/>
          <w:sz w:val="24"/>
          <w:szCs w:val="24"/>
        </w:rPr>
        <w:t>N</w:t>
      </w:r>
      <w:r>
        <w:rPr>
          <w:rFonts w:ascii="Times New Roman" w:hAnsi="Times New Roman" w:cs="Times New Roman"/>
          <w:color w:val="0D0D0D" w:themeColor="text1" w:themeTint="F2"/>
          <w:sz w:val="24"/>
          <w:szCs w:val="24"/>
        </w:rPr>
        <w:t xml:space="preserve"> = population size</w:t>
      </w:r>
    </w:p>
    <w:p w:rsidR="00D04C04" w:rsidRDefault="00D04C04" w:rsidP="00A06EEE">
      <w:pPr>
        <w:spacing w:before="100" w:beforeAutospacing="1" w:after="100" w:afterAutospacing="1" w:line="360" w:lineRule="auto"/>
        <w:ind w:left="360"/>
        <w:rPr>
          <w:rFonts w:ascii="Times New Roman" w:hAnsi="Times New Roman" w:cs="Times New Roman"/>
          <w:color w:val="0D0D0D" w:themeColor="text1" w:themeTint="F2"/>
          <w:sz w:val="24"/>
          <w:szCs w:val="24"/>
        </w:rPr>
      </w:pPr>
      <w:r>
        <w:rPr>
          <w:rStyle w:val="Emphasis"/>
          <w:color w:val="0D0D0D" w:themeColor="text1" w:themeTint="F2"/>
          <w:sz w:val="24"/>
          <w:szCs w:val="24"/>
        </w:rPr>
        <w:t>e</w:t>
      </w:r>
      <w:r>
        <w:rPr>
          <w:rFonts w:ascii="Times New Roman" w:hAnsi="Times New Roman" w:cs="Times New Roman"/>
          <w:color w:val="0D0D0D" w:themeColor="text1" w:themeTint="F2"/>
          <w:sz w:val="24"/>
          <w:szCs w:val="24"/>
        </w:rPr>
        <w:t xml:space="preserve"> = margin of error (0.05)</w:t>
      </w:r>
    </w:p>
    <w:p w:rsidR="00D04C04" w:rsidRDefault="00D04C04" w:rsidP="00A06EEE">
      <w:pPr>
        <w:pStyle w:val="Default"/>
        <w:spacing w:before="240" w:line="360" w:lineRule="auto"/>
        <w:ind w:left="360"/>
        <w:jc w:val="both"/>
        <w:rPr>
          <w:color w:val="0D0D0D" w:themeColor="text1" w:themeTint="F2"/>
        </w:rPr>
      </w:pPr>
      <w:r>
        <w:rPr>
          <w:color w:val="0D0D0D" w:themeColor="text1" w:themeTint="F2"/>
        </w:rPr>
        <w:t xml:space="preserve">Where; </w:t>
      </w:r>
    </w:p>
    <w:p w:rsidR="00D04C04" w:rsidRDefault="00D04C04" w:rsidP="00A06EEE">
      <w:pPr>
        <w:pStyle w:val="Default"/>
        <w:spacing w:before="240" w:line="360" w:lineRule="auto"/>
        <w:ind w:left="360"/>
        <w:jc w:val="both"/>
        <w:rPr>
          <w:color w:val="0D0D0D" w:themeColor="text1" w:themeTint="F2"/>
        </w:rPr>
      </w:pPr>
      <w:r>
        <w:rPr>
          <w:color w:val="0D0D0D" w:themeColor="text1" w:themeTint="F2"/>
        </w:rPr>
        <w:t xml:space="preserve">N = and e = 0.05 or 5% </w:t>
      </w:r>
    </w:p>
    <w:p w:rsidR="00D04C04" w:rsidRDefault="00D04C04" w:rsidP="00A06EEE">
      <w:pPr>
        <w:pStyle w:val="Default"/>
        <w:spacing w:before="240" w:line="360" w:lineRule="auto"/>
        <w:ind w:left="360"/>
        <w:jc w:val="both"/>
        <w:rPr>
          <w:color w:val="0D0D0D" w:themeColor="text1" w:themeTint="F2"/>
          <w:u w:val="single"/>
        </w:rPr>
      </w:pPr>
      <w:r>
        <w:rPr>
          <w:color w:val="0D0D0D" w:themeColor="text1" w:themeTint="F2"/>
        </w:rPr>
        <w:lastRenderedPageBreak/>
        <w:t>n =</w:t>
      </w:r>
      <w:r>
        <w:rPr>
          <w:color w:val="0D0D0D" w:themeColor="text1" w:themeTint="F2"/>
          <w:u w:val="single"/>
        </w:rPr>
        <w:tab/>
        <w:t xml:space="preserve"> N        .</w:t>
      </w:r>
    </w:p>
    <w:p w:rsidR="00D04C04" w:rsidRDefault="00D04C04" w:rsidP="00A06EEE">
      <w:pPr>
        <w:pStyle w:val="Default"/>
        <w:spacing w:before="240" w:line="360" w:lineRule="auto"/>
        <w:ind w:left="360"/>
        <w:jc w:val="both"/>
        <w:rPr>
          <w:color w:val="0D0D0D" w:themeColor="text1" w:themeTint="F2"/>
          <w:vertAlign w:val="superscript"/>
        </w:rPr>
      </w:pPr>
      <w:r>
        <w:rPr>
          <w:color w:val="0D0D0D" w:themeColor="text1" w:themeTint="F2"/>
        </w:rPr>
        <w:t xml:space="preserve">        1 + N (0.05)</w:t>
      </w:r>
      <w:r>
        <w:rPr>
          <w:color w:val="0D0D0D" w:themeColor="text1" w:themeTint="F2"/>
          <w:vertAlign w:val="superscript"/>
        </w:rPr>
        <w:t>2</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Where: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n </w:t>
      </w:r>
      <w:r w:rsidRPr="0086742F">
        <w:rPr>
          <w:rFonts w:ascii="Times New Roman" w:eastAsia="Times New Roman" w:hAnsi="Times New Roman" w:cs="Times New Roman"/>
          <w:color w:val="0D0D0D" w:themeColor="text1" w:themeTint="F2"/>
          <w:sz w:val="24"/>
          <w:szCs w:val="24"/>
        </w:rPr>
        <w:t xml:space="preserve">= </w:t>
      </w:r>
      <w:proofErr w:type="gramStart"/>
      <w:r w:rsidRPr="0086742F">
        <w:rPr>
          <w:rFonts w:ascii="Times New Roman" w:eastAsia="Times New Roman" w:hAnsi="Times New Roman" w:cs="Times New Roman"/>
          <w:color w:val="0D0D0D" w:themeColor="text1" w:themeTint="F2"/>
          <w:sz w:val="24"/>
          <w:szCs w:val="24"/>
        </w:rPr>
        <w:t>Required</w:t>
      </w:r>
      <w:proofErr w:type="gramEnd"/>
      <w:r w:rsidRPr="0086742F">
        <w:rPr>
          <w:rFonts w:ascii="Times New Roman" w:eastAsia="Times New Roman" w:hAnsi="Times New Roman" w:cs="Times New Roman"/>
          <w:color w:val="0D0D0D" w:themeColor="text1" w:themeTint="F2"/>
          <w:sz w:val="24"/>
          <w:szCs w:val="24"/>
        </w:rPr>
        <w:t xml:space="preserve"> sample size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 </w:t>
      </w:r>
      <w:proofErr w:type="gramStart"/>
      <w:r>
        <w:rPr>
          <w:rFonts w:ascii="Times New Roman" w:eastAsia="Times New Roman" w:hAnsi="Times New Roman" w:cs="Times New Roman"/>
          <w:color w:val="0D0D0D" w:themeColor="text1" w:themeTint="F2"/>
          <w:sz w:val="24"/>
          <w:szCs w:val="24"/>
        </w:rPr>
        <w:t xml:space="preserve">N </w:t>
      </w:r>
      <w:r w:rsidRPr="0086742F">
        <w:rPr>
          <w:rFonts w:ascii="Times New Roman" w:eastAsia="Times New Roman" w:hAnsi="Times New Roman" w:cs="Times New Roman"/>
          <w:color w:val="0D0D0D" w:themeColor="text1" w:themeTint="F2"/>
          <w:sz w:val="24"/>
          <w:szCs w:val="24"/>
        </w:rPr>
        <w:t xml:space="preserve"> =</w:t>
      </w:r>
      <w:proofErr w:type="gramEnd"/>
      <w:r w:rsidRPr="0086742F">
        <w:rPr>
          <w:rFonts w:ascii="Times New Roman" w:eastAsia="Times New Roman" w:hAnsi="Times New Roman" w:cs="Times New Roman"/>
          <w:color w:val="0D0D0D" w:themeColor="text1" w:themeTint="F2"/>
          <w:sz w:val="24"/>
          <w:szCs w:val="24"/>
        </w:rPr>
        <w:t xml:space="preserve"> Total population (1,500)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proofErr w:type="gramStart"/>
      <w:r>
        <w:rPr>
          <w:rFonts w:ascii="Times New Roman" w:eastAsia="Times New Roman" w:hAnsi="Times New Roman" w:cs="Times New Roman"/>
          <w:color w:val="0D0D0D" w:themeColor="text1" w:themeTint="F2"/>
          <w:sz w:val="24"/>
          <w:szCs w:val="24"/>
        </w:rPr>
        <w:t xml:space="preserve">e  </w:t>
      </w:r>
      <w:r w:rsidRPr="0086742F">
        <w:rPr>
          <w:rFonts w:ascii="Times New Roman" w:eastAsia="Times New Roman" w:hAnsi="Times New Roman" w:cs="Times New Roman"/>
          <w:color w:val="0D0D0D" w:themeColor="text1" w:themeTint="F2"/>
          <w:sz w:val="24"/>
          <w:szCs w:val="24"/>
        </w:rPr>
        <w:t>=</w:t>
      </w:r>
      <w:proofErr w:type="gramEnd"/>
      <w:r w:rsidRPr="0086742F">
        <w:rPr>
          <w:rFonts w:ascii="Times New Roman" w:eastAsia="Times New Roman" w:hAnsi="Times New Roman" w:cs="Times New Roman"/>
          <w:color w:val="0D0D0D" w:themeColor="text1" w:themeTint="F2"/>
          <w:sz w:val="24"/>
          <w:szCs w:val="24"/>
        </w:rPr>
        <w:t xml:space="preserve"> Margin of error (0.05)</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Using this formula, the calculated sample size was approximately 308 respondents. A stratified random sampling technique was employed to ensure that each category of workers (clinical and administrative) was proportionally represented in the sample. The workforce was stratified based on job type, and random sampling was applied within each stratum to select respondents. This approach ensured that no group was overrepresented or underrepresented in the data collected.</w:t>
      </w:r>
    </w:p>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3.4 Data Collection Instrument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Primary data were collected using a structured questionnaire designed by the researcher based on existing literature and adapted scales related to gender diversity and organizational performance. The questionnaire consisted of four sections: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Section A:</w:t>
      </w:r>
      <w:r w:rsidRPr="0086742F">
        <w:rPr>
          <w:rFonts w:ascii="Times New Roman" w:eastAsia="Times New Roman" w:hAnsi="Times New Roman" w:cs="Times New Roman"/>
          <w:color w:val="0D0D0D" w:themeColor="text1" w:themeTint="F2"/>
          <w:sz w:val="24"/>
          <w:szCs w:val="24"/>
        </w:rPr>
        <w:t xml:space="preserve"> Demographic information of respondents (gender, age, educational qualification, department, and length of service).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Section B:</w:t>
      </w:r>
      <w:r w:rsidRPr="0086742F">
        <w:rPr>
          <w:rFonts w:ascii="Times New Roman" w:eastAsia="Times New Roman" w:hAnsi="Times New Roman" w:cs="Times New Roman"/>
          <w:color w:val="0D0D0D" w:themeColor="text1" w:themeTint="F2"/>
          <w:sz w:val="24"/>
          <w:szCs w:val="24"/>
        </w:rPr>
        <w:t xml:space="preserve"> Questions measuring the extent of gender diversity in the workplace.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lastRenderedPageBreak/>
        <w:t>Section C:</w:t>
      </w:r>
      <w:r w:rsidRPr="0086742F">
        <w:rPr>
          <w:rFonts w:ascii="Times New Roman" w:eastAsia="Times New Roman" w:hAnsi="Times New Roman" w:cs="Times New Roman"/>
          <w:color w:val="0D0D0D" w:themeColor="text1" w:themeTint="F2"/>
          <w:sz w:val="24"/>
          <w:szCs w:val="24"/>
        </w:rPr>
        <w:t xml:space="preserve"> Items assessing organizational performance indicators such as productivity, innovation, employee satisfaction, and service delivery.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Section D:</w:t>
      </w:r>
      <w:r w:rsidRPr="0086742F">
        <w:rPr>
          <w:rFonts w:ascii="Times New Roman" w:eastAsia="Times New Roman" w:hAnsi="Times New Roman" w:cs="Times New Roman"/>
          <w:color w:val="0D0D0D" w:themeColor="text1" w:themeTint="F2"/>
          <w:sz w:val="24"/>
          <w:szCs w:val="24"/>
        </w:rPr>
        <w:t xml:space="preserve"> Open-ended questions to gather qualitative insights on perceived challenges and opportunities related to gender diversity.</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The questionnaire items were measured using a 5-point </w:t>
      </w:r>
      <w:proofErr w:type="spellStart"/>
      <w:r w:rsidRPr="0086742F">
        <w:rPr>
          <w:rFonts w:ascii="Times New Roman" w:eastAsia="Times New Roman" w:hAnsi="Times New Roman" w:cs="Times New Roman"/>
          <w:color w:val="0D0D0D" w:themeColor="text1" w:themeTint="F2"/>
          <w:sz w:val="24"/>
          <w:szCs w:val="24"/>
        </w:rPr>
        <w:t>Likert</w:t>
      </w:r>
      <w:proofErr w:type="spellEnd"/>
      <w:r w:rsidRPr="0086742F">
        <w:rPr>
          <w:rFonts w:ascii="Times New Roman" w:eastAsia="Times New Roman" w:hAnsi="Times New Roman" w:cs="Times New Roman"/>
          <w:color w:val="0D0D0D" w:themeColor="text1" w:themeTint="F2"/>
          <w:sz w:val="24"/>
          <w:szCs w:val="24"/>
        </w:rPr>
        <w:t xml:space="preserve"> scale, ranging from Strongly Agree (SA) to Strongly Disagree (SD), allowing for quantitative measurement of attitudes and perceptions</w:t>
      </w:r>
    </w:p>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 3.5 Validity and Reliability of the Research Instrument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To ensure the validity of the research instrument, the questionnaire was subjected to content validation by three academic experts in the fields of organizational behavior and human resource management. Their feedback was used to refine the wording and structure of the questionnaire for clarity and relevance.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Reliability was assessed using </w:t>
      </w:r>
      <w:proofErr w:type="spellStart"/>
      <w:r w:rsidRPr="0086742F">
        <w:rPr>
          <w:rFonts w:ascii="Times New Roman" w:eastAsia="Times New Roman" w:hAnsi="Times New Roman" w:cs="Times New Roman"/>
          <w:color w:val="0D0D0D" w:themeColor="text1" w:themeTint="F2"/>
          <w:sz w:val="24"/>
          <w:szCs w:val="24"/>
        </w:rPr>
        <w:t>Cronbach’s</w:t>
      </w:r>
      <w:proofErr w:type="spellEnd"/>
      <w:r w:rsidRPr="0086742F">
        <w:rPr>
          <w:rFonts w:ascii="Times New Roman" w:eastAsia="Times New Roman" w:hAnsi="Times New Roman" w:cs="Times New Roman"/>
          <w:color w:val="0D0D0D" w:themeColor="text1" w:themeTint="F2"/>
          <w:sz w:val="24"/>
          <w:szCs w:val="24"/>
        </w:rPr>
        <w:t xml:space="preserve"> Alpha coefficient, which measures the internal consistency of the items in the questionnaire. A pilot test was conducted with 30 respondents who were not part of the main study but had similar characteristics to the target population. The </w:t>
      </w:r>
      <w:proofErr w:type="spellStart"/>
      <w:r w:rsidRPr="0086742F">
        <w:rPr>
          <w:rFonts w:ascii="Times New Roman" w:eastAsia="Times New Roman" w:hAnsi="Times New Roman" w:cs="Times New Roman"/>
          <w:color w:val="0D0D0D" w:themeColor="text1" w:themeTint="F2"/>
          <w:sz w:val="24"/>
          <w:szCs w:val="24"/>
        </w:rPr>
        <w:t>Cronbach’s</w:t>
      </w:r>
      <w:proofErr w:type="spellEnd"/>
      <w:r w:rsidRPr="0086742F">
        <w:rPr>
          <w:rFonts w:ascii="Times New Roman" w:eastAsia="Times New Roman" w:hAnsi="Times New Roman" w:cs="Times New Roman"/>
          <w:color w:val="0D0D0D" w:themeColor="text1" w:themeTint="F2"/>
          <w:sz w:val="24"/>
          <w:szCs w:val="24"/>
        </w:rPr>
        <w:t xml:space="preserve"> Alpha values obtained for the key constructs were:</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 Gender Diversity: α = 0.82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 Organizational Performance: α = 0.79  </w:t>
      </w:r>
    </w:p>
    <w:p w:rsidR="00D04C04"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These values indicate high internal consistency, suggesting that the instrument was reliable for measuring the intended constructs.</w:t>
      </w:r>
    </w:p>
    <w:p w:rsidR="00A06EEE" w:rsidRDefault="00A06EEE"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A06EEE" w:rsidRPr="0086742F" w:rsidRDefault="00A06EEE"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lastRenderedPageBreak/>
        <w:t xml:space="preserve">3.6 Method of Data Analysis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Data collected from the field were analyzed using statistical techniques with the aid of Statistical Package for Social Sciences (SPSS) software version 27. The following analytical methods were employed:</w:t>
      </w:r>
    </w:p>
    <w:p w:rsidR="00D04C04" w:rsidRPr="0086742F" w:rsidRDefault="00D04C04" w:rsidP="00006450">
      <w:pPr>
        <w:pStyle w:val="ListParagraph"/>
        <w:numPr>
          <w:ilvl w:val="1"/>
          <w:numId w:val="36"/>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Descriptive Statistics:</w:t>
      </w:r>
      <w:r w:rsidRPr="0086742F">
        <w:rPr>
          <w:rFonts w:ascii="Times New Roman" w:eastAsia="Times New Roman" w:hAnsi="Times New Roman" w:cs="Times New Roman"/>
          <w:color w:val="0D0D0D" w:themeColor="text1" w:themeTint="F2"/>
          <w:sz w:val="24"/>
          <w:szCs w:val="24"/>
        </w:rPr>
        <w:t xml:space="preserve"> Frequencies, percentages, means, and standard deviations were used to summarize the demographic profiles of respondents and their perceptions regarding gender diversity and organizational performance.</w:t>
      </w:r>
    </w:p>
    <w:p w:rsidR="00D04C04" w:rsidRPr="005346D7" w:rsidRDefault="00D04C04" w:rsidP="00006450">
      <w:pPr>
        <w:pStyle w:val="ListParagraph"/>
        <w:numPr>
          <w:ilvl w:val="1"/>
          <w:numId w:val="36"/>
        </w:numPr>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Inferential Statistics: </w:t>
      </w:r>
    </w:p>
    <w:p w:rsidR="00D04C04" w:rsidRPr="0086742F" w:rsidRDefault="00D04C04" w:rsidP="00006450">
      <w:pPr>
        <w:pStyle w:val="ListParagraph"/>
        <w:numPr>
          <w:ilvl w:val="0"/>
          <w:numId w:val="38"/>
        </w:numPr>
        <w:spacing w:before="100" w:beforeAutospacing="1" w:after="100" w:afterAutospacing="1" w:line="360" w:lineRule="auto"/>
        <w:ind w:left="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Pearson Product-Moment Correlation Coefficient was used to determine the strength and direction of the relationship between gender diversity and organizational performance.</w:t>
      </w:r>
    </w:p>
    <w:p w:rsidR="00D04C04" w:rsidRPr="0086742F" w:rsidRDefault="00D04C04" w:rsidP="00006450">
      <w:pPr>
        <w:pStyle w:val="ListParagraph"/>
        <w:numPr>
          <w:ilvl w:val="0"/>
          <w:numId w:val="38"/>
        </w:numPr>
        <w:spacing w:before="100" w:beforeAutospacing="1" w:after="100" w:afterAutospacing="1" w:line="360" w:lineRule="auto"/>
        <w:ind w:left="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Regression Analysis was conducted to assess the extent to which gender diversity predicts organizational performance.</w:t>
      </w:r>
    </w:p>
    <w:p w:rsidR="00D04C04" w:rsidRPr="0086742F" w:rsidRDefault="00D04C04" w:rsidP="00006450">
      <w:pPr>
        <w:pStyle w:val="ListParagraph"/>
        <w:numPr>
          <w:ilvl w:val="0"/>
          <w:numId w:val="38"/>
        </w:numPr>
        <w:spacing w:before="100" w:beforeAutospacing="1" w:after="100" w:afterAutospacing="1" w:line="360" w:lineRule="auto"/>
        <w:ind w:left="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T-tests and ANOVA were used where necessary to compare mean scores across different demographic groups (e.g., male </w:t>
      </w:r>
      <w:proofErr w:type="spellStart"/>
      <w:r w:rsidRPr="0086742F">
        <w:rPr>
          <w:rFonts w:ascii="Times New Roman" w:eastAsia="Times New Roman" w:hAnsi="Times New Roman" w:cs="Times New Roman"/>
          <w:color w:val="0D0D0D" w:themeColor="text1" w:themeTint="F2"/>
          <w:sz w:val="24"/>
          <w:szCs w:val="24"/>
        </w:rPr>
        <w:t>vs</w:t>
      </w:r>
      <w:proofErr w:type="spellEnd"/>
      <w:r w:rsidRPr="0086742F">
        <w:rPr>
          <w:rFonts w:ascii="Times New Roman" w:eastAsia="Times New Roman" w:hAnsi="Times New Roman" w:cs="Times New Roman"/>
          <w:color w:val="0D0D0D" w:themeColor="text1" w:themeTint="F2"/>
          <w:sz w:val="24"/>
          <w:szCs w:val="24"/>
        </w:rPr>
        <w:t xml:space="preserve"> female respondents).</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The hypotheses formulated in Chapter One were tested using these inferential techniques at a significance level of 0.05.</w:t>
      </w:r>
    </w:p>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3.7 Ethical Considerations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Ethical principles were strictly adhered to throughout the research process. The following measures were take</w:t>
      </w:r>
      <w:r w:rsidR="00A06EEE">
        <w:rPr>
          <w:rFonts w:ascii="Times New Roman" w:eastAsia="Times New Roman" w:hAnsi="Times New Roman" w:cs="Times New Roman"/>
          <w:color w:val="0D0D0D" w:themeColor="text1" w:themeTint="F2"/>
          <w:sz w:val="24"/>
          <w:szCs w:val="24"/>
        </w:rPr>
        <w:t>n to ensure ethical compliance:</w:t>
      </w:r>
    </w:p>
    <w:p w:rsidR="00D04C04" w:rsidRPr="0086742F" w:rsidRDefault="00D04C04" w:rsidP="00006450">
      <w:pPr>
        <w:pStyle w:val="ListParagraph"/>
        <w:numPr>
          <w:ilvl w:val="1"/>
          <w:numId w:val="39"/>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Informed Consent: All participants were informed about the purpose of the study, and written consent was obtained before administering the questionnaire.</w:t>
      </w:r>
    </w:p>
    <w:p w:rsidR="00D04C04" w:rsidRPr="0086742F" w:rsidRDefault="00D04C04" w:rsidP="00006450">
      <w:pPr>
        <w:pStyle w:val="ListParagraph"/>
        <w:numPr>
          <w:ilvl w:val="1"/>
          <w:numId w:val="39"/>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Confidentiality: Respondents’ identities and personal information were kept confidential. Questionnaires were coded anonymously to protect the privacy of participants.</w:t>
      </w:r>
    </w:p>
    <w:p w:rsidR="00D04C04" w:rsidRPr="0086742F" w:rsidRDefault="00D04C04" w:rsidP="00006450">
      <w:pPr>
        <w:pStyle w:val="ListParagraph"/>
        <w:numPr>
          <w:ilvl w:val="1"/>
          <w:numId w:val="39"/>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lastRenderedPageBreak/>
        <w:t>Voluntary Participation: Participation in the study was voluntary, and respondents were free to withdraw at any time without any consequences.</w:t>
      </w:r>
    </w:p>
    <w:p w:rsidR="00D04C04" w:rsidRPr="0086742F" w:rsidRDefault="00D04C04" w:rsidP="00006450">
      <w:pPr>
        <w:pStyle w:val="ListParagraph"/>
        <w:numPr>
          <w:ilvl w:val="1"/>
          <w:numId w:val="39"/>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Non-Discrimination: The study ensured that all participants were treated fairly and respectfully regardless of gender, rank, or department.</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Additionally, approval was obtained from the University of Ilorin Teaching Hospital Ethics Committee before data collection commenced to ensure that the study conformed to institutional and national research ethics standards</w:t>
      </w:r>
    </w:p>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 3.8 Summary  </w:t>
      </w:r>
    </w:p>
    <w:p w:rsidR="00D04C04" w:rsidRPr="0086742F" w:rsidRDefault="00D04C04" w:rsidP="0000645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This chapter outlined the methodology adopted in the study, including the research design, population, sample size, sampling technique, data collection instrument, validity and reliability testing, data analysis procedures, and ethical considerations. These elements formed the foundation for collecting and analyzing relevant data to address the research questions and test the hypotheses set out in Chapter One. The next chapter will present the findings of the study based on the collected data.</w:t>
      </w:r>
    </w:p>
    <w:p w:rsidR="00D04C04" w:rsidRPr="0086742F" w:rsidRDefault="00D04C04" w:rsidP="00006450">
      <w:pPr>
        <w:spacing w:line="360" w:lineRule="auto"/>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br w:type="page"/>
      </w:r>
    </w:p>
    <w:p w:rsidR="00D04C04" w:rsidRPr="00A06EEE" w:rsidRDefault="00D04C04" w:rsidP="00006450">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r w:rsidRPr="00A06EEE">
        <w:rPr>
          <w:rFonts w:ascii="Times New Roman" w:eastAsia="Times New Roman" w:hAnsi="Times New Roman" w:cs="Times New Roman"/>
          <w:b/>
          <w:color w:val="0D0D0D" w:themeColor="text1" w:themeTint="F2"/>
          <w:sz w:val="24"/>
          <w:szCs w:val="24"/>
        </w:rPr>
        <w:lastRenderedPageBreak/>
        <w:t>QUESTIONNAIRE</w:t>
      </w:r>
    </w:p>
    <w:p w:rsidR="00D04C04" w:rsidRPr="00A06EEE" w:rsidRDefault="00D04C04" w:rsidP="00006450">
      <w:pPr>
        <w:spacing w:before="100" w:beforeAutospacing="1" w:after="100" w:afterAutospacing="1" w:line="360" w:lineRule="auto"/>
        <w:rPr>
          <w:rFonts w:ascii="Times New Roman" w:eastAsia="Times New Roman" w:hAnsi="Times New Roman" w:cs="Times New Roman"/>
          <w:b/>
          <w:color w:val="0D0D0D" w:themeColor="text1" w:themeTint="F2"/>
          <w:sz w:val="24"/>
          <w:szCs w:val="24"/>
        </w:rPr>
      </w:pPr>
      <w:r w:rsidRPr="00A06EEE">
        <w:rPr>
          <w:rFonts w:ascii="Times New Roman" w:eastAsia="Times New Roman" w:hAnsi="Times New Roman" w:cs="Times New Roman"/>
          <w:b/>
          <w:color w:val="0D0D0D" w:themeColor="text1" w:themeTint="F2"/>
          <w:sz w:val="24"/>
          <w:szCs w:val="24"/>
        </w:rPr>
        <w:t>Section A: Demographic of respondent</w:t>
      </w:r>
    </w:p>
    <w:p w:rsidR="00D04C04" w:rsidRPr="0086742F" w:rsidRDefault="00D04C04" w:rsidP="00006450">
      <w:pPr>
        <w:pStyle w:val="Heading4"/>
        <w:numPr>
          <w:ilvl w:val="0"/>
          <w:numId w:val="33"/>
        </w:numPr>
        <w:spacing w:line="360" w:lineRule="auto"/>
        <w:ind w:left="360"/>
        <w:rPr>
          <w:rFonts w:ascii="Times New Roman" w:hAnsi="Times New Roman" w:cs="Times New Roman"/>
          <w:b w:val="0"/>
          <w:i w:val="0"/>
          <w:color w:val="0D0D0D" w:themeColor="text1" w:themeTint="F2"/>
          <w:sz w:val="24"/>
          <w:szCs w:val="24"/>
        </w:rPr>
      </w:pPr>
      <w:r w:rsidRPr="0086742F">
        <w:rPr>
          <w:rStyle w:val="Strong"/>
          <w:rFonts w:ascii="Times New Roman" w:hAnsi="Times New Roman" w:cs="Times New Roman"/>
          <w:color w:val="0D0D0D" w:themeColor="text1" w:themeTint="F2"/>
          <w:sz w:val="24"/>
          <w:szCs w:val="24"/>
        </w:rPr>
        <w:t xml:space="preserve">Gender: </w:t>
      </w:r>
      <w:r w:rsidRPr="0086742F">
        <w:rPr>
          <w:rFonts w:ascii="Times New Roman" w:hAnsi="Times New Roman" w:cs="Times New Roman"/>
          <w:b w:val="0"/>
          <w:i w:val="0"/>
          <w:color w:val="0D0D0D" w:themeColor="text1" w:themeTint="F2"/>
          <w:sz w:val="24"/>
          <w:szCs w:val="24"/>
        </w:rPr>
        <w:t>Male (      ), Female (      ),</w:t>
      </w:r>
    </w:p>
    <w:p w:rsidR="00D04C04" w:rsidRPr="0086742F" w:rsidRDefault="00D04C04" w:rsidP="00006450">
      <w:pPr>
        <w:pStyle w:val="Heading4"/>
        <w:numPr>
          <w:ilvl w:val="0"/>
          <w:numId w:val="33"/>
        </w:numPr>
        <w:spacing w:line="360" w:lineRule="auto"/>
        <w:ind w:left="360"/>
        <w:rPr>
          <w:rFonts w:ascii="Times New Roman" w:hAnsi="Times New Roman" w:cs="Times New Roman"/>
          <w:b w:val="0"/>
          <w:i w:val="0"/>
          <w:color w:val="0D0D0D" w:themeColor="text1" w:themeTint="F2"/>
          <w:sz w:val="24"/>
          <w:szCs w:val="24"/>
        </w:rPr>
      </w:pPr>
      <w:r w:rsidRPr="0086742F">
        <w:rPr>
          <w:rStyle w:val="Strong"/>
          <w:rFonts w:ascii="Times New Roman" w:hAnsi="Times New Roman" w:cs="Times New Roman"/>
          <w:color w:val="0D0D0D" w:themeColor="text1" w:themeTint="F2"/>
          <w:sz w:val="24"/>
          <w:szCs w:val="24"/>
        </w:rPr>
        <w:t xml:space="preserve">Age Group: </w:t>
      </w:r>
      <w:r w:rsidRPr="0086742F">
        <w:rPr>
          <w:rFonts w:ascii="Times New Roman" w:hAnsi="Times New Roman" w:cs="Times New Roman"/>
          <w:b w:val="0"/>
          <w:i w:val="0"/>
          <w:color w:val="0D0D0D" w:themeColor="text1" w:themeTint="F2"/>
          <w:sz w:val="24"/>
          <w:szCs w:val="24"/>
        </w:rPr>
        <w:t xml:space="preserve">18–25 years (      ), 26–35 years (      ), 36–45 years (      ), 46–55 </w:t>
      </w:r>
      <w:proofErr w:type="gramStart"/>
      <w:r w:rsidRPr="0086742F">
        <w:rPr>
          <w:rFonts w:ascii="Times New Roman" w:hAnsi="Times New Roman" w:cs="Times New Roman"/>
          <w:b w:val="0"/>
          <w:i w:val="0"/>
          <w:color w:val="0D0D0D" w:themeColor="text1" w:themeTint="F2"/>
          <w:sz w:val="24"/>
          <w:szCs w:val="24"/>
        </w:rPr>
        <w:t>years(</w:t>
      </w:r>
      <w:proofErr w:type="gramEnd"/>
      <w:r w:rsidRPr="0086742F">
        <w:rPr>
          <w:rFonts w:ascii="Times New Roman" w:hAnsi="Times New Roman" w:cs="Times New Roman"/>
          <w:b w:val="0"/>
          <w:i w:val="0"/>
          <w:color w:val="0D0D0D" w:themeColor="text1" w:themeTint="F2"/>
          <w:sz w:val="24"/>
          <w:szCs w:val="24"/>
        </w:rPr>
        <w:t xml:space="preserve">      ), 56 years and above(      )</w:t>
      </w:r>
    </w:p>
    <w:p w:rsidR="00D04C04" w:rsidRPr="0086742F" w:rsidRDefault="00D04C04" w:rsidP="00006450">
      <w:pPr>
        <w:pStyle w:val="Heading4"/>
        <w:numPr>
          <w:ilvl w:val="0"/>
          <w:numId w:val="33"/>
        </w:numPr>
        <w:spacing w:line="360" w:lineRule="auto"/>
        <w:ind w:left="360"/>
        <w:rPr>
          <w:rFonts w:ascii="Times New Roman" w:hAnsi="Times New Roman" w:cs="Times New Roman"/>
          <w:b w:val="0"/>
          <w:i w:val="0"/>
          <w:color w:val="0D0D0D" w:themeColor="text1" w:themeTint="F2"/>
          <w:sz w:val="24"/>
          <w:szCs w:val="24"/>
        </w:rPr>
      </w:pPr>
      <w:r w:rsidRPr="0086742F">
        <w:rPr>
          <w:rStyle w:val="Strong"/>
          <w:rFonts w:ascii="Times New Roman" w:hAnsi="Times New Roman" w:cs="Times New Roman"/>
          <w:color w:val="0D0D0D" w:themeColor="text1" w:themeTint="F2"/>
          <w:sz w:val="24"/>
          <w:szCs w:val="24"/>
        </w:rPr>
        <w:t xml:space="preserve">Educational Qualification: </w:t>
      </w:r>
      <w:r w:rsidRPr="0086742F">
        <w:rPr>
          <w:rFonts w:ascii="Times New Roman" w:hAnsi="Times New Roman" w:cs="Times New Roman"/>
          <w:b w:val="0"/>
          <w:i w:val="0"/>
          <w:color w:val="0D0D0D" w:themeColor="text1" w:themeTint="F2"/>
          <w:sz w:val="24"/>
          <w:szCs w:val="24"/>
        </w:rPr>
        <w:t xml:space="preserve">No formal education (      ), Primary School </w:t>
      </w:r>
      <w:proofErr w:type="gramStart"/>
      <w:r w:rsidRPr="0086742F">
        <w:rPr>
          <w:rFonts w:ascii="Times New Roman" w:hAnsi="Times New Roman" w:cs="Times New Roman"/>
          <w:b w:val="0"/>
          <w:i w:val="0"/>
          <w:color w:val="0D0D0D" w:themeColor="text1" w:themeTint="F2"/>
          <w:sz w:val="24"/>
          <w:szCs w:val="24"/>
        </w:rPr>
        <w:t>Certificate(</w:t>
      </w:r>
      <w:proofErr w:type="gramEnd"/>
      <w:r w:rsidRPr="0086742F">
        <w:rPr>
          <w:rFonts w:ascii="Times New Roman" w:hAnsi="Times New Roman" w:cs="Times New Roman"/>
          <w:b w:val="0"/>
          <w:i w:val="0"/>
          <w:color w:val="0D0D0D" w:themeColor="text1" w:themeTint="F2"/>
          <w:sz w:val="24"/>
          <w:szCs w:val="24"/>
        </w:rPr>
        <w:t xml:space="preserve">      ), Secondary School Certificate (      ), National Diploma/NCE(      ), Bachelor's Degree/HND(      ), Postgraduate Degree(      )</w:t>
      </w:r>
    </w:p>
    <w:p w:rsidR="00D04C04" w:rsidRPr="0086742F" w:rsidRDefault="00D04C04" w:rsidP="00006450">
      <w:pPr>
        <w:pStyle w:val="Heading4"/>
        <w:numPr>
          <w:ilvl w:val="0"/>
          <w:numId w:val="33"/>
        </w:numPr>
        <w:spacing w:line="360" w:lineRule="auto"/>
        <w:ind w:left="360"/>
        <w:rPr>
          <w:rFonts w:ascii="Times New Roman" w:hAnsi="Times New Roman" w:cs="Times New Roman"/>
          <w:b w:val="0"/>
          <w:i w:val="0"/>
          <w:color w:val="0D0D0D" w:themeColor="text1" w:themeTint="F2"/>
          <w:sz w:val="24"/>
          <w:szCs w:val="24"/>
        </w:rPr>
      </w:pPr>
      <w:r w:rsidRPr="0086742F">
        <w:rPr>
          <w:rFonts w:ascii="Times New Roman" w:hAnsi="Times New Roman" w:cs="Times New Roman"/>
          <w:b w:val="0"/>
          <w:i w:val="0"/>
          <w:color w:val="0D0D0D" w:themeColor="text1" w:themeTint="F2"/>
          <w:sz w:val="24"/>
          <w:szCs w:val="24"/>
        </w:rPr>
        <w:t>Department: Clinical Departments (   ), Pharmacy (    ), radiology (   ), administrative (     )</w:t>
      </w:r>
    </w:p>
    <w:p w:rsidR="00D04C04" w:rsidRPr="0086742F" w:rsidRDefault="00D04C04" w:rsidP="00006450">
      <w:pPr>
        <w:pStyle w:val="Heading4"/>
        <w:numPr>
          <w:ilvl w:val="0"/>
          <w:numId w:val="33"/>
        </w:numPr>
        <w:spacing w:line="360" w:lineRule="auto"/>
        <w:ind w:left="360"/>
        <w:rPr>
          <w:rFonts w:ascii="Times New Roman" w:hAnsi="Times New Roman" w:cs="Times New Roman"/>
          <w:b w:val="0"/>
          <w:i w:val="0"/>
          <w:color w:val="0D0D0D" w:themeColor="text1" w:themeTint="F2"/>
          <w:sz w:val="24"/>
          <w:szCs w:val="24"/>
        </w:rPr>
      </w:pPr>
      <w:r w:rsidRPr="0086742F">
        <w:rPr>
          <w:rFonts w:ascii="Times New Roman" w:hAnsi="Times New Roman" w:cs="Times New Roman"/>
          <w:b w:val="0"/>
          <w:i w:val="0"/>
          <w:color w:val="0D0D0D" w:themeColor="text1" w:themeTint="F2"/>
          <w:sz w:val="24"/>
          <w:szCs w:val="24"/>
        </w:rPr>
        <w:t>Length Of</w:t>
      </w:r>
      <w:r w:rsidRPr="0086742F">
        <w:rPr>
          <w:rFonts w:ascii="Times New Roman" w:hAnsi="Times New Roman" w:cs="Times New Roman"/>
          <w:b w:val="0"/>
          <w:color w:val="0D0D0D" w:themeColor="text1" w:themeTint="F2"/>
          <w:sz w:val="24"/>
          <w:szCs w:val="24"/>
        </w:rPr>
        <w:t xml:space="preserve"> </w:t>
      </w:r>
      <w:r w:rsidRPr="0086742F">
        <w:rPr>
          <w:rFonts w:ascii="Times New Roman" w:hAnsi="Times New Roman" w:cs="Times New Roman"/>
          <w:b w:val="0"/>
          <w:i w:val="0"/>
          <w:color w:val="0D0D0D" w:themeColor="text1" w:themeTint="F2"/>
          <w:sz w:val="24"/>
          <w:szCs w:val="24"/>
        </w:rPr>
        <w:t>Services</w:t>
      </w:r>
      <w:r w:rsidRPr="0086742F">
        <w:rPr>
          <w:rFonts w:ascii="Times New Roman" w:hAnsi="Times New Roman" w:cs="Times New Roman"/>
          <w:b w:val="0"/>
          <w:color w:val="0D0D0D" w:themeColor="text1" w:themeTint="F2"/>
          <w:sz w:val="24"/>
          <w:szCs w:val="24"/>
        </w:rPr>
        <w:t>:</w:t>
      </w:r>
      <w:r w:rsidRPr="0086742F">
        <w:rPr>
          <w:rFonts w:ascii="Times New Roman" w:hAnsi="Times New Roman" w:cs="Times New Roman"/>
          <w:b w:val="0"/>
          <w:i w:val="0"/>
          <w:color w:val="0D0D0D" w:themeColor="text1" w:themeTint="F2"/>
          <w:sz w:val="24"/>
          <w:szCs w:val="24"/>
        </w:rPr>
        <w:t xml:space="preserve"> Less than 5 year (      ), 6-10 years (      ), 11–15years (      ), 16 – 35 years (      ) 36 years and above (    )</w:t>
      </w:r>
    </w:p>
    <w:p w:rsidR="00D04C04" w:rsidRPr="005346D7" w:rsidRDefault="00D04C04" w:rsidP="00006450">
      <w:pPr>
        <w:pStyle w:val="Heading4"/>
        <w:spacing w:line="360" w:lineRule="auto"/>
        <w:ind w:left="360"/>
        <w:rPr>
          <w:rFonts w:ascii="Times New Roman" w:hAnsi="Times New Roman" w:cs="Times New Roman"/>
          <w:i w:val="0"/>
          <w:color w:val="0D0D0D" w:themeColor="text1" w:themeTint="F2"/>
          <w:sz w:val="24"/>
          <w:szCs w:val="24"/>
        </w:rPr>
      </w:pPr>
      <w:r w:rsidRPr="005346D7">
        <w:rPr>
          <w:rFonts w:ascii="Times New Roman" w:hAnsi="Times New Roman" w:cs="Times New Roman"/>
          <w:i w:val="0"/>
          <w:color w:val="0D0D0D" w:themeColor="text1" w:themeTint="F2"/>
          <w:sz w:val="24"/>
          <w:szCs w:val="24"/>
        </w:rPr>
        <w:t>SECTION B</w:t>
      </w:r>
    </w:p>
    <w:tbl>
      <w:tblPr>
        <w:tblStyle w:val="TableGrid"/>
        <w:tblW w:w="0" w:type="auto"/>
        <w:tblLook w:val="04A0" w:firstRow="1" w:lastRow="0" w:firstColumn="1" w:lastColumn="0" w:noHBand="0" w:noVBand="1"/>
      </w:tblPr>
      <w:tblGrid>
        <w:gridCol w:w="590"/>
        <w:gridCol w:w="5977"/>
        <w:gridCol w:w="523"/>
        <w:gridCol w:w="390"/>
        <w:gridCol w:w="521"/>
        <w:gridCol w:w="394"/>
        <w:gridCol w:w="523"/>
      </w:tblGrid>
      <w:tr w:rsidR="00D04C04" w:rsidRPr="005346D7" w:rsidTr="00D04C04">
        <w:trPr>
          <w:trHeight w:val="70"/>
        </w:trPr>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S/N </w:t>
            </w:r>
          </w:p>
        </w:tc>
        <w:tc>
          <w:tcPr>
            <w:tcW w:w="6615" w:type="dxa"/>
          </w:tcPr>
          <w:p w:rsidR="00D04C04" w:rsidRPr="005346D7" w:rsidRDefault="00D04C04" w:rsidP="00006450">
            <w:pPr>
              <w:spacing w:line="360" w:lineRule="auto"/>
              <w:jc w:val="both"/>
              <w:rPr>
                <w:rFonts w:ascii="Times New Roman" w:eastAsia="Times New Roman" w:hAnsi="Times New Roman" w:cs="Times New Roman"/>
                <w:b/>
                <w:color w:val="000000" w:themeColor="text1"/>
              </w:rPr>
            </w:pPr>
            <w:r w:rsidRPr="005346D7">
              <w:rPr>
                <w:rFonts w:ascii="Times New Roman" w:eastAsia="Times New Roman" w:hAnsi="Times New Roman" w:cs="Times New Roman"/>
                <w:b/>
                <w:color w:val="000000" w:themeColor="text1"/>
              </w:rPr>
              <w:t xml:space="preserve">STATEMENT </w:t>
            </w:r>
          </w:p>
        </w:tc>
        <w:tc>
          <w:tcPr>
            <w:tcW w:w="523"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SA </w:t>
            </w:r>
          </w:p>
        </w:tc>
        <w:tc>
          <w:tcPr>
            <w:tcW w:w="3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A </w:t>
            </w:r>
          </w:p>
        </w:tc>
        <w:tc>
          <w:tcPr>
            <w:tcW w:w="54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N </w:t>
            </w:r>
          </w:p>
        </w:tc>
        <w:tc>
          <w:tcPr>
            <w:tcW w:w="395"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D </w:t>
            </w:r>
          </w:p>
        </w:tc>
        <w:tc>
          <w:tcPr>
            <w:tcW w:w="523"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 xml:space="preserve">SD </w:t>
            </w: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Gender diversity in my department positively influences team collaboration.</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2</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A gender-diverse workforce improves employee morale and motivation.</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3</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Gender diversity leads to increased productivity among employees.</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4</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Equal representation of genders enhances the overall performance of my unit.</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5</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I believe gender diversity reduces conflict and enhances team dynamics at UITH.</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lastRenderedPageBreak/>
              <w:t>6</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Gender-diverse leadership contributes to more balanced decision-making.</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7</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Leaders of different genders bring varied perspectives to problem-solving.</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8</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Gender representation in leadership increases employee trust in management.</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9</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I believe that female leaders are equally competent in making critical decisions as their male counterparts.</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10</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Gender inclusivity in leadership roles has a positive impact on organizational performance at UITH.</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11</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Cultural beliefs and stereotypes hinder gender diversity in the workplace.</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12</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The recruitment process at UITH supports gender equality.</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13</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Gender bias affects promotion opportunities within the hospital.</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14</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Training and awareness programs at UITH promote gender inclusiveness.</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r w:rsidR="00D04C04" w:rsidRPr="0086742F" w:rsidTr="00D04C04">
        <w:trPr>
          <w:trHeight w:val="575"/>
        </w:trPr>
        <w:tc>
          <w:tcPr>
            <w:tcW w:w="590" w:type="dxa"/>
          </w:tcPr>
          <w:p w:rsidR="00D04C04" w:rsidRPr="005346D7"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15</w:t>
            </w:r>
          </w:p>
        </w:tc>
        <w:tc>
          <w:tcPr>
            <w:tcW w:w="6615" w:type="dxa"/>
          </w:tcPr>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color w:val="000000" w:themeColor="text1"/>
              </w:rPr>
            </w:pPr>
            <w:r w:rsidRPr="005346D7">
              <w:rPr>
                <w:rFonts w:ascii="Times New Roman" w:eastAsia="Times New Roman" w:hAnsi="Times New Roman" w:cs="Times New Roman"/>
                <w:color w:val="000000" w:themeColor="text1"/>
              </w:rPr>
              <w:t>There are sufficient policies at UITH that support gender diversity in the workforce.</w:t>
            </w: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40"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395"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c>
          <w:tcPr>
            <w:tcW w:w="523" w:type="dxa"/>
          </w:tcPr>
          <w:p w:rsidR="00D04C04" w:rsidRPr="0086742F" w:rsidRDefault="00D04C04" w:rsidP="00006450">
            <w:pPr>
              <w:spacing w:line="360" w:lineRule="auto"/>
              <w:jc w:val="both"/>
              <w:rPr>
                <w:rFonts w:ascii="Times New Roman" w:eastAsia="Times New Roman" w:hAnsi="Times New Roman" w:cs="Times New Roman"/>
                <w:color w:val="0D0D0D" w:themeColor="text1" w:themeTint="F2"/>
                <w:sz w:val="24"/>
                <w:szCs w:val="24"/>
              </w:rPr>
            </w:pPr>
          </w:p>
        </w:tc>
      </w:tr>
    </w:tbl>
    <w:p w:rsidR="00D04C04" w:rsidRDefault="00D04C04" w:rsidP="00006450">
      <w:pPr>
        <w:spacing w:line="360" w:lineRule="auto"/>
        <w:jc w:val="center"/>
        <w:rPr>
          <w:rFonts w:ascii="Times New Roman" w:eastAsia="Times New Roman" w:hAnsi="Times New Roman" w:cs="Times New Roman"/>
          <w:color w:val="0D0D0D" w:themeColor="text1" w:themeTint="F2"/>
          <w:sz w:val="24"/>
          <w:szCs w:val="24"/>
        </w:rPr>
      </w:pPr>
    </w:p>
    <w:p w:rsidR="00A06EEE" w:rsidRDefault="00A06EEE">
      <w:pPr>
        <w:spacing w:after="160" w:line="259" w:lineRule="auto"/>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D04C04" w:rsidRPr="005346D7" w:rsidRDefault="00D04C04" w:rsidP="00006450">
      <w:pPr>
        <w:spacing w:line="360" w:lineRule="auto"/>
        <w:jc w:val="center"/>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lastRenderedPageBreak/>
        <w:t>CHAPTER FOUR</w:t>
      </w:r>
    </w:p>
    <w:p w:rsidR="00D04C04" w:rsidRPr="005346D7" w:rsidRDefault="00D04C04" w:rsidP="00006450">
      <w:pPr>
        <w:spacing w:line="360" w:lineRule="auto"/>
        <w:jc w:val="center"/>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DATA PRESENTATION ANALYSIS AND INTERPRETATION</w:t>
      </w:r>
    </w:p>
    <w:p w:rsidR="00D04C04" w:rsidRPr="005346D7" w:rsidRDefault="00D04C04" w:rsidP="00006450">
      <w:pPr>
        <w:spacing w:before="100" w:beforeAutospacing="1" w:after="100" w:afterAutospacing="1" w:line="360" w:lineRule="auto"/>
        <w:jc w:val="both"/>
        <w:rPr>
          <w:rFonts w:ascii="Times New Roman" w:eastAsia="Times New Roman" w:hAnsi="Times New Roman" w:cs="Times New Roman"/>
          <w:b/>
          <w:sz w:val="24"/>
          <w:szCs w:val="24"/>
        </w:rPr>
      </w:pPr>
      <w:r w:rsidRPr="005346D7">
        <w:rPr>
          <w:rFonts w:ascii="Times New Roman" w:eastAsia="Times New Roman" w:hAnsi="Times New Roman" w:cs="Times New Roman"/>
          <w:b/>
          <w:color w:val="0D0D0D" w:themeColor="text1" w:themeTint="F2"/>
          <w:sz w:val="24"/>
          <w:szCs w:val="24"/>
        </w:rPr>
        <w:t>4.1</w:t>
      </w:r>
      <w:r w:rsidRPr="005346D7">
        <w:rPr>
          <w:rFonts w:ascii="Times New Roman" w:eastAsia="Times New Roman" w:hAnsi="Times New Roman" w:cs="Times New Roman"/>
          <w:b/>
          <w:color w:val="0D0D0D" w:themeColor="text1" w:themeTint="F2"/>
          <w:sz w:val="24"/>
          <w:szCs w:val="24"/>
        </w:rPr>
        <w:tab/>
        <w:t>Introductions</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F1213C">
        <w:rPr>
          <w:rFonts w:ascii="Times New Roman" w:eastAsia="Times New Roman" w:hAnsi="Times New Roman" w:cs="Times New Roman"/>
          <w:sz w:val="24"/>
          <w:szCs w:val="24"/>
        </w:rPr>
        <w:t xml:space="preserve">This chapter presents the results of the data collected from the field survey conducted to assess the topic under investigation. The purpose of this chapter is to analyze the responses obtained from the questionnaire distributed among staff members of the University </w:t>
      </w:r>
      <w:proofErr w:type="gramStart"/>
      <w:r w:rsidRPr="00F1213C">
        <w:rPr>
          <w:rFonts w:ascii="Times New Roman" w:eastAsia="Times New Roman" w:hAnsi="Times New Roman" w:cs="Times New Roman"/>
          <w:sz w:val="24"/>
          <w:szCs w:val="24"/>
        </w:rPr>
        <w:t>of</w:t>
      </w:r>
      <w:proofErr w:type="gramEnd"/>
      <w:r w:rsidRPr="00F1213C">
        <w:rPr>
          <w:rFonts w:ascii="Times New Roman" w:eastAsia="Times New Roman" w:hAnsi="Times New Roman" w:cs="Times New Roman"/>
          <w:sz w:val="24"/>
          <w:szCs w:val="24"/>
        </w:rPr>
        <w:t xml:space="preserve"> Ilorin Teaching Hospital (UITH), thereby providing empirical insights into the study’s objectives. The data analysis involves the use of descriptive statistics, including frequency counts and percentage distributions, to evaluate the demographic characteristics of the respondents and their perspectives on key variables of interest.</w:t>
      </w:r>
    </w:p>
    <w:p w:rsidR="00D04C04" w:rsidRPr="005346D7" w:rsidRDefault="00D04C04" w:rsidP="00A06EEE">
      <w:pPr>
        <w:spacing w:before="100" w:beforeAutospacing="1" w:after="100" w:afterAutospacing="1" w:line="240" w:lineRule="auto"/>
        <w:jc w:val="both"/>
        <w:rPr>
          <w:rFonts w:ascii="Times New Roman" w:eastAsia="Times New Roman" w:hAnsi="Times New Roman" w:cs="Times New Roman"/>
          <w:b/>
          <w:sz w:val="24"/>
          <w:szCs w:val="24"/>
        </w:rPr>
      </w:pPr>
      <w:r w:rsidRPr="005346D7">
        <w:rPr>
          <w:rFonts w:ascii="Times New Roman" w:eastAsia="Times New Roman" w:hAnsi="Times New Roman" w:cs="Times New Roman"/>
          <w:b/>
          <w:sz w:val="24"/>
          <w:szCs w:val="24"/>
        </w:rPr>
        <w:t>4.2</w:t>
      </w:r>
      <w:r w:rsidRPr="005346D7">
        <w:rPr>
          <w:rFonts w:ascii="Times New Roman" w:eastAsia="Times New Roman" w:hAnsi="Times New Roman" w:cs="Times New Roman"/>
          <w:b/>
          <w:sz w:val="24"/>
          <w:szCs w:val="24"/>
        </w:rPr>
        <w:tab/>
        <w:t>Data Presentation</w:t>
      </w:r>
    </w:p>
    <w:p w:rsidR="00D04C04" w:rsidRPr="005346D7" w:rsidRDefault="00D04C04" w:rsidP="00A06EEE">
      <w:pPr>
        <w:pStyle w:val="Heading3"/>
        <w:jc w:val="both"/>
        <w:rPr>
          <w:b w:val="0"/>
          <w:sz w:val="24"/>
          <w:szCs w:val="24"/>
        </w:rPr>
      </w:pPr>
      <w:r w:rsidRPr="005346D7">
        <w:rPr>
          <w:rStyle w:val="Strong"/>
          <w:rFonts w:eastAsiaTheme="majorEastAsia"/>
          <w:b/>
          <w:bCs/>
          <w:sz w:val="24"/>
          <w:szCs w:val="24"/>
        </w:rPr>
        <w:t>Table 1: Gender Distribution of Respondents</w:t>
      </w:r>
    </w:p>
    <w:tbl>
      <w:tblPr>
        <w:tblStyle w:val="TableGrid"/>
        <w:tblW w:w="0" w:type="auto"/>
        <w:tblLook w:val="04A0" w:firstRow="1" w:lastRow="0" w:firstColumn="1" w:lastColumn="0" w:noHBand="0" w:noVBand="1"/>
      </w:tblPr>
      <w:tblGrid>
        <w:gridCol w:w="923"/>
        <w:gridCol w:w="1229"/>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Gender</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Frequency</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Male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142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46.10%</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Female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53.90%</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hAnsi="Times New Roman" w:cs="Times New Roman"/>
          <w:sz w:val="24"/>
          <w:szCs w:val="24"/>
        </w:rPr>
      </w:pPr>
      <w:r w:rsidRPr="0086742F">
        <w:rPr>
          <w:rFonts w:ascii="Times New Roman" w:hAnsi="Times New Roman" w:cs="Times New Roman"/>
          <w:sz w:val="24"/>
          <w:szCs w:val="24"/>
        </w:rPr>
        <w:t>Out of the total 308 respondents, 142 (46.10%) were male while 166 (53.90%) were female. This indicates a slightly higher female participation in the study, suggesting a relatively balanced but female-leaning workforce composition at UITH.</w:t>
      </w:r>
    </w:p>
    <w:p w:rsidR="00A06EEE" w:rsidRDefault="00A06EEE" w:rsidP="00A06EEE">
      <w:pPr>
        <w:pStyle w:val="Heading3"/>
        <w:jc w:val="both"/>
        <w:rPr>
          <w:rStyle w:val="Strong"/>
          <w:rFonts w:eastAsiaTheme="majorEastAsia"/>
          <w:b/>
          <w:bCs/>
          <w:sz w:val="24"/>
          <w:szCs w:val="24"/>
        </w:rPr>
      </w:pPr>
    </w:p>
    <w:p w:rsidR="00A06EEE" w:rsidRDefault="00A06EEE">
      <w:pPr>
        <w:spacing w:after="160" w:line="259" w:lineRule="auto"/>
        <w:rPr>
          <w:rStyle w:val="Strong"/>
          <w:rFonts w:ascii="Times New Roman" w:eastAsiaTheme="majorEastAsia" w:hAnsi="Times New Roman" w:cs="Times New Roman"/>
          <w:sz w:val="24"/>
          <w:szCs w:val="24"/>
        </w:rPr>
      </w:pPr>
      <w:r>
        <w:rPr>
          <w:rStyle w:val="Strong"/>
          <w:rFonts w:eastAsiaTheme="majorEastAsia"/>
          <w:b w:val="0"/>
          <w:bCs w:val="0"/>
          <w:sz w:val="24"/>
          <w:szCs w:val="24"/>
        </w:rPr>
        <w:br w:type="page"/>
      </w:r>
    </w:p>
    <w:p w:rsidR="00D04C04" w:rsidRPr="005346D7" w:rsidRDefault="00D04C04" w:rsidP="00A06EEE">
      <w:pPr>
        <w:pStyle w:val="Heading3"/>
        <w:jc w:val="both"/>
        <w:rPr>
          <w:b w:val="0"/>
          <w:sz w:val="24"/>
          <w:szCs w:val="24"/>
        </w:rPr>
      </w:pPr>
      <w:r w:rsidRPr="005346D7">
        <w:rPr>
          <w:rStyle w:val="Strong"/>
          <w:rFonts w:eastAsiaTheme="majorEastAsia"/>
          <w:b/>
          <w:bCs/>
          <w:sz w:val="24"/>
          <w:szCs w:val="24"/>
        </w:rPr>
        <w:lastRenderedPageBreak/>
        <w:t>Table 2: Age Group Distribution of Respondents</w:t>
      </w:r>
    </w:p>
    <w:tbl>
      <w:tblPr>
        <w:tblStyle w:val="TableGrid"/>
        <w:tblW w:w="0" w:type="auto"/>
        <w:tblLook w:val="04A0" w:firstRow="1" w:lastRow="0" w:firstColumn="1" w:lastColumn="0" w:noHBand="0" w:noVBand="1"/>
      </w:tblPr>
      <w:tblGrid>
        <w:gridCol w:w="2062"/>
        <w:gridCol w:w="1229"/>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Age Group</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Frequency</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18–25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38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12.34%</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26–35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92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29.87%</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36–45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24.03%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46–55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56 years and above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12.99%</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hAnsi="Times New Roman" w:cs="Times New Roman"/>
          <w:sz w:val="24"/>
          <w:szCs w:val="24"/>
        </w:rPr>
      </w:pPr>
      <w:r w:rsidRPr="0086742F">
        <w:rPr>
          <w:rFonts w:ascii="Times New Roman" w:hAnsi="Times New Roman" w:cs="Times New Roman"/>
          <w:sz w:val="24"/>
          <w:szCs w:val="24"/>
        </w:rPr>
        <w:t>The age distribution reveals that the majority of respondents fall within the 26–35 years bracket (92 respondents or 29.87%), followed by those aged 36–45 years (24.03%) and 46–55 years (20.78%). The representation of younger staff (18–25 years) is 12.34%, while those aged 56 and above constitute 12.99%. This suggests that the workforce is relatively young and in their productive years.</w:t>
      </w:r>
    </w:p>
    <w:p w:rsidR="00D04C04" w:rsidRPr="005346D7" w:rsidRDefault="00D04C04" w:rsidP="00A06EEE">
      <w:pPr>
        <w:pStyle w:val="Heading3"/>
        <w:jc w:val="both"/>
        <w:rPr>
          <w:b w:val="0"/>
          <w:sz w:val="24"/>
          <w:szCs w:val="24"/>
        </w:rPr>
      </w:pPr>
      <w:r w:rsidRPr="005346D7">
        <w:rPr>
          <w:rStyle w:val="Strong"/>
          <w:rFonts w:eastAsiaTheme="majorEastAsia"/>
          <w:b/>
          <w:bCs/>
          <w:sz w:val="24"/>
          <w:szCs w:val="24"/>
        </w:rPr>
        <w:t>Table 3: Educational Qualification of Respondents</w:t>
      </w:r>
    </w:p>
    <w:tbl>
      <w:tblPr>
        <w:tblStyle w:val="TableGrid"/>
        <w:tblW w:w="0" w:type="auto"/>
        <w:tblLook w:val="04A0" w:firstRow="1" w:lastRow="0" w:firstColumn="1" w:lastColumn="0" w:noHBand="0" w:noVBand="1"/>
      </w:tblPr>
      <w:tblGrid>
        <w:gridCol w:w="3029"/>
        <w:gridCol w:w="1229"/>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Educational Qualification</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Frequency</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No formal education</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3.90%</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Primary School Certificate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5.19%</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Secondary School Certificate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38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12.34%</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National Diploma/NCE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Bachelor's Degree/HND</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35.06%</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Postgraduate Degree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22.73%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D04C04" w:rsidRPr="0086742F" w:rsidRDefault="00D04C04" w:rsidP="00A06EEE">
      <w:pPr>
        <w:spacing w:before="100" w:beforeAutospacing="1" w:after="100" w:afterAutospacing="1" w:line="360" w:lineRule="auto"/>
        <w:jc w:val="both"/>
        <w:rPr>
          <w:rFonts w:ascii="Times New Roman" w:hAnsi="Times New Roman" w:cs="Times New Roman"/>
          <w:sz w:val="24"/>
          <w:szCs w:val="24"/>
        </w:rPr>
      </w:pPr>
      <w:r w:rsidRPr="0086742F">
        <w:rPr>
          <w:rFonts w:ascii="Times New Roman" w:hAnsi="Times New Roman" w:cs="Times New Roman"/>
          <w:sz w:val="24"/>
          <w:szCs w:val="24"/>
        </w:rPr>
        <w:t>The data indicates that a majority of respondents (108 or 35.06%) hold a Bachelor's Degree or HND, followed by 70 respondents (22.73%) with a Postgraduate Degree. Respondents with National Diploma or NCE are 64 (20.78%), while lower qualifications such as Secondary School Certificate (12.34%), Primary School Certificate (5.19%), and no formal education (3.90%) have minimal representation. This illustrates a relatively well-educated workforce at UITH.</w:t>
      </w:r>
    </w:p>
    <w:p w:rsidR="00D04C04" w:rsidRPr="005346D7" w:rsidRDefault="00D04C04" w:rsidP="00A06EEE">
      <w:pPr>
        <w:pStyle w:val="Heading3"/>
        <w:jc w:val="both"/>
        <w:rPr>
          <w:b w:val="0"/>
          <w:sz w:val="24"/>
          <w:szCs w:val="24"/>
        </w:rPr>
      </w:pPr>
      <w:r w:rsidRPr="005346D7">
        <w:rPr>
          <w:rStyle w:val="Strong"/>
          <w:rFonts w:eastAsiaTheme="majorEastAsia"/>
          <w:b/>
          <w:bCs/>
          <w:sz w:val="24"/>
          <w:szCs w:val="24"/>
        </w:rPr>
        <w:t>Table 4: Departmental Distribution of Respondents</w:t>
      </w:r>
    </w:p>
    <w:tbl>
      <w:tblPr>
        <w:tblStyle w:val="TableGrid"/>
        <w:tblW w:w="0" w:type="auto"/>
        <w:tblLook w:val="04A0" w:firstRow="1" w:lastRow="0" w:firstColumn="1" w:lastColumn="0" w:noHBand="0" w:noVBand="1"/>
      </w:tblPr>
      <w:tblGrid>
        <w:gridCol w:w="2263"/>
        <w:gridCol w:w="1229"/>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Department</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Frequency</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Clinical Departments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124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40.26%</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Pharmacy</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18.83%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Radiology</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14.94%</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Administrative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80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25.97%</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hAnsi="Times New Roman" w:cs="Times New Roman"/>
          <w:sz w:val="24"/>
          <w:szCs w:val="24"/>
        </w:rPr>
      </w:pPr>
      <w:r w:rsidRPr="0086742F">
        <w:rPr>
          <w:rFonts w:ascii="Times New Roman" w:hAnsi="Times New Roman" w:cs="Times New Roman"/>
          <w:sz w:val="24"/>
          <w:szCs w:val="24"/>
        </w:rPr>
        <w:t>Clinical departments have the highest representation among respondents with 124 participants (40.26%), indicating the prominence of core medical staff in the hospital’s operations. This is followed by the administrative department with 80 respondents (25.97%), pharmacy with 58 (18.83%), and radiology with 46 (14.94%). The data reflects a broad-based involvement of key departments in the survey.</w:t>
      </w:r>
    </w:p>
    <w:p w:rsidR="00A06EEE" w:rsidRDefault="00A06EEE">
      <w:pPr>
        <w:spacing w:after="160" w:line="259" w:lineRule="auto"/>
        <w:rPr>
          <w:rStyle w:val="Strong"/>
          <w:rFonts w:ascii="Times New Roman" w:eastAsiaTheme="majorEastAsia" w:hAnsi="Times New Roman" w:cs="Times New Roman"/>
          <w:sz w:val="24"/>
          <w:szCs w:val="24"/>
        </w:rPr>
      </w:pPr>
      <w:r>
        <w:rPr>
          <w:rStyle w:val="Strong"/>
          <w:rFonts w:eastAsiaTheme="majorEastAsia"/>
          <w:b w:val="0"/>
          <w:bCs w:val="0"/>
          <w:sz w:val="24"/>
          <w:szCs w:val="24"/>
        </w:rPr>
        <w:br w:type="page"/>
      </w:r>
    </w:p>
    <w:p w:rsidR="00D04C04" w:rsidRPr="005346D7" w:rsidRDefault="00D04C04" w:rsidP="00A06EEE">
      <w:pPr>
        <w:pStyle w:val="Heading3"/>
        <w:jc w:val="both"/>
        <w:rPr>
          <w:b w:val="0"/>
          <w:sz w:val="24"/>
          <w:szCs w:val="24"/>
        </w:rPr>
      </w:pPr>
      <w:r w:rsidRPr="005346D7">
        <w:rPr>
          <w:rStyle w:val="Strong"/>
          <w:rFonts w:eastAsiaTheme="majorEastAsia"/>
          <w:b/>
          <w:bCs/>
          <w:sz w:val="24"/>
          <w:szCs w:val="24"/>
        </w:rPr>
        <w:lastRenderedPageBreak/>
        <w:t>Table 5: Length of Service of Respondents</w:t>
      </w:r>
    </w:p>
    <w:tbl>
      <w:tblPr>
        <w:tblStyle w:val="TableGrid"/>
        <w:tblW w:w="0" w:type="auto"/>
        <w:tblLook w:val="04A0" w:firstRow="1" w:lastRow="0" w:firstColumn="1" w:lastColumn="0" w:noHBand="0" w:noVBand="1"/>
      </w:tblPr>
      <w:tblGrid>
        <w:gridCol w:w="2062"/>
        <w:gridCol w:w="1229"/>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Length of Service</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Frequency</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Less than 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18.83%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6–10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86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27.92%</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11–15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24.03%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16–35 years</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23.38%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36 years and above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5.84%</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5346D7" w:rsidRDefault="00D04C04" w:rsidP="00A06EEE">
      <w:pPr>
        <w:spacing w:before="100" w:beforeAutospacing="1" w:after="100" w:afterAutospacing="1" w:line="360" w:lineRule="auto"/>
        <w:jc w:val="both"/>
        <w:rPr>
          <w:rFonts w:ascii="Times New Roman" w:hAnsi="Times New Roman" w:cs="Times New Roman"/>
          <w:sz w:val="24"/>
          <w:szCs w:val="24"/>
        </w:rPr>
      </w:pPr>
      <w:r w:rsidRPr="0086742F">
        <w:rPr>
          <w:rFonts w:ascii="Times New Roman" w:hAnsi="Times New Roman" w:cs="Times New Roman"/>
          <w:sz w:val="24"/>
          <w:szCs w:val="24"/>
        </w:rPr>
        <w:t>The distribution of length of service reveals that most respondents have worked between 6–10 years (86 or 27.92%) and 11–15 years (74 or 24.03%). Employees with 16–35 years of service also represent a significant portion (23.38%). New employees with less than 5 years’ experience account for 18.83%, while the most experienced group with over 36 years comprises only 5.84%. This suggests a workforce with a heal</w:t>
      </w:r>
      <w:r>
        <w:rPr>
          <w:rFonts w:ascii="Times New Roman" w:hAnsi="Times New Roman" w:cs="Times New Roman"/>
          <w:sz w:val="24"/>
          <w:szCs w:val="24"/>
        </w:rPr>
        <w:t>thy blend of experience levels.</w:t>
      </w:r>
    </w:p>
    <w:p w:rsidR="00D04C04" w:rsidRPr="005346D7" w:rsidRDefault="00D04C04" w:rsidP="00A06EEE">
      <w:pPr>
        <w:spacing w:line="240" w:lineRule="auto"/>
        <w:jc w:val="both"/>
        <w:rPr>
          <w:rFonts w:ascii="Times New Roman" w:eastAsia="Times New Roman" w:hAnsi="Times New Roman" w:cs="Times New Roman"/>
          <w:b/>
          <w:color w:val="0D0D0D" w:themeColor="text1" w:themeTint="F2"/>
          <w:sz w:val="24"/>
          <w:szCs w:val="24"/>
        </w:rPr>
      </w:pPr>
      <w:r w:rsidRPr="005346D7">
        <w:rPr>
          <w:rFonts w:ascii="Times New Roman" w:eastAsia="Times New Roman" w:hAnsi="Times New Roman" w:cs="Times New Roman"/>
          <w:b/>
          <w:color w:val="0D0D0D" w:themeColor="text1" w:themeTint="F2"/>
          <w:sz w:val="24"/>
          <w:szCs w:val="24"/>
        </w:rPr>
        <w:t>Section B: Questionnaire Statement</w:t>
      </w:r>
    </w:p>
    <w:p w:rsidR="00D04C04" w:rsidRPr="005346D7" w:rsidRDefault="00D04C04" w:rsidP="00A06EEE">
      <w:pPr>
        <w:pStyle w:val="Heading3"/>
        <w:rPr>
          <w:sz w:val="24"/>
          <w:szCs w:val="24"/>
        </w:rPr>
      </w:pPr>
      <w:r w:rsidRPr="005346D7">
        <w:rPr>
          <w:sz w:val="24"/>
          <w:szCs w:val="24"/>
        </w:rPr>
        <w:t>Statement 1: Gender diversity in my department positively influences team collaboration.</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center"/>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center"/>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center"/>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59</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19.16%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53</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17.21%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56</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18.18%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76</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24.68%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Style w:val="Strong"/>
                <w:rFonts w:ascii="Times New Roman" w:hAnsi="Times New Roman" w:cs="Times New Roman"/>
                <w:b w:val="0"/>
                <w:sz w:val="24"/>
                <w:szCs w:val="24"/>
              </w:rPr>
              <w:lastRenderedPageBreak/>
              <w:t>Total</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86742F">
        <w:rPr>
          <w:rFonts w:ascii="Times New Roman" w:eastAsia="Times New Roman" w:hAnsi="Times New Roman" w:cs="Times New Roman"/>
          <w:sz w:val="24"/>
          <w:szCs w:val="24"/>
        </w:rPr>
        <w:t>The data reveals a divided perception among respondents regarding gender diversity's impact on team collaboration. A total of 59 respondents (19.16%) strongly agreed (SA), while 64 (20.78%) agreed (A), indicating 123 participants (39.94%) with a positive view. However, 56 respondents (18.18%) disagreed (D) and 76 (24.68%) strongly disagreed (SD), making up 132 respondents (42.86%) with negative sentiments. Meanwhile, 53 respondents (17.21%) were neutral (N). This suggests a slightly more negative than positive perception of gender diversity’s effect on team collaboration within the department.</w:t>
      </w:r>
    </w:p>
    <w:p w:rsidR="00D04C04" w:rsidRPr="00A06EEE" w:rsidRDefault="00D04C04" w:rsidP="00A06EEE">
      <w:pPr>
        <w:spacing w:after="160" w:line="240" w:lineRule="auto"/>
        <w:rPr>
          <w:rFonts w:ascii="Times New Roman" w:hAnsi="Times New Roman" w:cs="Times New Roman"/>
          <w:b/>
          <w:sz w:val="24"/>
          <w:szCs w:val="24"/>
        </w:rPr>
      </w:pPr>
      <w:r w:rsidRPr="00A06EEE">
        <w:rPr>
          <w:rFonts w:ascii="Times New Roman" w:hAnsi="Times New Roman" w:cs="Times New Roman"/>
          <w:b/>
          <w:sz w:val="24"/>
          <w:szCs w:val="24"/>
        </w:rPr>
        <w:t>Statement 2: A gender-diverse workforce improves employee morale and motivation.</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71</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23.05%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61</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19.81%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19.48%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16.88%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A06EEE" w:rsidRDefault="00A06EEE"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line="360" w:lineRule="auto"/>
        <w:jc w:val="both"/>
        <w:rPr>
          <w:rFonts w:ascii="Times New Roman" w:hAnsi="Times New Roman" w:cs="Times New Roman"/>
          <w:sz w:val="24"/>
          <w:szCs w:val="24"/>
        </w:rPr>
      </w:pPr>
      <w:r w:rsidRPr="00B13481">
        <w:rPr>
          <w:rFonts w:ascii="Times New Roman" w:eastAsia="Times New Roman" w:hAnsi="Times New Roman" w:cs="Times New Roman"/>
          <w:sz w:val="24"/>
          <w:szCs w:val="24"/>
        </w:rPr>
        <w:t>There appears to be a relatively favorable perception of gender diversity in improving morale and motivation. A total of 71 respondents (23.05%) strongly agreed (SA) and 61 (19.81%) agreed (A), summing to 132 respondents (42.86%) with a positive view. On the contrary, 64 (20.78%) disagreed (D) and 52 (16.88%) strongly disagreed (SD), totaling 116 (37.66%) with negative sentiments. Neutral responses were given by 60 respondents (19.48%). The result points to a generally supportive attitude towards gender-diverse workforces improving morale</w:t>
      </w:r>
    </w:p>
    <w:p w:rsidR="00D04C04" w:rsidRPr="005346D7" w:rsidRDefault="00D04C04" w:rsidP="00A06EEE">
      <w:pPr>
        <w:pStyle w:val="Heading3"/>
        <w:jc w:val="both"/>
        <w:rPr>
          <w:sz w:val="24"/>
          <w:szCs w:val="24"/>
        </w:rPr>
      </w:pPr>
      <w:r w:rsidRPr="005346D7">
        <w:rPr>
          <w:sz w:val="24"/>
          <w:szCs w:val="24"/>
        </w:rPr>
        <w:lastRenderedPageBreak/>
        <w:t>Statement 3: Gender diversity leads to increased productivity among employees.</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18.83%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21.10%</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19.16%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20.13%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Opinions on the relationship between gender diversity and productivity are mixed. While 58 respondents (18.83%) strongly agreed and 65 (21.10%) agreed, indicating a positive stance from 123 respondents (39.94%), a nearly equal number of respondents disagreed (59 or 19.16%) and strongly disagreed (62 or 20.13%), totaling 121 respondents (39.29%). Additionally, 64 respondents (20.78%) remained neutral. The overall response reflects a balanced viewpoint on gender diversity’s influence on productivity, without a strong consensus.</w:t>
      </w:r>
    </w:p>
    <w:p w:rsidR="00D04C04" w:rsidRPr="005346D7" w:rsidRDefault="00D04C04" w:rsidP="00A06EEE">
      <w:pPr>
        <w:pStyle w:val="Heading3"/>
        <w:jc w:val="both"/>
        <w:rPr>
          <w:sz w:val="24"/>
          <w:szCs w:val="24"/>
        </w:rPr>
      </w:pPr>
      <w:r w:rsidRPr="005346D7">
        <w:rPr>
          <w:sz w:val="24"/>
          <w:szCs w:val="24"/>
        </w:rPr>
        <w:t>Statement 4: Equal representation of genders enhances the overall performance of my unit.</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18.51%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19.16%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17.86%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25.65%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18.83%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lastRenderedPageBreak/>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B13481"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The data reveals a notable level of disagreement. Only 57 respondents (18.51%) strongly agreed and 59 (19.16%) agreed, while a greater proportion—79 respondents (25.65%) disagreed and 58 (18.83%) strongly disagreed—expressed negative views. Meanwhile, 55 respondents (17.86%) were neutral. The findings indicate that more respondents believe equal gender representation does not significantly enhance unit performance compared to those who believe it does.</w:t>
      </w:r>
    </w:p>
    <w:p w:rsidR="00D04C04" w:rsidRPr="005346D7" w:rsidRDefault="00D04C04" w:rsidP="00A06EEE">
      <w:pPr>
        <w:pStyle w:val="Heading3"/>
        <w:jc w:val="both"/>
        <w:rPr>
          <w:sz w:val="24"/>
          <w:szCs w:val="24"/>
        </w:rPr>
      </w:pPr>
      <w:r w:rsidRPr="005346D7">
        <w:rPr>
          <w:sz w:val="24"/>
          <w:szCs w:val="24"/>
        </w:rPr>
        <w:t>Statement 5: I believe gender diversity reduces conflict and enhances team dynamics at UITH.</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18.51%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16.88%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21.10%</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Responses to this statement are evenly distributed. Both strong agreement (67 respondents or 21.75%) and strong disagreement (67 respondents or 21.75%) received equal response rates. Additionally, 57 respondents (18.51%) agreed, while 65 (21.10%) disagreed. A smaller portion, 52 respondents (16.88%), remained neutral. These findings suggest a highly polarized perspective on whether gender diversity reduces conflict and enhances team dynamics at UITH.</w:t>
      </w:r>
    </w:p>
    <w:p w:rsidR="00D04C04" w:rsidRPr="005346D7" w:rsidRDefault="00D04C04" w:rsidP="00A06EEE">
      <w:pPr>
        <w:pStyle w:val="Heading3"/>
        <w:jc w:val="both"/>
        <w:rPr>
          <w:sz w:val="24"/>
          <w:szCs w:val="24"/>
        </w:rPr>
      </w:pPr>
      <w:r w:rsidRPr="005346D7">
        <w:rPr>
          <w:sz w:val="24"/>
          <w:szCs w:val="24"/>
        </w:rPr>
        <w:lastRenderedPageBreak/>
        <w:t>Statement 6: Gender-diverse leadership contributes to more balanced decision-making.</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63</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20.45%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17.53%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24.68%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15.58%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5346D7"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The data indicates moderate support for gender-diverse leadership. A total of 63 respondents (20.45%) strongly agreed and 54 (17.53%) agreed, resulting in 117 respondents (38%) with positive views. Meanwhile, 67 respondents (21.75%) disagreed and 48 (15.58%) strongly disagreed, amounting to 115 respondents (37.33%) holding negative opinions. The highest response was neutral, with 76 respondents (24.68%). This reflects a fairly even division in opinions, with a sl</w:t>
      </w:r>
      <w:r>
        <w:rPr>
          <w:rFonts w:ascii="Times New Roman" w:eastAsia="Times New Roman" w:hAnsi="Times New Roman" w:cs="Times New Roman"/>
          <w:sz w:val="24"/>
          <w:szCs w:val="24"/>
        </w:rPr>
        <w:t>ightly stronger neutral stance.</w:t>
      </w:r>
    </w:p>
    <w:p w:rsidR="00D04C04" w:rsidRPr="005346D7" w:rsidRDefault="00D04C04" w:rsidP="00A06EEE">
      <w:pPr>
        <w:pStyle w:val="Heading3"/>
        <w:jc w:val="both"/>
        <w:rPr>
          <w:sz w:val="24"/>
          <w:szCs w:val="24"/>
        </w:rPr>
      </w:pPr>
      <w:r w:rsidRPr="005346D7">
        <w:rPr>
          <w:sz w:val="24"/>
          <w:szCs w:val="24"/>
        </w:rPr>
        <w:t>Statement 7: Leaders of different genders bring varied perspectives to problem-solving.</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61</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19.81%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19.16%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22.40%</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16.88%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D04C04" w:rsidRPr="0086742F" w:rsidRDefault="00D04C04" w:rsidP="00A06EEE">
      <w:pPr>
        <w:spacing w:before="100" w:beforeAutospacing="1" w:after="100" w:afterAutospacing="1" w:line="360" w:lineRule="auto"/>
        <w:jc w:val="both"/>
        <w:rPr>
          <w:rFonts w:ascii="Times New Roman" w:hAnsi="Times New Roman" w:cs="Times New Roman"/>
          <w:sz w:val="24"/>
          <w:szCs w:val="24"/>
        </w:rPr>
      </w:pPr>
      <w:r w:rsidRPr="00B13481">
        <w:rPr>
          <w:rFonts w:ascii="Times New Roman" w:eastAsia="Times New Roman" w:hAnsi="Times New Roman" w:cs="Times New Roman"/>
          <w:sz w:val="24"/>
          <w:szCs w:val="24"/>
        </w:rPr>
        <w:t>A moderate portion of respondents affirm the value of diverse leadership perspectives, with 61 respondents (19.81%) strongly agreeing and 59 (19.16%) agreeing. In contrast, 67 (21.75%) disagreed and 52 (16.88%) strongly disagreed. The largest group, however, was neutral, with 69 respondents (22.40%). This result indicates a diverse range of opinions, leaning slightly toward agreement but tempered by a high level of neutrality.</w:t>
      </w:r>
    </w:p>
    <w:p w:rsidR="00D04C04" w:rsidRPr="005346D7" w:rsidRDefault="00D04C04" w:rsidP="00A06EEE">
      <w:pPr>
        <w:pStyle w:val="Heading3"/>
        <w:jc w:val="both"/>
        <w:rPr>
          <w:sz w:val="24"/>
          <w:szCs w:val="24"/>
        </w:rPr>
      </w:pPr>
      <w:r w:rsidRPr="005346D7">
        <w:rPr>
          <w:sz w:val="24"/>
          <w:szCs w:val="24"/>
        </w:rPr>
        <w:t>Statement 8: Gender representation in leadership increases employee trust in management.</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20.13%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17.86%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17.53%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73</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23.70%</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The responses show a trend of skepticism. A total of 62 respondents (20.13%) strongly agreed and 55 (17.86%) agreed, making up 117 respondents (38%) in support. However, 73 respondents (23.70%) disagreed and 64 (20.78%) strongly disagreed, amounting to 137 respondents (44.48%) with a negative view. Meanwhile, 54 respondents (17.53%) were neutral. These results imply that gender representation in leadership is not widely believed to influence employee trust significantly.</w:t>
      </w:r>
    </w:p>
    <w:p w:rsidR="00A06EEE" w:rsidRDefault="00A06EEE" w:rsidP="00A06EEE">
      <w:pPr>
        <w:pStyle w:val="Heading3"/>
        <w:jc w:val="both"/>
        <w:rPr>
          <w:sz w:val="24"/>
          <w:szCs w:val="24"/>
        </w:rPr>
      </w:pPr>
    </w:p>
    <w:p w:rsidR="00A06EEE" w:rsidRDefault="00A06EEE" w:rsidP="00A06EEE">
      <w:pPr>
        <w:pStyle w:val="Heading3"/>
        <w:jc w:val="both"/>
        <w:rPr>
          <w:sz w:val="24"/>
          <w:szCs w:val="24"/>
        </w:rPr>
      </w:pPr>
    </w:p>
    <w:p w:rsidR="00D04C04" w:rsidRPr="005346D7" w:rsidRDefault="00D04C04" w:rsidP="00A06EEE">
      <w:pPr>
        <w:pStyle w:val="Heading3"/>
        <w:jc w:val="both"/>
        <w:rPr>
          <w:sz w:val="24"/>
          <w:szCs w:val="24"/>
        </w:rPr>
      </w:pPr>
      <w:r w:rsidRPr="005346D7">
        <w:rPr>
          <w:sz w:val="24"/>
          <w:szCs w:val="24"/>
        </w:rPr>
        <w:lastRenderedPageBreak/>
        <w:t>Statement 9: I believe that female leaders are equally competent in making critical decisions as their male counterparts.</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16.88%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22.73%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22.40%</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16.23%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Pr="0086742F"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5346D7" w:rsidRDefault="00D04C04" w:rsidP="00A06EEE">
      <w:pPr>
        <w:spacing w:before="100" w:beforeAutospacing="1" w:after="100" w:afterAutospacing="1" w:line="24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Support for the competence of female leaders is relatively high. A combined 122 respondents (39.61%) either strongly agreed (52 or 16.88%) or agreed (70 or 22.73%), while 117 respondents (38%) either disagreed (67 or 21.75%) or strongly disagreed (50 or 16.23%). Neutral responses accounted for 69 respondents (22.40%). While perceptions are split, slightly more respondents affirm gender p</w:t>
      </w:r>
      <w:r>
        <w:rPr>
          <w:rFonts w:ascii="Times New Roman" w:eastAsia="Times New Roman" w:hAnsi="Times New Roman" w:cs="Times New Roman"/>
          <w:sz w:val="24"/>
          <w:szCs w:val="24"/>
        </w:rPr>
        <w:t>arity in leadership competence.</w:t>
      </w:r>
    </w:p>
    <w:p w:rsidR="00D04C04" w:rsidRPr="005346D7" w:rsidRDefault="00D04C04" w:rsidP="00A06EEE">
      <w:pPr>
        <w:pStyle w:val="Heading3"/>
        <w:jc w:val="both"/>
        <w:rPr>
          <w:sz w:val="24"/>
          <w:szCs w:val="24"/>
        </w:rPr>
      </w:pPr>
      <w:r w:rsidRPr="005346D7">
        <w:rPr>
          <w:sz w:val="24"/>
          <w:szCs w:val="24"/>
        </w:rPr>
        <w:t>Statement 10: Gender inclusivity in leadership roles has a positive impact on organizational performance at UITH.</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22.08%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14.94%</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19.48%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22.73%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line="360" w:lineRule="auto"/>
        <w:jc w:val="both"/>
        <w:rPr>
          <w:rFonts w:ascii="Times New Roman" w:hAnsi="Times New Roman" w:cs="Times New Roman"/>
          <w:sz w:val="24"/>
          <w:szCs w:val="24"/>
        </w:rPr>
      </w:pPr>
      <w:r w:rsidRPr="00B13481">
        <w:rPr>
          <w:rFonts w:ascii="Times New Roman" w:eastAsia="Times New Roman" w:hAnsi="Times New Roman" w:cs="Times New Roman"/>
          <w:sz w:val="24"/>
          <w:szCs w:val="24"/>
        </w:rPr>
        <w:lastRenderedPageBreak/>
        <w:t>The data shows a fairly even distribution of opinions. A combined 132 respondents (42.86%) either strongly agreed (68 or 22.08%) or agreed (64 or 20.78%), while 130 respondents (42.21%) either disagreed (60 or 19.48%) or strongly disagreed (70 or 22.73%). Only 46 respondents (14.94%) were neutral. These figures highlight nearly equal support and opposition to the idea that gender inclusivity boosts organizational performance</w:t>
      </w:r>
    </w:p>
    <w:p w:rsidR="00D04C04" w:rsidRPr="005346D7" w:rsidRDefault="00D04C04" w:rsidP="00A06EEE">
      <w:pPr>
        <w:pStyle w:val="Heading3"/>
        <w:jc w:val="both"/>
        <w:rPr>
          <w:sz w:val="24"/>
          <w:szCs w:val="24"/>
        </w:rPr>
      </w:pPr>
      <w:r w:rsidRPr="005346D7">
        <w:rPr>
          <w:sz w:val="24"/>
          <w:szCs w:val="24"/>
        </w:rPr>
        <w:t>Statement 11: Cultural beliefs and stereotypes hinder gender diversity in the workplace.</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19.16%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17.86%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63</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20.45%</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A06EEE"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The responses show significant recognition of cultural barriers to gender diversity. A total of 67 respondents (21.75%) strongly agreed and 59 (19.16%) agreed, totaling 126 respondents (40.91%) acknowledging the issue. Conversely, 64 (20.78%) disagreed and 63 (20.45%) strongly disagreed, summing up to 127 respondents (41.23%). Meanwhile, 55 respondents (17.86%) were neutral. The result suggests that respondents are almost equally split on whether cultural stereotypes obstruct gender diversity.</w:t>
      </w:r>
    </w:p>
    <w:p w:rsidR="00D04C04" w:rsidRPr="005346D7" w:rsidRDefault="00D04C04" w:rsidP="00A06EEE">
      <w:pPr>
        <w:pStyle w:val="Heading3"/>
        <w:jc w:val="both"/>
        <w:rPr>
          <w:sz w:val="24"/>
          <w:szCs w:val="24"/>
        </w:rPr>
      </w:pPr>
      <w:r w:rsidRPr="005346D7">
        <w:rPr>
          <w:sz w:val="24"/>
          <w:szCs w:val="24"/>
        </w:rPr>
        <w:t>Statement 12: The recruitment process at UITH supports gender equality.</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20.13%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21.43%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lastRenderedPageBreak/>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21.10%</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63</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20.45%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52</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16.88%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Pr="0086742F"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line="360" w:lineRule="auto"/>
        <w:jc w:val="both"/>
        <w:rPr>
          <w:rFonts w:ascii="Times New Roman" w:hAnsi="Times New Roman" w:cs="Times New Roman"/>
          <w:sz w:val="24"/>
          <w:szCs w:val="24"/>
        </w:rPr>
      </w:pPr>
      <w:r w:rsidRPr="00B13481">
        <w:rPr>
          <w:rFonts w:ascii="Times New Roman" w:eastAsia="Times New Roman" w:hAnsi="Times New Roman" w:cs="Times New Roman"/>
          <w:sz w:val="24"/>
          <w:szCs w:val="24"/>
        </w:rPr>
        <w:t>There is mild support for gender equality in recruitment. A total of 62 respondents (20.13%) strongly agreed and 66 (21.43%) agreed, totaling 128 respondents (41.56%). Negative responses came from 63 (20.45%) disagreeing and 52 (16.88%) strongly disagreeing, representing 115 respondents (37.33%). Neutral responses came from 65 respondents (21.10%). This indicates a somewhat positive perception of the recruitment process in promoting gender equality.</w:t>
      </w:r>
    </w:p>
    <w:p w:rsidR="00D04C04" w:rsidRPr="005346D7" w:rsidRDefault="00D04C04" w:rsidP="00A06EEE">
      <w:pPr>
        <w:pStyle w:val="Heading3"/>
        <w:jc w:val="both"/>
        <w:rPr>
          <w:sz w:val="24"/>
          <w:szCs w:val="24"/>
        </w:rPr>
      </w:pPr>
      <w:r w:rsidRPr="005346D7">
        <w:rPr>
          <w:sz w:val="24"/>
          <w:szCs w:val="24"/>
        </w:rPr>
        <w:t>Statement 13: Gender bias affects promotion opportunities within the hospital.</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rPr>
          <w:trHeight w:val="233"/>
        </w:trPr>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61</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19.81%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17.86%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22.08%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18.51%</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 xml:space="preserve">A relatively high number of respondents affirm the presence of gender bias. A total of 128 respondents (41.56%) either strongly agreed (67 or 21.75%) or agreed (61 or 19.81%), while 125 respondents (40.59%) disagreed (68 or 22.08%) or strongly disagreed (57 or 18.51%). A </w:t>
      </w:r>
      <w:r w:rsidRPr="00B13481">
        <w:rPr>
          <w:rFonts w:ascii="Times New Roman" w:eastAsia="Times New Roman" w:hAnsi="Times New Roman" w:cs="Times New Roman"/>
          <w:sz w:val="24"/>
          <w:szCs w:val="24"/>
        </w:rPr>
        <w:lastRenderedPageBreak/>
        <w:t>smaller group of 55 respondents (17.86%) was neutral. These findings suggest an almost evenly split perception regarding gender bias in promotional practices.</w:t>
      </w:r>
    </w:p>
    <w:p w:rsidR="00D04C04" w:rsidRPr="005346D7" w:rsidRDefault="00D04C04" w:rsidP="00A06EEE">
      <w:pPr>
        <w:pStyle w:val="Heading3"/>
        <w:jc w:val="both"/>
        <w:rPr>
          <w:sz w:val="24"/>
          <w:szCs w:val="24"/>
        </w:rPr>
      </w:pPr>
      <w:r w:rsidRPr="005346D7">
        <w:rPr>
          <w:sz w:val="24"/>
          <w:szCs w:val="24"/>
        </w:rPr>
        <w:t>Statement 14: Training and awareness programs at UITH promote gender inclusiveness.</w:t>
      </w:r>
    </w:p>
    <w:tbl>
      <w:tblPr>
        <w:tblStyle w:val="TableGrid"/>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19.48%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78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25.32%</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55</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17.86%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49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15.91%</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66</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21.43%</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D04C04" w:rsidRDefault="00D04C04" w:rsidP="00A06EE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04C04" w:rsidRPr="0086742F" w:rsidRDefault="00D04C04" w:rsidP="00A06EEE">
      <w:pPr>
        <w:spacing w:before="100" w:beforeAutospacing="1" w:after="100" w:afterAutospacing="1" w:line="360" w:lineRule="auto"/>
        <w:jc w:val="both"/>
        <w:rPr>
          <w:rFonts w:ascii="Times New Roman" w:eastAsia="Times New Roman" w:hAnsi="Times New Roman" w:cs="Times New Roman"/>
          <w:sz w:val="24"/>
          <w:szCs w:val="24"/>
        </w:rPr>
      </w:pPr>
      <w:r w:rsidRPr="00B13481">
        <w:rPr>
          <w:rFonts w:ascii="Times New Roman" w:eastAsia="Times New Roman" w:hAnsi="Times New Roman" w:cs="Times New Roman"/>
          <w:sz w:val="24"/>
          <w:szCs w:val="24"/>
        </w:rPr>
        <w:t>The majority of respondents appear to recognize the role of training in promoting inclusiveness. A combined 138 respondents (44.80%) either strongly agreed (60 or 19.48%) or agreed (78 or 25.32%). On the contrary, 49 (15.91%) disagreed and 66 (21.43%) strongly disagreed, totaling 115 respondents (37.34%). A total of 55 respondents (17.86%) remained neutral. The data reflects a generally positive perception of training efforts toward gender inclusiveness at UITH.</w:t>
      </w:r>
    </w:p>
    <w:p w:rsidR="00A06EEE" w:rsidRDefault="00A06EEE">
      <w:pPr>
        <w:spacing w:after="160" w:line="259" w:lineRule="auto"/>
        <w:rPr>
          <w:rFonts w:ascii="Times New Roman" w:eastAsia="Times New Roman" w:hAnsi="Times New Roman" w:cs="Times New Roman"/>
          <w:b/>
          <w:bCs/>
          <w:sz w:val="24"/>
          <w:szCs w:val="24"/>
        </w:rPr>
      </w:pPr>
      <w:r>
        <w:rPr>
          <w:sz w:val="24"/>
          <w:szCs w:val="24"/>
        </w:rPr>
        <w:br w:type="page"/>
      </w:r>
    </w:p>
    <w:p w:rsidR="00D04C04" w:rsidRPr="005346D7" w:rsidRDefault="00D04C04" w:rsidP="00A06EEE">
      <w:pPr>
        <w:pStyle w:val="Heading3"/>
        <w:jc w:val="both"/>
        <w:rPr>
          <w:sz w:val="24"/>
          <w:szCs w:val="24"/>
        </w:rPr>
      </w:pPr>
      <w:r w:rsidRPr="005346D7">
        <w:rPr>
          <w:sz w:val="24"/>
          <w:szCs w:val="24"/>
        </w:rPr>
        <w:lastRenderedPageBreak/>
        <w:t>Statement 15: There are sufficient policies at UITH that support gender diversity in the workforce.</w:t>
      </w:r>
    </w:p>
    <w:tbl>
      <w:tblPr>
        <w:tblStyle w:val="TableGrid"/>
        <w:tblpPr w:leftFromText="180" w:rightFromText="180" w:vertAnchor="text" w:tblpY="1"/>
        <w:tblW w:w="0" w:type="auto"/>
        <w:tblLook w:val="04A0" w:firstRow="1" w:lastRow="0" w:firstColumn="1" w:lastColumn="0" w:noHBand="0" w:noVBand="1"/>
      </w:tblPr>
      <w:tblGrid>
        <w:gridCol w:w="1903"/>
        <w:gridCol w:w="2056"/>
        <w:gridCol w:w="1689"/>
      </w:tblGrid>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Options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No of Respondents</w:t>
            </w:r>
          </w:p>
        </w:tc>
        <w:tc>
          <w:tcPr>
            <w:tcW w:w="0" w:type="auto"/>
            <w:hideMark/>
          </w:tcPr>
          <w:p w:rsidR="00D04C04" w:rsidRPr="0086742F" w:rsidRDefault="00D04C04" w:rsidP="00A06EEE">
            <w:pPr>
              <w:spacing w:line="240" w:lineRule="auto"/>
              <w:jc w:val="both"/>
              <w:rPr>
                <w:rFonts w:ascii="Times New Roman" w:hAnsi="Times New Roman" w:cs="Times New Roman"/>
                <w:bCs/>
                <w:sz w:val="24"/>
                <w:szCs w:val="24"/>
              </w:rPr>
            </w:pPr>
            <w:r w:rsidRPr="0086742F">
              <w:rPr>
                <w:rFonts w:ascii="Times New Roman" w:hAnsi="Times New Roman" w:cs="Times New Roman"/>
                <w:bCs/>
                <w:sz w:val="24"/>
                <w:szCs w:val="24"/>
              </w:rPr>
              <w:t>Percentage (%)</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67</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21.75%</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18.83%</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Neutral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59</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19.16%</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60</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19.48%</w:t>
            </w:r>
          </w:p>
        </w:tc>
      </w:tr>
      <w:tr w:rsidR="00D04C04" w:rsidRPr="0086742F" w:rsidTr="00D04C04">
        <w:tc>
          <w:tcPr>
            <w:tcW w:w="0" w:type="auto"/>
            <w:hideMark/>
          </w:tcPr>
          <w:p w:rsidR="00D04C04" w:rsidRPr="0086742F" w:rsidRDefault="00D04C04" w:rsidP="00A06EEE">
            <w:pPr>
              <w:spacing w:line="240" w:lineRule="auto"/>
              <w:rPr>
                <w:rFonts w:ascii="Times New Roman" w:hAnsi="Times New Roman" w:cs="Times New Roman"/>
                <w:sz w:val="24"/>
                <w:szCs w:val="24"/>
              </w:rPr>
            </w:pPr>
            <w:r w:rsidRPr="0086742F">
              <w:rPr>
                <w:rFonts w:ascii="Times New Roman" w:hAnsi="Times New Roman" w:cs="Times New Roman"/>
                <w:sz w:val="24"/>
                <w:szCs w:val="24"/>
              </w:rPr>
              <w:t>Strongly disagree</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64</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Fonts w:ascii="Times New Roman" w:hAnsi="Times New Roman" w:cs="Times New Roman"/>
                <w:sz w:val="24"/>
                <w:szCs w:val="24"/>
              </w:rPr>
              <w:t>20.78%</w:t>
            </w:r>
          </w:p>
        </w:tc>
      </w:tr>
      <w:tr w:rsidR="00D04C04" w:rsidRPr="0086742F" w:rsidTr="00D04C04">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Total</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308</w:t>
            </w:r>
          </w:p>
        </w:tc>
        <w:tc>
          <w:tcPr>
            <w:tcW w:w="0" w:type="auto"/>
            <w:hideMark/>
          </w:tcPr>
          <w:p w:rsidR="00D04C04" w:rsidRPr="0086742F" w:rsidRDefault="00D04C04" w:rsidP="00A06EEE">
            <w:pPr>
              <w:spacing w:line="240" w:lineRule="auto"/>
              <w:jc w:val="both"/>
              <w:rPr>
                <w:rFonts w:ascii="Times New Roman" w:hAnsi="Times New Roman" w:cs="Times New Roman"/>
                <w:sz w:val="24"/>
                <w:szCs w:val="24"/>
              </w:rPr>
            </w:pPr>
            <w:r w:rsidRPr="0086742F">
              <w:rPr>
                <w:rStyle w:val="Strong"/>
                <w:rFonts w:ascii="Times New Roman" w:hAnsi="Times New Roman" w:cs="Times New Roman"/>
                <w:b w:val="0"/>
                <w:sz w:val="24"/>
                <w:szCs w:val="24"/>
              </w:rPr>
              <w:t>100.00%</w:t>
            </w:r>
          </w:p>
        </w:tc>
      </w:tr>
    </w:tbl>
    <w:p w:rsidR="00A06EEE" w:rsidRDefault="00D04C04" w:rsidP="00A06EEE">
      <w:pPr>
        <w:spacing w:before="100" w:beforeAutospacing="1" w:after="100" w:afterAutospacing="1" w:line="240" w:lineRule="auto"/>
        <w:jc w:val="both"/>
        <w:rPr>
          <w:rFonts w:ascii="Times New Roman" w:hAnsi="Times New Roman" w:cs="Times New Roman"/>
          <w:sz w:val="24"/>
          <w:szCs w:val="24"/>
        </w:rPr>
      </w:pPr>
      <w:r w:rsidRPr="0086742F">
        <w:rPr>
          <w:rFonts w:ascii="Times New Roman" w:hAnsi="Times New Roman" w:cs="Times New Roman"/>
          <w:sz w:val="24"/>
          <w:szCs w:val="24"/>
        </w:rPr>
        <w:br w:type="textWrapping" w:clear="all"/>
      </w:r>
      <w:r w:rsidR="00A06EEE">
        <w:rPr>
          <w:rFonts w:ascii="Times New Roman" w:hAnsi="Times New Roman" w:cs="Times New Roman"/>
          <w:sz w:val="24"/>
          <w:szCs w:val="24"/>
        </w:rPr>
        <w:t>Source field survey, 2025</w:t>
      </w:r>
    </w:p>
    <w:p w:rsidR="00A06EEE" w:rsidRDefault="00D04C04" w:rsidP="00A06EEE">
      <w:pPr>
        <w:spacing w:before="100" w:beforeAutospacing="1" w:after="100" w:afterAutospacing="1" w:line="360" w:lineRule="auto"/>
        <w:jc w:val="both"/>
        <w:rPr>
          <w:rFonts w:ascii="Times New Roman" w:hAnsi="Times New Roman" w:cs="Times New Roman"/>
          <w:sz w:val="24"/>
          <w:szCs w:val="24"/>
        </w:rPr>
      </w:pPr>
      <w:r w:rsidRPr="00B13481">
        <w:rPr>
          <w:rFonts w:ascii="Times New Roman" w:eastAsia="Times New Roman" w:hAnsi="Times New Roman" w:cs="Times New Roman"/>
          <w:sz w:val="24"/>
          <w:szCs w:val="24"/>
        </w:rPr>
        <w:t>The responses to this statement are balanced. Positive responses include 67 respondents (21.75%) who strongly agreed and 58 (18.83%) who agreed, totaling 125 (40.58%). Negative responses include 60 respondents (19.48%) who disagreed and 64 (20.78%) who strongly disagreed, totaling 124 (40.26%). Neutral responses came from 59 respondents (19.16%). This indicates a nearly equal perception of support and opposition regarding the adequacy of gender diversity policies at UITH.</w:t>
      </w:r>
    </w:p>
    <w:p w:rsidR="00D04C04" w:rsidRPr="00A06EEE" w:rsidRDefault="00D04C04" w:rsidP="00A06EEE">
      <w:pPr>
        <w:spacing w:before="100" w:beforeAutospacing="1" w:after="100" w:afterAutospacing="1" w:line="360" w:lineRule="auto"/>
        <w:jc w:val="both"/>
        <w:rPr>
          <w:rFonts w:ascii="Times New Roman" w:hAnsi="Times New Roman" w:cs="Times New Roman"/>
          <w:sz w:val="24"/>
          <w:szCs w:val="24"/>
        </w:rPr>
      </w:pPr>
      <w:r w:rsidRPr="006F352E">
        <w:rPr>
          <w:rFonts w:ascii="Times New Roman" w:eastAsia="Times New Roman" w:hAnsi="Times New Roman" w:cs="Times New Roman"/>
          <w:b/>
          <w:sz w:val="24"/>
          <w:szCs w:val="24"/>
        </w:rPr>
        <w:t>4.3</w:t>
      </w:r>
      <w:r w:rsidRPr="006F352E">
        <w:rPr>
          <w:rFonts w:ascii="Times New Roman" w:eastAsia="Times New Roman" w:hAnsi="Times New Roman" w:cs="Times New Roman"/>
          <w:b/>
          <w:sz w:val="24"/>
          <w:szCs w:val="24"/>
        </w:rPr>
        <w:tab/>
        <w:t>Discussion of findings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From the analysis of Statement 1, it was observed that a combined 39.94% of respondents agreed or strongly agreed that gender diversity positively influences team collaboration, while 42.86% disagreed or strongly disagreed. This indicates a divided perception among staff on the impact of gender diversity on team collaboration. The finding aligns with the study of Ali et al. (2020), which posits that the effectiveness of gender-diverse teams is often dependent on the organizational culture and leadership approach. Moreover, </w:t>
      </w:r>
      <w:proofErr w:type="spellStart"/>
      <w:r w:rsidRPr="006F352E">
        <w:rPr>
          <w:rFonts w:ascii="Times New Roman" w:hAnsi="Times New Roman" w:cs="Times New Roman"/>
          <w:sz w:val="24"/>
          <w:szCs w:val="24"/>
        </w:rPr>
        <w:t>Kundu</w:t>
      </w:r>
      <w:proofErr w:type="spellEnd"/>
      <w:r w:rsidRPr="006F352E">
        <w:rPr>
          <w:rFonts w:ascii="Times New Roman" w:hAnsi="Times New Roman" w:cs="Times New Roman"/>
          <w:sz w:val="24"/>
          <w:szCs w:val="24"/>
        </w:rPr>
        <w:t xml:space="preserve"> and </w:t>
      </w:r>
      <w:proofErr w:type="spellStart"/>
      <w:proofErr w:type="gramStart"/>
      <w:r w:rsidRPr="006F352E">
        <w:rPr>
          <w:rFonts w:ascii="Times New Roman" w:hAnsi="Times New Roman" w:cs="Times New Roman"/>
          <w:sz w:val="24"/>
          <w:szCs w:val="24"/>
        </w:rPr>
        <w:t>Mor</w:t>
      </w:r>
      <w:proofErr w:type="spellEnd"/>
      <w:proofErr w:type="gramEnd"/>
      <w:r w:rsidRPr="006F352E">
        <w:rPr>
          <w:rFonts w:ascii="Times New Roman" w:hAnsi="Times New Roman" w:cs="Times New Roman"/>
          <w:sz w:val="24"/>
          <w:szCs w:val="24"/>
        </w:rPr>
        <w:t xml:space="preserve"> (2017) assert that when gender diversity is inclusively managed, it improves interpersonal relations, innovation, and collaborative problem-solving within teams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lastRenderedPageBreak/>
        <w:t xml:space="preserve">The results from Statement 2 showed that 42.86% of the respondents affirmed that a gender-diverse workforce improves morale and motivation, while 37.66% disagreed. This supports the argument of </w:t>
      </w:r>
      <w:proofErr w:type="spellStart"/>
      <w:r w:rsidRPr="006F352E">
        <w:rPr>
          <w:rFonts w:ascii="Times New Roman" w:hAnsi="Times New Roman" w:cs="Times New Roman"/>
          <w:sz w:val="24"/>
          <w:szCs w:val="24"/>
        </w:rPr>
        <w:t>Sabharwal</w:t>
      </w:r>
      <w:proofErr w:type="spellEnd"/>
      <w:r w:rsidRPr="006F352E">
        <w:rPr>
          <w:rFonts w:ascii="Times New Roman" w:hAnsi="Times New Roman" w:cs="Times New Roman"/>
          <w:sz w:val="24"/>
          <w:szCs w:val="24"/>
        </w:rPr>
        <w:t xml:space="preserve"> (2014), who emphasized that a heterogeneous workforce can enhance employee morale by fostering a more inclusive and supportive work environment. Furthermore, the study of Shore et al. (2011) highlighted that gender diversity boosts psychological safety and mutual respect, which are important factors in improving motivation and engagement in healthcare settings.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Statement 3 reveals that responses were almost evenly distributed, with 39.93% affirming and 39.29% disputing that gender diversity enhances employee productivity. This reflects the complex nature of gender dynamics in performance outcomes. Catalyst (2020) notes that the presence of women in diverse roles can enhance overall organizational effectiveness, particularly when decision-making is collaborative. However, Ely and Thomas (2001) caution that without inclusive practices, diversity may not automatically translate to performance gains.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In Statement 4, only 37.67% supported that equal gender representation improves unit performance, while 44.48% disagreed. This contradicts findings from Nishii (2013), who found that the performance benefits of gender diversity are contingent upon employees’ perception of fairness and inclusivity. Therefore, in settings like UITH, where these factors may not be consistently enforced, the potential benefits of gender balance might be undermined.</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Statement 5 shows that the perception of gender diversity reducing workplace conflict is mixed, with both positive (40.26%) and negative (42.85%) sentiments. Research by </w:t>
      </w:r>
      <w:proofErr w:type="spellStart"/>
      <w:r w:rsidRPr="006F352E">
        <w:rPr>
          <w:rFonts w:ascii="Times New Roman" w:hAnsi="Times New Roman" w:cs="Times New Roman"/>
          <w:sz w:val="24"/>
          <w:szCs w:val="24"/>
        </w:rPr>
        <w:t>Kochan</w:t>
      </w:r>
      <w:proofErr w:type="spellEnd"/>
      <w:r w:rsidRPr="006F352E">
        <w:rPr>
          <w:rFonts w:ascii="Times New Roman" w:hAnsi="Times New Roman" w:cs="Times New Roman"/>
          <w:sz w:val="24"/>
          <w:szCs w:val="24"/>
        </w:rPr>
        <w:t xml:space="preserve"> et al. (2003) explains that gender diversity may initially increase interpersonal conflict due to differences in communication styles and expectations, but with adequate diversity management training, these challenges can be converted into strengths through complementary skillsets.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lastRenderedPageBreak/>
        <w:t>A total of 37.98% of respondents in Statement 6 agreed that gender-diverse leadership contributes to balanced decision-making, while 37.33% disagreed. These findings are consistent with Post and Byron (2015), who conducted a meta-analysis revealing that firms with more women on their boards tend to make more ethically conscious and stakeholder-focused decisions. This suggests that diverse leadership in UITH may hold untapped potential if well harnessed.</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For Statement 7, a significant proportion (38.97%) of respondents agreed that leaders of different genders bring varied perspectives to problem-solving. This aligns with the findings of </w:t>
      </w:r>
      <w:proofErr w:type="spellStart"/>
      <w:r w:rsidRPr="006F352E">
        <w:rPr>
          <w:rFonts w:ascii="Times New Roman" w:hAnsi="Times New Roman" w:cs="Times New Roman"/>
          <w:sz w:val="24"/>
          <w:szCs w:val="24"/>
        </w:rPr>
        <w:t>Dezső</w:t>
      </w:r>
      <w:proofErr w:type="spellEnd"/>
      <w:r w:rsidRPr="006F352E">
        <w:rPr>
          <w:rFonts w:ascii="Times New Roman" w:hAnsi="Times New Roman" w:cs="Times New Roman"/>
          <w:sz w:val="24"/>
          <w:szCs w:val="24"/>
        </w:rPr>
        <w:t xml:space="preserve"> and Ross (2012), who demonstrated that gender-diverse leadership teams exhibit a broader range of ideas and more innovative approaches to challenges. The UITH context may benefit from such diversity through improved diagnostic and patient management strategies.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Statement 8 indicates that 37.99% of respondents do not believe gender representation in leadership builds trust, while only 37.99% agreed. These conflicting responses reflect trust issues that may not be linked solely to gender. According to </w:t>
      </w:r>
      <w:proofErr w:type="spellStart"/>
      <w:r w:rsidRPr="006F352E">
        <w:rPr>
          <w:rFonts w:ascii="Times New Roman" w:hAnsi="Times New Roman" w:cs="Times New Roman"/>
          <w:sz w:val="24"/>
          <w:szCs w:val="24"/>
        </w:rPr>
        <w:t>Eagly</w:t>
      </w:r>
      <w:proofErr w:type="spellEnd"/>
      <w:r w:rsidRPr="006F352E">
        <w:rPr>
          <w:rFonts w:ascii="Times New Roman" w:hAnsi="Times New Roman" w:cs="Times New Roman"/>
          <w:sz w:val="24"/>
          <w:szCs w:val="24"/>
        </w:rPr>
        <w:t xml:space="preserve"> and Chin (2010), leadership trust is a function of perceived competence, fairness, and transparency, which may not automatically improve through gender diversity alone.</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Statement 9 reveals a somewhat favorable perception of female leadership, with 39.61% agreeing that female leaders are equally competent as males. This is reinforced by research from </w:t>
      </w:r>
      <w:proofErr w:type="spellStart"/>
      <w:r w:rsidRPr="006F352E">
        <w:rPr>
          <w:rFonts w:ascii="Times New Roman" w:hAnsi="Times New Roman" w:cs="Times New Roman"/>
          <w:sz w:val="24"/>
          <w:szCs w:val="24"/>
        </w:rPr>
        <w:t>Paustian-Underdahl</w:t>
      </w:r>
      <w:proofErr w:type="spellEnd"/>
      <w:r w:rsidRPr="006F352E">
        <w:rPr>
          <w:rFonts w:ascii="Times New Roman" w:hAnsi="Times New Roman" w:cs="Times New Roman"/>
          <w:sz w:val="24"/>
          <w:szCs w:val="24"/>
        </w:rPr>
        <w:t xml:space="preserve"> et al. (2014), which found no significant difference in leadership effectiveness between genders across various sectors, suggesting that biases may still persist at UITH despite an awareness of women's capabilities.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Statement 10 shows a divided opinion, with 42.86% believing that gender inclusivity positively impacts performance and 42.21% opposing the view. This mirrors the findings of </w:t>
      </w:r>
      <w:proofErr w:type="spellStart"/>
      <w:r w:rsidRPr="006F352E">
        <w:rPr>
          <w:rFonts w:ascii="Times New Roman" w:hAnsi="Times New Roman" w:cs="Times New Roman"/>
          <w:sz w:val="24"/>
          <w:szCs w:val="24"/>
        </w:rPr>
        <w:t>Hoobler</w:t>
      </w:r>
      <w:proofErr w:type="spellEnd"/>
      <w:r w:rsidRPr="006F352E">
        <w:rPr>
          <w:rFonts w:ascii="Times New Roman" w:hAnsi="Times New Roman" w:cs="Times New Roman"/>
          <w:sz w:val="24"/>
          <w:szCs w:val="24"/>
        </w:rPr>
        <w:t xml:space="preserve"> et al. (2018), who emphasized that organizations need enabling structures such as mentoring, flexibility, and equity policies to translate gender inclusivity into performance benefits.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lastRenderedPageBreak/>
        <w:t xml:space="preserve">In Statement 11, 40.91% of the respondents agreed that cultural beliefs and stereotypes hinder gender diversity, confirming the persistent influence of traditional norms. This is consistent with the argument of </w:t>
      </w:r>
      <w:proofErr w:type="spellStart"/>
      <w:r w:rsidRPr="006F352E">
        <w:rPr>
          <w:rFonts w:ascii="Times New Roman" w:hAnsi="Times New Roman" w:cs="Times New Roman"/>
          <w:sz w:val="24"/>
          <w:szCs w:val="24"/>
        </w:rPr>
        <w:t>Afolabi</w:t>
      </w:r>
      <w:proofErr w:type="spellEnd"/>
      <w:r w:rsidRPr="006F352E">
        <w:rPr>
          <w:rFonts w:ascii="Times New Roman" w:hAnsi="Times New Roman" w:cs="Times New Roman"/>
          <w:sz w:val="24"/>
          <w:szCs w:val="24"/>
        </w:rPr>
        <w:t xml:space="preserve"> and </w:t>
      </w:r>
      <w:proofErr w:type="spellStart"/>
      <w:r w:rsidRPr="006F352E">
        <w:rPr>
          <w:rFonts w:ascii="Times New Roman" w:hAnsi="Times New Roman" w:cs="Times New Roman"/>
          <w:sz w:val="24"/>
          <w:szCs w:val="24"/>
        </w:rPr>
        <w:t>Alao</w:t>
      </w:r>
      <w:proofErr w:type="spellEnd"/>
      <w:r w:rsidRPr="006F352E">
        <w:rPr>
          <w:rFonts w:ascii="Times New Roman" w:hAnsi="Times New Roman" w:cs="Times New Roman"/>
          <w:sz w:val="24"/>
          <w:szCs w:val="24"/>
        </w:rPr>
        <w:t xml:space="preserve"> (2021) that gender inclusivity in Nigeria is often constrained by entrenched patriarchal values and societal expectations, which infiltrate organizational practices.</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Statement 12 findings show a slightly positive view, with 41.56% agreeing that the recruitment process supports gender equality. This corresponds with the assertion by ILO (2022), which stresses the importance of unbiased recruitment strategies in achieving sustainable gender equity in the health sector.</w:t>
      </w:r>
    </w:p>
    <w:p w:rsidR="00D04C04" w:rsidRPr="006F352E" w:rsidRDefault="00D04C04" w:rsidP="00006450">
      <w:pPr>
        <w:spacing w:before="100" w:beforeAutospacing="1" w:after="100" w:afterAutospacing="1" w:line="360" w:lineRule="auto"/>
        <w:jc w:val="both"/>
        <w:rPr>
          <w:rFonts w:ascii="Times New Roman" w:hAnsi="Times New Roman" w:cs="Times New Roman"/>
          <w:sz w:val="24"/>
          <w:szCs w:val="24"/>
        </w:rPr>
      </w:pPr>
      <w:r w:rsidRPr="006F352E">
        <w:rPr>
          <w:rFonts w:ascii="Times New Roman" w:hAnsi="Times New Roman" w:cs="Times New Roman"/>
          <w:sz w:val="24"/>
          <w:szCs w:val="24"/>
        </w:rPr>
        <w:t>Statement 13 reflects concern over gender bias in promotions, with 41.56% of respondents affirming its existence. This is supported by the findings of Catalyst (2022), which reported that women are often overlooked for advancement opportunities due to implicit biases and stereotypical assumptions about leadership.</w:t>
      </w:r>
    </w:p>
    <w:p w:rsidR="00D04C04" w:rsidRDefault="00D04C04" w:rsidP="00006450">
      <w:pPr>
        <w:spacing w:after="0" w:line="360" w:lineRule="auto"/>
        <w:jc w:val="both"/>
        <w:rPr>
          <w:rFonts w:ascii="Times New Roman" w:hAnsi="Times New Roman" w:cs="Times New Roman"/>
          <w:sz w:val="24"/>
          <w:szCs w:val="24"/>
        </w:rPr>
      </w:pPr>
      <w:r w:rsidRPr="006F352E">
        <w:rPr>
          <w:rFonts w:ascii="Times New Roman" w:hAnsi="Times New Roman" w:cs="Times New Roman"/>
          <w:sz w:val="24"/>
          <w:szCs w:val="24"/>
        </w:rPr>
        <w:t xml:space="preserve">From Statement 14, 44.8% of respondents agreed that training and awareness promote gender inclusiveness. This reinforces the findings of Prime and </w:t>
      </w:r>
      <w:proofErr w:type="spellStart"/>
      <w:r w:rsidRPr="006F352E">
        <w:rPr>
          <w:rFonts w:ascii="Times New Roman" w:hAnsi="Times New Roman" w:cs="Times New Roman"/>
          <w:sz w:val="24"/>
          <w:szCs w:val="24"/>
        </w:rPr>
        <w:t>Salib</w:t>
      </w:r>
      <w:proofErr w:type="spellEnd"/>
      <w:r w:rsidRPr="006F352E">
        <w:rPr>
          <w:rFonts w:ascii="Times New Roman" w:hAnsi="Times New Roman" w:cs="Times New Roman"/>
          <w:sz w:val="24"/>
          <w:szCs w:val="24"/>
        </w:rPr>
        <w:t xml:space="preserve"> (2014), who argued that consistent gender-sensitivity training can dismantle biases and foster inclusive work environments, especially in institutions such as hospitals.</w:t>
      </w:r>
    </w:p>
    <w:p w:rsidR="00D04C04" w:rsidRDefault="00D04C04" w:rsidP="0000645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D04C04" w:rsidRPr="007A4A4A" w:rsidRDefault="00D04C04" w:rsidP="00006450">
      <w:pPr>
        <w:spacing w:after="0" w:line="360" w:lineRule="auto"/>
        <w:jc w:val="center"/>
        <w:rPr>
          <w:rFonts w:ascii="Times New Roman" w:eastAsia="Times New Roman" w:hAnsi="Times New Roman" w:cs="Times New Roman"/>
          <w:b/>
          <w:color w:val="0D0D0D" w:themeColor="text1" w:themeTint="F2"/>
          <w:sz w:val="24"/>
          <w:szCs w:val="24"/>
        </w:rPr>
      </w:pPr>
      <w:r w:rsidRPr="007A4A4A">
        <w:rPr>
          <w:rFonts w:ascii="Times New Roman" w:eastAsia="Times New Roman" w:hAnsi="Times New Roman" w:cs="Times New Roman"/>
          <w:b/>
          <w:color w:val="0D0D0D" w:themeColor="text1" w:themeTint="F2"/>
          <w:sz w:val="24"/>
          <w:szCs w:val="24"/>
        </w:rPr>
        <w:lastRenderedPageBreak/>
        <w:t>CHAPTER FIVE</w:t>
      </w:r>
    </w:p>
    <w:p w:rsidR="00D04C04" w:rsidRDefault="00D04C04" w:rsidP="00006450">
      <w:pPr>
        <w:spacing w:line="360" w:lineRule="auto"/>
        <w:jc w:val="center"/>
        <w:rPr>
          <w:rFonts w:ascii="Times New Roman" w:eastAsia="Times New Roman" w:hAnsi="Times New Roman" w:cs="Times New Roman"/>
          <w:b/>
          <w:color w:val="0D0D0D" w:themeColor="text1" w:themeTint="F2"/>
          <w:sz w:val="24"/>
          <w:szCs w:val="24"/>
        </w:rPr>
      </w:pPr>
      <w:r w:rsidRPr="007A4A4A">
        <w:rPr>
          <w:rFonts w:ascii="Times New Roman" w:eastAsia="Times New Roman" w:hAnsi="Times New Roman" w:cs="Times New Roman"/>
          <w:b/>
          <w:color w:val="0D0D0D" w:themeColor="text1" w:themeTint="F2"/>
          <w:sz w:val="24"/>
          <w:szCs w:val="24"/>
        </w:rPr>
        <w:t>SUMMARY, CONCLUSIONS AND RECOMMENDATION</w:t>
      </w:r>
    </w:p>
    <w:p w:rsidR="00D04C04" w:rsidRPr="006F352E" w:rsidRDefault="00D04C04" w:rsidP="00006450">
      <w:pPr>
        <w:spacing w:line="360" w:lineRule="auto"/>
        <w:jc w:val="both"/>
        <w:rPr>
          <w:rFonts w:ascii="Times New Roman" w:eastAsia="Times New Roman" w:hAnsi="Times New Roman" w:cs="Times New Roman"/>
          <w:b/>
          <w:color w:val="0D0D0D" w:themeColor="text1" w:themeTint="F2"/>
          <w:sz w:val="24"/>
          <w:szCs w:val="24"/>
        </w:rPr>
      </w:pPr>
      <w:r w:rsidRPr="006F352E">
        <w:rPr>
          <w:rFonts w:ascii="Times New Roman" w:eastAsia="Times New Roman" w:hAnsi="Times New Roman" w:cs="Times New Roman"/>
          <w:b/>
          <w:color w:val="0D0D0D" w:themeColor="text1" w:themeTint="F2"/>
          <w:sz w:val="24"/>
          <w:szCs w:val="24"/>
        </w:rPr>
        <w:t>5.1 Summary of the Findings</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 xml:space="preserve">This study explored the impact of gender diversity on organizational performance at the University </w:t>
      </w:r>
      <w:proofErr w:type="gramStart"/>
      <w:r w:rsidRPr="006F352E">
        <w:rPr>
          <w:rFonts w:ascii="Times New Roman" w:eastAsia="Times New Roman" w:hAnsi="Times New Roman" w:cs="Times New Roman"/>
          <w:color w:val="0D0D0D" w:themeColor="text1" w:themeTint="F2"/>
          <w:sz w:val="24"/>
          <w:szCs w:val="24"/>
        </w:rPr>
        <w:t>of</w:t>
      </w:r>
      <w:proofErr w:type="gramEnd"/>
      <w:r w:rsidRPr="006F352E">
        <w:rPr>
          <w:rFonts w:ascii="Times New Roman" w:eastAsia="Times New Roman" w:hAnsi="Times New Roman" w:cs="Times New Roman"/>
          <w:color w:val="0D0D0D" w:themeColor="text1" w:themeTint="F2"/>
          <w:sz w:val="24"/>
          <w:szCs w:val="24"/>
        </w:rPr>
        <w:t xml:space="preserve"> Ilorin Teaching Hospital (UITH), focusing on employee performance, leadership representation, decision-making, innovation, and challenges to gender inclusivity. Using a mixed-methods approach, data were collected from 308 respondents across clinical and administrative departments. The findings revealed nuanced perspectives on how gender diversity influences workplace dynamics a</w:t>
      </w:r>
      <w:r>
        <w:rPr>
          <w:rFonts w:ascii="Times New Roman" w:eastAsia="Times New Roman" w:hAnsi="Times New Roman" w:cs="Times New Roman"/>
          <w:color w:val="0D0D0D" w:themeColor="text1" w:themeTint="F2"/>
          <w:sz w:val="24"/>
          <w:szCs w:val="24"/>
        </w:rPr>
        <w:t>nd institutional effectiveness.</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A significant proportion of respondents acknowledged that gender diversity contributes positively to team collaboration, employee morale, motivation, productivity, and overall unit performance. However, opinions were divided, with some respondents expressing skepticism about the benefits of gender diversity in reducing conflict or enhancing trust in leadership. Notably, many respondents perceived cultural stereotypes, recruitment biases, and lack of supportive policies as key barriers to achieving gender equity within UITH.</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Leadership representation emerged as a critical factor influencing perceptions of fairness and inclusion. While some respondents believed that gender-diverse leadership enhances decision-making and problem-solving, others remained unconvinced due to entrenched gender norms and limited opportunities for women's advancement. Additionally, there was recognition that training and awareness programs have contributed to promoting gender inclusiveness, but gaps remain in policy implementation and institutional support.</w:t>
      </w:r>
    </w:p>
    <w:p w:rsidR="00D04C04" w:rsidRPr="006F352E" w:rsidRDefault="00D04C04" w:rsidP="00006450">
      <w:pPr>
        <w:spacing w:line="360" w:lineRule="auto"/>
        <w:jc w:val="both"/>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t>5.2 Conclusion</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 xml:space="preserve">The study concludes that gender diversity has the potential to significantly enhance organizational performance at UITH, particularly in areas such as innovation, decision-making, and employee engagement. However, the realization of these benefits is contingent upon the presence of inclusive policies, equitable recruitment practices, and a cultural shift </w:t>
      </w:r>
      <w:r w:rsidRPr="006F352E">
        <w:rPr>
          <w:rFonts w:ascii="Times New Roman" w:eastAsia="Times New Roman" w:hAnsi="Times New Roman" w:cs="Times New Roman"/>
          <w:color w:val="0D0D0D" w:themeColor="text1" w:themeTint="F2"/>
          <w:sz w:val="24"/>
          <w:szCs w:val="24"/>
        </w:rPr>
        <w:lastRenderedPageBreak/>
        <w:t>that values diverse perspectives. Despite the existence of affirmative action frameworks and international commitments to gender equality, structural and socio-cultural barriers continue to impede progress toward gender parity in le</w:t>
      </w:r>
      <w:r>
        <w:rPr>
          <w:rFonts w:ascii="Times New Roman" w:eastAsia="Times New Roman" w:hAnsi="Times New Roman" w:cs="Times New Roman"/>
          <w:color w:val="0D0D0D" w:themeColor="text1" w:themeTint="F2"/>
          <w:sz w:val="24"/>
          <w:szCs w:val="24"/>
        </w:rPr>
        <w:t>adership and operational roles.</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The findings align with global research indicating that organizations with higher levels of gender diversity tend to outperform their less diverse counterparts in terms of financial performance, patient outcomes, and employee satisfaction (McKinsey &amp; Company, 2020; World Health Organization, 2019). Yet, in the Nigerian context, especially within public healthcare institutions like UITH, the translation of policy into practice remains inconsistent. Cultural norms, institutional inertia, and inadequate enforcement mechanisms hinder the full integration of gender-sensitive practices into organizational structures.</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Ultimately, while there is growing awareness and acceptance of the importance of gender diversity, sustained efforts are required to transform organizational culture and ensure that diversity translates into tangible performance improvements. This includes not only formal policies but also practical interventions aimed at dismantling systemic biases and fostering an inclusive work environment.</w:t>
      </w:r>
    </w:p>
    <w:p w:rsidR="00D04C04" w:rsidRPr="006F352E" w:rsidRDefault="00D04C04" w:rsidP="00006450">
      <w:pPr>
        <w:spacing w:line="360" w:lineRule="auto"/>
        <w:jc w:val="both"/>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t>5.3 Recommendations</w:t>
      </w:r>
    </w:p>
    <w:p w:rsidR="00D04C04" w:rsidRPr="006F352E" w:rsidRDefault="00D04C04" w:rsidP="00006450">
      <w:pPr>
        <w:spacing w:line="360" w:lineRule="auto"/>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Based on the findings of this study, the following recommendations are proposed to enhance gender diversity and improve orga</w:t>
      </w:r>
      <w:r>
        <w:rPr>
          <w:rFonts w:ascii="Times New Roman" w:eastAsia="Times New Roman" w:hAnsi="Times New Roman" w:cs="Times New Roman"/>
          <w:color w:val="0D0D0D" w:themeColor="text1" w:themeTint="F2"/>
          <w:sz w:val="24"/>
          <w:szCs w:val="24"/>
        </w:rPr>
        <w:t>nizational performance at UITH:</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UITH should adopt and enforce comprehensive gender mainstreaming policies that address recruitment, promotion, leadership development, and retention. These policies must be aligned with national frameworks such as the National Gender Policy (2006) and international standards like the Sustainable Development Goals (SDGs), particularly Goal 5 on gender equality (United Nations, 2015). Regular audits should be conducted to assess compliance and identify areas for improvement.</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To bridge the gender gap in leadership roles, UITH should implement targeted affirmative action initiatives that encourage the nomination and promotion of qualified female professionals. Establishing mentorship programs and leadership development schemes specifically for women can help build a pipeline of capable female leaders (UN Women, 2020).</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lastRenderedPageBreak/>
        <w:t xml:space="preserve">Cultural transformation is essential for sustaining gender diversity. UITH should invest in continuous gender sensitivity training for all employees, including senior management. Anti-harassment policies must be strictly enforced, and safe reporting mechanisms established to protect victims of discrimination (Prime &amp; </w:t>
      </w:r>
      <w:proofErr w:type="spellStart"/>
      <w:r w:rsidRPr="006F352E">
        <w:rPr>
          <w:rFonts w:ascii="Times New Roman" w:eastAsia="Times New Roman" w:hAnsi="Times New Roman" w:cs="Times New Roman"/>
          <w:color w:val="0D0D0D" w:themeColor="text1" w:themeTint="F2"/>
          <w:sz w:val="24"/>
          <w:szCs w:val="24"/>
        </w:rPr>
        <w:t>Salib</w:t>
      </w:r>
      <w:proofErr w:type="spellEnd"/>
      <w:r w:rsidRPr="006F352E">
        <w:rPr>
          <w:rFonts w:ascii="Times New Roman" w:eastAsia="Times New Roman" w:hAnsi="Times New Roman" w:cs="Times New Roman"/>
          <w:color w:val="0D0D0D" w:themeColor="text1" w:themeTint="F2"/>
          <w:sz w:val="24"/>
          <w:szCs w:val="24"/>
        </w:rPr>
        <w:t>, 2014). Creating gender-balanced committees and task forces can also foster collaborative decision-making and reduce bias.</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The hospital’s recruitment process should be reviewed to eliminate unconscious bias and ensure merit-based selection. Standardized evaluation criteria, transparent job postings, and diverse interview panels can promote fairness and attract a broader talent pool (ILO, 2022). Performance appraisal systems should incorporate diversity metrics to incentivize equitable promotion practices.</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Recognizing the disproportionate burden of caregiving responsibilities on women, UITH should introduce flexible work arrangements, parental leave policies, and childcare support services. Such measures can enhance employee retention, particularly among female staff, and contribute to a more balanced workforce (</w:t>
      </w:r>
      <w:proofErr w:type="spellStart"/>
      <w:r w:rsidRPr="006F352E">
        <w:rPr>
          <w:rFonts w:ascii="Times New Roman" w:eastAsia="Times New Roman" w:hAnsi="Times New Roman" w:cs="Times New Roman"/>
          <w:color w:val="0D0D0D" w:themeColor="text1" w:themeTint="F2"/>
          <w:sz w:val="24"/>
          <w:szCs w:val="24"/>
        </w:rPr>
        <w:t>Adisa</w:t>
      </w:r>
      <w:proofErr w:type="spellEnd"/>
      <w:r w:rsidRPr="006F352E">
        <w:rPr>
          <w:rFonts w:ascii="Times New Roman" w:eastAsia="Times New Roman" w:hAnsi="Times New Roman" w:cs="Times New Roman"/>
          <w:color w:val="0D0D0D" w:themeColor="text1" w:themeTint="F2"/>
          <w:sz w:val="24"/>
          <w:szCs w:val="24"/>
        </w:rPr>
        <w:t xml:space="preserve"> et al., 2017).</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Systematic data collection on gender composition, career progression, and performance indicators is crucial for evidence-based policymaking. UITH should establish a dedicated unit for gender data analysis and integrate gender-disaggregated indicators into its performance monitoring framework (Catalyst, 2020).</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Given the positive correlation between gender diversity and innovation, UITH should promote interdisciplinary teams that include diverse gender perspectives. Encouraging cross-departmental collaboration and investing in gender-sensitive research agendas can enhance problem-solving and service delivery (</w:t>
      </w:r>
      <w:proofErr w:type="spellStart"/>
      <w:r w:rsidRPr="006F352E">
        <w:rPr>
          <w:rFonts w:ascii="Times New Roman" w:eastAsia="Times New Roman" w:hAnsi="Times New Roman" w:cs="Times New Roman"/>
          <w:color w:val="0D0D0D" w:themeColor="text1" w:themeTint="F2"/>
          <w:sz w:val="24"/>
          <w:szCs w:val="24"/>
        </w:rPr>
        <w:t>Østergaard</w:t>
      </w:r>
      <w:proofErr w:type="spellEnd"/>
      <w:r w:rsidRPr="006F352E">
        <w:rPr>
          <w:rFonts w:ascii="Times New Roman" w:eastAsia="Times New Roman" w:hAnsi="Times New Roman" w:cs="Times New Roman"/>
          <w:color w:val="0D0D0D" w:themeColor="text1" w:themeTint="F2"/>
          <w:sz w:val="24"/>
          <w:szCs w:val="24"/>
        </w:rPr>
        <w:t xml:space="preserve"> et al., 2011).</w:t>
      </w:r>
    </w:p>
    <w:p w:rsidR="00D04C04" w:rsidRPr="006F352E" w:rsidRDefault="00D04C04" w:rsidP="00A06EEE">
      <w:pPr>
        <w:pStyle w:val="ListParagraph"/>
        <w:numPr>
          <w:ilvl w:val="0"/>
          <w:numId w:val="41"/>
        </w:numPr>
        <w:jc w:val="both"/>
        <w:rPr>
          <w:rFonts w:ascii="Times New Roman" w:eastAsia="Times New Roman" w:hAnsi="Times New Roman" w:cs="Times New Roman"/>
          <w:color w:val="0D0D0D" w:themeColor="text1" w:themeTint="F2"/>
          <w:sz w:val="24"/>
          <w:szCs w:val="24"/>
        </w:rPr>
      </w:pPr>
      <w:r w:rsidRPr="006F352E">
        <w:rPr>
          <w:rFonts w:ascii="Times New Roman" w:eastAsia="Times New Roman" w:hAnsi="Times New Roman" w:cs="Times New Roman"/>
          <w:color w:val="0D0D0D" w:themeColor="text1" w:themeTint="F2"/>
          <w:sz w:val="24"/>
          <w:szCs w:val="24"/>
        </w:rPr>
        <w:t xml:space="preserve">Collaborating with professional associations, civil society organizations, and gender advocacy groups can strengthen UITH’s commitment to gender equity. Publicly reporting on gender diversity metrics and sharing best practices can enhance accountability and inspire wider </w:t>
      </w:r>
      <w:proofErr w:type="spellStart"/>
      <w:r w:rsidRPr="006F352E">
        <w:rPr>
          <w:rFonts w:ascii="Times New Roman" w:eastAsia="Times New Roman" w:hAnsi="Times New Roman" w:cs="Times New Roman"/>
          <w:color w:val="0D0D0D" w:themeColor="text1" w:themeTint="F2"/>
          <w:sz w:val="24"/>
          <w:szCs w:val="24"/>
        </w:rPr>
        <w:t>sectora</w:t>
      </w:r>
      <w:r>
        <w:rPr>
          <w:rFonts w:ascii="Times New Roman" w:eastAsia="Times New Roman" w:hAnsi="Times New Roman" w:cs="Times New Roman"/>
          <w:color w:val="0D0D0D" w:themeColor="text1" w:themeTint="F2"/>
          <w:sz w:val="24"/>
          <w:szCs w:val="24"/>
        </w:rPr>
        <w:t>l</w:t>
      </w:r>
      <w:proofErr w:type="spellEnd"/>
      <w:r>
        <w:rPr>
          <w:rFonts w:ascii="Times New Roman" w:eastAsia="Times New Roman" w:hAnsi="Times New Roman" w:cs="Times New Roman"/>
          <w:color w:val="0D0D0D" w:themeColor="text1" w:themeTint="F2"/>
          <w:sz w:val="24"/>
          <w:szCs w:val="24"/>
        </w:rPr>
        <w:t xml:space="preserve"> change (</w:t>
      </w:r>
      <w:proofErr w:type="spellStart"/>
      <w:r>
        <w:rPr>
          <w:rFonts w:ascii="Times New Roman" w:eastAsia="Times New Roman" w:hAnsi="Times New Roman" w:cs="Times New Roman"/>
          <w:color w:val="0D0D0D" w:themeColor="text1" w:themeTint="F2"/>
          <w:sz w:val="24"/>
          <w:szCs w:val="24"/>
        </w:rPr>
        <w:t>Hoobler</w:t>
      </w:r>
      <w:proofErr w:type="spellEnd"/>
      <w:r>
        <w:rPr>
          <w:rFonts w:ascii="Times New Roman" w:eastAsia="Times New Roman" w:hAnsi="Times New Roman" w:cs="Times New Roman"/>
          <w:color w:val="0D0D0D" w:themeColor="text1" w:themeTint="F2"/>
          <w:sz w:val="24"/>
          <w:szCs w:val="24"/>
        </w:rPr>
        <w:t xml:space="preserve"> et al., 2018)</w:t>
      </w:r>
    </w:p>
    <w:p w:rsidR="00D04C04" w:rsidRDefault="00D04C04" w:rsidP="00A06EEE">
      <w:pPr>
        <w:spacing w:line="240" w:lineRule="auto"/>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D04C04" w:rsidRPr="0086742F" w:rsidRDefault="00D04C04" w:rsidP="00A06EEE">
      <w:pPr>
        <w:spacing w:line="240" w:lineRule="auto"/>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b/>
          <w:color w:val="0D0D0D" w:themeColor="text1" w:themeTint="F2"/>
          <w:sz w:val="24"/>
          <w:szCs w:val="24"/>
        </w:rPr>
        <w:lastRenderedPageBreak/>
        <w:t>Reference</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Adisa</w:t>
      </w:r>
      <w:proofErr w:type="spellEnd"/>
      <w:r w:rsidRPr="0086742F">
        <w:rPr>
          <w:rFonts w:ascii="Times New Roman" w:eastAsia="Times New Roman" w:hAnsi="Times New Roman" w:cs="Times New Roman"/>
          <w:color w:val="0D0D0D" w:themeColor="text1" w:themeTint="F2"/>
          <w:sz w:val="24"/>
          <w:szCs w:val="24"/>
        </w:rPr>
        <w:t xml:space="preserve">, T. A., </w:t>
      </w:r>
      <w:proofErr w:type="spellStart"/>
      <w:r w:rsidRPr="0086742F">
        <w:rPr>
          <w:rFonts w:ascii="Times New Roman" w:eastAsia="Times New Roman" w:hAnsi="Times New Roman" w:cs="Times New Roman"/>
          <w:color w:val="0D0D0D" w:themeColor="text1" w:themeTint="F2"/>
          <w:sz w:val="24"/>
          <w:szCs w:val="24"/>
        </w:rPr>
        <w:t>Mordi</w:t>
      </w:r>
      <w:proofErr w:type="spellEnd"/>
      <w:r w:rsidRPr="0086742F">
        <w:rPr>
          <w:rFonts w:ascii="Times New Roman" w:eastAsia="Times New Roman" w:hAnsi="Times New Roman" w:cs="Times New Roman"/>
          <w:color w:val="0D0D0D" w:themeColor="text1" w:themeTint="F2"/>
          <w:sz w:val="24"/>
          <w:szCs w:val="24"/>
        </w:rPr>
        <w:t xml:space="preserve">, C., &amp; </w:t>
      </w:r>
      <w:proofErr w:type="spellStart"/>
      <w:r w:rsidRPr="0086742F">
        <w:rPr>
          <w:rFonts w:ascii="Times New Roman" w:eastAsia="Times New Roman" w:hAnsi="Times New Roman" w:cs="Times New Roman"/>
          <w:color w:val="0D0D0D" w:themeColor="text1" w:themeTint="F2"/>
          <w:sz w:val="24"/>
          <w:szCs w:val="24"/>
        </w:rPr>
        <w:t>Osabutey</w:t>
      </w:r>
      <w:proofErr w:type="spellEnd"/>
      <w:r w:rsidRPr="0086742F">
        <w:rPr>
          <w:rFonts w:ascii="Times New Roman" w:eastAsia="Times New Roman" w:hAnsi="Times New Roman" w:cs="Times New Roman"/>
          <w:color w:val="0D0D0D" w:themeColor="text1" w:themeTint="F2"/>
          <w:sz w:val="24"/>
          <w:szCs w:val="24"/>
        </w:rPr>
        <w:t xml:space="preserve">, E. L. (2017). Exploring the implications of work–life balance policies and practices in the Nigerian banking sector. </w:t>
      </w:r>
      <w:r w:rsidRPr="0086742F">
        <w:rPr>
          <w:rFonts w:ascii="Times New Roman" w:eastAsia="Times New Roman" w:hAnsi="Times New Roman" w:cs="Times New Roman"/>
          <w:i/>
          <w:iCs/>
          <w:color w:val="0D0D0D" w:themeColor="text1" w:themeTint="F2"/>
          <w:sz w:val="24"/>
          <w:szCs w:val="24"/>
        </w:rPr>
        <w:t>Employee Relations, 39</w:t>
      </w:r>
      <w:r w:rsidRPr="0086742F">
        <w:rPr>
          <w:rFonts w:ascii="Times New Roman" w:eastAsia="Times New Roman" w:hAnsi="Times New Roman" w:cs="Times New Roman"/>
          <w:color w:val="0D0D0D" w:themeColor="text1" w:themeTint="F2"/>
          <w:sz w:val="24"/>
          <w:szCs w:val="24"/>
        </w:rPr>
        <w:t>(4), 423–440.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Ahmed, R., &amp; Musa, N. (2023). Gender inclusivity and employee retention in tertiary hospitals. </w:t>
      </w:r>
      <w:r w:rsidRPr="0086742F">
        <w:rPr>
          <w:rFonts w:ascii="Times New Roman" w:eastAsia="Times New Roman" w:hAnsi="Times New Roman" w:cs="Times New Roman"/>
          <w:i/>
          <w:iCs/>
          <w:color w:val="0D0D0D" w:themeColor="text1" w:themeTint="F2"/>
          <w:sz w:val="24"/>
          <w:szCs w:val="24"/>
        </w:rPr>
        <w:t>Health Services Research in Africa, 12</w:t>
      </w:r>
      <w:r w:rsidRPr="0086742F">
        <w:rPr>
          <w:rFonts w:ascii="Times New Roman" w:eastAsia="Times New Roman" w:hAnsi="Times New Roman" w:cs="Times New Roman"/>
          <w:color w:val="0D0D0D" w:themeColor="text1" w:themeTint="F2"/>
          <w:sz w:val="24"/>
          <w:szCs w:val="24"/>
        </w:rPr>
        <w:t>(2), 77–90.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Akinyemi</w:t>
      </w:r>
      <w:proofErr w:type="spellEnd"/>
      <w:r w:rsidRPr="0086742F">
        <w:rPr>
          <w:rFonts w:ascii="Times New Roman" w:eastAsia="Times New Roman" w:hAnsi="Times New Roman" w:cs="Times New Roman"/>
          <w:color w:val="0D0D0D" w:themeColor="text1" w:themeTint="F2"/>
          <w:sz w:val="24"/>
          <w:szCs w:val="24"/>
        </w:rPr>
        <w:t xml:space="preserve">, T., &amp; </w:t>
      </w:r>
      <w:proofErr w:type="spellStart"/>
      <w:r w:rsidRPr="0086742F">
        <w:rPr>
          <w:rFonts w:ascii="Times New Roman" w:eastAsia="Times New Roman" w:hAnsi="Times New Roman" w:cs="Times New Roman"/>
          <w:color w:val="0D0D0D" w:themeColor="text1" w:themeTint="F2"/>
          <w:sz w:val="24"/>
          <w:szCs w:val="24"/>
        </w:rPr>
        <w:t>Adediran</w:t>
      </w:r>
      <w:proofErr w:type="spellEnd"/>
      <w:r w:rsidRPr="0086742F">
        <w:rPr>
          <w:rFonts w:ascii="Times New Roman" w:eastAsia="Times New Roman" w:hAnsi="Times New Roman" w:cs="Times New Roman"/>
          <w:color w:val="0D0D0D" w:themeColor="text1" w:themeTint="F2"/>
          <w:sz w:val="24"/>
          <w:szCs w:val="24"/>
        </w:rPr>
        <w:t xml:space="preserve">, K. (2023). Gender composition and patient satisfaction in Nigerian tertiary healthcare institutions. </w:t>
      </w:r>
      <w:r w:rsidRPr="0086742F">
        <w:rPr>
          <w:rFonts w:ascii="Times New Roman" w:eastAsia="Times New Roman" w:hAnsi="Times New Roman" w:cs="Times New Roman"/>
          <w:i/>
          <w:iCs/>
          <w:color w:val="0D0D0D" w:themeColor="text1" w:themeTint="F2"/>
          <w:sz w:val="24"/>
          <w:szCs w:val="24"/>
        </w:rPr>
        <w:t>Nigerian Journal of Public Health, 45</w:t>
      </w:r>
      <w:r w:rsidRPr="0086742F">
        <w:rPr>
          <w:rFonts w:ascii="Times New Roman" w:eastAsia="Times New Roman" w:hAnsi="Times New Roman" w:cs="Times New Roman"/>
          <w:color w:val="0D0D0D" w:themeColor="text1" w:themeTint="F2"/>
          <w:sz w:val="24"/>
          <w:szCs w:val="24"/>
        </w:rPr>
        <w:t>(1), 23–35.</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Anderson, A., </w:t>
      </w:r>
      <w:proofErr w:type="spellStart"/>
      <w:r w:rsidRPr="0086742F">
        <w:rPr>
          <w:rFonts w:ascii="Times New Roman" w:eastAsia="Times New Roman" w:hAnsi="Times New Roman" w:cs="Times New Roman"/>
          <w:color w:val="0D0D0D" w:themeColor="text1" w:themeTint="F2"/>
          <w:sz w:val="24"/>
          <w:szCs w:val="24"/>
        </w:rPr>
        <w:t>Heggen</w:t>
      </w:r>
      <w:proofErr w:type="spellEnd"/>
      <w:r w:rsidRPr="0086742F">
        <w:rPr>
          <w:rFonts w:ascii="Times New Roman" w:eastAsia="Times New Roman" w:hAnsi="Times New Roman" w:cs="Times New Roman"/>
          <w:color w:val="0D0D0D" w:themeColor="text1" w:themeTint="F2"/>
          <w:sz w:val="24"/>
          <w:szCs w:val="24"/>
        </w:rPr>
        <w:t xml:space="preserve">, K., &amp; </w:t>
      </w:r>
      <w:proofErr w:type="spellStart"/>
      <w:r w:rsidRPr="0086742F">
        <w:rPr>
          <w:rFonts w:ascii="Times New Roman" w:eastAsia="Times New Roman" w:hAnsi="Times New Roman" w:cs="Times New Roman"/>
          <w:color w:val="0D0D0D" w:themeColor="text1" w:themeTint="F2"/>
          <w:sz w:val="24"/>
          <w:szCs w:val="24"/>
        </w:rPr>
        <w:t>Engebretsen</w:t>
      </w:r>
      <w:proofErr w:type="spellEnd"/>
      <w:r w:rsidRPr="0086742F">
        <w:rPr>
          <w:rFonts w:ascii="Times New Roman" w:eastAsia="Times New Roman" w:hAnsi="Times New Roman" w:cs="Times New Roman"/>
          <w:color w:val="0D0D0D" w:themeColor="text1" w:themeTint="F2"/>
          <w:sz w:val="24"/>
          <w:szCs w:val="24"/>
        </w:rPr>
        <w:t xml:space="preserve">, E. (2017). The impact of gender on team dynamics in healthcare: A review of the evidence. </w:t>
      </w:r>
      <w:r w:rsidRPr="0086742F">
        <w:rPr>
          <w:rFonts w:ascii="Times New Roman" w:eastAsia="Times New Roman" w:hAnsi="Times New Roman" w:cs="Times New Roman"/>
          <w:i/>
          <w:iCs/>
          <w:color w:val="0D0D0D" w:themeColor="text1" w:themeTint="F2"/>
          <w:sz w:val="24"/>
          <w:szCs w:val="24"/>
        </w:rPr>
        <w:t>International Journal of Nursing Studies, 74</w:t>
      </w:r>
      <w:r w:rsidRPr="0086742F">
        <w:rPr>
          <w:rFonts w:ascii="Times New Roman" w:eastAsia="Times New Roman" w:hAnsi="Times New Roman" w:cs="Times New Roman"/>
          <w:color w:val="0D0D0D" w:themeColor="text1" w:themeTint="F2"/>
          <w:sz w:val="24"/>
          <w:szCs w:val="24"/>
        </w:rPr>
        <w:t>, 85–97.</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Arah</w:t>
      </w:r>
      <w:proofErr w:type="spellEnd"/>
      <w:r w:rsidRPr="0086742F">
        <w:rPr>
          <w:rFonts w:ascii="Times New Roman" w:eastAsia="Times New Roman" w:hAnsi="Times New Roman" w:cs="Times New Roman"/>
          <w:color w:val="0D0D0D" w:themeColor="text1" w:themeTint="F2"/>
          <w:sz w:val="24"/>
          <w:szCs w:val="24"/>
        </w:rPr>
        <w:t xml:space="preserve">, O. A., </w:t>
      </w:r>
      <w:proofErr w:type="spellStart"/>
      <w:r w:rsidRPr="0086742F">
        <w:rPr>
          <w:rFonts w:ascii="Times New Roman" w:eastAsia="Times New Roman" w:hAnsi="Times New Roman" w:cs="Times New Roman"/>
          <w:color w:val="0D0D0D" w:themeColor="text1" w:themeTint="F2"/>
          <w:sz w:val="24"/>
          <w:szCs w:val="24"/>
        </w:rPr>
        <w:t>Klazinga</w:t>
      </w:r>
      <w:proofErr w:type="spellEnd"/>
      <w:r w:rsidRPr="0086742F">
        <w:rPr>
          <w:rFonts w:ascii="Times New Roman" w:eastAsia="Times New Roman" w:hAnsi="Times New Roman" w:cs="Times New Roman"/>
          <w:color w:val="0D0D0D" w:themeColor="text1" w:themeTint="F2"/>
          <w:sz w:val="24"/>
          <w:szCs w:val="24"/>
        </w:rPr>
        <w:t xml:space="preserve">, N. S., </w:t>
      </w:r>
      <w:proofErr w:type="spellStart"/>
      <w:r w:rsidRPr="0086742F">
        <w:rPr>
          <w:rFonts w:ascii="Times New Roman" w:eastAsia="Times New Roman" w:hAnsi="Times New Roman" w:cs="Times New Roman"/>
          <w:color w:val="0D0D0D" w:themeColor="text1" w:themeTint="F2"/>
          <w:sz w:val="24"/>
          <w:szCs w:val="24"/>
        </w:rPr>
        <w:t>Delnoij</w:t>
      </w:r>
      <w:proofErr w:type="spellEnd"/>
      <w:r w:rsidRPr="0086742F">
        <w:rPr>
          <w:rFonts w:ascii="Times New Roman" w:eastAsia="Times New Roman" w:hAnsi="Times New Roman" w:cs="Times New Roman"/>
          <w:color w:val="0D0D0D" w:themeColor="text1" w:themeTint="F2"/>
          <w:sz w:val="24"/>
          <w:szCs w:val="24"/>
        </w:rPr>
        <w:t xml:space="preserve">, D. M., Ten </w:t>
      </w:r>
      <w:proofErr w:type="spellStart"/>
      <w:r w:rsidRPr="0086742F">
        <w:rPr>
          <w:rFonts w:ascii="Times New Roman" w:eastAsia="Times New Roman" w:hAnsi="Times New Roman" w:cs="Times New Roman"/>
          <w:color w:val="0D0D0D" w:themeColor="text1" w:themeTint="F2"/>
          <w:sz w:val="24"/>
          <w:szCs w:val="24"/>
        </w:rPr>
        <w:t>Asbroek</w:t>
      </w:r>
      <w:proofErr w:type="spellEnd"/>
      <w:r w:rsidRPr="0086742F">
        <w:rPr>
          <w:rFonts w:ascii="Times New Roman" w:eastAsia="Times New Roman" w:hAnsi="Times New Roman" w:cs="Times New Roman"/>
          <w:color w:val="0D0D0D" w:themeColor="text1" w:themeTint="F2"/>
          <w:sz w:val="24"/>
          <w:szCs w:val="24"/>
        </w:rPr>
        <w:t xml:space="preserve">, A. H., &amp; </w:t>
      </w:r>
      <w:proofErr w:type="spellStart"/>
      <w:r w:rsidRPr="0086742F">
        <w:rPr>
          <w:rFonts w:ascii="Times New Roman" w:eastAsia="Times New Roman" w:hAnsi="Times New Roman" w:cs="Times New Roman"/>
          <w:color w:val="0D0D0D" w:themeColor="text1" w:themeTint="F2"/>
          <w:sz w:val="24"/>
          <w:szCs w:val="24"/>
        </w:rPr>
        <w:t>Custers</w:t>
      </w:r>
      <w:proofErr w:type="spellEnd"/>
      <w:r w:rsidRPr="0086742F">
        <w:rPr>
          <w:rFonts w:ascii="Times New Roman" w:eastAsia="Times New Roman" w:hAnsi="Times New Roman" w:cs="Times New Roman"/>
          <w:color w:val="0D0D0D" w:themeColor="text1" w:themeTint="F2"/>
          <w:sz w:val="24"/>
          <w:szCs w:val="24"/>
        </w:rPr>
        <w:t xml:space="preserve">, T. (2003). Conceptual frameworks for health systems performance: A quest for effectiveness, quality, and improvement. </w:t>
      </w:r>
      <w:r w:rsidRPr="0086742F">
        <w:rPr>
          <w:rFonts w:ascii="Times New Roman" w:eastAsia="Times New Roman" w:hAnsi="Times New Roman" w:cs="Times New Roman"/>
          <w:i/>
          <w:iCs/>
          <w:color w:val="0D0D0D" w:themeColor="text1" w:themeTint="F2"/>
          <w:sz w:val="24"/>
          <w:szCs w:val="24"/>
        </w:rPr>
        <w:t>International Journal for Quality in Health Care, 15</w:t>
      </w:r>
      <w:r w:rsidRPr="0086742F">
        <w:rPr>
          <w:rFonts w:ascii="Times New Roman" w:eastAsia="Times New Roman" w:hAnsi="Times New Roman" w:cs="Times New Roman"/>
          <w:color w:val="0D0D0D" w:themeColor="text1" w:themeTint="F2"/>
          <w:sz w:val="24"/>
          <w:szCs w:val="24"/>
        </w:rPr>
        <w:t>(5), 377–398.</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Ashraf, N., </w:t>
      </w:r>
      <w:proofErr w:type="spellStart"/>
      <w:r w:rsidRPr="0086742F">
        <w:rPr>
          <w:rFonts w:ascii="Times New Roman" w:eastAsia="Times New Roman" w:hAnsi="Times New Roman" w:cs="Times New Roman"/>
          <w:color w:val="0D0D0D" w:themeColor="text1" w:themeTint="F2"/>
          <w:sz w:val="24"/>
          <w:szCs w:val="24"/>
        </w:rPr>
        <w:t>Bandiera</w:t>
      </w:r>
      <w:proofErr w:type="spellEnd"/>
      <w:r w:rsidRPr="0086742F">
        <w:rPr>
          <w:rFonts w:ascii="Times New Roman" w:eastAsia="Times New Roman" w:hAnsi="Times New Roman" w:cs="Times New Roman"/>
          <w:color w:val="0D0D0D" w:themeColor="text1" w:themeTint="F2"/>
          <w:sz w:val="24"/>
          <w:szCs w:val="24"/>
        </w:rPr>
        <w:t xml:space="preserve">, O., &amp; Jack, B. K. (2014). No margin, no mission? A field experiment on incentives for public service delivery. </w:t>
      </w:r>
      <w:r w:rsidRPr="0086742F">
        <w:rPr>
          <w:rFonts w:ascii="Times New Roman" w:eastAsia="Times New Roman" w:hAnsi="Times New Roman" w:cs="Times New Roman"/>
          <w:i/>
          <w:iCs/>
          <w:color w:val="0D0D0D" w:themeColor="text1" w:themeTint="F2"/>
          <w:sz w:val="24"/>
          <w:szCs w:val="24"/>
        </w:rPr>
        <w:t>Journal of Public Economics, 120</w:t>
      </w:r>
      <w:r w:rsidRPr="0086742F">
        <w:rPr>
          <w:rFonts w:ascii="Times New Roman" w:eastAsia="Times New Roman" w:hAnsi="Times New Roman" w:cs="Times New Roman"/>
          <w:color w:val="0D0D0D" w:themeColor="text1" w:themeTint="F2"/>
          <w:sz w:val="24"/>
          <w:szCs w:val="24"/>
        </w:rPr>
        <w:t>, 1–17.</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Barney, J. (1991). Firm resources and sustained competitive advantage. </w:t>
      </w:r>
      <w:r w:rsidRPr="0086742F">
        <w:rPr>
          <w:rFonts w:ascii="Times New Roman" w:eastAsia="Times New Roman" w:hAnsi="Times New Roman" w:cs="Times New Roman"/>
          <w:i/>
          <w:iCs/>
          <w:color w:val="0D0D0D" w:themeColor="text1" w:themeTint="F2"/>
          <w:sz w:val="24"/>
          <w:szCs w:val="24"/>
        </w:rPr>
        <w:t>Journal of Management, 17</w:t>
      </w:r>
      <w:r w:rsidRPr="0086742F">
        <w:rPr>
          <w:rFonts w:ascii="Times New Roman" w:eastAsia="Times New Roman" w:hAnsi="Times New Roman" w:cs="Times New Roman"/>
          <w:color w:val="0D0D0D" w:themeColor="text1" w:themeTint="F2"/>
          <w:sz w:val="24"/>
          <w:szCs w:val="24"/>
        </w:rPr>
        <w:t>(1), 99–120.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Bass, B. M., &amp; </w:t>
      </w:r>
      <w:proofErr w:type="spellStart"/>
      <w:r w:rsidRPr="0086742F">
        <w:rPr>
          <w:rFonts w:ascii="Times New Roman" w:eastAsia="Times New Roman" w:hAnsi="Times New Roman" w:cs="Times New Roman"/>
          <w:color w:val="0D0D0D" w:themeColor="text1" w:themeTint="F2"/>
          <w:sz w:val="24"/>
          <w:szCs w:val="24"/>
        </w:rPr>
        <w:t>Avolio</w:t>
      </w:r>
      <w:proofErr w:type="spellEnd"/>
      <w:r w:rsidRPr="0086742F">
        <w:rPr>
          <w:rFonts w:ascii="Times New Roman" w:eastAsia="Times New Roman" w:hAnsi="Times New Roman" w:cs="Times New Roman"/>
          <w:color w:val="0D0D0D" w:themeColor="text1" w:themeTint="F2"/>
          <w:sz w:val="24"/>
          <w:szCs w:val="24"/>
        </w:rPr>
        <w:t xml:space="preserve">, B. J. (1994). </w:t>
      </w:r>
      <w:r w:rsidRPr="0086742F">
        <w:rPr>
          <w:rFonts w:ascii="Times New Roman" w:eastAsia="Times New Roman" w:hAnsi="Times New Roman" w:cs="Times New Roman"/>
          <w:i/>
          <w:iCs/>
          <w:color w:val="0D0D0D" w:themeColor="text1" w:themeTint="F2"/>
          <w:sz w:val="24"/>
          <w:szCs w:val="24"/>
        </w:rPr>
        <w:t>Improving Organizational Effectiveness through Transformational Leadership</w:t>
      </w:r>
      <w:r w:rsidRPr="0086742F">
        <w:rPr>
          <w:rFonts w:ascii="Times New Roman" w:eastAsia="Times New Roman" w:hAnsi="Times New Roman" w:cs="Times New Roman"/>
          <w:color w:val="0D0D0D" w:themeColor="text1" w:themeTint="F2"/>
          <w:sz w:val="24"/>
          <w:szCs w:val="24"/>
        </w:rPr>
        <w:t>. Sage Publications.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Bear, J. B., &amp; Woolley, A. W. (2011). The role of gender in team collaboration and performance. </w:t>
      </w:r>
      <w:r w:rsidRPr="0086742F">
        <w:rPr>
          <w:rFonts w:ascii="Times New Roman" w:eastAsia="Times New Roman" w:hAnsi="Times New Roman" w:cs="Times New Roman"/>
          <w:i/>
          <w:iCs/>
          <w:color w:val="0D0D0D" w:themeColor="text1" w:themeTint="F2"/>
          <w:sz w:val="24"/>
          <w:szCs w:val="24"/>
        </w:rPr>
        <w:t>Interdisciplinary Science Reviews, 36</w:t>
      </w:r>
      <w:r w:rsidRPr="0086742F">
        <w:rPr>
          <w:rFonts w:ascii="Times New Roman" w:eastAsia="Times New Roman" w:hAnsi="Times New Roman" w:cs="Times New Roman"/>
          <w:color w:val="0D0D0D" w:themeColor="text1" w:themeTint="F2"/>
          <w:sz w:val="24"/>
          <w:szCs w:val="24"/>
        </w:rPr>
        <w:t>(2), 146–153.</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Booysen</w:t>
      </w:r>
      <w:proofErr w:type="spellEnd"/>
      <w:r w:rsidRPr="0086742F">
        <w:rPr>
          <w:rFonts w:ascii="Times New Roman" w:eastAsia="Times New Roman" w:hAnsi="Times New Roman" w:cs="Times New Roman"/>
          <w:color w:val="0D0D0D" w:themeColor="text1" w:themeTint="F2"/>
          <w:sz w:val="24"/>
          <w:szCs w:val="24"/>
        </w:rPr>
        <w:t xml:space="preserve">, L. A. E. (2007). Barriers to employment equity implementation and retention of blacks in management in South Africa. </w:t>
      </w:r>
      <w:r w:rsidRPr="0086742F">
        <w:rPr>
          <w:rFonts w:ascii="Times New Roman" w:eastAsia="Times New Roman" w:hAnsi="Times New Roman" w:cs="Times New Roman"/>
          <w:i/>
          <w:iCs/>
          <w:color w:val="0D0D0D" w:themeColor="text1" w:themeTint="F2"/>
          <w:sz w:val="24"/>
          <w:szCs w:val="24"/>
        </w:rPr>
        <w:t xml:space="preserve">South African Journal of </w:t>
      </w:r>
      <w:proofErr w:type="spellStart"/>
      <w:r w:rsidRPr="0086742F">
        <w:rPr>
          <w:rFonts w:ascii="Times New Roman" w:eastAsia="Times New Roman" w:hAnsi="Times New Roman" w:cs="Times New Roman"/>
          <w:i/>
          <w:iCs/>
          <w:color w:val="0D0D0D" w:themeColor="text1" w:themeTint="F2"/>
          <w:sz w:val="24"/>
          <w:szCs w:val="24"/>
        </w:rPr>
        <w:t>Labour</w:t>
      </w:r>
      <w:proofErr w:type="spellEnd"/>
      <w:r w:rsidRPr="0086742F">
        <w:rPr>
          <w:rFonts w:ascii="Times New Roman" w:eastAsia="Times New Roman" w:hAnsi="Times New Roman" w:cs="Times New Roman"/>
          <w:i/>
          <w:iCs/>
          <w:color w:val="0D0D0D" w:themeColor="text1" w:themeTint="F2"/>
          <w:sz w:val="24"/>
          <w:szCs w:val="24"/>
        </w:rPr>
        <w:t xml:space="preserve"> Relations, 31</w:t>
      </w:r>
      <w:r w:rsidRPr="0086742F">
        <w:rPr>
          <w:rFonts w:ascii="Times New Roman" w:eastAsia="Times New Roman" w:hAnsi="Times New Roman" w:cs="Times New Roman"/>
          <w:color w:val="0D0D0D" w:themeColor="text1" w:themeTint="F2"/>
          <w:sz w:val="24"/>
          <w:szCs w:val="24"/>
        </w:rPr>
        <w:t>(1), 47–71.</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Butler, J. (1990). </w:t>
      </w:r>
      <w:r w:rsidRPr="0086742F">
        <w:rPr>
          <w:rFonts w:ascii="Times New Roman" w:eastAsia="Times New Roman" w:hAnsi="Times New Roman" w:cs="Times New Roman"/>
          <w:i/>
          <w:iCs/>
          <w:color w:val="0D0D0D" w:themeColor="text1" w:themeTint="F2"/>
          <w:sz w:val="24"/>
          <w:szCs w:val="24"/>
        </w:rPr>
        <w:t>Gender Trouble: Feminism and the Subversion of Identity</w:t>
      </w:r>
      <w:r w:rsidRPr="0086742F">
        <w:rPr>
          <w:rFonts w:ascii="Times New Roman" w:eastAsia="Times New Roman" w:hAnsi="Times New Roman" w:cs="Times New Roman"/>
          <w:color w:val="0D0D0D" w:themeColor="text1" w:themeTint="F2"/>
          <w:sz w:val="24"/>
          <w:szCs w:val="24"/>
        </w:rPr>
        <w:t xml:space="preserve">. </w:t>
      </w:r>
      <w:proofErr w:type="spellStart"/>
      <w:r w:rsidRPr="0086742F">
        <w:rPr>
          <w:rFonts w:ascii="Times New Roman" w:eastAsia="Times New Roman" w:hAnsi="Times New Roman" w:cs="Times New Roman"/>
          <w:color w:val="0D0D0D" w:themeColor="text1" w:themeTint="F2"/>
          <w:sz w:val="24"/>
          <w:szCs w:val="24"/>
        </w:rPr>
        <w:t>Routledge</w:t>
      </w:r>
      <w:proofErr w:type="spellEnd"/>
      <w:r w:rsidRPr="0086742F">
        <w:rPr>
          <w:rFonts w:ascii="Times New Roman" w:eastAsia="Times New Roman" w:hAnsi="Times New Roman" w:cs="Times New Roman"/>
          <w:color w:val="0D0D0D" w:themeColor="text1" w:themeTint="F2"/>
          <w:sz w:val="24"/>
          <w:szCs w:val="24"/>
        </w:rPr>
        <w:t>.</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Catalyst. (2020). </w:t>
      </w:r>
      <w:proofErr w:type="gramStart"/>
      <w:r w:rsidRPr="0086742F">
        <w:rPr>
          <w:rFonts w:ascii="Times New Roman" w:eastAsia="Times New Roman" w:hAnsi="Times New Roman" w:cs="Times New Roman"/>
          <w:i/>
          <w:iCs/>
          <w:color w:val="0D0D0D" w:themeColor="text1" w:themeTint="F2"/>
          <w:sz w:val="24"/>
          <w:szCs w:val="24"/>
        </w:rPr>
        <w:t>Why</w:t>
      </w:r>
      <w:proofErr w:type="gramEnd"/>
      <w:r w:rsidRPr="0086742F">
        <w:rPr>
          <w:rFonts w:ascii="Times New Roman" w:eastAsia="Times New Roman" w:hAnsi="Times New Roman" w:cs="Times New Roman"/>
          <w:i/>
          <w:iCs/>
          <w:color w:val="0D0D0D" w:themeColor="text1" w:themeTint="F2"/>
          <w:sz w:val="24"/>
          <w:szCs w:val="24"/>
        </w:rPr>
        <w:t xml:space="preserve"> diversity and inclusion matter: Quick take</w:t>
      </w:r>
      <w:r w:rsidRPr="0086742F">
        <w:rPr>
          <w:rFonts w:ascii="Times New Roman" w:eastAsia="Times New Roman" w:hAnsi="Times New Roman" w:cs="Times New Roman"/>
          <w:color w:val="0D0D0D" w:themeColor="text1" w:themeTint="F2"/>
          <w:sz w:val="24"/>
          <w:szCs w:val="24"/>
        </w:rPr>
        <w:t xml:space="preserve">. Retrieved from </w:t>
      </w:r>
      <w:hyperlink r:id="rId9" w:tgtFrame="_new" w:history="1">
        <w:r w:rsidRPr="0086742F">
          <w:rPr>
            <w:rFonts w:ascii="Times New Roman" w:eastAsia="Times New Roman" w:hAnsi="Times New Roman" w:cs="Times New Roman"/>
            <w:color w:val="0D0D0D" w:themeColor="text1" w:themeTint="F2"/>
            <w:sz w:val="24"/>
            <w:szCs w:val="24"/>
            <w:u w:val="single"/>
          </w:rPr>
          <w:t>https://www.catalyst.org/research/why-diversity-and-inclusion-matter/</w:t>
        </w:r>
      </w:hyperlink>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lastRenderedPageBreak/>
        <w:t xml:space="preserve">Catalyst. (2020). </w:t>
      </w:r>
      <w:r w:rsidRPr="0086742F">
        <w:rPr>
          <w:rFonts w:ascii="Times New Roman" w:eastAsia="Times New Roman" w:hAnsi="Times New Roman" w:cs="Times New Roman"/>
          <w:i/>
          <w:iCs/>
          <w:color w:val="0D0D0D" w:themeColor="text1" w:themeTint="F2"/>
          <w:sz w:val="24"/>
          <w:szCs w:val="24"/>
        </w:rPr>
        <w:t>Women in leadership at S&amp;P 500 companies</w:t>
      </w:r>
      <w:r w:rsidRPr="0086742F">
        <w:rPr>
          <w:rFonts w:ascii="Times New Roman" w:eastAsia="Times New Roman" w:hAnsi="Times New Roman" w:cs="Times New Roman"/>
          <w:color w:val="0D0D0D" w:themeColor="text1" w:themeTint="F2"/>
          <w:sz w:val="24"/>
          <w:szCs w:val="24"/>
        </w:rPr>
        <w:t xml:space="preserve">. Retrieved from </w:t>
      </w:r>
      <w:hyperlink r:id="rId10" w:tgtFrame="_new" w:history="1">
        <w:r w:rsidRPr="0086742F">
          <w:rPr>
            <w:rFonts w:ascii="Times New Roman" w:eastAsia="Times New Roman" w:hAnsi="Times New Roman" w:cs="Times New Roman"/>
            <w:color w:val="0D0D0D" w:themeColor="text1" w:themeTint="F2"/>
            <w:sz w:val="24"/>
            <w:szCs w:val="24"/>
            <w:u w:val="single"/>
          </w:rPr>
          <w:t>https://www.catalyst.org/research/women-in-sp-500-leadership/</w:t>
        </w:r>
      </w:hyperlink>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Connell, R. (2009). </w:t>
      </w:r>
      <w:r w:rsidRPr="0086742F">
        <w:rPr>
          <w:rFonts w:ascii="Times New Roman" w:eastAsia="Times New Roman" w:hAnsi="Times New Roman" w:cs="Times New Roman"/>
          <w:i/>
          <w:iCs/>
          <w:color w:val="0D0D0D" w:themeColor="text1" w:themeTint="F2"/>
          <w:sz w:val="24"/>
          <w:szCs w:val="24"/>
        </w:rPr>
        <w:t>Gender in World Perspective</w:t>
      </w:r>
      <w:r w:rsidRPr="0086742F">
        <w:rPr>
          <w:rFonts w:ascii="Times New Roman" w:eastAsia="Times New Roman" w:hAnsi="Times New Roman" w:cs="Times New Roman"/>
          <w:color w:val="0D0D0D" w:themeColor="text1" w:themeTint="F2"/>
          <w:sz w:val="24"/>
          <w:szCs w:val="24"/>
        </w:rPr>
        <w:t xml:space="preserve"> (2nd </w:t>
      </w:r>
      <w:proofErr w:type="gramStart"/>
      <w:r w:rsidRPr="0086742F">
        <w:rPr>
          <w:rFonts w:ascii="Times New Roman" w:eastAsia="Times New Roman" w:hAnsi="Times New Roman" w:cs="Times New Roman"/>
          <w:color w:val="0D0D0D" w:themeColor="text1" w:themeTint="F2"/>
          <w:sz w:val="24"/>
          <w:szCs w:val="24"/>
        </w:rPr>
        <w:t>ed</w:t>
      </w:r>
      <w:proofErr w:type="gramEnd"/>
      <w:r w:rsidRPr="0086742F">
        <w:rPr>
          <w:rFonts w:ascii="Times New Roman" w:eastAsia="Times New Roman" w:hAnsi="Times New Roman" w:cs="Times New Roman"/>
          <w:color w:val="0D0D0D" w:themeColor="text1" w:themeTint="F2"/>
          <w:sz w:val="24"/>
          <w:szCs w:val="24"/>
        </w:rPr>
        <w:t>.). Cambridge: Polity Press.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Cotter, D. A., </w:t>
      </w:r>
      <w:proofErr w:type="spellStart"/>
      <w:r w:rsidRPr="0086742F">
        <w:rPr>
          <w:rFonts w:ascii="Times New Roman" w:eastAsia="Times New Roman" w:hAnsi="Times New Roman" w:cs="Times New Roman"/>
          <w:color w:val="0D0D0D" w:themeColor="text1" w:themeTint="F2"/>
          <w:sz w:val="24"/>
          <w:szCs w:val="24"/>
        </w:rPr>
        <w:t>Hermsen</w:t>
      </w:r>
      <w:proofErr w:type="spellEnd"/>
      <w:r w:rsidRPr="0086742F">
        <w:rPr>
          <w:rFonts w:ascii="Times New Roman" w:eastAsia="Times New Roman" w:hAnsi="Times New Roman" w:cs="Times New Roman"/>
          <w:color w:val="0D0D0D" w:themeColor="text1" w:themeTint="F2"/>
          <w:sz w:val="24"/>
          <w:szCs w:val="24"/>
        </w:rPr>
        <w:t xml:space="preserve">, J. M., </w:t>
      </w:r>
      <w:proofErr w:type="spellStart"/>
      <w:r w:rsidRPr="0086742F">
        <w:rPr>
          <w:rFonts w:ascii="Times New Roman" w:eastAsia="Times New Roman" w:hAnsi="Times New Roman" w:cs="Times New Roman"/>
          <w:color w:val="0D0D0D" w:themeColor="text1" w:themeTint="F2"/>
          <w:sz w:val="24"/>
          <w:szCs w:val="24"/>
        </w:rPr>
        <w:t>Ovadia</w:t>
      </w:r>
      <w:proofErr w:type="spellEnd"/>
      <w:r w:rsidRPr="0086742F">
        <w:rPr>
          <w:rFonts w:ascii="Times New Roman" w:eastAsia="Times New Roman" w:hAnsi="Times New Roman" w:cs="Times New Roman"/>
          <w:color w:val="0D0D0D" w:themeColor="text1" w:themeTint="F2"/>
          <w:sz w:val="24"/>
          <w:szCs w:val="24"/>
        </w:rPr>
        <w:t xml:space="preserve">, S., &amp; </w:t>
      </w:r>
      <w:proofErr w:type="spellStart"/>
      <w:r w:rsidRPr="0086742F">
        <w:rPr>
          <w:rFonts w:ascii="Times New Roman" w:eastAsia="Times New Roman" w:hAnsi="Times New Roman" w:cs="Times New Roman"/>
          <w:color w:val="0D0D0D" w:themeColor="text1" w:themeTint="F2"/>
          <w:sz w:val="24"/>
          <w:szCs w:val="24"/>
        </w:rPr>
        <w:t>Vanneman</w:t>
      </w:r>
      <w:proofErr w:type="spellEnd"/>
      <w:r w:rsidRPr="0086742F">
        <w:rPr>
          <w:rFonts w:ascii="Times New Roman" w:eastAsia="Times New Roman" w:hAnsi="Times New Roman" w:cs="Times New Roman"/>
          <w:color w:val="0D0D0D" w:themeColor="text1" w:themeTint="F2"/>
          <w:sz w:val="24"/>
          <w:szCs w:val="24"/>
        </w:rPr>
        <w:t xml:space="preserve">, R. (2001). The glass ceiling effect. </w:t>
      </w:r>
      <w:r w:rsidRPr="0086742F">
        <w:rPr>
          <w:rFonts w:ascii="Times New Roman" w:eastAsia="Times New Roman" w:hAnsi="Times New Roman" w:cs="Times New Roman"/>
          <w:i/>
          <w:iCs/>
          <w:color w:val="0D0D0D" w:themeColor="text1" w:themeTint="F2"/>
          <w:sz w:val="24"/>
          <w:szCs w:val="24"/>
        </w:rPr>
        <w:t>Social Forces, 80</w:t>
      </w:r>
      <w:r w:rsidRPr="0086742F">
        <w:rPr>
          <w:rFonts w:ascii="Times New Roman" w:eastAsia="Times New Roman" w:hAnsi="Times New Roman" w:cs="Times New Roman"/>
          <w:color w:val="0D0D0D" w:themeColor="text1" w:themeTint="F2"/>
          <w:sz w:val="24"/>
          <w:szCs w:val="24"/>
        </w:rPr>
        <w:t>(2), 655–681.</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Crenshaw, K. (1991). Mapping the margins: </w:t>
      </w:r>
      <w:proofErr w:type="spellStart"/>
      <w:r w:rsidRPr="0086742F">
        <w:rPr>
          <w:rFonts w:ascii="Times New Roman" w:eastAsia="Times New Roman" w:hAnsi="Times New Roman" w:cs="Times New Roman"/>
          <w:color w:val="0D0D0D" w:themeColor="text1" w:themeTint="F2"/>
          <w:sz w:val="24"/>
          <w:szCs w:val="24"/>
        </w:rPr>
        <w:t>Intersectionality</w:t>
      </w:r>
      <w:proofErr w:type="spellEnd"/>
      <w:r w:rsidRPr="0086742F">
        <w:rPr>
          <w:rFonts w:ascii="Times New Roman" w:eastAsia="Times New Roman" w:hAnsi="Times New Roman" w:cs="Times New Roman"/>
          <w:color w:val="0D0D0D" w:themeColor="text1" w:themeTint="F2"/>
          <w:sz w:val="24"/>
          <w:szCs w:val="24"/>
        </w:rPr>
        <w:t xml:space="preserve">, identity politics, and violence against women of color. </w:t>
      </w:r>
      <w:r w:rsidRPr="0086742F">
        <w:rPr>
          <w:rFonts w:ascii="Times New Roman" w:eastAsia="Times New Roman" w:hAnsi="Times New Roman" w:cs="Times New Roman"/>
          <w:i/>
          <w:iCs/>
          <w:color w:val="0D0D0D" w:themeColor="text1" w:themeTint="F2"/>
          <w:sz w:val="24"/>
          <w:szCs w:val="24"/>
        </w:rPr>
        <w:t>Stanford Law Review, 43</w:t>
      </w:r>
      <w:r w:rsidRPr="0086742F">
        <w:rPr>
          <w:rFonts w:ascii="Times New Roman" w:eastAsia="Times New Roman" w:hAnsi="Times New Roman" w:cs="Times New Roman"/>
          <w:color w:val="0D0D0D" w:themeColor="text1" w:themeTint="F2"/>
          <w:sz w:val="24"/>
          <w:szCs w:val="24"/>
        </w:rPr>
        <w:t>(6), 1241–1299.</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Damanpour</w:t>
      </w:r>
      <w:proofErr w:type="spellEnd"/>
      <w:r w:rsidRPr="0086742F">
        <w:rPr>
          <w:rFonts w:ascii="Times New Roman" w:eastAsia="Times New Roman" w:hAnsi="Times New Roman" w:cs="Times New Roman"/>
          <w:color w:val="0D0D0D" w:themeColor="text1" w:themeTint="F2"/>
          <w:sz w:val="24"/>
          <w:szCs w:val="24"/>
        </w:rPr>
        <w:t xml:space="preserve">, F. (1991). Organizational innovation: A meta-analysis of effects of determinants and moderators. </w:t>
      </w:r>
      <w:r w:rsidRPr="0086742F">
        <w:rPr>
          <w:rFonts w:ascii="Times New Roman" w:eastAsia="Times New Roman" w:hAnsi="Times New Roman" w:cs="Times New Roman"/>
          <w:i/>
          <w:iCs/>
          <w:color w:val="0D0D0D" w:themeColor="text1" w:themeTint="F2"/>
          <w:sz w:val="24"/>
          <w:szCs w:val="24"/>
        </w:rPr>
        <w:t>Academy of Management Journal, 34</w:t>
      </w:r>
      <w:r w:rsidRPr="0086742F">
        <w:rPr>
          <w:rFonts w:ascii="Times New Roman" w:eastAsia="Times New Roman" w:hAnsi="Times New Roman" w:cs="Times New Roman"/>
          <w:color w:val="0D0D0D" w:themeColor="text1" w:themeTint="F2"/>
          <w:sz w:val="24"/>
          <w:szCs w:val="24"/>
        </w:rPr>
        <w:t>(3), 555–590.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Diekman</w:t>
      </w:r>
      <w:proofErr w:type="spellEnd"/>
      <w:r w:rsidRPr="0086742F">
        <w:rPr>
          <w:rFonts w:ascii="Times New Roman" w:eastAsia="Times New Roman" w:hAnsi="Times New Roman" w:cs="Times New Roman"/>
          <w:color w:val="0D0D0D" w:themeColor="text1" w:themeTint="F2"/>
          <w:sz w:val="24"/>
          <w:szCs w:val="24"/>
        </w:rPr>
        <w:t xml:space="preserve">, A. B., &amp; </w:t>
      </w: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A. H. (2000). Stereotypes as dynamic constructs: Women and men of the past, present, and future. </w:t>
      </w:r>
      <w:r w:rsidRPr="0086742F">
        <w:rPr>
          <w:rFonts w:ascii="Times New Roman" w:eastAsia="Times New Roman" w:hAnsi="Times New Roman" w:cs="Times New Roman"/>
          <w:i/>
          <w:iCs/>
          <w:color w:val="0D0D0D" w:themeColor="text1" w:themeTint="F2"/>
          <w:sz w:val="24"/>
          <w:szCs w:val="24"/>
        </w:rPr>
        <w:t>Personality and Social Psychology Bulletin, 26</w:t>
      </w:r>
      <w:r w:rsidRPr="0086742F">
        <w:rPr>
          <w:rFonts w:ascii="Times New Roman" w:eastAsia="Times New Roman" w:hAnsi="Times New Roman" w:cs="Times New Roman"/>
          <w:color w:val="0D0D0D" w:themeColor="text1" w:themeTint="F2"/>
          <w:sz w:val="24"/>
          <w:szCs w:val="24"/>
        </w:rPr>
        <w:t>(10), 1171–1188.</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DiMaggio, P. J., &amp; Powell, W. W. (1983). The iron cage revisited: Institutional isomorphism and collective rationality in organizational fields. </w:t>
      </w:r>
      <w:r w:rsidRPr="0086742F">
        <w:rPr>
          <w:rFonts w:ascii="Times New Roman" w:eastAsia="Times New Roman" w:hAnsi="Times New Roman" w:cs="Times New Roman"/>
          <w:i/>
          <w:iCs/>
          <w:color w:val="0D0D0D" w:themeColor="text1" w:themeTint="F2"/>
          <w:sz w:val="24"/>
          <w:szCs w:val="24"/>
        </w:rPr>
        <w:t>American Sociological Review, 48</w:t>
      </w:r>
      <w:r w:rsidRPr="0086742F">
        <w:rPr>
          <w:rFonts w:ascii="Times New Roman" w:eastAsia="Times New Roman" w:hAnsi="Times New Roman" w:cs="Times New Roman"/>
          <w:color w:val="0D0D0D" w:themeColor="text1" w:themeTint="F2"/>
          <w:sz w:val="24"/>
          <w:szCs w:val="24"/>
        </w:rPr>
        <w:t>(2), 147–160.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Donabedian</w:t>
      </w:r>
      <w:proofErr w:type="spellEnd"/>
      <w:r w:rsidRPr="0086742F">
        <w:rPr>
          <w:rFonts w:ascii="Times New Roman" w:eastAsia="Times New Roman" w:hAnsi="Times New Roman" w:cs="Times New Roman"/>
          <w:color w:val="0D0D0D" w:themeColor="text1" w:themeTint="F2"/>
          <w:sz w:val="24"/>
          <w:szCs w:val="24"/>
        </w:rPr>
        <w:t xml:space="preserve">, A. (1988). The quality of care: How can it be assessed? </w:t>
      </w:r>
      <w:r w:rsidRPr="0086742F">
        <w:rPr>
          <w:rFonts w:ascii="Times New Roman" w:eastAsia="Times New Roman" w:hAnsi="Times New Roman" w:cs="Times New Roman"/>
          <w:i/>
          <w:iCs/>
          <w:color w:val="0D0D0D" w:themeColor="text1" w:themeTint="F2"/>
          <w:sz w:val="24"/>
          <w:szCs w:val="24"/>
        </w:rPr>
        <w:t>JAMA, 260</w:t>
      </w:r>
      <w:r w:rsidRPr="0086742F">
        <w:rPr>
          <w:rFonts w:ascii="Times New Roman" w:eastAsia="Times New Roman" w:hAnsi="Times New Roman" w:cs="Times New Roman"/>
          <w:color w:val="0D0D0D" w:themeColor="text1" w:themeTint="F2"/>
          <w:sz w:val="24"/>
          <w:szCs w:val="24"/>
        </w:rPr>
        <w:t>(12), 1743–1748.</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A. H. (1987). </w:t>
      </w:r>
      <w:r w:rsidRPr="0086742F">
        <w:rPr>
          <w:rFonts w:ascii="Times New Roman" w:eastAsia="Times New Roman" w:hAnsi="Times New Roman" w:cs="Times New Roman"/>
          <w:i/>
          <w:iCs/>
          <w:color w:val="0D0D0D" w:themeColor="text1" w:themeTint="F2"/>
          <w:sz w:val="24"/>
          <w:szCs w:val="24"/>
        </w:rPr>
        <w:t>Sex differences in social behavior: A social-role interpretation</w:t>
      </w:r>
      <w:r w:rsidRPr="0086742F">
        <w:rPr>
          <w:rFonts w:ascii="Times New Roman" w:eastAsia="Times New Roman" w:hAnsi="Times New Roman" w:cs="Times New Roman"/>
          <w:color w:val="0D0D0D" w:themeColor="text1" w:themeTint="F2"/>
          <w:sz w:val="24"/>
          <w:szCs w:val="24"/>
        </w:rPr>
        <w:t>. Lawrence Erlbaum Associates.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A. H., &amp; Carli, L. L. (2007). </w:t>
      </w:r>
      <w:r w:rsidRPr="0086742F">
        <w:rPr>
          <w:rFonts w:ascii="Times New Roman" w:eastAsia="Times New Roman" w:hAnsi="Times New Roman" w:cs="Times New Roman"/>
          <w:i/>
          <w:iCs/>
          <w:color w:val="0D0D0D" w:themeColor="text1" w:themeTint="F2"/>
          <w:sz w:val="24"/>
          <w:szCs w:val="24"/>
        </w:rPr>
        <w:t>Through the labyrinth: The truth about how women become leaders</w:t>
      </w:r>
      <w:r w:rsidRPr="0086742F">
        <w:rPr>
          <w:rFonts w:ascii="Times New Roman" w:eastAsia="Times New Roman" w:hAnsi="Times New Roman" w:cs="Times New Roman"/>
          <w:color w:val="0D0D0D" w:themeColor="text1" w:themeTint="F2"/>
          <w:sz w:val="24"/>
          <w:szCs w:val="24"/>
        </w:rPr>
        <w:t>. Harvard Business Press.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Eagly</w:t>
      </w:r>
      <w:proofErr w:type="spellEnd"/>
      <w:r w:rsidRPr="0086742F">
        <w:rPr>
          <w:rFonts w:ascii="Times New Roman" w:eastAsia="Times New Roman" w:hAnsi="Times New Roman" w:cs="Times New Roman"/>
          <w:color w:val="0D0D0D" w:themeColor="text1" w:themeTint="F2"/>
          <w:sz w:val="24"/>
          <w:szCs w:val="24"/>
        </w:rPr>
        <w:t xml:space="preserve">, A. H., &amp; Wood, W. (2012). Social role theory. In P. A. M. Van Lange, A. W. </w:t>
      </w:r>
      <w:proofErr w:type="spellStart"/>
      <w:r w:rsidRPr="0086742F">
        <w:rPr>
          <w:rFonts w:ascii="Times New Roman" w:eastAsia="Times New Roman" w:hAnsi="Times New Roman" w:cs="Times New Roman"/>
          <w:color w:val="0D0D0D" w:themeColor="text1" w:themeTint="F2"/>
          <w:sz w:val="24"/>
          <w:szCs w:val="24"/>
        </w:rPr>
        <w:t>Kruglanski</w:t>
      </w:r>
      <w:proofErr w:type="spellEnd"/>
      <w:r w:rsidRPr="0086742F">
        <w:rPr>
          <w:rFonts w:ascii="Times New Roman" w:eastAsia="Times New Roman" w:hAnsi="Times New Roman" w:cs="Times New Roman"/>
          <w:color w:val="0D0D0D" w:themeColor="text1" w:themeTint="F2"/>
          <w:sz w:val="24"/>
          <w:szCs w:val="24"/>
        </w:rPr>
        <w:t xml:space="preserve">, &amp; E. T. Higgins (Eds.), </w:t>
      </w:r>
      <w:r w:rsidRPr="0086742F">
        <w:rPr>
          <w:rFonts w:ascii="Times New Roman" w:eastAsia="Times New Roman" w:hAnsi="Times New Roman" w:cs="Times New Roman"/>
          <w:i/>
          <w:iCs/>
          <w:color w:val="0D0D0D" w:themeColor="text1" w:themeTint="F2"/>
          <w:sz w:val="24"/>
          <w:szCs w:val="24"/>
        </w:rPr>
        <w:t>Handbook of theories of social psychology</w:t>
      </w:r>
      <w:r w:rsidRPr="0086742F">
        <w:rPr>
          <w:rFonts w:ascii="Times New Roman" w:eastAsia="Times New Roman" w:hAnsi="Times New Roman" w:cs="Times New Roman"/>
          <w:color w:val="0D0D0D" w:themeColor="text1" w:themeTint="F2"/>
          <w:sz w:val="24"/>
          <w:szCs w:val="24"/>
        </w:rPr>
        <w:t xml:space="preserve"> (Vol. 2, pp. 458–476). Sage Publications.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Ely, R. J., &amp; Thomas, D. A. (2001). Cultural diversity at work: The effects of diversity perspectives on work group processes and outcomes. </w:t>
      </w:r>
      <w:r w:rsidRPr="0086742F">
        <w:rPr>
          <w:rFonts w:ascii="Times New Roman" w:eastAsia="Times New Roman" w:hAnsi="Times New Roman" w:cs="Times New Roman"/>
          <w:i/>
          <w:iCs/>
          <w:color w:val="0D0D0D" w:themeColor="text1" w:themeTint="F2"/>
          <w:sz w:val="24"/>
          <w:szCs w:val="24"/>
        </w:rPr>
        <w:t>Administrative Science Quarterly, 46</w:t>
      </w:r>
      <w:r w:rsidRPr="0086742F">
        <w:rPr>
          <w:rFonts w:ascii="Times New Roman" w:eastAsia="Times New Roman" w:hAnsi="Times New Roman" w:cs="Times New Roman"/>
          <w:color w:val="0D0D0D" w:themeColor="text1" w:themeTint="F2"/>
          <w:sz w:val="24"/>
          <w:szCs w:val="24"/>
        </w:rPr>
        <w:t>(2), 229–273.</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England, P. (2010). The gender revolution: Uneven and stalled. </w:t>
      </w:r>
      <w:r w:rsidRPr="0086742F">
        <w:rPr>
          <w:rFonts w:ascii="Times New Roman" w:eastAsia="Times New Roman" w:hAnsi="Times New Roman" w:cs="Times New Roman"/>
          <w:i/>
          <w:iCs/>
          <w:color w:val="0D0D0D" w:themeColor="text1" w:themeTint="F2"/>
          <w:sz w:val="24"/>
          <w:szCs w:val="24"/>
        </w:rPr>
        <w:t>Gender &amp; Society, 24</w:t>
      </w:r>
      <w:r w:rsidRPr="0086742F">
        <w:rPr>
          <w:rFonts w:ascii="Times New Roman" w:eastAsia="Times New Roman" w:hAnsi="Times New Roman" w:cs="Times New Roman"/>
          <w:color w:val="0D0D0D" w:themeColor="text1" w:themeTint="F2"/>
          <w:sz w:val="24"/>
          <w:szCs w:val="24"/>
        </w:rPr>
        <w:t>(2), 149–166.</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lastRenderedPageBreak/>
        <w:t xml:space="preserve">Farrell, M. J. (1957). The measurement of productive efficiency. </w:t>
      </w:r>
      <w:r w:rsidRPr="0086742F">
        <w:rPr>
          <w:rFonts w:ascii="Times New Roman" w:eastAsia="Times New Roman" w:hAnsi="Times New Roman" w:cs="Times New Roman"/>
          <w:i/>
          <w:iCs/>
          <w:color w:val="0D0D0D" w:themeColor="text1" w:themeTint="F2"/>
          <w:sz w:val="24"/>
          <w:szCs w:val="24"/>
        </w:rPr>
        <w:t>Journal of the Royal Statistical Society: Series A, 120</w:t>
      </w:r>
      <w:r w:rsidRPr="0086742F">
        <w:rPr>
          <w:rFonts w:ascii="Times New Roman" w:eastAsia="Times New Roman" w:hAnsi="Times New Roman" w:cs="Times New Roman"/>
          <w:color w:val="0D0D0D" w:themeColor="text1" w:themeTint="F2"/>
          <w:sz w:val="24"/>
          <w:szCs w:val="24"/>
        </w:rPr>
        <w:t>(3), 253–281.</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Folarin</w:t>
      </w:r>
      <w:proofErr w:type="spellEnd"/>
      <w:r w:rsidRPr="0086742F">
        <w:rPr>
          <w:rFonts w:ascii="Times New Roman" w:eastAsia="Times New Roman" w:hAnsi="Times New Roman" w:cs="Times New Roman"/>
          <w:color w:val="0D0D0D" w:themeColor="text1" w:themeTint="F2"/>
          <w:sz w:val="24"/>
          <w:szCs w:val="24"/>
        </w:rPr>
        <w:t xml:space="preserve">, O., &amp; </w:t>
      </w:r>
      <w:proofErr w:type="spellStart"/>
      <w:r w:rsidRPr="0086742F">
        <w:rPr>
          <w:rFonts w:ascii="Times New Roman" w:eastAsia="Times New Roman" w:hAnsi="Times New Roman" w:cs="Times New Roman"/>
          <w:color w:val="0D0D0D" w:themeColor="text1" w:themeTint="F2"/>
          <w:sz w:val="24"/>
          <w:szCs w:val="24"/>
        </w:rPr>
        <w:t>Onuoha</w:t>
      </w:r>
      <w:proofErr w:type="spellEnd"/>
      <w:r w:rsidRPr="0086742F">
        <w:rPr>
          <w:rFonts w:ascii="Times New Roman" w:eastAsia="Times New Roman" w:hAnsi="Times New Roman" w:cs="Times New Roman"/>
          <w:color w:val="0D0D0D" w:themeColor="text1" w:themeTint="F2"/>
          <w:sz w:val="24"/>
          <w:szCs w:val="24"/>
        </w:rPr>
        <w:t xml:space="preserve">, V. (2022). Strategic diversity management in Nigerian health institutions. </w:t>
      </w:r>
      <w:r w:rsidRPr="0086742F">
        <w:rPr>
          <w:rFonts w:ascii="Times New Roman" w:eastAsia="Times New Roman" w:hAnsi="Times New Roman" w:cs="Times New Roman"/>
          <w:i/>
          <w:iCs/>
          <w:color w:val="0D0D0D" w:themeColor="text1" w:themeTint="F2"/>
          <w:sz w:val="24"/>
          <w:szCs w:val="24"/>
        </w:rPr>
        <w:t>Human Resource Development Journal, 18</w:t>
      </w:r>
      <w:r w:rsidRPr="0086742F">
        <w:rPr>
          <w:rFonts w:ascii="Times New Roman" w:eastAsia="Times New Roman" w:hAnsi="Times New Roman" w:cs="Times New Roman"/>
          <w:color w:val="0D0D0D" w:themeColor="text1" w:themeTint="F2"/>
          <w:sz w:val="24"/>
          <w:szCs w:val="24"/>
        </w:rPr>
        <w:t>(3), 104–118.</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Harter, J. K., Schmidt, F. L., &amp; Hayes, T. L. (2002). Business-unit-level relationship between employee satisfaction, employee engagement, and business outcomes: A meta-analysis. </w:t>
      </w:r>
      <w:r w:rsidRPr="0086742F">
        <w:rPr>
          <w:rFonts w:ascii="Times New Roman" w:eastAsia="Times New Roman" w:hAnsi="Times New Roman" w:cs="Times New Roman"/>
          <w:i/>
          <w:iCs/>
          <w:color w:val="0D0D0D" w:themeColor="text1" w:themeTint="F2"/>
          <w:sz w:val="24"/>
          <w:szCs w:val="24"/>
        </w:rPr>
        <w:t>Journal of Applied Psychology, 87</w:t>
      </w:r>
      <w:r w:rsidRPr="0086742F">
        <w:rPr>
          <w:rFonts w:ascii="Times New Roman" w:eastAsia="Times New Roman" w:hAnsi="Times New Roman" w:cs="Times New Roman"/>
          <w:color w:val="0D0D0D" w:themeColor="text1" w:themeTint="F2"/>
          <w:sz w:val="24"/>
          <w:szCs w:val="24"/>
        </w:rPr>
        <w:t>(2), 268–279.</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Hassan, L., &amp; </w:t>
      </w:r>
      <w:proofErr w:type="spellStart"/>
      <w:r w:rsidRPr="0086742F">
        <w:rPr>
          <w:rFonts w:ascii="Times New Roman" w:eastAsia="Times New Roman" w:hAnsi="Times New Roman" w:cs="Times New Roman"/>
          <w:color w:val="0D0D0D" w:themeColor="text1" w:themeTint="F2"/>
          <w:sz w:val="24"/>
          <w:szCs w:val="24"/>
        </w:rPr>
        <w:t>Abdullahi</w:t>
      </w:r>
      <w:proofErr w:type="spellEnd"/>
      <w:r w:rsidRPr="0086742F">
        <w:rPr>
          <w:rFonts w:ascii="Times New Roman" w:eastAsia="Times New Roman" w:hAnsi="Times New Roman" w:cs="Times New Roman"/>
          <w:color w:val="0D0D0D" w:themeColor="text1" w:themeTint="F2"/>
          <w:sz w:val="24"/>
          <w:szCs w:val="24"/>
        </w:rPr>
        <w:t xml:space="preserve">, S. (2021). Leadership gender diversity and employee satisfaction in Nigerian healthcare. </w:t>
      </w:r>
      <w:r w:rsidRPr="0086742F">
        <w:rPr>
          <w:rFonts w:ascii="Times New Roman" w:eastAsia="Times New Roman" w:hAnsi="Times New Roman" w:cs="Times New Roman"/>
          <w:i/>
          <w:iCs/>
          <w:color w:val="0D0D0D" w:themeColor="text1" w:themeTint="F2"/>
          <w:sz w:val="24"/>
          <w:szCs w:val="24"/>
        </w:rPr>
        <w:t>Nigerian Journal of Industrial Psychology, 20</w:t>
      </w:r>
      <w:r w:rsidRPr="0086742F">
        <w:rPr>
          <w:rFonts w:ascii="Times New Roman" w:eastAsia="Times New Roman" w:hAnsi="Times New Roman" w:cs="Times New Roman"/>
          <w:color w:val="0D0D0D" w:themeColor="text1" w:themeTint="F2"/>
          <w:sz w:val="24"/>
          <w:szCs w:val="24"/>
        </w:rPr>
        <w:t>(2), 89–102.</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Hoogendoorn</w:t>
      </w:r>
      <w:proofErr w:type="spellEnd"/>
      <w:r w:rsidRPr="0086742F">
        <w:rPr>
          <w:rFonts w:ascii="Times New Roman" w:eastAsia="Times New Roman" w:hAnsi="Times New Roman" w:cs="Times New Roman"/>
          <w:color w:val="0D0D0D" w:themeColor="text1" w:themeTint="F2"/>
          <w:sz w:val="24"/>
          <w:szCs w:val="24"/>
        </w:rPr>
        <w:t xml:space="preserve">, S., </w:t>
      </w:r>
      <w:proofErr w:type="spellStart"/>
      <w:r w:rsidRPr="0086742F">
        <w:rPr>
          <w:rFonts w:ascii="Times New Roman" w:eastAsia="Times New Roman" w:hAnsi="Times New Roman" w:cs="Times New Roman"/>
          <w:color w:val="0D0D0D" w:themeColor="text1" w:themeTint="F2"/>
          <w:sz w:val="24"/>
          <w:szCs w:val="24"/>
        </w:rPr>
        <w:t>Oosterbeek</w:t>
      </w:r>
      <w:proofErr w:type="spellEnd"/>
      <w:r w:rsidRPr="0086742F">
        <w:rPr>
          <w:rFonts w:ascii="Times New Roman" w:eastAsia="Times New Roman" w:hAnsi="Times New Roman" w:cs="Times New Roman"/>
          <w:color w:val="0D0D0D" w:themeColor="text1" w:themeTint="F2"/>
          <w:sz w:val="24"/>
          <w:szCs w:val="24"/>
        </w:rPr>
        <w:t xml:space="preserve">, H., &amp; Van </w:t>
      </w:r>
      <w:proofErr w:type="spellStart"/>
      <w:r w:rsidRPr="0086742F">
        <w:rPr>
          <w:rFonts w:ascii="Times New Roman" w:eastAsia="Times New Roman" w:hAnsi="Times New Roman" w:cs="Times New Roman"/>
          <w:color w:val="0D0D0D" w:themeColor="text1" w:themeTint="F2"/>
          <w:sz w:val="24"/>
          <w:szCs w:val="24"/>
        </w:rPr>
        <w:t>Praag</w:t>
      </w:r>
      <w:proofErr w:type="spellEnd"/>
      <w:r w:rsidRPr="0086742F">
        <w:rPr>
          <w:rFonts w:ascii="Times New Roman" w:eastAsia="Times New Roman" w:hAnsi="Times New Roman" w:cs="Times New Roman"/>
          <w:color w:val="0D0D0D" w:themeColor="text1" w:themeTint="F2"/>
          <w:sz w:val="24"/>
          <w:szCs w:val="24"/>
        </w:rPr>
        <w:t xml:space="preserve">, M. (2013). The impact of gender diversity on the performance of business teams: Evidence from a field experiment. </w:t>
      </w:r>
      <w:r w:rsidRPr="0086742F">
        <w:rPr>
          <w:rFonts w:ascii="Times New Roman" w:eastAsia="Times New Roman" w:hAnsi="Times New Roman" w:cs="Times New Roman"/>
          <w:i/>
          <w:iCs/>
          <w:color w:val="0D0D0D" w:themeColor="text1" w:themeTint="F2"/>
          <w:sz w:val="24"/>
          <w:szCs w:val="24"/>
        </w:rPr>
        <w:t>Management Science, 59</w:t>
      </w:r>
      <w:r w:rsidRPr="0086742F">
        <w:rPr>
          <w:rFonts w:ascii="Times New Roman" w:eastAsia="Times New Roman" w:hAnsi="Times New Roman" w:cs="Times New Roman"/>
          <w:color w:val="0D0D0D" w:themeColor="text1" w:themeTint="F2"/>
          <w:sz w:val="24"/>
          <w:szCs w:val="24"/>
        </w:rPr>
        <w:t>(7), 1514–1528.</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Ibarra, H., Ely, R. J., &amp; Kolb, D. M. (2013). Women rising: The unseen barriers. </w:t>
      </w:r>
      <w:r w:rsidRPr="0086742F">
        <w:rPr>
          <w:rFonts w:ascii="Times New Roman" w:eastAsia="Times New Roman" w:hAnsi="Times New Roman" w:cs="Times New Roman"/>
          <w:i/>
          <w:iCs/>
          <w:color w:val="0D0D0D" w:themeColor="text1" w:themeTint="F2"/>
          <w:sz w:val="24"/>
          <w:szCs w:val="24"/>
        </w:rPr>
        <w:t>Harvard Business Review, 91</w:t>
      </w:r>
      <w:r w:rsidRPr="0086742F">
        <w:rPr>
          <w:rFonts w:ascii="Times New Roman" w:eastAsia="Times New Roman" w:hAnsi="Times New Roman" w:cs="Times New Roman"/>
          <w:color w:val="0D0D0D" w:themeColor="text1" w:themeTint="F2"/>
          <w:sz w:val="24"/>
          <w:szCs w:val="24"/>
        </w:rPr>
        <w:t>(9), 60–66.</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Jehn</w:t>
      </w:r>
      <w:proofErr w:type="spellEnd"/>
      <w:r w:rsidRPr="0086742F">
        <w:rPr>
          <w:rFonts w:ascii="Times New Roman" w:eastAsia="Times New Roman" w:hAnsi="Times New Roman" w:cs="Times New Roman"/>
          <w:color w:val="0D0D0D" w:themeColor="text1" w:themeTint="F2"/>
          <w:sz w:val="24"/>
          <w:szCs w:val="24"/>
        </w:rPr>
        <w:t xml:space="preserve">, K. A., </w:t>
      </w:r>
      <w:proofErr w:type="spellStart"/>
      <w:r w:rsidRPr="0086742F">
        <w:rPr>
          <w:rFonts w:ascii="Times New Roman" w:eastAsia="Times New Roman" w:hAnsi="Times New Roman" w:cs="Times New Roman"/>
          <w:color w:val="0D0D0D" w:themeColor="text1" w:themeTint="F2"/>
          <w:sz w:val="24"/>
          <w:szCs w:val="24"/>
        </w:rPr>
        <w:t>Northcraft</w:t>
      </w:r>
      <w:proofErr w:type="spellEnd"/>
      <w:r w:rsidRPr="0086742F">
        <w:rPr>
          <w:rFonts w:ascii="Times New Roman" w:eastAsia="Times New Roman" w:hAnsi="Times New Roman" w:cs="Times New Roman"/>
          <w:color w:val="0D0D0D" w:themeColor="text1" w:themeTint="F2"/>
          <w:sz w:val="24"/>
          <w:szCs w:val="24"/>
        </w:rPr>
        <w:t xml:space="preserve">, G. B., &amp; Neale, M. A. (1999). Why differences make a difference: A field study of diversity, conflict and performance in workgroups. </w:t>
      </w:r>
      <w:r w:rsidRPr="0086742F">
        <w:rPr>
          <w:rFonts w:ascii="Times New Roman" w:eastAsia="Times New Roman" w:hAnsi="Times New Roman" w:cs="Times New Roman"/>
          <w:i/>
          <w:iCs/>
          <w:color w:val="0D0D0D" w:themeColor="text1" w:themeTint="F2"/>
          <w:sz w:val="24"/>
          <w:szCs w:val="24"/>
        </w:rPr>
        <w:t>Administrative Science Quarterly, 44</w:t>
      </w:r>
      <w:r w:rsidRPr="0086742F">
        <w:rPr>
          <w:rFonts w:ascii="Times New Roman" w:eastAsia="Times New Roman" w:hAnsi="Times New Roman" w:cs="Times New Roman"/>
          <w:color w:val="0D0D0D" w:themeColor="text1" w:themeTint="F2"/>
          <w:sz w:val="24"/>
          <w:szCs w:val="24"/>
        </w:rPr>
        <w:t>(4), 741–763.</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Kaplan, R. S., &amp; Norton, D. P. (1996). </w:t>
      </w:r>
      <w:r w:rsidRPr="0086742F">
        <w:rPr>
          <w:rFonts w:ascii="Times New Roman" w:eastAsia="Times New Roman" w:hAnsi="Times New Roman" w:cs="Times New Roman"/>
          <w:i/>
          <w:iCs/>
          <w:color w:val="0D0D0D" w:themeColor="text1" w:themeTint="F2"/>
          <w:sz w:val="24"/>
          <w:szCs w:val="24"/>
        </w:rPr>
        <w:t>The Balanced Scorecard: Translating Strategy into Action</w:t>
      </w:r>
      <w:r w:rsidRPr="0086742F">
        <w:rPr>
          <w:rFonts w:ascii="Times New Roman" w:eastAsia="Times New Roman" w:hAnsi="Times New Roman" w:cs="Times New Roman"/>
          <w:color w:val="0D0D0D" w:themeColor="text1" w:themeTint="F2"/>
          <w:sz w:val="24"/>
          <w:szCs w:val="24"/>
        </w:rPr>
        <w:t>. Harvard Business Press.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Kuhlmann</w:t>
      </w:r>
      <w:proofErr w:type="spellEnd"/>
      <w:r w:rsidRPr="0086742F">
        <w:rPr>
          <w:rFonts w:ascii="Times New Roman" w:eastAsia="Times New Roman" w:hAnsi="Times New Roman" w:cs="Times New Roman"/>
          <w:color w:val="0D0D0D" w:themeColor="text1" w:themeTint="F2"/>
          <w:sz w:val="24"/>
          <w:szCs w:val="24"/>
        </w:rPr>
        <w:t xml:space="preserve">, E., </w:t>
      </w:r>
      <w:proofErr w:type="spellStart"/>
      <w:r w:rsidRPr="0086742F">
        <w:rPr>
          <w:rFonts w:ascii="Times New Roman" w:eastAsia="Times New Roman" w:hAnsi="Times New Roman" w:cs="Times New Roman"/>
          <w:color w:val="0D0D0D" w:themeColor="text1" w:themeTint="F2"/>
          <w:sz w:val="24"/>
          <w:szCs w:val="24"/>
        </w:rPr>
        <w:t>Ovseiko</w:t>
      </w:r>
      <w:proofErr w:type="spellEnd"/>
      <w:r w:rsidRPr="0086742F">
        <w:rPr>
          <w:rFonts w:ascii="Times New Roman" w:eastAsia="Times New Roman" w:hAnsi="Times New Roman" w:cs="Times New Roman"/>
          <w:color w:val="0D0D0D" w:themeColor="text1" w:themeTint="F2"/>
          <w:sz w:val="24"/>
          <w:szCs w:val="24"/>
        </w:rPr>
        <w:t xml:space="preserve">, P. V., </w:t>
      </w:r>
      <w:proofErr w:type="spellStart"/>
      <w:r w:rsidRPr="0086742F">
        <w:rPr>
          <w:rFonts w:ascii="Times New Roman" w:eastAsia="Times New Roman" w:hAnsi="Times New Roman" w:cs="Times New Roman"/>
          <w:color w:val="0D0D0D" w:themeColor="text1" w:themeTint="F2"/>
          <w:sz w:val="24"/>
          <w:szCs w:val="24"/>
        </w:rPr>
        <w:t>Kurmeyer</w:t>
      </w:r>
      <w:proofErr w:type="spellEnd"/>
      <w:r w:rsidRPr="0086742F">
        <w:rPr>
          <w:rFonts w:ascii="Times New Roman" w:eastAsia="Times New Roman" w:hAnsi="Times New Roman" w:cs="Times New Roman"/>
          <w:color w:val="0D0D0D" w:themeColor="text1" w:themeTint="F2"/>
          <w:sz w:val="24"/>
          <w:szCs w:val="24"/>
        </w:rPr>
        <w:t>, C., et al. (2017). Closing the gender leadership gap: A multi-</w:t>
      </w:r>
      <w:proofErr w:type="spellStart"/>
      <w:r w:rsidRPr="0086742F">
        <w:rPr>
          <w:rFonts w:ascii="Times New Roman" w:eastAsia="Times New Roman" w:hAnsi="Times New Roman" w:cs="Times New Roman"/>
          <w:color w:val="0D0D0D" w:themeColor="text1" w:themeTint="F2"/>
          <w:sz w:val="24"/>
          <w:szCs w:val="24"/>
        </w:rPr>
        <w:t>centre</w:t>
      </w:r>
      <w:proofErr w:type="spellEnd"/>
      <w:r w:rsidRPr="0086742F">
        <w:rPr>
          <w:rFonts w:ascii="Times New Roman" w:eastAsia="Times New Roman" w:hAnsi="Times New Roman" w:cs="Times New Roman"/>
          <w:color w:val="0D0D0D" w:themeColor="text1" w:themeTint="F2"/>
          <w:sz w:val="24"/>
          <w:szCs w:val="24"/>
        </w:rPr>
        <w:t xml:space="preserve"> cross-country comparison of women in management and leadership in academic health </w:t>
      </w:r>
      <w:proofErr w:type="spellStart"/>
      <w:r w:rsidRPr="0086742F">
        <w:rPr>
          <w:rFonts w:ascii="Times New Roman" w:eastAsia="Times New Roman" w:hAnsi="Times New Roman" w:cs="Times New Roman"/>
          <w:color w:val="0D0D0D" w:themeColor="text1" w:themeTint="F2"/>
          <w:sz w:val="24"/>
          <w:szCs w:val="24"/>
        </w:rPr>
        <w:t>centres</w:t>
      </w:r>
      <w:proofErr w:type="spellEnd"/>
      <w:r w:rsidRPr="0086742F">
        <w:rPr>
          <w:rFonts w:ascii="Times New Roman" w:eastAsia="Times New Roman" w:hAnsi="Times New Roman" w:cs="Times New Roman"/>
          <w:color w:val="0D0D0D" w:themeColor="text1" w:themeTint="F2"/>
          <w:sz w:val="24"/>
          <w:szCs w:val="24"/>
        </w:rPr>
        <w:t xml:space="preserve"> in the European Union. </w:t>
      </w:r>
      <w:r w:rsidRPr="0086742F">
        <w:rPr>
          <w:rFonts w:ascii="Times New Roman" w:eastAsia="Times New Roman" w:hAnsi="Times New Roman" w:cs="Times New Roman"/>
          <w:i/>
          <w:iCs/>
          <w:color w:val="0D0D0D" w:themeColor="text1" w:themeTint="F2"/>
          <w:sz w:val="24"/>
          <w:szCs w:val="24"/>
        </w:rPr>
        <w:t>Human Resources for Health, 15</w:t>
      </w:r>
      <w:r w:rsidRPr="0086742F">
        <w:rPr>
          <w:rFonts w:ascii="Times New Roman" w:eastAsia="Times New Roman" w:hAnsi="Times New Roman" w:cs="Times New Roman"/>
          <w:color w:val="0D0D0D" w:themeColor="text1" w:themeTint="F2"/>
          <w:sz w:val="24"/>
          <w:szCs w:val="24"/>
        </w:rPr>
        <w:t>(2), 1–14.</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McKinsey &amp; Company. (2020). </w:t>
      </w:r>
      <w:r w:rsidRPr="0086742F">
        <w:rPr>
          <w:rFonts w:ascii="Times New Roman" w:eastAsia="Times New Roman" w:hAnsi="Times New Roman" w:cs="Times New Roman"/>
          <w:i/>
          <w:iCs/>
          <w:color w:val="0D0D0D" w:themeColor="text1" w:themeTint="F2"/>
          <w:sz w:val="24"/>
          <w:szCs w:val="24"/>
        </w:rPr>
        <w:t>Diversity wins: How inclusion matters</w:t>
      </w:r>
      <w:r w:rsidRPr="0086742F">
        <w:rPr>
          <w:rFonts w:ascii="Times New Roman" w:eastAsia="Times New Roman" w:hAnsi="Times New Roman" w:cs="Times New Roman"/>
          <w:color w:val="0D0D0D" w:themeColor="text1" w:themeTint="F2"/>
          <w:sz w:val="24"/>
          <w:szCs w:val="24"/>
        </w:rPr>
        <w:t xml:space="preserve">. Retrieved from </w:t>
      </w:r>
      <w:hyperlink r:id="rId11" w:tgtFrame="_new" w:history="1">
        <w:r w:rsidRPr="0086742F">
          <w:rPr>
            <w:rFonts w:ascii="Times New Roman" w:eastAsia="Times New Roman" w:hAnsi="Times New Roman" w:cs="Times New Roman"/>
            <w:color w:val="0D0D0D" w:themeColor="text1" w:themeTint="F2"/>
            <w:sz w:val="24"/>
            <w:szCs w:val="24"/>
            <w:u w:val="single"/>
          </w:rPr>
          <w:t>https://www.mckinsey.com</w:t>
        </w:r>
      </w:hyperlink>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Nishii, L. H. (2013). The benefits of climate for inclusion for gender-diverse groups. </w:t>
      </w:r>
      <w:r w:rsidRPr="0086742F">
        <w:rPr>
          <w:rFonts w:ascii="Times New Roman" w:eastAsia="Times New Roman" w:hAnsi="Times New Roman" w:cs="Times New Roman"/>
          <w:i/>
          <w:iCs/>
          <w:color w:val="0D0D0D" w:themeColor="text1" w:themeTint="F2"/>
          <w:sz w:val="24"/>
          <w:szCs w:val="24"/>
        </w:rPr>
        <w:t>Academy of Management Journal, 56</w:t>
      </w:r>
      <w:r w:rsidRPr="0086742F">
        <w:rPr>
          <w:rFonts w:ascii="Times New Roman" w:eastAsia="Times New Roman" w:hAnsi="Times New Roman" w:cs="Times New Roman"/>
          <w:color w:val="0D0D0D" w:themeColor="text1" w:themeTint="F2"/>
          <w:sz w:val="24"/>
          <w:szCs w:val="24"/>
        </w:rPr>
        <w:t>(6), 1754–1774.</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Nwachukwu</w:t>
      </w:r>
      <w:proofErr w:type="spellEnd"/>
      <w:r w:rsidRPr="0086742F">
        <w:rPr>
          <w:rFonts w:ascii="Times New Roman" w:eastAsia="Times New Roman" w:hAnsi="Times New Roman" w:cs="Times New Roman"/>
          <w:color w:val="0D0D0D" w:themeColor="text1" w:themeTint="F2"/>
          <w:sz w:val="24"/>
          <w:szCs w:val="24"/>
        </w:rPr>
        <w:t xml:space="preserve">, I., &amp; Bello, T. (2022). Workforce diversity and patient outcomes in Nigerian public healthcare. </w:t>
      </w:r>
      <w:r w:rsidRPr="0086742F">
        <w:rPr>
          <w:rFonts w:ascii="Times New Roman" w:eastAsia="Times New Roman" w:hAnsi="Times New Roman" w:cs="Times New Roman"/>
          <w:i/>
          <w:iCs/>
          <w:color w:val="0D0D0D" w:themeColor="text1" w:themeTint="F2"/>
          <w:sz w:val="24"/>
          <w:szCs w:val="24"/>
        </w:rPr>
        <w:t>Journal of African Healthcare Studies, 6</w:t>
      </w:r>
      <w:r w:rsidRPr="0086742F">
        <w:rPr>
          <w:rFonts w:ascii="Times New Roman" w:eastAsia="Times New Roman" w:hAnsi="Times New Roman" w:cs="Times New Roman"/>
          <w:color w:val="0D0D0D" w:themeColor="text1" w:themeTint="F2"/>
          <w:sz w:val="24"/>
          <w:szCs w:val="24"/>
        </w:rPr>
        <w:t>(1), 31–45.</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Olayemi</w:t>
      </w:r>
      <w:proofErr w:type="spellEnd"/>
      <w:r w:rsidRPr="0086742F">
        <w:rPr>
          <w:rFonts w:ascii="Times New Roman" w:eastAsia="Times New Roman" w:hAnsi="Times New Roman" w:cs="Times New Roman"/>
          <w:color w:val="0D0D0D" w:themeColor="text1" w:themeTint="F2"/>
          <w:sz w:val="24"/>
          <w:szCs w:val="24"/>
        </w:rPr>
        <w:t xml:space="preserve">, R., &amp; </w:t>
      </w:r>
      <w:proofErr w:type="spellStart"/>
      <w:r w:rsidRPr="0086742F">
        <w:rPr>
          <w:rFonts w:ascii="Times New Roman" w:eastAsia="Times New Roman" w:hAnsi="Times New Roman" w:cs="Times New Roman"/>
          <w:color w:val="0D0D0D" w:themeColor="text1" w:themeTint="F2"/>
          <w:sz w:val="24"/>
          <w:szCs w:val="24"/>
        </w:rPr>
        <w:t>Etim</w:t>
      </w:r>
      <w:proofErr w:type="spellEnd"/>
      <w:r w:rsidRPr="0086742F">
        <w:rPr>
          <w:rFonts w:ascii="Times New Roman" w:eastAsia="Times New Roman" w:hAnsi="Times New Roman" w:cs="Times New Roman"/>
          <w:color w:val="0D0D0D" w:themeColor="text1" w:themeTint="F2"/>
          <w:sz w:val="24"/>
          <w:szCs w:val="24"/>
        </w:rPr>
        <w:t xml:space="preserve">, A. (2023). Gender diversity and innovation in healthcare R&amp;D. </w:t>
      </w:r>
      <w:r w:rsidRPr="0086742F">
        <w:rPr>
          <w:rFonts w:ascii="Times New Roman" w:eastAsia="Times New Roman" w:hAnsi="Times New Roman" w:cs="Times New Roman"/>
          <w:i/>
          <w:iCs/>
          <w:color w:val="0D0D0D" w:themeColor="text1" w:themeTint="F2"/>
          <w:sz w:val="24"/>
          <w:szCs w:val="24"/>
        </w:rPr>
        <w:t>African Journal of Innovation Management, 9</w:t>
      </w:r>
      <w:r w:rsidRPr="0086742F">
        <w:rPr>
          <w:rFonts w:ascii="Times New Roman" w:eastAsia="Times New Roman" w:hAnsi="Times New Roman" w:cs="Times New Roman"/>
          <w:color w:val="0D0D0D" w:themeColor="text1" w:themeTint="F2"/>
          <w:sz w:val="24"/>
          <w:szCs w:val="24"/>
        </w:rPr>
        <w:t>(1), 59–73.</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lastRenderedPageBreak/>
        <w:t>Okonjo</w:t>
      </w:r>
      <w:proofErr w:type="spellEnd"/>
      <w:r w:rsidRPr="0086742F">
        <w:rPr>
          <w:rFonts w:ascii="Times New Roman" w:eastAsia="Times New Roman" w:hAnsi="Times New Roman" w:cs="Times New Roman"/>
          <w:color w:val="0D0D0D" w:themeColor="text1" w:themeTint="F2"/>
          <w:sz w:val="24"/>
          <w:szCs w:val="24"/>
        </w:rPr>
        <w:t xml:space="preserve">, M., &amp; </w:t>
      </w:r>
      <w:proofErr w:type="spellStart"/>
      <w:r w:rsidRPr="0086742F">
        <w:rPr>
          <w:rFonts w:ascii="Times New Roman" w:eastAsia="Times New Roman" w:hAnsi="Times New Roman" w:cs="Times New Roman"/>
          <w:color w:val="0D0D0D" w:themeColor="text1" w:themeTint="F2"/>
          <w:sz w:val="24"/>
          <w:szCs w:val="24"/>
        </w:rPr>
        <w:t>Eze</w:t>
      </w:r>
      <w:proofErr w:type="spellEnd"/>
      <w:r w:rsidRPr="0086742F">
        <w:rPr>
          <w:rFonts w:ascii="Times New Roman" w:eastAsia="Times New Roman" w:hAnsi="Times New Roman" w:cs="Times New Roman"/>
          <w:color w:val="0D0D0D" w:themeColor="text1" w:themeTint="F2"/>
          <w:sz w:val="24"/>
          <w:szCs w:val="24"/>
        </w:rPr>
        <w:t xml:space="preserve">, C. (2022). Gender diversity and decision-making in Nigerian public hospitals. </w:t>
      </w:r>
      <w:r w:rsidRPr="0086742F">
        <w:rPr>
          <w:rFonts w:ascii="Times New Roman" w:eastAsia="Times New Roman" w:hAnsi="Times New Roman" w:cs="Times New Roman"/>
          <w:i/>
          <w:iCs/>
          <w:color w:val="0D0D0D" w:themeColor="text1" w:themeTint="F2"/>
          <w:sz w:val="24"/>
          <w:szCs w:val="24"/>
        </w:rPr>
        <w:t>Journal of Health Administration in Africa, 14</w:t>
      </w:r>
      <w:r w:rsidRPr="0086742F">
        <w:rPr>
          <w:rFonts w:ascii="Times New Roman" w:eastAsia="Times New Roman" w:hAnsi="Times New Roman" w:cs="Times New Roman"/>
          <w:color w:val="0D0D0D" w:themeColor="text1" w:themeTint="F2"/>
          <w:sz w:val="24"/>
          <w:szCs w:val="24"/>
        </w:rPr>
        <w:t>(3), 112–127.</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Oluwatosin</w:t>
      </w:r>
      <w:proofErr w:type="spellEnd"/>
      <w:r w:rsidRPr="0086742F">
        <w:rPr>
          <w:rFonts w:ascii="Times New Roman" w:eastAsia="Times New Roman" w:hAnsi="Times New Roman" w:cs="Times New Roman"/>
          <w:color w:val="0D0D0D" w:themeColor="text1" w:themeTint="F2"/>
          <w:sz w:val="24"/>
          <w:szCs w:val="24"/>
        </w:rPr>
        <w:t xml:space="preserve">, A., Johnson, I., &amp; </w:t>
      </w:r>
      <w:proofErr w:type="spellStart"/>
      <w:r w:rsidRPr="0086742F">
        <w:rPr>
          <w:rFonts w:ascii="Times New Roman" w:eastAsia="Times New Roman" w:hAnsi="Times New Roman" w:cs="Times New Roman"/>
          <w:color w:val="0D0D0D" w:themeColor="text1" w:themeTint="F2"/>
          <w:sz w:val="24"/>
          <w:szCs w:val="24"/>
        </w:rPr>
        <w:t>Shittu</w:t>
      </w:r>
      <w:proofErr w:type="spellEnd"/>
      <w:r w:rsidRPr="0086742F">
        <w:rPr>
          <w:rFonts w:ascii="Times New Roman" w:eastAsia="Times New Roman" w:hAnsi="Times New Roman" w:cs="Times New Roman"/>
          <w:color w:val="0D0D0D" w:themeColor="text1" w:themeTint="F2"/>
          <w:sz w:val="24"/>
          <w:szCs w:val="24"/>
        </w:rPr>
        <w:t xml:space="preserve">, M. (2021). Team diversity and healthcare performance in Nigeria. </w:t>
      </w:r>
      <w:r w:rsidRPr="0086742F">
        <w:rPr>
          <w:rFonts w:ascii="Times New Roman" w:eastAsia="Times New Roman" w:hAnsi="Times New Roman" w:cs="Times New Roman"/>
          <w:i/>
          <w:iCs/>
          <w:color w:val="0D0D0D" w:themeColor="text1" w:themeTint="F2"/>
          <w:sz w:val="24"/>
          <w:szCs w:val="24"/>
        </w:rPr>
        <w:t>African Journal of Management Studies, 19</w:t>
      </w:r>
      <w:r w:rsidRPr="0086742F">
        <w:rPr>
          <w:rFonts w:ascii="Times New Roman" w:eastAsia="Times New Roman" w:hAnsi="Times New Roman" w:cs="Times New Roman"/>
          <w:color w:val="0D0D0D" w:themeColor="text1" w:themeTint="F2"/>
          <w:sz w:val="24"/>
          <w:szCs w:val="24"/>
        </w:rPr>
        <w:t>(4), 56–74.</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Østergaard</w:t>
      </w:r>
      <w:proofErr w:type="spellEnd"/>
      <w:r w:rsidRPr="0086742F">
        <w:rPr>
          <w:rFonts w:ascii="Times New Roman" w:eastAsia="Times New Roman" w:hAnsi="Times New Roman" w:cs="Times New Roman"/>
          <w:color w:val="0D0D0D" w:themeColor="text1" w:themeTint="F2"/>
          <w:sz w:val="24"/>
          <w:szCs w:val="24"/>
        </w:rPr>
        <w:t xml:space="preserve">, C. R., </w:t>
      </w:r>
      <w:proofErr w:type="spellStart"/>
      <w:r w:rsidRPr="0086742F">
        <w:rPr>
          <w:rFonts w:ascii="Times New Roman" w:eastAsia="Times New Roman" w:hAnsi="Times New Roman" w:cs="Times New Roman"/>
          <w:color w:val="0D0D0D" w:themeColor="text1" w:themeTint="F2"/>
          <w:sz w:val="24"/>
          <w:szCs w:val="24"/>
        </w:rPr>
        <w:t>Timmermans</w:t>
      </w:r>
      <w:proofErr w:type="spellEnd"/>
      <w:r w:rsidRPr="0086742F">
        <w:rPr>
          <w:rFonts w:ascii="Times New Roman" w:eastAsia="Times New Roman" w:hAnsi="Times New Roman" w:cs="Times New Roman"/>
          <w:color w:val="0D0D0D" w:themeColor="text1" w:themeTint="F2"/>
          <w:sz w:val="24"/>
          <w:szCs w:val="24"/>
        </w:rPr>
        <w:t xml:space="preserve">, B., &amp; </w:t>
      </w:r>
      <w:proofErr w:type="spellStart"/>
      <w:r w:rsidRPr="0086742F">
        <w:rPr>
          <w:rFonts w:ascii="Times New Roman" w:eastAsia="Times New Roman" w:hAnsi="Times New Roman" w:cs="Times New Roman"/>
          <w:color w:val="0D0D0D" w:themeColor="text1" w:themeTint="F2"/>
          <w:sz w:val="24"/>
          <w:szCs w:val="24"/>
        </w:rPr>
        <w:t>Kristinsson</w:t>
      </w:r>
      <w:proofErr w:type="spellEnd"/>
      <w:r w:rsidRPr="0086742F">
        <w:rPr>
          <w:rFonts w:ascii="Times New Roman" w:eastAsia="Times New Roman" w:hAnsi="Times New Roman" w:cs="Times New Roman"/>
          <w:color w:val="0D0D0D" w:themeColor="text1" w:themeTint="F2"/>
          <w:sz w:val="24"/>
          <w:szCs w:val="24"/>
        </w:rPr>
        <w:t xml:space="preserve">, K. (2011). Does a different view create something new? The effect of employee diversity on innovation. </w:t>
      </w:r>
      <w:r w:rsidRPr="0086742F">
        <w:rPr>
          <w:rFonts w:ascii="Times New Roman" w:eastAsia="Times New Roman" w:hAnsi="Times New Roman" w:cs="Times New Roman"/>
          <w:i/>
          <w:iCs/>
          <w:color w:val="0D0D0D" w:themeColor="text1" w:themeTint="F2"/>
          <w:sz w:val="24"/>
          <w:szCs w:val="24"/>
        </w:rPr>
        <w:t>Research Policy, 40</w:t>
      </w:r>
      <w:r w:rsidRPr="0086742F">
        <w:rPr>
          <w:rFonts w:ascii="Times New Roman" w:eastAsia="Times New Roman" w:hAnsi="Times New Roman" w:cs="Times New Roman"/>
          <w:color w:val="0D0D0D" w:themeColor="text1" w:themeTint="F2"/>
          <w:sz w:val="24"/>
          <w:szCs w:val="24"/>
        </w:rPr>
        <w:t>(3), 500–509.</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Oyekanmi</w:t>
      </w:r>
      <w:proofErr w:type="spellEnd"/>
      <w:r w:rsidRPr="0086742F">
        <w:rPr>
          <w:rFonts w:ascii="Times New Roman" w:eastAsia="Times New Roman" w:hAnsi="Times New Roman" w:cs="Times New Roman"/>
          <w:color w:val="0D0D0D" w:themeColor="text1" w:themeTint="F2"/>
          <w:sz w:val="24"/>
          <w:szCs w:val="24"/>
        </w:rPr>
        <w:t xml:space="preserve">, F. A., &amp; </w:t>
      </w:r>
      <w:proofErr w:type="spellStart"/>
      <w:r w:rsidRPr="0086742F">
        <w:rPr>
          <w:rFonts w:ascii="Times New Roman" w:eastAsia="Times New Roman" w:hAnsi="Times New Roman" w:cs="Times New Roman"/>
          <w:color w:val="0D0D0D" w:themeColor="text1" w:themeTint="F2"/>
          <w:sz w:val="24"/>
          <w:szCs w:val="24"/>
        </w:rPr>
        <w:t>Awusabo-Asare</w:t>
      </w:r>
      <w:proofErr w:type="spellEnd"/>
      <w:r w:rsidRPr="0086742F">
        <w:rPr>
          <w:rFonts w:ascii="Times New Roman" w:eastAsia="Times New Roman" w:hAnsi="Times New Roman" w:cs="Times New Roman"/>
          <w:color w:val="0D0D0D" w:themeColor="text1" w:themeTint="F2"/>
          <w:sz w:val="24"/>
          <w:szCs w:val="24"/>
        </w:rPr>
        <w:t xml:space="preserve">, K. (2014). Gender and leadership in health sector organizations in Nigeria and Ghana. </w:t>
      </w:r>
      <w:r w:rsidRPr="0086742F">
        <w:rPr>
          <w:rFonts w:ascii="Times New Roman" w:eastAsia="Times New Roman" w:hAnsi="Times New Roman" w:cs="Times New Roman"/>
          <w:i/>
          <w:iCs/>
          <w:color w:val="0D0D0D" w:themeColor="text1" w:themeTint="F2"/>
          <w:sz w:val="24"/>
          <w:szCs w:val="24"/>
        </w:rPr>
        <w:t>African Population Studies, 28</w:t>
      </w:r>
      <w:r w:rsidRPr="0086742F">
        <w:rPr>
          <w:rFonts w:ascii="Times New Roman" w:eastAsia="Times New Roman" w:hAnsi="Times New Roman" w:cs="Times New Roman"/>
          <w:color w:val="0D0D0D" w:themeColor="text1" w:themeTint="F2"/>
          <w:sz w:val="24"/>
          <w:szCs w:val="24"/>
        </w:rPr>
        <w:t>(1), 597–609.</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Parasuraman</w:t>
      </w:r>
      <w:proofErr w:type="spellEnd"/>
      <w:r w:rsidRPr="0086742F">
        <w:rPr>
          <w:rFonts w:ascii="Times New Roman" w:eastAsia="Times New Roman" w:hAnsi="Times New Roman" w:cs="Times New Roman"/>
          <w:color w:val="0D0D0D" w:themeColor="text1" w:themeTint="F2"/>
          <w:sz w:val="24"/>
          <w:szCs w:val="24"/>
        </w:rPr>
        <w:t xml:space="preserve">, A., </w:t>
      </w:r>
      <w:proofErr w:type="spellStart"/>
      <w:r w:rsidRPr="0086742F">
        <w:rPr>
          <w:rFonts w:ascii="Times New Roman" w:eastAsia="Times New Roman" w:hAnsi="Times New Roman" w:cs="Times New Roman"/>
          <w:color w:val="0D0D0D" w:themeColor="text1" w:themeTint="F2"/>
          <w:sz w:val="24"/>
          <w:szCs w:val="24"/>
        </w:rPr>
        <w:t>Zeithaml</w:t>
      </w:r>
      <w:proofErr w:type="spellEnd"/>
      <w:r w:rsidRPr="0086742F">
        <w:rPr>
          <w:rFonts w:ascii="Times New Roman" w:eastAsia="Times New Roman" w:hAnsi="Times New Roman" w:cs="Times New Roman"/>
          <w:color w:val="0D0D0D" w:themeColor="text1" w:themeTint="F2"/>
          <w:sz w:val="24"/>
          <w:szCs w:val="24"/>
        </w:rPr>
        <w:t xml:space="preserve">, V. A., &amp; Berry, L. L. (1988). SERVQUAL: A multiple-item scale for measuring consumer perceptions of service quality. </w:t>
      </w:r>
      <w:r w:rsidRPr="0086742F">
        <w:rPr>
          <w:rFonts w:ascii="Times New Roman" w:eastAsia="Times New Roman" w:hAnsi="Times New Roman" w:cs="Times New Roman"/>
          <w:i/>
          <w:iCs/>
          <w:color w:val="0D0D0D" w:themeColor="text1" w:themeTint="F2"/>
          <w:sz w:val="24"/>
          <w:szCs w:val="24"/>
        </w:rPr>
        <w:t>Journal of Retailing, 64</w:t>
      </w:r>
      <w:r w:rsidRPr="0086742F">
        <w:rPr>
          <w:rFonts w:ascii="Times New Roman" w:eastAsia="Times New Roman" w:hAnsi="Times New Roman" w:cs="Times New Roman"/>
          <w:color w:val="0D0D0D" w:themeColor="text1" w:themeTint="F2"/>
          <w:sz w:val="24"/>
          <w:szCs w:val="24"/>
        </w:rPr>
        <w:t>(1), 12–40.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Richard, O. C., Kirby, S. L., &amp; Chadwick, K. (2013). The impact of racial and gender diversity in management on financial performance: How participative strategy making features can unleash a diversity advantage. </w:t>
      </w:r>
      <w:r w:rsidRPr="0086742F">
        <w:rPr>
          <w:rFonts w:ascii="Times New Roman" w:eastAsia="Times New Roman" w:hAnsi="Times New Roman" w:cs="Times New Roman"/>
          <w:i/>
          <w:iCs/>
          <w:color w:val="0D0D0D" w:themeColor="text1" w:themeTint="F2"/>
          <w:sz w:val="24"/>
          <w:szCs w:val="24"/>
        </w:rPr>
        <w:t>International Journal of Human Resource Management, 24</w:t>
      </w:r>
      <w:r w:rsidRPr="0086742F">
        <w:rPr>
          <w:rFonts w:ascii="Times New Roman" w:eastAsia="Times New Roman" w:hAnsi="Times New Roman" w:cs="Times New Roman"/>
          <w:color w:val="0D0D0D" w:themeColor="text1" w:themeTint="F2"/>
          <w:sz w:val="24"/>
          <w:szCs w:val="24"/>
        </w:rPr>
        <w:t>(13), 2571–2582.</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Richard, P. J., </w:t>
      </w:r>
      <w:proofErr w:type="spellStart"/>
      <w:r w:rsidRPr="0086742F">
        <w:rPr>
          <w:rFonts w:ascii="Times New Roman" w:eastAsia="Times New Roman" w:hAnsi="Times New Roman" w:cs="Times New Roman"/>
          <w:color w:val="0D0D0D" w:themeColor="text1" w:themeTint="F2"/>
          <w:sz w:val="24"/>
          <w:szCs w:val="24"/>
        </w:rPr>
        <w:t>Devinney</w:t>
      </w:r>
      <w:proofErr w:type="spellEnd"/>
      <w:r w:rsidRPr="0086742F">
        <w:rPr>
          <w:rFonts w:ascii="Times New Roman" w:eastAsia="Times New Roman" w:hAnsi="Times New Roman" w:cs="Times New Roman"/>
          <w:color w:val="0D0D0D" w:themeColor="text1" w:themeTint="F2"/>
          <w:sz w:val="24"/>
          <w:szCs w:val="24"/>
        </w:rPr>
        <w:t xml:space="preserve">, T. M., Yip, G. S., &amp; Johnson, G. (2009). Measuring organizational performance: Towards methodological best practice. </w:t>
      </w:r>
      <w:r w:rsidRPr="0086742F">
        <w:rPr>
          <w:rFonts w:ascii="Times New Roman" w:eastAsia="Times New Roman" w:hAnsi="Times New Roman" w:cs="Times New Roman"/>
          <w:i/>
          <w:iCs/>
          <w:color w:val="0D0D0D" w:themeColor="text1" w:themeTint="F2"/>
          <w:sz w:val="24"/>
          <w:szCs w:val="24"/>
        </w:rPr>
        <w:t>Journal of Management, 35</w:t>
      </w:r>
      <w:r w:rsidRPr="0086742F">
        <w:rPr>
          <w:rFonts w:ascii="Times New Roman" w:eastAsia="Times New Roman" w:hAnsi="Times New Roman" w:cs="Times New Roman"/>
          <w:color w:val="0D0D0D" w:themeColor="text1" w:themeTint="F2"/>
          <w:sz w:val="24"/>
          <w:szCs w:val="24"/>
        </w:rPr>
        <w:t>(3), 718–804.</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Riska</w:t>
      </w:r>
      <w:proofErr w:type="spellEnd"/>
      <w:r w:rsidRPr="0086742F">
        <w:rPr>
          <w:rFonts w:ascii="Times New Roman" w:eastAsia="Times New Roman" w:hAnsi="Times New Roman" w:cs="Times New Roman"/>
          <w:color w:val="0D0D0D" w:themeColor="text1" w:themeTint="F2"/>
          <w:sz w:val="24"/>
          <w:szCs w:val="24"/>
        </w:rPr>
        <w:t xml:space="preserve">, E. (2001). Gender and medical careers. </w:t>
      </w:r>
      <w:proofErr w:type="spellStart"/>
      <w:r w:rsidRPr="0086742F">
        <w:rPr>
          <w:rFonts w:ascii="Times New Roman" w:eastAsia="Times New Roman" w:hAnsi="Times New Roman" w:cs="Times New Roman"/>
          <w:i/>
          <w:iCs/>
          <w:color w:val="0D0D0D" w:themeColor="text1" w:themeTint="F2"/>
          <w:sz w:val="24"/>
          <w:szCs w:val="24"/>
        </w:rPr>
        <w:t>Maturitas</w:t>
      </w:r>
      <w:proofErr w:type="spellEnd"/>
      <w:r w:rsidRPr="0086742F">
        <w:rPr>
          <w:rFonts w:ascii="Times New Roman" w:eastAsia="Times New Roman" w:hAnsi="Times New Roman" w:cs="Times New Roman"/>
          <w:i/>
          <w:iCs/>
          <w:color w:val="0D0D0D" w:themeColor="text1" w:themeTint="F2"/>
          <w:sz w:val="24"/>
          <w:szCs w:val="24"/>
        </w:rPr>
        <w:t>, 38</w:t>
      </w:r>
      <w:r w:rsidRPr="0086742F">
        <w:rPr>
          <w:rFonts w:ascii="Times New Roman" w:eastAsia="Times New Roman" w:hAnsi="Times New Roman" w:cs="Times New Roman"/>
          <w:color w:val="0D0D0D" w:themeColor="text1" w:themeTint="F2"/>
          <w:sz w:val="24"/>
          <w:szCs w:val="24"/>
        </w:rPr>
        <w:t>(2), 109–116.</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Rudman, A., &amp; </w:t>
      </w:r>
      <w:proofErr w:type="spellStart"/>
      <w:r w:rsidRPr="0086742F">
        <w:rPr>
          <w:rFonts w:ascii="Times New Roman" w:eastAsia="Times New Roman" w:hAnsi="Times New Roman" w:cs="Times New Roman"/>
          <w:color w:val="0D0D0D" w:themeColor="text1" w:themeTint="F2"/>
          <w:sz w:val="24"/>
          <w:szCs w:val="24"/>
        </w:rPr>
        <w:t>Gustavsson</w:t>
      </w:r>
      <w:proofErr w:type="spellEnd"/>
      <w:r w:rsidRPr="0086742F">
        <w:rPr>
          <w:rFonts w:ascii="Times New Roman" w:eastAsia="Times New Roman" w:hAnsi="Times New Roman" w:cs="Times New Roman"/>
          <w:color w:val="0D0D0D" w:themeColor="text1" w:themeTint="F2"/>
          <w:sz w:val="24"/>
          <w:szCs w:val="24"/>
        </w:rPr>
        <w:t xml:space="preserve">, J. P. (2020). Gender differences in patient perceptions of care quality: Evidence from Swedish hospital settings. </w:t>
      </w:r>
      <w:r w:rsidRPr="0086742F">
        <w:rPr>
          <w:rFonts w:ascii="Times New Roman" w:eastAsia="Times New Roman" w:hAnsi="Times New Roman" w:cs="Times New Roman"/>
          <w:i/>
          <w:iCs/>
          <w:color w:val="0D0D0D" w:themeColor="text1" w:themeTint="F2"/>
          <w:sz w:val="24"/>
          <w:szCs w:val="24"/>
        </w:rPr>
        <w:t>Journal of Nursing Management, 28</w:t>
      </w:r>
      <w:r w:rsidRPr="0086742F">
        <w:rPr>
          <w:rFonts w:ascii="Times New Roman" w:eastAsia="Times New Roman" w:hAnsi="Times New Roman" w:cs="Times New Roman"/>
          <w:color w:val="0D0D0D" w:themeColor="text1" w:themeTint="F2"/>
          <w:sz w:val="24"/>
          <w:szCs w:val="24"/>
        </w:rPr>
        <w:t>(1), 102–109.</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Scott, W. R. (2008). </w:t>
      </w:r>
      <w:r w:rsidRPr="0086742F">
        <w:rPr>
          <w:rFonts w:ascii="Times New Roman" w:eastAsia="Times New Roman" w:hAnsi="Times New Roman" w:cs="Times New Roman"/>
          <w:i/>
          <w:iCs/>
          <w:color w:val="0D0D0D" w:themeColor="text1" w:themeTint="F2"/>
          <w:sz w:val="24"/>
          <w:szCs w:val="24"/>
        </w:rPr>
        <w:t>Institutions and organizations: Ideas and interests</w:t>
      </w:r>
      <w:r w:rsidRPr="0086742F">
        <w:rPr>
          <w:rFonts w:ascii="Times New Roman" w:eastAsia="Times New Roman" w:hAnsi="Times New Roman" w:cs="Times New Roman"/>
          <w:color w:val="0D0D0D" w:themeColor="text1" w:themeTint="F2"/>
          <w:sz w:val="24"/>
          <w:szCs w:val="24"/>
        </w:rPr>
        <w:t>. Sage Publications.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Shore, L. M., Cleveland, J. N., &amp; Sanchez, D. (2011). Inclusive workplaces: A review and model. </w:t>
      </w:r>
      <w:r w:rsidRPr="0086742F">
        <w:rPr>
          <w:rFonts w:ascii="Times New Roman" w:eastAsia="Times New Roman" w:hAnsi="Times New Roman" w:cs="Times New Roman"/>
          <w:i/>
          <w:iCs/>
          <w:color w:val="0D0D0D" w:themeColor="text1" w:themeTint="F2"/>
          <w:sz w:val="24"/>
          <w:szCs w:val="24"/>
        </w:rPr>
        <w:t>Human Resource Management Review, 21</w:t>
      </w:r>
      <w:r w:rsidRPr="0086742F">
        <w:rPr>
          <w:rFonts w:ascii="Times New Roman" w:eastAsia="Times New Roman" w:hAnsi="Times New Roman" w:cs="Times New Roman"/>
          <w:color w:val="0D0D0D" w:themeColor="text1" w:themeTint="F2"/>
          <w:sz w:val="24"/>
          <w:szCs w:val="24"/>
        </w:rPr>
        <w:t>(4), 311–326.</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Tolbert, P. S., &amp; </w:t>
      </w:r>
      <w:proofErr w:type="spellStart"/>
      <w:r w:rsidRPr="0086742F">
        <w:rPr>
          <w:rFonts w:ascii="Times New Roman" w:eastAsia="Times New Roman" w:hAnsi="Times New Roman" w:cs="Times New Roman"/>
          <w:color w:val="0D0D0D" w:themeColor="text1" w:themeTint="F2"/>
          <w:sz w:val="24"/>
          <w:szCs w:val="24"/>
        </w:rPr>
        <w:t>Zucker</w:t>
      </w:r>
      <w:proofErr w:type="spellEnd"/>
      <w:r w:rsidRPr="0086742F">
        <w:rPr>
          <w:rFonts w:ascii="Times New Roman" w:eastAsia="Times New Roman" w:hAnsi="Times New Roman" w:cs="Times New Roman"/>
          <w:color w:val="0D0D0D" w:themeColor="text1" w:themeTint="F2"/>
          <w:sz w:val="24"/>
          <w:szCs w:val="24"/>
        </w:rPr>
        <w:t xml:space="preserve">, L. G. (1996). The institutionalization of institutional theory. In S. R. Clegg, C. Hardy, &amp; W. R. Nord (Eds.), </w:t>
      </w:r>
      <w:r w:rsidRPr="0086742F">
        <w:rPr>
          <w:rFonts w:ascii="Times New Roman" w:eastAsia="Times New Roman" w:hAnsi="Times New Roman" w:cs="Times New Roman"/>
          <w:i/>
          <w:iCs/>
          <w:color w:val="0D0D0D" w:themeColor="text1" w:themeTint="F2"/>
          <w:sz w:val="24"/>
          <w:szCs w:val="24"/>
        </w:rPr>
        <w:t>Handbook of organization studies</w:t>
      </w:r>
      <w:r w:rsidRPr="0086742F">
        <w:rPr>
          <w:rFonts w:ascii="Times New Roman" w:eastAsia="Times New Roman" w:hAnsi="Times New Roman" w:cs="Times New Roman"/>
          <w:color w:val="0D0D0D" w:themeColor="text1" w:themeTint="F2"/>
          <w:sz w:val="24"/>
          <w:szCs w:val="24"/>
        </w:rPr>
        <w:t xml:space="preserve"> (pp. 175–190). Sage Publications.</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lastRenderedPageBreak/>
        <w:t>Tsugawa</w:t>
      </w:r>
      <w:proofErr w:type="spellEnd"/>
      <w:r w:rsidRPr="0086742F">
        <w:rPr>
          <w:rFonts w:ascii="Times New Roman" w:eastAsia="Times New Roman" w:hAnsi="Times New Roman" w:cs="Times New Roman"/>
          <w:color w:val="0D0D0D" w:themeColor="text1" w:themeTint="F2"/>
          <w:sz w:val="24"/>
          <w:szCs w:val="24"/>
        </w:rPr>
        <w:t xml:space="preserve">, Y., Jena, A. B., Figueroa, J. F., </w:t>
      </w:r>
      <w:proofErr w:type="spellStart"/>
      <w:r w:rsidRPr="0086742F">
        <w:rPr>
          <w:rFonts w:ascii="Times New Roman" w:eastAsia="Times New Roman" w:hAnsi="Times New Roman" w:cs="Times New Roman"/>
          <w:color w:val="0D0D0D" w:themeColor="text1" w:themeTint="F2"/>
          <w:sz w:val="24"/>
          <w:szCs w:val="24"/>
        </w:rPr>
        <w:t>Orav</w:t>
      </w:r>
      <w:proofErr w:type="spellEnd"/>
      <w:r w:rsidRPr="0086742F">
        <w:rPr>
          <w:rFonts w:ascii="Times New Roman" w:eastAsia="Times New Roman" w:hAnsi="Times New Roman" w:cs="Times New Roman"/>
          <w:color w:val="0D0D0D" w:themeColor="text1" w:themeTint="F2"/>
          <w:sz w:val="24"/>
          <w:szCs w:val="24"/>
        </w:rPr>
        <w:t xml:space="preserve">, E. J., Blumenthal, D. M., &amp; </w:t>
      </w:r>
      <w:proofErr w:type="spellStart"/>
      <w:r w:rsidRPr="0086742F">
        <w:rPr>
          <w:rFonts w:ascii="Times New Roman" w:eastAsia="Times New Roman" w:hAnsi="Times New Roman" w:cs="Times New Roman"/>
          <w:color w:val="0D0D0D" w:themeColor="text1" w:themeTint="F2"/>
          <w:sz w:val="24"/>
          <w:szCs w:val="24"/>
        </w:rPr>
        <w:t>Jha</w:t>
      </w:r>
      <w:proofErr w:type="spellEnd"/>
      <w:r w:rsidRPr="0086742F">
        <w:rPr>
          <w:rFonts w:ascii="Times New Roman" w:eastAsia="Times New Roman" w:hAnsi="Times New Roman" w:cs="Times New Roman"/>
          <w:color w:val="0D0D0D" w:themeColor="text1" w:themeTint="F2"/>
          <w:sz w:val="24"/>
          <w:szCs w:val="24"/>
        </w:rPr>
        <w:t xml:space="preserve">, A. K. (2017). Comparison of hospital mortality and readmission rates for Medicare patients treated by male </w:t>
      </w:r>
      <w:proofErr w:type="spellStart"/>
      <w:r w:rsidRPr="0086742F">
        <w:rPr>
          <w:rFonts w:ascii="Times New Roman" w:eastAsia="Times New Roman" w:hAnsi="Times New Roman" w:cs="Times New Roman"/>
          <w:color w:val="0D0D0D" w:themeColor="text1" w:themeTint="F2"/>
          <w:sz w:val="24"/>
          <w:szCs w:val="24"/>
        </w:rPr>
        <w:t>vs</w:t>
      </w:r>
      <w:proofErr w:type="spellEnd"/>
      <w:r w:rsidRPr="0086742F">
        <w:rPr>
          <w:rFonts w:ascii="Times New Roman" w:eastAsia="Times New Roman" w:hAnsi="Times New Roman" w:cs="Times New Roman"/>
          <w:color w:val="0D0D0D" w:themeColor="text1" w:themeTint="F2"/>
          <w:sz w:val="24"/>
          <w:szCs w:val="24"/>
        </w:rPr>
        <w:t xml:space="preserve"> female physicians. </w:t>
      </w:r>
      <w:r w:rsidRPr="0086742F">
        <w:rPr>
          <w:rFonts w:ascii="Times New Roman" w:eastAsia="Times New Roman" w:hAnsi="Times New Roman" w:cs="Times New Roman"/>
          <w:i/>
          <w:iCs/>
          <w:color w:val="0D0D0D" w:themeColor="text1" w:themeTint="F2"/>
          <w:sz w:val="24"/>
          <w:szCs w:val="24"/>
        </w:rPr>
        <w:t>JAMA Internal Medicine, 177</w:t>
      </w:r>
      <w:r w:rsidRPr="0086742F">
        <w:rPr>
          <w:rFonts w:ascii="Times New Roman" w:eastAsia="Times New Roman" w:hAnsi="Times New Roman" w:cs="Times New Roman"/>
          <w:color w:val="0D0D0D" w:themeColor="text1" w:themeTint="F2"/>
          <w:sz w:val="24"/>
          <w:szCs w:val="24"/>
        </w:rPr>
        <w:t>(2), 206–213.</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UN Women. (2020). </w:t>
      </w:r>
      <w:proofErr w:type="gramStart"/>
      <w:r w:rsidRPr="0086742F">
        <w:rPr>
          <w:rFonts w:ascii="Times New Roman" w:eastAsia="Times New Roman" w:hAnsi="Times New Roman" w:cs="Times New Roman"/>
          <w:i/>
          <w:iCs/>
          <w:color w:val="0D0D0D" w:themeColor="text1" w:themeTint="F2"/>
          <w:sz w:val="24"/>
          <w:szCs w:val="24"/>
        </w:rPr>
        <w:t>The</w:t>
      </w:r>
      <w:proofErr w:type="gramEnd"/>
      <w:r w:rsidRPr="0086742F">
        <w:rPr>
          <w:rFonts w:ascii="Times New Roman" w:eastAsia="Times New Roman" w:hAnsi="Times New Roman" w:cs="Times New Roman"/>
          <w:i/>
          <w:iCs/>
          <w:color w:val="0D0D0D" w:themeColor="text1" w:themeTint="F2"/>
          <w:sz w:val="24"/>
          <w:szCs w:val="24"/>
        </w:rPr>
        <w:t xml:space="preserve"> power of affirmative action: Achieving gender equality in leadership and decision-making</w:t>
      </w:r>
      <w:r w:rsidRPr="0086742F">
        <w:rPr>
          <w:rFonts w:ascii="Times New Roman" w:eastAsia="Times New Roman" w:hAnsi="Times New Roman" w:cs="Times New Roman"/>
          <w:color w:val="0D0D0D" w:themeColor="text1" w:themeTint="F2"/>
          <w:sz w:val="24"/>
          <w:szCs w:val="24"/>
        </w:rPr>
        <w:t xml:space="preserve">. Retrieved from </w:t>
      </w:r>
      <w:hyperlink r:id="rId12" w:tgtFrame="_new" w:history="1">
        <w:r w:rsidRPr="0086742F">
          <w:rPr>
            <w:rFonts w:ascii="Times New Roman" w:eastAsia="Times New Roman" w:hAnsi="Times New Roman" w:cs="Times New Roman"/>
            <w:color w:val="0D0D0D" w:themeColor="text1" w:themeTint="F2"/>
            <w:sz w:val="24"/>
            <w:szCs w:val="24"/>
            <w:u w:val="single"/>
          </w:rPr>
          <w:t>https://www.unwomen.org</w:t>
        </w:r>
      </w:hyperlink>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proofErr w:type="spellStart"/>
      <w:r w:rsidRPr="0086742F">
        <w:rPr>
          <w:rFonts w:ascii="Times New Roman" w:eastAsia="Times New Roman" w:hAnsi="Times New Roman" w:cs="Times New Roman"/>
          <w:color w:val="0D0D0D" w:themeColor="text1" w:themeTint="F2"/>
          <w:sz w:val="24"/>
          <w:szCs w:val="24"/>
        </w:rPr>
        <w:t>Venkatraman</w:t>
      </w:r>
      <w:proofErr w:type="spellEnd"/>
      <w:r w:rsidRPr="0086742F">
        <w:rPr>
          <w:rFonts w:ascii="Times New Roman" w:eastAsia="Times New Roman" w:hAnsi="Times New Roman" w:cs="Times New Roman"/>
          <w:color w:val="0D0D0D" w:themeColor="text1" w:themeTint="F2"/>
          <w:sz w:val="24"/>
          <w:szCs w:val="24"/>
        </w:rPr>
        <w:t xml:space="preserve">, N., &amp; </w:t>
      </w:r>
      <w:proofErr w:type="spellStart"/>
      <w:r w:rsidRPr="0086742F">
        <w:rPr>
          <w:rFonts w:ascii="Times New Roman" w:eastAsia="Times New Roman" w:hAnsi="Times New Roman" w:cs="Times New Roman"/>
          <w:color w:val="0D0D0D" w:themeColor="text1" w:themeTint="F2"/>
          <w:sz w:val="24"/>
          <w:szCs w:val="24"/>
        </w:rPr>
        <w:t>Ramanujam</w:t>
      </w:r>
      <w:proofErr w:type="spellEnd"/>
      <w:r w:rsidRPr="0086742F">
        <w:rPr>
          <w:rFonts w:ascii="Times New Roman" w:eastAsia="Times New Roman" w:hAnsi="Times New Roman" w:cs="Times New Roman"/>
          <w:color w:val="0D0D0D" w:themeColor="text1" w:themeTint="F2"/>
          <w:sz w:val="24"/>
          <w:szCs w:val="24"/>
        </w:rPr>
        <w:t xml:space="preserve">, V. (1986). Measurement of business performance in strategy research: A comparison of approaches. </w:t>
      </w:r>
      <w:r w:rsidRPr="0086742F">
        <w:rPr>
          <w:rFonts w:ascii="Times New Roman" w:eastAsia="Times New Roman" w:hAnsi="Times New Roman" w:cs="Times New Roman"/>
          <w:i/>
          <w:iCs/>
          <w:color w:val="0D0D0D" w:themeColor="text1" w:themeTint="F2"/>
          <w:sz w:val="24"/>
          <w:szCs w:val="24"/>
        </w:rPr>
        <w:t>Academy of Management Review, 11</w:t>
      </w:r>
      <w:r w:rsidRPr="0086742F">
        <w:rPr>
          <w:rFonts w:ascii="Times New Roman" w:eastAsia="Times New Roman" w:hAnsi="Times New Roman" w:cs="Times New Roman"/>
          <w:color w:val="0D0D0D" w:themeColor="text1" w:themeTint="F2"/>
          <w:sz w:val="24"/>
          <w:szCs w:val="24"/>
        </w:rPr>
        <w:t>(4), 801–814.</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Williams, K. Y., &amp; O’Reilly, C. A. (1998). Demography and diversity in organizations: A review of 40 years of research. </w:t>
      </w:r>
      <w:r w:rsidRPr="0086742F">
        <w:rPr>
          <w:rFonts w:ascii="Times New Roman" w:eastAsia="Times New Roman" w:hAnsi="Times New Roman" w:cs="Times New Roman"/>
          <w:i/>
          <w:iCs/>
          <w:color w:val="0D0D0D" w:themeColor="text1" w:themeTint="F2"/>
          <w:sz w:val="24"/>
          <w:szCs w:val="24"/>
        </w:rPr>
        <w:t>Research in Organizational Behavior, 20</w:t>
      </w:r>
      <w:r w:rsidRPr="0086742F">
        <w:rPr>
          <w:rFonts w:ascii="Times New Roman" w:eastAsia="Times New Roman" w:hAnsi="Times New Roman" w:cs="Times New Roman"/>
          <w:color w:val="0D0D0D" w:themeColor="text1" w:themeTint="F2"/>
          <w:sz w:val="24"/>
          <w:szCs w:val="24"/>
        </w:rPr>
        <w:t>, 77–140.</w:t>
      </w:r>
    </w:p>
    <w:p w:rsidR="00D04C04" w:rsidRPr="0086742F" w:rsidRDefault="00D04C04" w:rsidP="00A06EEE">
      <w:pPr>
        <w:spacing w:before="100" w:beforeAutospacing="1" w:after="100" w:afterAutospacing="1" w:line="240" w:lineRule="auto"/>
        <w:ind w:left="720" w:hanging="720"/>
        <w:jc w:val="both"/>
        <w:rPr>
          <w:rFonts w:ascii="Times New Roman" w:eastAsia="Times New Roman" w:hAnsi="Times New Roman" w:cs="Times New Roman"/>
          <w:color w:val="0D0D0D" w:themeColor="text1" w:themeTint="F2"/>
          <w:sz w:val="24"/>
          <w:szCs w:val="24"/>
        </w:rPr>
      </w:pPr>
      <w:r w:rsidRPr="0086742F">
        <w:rPr>
          <w:rFonts w:ascii="Times New Roman" w:eastAsia="Times New Roman" w:hAnsi="Times New Roman" w:cs="Times New Roman"/>
          <w:color w:val="0D0D0D" w:themeColor="text1" w:themeTint="F2"/>
          <w:sz w:val="24"/>
          <w:szCs w:val="24"/>
        </w:rPr>
        <w:t xml:space="preserve">World Health Organization (WHO). (2019). </w:t>
      </w:r>
      <w:r w:rsidRPr="0086742F">
        <w:rPr>
          <w:rFonts w:ascii="Times New Roman" w:eastAsia="Times New Roman" w:hAnsi="Times New Roman" w:cs="Times New Roman"/>
          <w:i/>
          <w:iCs/>
          <w:color w:val="0D0D0D" w:themeColor="text1" w:themeTint="F2"/>
          <w:sz w:val="24"/>
          <w:szCs w:val="24"/>
        </w:rPr>
        <w:t>Delivered by women, led by men: A gender and equity analysis of the global health and social workforce</w:t>
      </w:r>
      <w:r w:rsidRPr="0086742F">
        <w:rPr>
          <w:rFonts w:ascii="Times New Roman" w:eastAsia="Times New Roman" w:hAnsi="Times New Roman" w:cs="Times New Roman"/>
          <w:color w:val="0D0D0D" w:themeColor="text1" w:themeTint="F2"/>
          <w:sz w:val="24"/>
          <w:szCs w:val="24"/>
        </w:rPr>
        <w:t>. Geneva: WHO.</w:t>
      </w:r>
    </w:p>
    <w:p w:rsidR="00D04C04" w:rsidRPr="0086742F" w:rsidRDefault="00D04C04" w:rsidP="00A06EEE">
      <w:pPr>
        <w:spacing w:line="240" w:lineRule="auto"/>
        <w:jc w:val="both"/>
        <w:rPr>
          <w:rFonts w:ascii="Times New Roman" w:hAnsi="Times New Roman" w:cs="Times New Roman"/>
          <w:color w:val="0D0D0D" w:themeColor="text1" w:themeTint="F2"/>
          <w:sz w:val="24"/>
          <w:szCs w:val="24"/>
        </w:rPr>
      </w:pPr>
    </w:p>
    <w:p w:rsidR="00D04C04" w:rsidRDefault="00D04C04" w:rsidP="00A06EEE">
      <w:pPr>
        <w:spacing w:line="240" w:lineRule="auto"/>
      </w:pPr>
    </w:p>
    <w:sectPr w:rsidR="00D04C04" w:rsidSect="00006450">
      <w:pgSz w:w="11808"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254" w:rsidRDefault="00C03254" w:rsidP="00006450">
      <w:pPr>
        <w:spacing w:after="0" w:line="240" w:lineRule="auto"/>
      </w:pPr>
      <w:r>
        <w:separator/>
      </w:r>
    </w:p>
  </w:endnote>
  <w:endnote w:type="continuationSeparator" w:id="0">
    <w:p w:rsidR="00C03254" w:rsidRDefault="00C03254" w:rsidP="0000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90394"/>
      <w:docPartObj>
        <w:docPartGallery w:val="Page Numbers (Bottom of Page)"/>
        <w:docPartUnique/>
      </w:docPartObj>
    </w:sdtPr>
    <w:sdtEndPr>
      <w:rPr>
        <w:noProof/>
      </w:rPr>
    </w:sdtEndPr>
    <w:sdtContent>
      <w:p w:rsidR="00006450" w:rsidRDefault="00006450">
        <w:pPr>
          <w:pStyle w:val="Footer"/>
          <w:jc w:val="center"/>
        </w:pPr>
        <w:r>
          <w:fldChar w:fldCharType="begin"/>
        </w:r>
        <w:r>
          <w:instrText xml:space="preserve"> PAGE   \* MERGEFORMAT </w:instrText>
        </w:r>
        <w:r>
          <w:fldChar w:fldCharType="separate"/>
        </w:r>
        <w:r w:rsidR="00A749B8">
          <w:rPr>
            <w:noProof/>
          </w:rPr>
          <w:t>iv</w:t>
        </w:r>
        <w:r>
          <w:rPr>
            <w:noProof/>
          </w:rPr>
          <w:fldChar w:fldCharType="end"/>
        </w:r>
      </w:p>
    </w:sdtContent>
  </w:sdt>
  <w:p w:rsidR="00006450" w:rsidRDefault="00006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254" w:rsidRDefault="00C03254" w:rsidP="00006450">
      <w:pPr>
        <w:spacing w:after="0" w:line="240" w:lineRule="auto"/>
      </w:pPr>
      <w:r>
        <w:separator/>
      </w:r>
    </w:p>
  </w:footnote>
  <w:footnote w:type="continuationSeparator" w:id="0">
    <w:p w:rsidR="00C03254" w:rsidRDefault="00C03254" w:rsidP="00006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7BAC"/>
    <w:multiLevelType w:val="hybridMultilevel"/>
    <w:tmpl w:val="ACCA4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94C83"/>
    <w:multiLevelType w:val="multilevel"/>
    <w:tmpl w:val="45182B26"/>
    <w:lvl w:ilvl="0">
      <w:start w:val="1"/>
      <w:numFmt w:val="decimal"/>
      <w:lvlText w:val="%1."/>
      <w:lvlJc w:val="left"/>
      <w:pPr>
        <w:ind w:left="72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FC74F7"/>
    <w:multiLevelType w:val="multilevel"/>
    <w:tmpl w:val="E0DE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819C5"/>
    <w:multiLevelType w:val="hybridMultilevel"/>
    <w:tmpl w:val="98E64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41740"/>
    <w:multiLevelType w:val="multilevel"/>
    <w:tmpl w:val="1434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94BC2"/>
    <w:multiLevelType w:val="multilevel"/>
    <w:tmpl w:val="3E6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55AC3"/>
    <w:multiLevelType w:val="multilevel"/>
    <w:tmpl w:val="46D6E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940C8F"/>
    <w:multiLevelType w:val="hybridMultilevel"/>
    <w:tmpl w:val="E1C6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3373DD"/>
    <w:multiLevelType w:val="hybridMultilevel"/>
    <w:tmpl w:val="8976DA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366747"/>
    <w:multiLevelType w:val="multilevel"/>
    <w:tmpl w:val="C1427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D8E07D2"/>
    <w:multiLevelType w:val="hybridMultilevel"/>
    <w:tmpl w:val="6358C1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759B5"/>
    <w:multiLevelType w:val="multilevel"/>
    <w:tmpl w:val="8EEE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96854"/>
    <w:multiLevelType w:val="multilevel"/>
    <w:tmpl w:val="3CA0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D6517"/>
    <w:multiLevelType w:val="multilevel"/>
    <w:tmpl w:val="05C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9667AF"/>
    <w:multiLevelType w:val="multilevel"/>
    <w:tmpl w:val="0724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D723A"/>
    <w:multiLevelType w:val="hybridMultilevel"/>
    <w:tmpl w:val="DA1AC2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E7948"/>
    <w:multiLevelType w:val="multilevel"/>
    <w:tmpl w:val="2C88DFBE"/>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29416DE9"/>
    <w:multiLevelType w:val="multilevel"/>
    <w:tmpl w:val="992E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083F78"/>
    <w:multiLevelType w:val="multilevel"/>
    <w:tmpl w:val="289C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7E5EC7"/>
    <w:multiLevelType w:val="multilevel"/>
    <w:tmpl w:val="606A41AE"/>
    <w:lvl w:ilvl="0">
      <w:start w:val="1"/>
      <w:numFmt w:val="lowerRoman"/>
      <w:lvlText w:val="%1."/>
      <w:lvlJc w:val="right"/>
      <w:pPr>
        <w:ind w:left="72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EF071DA"/>
    <w:multiLevelType w:val="multilevel"/>
    <w:tmpl w:val="0998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48293C"/>
    <w:multiLevelType w:val="multilevel"/>
    <w:tmpl w:val="19262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2A2D70"/>
    <w:multiLevelType w:val="multilevel"/>
    <w:tmpl w:val="F6E410A2"/>
    <w:lvl w:ilvl="0">
      <w:start w:val="1"/>
      <w:numFmt w:val="lowerRoman"/>
      <w:lvlText w:val="%1."/>
      <w:lvlJc w:val="right"/>
      <w:pPr>
        <w:tabs>
          <w:tab w:val="num" w:pos="360"/>
        </w:tabs>
        <w:ind w:left="360" w:hanging="360"/>
      </w:pPr>
      <w:rPr>
        <w:rFonts w:hint="default"/>
        <w:sz w:val="24"/>
        <w:szCs w:val="24"/>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3E78461B"/>
    <w:multiLevelType w:val="multilevel"/>
    <w:tmpl w:val="F224E212"/>
    <w:lvl w:ilvl="0">
      <w:start w:val="1"/>
      <w:numFmt w:val="lowerRoman"/>
      <w:lvlText w:val="%1."/>
      <w:lvlJc w:val="righ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3EC67947"/>
    <w:multiLevelType w:val="multilevel"/>
    <w:tmpl w:val="E7ECED64"/>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3FEE497D"/>
    <w:multiLevelType w:val="multilevel"/>
    <w:tmpl w:val="E3A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075204"/>
    <w:multiLevelType w:val="multilevel"/>
    <w:tmpl w:val="69DC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540407"/>
    <w:multiLevelType w:val="hybridMultilevel"/>
    <w:tmpl w:val="819EEF1A"/>
    <w:lvl w:ilvl="0" w:tplc="8D4E8F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0">
    <w:nsid w:val="4AB004E0"/>
    <w:multiLevelType w:val="hybridMultilevel"/>
    <w:tmpl w:val="8C7E2F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B4A2CBF"/>
    <w:multiLevelType w:val="multilevel"/>
    <w:tmpl w:val="A60C947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897F8A"/>
    <w:multiLevelType w:val="hybridMultilevel"/>
    <w:tmpl w:val="5E08B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B955EF6"/>
    <w:multiLevelType w:val="multilevel"/>
    <w:tmpl w:val="893E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5">
    <w:nsid w:val="4D9B78F9"/>
    <w:multiLevelType w:val="multilevel"/>
    <w:tmpl w:val="5808968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110E43"/>
    <w:multiLevelType w:val="multilevel"/>
    <w:tmpl w:val="8D0EEB08"/>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54784693"/>
    <w:multiLevelType w:val="multilevel"/>
    <w:tmpl w:val="57B8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F44996"/>
    <w:multiLevelType w:val="multilevel"/>
    <w:tmpl w:val="6DD890EA"/>
    <w:lvl w:ilvl="0">
      <w:start w:val="2"/>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588B0D99"/>
    <w:multiLevelType w:val="multilevel"/>
    <w:tmpl w:val="AEC6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F7376E"/>
    <w:multiLevelType w:val="hybridMultilevel"/>
    <w:tmpl w:val="75664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6E5DCF"/>
    <w:multiLevelType w:val="multilevel"/>
    <w:tmpl w:val="0BF8951E"/>
    <w:lvl w:ilvl="0">
      <w:start w:val="2"/>
      <w:numFmt w:val="decimal"/>
      <w:lvlText w:val="%1"/>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62DA02CB"/>
    <w:multiLevelType w:val="multilevel"/>
    <w:tmpl w:val="904296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3B566E7"/>
    <w:multiLevelType w:val="multilevel"/>
    <w:tmpl w:val="5808968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F954CF"/>
    <w:multiLevelType w:val="multilevel"/>
    <w:tmpl w:val="ADE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157D9D"/>
    <w:multiLevelType w:val="multilevel"/>
    <w:tmpl w:val="AD98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7">
    <w:nsid w:val="6EF57454"/>
    <w:multiLevelType w:val="multilevel"/>
    <w:tmpl w:val="16CCDA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7B8C0239"/>
    <w:multiLevelType w:val="multilevel"/>
    <w:tmpl w:val="45182B26"/>
    <w:lvl w:ilvl="0">
      <w:start w:val="1"/>
      <w:numFmt w:val="decimal"/>
      <w:lvlText w:val="%1."/>
      <w:lvlJc w:val="left"/>
      <w:pPr>
        <w:ind w:left="72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EB07903"/>
    <w:multiLevelType w:val="hybridMultilevel"/>
    <w:tmpl w:val="54E2EE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21"/>
  </w:num>
  <w:num w:numId="3">
    <w:abstractNumId w:val="19"/>
  </w:num>
  <w:num w:numId="4">
    <w:abstractNumId w:val="37"/>
  </w:num>
  <w:num w:numId="5">
    <w:abstractNumId w:val="25"/>
  </w:num>
  <w:num w:numId="6">
    <w:abstractNumId w:val="31"/>
  </w:num>
  <w:num w:numId="7">
    <w:abstractNumId w:val="15"/>
  </w:num>
  <w:num w:numId="8">
    <w:abstractNumId w:val="27"/>
  </w:num>
  <w:num w:numId="9">
    <w:abstractNumId w:val="18"/>
  </w:num>
  <w:num w:numId="10">
    <w:abstractNumId w:val="24"/>
  </w:num>
  <w:num w:numId="11">
    <w:abstractNumId w:val="22"/>
  </w:num>
  <w:num w:numId="12">
    <w:abstractNumId w:val="43"/>
  </w:num>
  <w:num w:numId="13">
    <w:abstractNumId w:val="44"/>
  </w:num>
  <w:num w:numId="14">
    <w:abstractNumId w:val="12"/>
  </w:num>
  <w:num w:numId="15">
    <w:abstractNumId w:val="26"/>
  </w:num>
  <w:num w:numId="16">
    <w:abstractNumId w:val="2"/>
  </w:num>
  <w:num w:numId="17">
    <w:abstractNumId w:val="33"/>
  </w:num>
  <w:num w:numId="18">
    <w:abstractNumId w:val="14"/>
  </w:num>
  <w:num w:numId="19">
    <w:abstractNumId w:val="39"/>
  </w:num>
  <w:num w:numId="20">
    <w:abstractNumId w:val="41"/>
  </w:num>
  <w:num w:numId="21">
    <w:abstractNumId w:val="17"/>
  </w:num>
  <w:num w:numId="22">
    <w:abstractNumId w:val="38"/>
  </w:num>
  <w:num w:numId="23">
    <w:abstractNumId w:val="28"/>
  </w:num>
  <w:num w:numId="24">
    <w:abstractNumId w:val="16"/>
  </w:num>
  <w:num w:numId="25">
    <w:abstractNumId w:val="5"/>
  </w:num>
  <w:num w:numId="26">
    <w:abstractNumId w:val="13"/>
  </w:num>
  <w:num w:numId="27">
    <w:abstractNumId w:val="4"/>
  </w:num>
  <w:num w:numId="28">
    <w:abstractNumId w:val="45"/>
  </w:num>
  <w:num w:numId="29">
    <w:abstractNumId w:val="6"/>
  </w:num>
  <w:num w:numId="30">
    <w:abstractNumId w:val="42"/>
  </w:num>
  <w:num w:numId="31">
    <w:abstractNumId w:val="0"/>
  </w:num>
  <w:num w:numId="32">
    <w:abstractNumId w:val="3"/>
  </w:num>
  <w:num w:numId="33">
    <w:abstractNumId w:val="48"/>
  </w:num>
  <w:num w:numId="34">
    <w:abstractNumId w:val="40"/>
  </w:num>
  <w:num w:numId="35">
    <w:abstractNumId w:val="35"/>
  </w:num>
  <w:num w:numId="36">
    <w:abstractNumId w:val="23"/>
  </w:num>
  <w:num w:numId="37">
    <w:abstractNumId w:val="7"/>
  </w:num>
  <w:num w:numId="38">
    <w:abstractNumId w:val="32"/>
  </w:num>
  <w:num w:numId="39">
    <w:abstractNumId w:val="11"/>
  </w:num>
  <w:num w:numId="40">
    <w:abstractNumId w:val="1"/>
  </w:num>
  <w:num w:numId="41">
    <w:abstractNumId w:val="20"/>
  </w:num>
  <w:num w:numId="42">
    <w:abstractNumId w:val="10"/>
  </w:num>
  <w:num w:numId="43">
    <w:abstractNumId w:val="49"/>
  </w:num>
  <w:num w:numId="44">
    <w:abstractNumId w:val="30"/>
  </w:num>
  <w:num w:numId="4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36"/>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04"/>
    <w:rsid w:val="00006450"/>
    <w:rsid w:val="001A5091"/>
    <w:rsid w:val="0046247E"/>
    <w:rsid w:val="005C2FAE"/>
    <w:rsid w:val="00A06EEE"/>
    <w:rsid w:val="00A749B8"/>
    <w:rsid w:val="00C03254"/>
    <w:rsid w:val="00D0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EB96D-7F5F-4454-805E-E947FE64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04"/>
    <w:pPr>
      <w:spacing w:after="200" w:line="276" w:lineRule="auto"/>
    </w:pPr>
  </w:style>
  <w:style w:type="paragraph" w:styleId="Heading3">
    <w:name w:val="heading 3"/>
    <w:basedOn w:val="Normal"/>
    <w:link w:val="Heading3Char"/>
    <w:uiPriority w:val="9"/>
    <w:qFormat/>
    <w:rsid w:val="00D04C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04C0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4C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04C04"/>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D04C04"/>
    <w:rPr>
      <w:b/>
      <w:bCs/>
    </w:rPr>
  </w:style>
  <w:style w:type="character" w:styleId="Emphasis">
    <w:name w:val="Emphasis"/>
    <w:basedOn w:val="DefaultParagraphFont"/>
    <w:uiPriority w:val="20"/>
    <w:qFormat/>
    <w:rsid w:val="00D04C04"/>
    <w:rPr>
      <w:i/>
      <w:iCs/>
    </w:rPr>
  </w:style>
  <w:style w:type="character" w:styleId="Hyperlink">
    <w:name w:val="Hyperlink"/>
    <w:basedOn w:val="DefaultParagraphFont"/>
    <w:uiPriority w:val="99"/>
    <w:unhideWhenUsed/>
    <w:rsid w:val="00D04C04"/>
    <w:rPr>
      <w:color w:val="0000FF"/>
      <w:u w:val="single"/>
    </w:rPr>
  </w:style>
  <w:style w:type="paragraph" w:styleId="NormalWeb">
    <w:name w:val="Normal (Web)"/>
    <w:basedOn w:val="Normal"/>
    <w:uiPriority w:val="99"/>
    <w:unhideWhenUsed/>
    <w:rsid w:val="00D04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4f9by7">
    <w:name w:val="_fadein_4f9by_7"/>
    <w:basedOn w:val="DefaultParagraphFont"/>
    <w:rsid w:val="00D04C04"/>
  </w:style>
  <w:style w:type="paragraph" w:styleId="z-TopofForm">
    <w:name w:val="HTML Top of Form"/>
    <w:basedOn w:val="Normal"/>
    <w:next w:val="Normal"/>
    <w:link w:val="z-TopofFormChar"/>
    <w:hidden/>
    <w:uiPriority w:val="99"/>
    <w:semiHidden/>
    <w:unhideWhenUsed/>
    <w:rsid w:val="00D04C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04C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04C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04C04"/>
    <w:rPr>
      <w:rFonts w:ascii="Arial" w:eastAsia="Times New Roman" w:hAnsi="Arial" w:cs="Arial"/>
      <w:vanish/>
      <w:sz w:val="16"/>
      <w:szCs w:val="16"/>
    </w:rPr>
  </w:style>
  <w:style w:type="character" w:customStyle="1" w:styleId="overflow-hidden">
    <w:name w:val="overflow-hidden"/>
    <w:basedOn w:val="DefaultParagraphFont"/>
    <w:rsid w:val="00D04C04"/>
  </w:style>
  <w:style w:type="paragraph" w:customStyle="1" w:styleId="placeholder">
    <w:name w:val="placeholder"/>
    <w:basedOn w:val="Normal"/>
    <w:rsid w:val="00D04C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4C04"/>
    <w:pPr>
      <w:ind w:left="720"/>
      <w:contextualSpacing/>
    </w:pPr>
  </w:style>
  <w:style w:type="table" w:styleId="TableGrid">
    <w:name w:val="Table Grid"/>
    <w:basedOn w:val="TableNormal"/>
    <w:uiPriority w:val="59"/>
    <w:rsid w:val="00D0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C04"/>
  </w:style>
  <w:style w:type="paragraph" w:styleId="Footer">
    <w:name w:val="footer"/>
    <w:basedOn w:val="Normal"/>
    <w:link w:val="FooterChar"/>
    <w:uiPriority w:val="99"/>
    <w:unhideWhenUsed/>
    <w:rsid w:val="00D0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C04"/>
  </w:style>
  <w:style w:type="paragraph" w:customStyle="1" w:styleId="Default">
    <w:name w:val="Default"/>
    <w:rsid w:val="00D04C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D04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wom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kinsey.com" TargetMode="External"/><Relationship Id="rId5" Type="http://schemas.openxmlformats.org/officeDocument/2006/relationships/webSettings" Target="webSettings.xml"/><Relationship Id="rId10" Type="http://schemas.openxmlformats.org/officeDocument/2006/relationships/hyperlink" Target="https://www.catalyst.org/research/women-in-sp-500-leadership/" TargetMode="External"/><Relationship Id="rId4" Type="http://schemas.openxmlformats.org/officeDocument/2006/relationships/settings" Target="settings.xml"/><Relationship Id="rId9" Type="http://schemas.openxmlformats.org/officeDocument/2006/relationships/hyperlink" Target="https://www.catalyst.org/research/why-diversity-and-inclusion-mat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6A1D-0203-4B2C-8FEE-1CA2391F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67</Pages>
  <Words>15236</Words>
  <Characters>86847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2025-08-12T11:09:00Z</dcterms:created>
  <dcterms:modified xsi:type="dcterms:W3CDTF">2025-09-01T14:18:00Z</dcterms:modified>
</cp:coreProperties>
</file>