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3CD" w:rsidRDefault="00A023CD">
      <w:pPr>
        <w:spacing w:line="360" w:lineRule="auto"/>
        <w:rPr>
          <w:rFonts w:ascii="Times New Roman" w:eastAsia="Times New Roman" w:hAnsi="Times New Roman" w:cs="Times New Roman"/>
          <w:b/>
          <w:sz w:val="24"/>
          <w:szCs w:val="24"/>
        </w:rPr>
      </w:pPr>
    </w:p>
    <w:p w:rsidR="00A023CD" w:rsidRDefault="005E18E8">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drawing>
          <wp:inline distT="0" distB="0" distL="0" distR="0" wp14:anchorId="60FF1CFF" wp14:editId="36083DAD">
            <wp:extent cx="1602777" cy="1057224"/>
            <wp:effectExtent l="19050" t="19050" r="16510" b="10160"/>
            <wp:docPr id="1026" name="image1.png" descr="C:\Users\Asus\Downloads\k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cstate="print"/>
                    <a:srcRect/>
                    <a:stretch/>
                  </pic:blipFill>
                  <pic:spPr>
                    <a:xfrm>
                      <a:off x="0" y="0"/>
                      <a:ext cx="1606833" cy="1059899"/>
                    </a:xfrm>
                    <a:prstGeom prst="rect">
                      <a:avLst/>
                    </a:prstGeom>
                    <a:ln w="9525" cap="flat" cmpd="sng">
                      <a:solidFill>
                        <a:srgbClr val="000000"/>
                      </a:solidFill>
                      <a:prstDash val="solid"/>
                      <a:round/>
                      <a:headEnd/>
                      <a:tailEnd/>
                    </a:ln>
                  </pic:spPr>
                </pic:pic>
              </a:graphicData>
            </a:graphic>
          </wp:inline>
        </w:drawing>
      </w: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DEPARTMENT OF NUTRITION AND DIETETICS</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NUTRITIONAL COMPOSITION, MICROBIAL ANALYSIS, PHYSICOCHEMICAL PROPERTIES AND SENSORY EVALUATION OF COMPOSITE FRUIT SMOOTHIE PRODUCED FROM AVOCADO, PINEAPPLE AND BANANA</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864F74" w:rsidRDefault="00C87999" w:rsidP="005E18E8">
      <w:pPr>
        <w:widowControl/>
        <w:spacing w:after="160" w:line="259" w:lineRule="auto"/>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 xml:space="preserve">BABALOLA OLAJUMOKE </w:t>
      </w:r>
      <w:bookmarkEnd w:id="0"/>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ND/23/NAD/FT/0032</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SEMINAR SUBMITTED TO THE DEPARTMENT OF NUTRITION AND DIETETICS, INSTITUTE OF APPLIED SCIENCES, KWARA STATE POLYTECHNIC, ILORIN</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REQUIREMENTS FOR THE AWARD OF NATIONAL DIPLOMA (ND) IN NUTRITION AND DIETETIC</w:t>
      </w:r>
      <w:r>
        <w:rPr>
          <w:rFonts w:ascii="Times New Roman" w:eastAsia="Times New Roman" w:hAnsi="Times New Roman" w:cs="Times New Roman"/>
          <w:b/>
          <w:sz w:val="24"/>
          <w:szCs w:val="24"/>
        </w:rPr>
        <w:t>S, KWARA STATE POLYTECHNIC, ILORIN.</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SUPERVISED BY: MR. ABDULRAHMAN.</w:t>
      </w: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RIDWANULLAHI OLANIYI</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SESSION</w:t>
      </w:r>
    </w:p>
    <w:p w:rsidR="00A023CD" w:rsidRDefault="00A023CD" w:rsidP="005E18E8">
      <w:pPr>
        <w:widowControl/>
        <w:spacing w:after="160" w:line="259" w:lineRule="auto"/>
        <w:jc w:val="center"/>
        <w:rPr>
          <w:rFonts w:ascii="Times New Roman" w:eastAsia="Times New Roman" w:hAnsi="Times New Roman" w:cs="Times New Roman"/>
          <w:b/>
          <w:sz w:val="24"/>
          <w:szCs w:val="24"/>
        </w:rPr>
      </w:pPr>
    </w:p>
    <w:p w:rsidR="005E18E8" w:rsidRDefault="005E18E8">
      <w:pPr>
        <w:widowControl/>
        <w:spacing w:after="160" w:line="259" w:lineRule="auto"/>
        <w:rPr>
          <w:rFonts w:ascii="Times New Roman" w:eastAsia="Times New Roman" w:hAnsi="Times New Roman" w:cs="Times New Roman"/>
          <w:b/>
          <w:sz w:val="24"/>
          <w:szCs w:val="24"/>
        </w:rPr>
      </w:pPr>
    </w:p>
    <w:p w:rsidR="00A023CD" w:rsidRDefault="00C87999" w:rsidP="005E18E8">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A023CD" w:rsidRDefault="00C87999">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seminar work presented by BABALOLA OLAJUMOKE </w:t>
      </w:r>
      <w:r>
        <w:rPr>
          <w:rFonts w:ascii="Times New Roman" w:eastAsia="Times New Roman" w:hAnsi="Times New Roman" w:cs="Times New Roman"/>
          <w:b/>
          <w:sz w:val="24"/>
          <w:szCs w:val="24"/>
        </w:rPr>
        <w:t xml:space="preserve"> ND/23/NAD/FT/0032</w:t>
      </w:r>
      <w:r>
        <w:rPr>
          <w:rFonts w:ascii="Times New Roman" w:eastAsia="Times New Roman" w:hAnsi="Times New Roman" w:cs="Times New Roman"/>
          <w:sz w:val="24"/>
          <w:szCs w:val="24"/>
        </w:rPr>
        <w:t xml:space="preserve"> has been raid, approved and submitted </w:t>
      </w:r>
      <w:r>
        <w:rPr>
          <w:rFonts w:ascii="Times New Roman" w:eastAsia="Times New Roman" w:hAnsi="Times New Roman" w:cs="Times New Roman"/>
          <w:sz w:val="24"/>
          <w:szCs w:val="24"/>
        </w:rPr>
        <w:t>to the Department of Nutrition and Dietetics, Institute of Applied Sciences, Kwara state Polytechnic, Ilorin.</w:t>
      </w:r>
    </w:p>
    <w:p w:rsidR="00A023CD" w:rsidRDefault="00A023CD">
      <w:pPr>
        <w:widowControl/>
        <w:spacing w:after="160" w:line="259" w:lineRule="auto"/>
        <w:rPr>
          <w:rFonts w:ascii="Times New Roman" w:eastAsia="Times New Roman" w:hAnsi="Times New Roman" w:cs="Times New Roman"/>
          <w:sz w:val="24"/>
          <w:szCs w:val="24"/>
        </w:rPr>
      </w:pPr>
    </w:p>
    <w:p w:rsidR="00A023CD" w:rsidRDefault="00A023CD">
      <w:pPr>
        <w:widowControl/>
        <w:spacing w:after="160" w:line="259" w:lineRule="auto"/>
        <w:rPr>
          <w:rFonts w:ascii="Times New Roman" w:eastAsia="Times New Roman" w:hAnsi="Times New Roman" w:cs="Times New Roman"/>
          <w:sz w:val="24"/>
          <w:szCs w:val="24"/>
        </w:rPr>
      </w:pPr>
    </w:p>
    <w:p w:rsidR="00A023CD" w:rsidRDefault="00A023CD">
      <w:pPr>
        <w:widowControl/>
        <w:spacing w:after="160" w:line="259" w:lineRule="auto"/>
        <w:rPr>
          <w:rFonts w:ascii="Times New Roman" w:eastAsia="Times New Roman" w:hAnsi="Times New Roman" w:cs="Times New Roman"/>
          <w:sz w:val="24"/>
          <w:szCs w:val="24"/>
        </w:rPr>
      </w:pPr>
    </w:p>
    <w:p w:rsidR="00A023CD" w:rsidRDefault="00A023CD">
      <w:pPr>
        <w:widowControl/>
        <w:spacing w:after="160" w:line="259" w:lineRule="auto"/>
        <w:rPr>
          <w:rFonts w:ascii="Times New Roman" w:eastAsia="Times New Roman" w:hAnsi="Times New Roman" w:cs="Times New Roman"/>
          <w:sz w:val="24"/>
          <w:szCs w:val="24"/>
        </w:rPr>
      </w:pPr>
    </w:p>
    <w:p w:rsidR="00A023CD" w:rsidRDefault="00A023CD">
      <w:pPr>
        <w:widowControl/>
        <w:spacing w:after="160" w:line="259" w:lineRule="auto"/>
        <w:rPr>
          <w:rFonts w:ascii="Times New Roman" w:eastAsia="Times New Roman" w:hAnsi="Times New Roman" w:cs="Times New Roman"/>
          <w:sz w:val="24"/>
          <w:szCs w:val="24"/>
        </w:rPr>
      </w:pPr>
    </w:p>
    <w:p w:rsidR="00A023CD" w:rsidRDefault="00C87999">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                                           ______________________</w:t>
      </w:r>
    </w:p>
    <w:p w:rsidR="00A023CD" w:rsidRDefault="00C87999">
      <w:pPr>
        <w:widowControl/>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ABDULRAHMAN. R.O                                  </w:t>
      </w:r>
      <w:r>
        <w:rPr>
          <w:rFonts w:ascii="Times New Roman" w:eastAsia="Times New Roman" w:hAnsi="Times New Roman" w:cs="Times New Roman"/>
          <w:b/>
          <w:sz w:val="24"/>
          <w:szCs w:val="24"/>
        </w:rPr>
        <w:t xml:space="preserve">                DATE</w:t>
      </w:r>
    </w:p>
    <w:p w:rsidR="00A023CD" w:rsidRDefault="00C87999">
      <w:pPr>
        <w:widowControl/>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w:t>
      </w:r>
    </w:p>
    <w:p w:rsidR="00A023CD" w:rsidRDefault="00A023CD">
      <w:pPr>
        <w:widowControl/>
        <w:spacing w:after="160" w:line="259" w:lineRule="auto"/>
        <w:rPr>
          <w:rFonts w:ascii="Times New Roman" w:eastAsia="Times New Roman" w:hAnsi="Times New Roman" w:cs="Times New Roman"/>
          <w:b/>
          <w:sz w:val="24"/>
          <w:szCs w:val="24"/>
        </w:rPr>
      </w:pPr>
    </w:p>
    <w:p w:rsidR="00A023CD" w:rsidRDefault="00A023CD">
      <w:pPr>
        <w:widowControl/>
        <w:spacing w:after="160" w:line="259" w:lineRule="auto"/>
        <w:rPr>
          <w:rFonts w:ascii="Times New Roman" w:eastAsia="Times New Roman" w:hAnsi="Times New Roman" w:cs="Times New Roman"/>
          <w:b/>
          <w:sz w:val="24"/>
          <w:szCs w:val="24"/>
        </w:rPr>
      </w:pPr>
    </w:p>
    <w:p w:rsidR="00A023CD" w:rsidRDefault="00A023CD">
      <w:pPr>
        <w:spacing w:line="360" w:lineRule="auto"/>
        <w:rPr>
          <w:rFonts w:ascii="Times New Roman" w:eastAsia="Times New Roman" w:hAnsi="Times New Roman" w:cs="Times New Roman"/>
          <w:sz w:val="24"/>
          <w:szCs w:val="24"/>
        </w:rPr>
      </w:pPr>
    </w:p>
    <w:p w:rsidR="00A023CD" w:rsidRDefault="00A023CD">
      <w:pPr>
        <w:spacing w:line="360" w:lineRule="auto"/>
        <w:rPr>
          <w:rFonts w:ascii="Times New Roman" w:eastAsia="Times New Roman" w:hAnsi="Times New Roman" w:cs="Times New Roman"/>
          <w:sz w:val="24"/>
          <w:szCs w:val="24"/>
        </w:rPr>
      </w:pPr>
    </w:p>
    <w:p w:rsidR="00A023CD" w:rsidRDefault="00A023CD">
      <w:pPr>
        <w:spacing w:line="360" w:lineRule="auto"/>
        <w:rPr>
          <w:rFonts w:ascii="Times New Roman" w:eastAsia="Times New Roman" w:hAnsi="Times New Roman" w:cs="Times New Roman"/>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A023CD" w:rsidRDefault="00C87999" w:rsidP="005E18E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dedicate this project to the Almighty God, whose grace, guidance, and strength have seen me through every step of this journey. Without His divine support, this work would not have been possible. To Him be </w:t>
      </w:r>
      <w:r>
        <w:rPr>
          <w:rFonts w:ascii="Times New Roman" w:eastAsia="Times New Roman" w:hAnsi="Times New Roman" w:cs="Times New Roman"/>
          <w:sz w:val="24"/>
          <w:szCs w:val="24"/>
        </w:rPr>
        <w:t xml:space="preserve">all the glory. </w:t>
      </w:r>
    </w:p>
    <w:p w:rsidR="00A023CD" w:rsidRDefault="00A023CD">
      <w:pPr>
        <w:spacing w:line="360" w:lineRule="auto"/>
        <w:rPr>
          <w:rFonts w:ascii="Times New Roman" w:eastAsia="Times New Roman" w:hAnsi="Times New Roman" w:cs="Times New Roman"/>
          <w:sz w:val="24"/>
          <w:szCs w:val="24"/>
        </w:rPr>
      </w:pPr>
    </w:p>
    <w:p w:rsidR="00A023CD" w:rsidRDefault="00A023CD">
      <w:pPr>
        <w:spacing w:line="360" w:lineRule="auto"/>
        <w:rPr>
          <w:rFonts w:ascii="Times New Roman" w:eastAsia="Times New Roman" w:hAnsi="Times New Roman" w:cs="Times New Roman"/>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rsidP="005E18E8">
      <w:pPr>
        <w:spacing w:line="360" w:lineRule="auto"/>
        <w:jc w:val="center"/>
        <w:rPr>
          <w:rFonts w:ascii="Times New Roman" w:eastAsia="Times New Roman" w:hAnsi="Times New Roman" w:cs="Times New Roman"/>
          <w:b/>
          <w:sz w:val="24"/>
          <w:szCs w:val="24"/>
        </w:rPr>
      </w:pPr>
    </w:p>
    <w:p w:rsidR="00A023CD" w:rsidRDefault="00C87999" w:rsidP="005E18E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give all thanks to God Almighty for His unfailing love, mercy, and wisdom throughout the course of this project and my academic journey. I extend my heartfelt gratitude to my wonderful parents, Mr. an</w:t>
      </w:r>
      <w:r>
        <w:rPr>
          <w:rFonts w:ascii="Times New Roman" w:eastAsia="Times New Roman" w:hAnsi="Times New Roman" w:cs="Times New Roman"/>
          <w:sz w:val="24"/>
          <w:szCs w:val="24"/>
        </w:rPr>
        <w:t>d Mrs. BABALOLA, for their unwavering support, encouragement, and prayers. Your love has been my greatest motivation and also to my guardians.</w:t>
      </w:r>
    </w:p>
    <w:p w:rsidR="00A023CD" w:rsidRDefault="00A023CD">
      <w:pPr>
        <w:spacing w:line="360" w:lineRule="auto"/>
        <w:rPr>
          <w:rFonts w:ascii="Times New Roman" w:eastAsia="Times New Roman" w:hAnsi="Times New Roman" w:cs="Times New Roman"/>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A023CD" w:rsidRDefault="00C87999" w:rsidP="005E18E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A023CD" w:rsidRDefault="00C8799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Micronutrient deficiencies are a major global public health concern, and boosting fruit consumption th</w:t>
      </w:r>
      <w:r>
        <w:rPr>
          <w:rFonts w:ascii="Times New Roman" w:eastAsia="Times New Roman" w:hAnsi="Times New Roman" w:cs="Times New Roman"/>
          <w:sz w:val="24"/>
          <w:szCs w:val="24"/>
        </w:rPr>
        <w:t>rough smoothies can help address this persistent issue. This study examines the physicochemical characteristics, nutritional makeup, microbiological analysis, and sensory qualities of a variety of smoothie samples made using avocado (Persea Americana), pin</w:t>
      </w:r>
      <w:r>
        <w:rPr>
          <w:rFonts w:ascii="Times New Roman" w:eastAsia="Times New Roman" w:hAnsi="Times New Roman" w:cs="Times New Roman"/>
          <w:sz w:val="24"/>
          <w:szCs w:val="24"/>
        </w:rPr>
        <w:t xml:space="preserve">eapple (Ananas cosmosus), and banana. Three main samples had different concentrations of each fruit, whereas the control included an equal amount of each fruit. Depending on how much of each fruit was in the smoothie, the samples were coded BAP, PBA, ABP, </w:t>
      </w:r>
      <w:r>
        <w:rPr>
          <w:rFonts w:ascii="Times New Roman" w:eastAsia="Times New Roman" w:hAnsi="Times New Roman" w:cs="Times New Roman"/>
          <w:sz w:val="24"/>
          <w:szCs w:val="24"/>
        </w:rPr>
        <w:t xml:space="preserve">and CONT. The four smoothie samples, mineral and vitamin composition, microbiological analysis, physicochemical properties, and sensory qualities were all accessed using accepted techniques. The result of the Mineral composition showed that sample BAP had </w:t>
      </w:r>
      <w:r>
        <w:rPr>
          <w:rFonts w:ascii="Times New Roman" w:eastAsia="Times New Roman" w:hAnsi="Times New Roman" w:cs="Times New Roman"/>
          <w:sz w:val="24"/>
          <w:szCs w:val="24"/>
        </w:rPr>
        <w:t>higher calcium (37.95±3.60) and CONT had higher potassium (485.15±3.57) and lowest calcium (19.06±1.50) and iron (1.28±0.15), respectively. The highest amount of Pro vitamin A were found in sample ABP (13.26±0.91 c) while highest amount of Vitamin C were f</w:t>
      </w:r>
      <w:r>
        <w:rPr>
          <w:rFonts w:ascii="Times New Roman" w:eastAsia="Times New Roman" w:hAnsi="Times New Roman" w:cs="Times New Roman"/>
          <w:sz w:val="24"/>
          <w:szCs w:val="24"/>
        </w:rPr>
        <w:t>ound in sample PBA (2.08± 0.00) and CONT (2.08±0.00).  There was no detection of coliform in the smoothie samples. The physicochemical properties showed that the pH of the smoothie sample analyzed ranged from (4.19±0.08 - 5.29±0.14). The Titratable acidity</w:t>
      </w:r>
      <w:r>
        <w:rPr>
          <w:rFonts w:ascii="Times New Roman" w:eastAsia="Times New Roman" w:hAnsi="Times New Roman" w:cs="Times New Roman"/>
          <w:sz w:val="24"/>
          <w:szCs w:val="24"/>
        </w:rPr>
        <w:t xml:space="preserve"> of the smoothie sample range from (0.01±0.00 - 0.02±0.00). The sensory evaluation result showed that there was no significant difference in the color, texture, flavor and general acceptability of the smoothies. The popularity of smoothies and their capaci</w:t>
      </w:r>
      <w:r>
        <w:rPr>
          <w:rFonts w:ascii="Times New Roman" w:eastAsia="Times New Roman" w:hAnsi="Times New Roman" w:cs="Times New Roman"/>
          <w:sz w:val="24"/>
          <w:szCs w:val="24"/>
        </w:rPr>
        <w:t>ty to provide humans with vital nutrients demonstrate that people can enhance their nutritional status and dietary diversity by consuming them in order to stay healthy.</w:t>
      </w:r>
    </w:p>
    <w:p w:rsidR="00A023CD" w:rsidRDefault="00A023CD">
      <w:pPr>
        <w:spacing w:after="0" w:line="360" w:lineRule="auto"/>
        <w:rPr>
          <w:rFonts w:ascii="Times New Roman" w:eastAsia="Times New Roman" w:hAnsi="Times New Roman" w:cs="Times New Roman"/>
          <w:sz w:val="24"/>
          <w:szCs w:val="24"/>
        </w:rPr>
      </w:pPr>
    </w:p>
    <w:p w:rsidR="00A023CD" w:rsidRDefault="00C87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Nutritional composition, microbial analysis, physicochemical properties, sen</w:t>
      </w:r>
      <w:r>
        <w:rPr>
          <w:rFonts w:ascii="Times New Roman" w:eastAsia="Times New Roman" w:hAnsi="Times New Roman" w:cs="Times New Roman"/>
          <w:sz w:val="24"/>
          <w:szCs w:val="24"/>
        </w:rPr>
        <w:t>sory properties, Avoado, pineapple, banana</w:t>
      </w:r>
    </w:p>
    <w:p w:rsidR="00A023CD" w:rsidRDefault="00A023CD">
      <w:pPr>
        <w:spacing w:line="360" w:lineRule="auto"/>
        <w:rPr>
          <w:rFonts w:ascii="Times New Roman" w:eastAsia="Times New Roman" w:hAnsi="Times New Roman" w:cs="Times New Roman"/>
          <w:sz w:val="24"/>
          <w:szCs w:val="24"/>
        </w:rPr>
      </w:pPr>
    </w:p>
    <w:p w:rsidR="00A023CD" w:rsidRDefault="00A023CD">
      <w:pPr>
        <w:spacing w:line="360" w:lineRule="auto"/>
        <w:rPr>
          <w:rFonts w:ascii="Times New Roman" w:eastAsia="Times New Roman" w:hAnsi="Times New Roman" w:cs="Times New Roman"/>
          <w:b/>
          <w:sz w:val="24"/>
          <w:szCs w:val="24"/>
        </w:rPr>
      </w:pPr>
    </w:p>
    <w:p w:rsidR="00A023CD" w:rsidRDefault="00A023CD">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5E18E8" w:rsidRDefault="005E18E8">
      <w:pPr>
        <w:spacing w:line="360" w:lineRule="auto"/>
        <w:rPr>
          <w:rFonts w:ascii="Times New Roman" w:eastAsia="Times New Roman" w:hAnsi="Times New Roman" w:cs="Times New Roman"/>
          <w:b/>
          <w:sz w:val="24"/>
          <w:szCs w:val="24"/>
        </w:rPr>
      </w:pPr>
    </w:p>
    <w:p w:rsidR="00A023CD" w:rsidRDefault="00C87999" w:rsidP="005E18E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INTRODUCTION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Statement of Research Problem</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Justification of Research</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w:t>
      </w: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literature review </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Literature Review</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Smoothie</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Importance of Fruit-Based Smoothies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Fruit Juice</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Avocado</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Nutritional Benefits of Avoc</w:t>
      </w:r>
      <w:r>
        <w:rPr>
          <w:rFonts w:ascii="Times New Roman" w:eastAsia="Times New Roman" w:hAnsi="Times New Roman" w:cs="Times New Roman"/>
          <w:sz w:val="24"/>
          <w:szCs w:val="24"/>
        </w:rPr>
        <w:t>ado</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Pineapple</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Nutritional Value of Pineapple</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Banana</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2.6.1 Nutritional Composition of Banana</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Effervescent Drinks</w:t>
      </w: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Materials and Methods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General Procedure</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Collection of Raw Materials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Smoothie Production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Micronu</w:t>
      </w:r>
      <w:r>
        <w:rPr>
          <w:rFonts w:ascii="Times New Roman" w:eastAsia="Times New Roman" w:hAnsi="Times New Roman" w:cs="Times New Roman"/>
          <w:sz w:val="24"/>
          <w:szCs w:val="24"/>
        </w:rPr>
        <w:t>trient Composition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 Determination of Vitamin C</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 Determination of Vitamin A</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Determination of Minerals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Microbial Content Determination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Physicochemical Analysis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 Titratable Acidity Determination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3.6.2 Determination of Total </w:t>
      </w:r>
      <w:r>
        <w:rPr>
          <w:rFonts w:ascii="Times New Roman" w:eastAsia="Times New Roman" w:hAnsi="Times New Roman" w:cs="Times New Roman"/>
          <w:sz w:val="24"/>
          <w:szCs w:val="24"/>
        </w:rPr>
        <w:t>Suspended Solid</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 pH Determination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Sensory Evaluation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 Statistical Analysis</w:t>
      </w: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Results and Discussion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Mineral Contents (Table 2)</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Vitamin Contents (Table 3)</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Microbial Contents (Table 4)</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Physicochemical Properties (Table 5)</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Sensory Properties (Table 6)</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Discussion</w:t>
      </w: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Recommendations </w:t>
      </w:r>
    </w:p>
    <w:p w:rsidR="00A023CD" w:rsidRDefault="00C8799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A023CD" w:rsidRDefault="00A023CD">
      <w:pPr>
        <w:spacing w:line="360" w:lineRule="auto"/>
        <w:rPr>
          <w:rFonts w:ascii="Times New Roman" w:eastAsia="Times New Roman" w:hAnsi="Times New Roman" w:cs="Times New Roman"/>
          <w:sz w:val="24"/>
          <w:szCs w:val="24"/>
        </w:rPr>
      </w:pPr>
    </w:p>
    <w:p w:rsidR="00A023CD" w:rsidRDefault="00C8799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pPr>
        <w:spacing w:line="480" w:lineRule="auto"/>
        <w:jc w:val="center"/>
        <w:rPr>
          <w:rFonts w:ascii="Times New Roman" w:eastAsia="Times New Roman" w:hAnsi="Times New Roman" w:cs="Times New Roman"/>
          <w:b/>
          <w:sz w:val="24"/>
          <w:szCs w:val="24"/>
        </w:rPr>
      </w:pPr>
    </w:p>
    <w:p w:rsidR="005E18E8" w:rsidRDefault="005E18E8" w:rsidP="005E18E8">
      <w:pPr>
        <w:spacing w:line="480" w:lineRule="auto"/>
        <w:rPr>
          <w:rFonts w:ascii="Times New Roman" w:eastAsia="Times New Roman" w:hAnsi="Times New Roman" w:cs="Times New Roman"/>
          <w:b/>
          <w:sz w:val="24"/>
          <w:szCs w:val="24"/>
        </w:rPr>
        <w:sectPr w:rsidR="005E18E8" w:rsidSect="005E18E8">
          <w:footerReference w:type="default" r:id="rId7"/>
          <w:pgSz w:w="11906" w:h="16838"/>
          <w:pgMar w:top="1440" w:right="1800" w:bottom="1440" w:left="1800" w:header="851" w:footer="992" w:gutter="0"/>
          <w:pgNumType w:fmt="lowerRoman"/>
          <w:cols w:space="720"/>
        </w:sectPr>
      </w:pPr>
    </w:p>
    <w:p w:rsidR="00A023CD" w:rsidRDefault="00C87999" w:rsidP="005E18E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Maseth et al. (2003), fruits are sections of flowering plants that are produced when</w:t>
      </w:r>
      <w:r>
        <w:rPr>
          <w:rFonts w:ascii="Times New Roman" w:eastAsia="Times New Roman" w:hAnsi="Times New Roman" w:cs="Times New Roman"/>
          <w:sz w:val="24"/>
          <w:szCs w:val="24"/>
        </w:rPr>
        <w:t xml:space="preserve"> particular tissues, such one or more ovaries, are fertilized. About 39% of the fresh or processed food consumed by individuals in developing African nations is made up of fruits, which are very perishable and non-staple items (Bates et al, 2001). Fruits a</w:t>
      </w:r>
      <w:r>
        <w:rPr>
          <w:rFonts w:ascii="Times New Roman" w:eastAsia="Times New Roman" w:hAnsi="Times New Roman" w:cs="Times New Roman"/>
          <w:sz w:val="24"/>
          <w:szCs w:val="24"/>
        </w:rPr>
        <w:t xml:space="preserve">re utilized as markers of both proper nutrition and the human body's defenses against oxidative damage based on their antioxidant capacities (Costescu et al., 2006). </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research, fruits are rich in minerals, moisture, low ash, and crude fiber (W</w:t>
      </w:r>
      <w:r>
        <w:rPr>
          <w:rFonts w:ascii="Times New Roman" w:eastAsia="Times New Roman" w:hAnsi="Times New Roman" w:cs="Times New Roman"/>
          <w:sz w:val="24"/>
          <w:szCs w:val="24"/>
        </w:rPr>
        <w:t>all, 2006). They are also a good source of sugar, vitamin A, C, and B groups, as well as low levels of protein and fat (Ogbonna et al., 2013). According to Costescu et al. (2006), fruit juices are liquid, non-alcoholic goods that have a specific level of c</w:t>
      </w:r>
      <w:r>
        <w:rPr>
          <w:rFonts w:ascii="Times New Roman" w:eastAsia="Times New Roman" w:hAnsi="Times New Roman" w:cs="Times New Roman"/>
          <w:sz w:val="24"/>
          <w:szCs w:val="24"/>
        </w:rPr>
        <w:t xml:space="preserve">larity and viscosity and are made by pressing or breaking up fruits with or without the addition of sugar or carbon dioxide. One of the most vital foods for humans is fruit and its juices. </w:t>
      </w:r>
      <w:r>
        <w:rPr>
          <w:rFonts w:ascii="Times New Roman" w:eastAsia="Times New Roman" w:hAnsi="Times New Roman" w:cs="Times New Roman"/>
          <w:color w:val="222222"/>
          <w:sz w:val="24"/>
          <w:szCs w:val="24"/>
        </w:rPr>
        <w:t>Their regular consumption maintains health and makes up for the los</w:t>
      </w:r>
      <w:r>
        <w:rPr>
          <w:rFonts w:ascii="Times New Roman" w:eastAsia="Times New Roman" w:hAnsi="Times New Roman" w:cs="Times New Roman"/>
          <w:color w:val="222222"/>
          <w:sz w:val="24"/>
          <w:szCs w:val="24"/>
        </w:rPr>
        <w:t>ses in the human diet. (Costescu </w:t>
      </w:r>
      <w:r>
        <w:rPr>
          <w:rFonts w:ascii="Times New Roman" w:eastAsia="Times New Roman" w:hAnsi="Times New Roman" w:cs="Times New Roman"/>
          <w:i/>
          <w:color w:val="222222"/>
          <w:sz w:val="24"/>
          <w:szCs w:val="24"/>
        </w:rPr>
        <w:t>et al, (2006) </w:t>
      </w:r>
      <w:r>
        <w:rPr>
          <w:rFonts w:ascii="Times New Roman" w:eastAsia="Times New Roman" w:hAnsi="Times New Roman" w:cs="Times New Roman"/>
          <w:color w:val="222222"/>
          <w:sz w:val="24"/>
          <w:szCs w:val="24"/>
        </w:rPr>
        <w:t>recommended the consumption of juices with pulp from foods and medicinal points of view. Fruits being a seasonal crop by nature have prompted many scientists to embark on researches on how to process fruit jui</w:t>
      </w:r>
      <w:r>
        <w:rPr>
          <w:rFonts w:ascii="Times New Roman" w:eastAsia="Times New Roman" w:hAnsi="Times New Roman" w:cs="Times New Roman"/>
          <w:color w:val="222222"/>
          <w:sz w:val="24"/>
          <w:szCs w:val="24"/>
        </w:rPr>
        <w:t>ces and preserve them for usage during off-season. Nutritional, chemical composition and the effect of storage on various fruits (pineapple, Watermelon, coconut) and their juices have been reported by (Nararudeen 2010., Auta </w:t>
      </w:r>
      <w:r>
        <w:rPr>
          <w:rFonts w:ascii="Times New Roman" w:eastAsia="Times New Roman" w:hAnsi="Times New Roman" w:cs="Times New Roman"/>
          <w:i/>
          <w:color w:val="222222"/>
          <w:sz w:val="24"/>
          <w:szCs w:val="24"/>
        </w:rPr>
        <w:t>et al.,2011,</w:t>
      </w:r>
      <w:r>
        <w:rPr>
          <w:rFonts w:ascii="Times New Roman" w:eastAsia="Times New Roman" w:hAnsi="Times New Roman" w:cs="Times New Roman"/>
          <w:color w:val="222222"/>
          <w:sz w:val="24"/>
          <w:szCs w:val="24"/>
        </w:rPr>
        <w:t> Muhammad </w:t>
      </w:r>
      <w:r>
        <w:rPr>
          <w:rFonts w:ascii="Times New Roman" w:eastAsia="Times New Roman" w:hAnsi="Times New Roman" w:cs="Times New Roman"/>
          <w:i/>
          <w:color w:val="222222"/>
          <w:sz w:val="24"/>
          <w:szCs w:val="24"/>
        </w:rPr>
        <w:t>et al., </w:t>
      </w:r>
      <w:r>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013) reported on the shelf life of orange juice. Storage conditions on vitamin C and pH value of cashew apple juice was studied by (Emenike and Ebere, 2015).</w:t>
      </w:r>
    </w:p>
    <w:p w:rsidR="00A023CD" w:rsidRDefault="00C87999">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Processing activities are of critical importance to expansion and diversification within </w:t>
      </w:r>
      <w:r>
        <w:rPr>
          <w:rFonts w:ascii="Times New Roman" w:eastAsia="Times New Roman" w:hAnsi="Times New Roman" w:cs="Times New Roman"/>
          <w:color w:val="222222"/>
          <w:sz w:val="24"/>
          <w:szCs w:val="24"/>
        </w:rPr>
        <w:lastRenderedPageBreak/>
        <w:t>the fruit</w:t>
      </w:r>
      <w:r>
        <w:rPr>
          <w:rFonts w:ascii="Times New Roman" w:eastAsia="Times New Roman" w:hAnsi="Times New Roman" w:cs="Times New Roman"/>
          <w:color w:val="222222"/>
          <w:sz w:val="24"/>
          <w:szCs w:val="24"/>
        </w:rPr>
        <w:t xml:space="preserve"> and vegetable area and also in household as they increase market opportunities for fresh fruits and vegetable allows household varieties and add value while reducing post-harvest losses. Again, processing improves the feasibility, productivity and effecti</w:t>
      </w:r>
      <w:r>
        <w:rPr>
          <w:rFonts w:ascii="Times New Roman" w:eastAsia="Times New Roman" w:hAnsi="Times New Roman" w:cs="Times New Roman"/>
          <w:color w:val="222222"/>
          <w:sz w:val="24"/>
          <w:szCs w:val="24"/>
        </w:rPr>
        <w:t>veness of fruit and vegetable production by increasing farm incomes, and creating rural employment and earning nationally (FAO, 2009).</w:t>
      </w:r>
    </w:p>
    <w:p w:rsidR="00A023CD" w:rsidRDefault="00C87999">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Little processing equipment, packaging and natural preservation methods are all that is needed in the preservation of fru</w:t>
      </w:r>
      <w:r>
        <w:rPr>
          <w:rFonts w:ascii="Times New Roman" w:eastAsia="Times New Roman" w:hAnsi="Times New Roman" w:cs="Times New Roman"/>
          <w:color w:val="222222"/>
          <w:sz w:val="24"/>
          <w:szCs w:val="24"/>
        </w:rPr>
        <w:t>its and vegetables for households and rural dwellers to reduce post-harvest loss and also meet the demand of “fresh-like” fruits drink of high quality which are nutritious, flavorful and stable for families and communities. These processing will focus on v</w:t>
      </w:r>
      <w:r>
        <w:rPr>
          <w:rFonts w:ascii="Times New Roman" w:eastAsia="Times New Roman" w:hAnsi="Times New Roman" w:cs="Times New Roman"/>
          <w:color w:val="222222"/>
          <w:sz w:val="24"/>
          <w:szCs w:val="24"/>
        </w:rPr>
        <w:t>alue addition with comparatively little product transformation while increasing product diversity (Ogbonna et al, 2013).</w:t>
      </w:r>
    </w:p>
    <w:p w:rsidR="00A023CD" w:rsidRDefault="00C87999">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Economic growth and changes in dietary patterns have made both the production and consumption of fruit and vegetables increasingly impo</w:t>
      </w:r>
      <w:r>
        <w:rPr>
          <w:rFonts w:ascii="Times New Roman" w:eastAsia="Times New Roman" w:hAnsi="Times New Roman" w:cs="Times New Roman"/>
          <w:color w:val="222222"/>
          <w:sz w:val="24"/>
          <w:szCs w:val="24"/>
        </w:rPr>
        <w:t>rtant. The fruit and vegetable area has an important role in household nutrition, income enhancement, poverty alleviation, food security, and sustainable agriculture, especially in a developing country like Nigeria (Auta et al, 2011). Some studies estimate</w:t>
      </w:r>
      <w:r>
        <w:rPr>
          <w:rFonts w:ascii="Times New Roman" w:eastAsia="Times New Roman" w:hAnsi="Times New Roman" w:cs="Times New Roman"/>
          <w:color w:val="222222"/>
          <w:sz w:val="24"/>
          <w:szCs w:val="24"/>
        </w:rPr>
        <w:t xml:space="preserve"> that about 30–40% of fruit and vegetables are lost, abandoned or underutilized after leaving the farm (Vasavada, 2003). A large number of these fruits and vegetables are however known for their therapeutic/medicinal and nutritive value. Household / consum</w:t>
      </w:r>
      <w:r>
        <w:rPr>
          <w:rFonts w:ascii="Times New Roman" w:eastAsia="Times New Roman" w:hAnsi="Times New Roman" w:cs="Times New Roman"/>
          <w:color w:val="222222"/>
          <w:sz w:val="24"/>
          <w:szCs w:val="24"/>
        </w:rPr>
        <w:t xml:space="preserve">ers are becoming increasingly aware of the health and nutritional value of the food they consume, and there is an increasing tendency to reduce the consumption of chemically treated foods/ fruits / vegetables. An indigenous fruit like water melon, carrot, </w:t>
      </w:r>
      <w:r>
        <w:rPr>
          <w:rFonts w:ascii="Times New Roman" w:eastAsia="Times New Roman" w:hAnsi="Times New Roman" w:cs="Times New Roman"/>
          <w:color w:val="222222"/>
          <w:sz w:val="24"/>
          <w:szCs w:val="24"/>
        </w:rPr>
        <w:t>cucumber and pineapple plays a very vital role in fulfilling the nutritional / nutrient needs of individuals (Nazarudeen, 2010).</w:t>
      </w:r>
    </w:p>
    <w:p w:rsidR="00A023CD" w:rsidRDefault="00C87999">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12529"/>
          <w:sz w:val="24"/>
          <w:szCs w:val="24"/>
        </w:rPr>
        <w:lastRenderedPageBreak/>
        <w:t xml:space="preserve">In our nation Nigeria, many organizations from both the governmental sectors and non-governmental sectors are actively </w:t>
      </w:r>
      <w:r>
        <w:rPr>
          <w:rFonts w:ascii="Times New Roman" w:eastAsia="Times New Roman" w:hAnsi="Times New Roman" w:cs="Times New Roman"/>
          <w:color w:val="212529"/>
          <w:sz w:val="24"/>
          <w:szCs w:val="24"/>
        </w:rPr>
        <w:t>promoting the processing of fruits and vegetables. Fruits and vegetables are among the most important food of mankind as they are not only nutritive, but also indispensable for the maintenance of health (Wong et. al., 2003). They are valued for their appea</w:t>
      </w:r>
      <w:r>
        <w:rPr>
          <w:rFonts w:ascii="Times New Roman" w:eastAsia="Times New Roman" w:hAnsi="Times New Roman" w:cs="Times New Roman"/>
          <w:color w:val="212529"/>
          <w:sz w:val="24"/>
          <w:szCs w:val="24"/>
        </w:rPr>
        <w:t>rance, characteristic flavor and taste. They play important roles in the diets of most people in the tropics, providing essential minerals and vitamins and adding color, flavor and variety of monotonous diet (Ragaert et. al., 2004).</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Statement of Resear</w:t>
      </w:r>
      <w:r>
        <w:rPr>
          <w:rFonts w:ascii="Times New Roman" w:eastAsia="Times New Roman" w:hAnsi="Times New Roman" w:cs="Times New Roman"/>
          <w:b/>
          <w:sz w:val="24"/>
          <w:szCs w:val="24"/>
        </w:rPr>
        <w:t>ch Problem</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growing demand in the potential food market for fruit juice and vegetable beverages that retain the original qualities of fresh fruit beverages without chemical additives has prompted researchers and industry professionals to develop new techn</w:t>
      </w:r>
      <w:r>
        <w:rPr>
          <w:rFonts w:ascii="Times New Roman" w:eastAsia="Times New Roman" w:hAnsi="Times New Roman" w:cs="Times New Roman"/>
          <w:sz w:val="24"/>
          <w:szCs w:val="24"/>
        </w:rPr>
        <w:t xml:space="preserve">ologies that can enhance the processing of these fruit-based beverages in a number of ways, including the impact of thermal processing on the products to improve the beverages' sensory, microbiological, and shelf stability (Costescu et al., 2006). Despite </w:t>
      </w:r>
      <w:r>
        <w:rPr>
          <w:rFonts w:ascii="Times New Roman" w:eastAsia="Times New Roman" w:hAnsi="Times New Roman" w:cs="Times New Roman"/>
          <w:sz w:val="24"/>
          <w:szCs w:val="24"/>
        </w:rPr>
        <w:t>being unhealthy, most people prefer drinking carbonated drinks over natural fruit juices because of its convenience, affordability, packaging, and processing method. That is, it is a health catastrophe that includes early puberty, diabetes, cancer, heart d</w:t>
      </w:r>
      <w:r>
        <w:rPr>
          <w:rFonts w:ascii="Times New Roman" w:eastAsia="Times New Roman" w:hAnsi="Times New Roman" w:cs="Times New Roman"/>
          <w:sz w:val="24"/>
          <w:szCs w:val="24"/>
        </w:rPr>
        <w:t>iseases, liver damage, and rapid aging. Therefore, this study focuses on creating better, healthier, and more nutrient dense smoothies using fruits such as Avocado, Banana and pineapple</w:t>
      </w:r>
    </w:p>
    <w:p w:rsidR="00A023CD" w:rsidRDefault="00C87999">
      <w:pPr>
        <w:shd w:val="clear" w:color="auto" w:fill="FFFFFF"/>
        <w:spacing w:line="480" w:lineRule="auto"/>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1.2</w:t>
      </w:r>
      <w:r>
        <w:rPr>
          <w:rFonts w:ascii="Times New Roman" w:eastAsia="Times New Roman" w:hAnsi="Times New Roman" w:cs="Times New Roman"/>
          <w:b/>
          <w:color w:val="212529"/>
          <w:sz w:val="24"/>
          <w:szCs w:val="24"/>
        </w:rPr>
        <w:tab/>
        <w:t>Justification of Research</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Costescu et al. (2006), the</w:t>
      </w:r>
      <w:r>
        <w:rPr>
          <w:rFonts w:ascii="Times New Roman" w:eastAsia="Times New Roman" w:hAnsi="Times New Roman" w:cs="Times New Roman"/>
          <w:sz w:val="24"/>
          <w:szCs w:val="24"/>
        </w:rPr>
        <w:t xml:space="preserve"> necessity to use more fruits and vegetables in beverage production has been growing because of their ability to address nutritional issues by utilizing their economic and nutritional potential. Banana and pineapple fruit </w:t>
      </w:r>
      <w:r>
        <w:rPr>
          <w:rFonts w:ascii="Times New Roman" w:eastAsia="Times New Roman" w:hAnsi="Times New Roman" w:cs="Times New Roman"/>
          <w:sz w:val="24"/>
          <w:szCs w:val="24"/>
        </w:rPr>
        <w:lastRenderedPageBreak/>
        <w:t>mixes have been effectively used t</w:t>
      </w:r>
      <w:r>
        <w:rPr>
          <w:rFonts w:ascii="Times New Roman" w:eastAsia="Times New Roman" w:hAnsi="Times New Roman" w:cs="Times New Roman"/>
          <w:sz w:val="24"/>
          <w:szCs w:val="24"/>
        </w:rPr>
        <w:t>o make juice by Akinosun (2010) at ratios of 90% to 10%, respectively. Optimized work on incorporating another fruit juice sample into the juice mixes hasn't been done yet, though. Therefore, the goal of this effort is to fill in the gaps left by earlier s</w:t>
      </w:r>
      <w:r>
        <w:rPr>
          <w:rFonts w:ascii="Times New Roman" w:eastAsia="Times New Roman" w:hAnsi="Times New Roman" w:cs="Times New Roman"/>
          <w:sz w:val="24"/>
          <w:szCs w:val="24"/>
        </w:rPr>
        <w:t>cholars. Therefore, the goal of this study is to raise awareness among individuals about the need to consume more natural fruits rather than carbonated beverages.</w:t>
      </w:r>
    </w:p>
    <w:p w:rsidR="00A023CD" w:rsidRDefault="00C87999">
      <w:pPr>
        <w:shd w:val="clear" w:color="auto" w:fill="FFFFFF"/>
        <w:spacing w:line="480" w:lineRule="auto"/>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1.3</w:t>
      </w:r>
      <w:r>
        <w:rPr>
          <w:rFonts w:ascii="Times New Roman" w:eastAsia="Times New Roman" w:hAnsi="Times New Roman" w:cs="Times New Roman"/>
          <w:b/>
          <w:color w:val="212529"/>
          <w:sz w:val="24"/>
          <w:szCs w:val="24"/>
        </w:rPr>
        <w:tab/>
        <w:t>Aim</w:t>
      </w:r>
    </w:p>
    <w:p w:rsidR="00A023CD" w:rsidRDefault="00C87999">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12529"/>
          <w:sz w:val="24"/>
          <w:szCs w:val="24"/>
        </w:rPr>
        <w:t>The aim of this study is to</w:t>
      </w:r>
      <w:r>
        <w:rPr>
          <w:rFonts w:ascii="Times New Roman" w:eastAsia="Times New Roman" w:hAnsi="Times New Roman" w:cs="Times New Roman"/>
          <w:b/>
          <w:color w:val="212529"/>
          <w:sz w:val="24"/>
          <w:szCs w:val="24"/>
        </w:rPr>
        <w:t> </w:t>
      </w:r>
      <w:r>
        <w:rPr>
          <w:rFonts w:ascii="Times New Roman" w:eastAsia="Times New Roman" w:hAnsi="Times New Roman" w:cs="Times New Roman"/>
          <w:color w:val="212529"/>
          <w:sz w:val="24"/>
          <w:szCs w:val="24"/>
        </w:rPr>
        <w:t>determine the micro nutrients composition, microbiologica</w:t>
      </w:r>
      <w:r>
        <w:rPr>
          <w:rFonts w:ascii="Times New Roman" w:eastAsia="Times New Roman" w:hAnsi="Times New Roman" w:cs="Times New Roman"/>
          <w:color w:val="212529"/>
          <w:sz w:val="24"/>
          <w:szCs w:val="24"/>
        </w:rPr>
        <w:t xml:space="preserve">l analysis, Physico-chemical properties and sensory attributes of smoothie made from Pineapple, </w:t>
      </w:r>
      <w:r>
        <w:rPr>
          <w:rFonts w:ascii="Times New Roman" w:eastAsia="Times New Roman" w:hAnsi="Times New Roman" w:cs="Times New Roman"/>
          <w:sz w:val="24"/>
          <w:szCs w:val="24"/>
        </w:rPr>
        <w:t xml:space="preserve">Avocado </w:t>
      </w:r>
      <w:r>
        <w:rPr>
          <w:rFonts w:ascii="Times New Roman" w:eastAsia="Times New Roman" w:hAnsi="Times New Roman" w:cs="Times New Roman"/>
          <w:color w:val="212529"/>
          <w:sz w:val="24"/>
          <w:szCs w:val="24"/>
        </w:rPr>
        <w:t>and banana</w:t>
      </w:r>
    </w:p>
    <w:p w:rsidR="00A023CD" w:rsidRDefault="00C87999">
      <w:pPr>
        <w:shd w:val="clear" w:color="auto" w:fill="FFFFFF"/>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1.4</w:t>
      </w:r>
      <w:r>
        <w:rPr>
          <w:rFonts w:ascii="Times New Roman" w:eastAsia="Times New Roman" w:hAnsi="Times New Roman" w:cs="Times New Roman"/>
          <w:b/>
          <w:color w:val="222222"/>
          <w:sz w:val="24"/>
          <w:szCs w:val="24"/>
        </w:rPr>
        <w:tab/>
        <w:t>Objectives</w:t>
      </w:r>
    </w:p>
    <w:p w:rsidR="00A023CD" w:rsidRDefault="00C87999">
      <w:pPr>
        <w:shd w:val="clear" w:color="auto" w:fill="FFFFFF"/>
        <w:spacing w:line="480" w:lineRule="auto"/>
        <w:ind w:hanging="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objectives of the study were to:</w:t>
      </w:r>
    </w:p>
    <w:p w:rsidR="00A023CD" w:rsidRDefault="00C87999">
      <w:pPr>
        <w:shd w:val="clear" w:color="auto" w:fill="FFFFFF"/>
        <w:spacing w:line="480" w:lineRule="auto"/>
        <w:ind w:hanging="360"/>
        <w:rPr>
          <w:rFonts w:ascii="Times New Roman" w:eastAsia="Times New Roman" w:hAnsi="Times New Roman" w:cs="Times New Roman"/>
          <w:color w:val="222222"/>
          <w:sz w:val="24"/>
          <w:szCs w:val="24"/>
        </w:rPr>
      </w:pPr>
      <w:r>
        <w:rPr>
          <w:rFonts w:ascii="Times New Roman" w:eastAsia="Times New Roman" w:hAnsi="Times New Roman" w:cs="Times New Roman"/>
          <w:color w:val="212529"/>
          <w:sz w:val="24"/>
          <w:szCs w:val="24"/>
        </w:rPr>
        <w:t>1.   produce smoothie from Pineapple, Avocado and Banana.</w:t>
      </w:r>
    </w:p>
    <w:p w:rsidR="00A023CD" w:rsidRDefault="00C87999">
      <w:pPr>
        <w:shd w:val="clear" w:color="auto" w:fill="FFFFFF"/>
        <w:spacing w:line="480" w:lineRule="auto"/>
        <w:ind w:hanging="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2.  determine the micro nutrien</w:t>
      </w:r>
      <w:r>
        <w:rPr>
          <w:rFonts w:ascii="Times New Roman" w:eastAsia="Times New Roman" w:hAnsi="Times New Roman" w:cs="Times New Roman"/>
          <w:color w:val="212529"/>
          <w:sz w:val="24"/>
          <w:szCs w:val="24"/>
        </w:rPr>
        <w:t xml:space="preserve">ts composition of smoothie produced from pineapple, </w:t>
      </w:r>
      <w:r>
        <w:rPr>
          <w:rFonts w:ascii="Times New Roman" w:eastAsia="Times New Roman" w:hAnsi="Times New Roman" w:cs="Times New Roman"/>
          <w:sz w:val="24"/>
          <w:szCs w:val="24"/>
        </w:rPr>
        <w:t xml:space="preserve">Avocado </w:t>
      </w:r>
      <w:r>
        <w:rPr>
          <w:rFonts w:ascii="Times New Roman" w:eastAsia="Times New Roman" w:hAnsi="Times New Roman" w:cs="Times New Roman"/>
          <w:color w:val="212529"/>
          <w:sz w:val="24"/>
          <w:szCs w:val="24"/>
        </w:rPr>
        <w:t xml:space="preserve">and banana </w:t>
      </w:r>
    </w:p>
    <w:p w:rsidR="00A023CD" w:rsidRDefault="00C87999">
      <w:pPr>
        <w:shd w:val="clear" w:color="auto" w:fill="FFFFFF"/>
        <w:spacing w:line="480" w:lineRule="auto"/>
        <w:ind w:hanging="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2.  determine the Microbial analysis and Physicochemical properties of the smoothie produced from pineapple, </w:t>
      </w:r>
      <w:r>
        <w:rPr>
          <w:rFonts w:ascii="Times New Roman" w:eastAsia="Times New Roman" w:hAnsi="Times New Roman" w:cs="Times New Roman"/>
          <w:sz w:val="24"/>
          <w:szCs w:val="24"/>
        </w:rPr>
        <w:t xml:space="preserve">Avocado </w:t>
      </w:r>
      <w:r>
        <w:rPr>
          <w:rFonts w:ascii="Times New Roman" w:eastAsia="Times New Roman" w:hAnsi="Times New Roman" w:cs="Times New Roman"/>
          <w:color w:val="212529"/>
          <w:sz w:val="24"/>
          <w:szCs w:val="24"/>
        </w:rPr>
        <w:t xml:space="preserve">and banana </w:t>
      </w:r>
    </w:p>
    <w:p w:rsidR="00A023CD" w:rsidRDefault="00C87999">
      <w:pPr>
        <w:shd w:val="clear" w:color="auto" w:fill="FFFFFF"/>
        <w:spacing w:line="480" w:lineRule="auto"/>
        <w:ind w:hanging="360"/>
        <w:rPr>
          <w:rFonts w:ascii="Times New Roman" w:eastAsia="Times New Roman" w:hAnsi="Times New Roman" w:cs="Times New Roman"/>
          <w:color w:val="222222"/>
          <w:sz w:val="24"/>
          <w:szCs w:val="24"/>
        </w:rPr>
      </w:pPr>
      <w:r>
        <w:rPr>
          <w:rFonts w:ascii="Times New Roman" w:eastAsia="Times New Roman" w:hAnsi="Times New Roman" w:cs="Times New Roman"/>
          <w:color w:val="212529"/>
          <w:sz w:val="24"/>
          <w:szCs w:val="24"/>
        </w:rPr>
        <w:t>3.  conduct the sensory properties and general acceptab</w:t>
      </w:r>
      <w:r>
        <w:rPr>
          <w:rFonts w:ascii="Times New Roman" w:eastAsia="Times New Roman" w:hAnsi="Times New Roman" w:cs="Times New Roman"/>
          <w:color w:val="212529"/>
          <w:sz w:val="24"/>
          <w:szCs w:val="24"/>
        </w:rPr>
        <w:t xml:space="preserve">ility of the smoothie produced from pineapple, </w:t>
      </w:r>
      <w:r>
        <w:rPr>
          <w:rFonts w:ascii="Times New Roman" w:eastAsia="Times New Roman" w:hAnsi="Times New Roman" w:cs="Times New Roman"/>
          <w:sz w:val="24"/>
          <w:szCs w:val="24"/>
        </w:rPr>
        <w:t xml:space="preserve">Avocado </w:t>
      </w:r>
      <w:r>
        <w:rPr>
          <w:rFonts w:ascii="Times New Roman" w:eastAsia="Times New Roman" w:hAnsi="Times New Roman" w:cs="Times New Roman"/>
          <w:color w:val="212529"/>
          <w:sz w:val="24"/>
          <w:szCs w:val="24"/>
        </w:rPr>
        <w:t>and banana</w:t>
      </w:r>
    </w:p>
    <w:p w:rsidR="00A023CD" w:rsidRDefault="00A023CD">
      <w:pPr>
        <w:shd w:val="clear" w:color="auto" w:fill="FFFFFF"/>
        <w:spacing w:line="480" w:lineRule="auto"/>
        <w:jc w:val="center"/>
        <w:rPr>
          <w:rFonts w:ascii="Times New Roman" w:eastAsia="Times New Roman" w:hAnsi="Times New Roman" w:cs="Times New Roman"/>
          <w:b/>
          <w:color w:val="222222"/>
          <w:sz w:val="24"/>
          <w:szCs w:val="24"/>
        </w:rPr>
      </w:pPr>
    </w:p>
    <w:p w:rsidR="00C31E83" w:rsidRDefault="00C31E83">
      <w:pPr>
        <w:shd w:val="clear" w:color="auto" w:fill="FFFFFF"/>
        <w:spacing w:line="480" w:lineRule="auto"/>
        <w:jc w:val="center"/>
        <w:rPr>
          <w:rFonts w:ascii="Times New Roman" w:eastAsia="Times New Roman" w:hAnsi="Times New Roman" w:cs="Times New Roman"/>
          <w:b/>
          <w:color w:val="222222"/>
          <w:sz w:val="24"/>
          <w:szCs w:val="24"/>
        </w:rPr>
      </w:pPr>
    </w:p>
    <w:p w:rsidR="00A023CD" w:rsidRDefault="00C87999">
      <w:pPr>
        <w:shd w:val="clear" w:color="auto" w:fill="FFFFFF"/>
        <w:spacing w:line="48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CHAPTER TWO</w:t>
      </w:r>
    </w:p>
    <w:p w:rsidR="00A023CD" w:rsidRDefault="00C87999">
      <w:pPr>
        <w:shd w:val="clear" w:color="auto" w:fill="FFFFFF"/>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2.0</w:t>
      </w:r>
      <w:r>
        <w:rPr>
          <w:rFonts w:ascii="Times New Roman" w:eastAsia="Times New Roman" w:hAnsi="Times New Roman" w:cs="Times New Roman"/>
          <w:b/>
          <w:color w:val="222222"/>
          <w:sz w:val="24"/>
          <w:szCs w:val="24"/>
        </w:rPr>
        <w:tab/>
        <w:t>LITRATURE REVIEW</w:t>
      </w:r>
    </w:p>
    <w:p w:rsidR="00A023CD" w:rsidRDefault="00C87999">
      <w:pPr>
        <w:spacing w:before="280"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2.1</w:t>
      </w:r>
      <w:r>
        <w:rPr>
          <w:rFonts w:ascii="Times New Roman" w:eastAsia="Times New Roman" w:hAnsi="Times New Roman" w:cs="Times New Roman"/>
          <w:b/>
          <w:color w:val="222222"/>
          <w:sz w:val="24"/>
          <w:szCs w:val="24"/>
        </w:rPr>
        <w:tab/>
        <w:t>SMOOTHIE</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Smoothies are thick, chilly drinks that are created by mixing raw fruits—and occasionally vegetables—with ice, milk, or yogurt. Because of </w:t>
      </w:r>
      <w:r>
        <w:rPr>
          <w:rFonts w:ascii="Times New Roman" w:eastAsia="Times New Roman" w:hAnsi="Times New Roman" w:cs="Times New Roman"/>
          <w:sz w:val="24"/>
          <w:szCs w:val="24"/>
        </w:rPr>
        <w:t xml:space="preserve">their high fiber content, inherent sweetness, and useful bioactive ingredients, they have become widely accepted as healthy substitutes for sugar-filled fizzy drinks. Smoothies come in a variety of flavors that can be customized to fit certain nutritional </w:t>
      </w:r>
      <w:r>
        <w:rPr>
          <w:rFonts w:ascii="Times New Roman" w:eastAsia="Times New Roman" w:hAnsi="Times New Roman" w:cs="Times New Roman"/>
          <w:sz w:val="24"/>
          <w:szCs w:val="24"/>
        </w:rPr>
        <w:t>requirements, from immune-boosting to detoxifying. Smoothies are praised in studies for their simplicity of preparation and potential as carriers of vitamins, minerals, dietary fiber, and antioxidants (Clemente et al., 2020).</w:t>
      </w:r>
    </w:p>
    <w:p w:rsidR="00A023CD" w:rsidRDefault="00A023CD">
      <w:pPr>
        <w:spacing w:after="0" w:line="480" w:lineRule="auto"/>
        <w:rPr>
          <w:rFonts w:ascii="Times New Roman" w:eastAsia="Times New Roman" w:hAnsi="Times New Roman" w:cs="Times New Roman"/>
          <w:sz w:val="24"/>
          <w:szCs w:val="24"/>
        </w:rPr>
      </w:pPr>
    </w:p>
    <w:p w:rsidR="00A023CD" w:rsidRDefault="00C87999">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IMPORTANCE OF FRUIT-BASED</w:t>
      </w:r>
      <w:r>
        <w:rPr>
          <w:rFonts w:ascii="Times New Roman" w:eastAsia="Times New Roman" w:hAnsi="Times New Roman" w:cs="Times New Roman"/>
          <w:b/>
          <w:sz w:val="24"/>
          <w:szCs w:val="24"/>
        </w:rPr>
        <w:t xml:space="preserve"> SMOOTHIES</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Smoothies are semi-liquid drinks made from pureed fruits that are popular because of their natural flavor and high nutritional value. Globally, smoothie consumption has increased as a result of growing knowledge of diet-related illnesses and con</w:t>
      </w:r>
      <w:r>
        <w:rPr>
          <w:rFonts w:ascii="Times New Roman" w:eastAsia="Times New Roman" w:hAnsi="Times New Roman" w:cs="Times New Roman"/>
          <w:sz w:val="24"/>
          <w:szCs w:val="24"/>
        </w:rPr>
        <w:t>sumer preferences for healthier food options. Smoothies are a good option for people who are concerned about their health because they are a great source of dietary fiber, vitamins, antioxidants, and natural sugars (Johnson et al., 2021). Blending fruits e</w:t>
      </w:r>
      <w:r>
        <w:rPr>
          <w:rFonts w:ascii="Times New Roman" w:eastAsia="Times New Roman" w:hAnsi="Times New Roman" w:cs="Times New Roman"/>
          <w:sz w:val="24"/>
          <w:szCs w:val="24"/>
        </w:rPr>
        <w:t xml:space="preserve">nhances nutrient diversity in a single serving while also improving flavor and palatability, according to studies by Olaniyan and Olatunji (2018). Fresh smoothies' usefulness as functional beverages is further supported by the fact that they don't include </w:t>
      </w:r>
      <w:r>
        <w:rPr>
          <w:rFonts w:ascii="Times New Roman" w:eastAsia="Times New Roman" w:hAnsi="Times New Roman" w:cs="Times New Roman"/>
          <w:sz w:val="24"/>
          <w:szCs w:val="24"/>
        </w:rPr>
        <w:t xml:space="preserve">artificial preservatives or additional sugars. Fruit is the ripened ovary together with the seeds or </w:t>
      </w:r>
      <w:r>
        <w:rPr>
          <w:rFonts w:ascii="Times New Roman" w:eastAsia="Times New Roman" w:hAnsi="Times New Roman" w:cs="Times New Roman"/>
          <w:sz w:val="24"/>
          <w:szCs w:val="24"/>
        </w:rPr>
        <w:lastRenderedPageBreak/>
        <w:t>a flowering plant. In many species, the fruit incorporates the ripened ovary and surrounding tissues. Fruits are the means by which flowering plants dissem</w:t>
      </w:r>
      <w:r>
        <w:rPr>
          <w:rFonts w:ascii="Times New Roman" w:eastAsia="Times New Roman" w:hAnsi="Times New Roman" w:cs="Times New Roman"/>
          <w:sz w:val="24"/>
          <w:szCs w:val="24"/>
        </w:rPr>
        <w:t>inate seeds in cuisine fruit that are sweet and fleshy. They provide people with a range of protection against diseases that can develop over a long period of time such as cancer, heart condition, stroke, hypertension, birth defects, cataract and diabetes.</w:t>
      </w:r>
      <w:r>
        <w:rPr>
          <w:rFonts w:ascii="Times New Roman" w:eastAsia="Times New Roman" w:hAnsi="Times New Roman" w:cs="Times New Roman"/>
          <w:sz w:val="24"/>
          <w:szCs w:val="24"/>
        </w:rPr>
        <w:t xml:space="preserve"> The consumption of fruit has been effective in the prevention of chronic disease and exerted a protective effect against the development of human disease such as cardiovascular disease, diabetes, cancer and the likes. The health benefits of these Fruits h</w:t>
      </w:r>
      <w:r>
        <w:rPr>
          <w:rFonts w:ascii="Times New Roman" w:eastAsia="Times New Roman" w:hAnsi="Times New Roman" w:cs="Times New Roman"/>
          <w:sz w:val="24"/>
          <w:szCs w:val="24"/>
        </w:rPr>
        <w:t>ave been recognized relatively due to the compounds that are found in the fruit having antioxidant capacity and these compounds have an ability to overcome oxidative stress by neutralizing the overprotection of oxidant species. The protective role could be</w:t>
      </w:r>
      <w:r>
        <w:rPr>
          <w:rFonts w:ascii="Times New Roman" w:eastAsia="Times New Roman" w:hAnsi="Times New Roman" w:cs="Times New Roman"/>
          <w:sz w:val="24"/>
          <w:szCs w:val="24"/>
        </w:rPr>
        <w:t xml:space="preserve"> due to nutrients contained in the fruits such as the fiber vitamin and phytochemicals.</w:t>
      </w:r>
    </w:p>
    <w:p w:rsidR="00A023CD" w:rsidRDefault="00A023CD">
      <w:pPr>
        <w:pStyle w:val="Heading3"/>
        <w:spacing w:after="0" w:line="480" w:lineRule="auto"/>
        <w:rPr>
          <w:sz w:val="24"/>
          <w:szCs w:val="24"/>
        </w:rPr>
      </w:pPr>
    </w:p>
    <w:p w:rsidR="00A023CD" w:rsidRDefault="00A023CD">
      <w:pPr>
        <w:pStyle w:val="Heading3"/>
        <w:spacing w:after="0" w:line="480" w:lineRule="auto"/>
        <w:rPr>
          <w:sz w:val="24"/>
          <w:szCs w:val="24"/>
        </w:rPr>
      </w:pPr>
    </w:p>
    <w:p w:rsidR="00A023CD" w:rsidRDefault="00C87999">
      <w:pPr>
        <w:pStyle w:val="Heading3"/>
        <w:spacing w:after="0" w:line="480" w:lineRule="auto"/>
        <w:rPr>
          <w:sz w:val="24"/>
          <w:szCs w:val="24"/>
        </w:rPr>
      </w:pPr>
      <w:r>
        <w:rPr>
          <w:sz w:val="24"/>
          <w:szCs w:val="24"/>
        </w:rPr>
        <w:t>2.3</w:t>
      </w:r>
      <w:r>
        <w:rPr>
          <w:sz w:val="24"/>
          <w:szCs w:val="24"/>
        </w:rPr>
        <w:tab/>
        <w:t>Fruit Juice</w:t>
      </w:r>
      <w:r>
        <w:rPr>
          <w:sz w:val="24"/>
          <w:szCs w:val="24"/>
        </w:rPr>
        <w:tab/>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Fruit juice is the liquid that is either mechanically removed or naturally present in fruits. Juices usually have less pulp and fiber than smoothies,</w:t>
      </w:r>
      <w:r>
        <w:rPr>
          <w:rFonts w:ascii="Times New Roman" w:eastAsia="Times New Roman" w:hAnsi="Times New Roman" w:cs="Times New Roman"/>
          <w:sz w:val="24"/>
          <w:szCs w:val="24"/>
        </w:rPr>
        <w:t xml:space="preserve"> but they still contain vitamins, carbohydrates, and minerals. Fresh fruit juice is regarded as a wonderful source of nutrients and hydration, but it lacks the whole-food advantages of fiber, which aids with digestion and glycemic management. Furthermore, </w:t>
      </w:r>
      <w:r>
        <w:rPr>
          <w:rFonts w:ascii="Times New Roman" w:eastAsia="Times New Roman" w:hAnsi="Times New Roman" w:cs="Times New Roman"/>
          <w:sz w:val="24"/>
          <w:szCs w:val="24"/>
        </w:rPr>
        <w:t xml:space="preserve">the health advantages of commercial juices may be diminished by the presence of added sugars and preservatives. Juices, however, still contain vital nutrients including potassium, vitamin C, and polyphenols when they are fresh and unprocessed (Reissner et </w:t>
      </w:r>
      <w:r>
        <w:rPr>
          <w:rFonts w:ascii="Times New Roman" w:eastAsia="Times New Roman" w:hAnsi="Times New Roman" w:cs="Times New Roman"/>
          <w:sz w:val="24"/>
          <w:szCs w:val="24"/>
        </w:rPr>
        <w:t>al., 2021). Blended fruit beverages that retain more of the nutritional value of the original fruit are becoming more and more popular.</w:t>
      </w:r>
    </w:p>
    <w:p w:rsidR="00A023CD" w:rsidRDefault="00C87999">
      <w:pPr>
        <w:pStyle w:val="Heading3"/>
        <w:spacing w:after="0" w:line="480" w:lineRule="auto"/>
        <w:rPr>
          <w:sz w:val="24"/>
          <w:szCs w:val="24"/>
        </w:rPr>
      </w:pPr>
      <w:r>
        <w:rPr>
          <w:sz w:val="24"/>
          <w:szCs w:val="24"/>
        </w:rPr>
        <w:lastRenderedPageBreak/>
        <w:t>2.4</w:t>
      </w:r>
      <w:r>
        <w:rPr>
          <w:sz w:val="24"/>
          <w:szCs w:val="24"/>
        </w:rPr>
        <w:tab/>
        <w:t>Avocado</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fat content of avocados is approximately 23%, making them a fruit high in fat. It is well recognized fo</w:t>
      </w:r>
      <w:r>
        <w:rPr>
          <w:rFonts w:ascii="Times New Roman" w:eastAsia="Times New Roman" w:hAnsi="Times New Roman" w:cs="Times New Roman"/>
          <w:sz w:val="24"/>
          <w:szCs w:val="24"/>
        </w:rPr>
        <w:t>r having a high vitamin K and A content and is rich in minerals like copper, magnesium, manganese, and modest amounts of iron, calcium iodine, selenium, zinc, and phosphorus. It also contains dietary fiber. Vitamins B, C, E, thiamin, riboflavin, niacin, vi</w:t>
      </w:r>
      <w:r>
        <w:rPr>
          <w:rFonts w:ascii="Times New Roman" w:eastAsia="Times New Roman" w:hAnsi="Times New Roman" w:cs="Times New Roman"/>
          <w:sz w:val="24"/>
          <w:szCs w:val="24"/>
        </w:rPr>
        <w:t>tamin B6, biotin, and folate are also present in trace levels. Fruits are typically consumed for their vitamin, mineral, and digestive fiber content rather than their high calorie level. Avocado's nutritious value makes it beneficial for heart health, psor</w:t>
      </w:r>
      <w:r>
        <w:rPr>
          <w:rFonts w:ascii="Times New Roman" w:eastAsia="Times New Roman" w:hAnsi="Times New Roman" w:cs="Times New Roman"/>
          <w:sz w:val="24"/>
          <w:szCs w:val="24"/>
        </w:rPr>
        <w:t>iasis, poor breath, hair care, and indigestion.</w:t>
      </w:r>
    </w:p>
    <w:p w:rsidR="00A023CD" w:rsidRDefault="00A023CD">
      <w:pPr>
        <w:spacing w:after="0" w:line="480" w:lineRule="auto"/>
        <w:rPr>
          <w:rFonts w:ascii="Times New Roman" w:eastAsia="Times New Roman" w:hAnsi="Times New Roman" w:cs="Times New Roman"/>
          <w:sz w:val="24"/>
          <w:szCs w:val="24"/>
        </w:rPr>
      </w:pPr>
    </w:p>
    <w:p w:rsidR="00A023CD" w:rsidRDefault="00C87999">
      <w:pPr>
        <w:pStyle w:val="Heading3"/>
        <w:spacing w:after="0" w:line="480" w:lineRule="auto"/>
        <w:rPr>
          <w:sz w:val="24"/>
          <w:szCs w:val="24"/>
        </w:rPr>
      </w:pPr>
      <w:r>
        <w:rPr>
          <w:sz w:val="24"/>
          <w:szCs w:val="24"/>
        </w:rPr>
        <w:t>2.4.1</w:t>
      </w:r>
      <w:r>
        <w:rPr>
          <w:sz w:val="24"/>
          <w:szCs w:val="24"/>
        </w:rPr>
        <w:tab/>
        <w:t>Nutritional benefits of avocado</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Nutritional Diet:</w:t>
      </w:r>
      <w:r>
        <w:rPr>
          <w:rFonts w:ascii="Times New Roman" w:eastAsia="Times New Roman" w:hAnsi="Times New Roman" w:cs="Times New Roman"/>
          <w:sz w:val="24"/>
          <w:szCs w:val="24"/>
        </w:rPr>
        <w:t xml:space="preserve"> Avocado is rich in vitamins, fats, and minerals. This helps and to keep the body working normally and prevents the body from toxic diseases.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Lower the </w:t>
      </w:r>
      <w:r>
        <w:rPr>
          <w:rFonts w:ascii="Times New Roman" w:eastAsia="Times New Roman" w:hAnsi="Times New Roman" w:cs="Times New Roman"/>
          <w:b/>
          <w:sz w:val="24"/>
          <w:szCs w:val="24"/>
        </w:rPr>
        <w:t>Risk of Cancer</w:t>
      </w:r>
      <w:r>
        <w:rPr>
          <w:rFonts w:ascii="Times New Roman" w:eastAsia="Times New Roman" w:hAnsi="Times New Roman" w:cs="Times New Roman"/>
          <w:sz w:val="24"/>
          <w:szCs w:val="24"/>
        </w:rPr>
        <w:t>: Folate is the natural form of vitamin in avocados. Folate may lower the risk of cancer i.e. colon cancer and prostate. All the essential nutrients present in avocado can cure cancer.</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Warding off Osteoporosis</w:t>
      </w:r>
      <w:r>
        <w:rPr>
          <w:rFonts w:ascii="Times New Roman" w:eastAsia="Times New Roman" w:hAnsi="Times New Roman" w:cs="Times New Roman"/>
          <w:sz w:val="24"/>
          <w:szCs w:val="24"/>
        </w:rPr>
        <w:t xml:space="preserve">: The risk of osteoarthritis can </w:t>
      </w:r>
      <w:r>
        <w:rPr>
          <w:rFonts w:ascii="Times New Roman" w:eastAsia="Times New Roman" w:hAnsi="Times New Roman" w:cs="Times New Roman"/>
          <w:sz w:val="24"/>
          <w:szCs w:val="24"/>
        </w:rPr>
        <w:t>be also reduced by using the oil of avocados. Vitamin K is also present in avocado and it can improve bone health. It can slow down bone loss and ward off osteoporosis.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Depression</w:t>
      </w:r>
      <w:r>
        <w:rPr>
          <w:rFonts w:ascii="Times New Roman" w:eastAsia="Times New Roman" w:hAnsi="Times New Roman" w:cs="Times New Roman"/>
          <w:sz w:val="24"/>
          <w:szCs w:val="24"/>
        </w:rPr>
        <w:t>: Research has shown the link between low levels of folate and depression. Fo</w:t>
      </w:r>
      <w:r>
        <w:rPr>
          <w:rFonts w:ascii="Times New Roman" w:eastAsia="Times New Roman" w:hAnsi="Times New Roman" w:cs="Times New Roman"/>
          <w:sz w:val="24"/>
          <w:szCs w:val="24"/>
        </w:rPr>
        <w:t>late from avocado can stop the increasing level of homocysteine in the blood. Homocysteine can drop up depression because it slows down the level of nutrients in the brain. A high level of folate present in avocado can keep away depression.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Chronic Inflamm</w:t>
      </w:r>
      <w:r>
        <w:rPr>
          <w:rFonts w:ascii="Times New Roman" w:eastAsia="Times New Roman" w:hAnsi="Times New Roman" w:cs="Times New Roman"/>
          <w:b/>
          <w:sz w:val="24"/>
          <w:szCs w:val="24"/>
        </w:rPr>
        <w:t>ation</w:t>
      </w:r>
      <w:r>
        <w:rPr>
          <w:rFonts w:ascii="Times New Roman" w:eastAsia="Times New Roman" w:hAnsi="Times New Roman" w:cs="Times New Roman"/>
          <w:sz w:val="24"/>
          <w:szCs w:val="24"/>
        </w:rPr>
        <w:t>: Chronic inflammation can prevent many disorders i.e. arthritis, Alzheimer’s, and diabetes. Vitamin E present in avocado can reduce inflammation in the human body.</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Normal Digestion</w:t>
      </w:r>
      <w:r>
        <w:rPr>
          <w:rFonts w:ascii="Times New Roman" w:eastAsia="Times New Roman" w:hAnsi="Times New Roman" w:cs="Times New Roman"/>
          <w:sz w:val="24"/>
          <w:szCs w:val="24"/>
        </w:rPr>
        <w:t>: Avocados contain high level as insoluble fibres which are helpful to</w:t>
      </w:r>
      <w:r>
        <w:rPr>
          <w:rFonts w:ascii="Times New Roman" w:eastAsia="Times New Roman" w:hAnsi="Times New Roman" w:cs="Times New Roman"/>
          <w:sz w:val="24"/>
          <w:szCs w:val="24"/>
        </w:rPr>
        <w:t xml:space="preserve"> remove all the wastes from the human body and can prevents constipation.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keep the Blood pressure normal: High level of potassium is present in avocado. A high level of potassium can helps to lower the sodium level in the blood and control hypertension.</w:t>
      </w:r>
    </w:p>
    <w:p w:rsidR="00A023CD" w:rsidRDefault="00A023CD">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 vision</w:t>
      </w:r>
      <w:r>
        <w:rPr>
          <w:rFonts w:ascii="Times New Roman" w:eastAsia="Times New Roman" w:hAnsi="Times New Roman" w:cs="Times New Roman"/>
          <w:sz w:val="24"/>
          <w:szCs w:val="24"/>
        </w:rPr>
        <w:t>: lutein and zeaxanthin are two essential antioxidants i.e. In avocado fruit which are protect the eyes from harmful ultraviolet radiations and muscular atrophy.</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Helps during Pregnancy</w:t>
      </w:r>
      <w:r>
        <w:rPr>
          <w:rFonts w:ascii="Times New Roman" w:eastAsia="Times New Roman" w:hAnsi="Times New Roman" w:cs="Times New Roman"/>
          <w:sz w:val="24"/>
          <w:szCs w:val="24"/>
        </w:rPr>
        <w:t>: About 400 μg of folate is needed per day during the pr</w:t>
      </w:r>
      <w:r>
        <w:rPr>
          <w:rFonts w:ascii="Times New Roman" w:eastAsia="Times New Roman" w:hAnsi="Times New Roman" w:cs="Times New Roman"/>
          <w:sz w:val="24"/>
          <w:szCs w:val="24"/>
        </w:rPr>
        <w:t>egnancy period to prevent the defects in foetuses. stimulate to produce the collagen which produces new connective tissue. It can also help to reduce inflammation during the healing process of wounds.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Treats Sunburned Skin</w:t>
      </w:r>
      <w:r>
        <w:rPr>
          <w:rFonts w:ascii="Times New Roman" w:eastAsia="Times New Roman" w:hAnsi="Times New Roman" w:cs="Times New Roman"/>
          <w:sz w:val="24"/>
          <w:szCs w:val="24"/>
        </w:rPr>
        <w:t xml:space="preserve">: Antioxidants present in avocado </w:t>
      </w:r>
      <w:r>
        <w:rPr>
          <w:rFonts w:ascii="Times New Roman" w:eastAsia="Times New Roman" w:hAnsi="Times New Roman" w:cs="Times New Roman"/>
          <w:sz w:val="24"/>
          <w:szCs w:val="24"/>
        </w:rPr>
        <w:t>oil can reduce sunburn symptoms. All the essential fatty acids, lecithin, beta carotene, protein, vitamin E, and vitamin D can protect and heal the skin. It also helps the skin to protect from ultraviolet radiation (2011 review Trusted Source).</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Decrease si</w:t>
      </w:r>
      <w:r>
        <w:rPr>
          <w:rFonts w:ascii="Times New Roman" w:eastAsia="Times New Roman" w:hAnsi="Times New Roman" w:cs="Times New Roman"/>
          <w:b/>
          <w:sz w:val="24"/>
          <w:szCs w:val="24"/>
        </w:rPr>
        <w:t>gns of aging</w:t>
      </w:r>
      <w:r>
        <w:rPr>
          <w:rFonts w:ascii="Times New Roman" w:eastAsia="Times New Roman" w:hAnsi="Times New Roman" w:cs="Times New Roman"/>
          <w:sz w:val="24"/>
          <w:szCs w:val="24"/>
        </w:rPr>
        <w:t xml:space="preserve">: Antioxidants present in avocados are known to decrease aging and keep the skin healthy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Improves the health of nails</w:t>
      </w:r>
      <w:r>
        <w:rPr>
          <w:rFonts w:ascii="Times New Roman" w:eastAsia="Times New Roman" w:hAnsi="Times New Roman" w:cs="Times New Roman"/>
          <w:sz w:val="24"/>
          <w:szCs w:val="24"/>
        </w:rPr>
        <w:t>: avocado oil keeps the nails dry.</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Improves scalp health</w:t>
      </w:r>
      <w:r>
        <w:rPr>
          <w:rFonts w:ascii="Times New Roman" w:eastAsia="Times New Roman" w:hAnsi="Times New Roman" w:cs="Times New Roman"/>
          <w:sz w:val="24"/>
          <w:szCs w:val="24"/>
        </w:rPr>
        <w:t xml:space="preserve">: using avocado oil to the scalp as a hot oil mask can help to </w:t>
      </w:r>
      <w:r>
        <w:rPr>
          <w:rFonts w:ascii="Times New Roman" w:eastAsia="Times New Roman" w:hAnsi="Times New Roman" w:cs="Times New Roman"/>
          <w:sz w:val="24"/>
          <w:szCs w:val="24"/>
        </w:rPr>
        <w:t>decrease dandruff and other problems caused by a dry and flaky scalp.</w:t>
      </w:r>
    </w:p>
    <w:p w:rsidR="00A023CD" w:rsidRDefault="00A023CD">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Pineapple</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nutrients include calcium, potassium, fiber and vitamin. It is low in fat and cholesterol and also a good source of vitamin B1 B6 and fiber. Pineapple is a diges</w:t>
      </w:r>
      <w:r>
        <w:rPr>
          <w:rFonts w:ascii="Times New Roman" w:eastAsia="Times New Roman" w:hAnsi="Times New Roman" w:cs="Times New Roman"/>
          <w:sz w:val="24"/>
          <w:szCs w:val="24"/>
        </w:rPr>
        <w:t>tive and a natural anti-inflammatory fruit. Fresh pineapples are rich in bromelain, bromelin has demonstrated significant anti-inflammatory conditions such as acute smusitus, sore throat, arthritis and gut and speeding recovery from injuries and surgery. P</w:t>
      </w:r>
      <w:r>
        <w:rPr>
          <w:rFonts w:ascii="Times New Roman" w:eastAsia="Times New Roman" w:hAnsi="Times New Roman" w:cs="Times New Roman"/>
          <w:sz w:val="24"/>
          <w:szCs w:val="24"/>
        </w:rPr>
        <w:t xml:space="preserve">ineapple should be eaten alone between meals, pineapple enzymes have been used with success to treat rheumatoid arthritis and to speed tissue repair as a result of injuries diabetic ulcer and general surgery and also reduced blood clotting and help remove </w:t>
      </w:r>
      <w:r>
        <w:rPr>
          <w:rFonts w:ascii="Times New Roman" w:eastAsia="Times New Roman" w:hAnsi="Times New Roman" w:cs="Times New Roman"/>
          <w:sz w:val="24"/>
          <w:szCs w:val="24"/>
        </w:rPr>
        <w:t xml:space="preserve">plague from arterial walls. It is believed that the best source for these nutrients is fresh pineapples. </w:t>
      </w:r>
    </w:p>
    <w:p w:rsidR="00A023CD" w:rsidRDefault="00C8799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2.5.1</w:t>
      </w:r>
      <w:r>
        <w:rPr>
          <w:rFonts w:ascii="Times New Roman" w:eastAsia="Times New Roman" w:hAnsi="Times New Roman" w:cs="Times New Roman"/>
          <w:b/>
          <w:sz w:val="24"/>
          <w:szCs w:val="24"/>
        </w:rPr>
        <w:tab/>
        <w:t>Nutritional value of Pineapple</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(Ananas comosus) possesses a pleasant taste and aroma (Baruwa, 2013). The succulent fruit is perishable</w:t>
      </w:r>
      <w:r>
        <w:rPr>
          <w:rFonts w:ascii="Times New Roman" w:eastAsia="Times New Roman" w:hAnsi="Times New Roman" w:cs="Times New Roman"/>
          <w:sz w:val="24"/>
          <w:szCs w:val="24"/>
        </w:rPr>
        <w:t xml:space="preserve"> and seasonal, but it contains sugar, the protein-digesting enzyme bromelain, good amounts of citric and malic acids, as well as vitamins, which contribute to its flavor (Joy, 2010; Hemalatha and Anbuselvi, 2013). Pineapple, along with its sweet flavor, is</w:t>
      </w:r>
      <w:r>
        <w:rPr>
          <w:rFonts w:ascii="Times New Roman" w:eastAsia="Times New Roman" w:hAnsi="Times New Roman" w:cs="Times New Roman"/>
          <w:sz w:val="24"/>
          <w:szCs w:val="24"/>
        </w:rPr>
        <w:t xml:space="preserve"> very rich in essential nutrients, including potassium and calcium, vitamin C, copper, folate, glycans, fiber, and other crucial factors. All these substances make pineapple an excellent candidate as part of a balanced dietary weight-reduction plan. One of</w:t>
      </w:r>
      <w:r>
        <w:rPr>
          <w:rFonts w:ascii="Times New Roman" w:eastAsia="Times New Roman" w:hAnsi="Times New Roman" w:cs="Times New Roman"/>
          <w:sz w:val="24"/>
          <w:szCs w:val="24"/>
        </w:rPr>
        <w:t xml:space="preserve"> the most favorable aspects of its composition is that it contains </w:t>
      </w:r>
      <w:r>
        <w:rPr>
          <w:rFonts w:ascii="Times New Roman" w:eastAsia="Times New Roman" w:hAnsi="Times New Roman" w:cs="Times New Roman"/>
          <w:sz w:val="24"/>
          <w:szCs w:val="24"/>
        </w:rPr>
        <w:lastRenderedPageBreak/>
        <w:t>a minimum amount of fat and sodium but contains high quantities of carbohydrates (Kumar, 2021). The substantial amylose content of pineapple stem starch (34.4 percent), which was approximat</w:t>
      </w:r>
      <w:r>
        <w:rPr>
          <w:rFonts w:ascii="Times New Roman" w:eastAsia="Times New Roman" w:hAnsi="Times New Roman" w:cs="Times New Roman"/>
          <w:sz w:val="24"/>
          <w:szCs w:val="24"/>
        </w:rPr>
        <w:t xml:space="preserve">ely twice that of maize, more than double that of cassava starch (15.4 percent), and five times that of rice (6.5 percent), is responsible for certain technical characteristics such as high gelatinization temperature, enthalpy, and pasting temperature. As </w:t>
      </w:r>
      <w:r>
        <w:rPr>
          <w:rFonts w:ascii="Times New Roman" w:eastAsia="Times New Roman" w:hAnsi="Times New Roman" w:cs="Times New Roman"/>
          <w:sz w:val="24"/>
          <w:szCs w:val="24"/>
        </w:rPr>
        <w:t>a result, the highest solubility percentage (more than 32 percent) is found in pineapple starch (Nakthong et al., 2017).</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peel contains insoluble fiber-rich fractions that have greater potential and uses in the production of low-calorie, high- fib</w:t>
      </w:r>
      <w:r>
        <w:rPr>
          <w:rFonts w:ascii="Times New Roman" w:eastAsia="Times New Roman" w:hAnsi="Times New Roman" w:cs="Times New Roman"/>
          <w:sz w:val="24"/>
          <w:szCs w:val="24"/>
        </w:rPr>
        <w:t xml:space="preserve">er foods (Huang et al., 2011). Darshini et al. (2021) reported that the use of pineapple pomace powder for fiber enhancement is due to its improved versatility due to the presence of a balanced amount of soluble and insoluble dietary fiber, as well as the </w:t>
      </w:r>
      <w:r>
        <w:rPr>
          <w:rFonts w:ascii="Times New Roman" w:eastAsia="Times New Roman" w:hAnsi="Times New Roman" w:cs="Times New Roman"/>
          <w:sz w:val="24"/>
          <w:szCs w:val="24"/>
        </w:rPr>
        <w:t>presence of bioactive compounds associated with them. Fiber makes up about 76 percent of pineapple by component (peel and pomace), with 99.2 percent being insoluble and 0.8 percent being soluble. In addition to being high in dietary fiber, pineapple pomace</w:t>
      </w:r>
      <w:r>
        <w:rPr>
          <w:rFonts w:ascii="Times New Roman" w:eastAsia="Times New Roman" w:hAnsi="Times New Roman" w:cs="Times New Roman"/>
          <w:sz w:val="24"/>
          <w:szCs w:val="24"/>
        </w:rPr>
        <w:t xml:space="preserve"> also contains calcium, phosphorus, and iron (Kumar, 2021). Dietary fiber plays an essential role in promoting several physiological and metabolic beneficial effects, particularly as a bulking agent, normalizing intestinal motility, preventing constipation</w:t>
      </w:r>
      <w:r>
        <w:rPr>
          <w:rFonts w:ascii="Times New Roman" w:eastAsia="Times New Roman" w:hAnsi="Times New Roman" w:cs="Times New Roman"/>
          <w:sz w:val="24"/>
          <w:szCs w:val="24"/>
        </w:rPr>
        <w:t>, and decreasing the intestinal absorption of cholesterol and glucose (Hu and Zhao, 2018). They can be used as a food ingredient to increase the nutritional quality of foods (Devi et al., 2016). Pineapple peel and crown leaves have a high content of feruli</w:t>
      </w:r>
      <w:r>
        <w:rPr>
          <w:rFonts w:ascii="Times New Roman" w:eastAsia="Times New Roman" w:hAnsi="Times New Roman" w:cs="Times New Roman"/>
          <w:sz w:val="24"/>
          <w:szCs w:val="24"/>
        </w:rPr>
        <w:t>c acid and are commonly available in the local agriculture industry (Tang and Hassan 2020).</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 et al. (2014) identified polyphenolic metabolites from pineapple peel (i.e., catechin, epicatechin, gallic acid, and ferulic acid) that contribute to the reducti</w:t>
      </w:r>
      <w:r>
        <w:rPr>
          <w:rFonts w:ascii="Times New Roman" w:eastAsia="Times New Roman" w:hAnsi="Times New Roman" w:cs="Times New Roman"/>
          <w:sz w:val="24"/>
          <w:szCs w:val="24"/>
        </w:rPr>
        <w:t xml:space="preserve">on of oxidative </w:t>
      </w:r>
      <w:r>
        <w:rPr>
          <w:rFonts w:ascii="Times New Roman" w:eastAsia="Times New Roman" w:hAnsi="Times New Roman" w:cs="Times New Roman"/>
          <w:sz w:val="24"/>
          <w:szCs w:val="24"/>
        </w:rPr>
        <w:lastRenderedPageBreak/>
        <w:t>stress-related diseases. These metabolites can be integrated into the bioprocess to produce valuable by-products or food ingredients. Pineapple is a rich source of vitamins and minerals. Half a cup of pineapple juice provides up to 28 mg (5</w:t>
      </w:r>
      <w:r>
        <w:rPr>
          <w:rFonts w:ascii="Times New Roman" w:eastAsia="Times New Roman" w:hAnsi="Times New Roman" w:cs="Times New Roman"/>
          <w:sz w:val="24"/>
          <w:szCs w:val="24"/>
        </w:rPr>
        <w:t>0 percent) of an adult’s daily recommended amount of vitamin C. Sugar content plays an important role in the flavor characteristics and commercial assessment of pineapple. Pineapple contains 81.2 to 86.2% moisture and 13- 19% total solids, of which sucrose</w:t>
      </w:r>
      <w:r>
        <w:rPr>
          <w:rFonts w:ascii="Times New Roman" w:eastAsia="Times New Roman" w:hAnsi="Times New Roman" w:cs="Times New Roman"/>
          <w:sz w:val="24"/>
          <w:szCs w:val="24"/>
        </w:rPr>
        <w:t>, glucose, and fructose are the main components. The peak in sucrose concentration is attained at the full yellow stage and then declines. Carbohydrates are the main source of energy in the human diet for performing various body functions as they control b</w:t>
      </w:r>
      <w:r>
        <w:rPr>
          <w:rFonts w:ascii="Times New Roman" w:eastAsia="Times New Roman" w:hAnsi="Times New Roman" w:cs="Times New Roman"/>
          <w:sz w:val="24"/>
          <w:szCs w:val="24"/>
        </w:rPr>
        <w:t>lood glucose and also promote proper functioning of the brain and gastrointestinal processes (Muir et al., 2009). Carbohydrates represent up to 85% of total solids, whereas fiber makes up 2-3%. Pineapples also contain manganese, which belongs to trace elem</w:t>
      </w:r>
      <w:r>
        <w:rPr>
          <w:rFonts w:ascii="Times New Roman" w:eastAsia="Times New Roman" w:hAnsi="Times New Roman" w:cs="Times New Roman"/>
          <w:sz w:val="24"/>
          <w:szCs w:val="24"/>
        </w:rPr>
        <w:t xml:space="preserve">ents. One cup of pineapple juice supplies 1.3 mg of manganese, which covers up to 73% of the daily requirement. It is a cofactor for a number of enzymes essential for energy production and antioxidant processes. The organic acid concentration in pineapple </w:t>
      </w:r>
      <w:r>
        <w:rPr>
          <w:rFonts w:ascii="Times New Roman" w:eastAsia="Times New Roman" w:hAnsi="Times New Roman" w:cs="Times New Roman"/>
          <w:sz w:val="24"/>
          <w:szCs w:val="24"/>
        </w:rPr>
        <w:t>juice is in the range of 0.6-1.2%, depending on the variety of pineapple. Citric acid makes up 87% of total acid, and malic acid is another significant organic acid.</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juice contains ascorbic acid and is a good source of vitamin C. Ascorbic acid or</w:t>
      </w:r>
      <w:r>
        <w:rPr>
          <w:rFonts w:ascii="Times New Roman" w:eastAsia="Times New Roman" w:hAnsi="Times New Roman" w:cs="Times New Roman"/>
          <w:sz w:val="24"/>
          <w:szCs w:val="24"/>
        </w:rPr>
        <w:t xml:space="preserve"> vitamin C fights bacterial and viral infections, is an effective antioxidant, and helps the body absorb iron. Half a cup of pineapple juice provides 50 percent of an adult’s daily recommended amount of vitamin C. Several essential minerals exist in pineap</w:t>
      </w:r>
      <w:r>
        <w:rPr>
          <w:rFonts w:ascii="Times New Roman" w:eastAsia="Times New Roman" w:hAnsi="Times New Roman" w:cs="Times New Roman"/>
          <w:sz w:val="24"/>
          <w:szCs w:val="24"/>
        </w:rPr>
        <w:t xml:space="preserve">ples, including manganese, a trace mineral instrumental in the formation of bone, as well as the creation and activation of certain enzymes. Pineapples also include copper, another trace mineral. It assists in the absorption of iron and regulates blood </w:t>
      </w:r>
      <w:r>
        <w:rPr>
          <w:rFonts w:ascii="Times New Roman" w:eastAsia="Times New Roman" w:hAnsi="Times New Roman" w:cs="Times New Roman"/>
          <w:sz w:val="24"/>
          <w:szCs w:val="24"/>
        </w:rPr>
        <w:lastRenderedPageBreak/>
        <w:t>pre</w:t>
      </w:r>
      <w:r>
        <w:rPr>
          <w:rFonts w:ascii="Times New Roman" w:eastAsia="Times New Roman" w:hAnsi="Times New Roman" w:cs="Times New Roman"/>
          <w:sz w:val="24"/>
          <w:szCs w:val="24"/>
        </w:rPr>
        <w:t>ssure and heart rate (Debnath, 2012).</w:t>
      </w:r>
    </w:p>
    <w:p w:rsidR="00A023CD" w:rsidRDefault="00A023CD">
      <w:pPr>
        <w:spacing w:after="0" w:line="480" w:lineRule="auto"/>
        <w:rPr>
          <w:rFonts w:ascii="Times New Roman" w:eastAsia="Times New Roman" w:hAnsi="Times New Roman" w:cs="Times New Roman"/>
          <w:b/>
          <w:sz w:val="24"/>
          <w:szCs w:val="24"/>
        </w:rPr>
      </w:pPr>
    </w:p>
    <w:p w:rsidR="00A023CD" w:rsidRDefault="00C8799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Banana</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banana is an herbaceous plant that belongs to the Musaceae family and has the three genera Musa, Musella, and Ensete (Probojati et al., 2021). The two primary edible banana producing species are Musa ac</w:t>
      </w:r>
      <w:r>
        <w:rPr>
          <w:rFonts w:ascii="Times New Roman" w:eastAsia="Times New Roman" w:hAnsi="Times New Roman" w:cs="Times New Roman"/>
          <w:sz w:val="24"/>
          <w:szCs w:val="24"/>
        </w:rPr>
        <w:t>uminata and M. balbisiana (Campos et al., 2017). The most accessible and affordable crop in the world is the banana, which is grown and consumed in more than a thousand different types with varying tastes, colours, and chemical composition. The plantain is</w:t>
      </w:r>
      <w:r>
        <w:rPr>
          <w:rFonts w:ascii="Times New Roman" w:eastAsia="Times New Roman" w:hAnsi="Times New Roman" w:cs="Times New Roman"/>
          <w:sz w:val="24"/>
          <w:szCs w:val="24"/>
        </w:rPr>
        <w:t xml:space="preserve"> referred to as the cooking cultivar, while the banana is often referred to as the dessert cultivar (Oyeyinka &amp; Afolayan, 2020; Vu et al., 2018). The main reasons that banana plants are planted are for their fruit and, to a lesser extent, for their natural</w:t>
      </w:r>
      <w:r>
        <w:rPr>
          <w:rFonts w:ascii="Times New Roman" w:eastAsia="Times New Roman" w:hAnsi="Times New Roman" w:cs="Times New Roman"/>
          <w:sz w:val="24"/>
          <w:szCs w:val="24"/>
        </w:rPr>
        <w:t xml:space="preserve"> fibres and wine (Khoozani et al., 2019)</w:t>
      </w:r>
    </w:p>
    <w:p w:rsidR="00A023CD" w:rsidRDefault="00A023CD">
      <w:pPr>
        <w:spacing w:after="0" w:line="480" w:lineRule="auto"/>
        <w:rPr>
          <w:rFonts w:ascii="Times New Roman" w:eastAsia="Times New Roman" w:hAnsi="Times New Roman" w:cs="Times New Roman"/>
          <w:b/>
          <w:sz w:val="24"/>
          <w:szCs w:val="24"/>
        </w:rPr>
      </w:pP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2.6.1</w:t>
      </w:r>
      <w:r>
        <w:rPr>
          <w:rFonts w:ascii="Times New Roman" w:eastAsia="Times New Roman" w:hAnsi="Times New Roman" w:cs="Times New Roman"/>
          <w:b/>
          <w:sz w:val="24"/>
          <w:szCs w:val="24"/>
        </w:rPr>
        <w:tab/>
        <w:t xml:space="preserve">Nutritional composition of banana </w:t>
      </w:r>
      <w:r>
        <w:rPr>
          <w:rFonts w:ascii="Times New Roman" w:eastAsia="Times New Roman" w:hAnsi="Times New Roman" w:cs="Times New Roman"/>
          <w:sz w:val="24"/>
          <w:szCs w:val="24"/>
        </w:rPr>
        <w:t>The nutritional composition of bananas exhibits variation across different stages of maturity, particularly in terms of sugar and carbohydrate content. At the green stage, ba</w:t>
      </w:r>
      <w:r>
        <w:rPr>
          <w:rFonts w:ascii="Times New Roman" w:eastAsia="Times New Roman" w:hAnsi="Times New Roman" w:cs="Times New Roman"/>
          <w:sz w:val="24"/>
          <w:szCs w:val="24"/>
        </w:rPr>
        <w:t>nanas exhibit a notable abundance of starch and a comparatively diminished presence of sugar. The sugar content significantly increases while the starch content decreases during the full-ripening process (Evans et al., 2020). Starch is converted into sucro</w:t>
      </w:r>
      <w:r>
        <w:rPr>
          <w:rFonts w:ascii="Times New Roman" w:eastAsia="Times New Roman" w:hAnsi="Times New Roman" w:cs="Times New Roman"/>
          <w:sz w:val="24"/>
          <w:szCs w:val="24"/>
        </w:rPr>
        <w:t>se via sucrose phosphate synthase, but starch is converted into nonreducing sugars by acid hydrolysis (Netshiheni et al., 2019). Carbohydrate variations play a significant role in the development of essential organoleptic characteristics in ripe bananas, i</w:t>
      </w:r>
      <w:r>
        <w:rPr>
          <w:rFonts w:ascii="Times New Roman" w:eastAsia="Times New Roman" w:hAnsi="Times New Roman" w:cs="Times New Roman"/>
          <w:sz w:val="24"/>
          <w:szCs w:val="24"/>
        </w:rPr>
        <w:t xml:space="preserve">ncluding its sweet flavor and smooth surface (Evans et al., 2020). Consequently, moisture content increases with increased storage temperature due to osmotic flow of water and respiration breakdown of starch. </w:t>
      </w:r>
      <w:r>
        <w:rPr>
          <w:rFonts w:ascii="Times New Roman" w:eastAsia="Times New Roman" w:hAnsi="Times New Roman" w:cs="Times New Roman"/>
          <w:sz w:val="24"/>
          <w:szCs w:val="24"/>
        </w:rPr>
        <w:lastRenderedPageBreak/>
        <w:t>Being a rich source of minerals, mainly potassi</w:t>
      </w:r>
      <w:r>
        <w:rPr>
          <w:rFonts w:ascii="Times New Roman" w:eastAsia="Times New Roman" w:hAnsi="Times New Roman" w:cs="Times New Roman"/>
          <w:sz w:val="24"/>
          <w:szCs w:val="24"/>
        </w:rPr>
        <w:t>um (K), it is also beneficial for human health (Anyasi et al., 2018). It is used for muscular contraction control. Different varieties of banana deliver macro and micro minerals like potassium, calcium, phosphorus, sodium, magnesium, zinc, iron, manganese,</w:t>
      </w:r>
      <w:r>
        <w:rPr>
          <w:rFonts w:ascii="Times New Roman" w:eastAsia="Times New Roman" w:hAnsi="Times New Roman" w:cs="Times New Roman"/>
          <w:sz w:val="24"/>
          <w:szCs w:val="24"/>
        </w:rPr>
        <w:t xml:space="preserve"> boron, and copper (Qamar &amp; Shaikh, 2018). It is widely recognized that, apart from genotype, abiotic variables and agricultural methods play a significant role in shaping the mineral composition (Borges et al., 2020). Mature bananas contain relatively hig</w:t>
      </w:r>
      <w:r>
        <w:rPr>
          <w:rFonts w:ascii="Times New Roman" w:eastAsia="Times New Roman" w:hAnsi="Times New Roman" w:cs="Times New Roman"/>
          <w:sz w:val="24"/>
          <w:szCs w:val="24"/>
        </w:rPr>
        <w:t>h contents of vitamins A (carotene), C (ascorbic acid), and B-complex (niacin, thiamine, and riboflavin) whereas they are moderately rich in vitamin B6, that is, pyridoxine (Qamar &amp; Shaikh, 2018). During banana fruit ripening, the protein content is raised</w:t>
      </w:r>
      <w:r>
        <w:rPr>
          <w:rFonts w:ascii="Times New Roman" w:eastAsia="Times New Roman" w:hAnsi="Times New Roman" w:cs="Times New Roman"/>
          <w:sz w:val="24"/>
          <w:szCs w:val="24"/>
        </w:rPr>
        <w:t xml:space="preserve"> from 1.3 to 1.8 gm/100 gm FW and 4–7 gm/100 gm DW (Pareek, 2016). Among the proteins in unripe bananas, chitinase enzymes were the most abundant, with two isoforms present in the ripe fruit. At the climacteric stage, isoflavone reductase is abundant (Tole</w:t>
      </w:r>
      <w:r>
        <w:rPr>
          <w:rFonts w:ascii="Times New Roman" w:eastAsia="Times New Roman" w:hAnsi="Times New Roman" w:cs="Times New Roman"/>
          <w:sz w:val="24"/>
          <w:szCs w:val="24"/>
        </w:rPr>
        <w:t>do et al., 2012). During banana fruit ripening, malate dehydrogenase, starch phosphorylase, and pectate lyase are formed (Netshiheni et al., 2019).</w:t>
      </w:r>
    </w:p>
    <w:p w:rsidR="00A023CD" w:rsidRDefault="00A023CD">
      <w:pPr>
        <w:spacing w:line="480" w:lineRule="auto"/>
        <w:rPr>
          <w:rFonts w:ascii="Times New Roman" w:eastAsia="Times New Roman" w:hAnsi="Times New Roman" w:cs="Times New Roman"/>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ab/>
        <w:t>Effervescent drinks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Soft drinks (SD) are flavored carbonated beverages (FCB) manufactured from water, c</w:t>
      </w:r>
      <w:r>
        <w:rPr>
          <w:rFonts w:ascii="Times New Roman" w:eastAsia="Times New Roman" w:hAnsi="Times New Roman" w:cs="Times New Roman"/>
          <w:sz w:val="24"/>
          <w:szCs w:val="24"/>
        </w:rPr>
        <w:t>arbon dioxide, flavorings, nutritional or non-nutritional sweeteners, and other approved food ingredients. ingredients include sugar, acids (citric, malic, and phosphoric), fruit juice, stabilizers, flavorings, and colors. Sweeteners include diet drinks, j</w:t>
      </w:r>
      <w:r>
        <w:rPr>
          <w:rFonts w:ascii="Times New Roman" w:eastAsia="Times New Roman" w:hAnsi="Times New Roman" w:cs="Times New Roman"/>
          <w:sz w:val="24"/>
          <w:szCs w:val="24"/>
        </w:rPr>
        <w:t xml:space="preserve">uices, sugar, and high-fructose corn syrup. Some sodas contain caffeine. Soft drinks must have less than 0.5% alcohol by volume to be non-alcoholic. Carbonated soft drinks include 10–11% sugar, 0.3–0.5% citric acid, flavoring, coloring, and </w:t>
      </w:r>
      <w:r>
        <w:rPr>
          <w:rFonts w:ascii="Times New Roman" w:eastAsia="Times New Roman" w:hAnsi="Times New Roman" w:cs="Times New Roman"/>
          <w:sz w:val="24"/>
          <w:szCs w:val="24"/>
        </w:rPr>
        <w:lastRenderedPageBreak/>
        <w:t>chemical preser</w:t>
      </w:r>
      <w:r>
        <w:rPr>
          <w:rFonts w:ascii="Times New Roman" w:eastAsia="Times New Roman" w:hAnsi="Times New Roman" w:cs="Times New Roman"/>
          <w:sz w:val="24"/>
          <w:szCs w:val="24"/>
        </w:rPr>
        <w:t>vatives. Different places call the same flavored carbonated drink by different names. Flavored carbonated beverages are termed "pop" in certain parts of the US and Canada, "soda" in others, "coke" in others, "fizzy drinks" in England, "minerals" in Ireland</w:t>
      </w:r>
      <w:r>
        <w:rPr>
          <w:rFonts w:ascii="Times New Roman" w:eastAsia="Times New Roman" w:hAnsi="Times New Roman" w:cs="Times New Roman"/>
          <w:sz w:val="24"/>
          <w:szCs w:val="24"/>
        </w:rPr>
        <w:t>, and many more names worldwide. Essence-flavored, fruit-based, and diluted soft drinks are the most popular types. Soft drinks are a mainstay in many contemporary diets across the world because they provide hydration, energy, micronutrients, an alternativ</w:t>
      </w:r>
      <w:r>
        <w:rPr>
          <w:rFonts w:ascii="Times New Roman" w:eastAsia="Times New Roman" w:hAnsi="Times New Roman" w:cs="Times New Roman"/>
          <w:sz w:val="24"/>
          <w:szCs w:val="24"/>
        </w:rPr>
        <w:t xml:space="preserve">e to alcoholic beverages, quick thirst relief, and salt and energy replenishment. Corn syrup and refined cane sugar provide most soda calories. Carbonated soft drinks often contain too much sugar. According to the World Health Organization (WHO) Guideline </w:t>
      </w:r>
      <w:r>
        <w:rPr>
          <w:rFonts w:ascii="Times New Roman" w:eastAsia="Times New Roman" w:hAnsi="Times New Roman" w:cs="Times New Roman"/>
          <w:sz w:val="24"/>
          <w:szCs w:val="24"/>
        </w:rPr>
        <w:t>2015 on free sugars, one can of sugar-sweetened soda contains around the maximum 25-50 grams per day. Limiting sweets, especially sugary beverages, may help people lose weight and avoid obesity. The Global Soft Drinks report-2008 reported 552 billion liter</w:t>
      </w:r>
      <w:r>
        <w:rPr>
          <w:rFonts w:ascii="Times New Roman" w:eastAsia="Times New Roman" w:hAnsi="Times New Roman" w:cs="Times New Roman"/>
          <w:sz w:val="24"/>
          <w:szCs w:val="24"/>
        </w:rPr>
        <w:t>s of soft drinks consumed in 2007, or 82.5 liters per person. This market was 36.8% carbonated soft drinks. Sugary beverage consumption has increased over the previous few decades, according to the Global Burden of Disease research. In 2009, Sri Lankans co</w:t>
      </w:r>
      <w:r>
        <w:rPr>
          <w:rFonts w:ascii="Times New Roman" w:eastAsia="Times New Roman" w:hAnsi="Times New Roman" w:cs="Times New Roman"/>
          <w:sz w:val="24"/>
          <w:szCs w:val="24"/>
        </w:rPr>
        <w:t>nsumed 62 million liters of carbonated soft drinks, while 82% drank sugar-sweetened soft drinks weekly or more often. By 2010, people used 11.4 gallons per year, up from 9.5 in 1997. From 1997 to 2010, low- and middle-income countries consumed 54% of world</w:t>
      </w:r>
      <w:r>
        <w:rPr>
          <w:rFonts w:ascii="Times New Roman" w:eastAsia="Times New Roman" w:hAnsi="Times New Roman" w:cs="Times New Roman"/>
          <w:sz w:val="24"/>
          <w:szCs w:val="24"/>
        </w:rPr>
        <w:t xml:space="preserve">wide soft drink consumption. Singh and colleagues estimated that sugary drinks caused 178 000 global diabetes and cardiovascular disease deaths in 2010. </w:t>
      </w:r>
    </w:p>
    <w:p w:rsidR="00A023CD" w:rsidRDefault="00A023CD">
      <w:pPr>
        <w:spacing w:line="480" w:lineRule="auto"/>
        <w:jc w:val="center"/>
        <w:rPr>
          <w:rFonts w:ascii="Times New Roman" w:eastAsia="Times New Roman" w:hAnsi="Times New Roman" w:cs="Times New Roman"/>
          <w:b/>
          <w:sz w:val="24"/>
          <w:szCs w:val="24"/>
        </w:rPr>
      </w:pPr>
    </w:p>
    <w:p w:rsidR="00A023CD" w:rsidRDefault="00A023CD">
      <w:pPr>
        <w:spacing w:line="480" w:lineRule="auto"/>
        <w:jc w:val="center"/>
        <w:rPr>
          <w:rFonts w:ascii="Times New Roman" w:eastAsia="Times New Roman" w:hAnsi="Times New Roman" w:cs="Times New Roman"/>
          <w:b/>
          <w:sz w:val="24"/>
          <w:szCs w:val="24"/>
        </w:rPr>
      </w:pPr>
    </w:p>
    <w:p w:rsidR="00C31E83" w:rsidRDefault="00C31E83">
      <w:pPr>
        <w:spacing w:line="480" w:lineRule="auto"/>
        <w:jc w:val="center"/>
        <w:rPr>
          <w:rFonts w:ascii="Times New Roman" w:eastAsia="Times New Roman" w:hAnsi="Times New Roman" w:cs="Times New Roman"/>
          <w:b/>
          <w:sz w:val="24"/>
          <w:szCs w:val="24"/>
        </w:rPr>
      </w:pPr>
    </w:p>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General Procedure</w:t>
      </w:r>
    </w:p>
    <w:p w:rsidR="00A023CD" w:rsidRDefault="00C87999">
      <w:pP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Aseptic technique was strictly followed th</w:t>
      </w:r>
      <w:r>
        <w:rPr>
          <w:rFonts w:ascii="Times New Roman" w:eastAsia="Times New Roman" w:hAnsi="Times New Roman" w:cs="Times New Roman"/>
          <w:sz w:val="24"/>
          <w:szCs w:val="24"/>
        </w:rPr>
        <w:t>roughout the project, and the work was executed with precision.</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Collection of raw materials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raw materials used for the production of smoothies were fresh ripe pineapple (Ananus comosus), Avocado (</w:t>
      </w:r>
      <w:r>
        <w:rPr>
          <w:rFonts w:ascii="Times New Roman" w:eastAsia="Times New Roman" w:hAnsi="Times New Roman" w:cs="Times New Roman"/>
          <w:i/>
          <w:sz w:val="24"/>
          <w:szCs w:val="24"/>
        </w:rPr>
        <w:t>Perseaamericana</w:t>
      </w:r>
      <w:r>
        <w:rPr>
          <w:rFonts w:ascii="Times New Roman" w:eastAsia="Times New Roman" w:hAnsi="Times New Roman" w:cs="Times New Roman"/>
          <w:sz w:val="24"/>
          <w:szCs w:val="24"/>
        </w:rPr>
        <w:t>) and Banana.  These fruits were proc</w:t>
      </w:r>
      <w:r>
        <w:rPr>
          <w:rFonts w:ascii="Times New Roman" w:eastAsia="Times New Roman" w:hAnsi="Times New Roman" w:cs="Times New Roman"/>
          <w:sz w:val="24"/>
          <w:szCs w:val="24"/>
        </w:rPr>
        <w:t>ured from Ipata market in Ilorin East Local Government Area of Kwara State, Nigeria.</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Smoothie Production</w:t>
      </w:r>
    </w:p>
    <w:p w:rsidR="00A023CD" w:rsidRDefault="00C879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pineapple, avocado, and banana were chosen, thoroughly cleaned under running water, peeled using a sterilized stainless knife, and then chopp</w:t>
      </w:r>
      <w:r>
        <w:rPr>
          <w:rFonts w:ascii="Times New Roman" w:eastAsia="Times New Roman" w:hAnsi="Times New Roman" w:cs="Times New Roman"/>
          <w:sz w:val="24"/>
          <w:szCs w:val="24"/>
        </w:rPr>
        <w:t>ed. Using a clean spoon, the seeds were extracted from the chopped fruit pulps. To obtain the ratios shown in Table 1, the diced seedless fruit was weighed using a food weighing scale and blended in the proper amount of each fruit. To create smoothie sampl</w:t>
      </w:r>
      <w:r>
        <w:rPr>
          <w:rFonts w:ascii="Times New Roman" w:eastAsia="Times New Roman" w:hAnsi="Times New Roman" w:cs="Times New Roman"/>
          <w:sz w:val="24"/>
          <w:szCs w:val="24"/>
        </w:rPr>
        <w:t xml:space="preserve">es, the mixture was carefully transferred into a 1.5L Binatone blender equipped with a Grinder BLG-410, which is aseptically hygienic. There were no water, sugar, or acid ingredients in the smoothies. Prior to analysis, they were homogenized, bottled, and </w:t>
      </w:r>
      <w:r>
        <w:rPr>
          <w:rFonts w:ascii="Times New Roman" w:eastAsia="Times New Roman" w:hAnsi="Times New Roman" w:cs="Times New Roman"/>
          <w:sz w:val="24"/>
          <w:szCs w:val="24"/>
        </w:rPr>
        <w:t>stored in the refrigerator.</w:t>
      </w:r>
    </w:p>
    <w:p w:rsidR="00C31E83" w:rsidRDefault="00C31E83">
      <w:pPr>
        <w:spacing w:line="480" w:lineRule="auto"/>
        <w:rPr>
          <w:rFonts w:ascii="Times New Roman" w:eastAsia="Times New Roman" w:hAnsi="Times New Roman" w:cs="Times New Roman"/>
          <w:b/>
          <w:sz w:val="24"/>
          <w:szCs w:val="24"/>
        </w:rPr>
      </w:pPr>
    </w:p>
    <w:p w:rsidR="00C31E83" w:rsidRDefault="00C31E83">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w:t>
      </w:r>
      <w:r>
        <w:rPr>
          <w:rFonts w:ascii="Times New Roman" w:eastAsia="Times New Roman" w:hAnsi="Times New Roman" w:cs="Times New Roman"/>
          <w:b/>
          <w:sz w:val="24"/>
          <w:szCs w:val="24"/>
        </w:rPr>
        <w:tab/>
        <w:t>Blending ratio of fruits used for the production of smoothies (%)</w:t>
      </w:r>
    </w:p>
    <w:tbl>
      <w:tblPr>
        <w:tblStyle w:val="a"/>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704"/>
        <w:gridCol w:w="1704"/>
        <w:gridCol w:w="1704"/>
        <w:gridCol w:w="1705"/>
        <w:gridCol w:w="1705"/>
      </w:tblGrid>
      <w:tr w:rsidR="00A023CD">
        <w:tc>
          <w:tcPr>
            <w:tcW w:w="1704"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1704"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Banana</w:t>
            </w:r>
          </w:p>
        </w:tc>
        <w:tc>
          <w:tcPr>
            <w:tcW w:w="1704"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Pineapple</w:t>
            </w:r>
          </w:p>
        </w:tc>
        <w:tc>
          <w:tcPr>
            <w:tcW w:w="1705"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Avocado</w:t>
            </w:r>
          </w:p>
        </w:tc>
        <w:tc>
          <w:tcPr>
            <w:tcW w:w="1705"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A023CD">
        <w:tc>
          <w:tcPr>
            <w:tcW w:w="1704"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1704"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4"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5"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5"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023CD">
        <w:tc>
          <w:tcPr>
            <w:tcW w:w="1704"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1704"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4"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023CD">
        <w:tc>
          <w:tcPr>
            <w:tcW w:w="1704"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1704"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4"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023CD">
        <w:tc>
          <w:tcPr>
            <w:tcW w:w="1704"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1704"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1704"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1705"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c>
          <w:tcPr>
            <w:tcW w:w="1705"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Sources: Victor-Aduloja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rsidR="00A023CD" w:rsidRDefault="00A023CD">
      <w:pPr>
        <w:spacing w:line="240" w:lineRule="auto"/>
        <w:rPr>
          <w:rFonts w:ascii="Times New Roman" w:eastAsia="Times New Roman" w:hAnsi="Times New Roman" w:cs="Times New Roman"/>
          <w:sz w:val="24"/>
          <w:szCs w:val="24"/>
        </w:rPr>
      </w:pPr>
    </w:p>
    <w:p w:rsidR="00A023CD" w:rsidRDefault="00C87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Avocado, Banana and pineapple </w:t>
      </w:r>
    </w:p>
    <w:p w:rsidR="00A023CD" w:rsidRDefault="00C8799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Sorting </w:t>
      </w:r>
    </w:p>
    <w:p w:rsidR="00A023CD" w:rsidRDefault="00C8799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Washing </w:t>
      </w:r>
    </w:p>
    <w:p w:rsidR="00A023CD" w:rsidRDefault="00C8799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Peeling </w:t>
      </w:r>
    </w:p>
    <w:p w:rsidR="00A023CD" w:rsidRDefault="00C8799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Dicing </w:t>
      </w:r>
    </w:p>
    <w:p w:rsidR="00A023CD" w:rsidRDefault="00C8799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Deseeding </w:t>
      </w:r>
    </w:p>
    <w:p w:rsidR="00A023CD" w:rsidRDefault="00C87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Blending for 30-40 seconds</w:t>
      </w:r>
    </w:p>
    <w:p w:rsidR="00A023CD" w:rsidRDefault="00C87999">
      <w:pPr>
        <w:spacing w:line="48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Smoothie samples</w:t>
      </w:r>
      <w:r>
        <w:rPr>
          <w:rFonts w:ascii="Times New Roman" w:eastAsia="Times New Roman" w:hAnsi="Times New Roman" w:cs="Times New Roman"/>
          <w:sz w:val="24"/>
          <w:szCs w:val="24"/>
        </w:rPr>
        <w:tab/>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b/>
          <w:sz w:val="24"/>
          <w:szCs w:val="24"/>
        </w:rPr>
        <w:tab/>
        <w:t>Flow chart of smoothie production</w:t>
      </w:r>
    </w:p>
    <w:p w:rsidR="00A023CD" w:rsidRDefault="00A023CD">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Micronutrient composition</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t>Determination of vitamin C by iodine Titration</w:t>
      </w:r>
    </w:p>
    <w:p w:rsidR="00A023CD" w:rsidRDefault="00C87999">
      <w:pP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samples were titrated exactly the same as the standard. 10.00 ml of each sample filtrate was pipetted into a 125ml Erlenmeyer flask, 10.00 ml of distilled water was added and the content titrated aga</w:t>
      </w:r>
      <w:r>
        <w:rPr>
          <w:rFonts w:ascii="Times New Roman" w:eastAsia="Times New Roman" w:hAnsi="Times New Roman" w:cs="Times New Roman"/>
          <w:sz w:val="24"/>
          <w:szCs w:val="24"/>
        </w:rPr>
        <w:t>inst the iodine solution from the burette to a faint blue-</w:t>
      </w:r>
      <w:r>
        <w:rPr>
          <w:rFonts w:ascii="Times New Roman" w:eastAsia="Times New Roman" w:hAnsi="Times New Roman" w:cs="Times New Roman"/>
          <w:sz w:val="24"/>
          <w:szCs w:val="24"/>
        </w:rPr>
        <w:lastRenderedPageBreak/>
        <w:t>black endpoint that persisted more than 20 seconds of swirling the solution and the volume recorded. The titration was repeated at least twice to obtain results which agreed within 0.20 ml.</w:t>
      </w:r>
    </w:p>
    <w:p w:rsidR="00A023CD" w:rsidRDefault="00C87999">
      <w:pPr>
        <w:widowControl/>
        <w:pBdr>
          <w:top w:val="nil"/>
          <w:left w:val="nil"/>
          <w:bottom w:val="nil"/>
          <w:right w:val="nil"/>
          <w:between w:val="nil"/>
        </w:pBd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Knowing </w:t>
      </w:r>
      <w:r>
        <w:rPr>
          <w:rFonts w:ascii="Times New Roman" w:eastAsia="Times New Roman" w:hAnsi="Times New Roman" w:cs="Times New Roman"/>
          <w:color w:val="000000"/>
          <w:sz w:val="24"/>
          <w:szCs w:val="24"/>
        </w:rPr>
        <w:t>the volume of iodine solution required for a known amount (in mg) of vitamin C in the standard, this was related to that in the samples to calculate the amount of the vitamin C in each of the smoothie samples.</w:t>
      </w:r>
    </w:p>
    <w:p w:rsidR="00A023CD" w:rsidRDefault="00C87999">
      <w:pPr>
        <w:widowControl/>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3.3.2</w:t>
      </w:r>
      <w:r>
        <w:rPr>
          <w:rFonts w:ascii="Times New Roman" w:eastAsia="Times New Roman" w:hAnsi="Times New Roman" w:cs="Times New Roman"/>
          <w:b/>
          <w:color w:val="000000"/>
          <w:sz w:val="24"/>
          <w:szCs w:val="24"/>
        </w:rPr>
        <w:tab/>
        <w:t>Determination of Vitamin A</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5.00ml of eac</w:t>
      </w:r>
      <w:r>
        <w:rPr>
          <w:rFonts w:ascii="Times New Roman" w:eastAsia="Times New Roman" w:hAnsi="Times New Roman" w:cs="Times New Roman"/>
          <w:sz w:val="24"/>
          <w:szCs w:val="24"/>
        </w:rPr>
        <w:t>h smoothie sample and 5ml of each corresponding filtrate were independently extracted with 12.5ml of a mixture of acetone hexane (1:1), shaken vigorously but carefully for 2mins and the organic layer removed with the aid of a separatory  funnel (micro-scal</w:t>
      </w:r>
      <w:r>
        <w:rPr>
          <w:rFonts w:ascii="Times New Roman" w:eastAsia="Times New Roman" w:hAnsi="Times New Roman" w:cs="Times New Roman"/>
          <w:sz w:val="24"/>
          <w:szCs w:val="24"/>
        </w:rPr>
        <w:t>e apparatus). The acetone-hexane layer was measured at three different wavelengths (453,505, and 663mm). The biochemical components were calculated as expressed below:</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β-carotene (mg/ml)  </w:t>
      </w:r>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0.126</m:t>
            </m:r>
            <m:r>
              <w:rPr>
                <w:rFonts w:ascii="Cambria Math" w:eastAsia="Cambria Math" w:hAnsi="Cambria Math" w:cs="Cambria Math"/>
                <w:sz w:val="24"/>
                <w:szCs w:val="24"/>
              </w:rPr>
              <m:t>xA</m:t>
            </m:r>
            <m:r>
              <w:rPr>
                <w:rFonts w:ascii="Cambria Math" w:eastAsia="Cambria Math" w:hAnsi="Cambria Math" w:cs="Cambria Math"/>
                <w:sz w:val="24"/>
                <w:szCs w:val="24"/>
              </w:rPr>
              <m:t>663</m:t>
            </m:r>
            <m:r>
              <w:rPr>
                <w:rFonts w:ascii="Times New Roman" w:eastAsia="Times New Roman" w:hAnsi="Times New Roman" w:cs="Times New Roman"/>
                <w:sz w:val="24"/>
                <w:szCs w:val="24"/>
              </w:rPr>
              <m:t>-</m:t>
            </m:r>
            <m:r>
              <w:rPr>
                <w:rFonts w:ascii="Cambria Math" w:eastAsia="Cambria Math" w:hAnsi="Cambria Math" w:cs="Cambria Math"/>
                <w:sz w:val="24"/>
                <w:szCs w:val="24"/>
              </w:rPr>
              <m:t xml:space="preserve">0.304 </m:t>
            </m:r>
            <m:r>
              <w:rPr>
                <w:rFonts w:ascii="Cambria Math" w:eastAsia="Cambria Math" w:hAnsi="Cambria Math" w:cs="Cambria Math"/>
                <w:sz w:val="24"/>
                <w:szCs w:val="24"/>
              </w:rPr>
              <m:t>x</m:t>
            </m:r>
            <m:r>
              <w:rPr>
                <w:rFonts w:ascii="Cambria Math" w:eastAsia="Cambria Math" w:hAnsi="Cambria Math" w:cs="Cambria Math"/>
                <w:sz w:val="24"/>
                <w:szCs w:val="24"/>
              </w:rPr>
              <m:t xml:space="preserve"> </m:t>
            </m:r>
            <m:r>
              <w:rPr>
                <w:rFonts w:ascii="Cambria Math" w:eastAsia="Cambria Math" w:hAnsi="Cambria Math" w:cs="Cambria Math"/>
                <w:sz w:val="24"/>
                <w:szCs w:val="24"/>
              </w:rPr>
              <m:t>A</m:t>
            </m:r>
            <m:r>
              <w:rPr>
                <w:rFonts w:ascii="Cambria Math" w:eastAsia="Cambria Math" w:hAnsi="Cambria Math" w:cs="Cambria Math"/>
                <w:sz w:val="24"/>
                <w:szCs w:val="24"/>
              </w:rPr>
              <m:t xml:space="preserve">505+0.450 </m:t>
            </m:r>
            <m:r>
              <w:rPr>
                <w:rFonts w:ascii="Cambria Math" w:eastAsia="Cambria Math" w:hAnsi="Cambria Math" w:cs="Cambria Math"/>
                <w:sz w:val="24"/>
                <w:szCs w:val="24"/>
              </w:rPr>
              <m:t>x</m:t>
            </m:r>
            <m:r>
              <w:rPr>
                <w:rFonts w:ascii="Cambria Math" w:eastAsia="Cambria Math" w:hAnsi="Cambria Math" w:cs="Cambria Math"/>
                <w:sz w:val="24"/>
                <w:szCs w:val="24"/>
              </w:rPr>
              <m:t xml:space="preserve"> </m:t>
            </m:r>
            <m:r>
              <w:rPr>
                <w:rFonts w:ascii="Cambria Math" w:eastAsia="Cambria Math" w:hAnsi="Cambria Math" w:cs="Cambria Math"/>
                <w:sz w:val="24"/>
                <w:szCs w:val="24"/>
              </w:rPr>
              <m:t>A</m:t>
            </m:r>
            <m:r>
              <w:rPr>
                <w:rFonts w:ascii="Cambria Math" w:eastAsia="Cambria Math" w:hAnsi="Cambria Math" w:cs="Cambria Math"/>
                <w:sz w:val="24"/>
                <w:szCs w:val="24"/>
              </w:rPr>
              <m:t>453</m:t>
            </m:r>
          </m:num>
          <m:den>
            <m:r>
              <w:rPr>
                <w:rFonts w:ascii="Cambria Math" w:eastAsia="Cambria Math" w:hAnsi="Cambria Math" w:cs="Cambria Math"/>
                <w:sz w:val="24"/>
                <w:szCs w:val="24"/>
              </w:rPr>
              <m:t>10</m:t>
            </m:r>
          </m:den>
        </m:f>
      </m:oMath>
    </w:p>
    <w:p w:rsidR="00A023CD" w:rsidRDefault="00C87999">
      <w:pPr>
        <w:widowControl/>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t xml:space="preserve">Determination of </w:t>
      </w:r>
      <w:r>
        <w:rPr>
          <w:rFonts w:ascii="Times New Roman" w:eastAsia="Times New Roman" w:hAnsi="Times New Roman" w:cs="Times New Roman"/>
          <w:b/>
          <w:color w:val="000000"/>
          <w:sz w:val="24"/>
          <w:szCs w:val="24"/>
        </w:rPr>
        <w:t>Minerals</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described by Association of Official Analytical Chemists (AOAC, 2019) was used for mineral analysis. Known mass (10.0g) of the samples were ashed at 550°C. Before this, the crucibles were wash and soaked with dilute HCl before used. The</w:t>
      </w:r>
      <w:r>
        <w:rPr>
          <w:rFonts w:ascii="Times New Roman" w:eastAsia="Times New Roman" w:hAnsi="Times New Roman" w:cs="Times New Roman"/>
          <w:sz w:val="24"/>
          <w:szCs w:val="24"/>
        </w:rPr>
        <w:t xml:space="preserve"> ash obtained was boiled with 10 ml of 10% hydrochloric acid in a beaker and filtered into a 100 ml standard flask with Whatman filter paper. This was made up to the mark with deionized water. The minerals were determined from the resulting solution using </w:t>
      </w:r>
      <w:r>
        <w:rPr>
          <w:rFonts w:ascii="Times New Roman" w:eastAsia="Times New Roman" w:hAnsi="Times New Roman" w:cs="Times New Roman"/>
          <w:sz w:val="24"/>
          <w:szCs w:val="24"/>
        </w:rPr>
        <w:t xml:space="preserve">Atomic Absorption Spectrophotometer (PG Instrument Model AA990). The result </w:t>
      </w:r>
      <w:r>
        <w:rPr>
          <w:rFonts w:ascii="Times New Roman" w:eastAsia="Times New Roman" w:hAnsi="Times New Roman" w:cs="Times New Roman"/>
          <w:sz w:val="24"/>
          <w:szCs w:val="24"/>
        </w:rPr>
        <w:lastRenderedPageBreak/>
        <w:t xml:space="preserve">obtained were given in mg/L (ppm) and converted to mg/100g after multiplying with the dilution factor.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 of each element</w:t>
      </w:r>
      <w:r>
        <w:rPr>
          <w:rFonts w:ascii="Times New Roman" w:eastAsia="Times New Roman" w:hAnsi="Times New Roman" w:cs="Times New Roman"/>
          <w:sz w:val="24"/>
          <w:szCs w:val="24"/>
        </w:rPr>
        <w:t xml:space="preserve"> = Microgram/ml of sample × dilution factor × original </w:t>
      </w:r>
      <w:r>
        <w:rPr>
          <w:rFonts w:ascii="Times New Roman" w:eastAsia="Times New Roman" w:hAnsi="Times New Roman" w:cs="Times New Roman"/>
          <w:sz w:val="24"/>
          <w:szCs w:val="24"/>
        </w:rPr>
        <w:t>volume /Weight of sample ×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 × 10000</w:t>
      </w:r>
      <w:r>
        <w:rPr>
          <w:rFonts w:ascii="Times New Roman" w:eastAsia="Times New Roman" w:hAnsi="Times New Roman" w:cs="Times New Roman"/>
          <w:sz w:val="24"/>
          <w:szCs w:val="24"/>
        </w:rPr>
        <w:t xml:space="preserve"> = concentration in part per million (PPM)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PPM × 100</w:t>
      </w:r>
      <w:r>
        <w:rPr>
          <w:rFonts w:ascii="Times New Roman" w:eastAsia="Times New Roman" w:hAnsi="Times New Roman" w:cs="Times New Roman"/>
          <w:sz w:val="24"/>
          <w:szCs w:val="24"/>
        </w:rPr>
        <w:t xml:space="preserve"> = mg/100 g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mg/100 g × 100</w:t>
      </w:r>
      <w:r>
        <w:rPr>
          <w:rFonts w:ascii="Times New Roman" w:eastAsia="Times New Roman" w:hAnsi="Times New Roman" w:cs="Times New Roman"/>
          <w:sz w:val="24"/>
          <w:szCs w:val="24"/>
        </w:rPr>
        <w:t xml:space="preserve"> = microgram/100 g</w:t>
      </w:r>
    </w:p>
    <w:p w:rsidR="00A023CD" w:rsidRDefault="00C87999">
      <w:pPr>
        <w:widowControl/>
        <w:pBdr>
          <w:top w:val="nil"/>
          <w:left w:val="nil"/>
          <w:bottom w:val="nil"/>
          <w:right w:val="nil"/>
          <w:between w:val="nil"/>
        </w:pBdr>
        <w:spacing w:before="280" w:after="28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Microbial content determination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determination of the microbial quality (mesophilic aerobic bacteria, </w:t>
      </w:r>
      <w:r>
        <w:rPr>
          <w:rFonts w:ascii="Times New Roman" w:eastAsia="Times New Roman" w:hAnsi="Times New Roman" w:cs="Times New Roman"/>
          <w:sz w:val="24"/>
          <w:szCs w:val="24"/>
        </w:rPr>
        <w:t>coliforms and fungi counts) of the smoothie samples were performed by the method outlined in compendium of methods for the microbiological examination of foods (APHA, 1992) with some modifications.</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Physicochemical Analysis</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w:t>
      </w:r>
      <w:r>
        <w:rPr>
          <w:rFonts w:ascii="Times New Roman" w:eastAsia="Times New Roman" w:hAnsi="Times New Roman" w:cs="Times New Roman"/>
          <w:b/>
          <w:sz w:val="24"/>
          <w:szCs w:val="24"/>
        </w:rPr>
        <w:tab/>
        <w:t>Titratable acidity dete</w:t>
      </w:r>
      <w:r>
        <w:rPr>
          <w:rFonts w:ascii="Times New Roman" w:eastAsia="Times New Roman" w:hAnsi="Times New Roman" w:cs="Times New Roman"/>
          <w:b/>
          <w:sz w:val="24"/>
          <w:szCs w:val="24"/>
        </w:rPr>
        <w:t>rmination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rPr>
        <w:t xml:space="preserve">The smoothie </w:t>
      </w:r>
      <w:r>
        <w:rPr>
          <w:rFonts w:ascii="Times New Roman" w:eastAsia="Times New Roman" w:hAnsi="Times New Roman" w:cs="Times New Roman"/>
          <w:sz w:val="24"/>
          <w:szCs w:val="24"/>
        </w:rPr>
        <w:t xml:space="preserve">sample was filtered with Whatman filter paper. 20 ml of the filtrate was taken into a 100 ml conical flask and 0.5 ml of phenolphthalein indicator was added and titrated with 0.1 N NaOH until a faint pink color persisted for 30 sec.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Acidity = (</w:t>
      </w:r>
      <w:r>
        <w:rPr>
          <w:rFonts w:ascii="Times New Roman" w:eastAsia="Times New Roman" w:hAnsi="Times New Roman" w:cs="Times New Roman"/>
        </w:rPr>
        <w:t>mL×N×90×100)/ (V×</w:t>
      </w:r>
      <w:r>
        <w:rPr>
          <w:rFonts w:ascii="Times New Roman" w:eastAsia="Times New Roman" w:hAnsi="Times New Roman" w:cs="Times New Roman"/>
          <w:sz w:val="24"/>
          <w:szCs w:val="24"/>
        </w:rPr>
        <w:t xml:space="preserve">1000)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ML</w:t>
      </w:r>
      <w:r>
        <w:rPr>
          <w:rFonts w:ascii="Times New Roman" w:eastAsia="Times New Roman" w:hAnsi="Times New Roman" w:cs="Times New Roman"/>
          <w:sz w:val="24"/>
          <w:szCs w:val="24"/>
        </w:rPr>
        <w:t xml:space="preserve"> = ml of 0.1 N NaOH used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w:t>
      </w:r>
      <w:r>
        <w:rPr>
          <w:rFonts w:ascii="Times New Roman" w:eastAsia="Times New Roman" w:hAnsi="Times New Roman" w:cs="Times New Roman"/>
          <w:sz w:val="24"/>
          <w:szCs w:val="24"/>
        </w:rPr>
        <w:t xml:space="preserve"> = Normality of NaOH used</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 Volume of sample used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90.08 = M.W of Lactic acid. (AOAC, 2019)</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r>
        <w:rPr>
          <w:rFonts w:ascii="Times New Roman" w:eastAsia="Times New Roman" w:hAnsi="Times New Roman" w:cs="Times New Roman"/>
          <w:b/>
          <w:sz w:val="24"/>
          <w:szCs w:val="24"/>
        </w:rPr>
        <w:tab/>
        <w:t>Determination of total suspended solid</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done according to the method described in the "APHA Standard Methods for the Examination of Water and Wastewater". Briefly, the samples were well shaken and 20.0 ml of the samples were taken into pre weighed filter paper. After draining properly, </w:t>
      </w:r>
      <w:r>
        <w:rPr>
          <w:rFonts w:ascii="Times New Roman" w:eastAsia="Times New Roman" w:hAnsi="Times New Roman" w:cs="Times New Roman"/>
          <w:sz w:val="24"/>
          <w:szCs w:val="24"/>
        </w:rPr>
        <w:t xml:space="preserve">the filter paper were dried in the oven after which they were cooled in the desiccator. The weight of the filter paper were recorded and the total suspended solid were obtained as follows: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TSS (mg/L)</w:t>
      </w:r>
      <w:r>
        <w:rPr>
          <w:rFonts w:ascii="Times New Roman" w:eastAsia="Times New Roman" w:hAnsi="Times New Roman" w:cs="Times New Roman"/>
          <w:sz w:val="24"/>
          <w:szCs w:val="24"/>
        </w:rPr>
        <w:t xml:space="preserve"> = W2-W1/L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Where W2</w:t>
      </w:r>
      <w:r>
        <w:rPr>
          <w:rFonts w:ascii="Times New Roman" w:eastAsia="Times New Roman" w:hAnsi="Times New Roman" w:cs="Times New Roman"/>
          <w:sz w:val="24"/>
          <w:szCs w:val="24"/>
        </w:rPr>
        <w:t xml:space="preserve"> = weight of filter paper and sample</w:t>
      </w:r>
      <w:r>
        <w:rPr>
          <w:rFonts w:ascii="Times New Roman" w:eastAsia="Times New Roman" w:hAnsi="Times New Roman" w:cs="Times New Roman"/>
          <w:sz w:val="24"/>
          <w:szCs w:val="24"/>
        </w:rPr>
        <w:t xml:space="preserve"> after drying in mg out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W1</w:t>
      </w:r>
      <w:r>
        <w:rPr>
          <w:rFonts w:ascii="Times New Roman" w:eastAsia="Times New Roman" w:hAnsi="Times New Roman" w:cs="Times New Roman"/>
          <w:sz w:val="24"/>
          <w:szCs w:val="24"/>
        </w:rPr>
        <w:t xml:space="preserve"> = Weight of filter paper alone in mg</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w:t>
      </w:r>
      <w:r>
        <w:rPr>
          <w:rFonts w:ascii="Times New Roman" w:eastAsia="Times New Roman" w:hAnsi="Times New Roman" w:cs="Times New Roman"/>
          <w:sz w:val="24"/>
          <w:szCs w:val="24"/>
        </w:rPr>
        <w:t xml:space="preserve"> = Volume of Sample used in Liter</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3.6.3</w:t>
      </w:r>
      <w:r>
        <w:rPr>
          <w:rFonts w:ascii="Times New Roman" w:eastAsia="Times New Roman" w:hAnsi="Times New Roman" w:cs="Times New Roman"/>
          <w:b/>
          <w:sz w:val="24"/>
          <w:szCs w:val="24"/>
        </w:rPr>
        <w:tab/>
        <w:t>pH Determination</w:t>
      </w:r>
    </w:p>
    <w:p w:rsidR="00A023CD" w:rsidRDefault="00C87999">
      <w:pP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pH of the smoothie samples was measured using a pH meter. pH meter was calibrated by rinsing the pH electrode with distilled water to remove any contaminants, the first calibration was done by inserting the pH electrode into the first buffer solution o</w:t>
      </w:r>
      <w:r>
        <w:rPr>
          <w:rFonts w:ascii="Times New Roman" w:eastAsia="Times New Roman" w:hAnsi="Times New Roman" w:cs="Times New Roman"/>
          <w:sz w:val="24"/>
          <w:szCs w:val="24"/>
        </w:rPr>
        <w:t xml:space="preserve">f pH 7.00 and wait for the reading to stabilized, the second calibration was done by immersing the pH electrode in second buffer of pH 4.00 and allow the reading to stabilize and the pH electrode was rinsed with distilled water. The pH electrode was </w:t>
      </w:r>
      <w:r>
        <w:rPr>
          <w:rFonts w:ascii="Times New Roman" w:eastAsia="Times New Roman" w:hAnsi="Times New Roman" w:cs="Times New Roman"/>
          <w:sz w:val="24"/>
          <w:szCs w:val="24"/>
        </w:rPr>
        <w:lastRenderedPageBreak/>
        <w:t>insert</w:t>
      </w:r>
      <w:r>
        <w:rPr>
          <w:rFonts w:ascii="Times New Roman" w:eastAsia="Times New Roman" w:hAnsi="Times New Roman" w:cs="Times New Roman"/>
          <w:sz w:val="24"/>
          <w:szCs w:val="24"/>
        </w:rPr>
        <w:t xml:space="preserve">ed into the smoothie samples, and the pH reading was recorded. After each measurement, the electrode was rinsed with distilled water and wiped with cotton wool to prevent cross-contamination (Du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Sensory evaluation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organoleptic test o</w:t>
      </w:r>
      <w:r>
        <w:rPr>
          <w:rFonts w:ascii="Times New Roman" w:eastAsia="Times New Roman" w:hAnsi="Times New Roman" w:cs="Times New Roman"/>
          <w:sz w:val="24"/>
          <w:szCs w:val="24"/>
        </w:rPr>
        <w:t xml:space="preserve">f the smoothies was done using a 9 point hedonic scale (Iwe, 2002). The panellists comprised five semi-trained students of the Nutrition and Dietetics Department, and students of Food Science and Technology, Kwara State Polytechnic, Ilorin. Each attribute </w:t>
      </w:r>
      <w:r>
        <w:rPr>
          <w:rFonts w:ascii="Times New Roman" w:eastAsia="Times New Roman" w:hAnsi="Times New Roman" w:cs="Times New Roman"/>
          <w:sz w:val="24"/>
          <w:szCs w:val="24"/>
        </w:rPr>
        <w:t>was rated according to its intensity scaled on a 9 point hedonic scale quality with 9 = liked extremely, 8 = liked very much, 7 = liked moderately, 6 = liked, 5 = neither like nor dislike, 4 = disliked moderately, 3 = disliked, 2 = disliked very much and 1</w:t>
      </w:r>
      <w:r>
        <w:rPr>
          <w:rFonts w:ascii="Times New Roman" w:eastAsia="Times New Roman" w:hAnsi="Times New Roman" w:cs="Times New Roman"/>
          <w:sz w:val="24"/>
          <w:szCs w:val="24"/>
        </w:rPr>
        <w:t xml:space="preserve"> = disliked extremely. </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 xml:space="preserve">Statistical analysis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obtained were statistically analysed using Statistical Product and Service Solution (IBM-SPSS) version 23. Descriptive statistics (means and standard deviations) were used to present the data. Anal</w:t>
      </w:r>
      <w:r>
        <w:rPr>
          <w:rFonts w:ascii="Times New Roman" w:eastAsia="Times New Roman" w:hAnsi="Times New Roman" w:cs="Times New Roman"/>
          <w:sz w:val="24"/>
          <w:szCs w:val="24"/>
        </w:rPr>
        <w:t>ysis of variance (ANOVA) was used to compare the means of variables while the Turkey test was used to separate means. The significance level was accepted at p &lt; 0.05.</w:t>
      </w:r>
    </w:p>
    <w:p w:rsidR="00A023CD" w:rsidRDefault="00A023CD">
      <w:pPr>
        <w:spacing w:line="480" w:lineRule="auto"/>
        <w:jc w:val="center"/>
        <w:rPr>
          <w:rFonts w:ascii="Times New Roman" w:eastAsia="Times New Roman" w:hAnsi="Times New Roman" w:cs="Times New Roman"/>
          <w:b/>
          <w:sz w:val="24"/>
          <w:szCs w:val="24"/>
        </w:rPr>
      </w:pPr>
    </w:p>
    <w:p w:rsidR="00A023CD" w:rsidRDefault="00A023CD">
      <w:pPr>
        <w:spacing w:line="480" w:lineRule="auto"/>
        <w:jc w:val="center"/>
        <w:rPr>
          <w:rFonts w:ascii="Times New Roman" w:eastAsia="Times New Roman" w:hAnsi="Times New Roman" w:cs="Times New Roman"/>
          <w:b/>
          <w:sz w:val="24"/>
          <w:szCs w:val="24"/>
        </w:rPr>
      </w:pPr>
    </w:p>
    <w:p w:rsidR="00C31E83" w:rsidRDefault="00C31E83">
      <w:pPr>
        <w:spacing w:line="480" w:lineRule="auto"/>
        <w:jc w:val="center"/>
        <w:rPr>
          <w:rFonts w:ascii="Times New Roman" w:eastAsia="Times New Roman" w:hAnsi="Times New Roman" w:cs="Times New Roman"/>
          <w:b/>
          <w:sz w:val="24"/>
          <w:szCs w:val="24"/>
        </w:rPr>
      </w:pPr>
    </w:p>
    <w:p w:rsidR="00A023CD" w:rsidRDefault="00A023CD">
      <w:pPr>
        <w:spacing w:line="480" w:lineRule="auto"/>
        <w:jc w:val="center"/>
        <w:rPr>
          <w:rFonts w:ascii="Times New Roman" w:eastAsia="Times New Roman" w:hAnsi="Times New Roman" w:cs="Times New Roman"/>
          <w:b/>
          <w:sz w:val="24"/>
          <w:szCs w:val="24"/>
        </w:rPr>
      </w:pPr>
    </w:p>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RESULT AND DISCUSSION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Mineral content of the smoothie sample’s pr</w:t>
      </w:r>
      <w:r>
        <w:rPr>
          <w:rFonts w:ascii="Times New Roman" w:eastAsia="Times New Roman" w:hAnsi="Times New Roman" w:cs="Times New Roman"/>
          <w:sz w:val="24"/>
          <w:szCs w:val="24"/>
        </w:rPr>
        <w:t>esented as mean and standard deviation, were shown in Table 2. Sample BAP has the highest (37.95±3.60 mg) calcium, followed by PBA (30.15±0.42 mg), followed by ABP (26.1±0.84 mg) and CONT (19.06±1.50 mg) respectively. Table 3 present the Vitamins content o</w:t>
      </w:r>
      <w:r>
        <w:rPr>
          <w:rFonts w:ascii="Times New Roman" w:eastAsia="Times New Roman" w:hAnsi="Times New Roman" w:cs="Times New Roman"/>
          <w:sz w:val="24"/>
          <w:szCs w:val="24"/>
        </w:rPr>
        <w:t xml:space="preserve">f the smoothie samples, all the samples contain appreciable amount of pro vitamin A and vitamin C, there was significant difference (p&lt;0.05) in the vitamin content of the smoothie samples. Pro vitamin A profile of sample ABP (13.26±0.91) was comparable to </w:t>
      </w:r>
      <w:r>
        <w:rPr>
          <w:rFonts w:ascii="Times New Roman" w:eastAsia="Times New Roman" w:hAnsi="Times New Roman" w:cs="Times New Roman"/>
          <w:sz w:val="24"/>
          <w:szCs w:val="24"/>
        </w:rPr>
        <w:t>that of CONT (12.51±1.13) and both were significantly (p&lt;0.05) higher than the pro vitamin content of BAP and PBA. The smoothie sample made from PBA and CONT had significantly (p&lt;0.05) higher Vitamin C (2.08±0.00) than the other two samples. The mean bacte</w:t>
      </w:r>
      <w:r>
        <w:rPr>
          <w:rFonts w:ascii="Times New Roman" w:eastAsia="Times New Roman" w:hAnsi="Times New Roman" w:cs="Times New Roman"/>
          <w:sz w:val="24"/>
          <w:szCs w:val="24"/>
        </w:rPr>
        <w:t>ria and fungi count of the smoothie samples that were studied as shown in Table 4. Ranged from 14.0 × 10</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to 8.0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and 2.5 × 10</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 xml:space="preserve"> to 4.5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There were significant differences (p&lt;0.05) in the bacteria and fungi count of the smoothie samples. S</w:t>
      </w:r>
      <w:r>
        <w:rPr>
          <w:rFonts w:ascii="Times New Roman" w:eastAsia="Times New Roman" w:hAnsi="Times New Roman" w:cs="Times New Roman"/>
          <w:sz w:val="24"/>
          <w:szCs w:val="24"/>
        </w:rPr>
        <w:t>ample ABP had the highest bacteria (8.0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cfu/g), and PBA had the lowest bacteria counts (10.5 ×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cfu/g). While CONT has the highest fungi counts (4.5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BAP and ABP had the lowest fungi counts (2.5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loads respectively. There w</w:t>
      </w:r>
      <w:r>
        <w:rPr>
          <w:rFonts w:ascii="Times New Roman" w:eastAsia="Times New Roman" w:hAnsi="Times New Roman" w:cs="Times New Roman"/>
          <w:sz w:val="24"/>
          <w:szCs w:val="24"/>
        </w:rPr>
        <w:t>ere no coliform bacteria detected in the smoothie samples. The microbiological quality of the samples is an indication of the hygienic condition under which the product was handled and processed and Subsequent spoilage envisaged when stored ( Oboh and omot</w:t>
      </w:r>
      <w:r>
        <w:rPr>
          <w:rFonts w:ascii="Times New Roman" w:eastAsia="Times New Roman" w:hAnsi="Times New Roman" w:cs="Times New Roman"/>
          <w:sz w:val="24"/>
          <w:szCs w:val="24"/>
        </w:rPr>
        <w:t xml:space="preserve">osho, 2005; Onwuka, 2014). </w:t>
      </w:r>
    </w:p>
    <w:p w:rsidR="00CB53B2" w:rsidRDefault="00CB53B2">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w:t>
      </w:r>
      <w:r>
        <w:rPr>
          <w:rFonts w:ascii="Times New Roman" w:eastAsia="Times New Roman" w:hAnsi="Times New Roman" w:cs="Times New Roman"/>
          <w:b/>
          <w:sz w:val="24"/>
          <w:szCs w:val="24"/>
        </w:rPr>
        <w:tab/>
        <w:t>Mineral contents of the smoothie samples</w:t>
      </w:r>
    </w:p>
    <w:tbl>
      <w:tblPr>
        <w:tblStyle w:val="a0"/>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130"/>
        <w:gridCol w:w="2130"/>
        <w:gridCol w:w="2131"/>
        <w:gridCol w:w="2131"/>
      </w:tblGrid>
      <w:tr w:rsidR="00A023CD">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Potassium (mg)</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Calcium (mg)</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Iron (mg)</w:t>
            </w:r>
          </w:p>
        </w:tc>
      </w:tr>
      <w:tr w:rsidR="00A023CD">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370.80±0.63</w:t>
            </w:r>
            <w:r>
              <w:rPr>
                <w:rFonts w:ascii="Times New Roman" w:eastAsia="Times New Roman" w:hAnsi="Times New Roman" w:cs="Times New Roman"/>
                <w:sz w:val="24"/>
                <w:szCs w:val="24"/>
                <w:vertAlign w:val="superscript"/>
              </w:rPr>
              <w:t>b</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37.95±3.60</w:t>
            </w:r>
            <w:r>
              <w:rPr>
                <w:rFonts w:ascii="Times New Roman" w:eastAsia="Times New Roman" w:hAnsi="Times New Roman" w:cs="Times New Roman"/>
                <w:sz w:val="24"/>
                <w:szCs w:val="24"/>
                <w:vertAlign w:val="superscript"/>
              </w:rPr>
              <w:t>c</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1.92±0.59</w:t>
            </w:r>
            <w:r>
              <w:rPr>
                <w:rFonts w:ascii="Times New Roman" w:eastAsia="Times New Roman" w:hAnsi="Times New Roman" w:cs="Times New Roman"/>
                <w:sz w:val="24"/>
                <w:szCs w:val="24"/>
                <w:vertAlign w:val="superscript"/>
              </w:rPr>
              <w:t>ab</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356.10±0.42</w:t>
            </w:r>
            <w:r>
              <w:rPr>
                <w:rFonts w:ascii="Times New Roman" w:eastAsia="Times New Roman" w:hAnsi="Times New Roman" w:cs="Times New Roman"/>
                <w:sz w:val="24"/>
                <w:szCs w:val="24"/>
                <w:vertAlign w:val="superscript"/>
              </w:rPr>
              <w:t>a</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30.15±0.42</w:t>
            </w:r>
            <w:r>
              <w:rPr>
                <w:rFonts w:ascii="Times New Roman" w:eastAsia="Times New Roman" w:hAnsi="Times New Roman" w:cs="Times New Roman"/>
                <w:sz w:val="24"/>
                <w:szCs w:val="24"/>
                <w:vertAlign w:val="superscript"/>
              </w:rPr>
              <w:t>bc</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1.35±0.12</w:t>
            </w:r>
            <w:r>
              <w:rPr>
                <w:rFonts w:ascii="Times New Roman" w:eastAsia="Times New Roman" w:hAnsi="Times New Roman" w:cs="Times New Roman"/>
                <w:sz w:val="24"/>
                <w:szCs w:val="24"/>
                <w:vertAlign w:val="superscript"/>
              </w:rPr>
              <w:t>a</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450.44±1.72</w:t>
            </w:r>
            <w:r>
              <w:rPr>
                <w:rFonts w:ascii="Times New Roman" w:eastAsia="Times New Roman" w:hAnsi="Times New Roman" w:cs="Times New Roman"/>
                <w:sz w:val="24"/>
                <w:szCs w:val="24"/>
                <w:vertAlign w:val="superscript"/>
              </w:rPr>
              <w:t>c</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26.1±0.84</w:t>
            </w:r>
            <w:r>
              <w:rPr>
                <w:rFonts w:ascii="Times New Roman" w:eastAsia="Times New Roman" w:hAnsi="Times New Roman" w:cs="Times New Roman"/>
                <w:sz w:val="24"/>
                <w:szCs w:val="24"/>
                <w:vertAlign w:val="superscript"/>
              </w:rPr>
              <w:t>ab</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3.07±0.15</w:t>
            </w:r>
            <w:r>
              <w:rPr>
                <w:rFonts w:ascii="Times New Roman" w:eastAsia="Times New Roman" w:hAnsi="Times New Roman" w:cs="Times New Roman"/>
                <w:sz w:val="24"/>
                <w:szCs w:val="24"/>
                <w:vertAlign w:val="superscript"/>
              </w:rPr>
              <w:t>b</w:t>
            </w:r>
          </w:p>
        </w:tc>
      </w:tr>
      <w:tr w:rsidR="00A023CD">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485.15±3.57</w:t>
            </w:r>
            <w:r>
              <w:rPr>
                <w:rFonts w:ascii="Times New Roman" w:eastAsia="Times New Roman" w:hAnsi="Times New Roman" w:cs="Times New Roman"/>
                <w:sz w:val="24"/>
                <w:szCs w:val="24"/>
                <w:vertAlign w:val="superscript"/>
              </w:rPr>
              <w:t>d</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19.06±1.50</w:t>
            </w:r>
            <w:r>
              <w:rPr>
                <w:rFonts w:ascii="Times New Roman" w:eastAsia="Times New Roman" w:hAnsi="Times New Roman" w:cs="Times New Roman"/>
                <w:sz w:val="24"/>
                <w:szCs w:val="24"/>
                <w:vertAlign w:val="superscript"/>
              </w:rPr>
              <w:t>a</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1.28±0.15</w:t>
            </w:r>
            <w:r>
              <w:rPr>
                <w:rFonts w:ascii="Times New Roman" w:eastAsia="Times New Roman" w:hAnsi="Times New Roman" w:cs="Times New Roman"/>
                <w:sz w:val="24"/>
                <w:szCs w:val="24"/>
                <w:vertAlign w:val="superscript"/>
              </w:rPr>
              <w:t>a</w:t>
            </w:r>
          </w:p>
        </w:tc>
      </w:tr>
    </w:tbl>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represented are means ± SD; n= 3. Values with the same superscript in the same column are not statistically different from each other (P &lt; 0.05). BAP ( Banana, Avocado, pineapple), PBA ( Pineapple, Banana, Avocad</w:t>
      </w:r>
      <w:r>
        <w:rPr>
          <w:rFonts w:ascii="Times New Roman" w:eastAsia="Times New Roman" w:hAnsi="Times New Roman" w:cs="Times New Roman"/>
          <w:sz w:val="24"/>
          <w:szCs w:val="24"/>
        </w:rPr>
        <w:t>o) ABP ( Avocado, Banana, Pineapple)</w:t>
      </w:r>
    </w:p>
    <w:p w:rsidR="00A023CD" w:rsidRDefault="00A023CD">
      <w:pPr>
        <w:spacing w:line="480" w:lineRule="auto"/>
        <w:rPr>
          <w:rFonts w:ascii="Times New Roman" w:eastAsia="Times New Roman" w:hAnsi="Times New Roman" w:cs="Times New Roman"/>
          <w:b/>
          <w:sz w:val="24"/>
          <w:szCs w:val="24"/>
        </w:rPr>
      </w:pPr>
    </w:p>
    <w:p w:rsidR="00A023CD" w:rsidRDefault="00A023CD">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Pr>
          <w:rFonts w:ascii="Times New Roman" w:eastAsia="Times New Roman" w:hAnsi="Times New Roman" w:cs="Times New Roman"/>
          <w:b/>
          <w:sz w:val="24"/>
          <w:szCs w:val="24"/>
        </w:rPr>
        <w:tab/>
        <w:t>Vitamins contents of the smoothies</w:t>
      </w:r>
    </w:p>
    <w:tbl>
      <w:tblPr>
        <w:tblStyle w:val="a1"/>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40"/>
        <w:gridCol w:w="2841"/>
        <w:gridCol w:w="2841"/>
      </w:tblGrid>
      <w:tr w:rsidR="00A023CD">
        <w:tc>
          <w:tcPr>
            <w:tcW w:w="284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284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Vitamin C (mg)</w:t>
            </w:r>
          </w:p>
        </w:tc>
        <w:tc>
          <w:tcPr>
            <w:tcW w:w="284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Pro-Vitamin (IU)</w:t>
            </w:r>
          </w:p>
        </w:tc>
      </w:tr>
      <w:tr w:rsidR="00A023CD">
        <w:tc>
          <w:tcPr>
            <w:tcW w:w="2840"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284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1.04±0.00</w:t>
            </w:r>
            <w:r>
              <w:rPr>
                <w:rFonts w:ascii="Times New Roman" w:eastAsia="Times New Roman" w:hAnsi="Times New Roman" w:cs="Times New Roman"/>
                <w:sz w:val="24"/>
                <w:szCs w:val="24"/>
                <w:vertAlign w:val="superscript"/>
              </w:rPr>
              <w:t>a</w:t>
            </w:r>
          </w:p>
        </w:tc>
        <w:tc>
          <w:tcPr>
            <w:tcW w:w="284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9.08±0.25</w:t>
            </w:r>
            <w:r>
              <w:rPr>
                <w:rFonts w:ascii="Times New Roman" w:eastAsia="Times New Roman" w:hAnsi="Times New Roman" w:cs="Times New Roman"/>
                <w:sz w:val="24"/>
                <w:szCs w:val="24"/>
                <w:vertAlign w:val="superscript"/>
              </w:rPr>
              <w:t>b</w:t>
            </w:r>
          </w:p>
        </w:tc>
      </w:tr>
      <w:tr w:rsidR="00A023CD">
        <w:tc>
          <w:tcPr>
            <w:tcW w:w="284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284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2.08±0.00</w:t>
            </w:r>
            <w:r>
              <w:rPr>
                <w:rFonts w:ascii="Times New Roman" w:eastAsia="Times New Roman" w:hAnsi="Times New Roman" w:cs="Times New Roman"/>
                <w:sz w:val="24"/>
                <w:szCs w:val="24"/>
                <w:vertAlign w:val="superscript"/>
              </w:rPr>
              <w:t>b</w:t>
            </w:r>
          </w:p>
        </w:tc>
        <w:tc>
          <w:tcPr>
            <w:tcW w:w="284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4.24±0.71</w:t>
            </w:r>
            <w:r>
              <w:rPr>
                <w:rFonts w:ascii="Times New Roman" w:eastAsia="Times New Roman" w:hAnsi="Times New Roman" w:cs="Times New Roman"/>
                <w:sz w:val="24"/>
                <w:szCs w:val="24"/>
                <w:vertAlign w:val="superscript"/>
              </w:rPr>
              <w:t>a</w:t>
            </w:r>
          </w:p>
        </w:tc>
      </w:tr>
      <w:tr w:rsidR="00A023CD">
        <w:tc>
          <w:tcPr>
            <w:tcW w:w="284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284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1.56±0.00</w:t>
            </w:r>
            <w:r>
              <w:rPr>
                <w:rFonts w:ascii="Times New Roman" w:eastAsia="Times New Roman" w:hAnsi="Times New Roman" w:cs="Times New Roman"/>
                <w:sz w:val="24"/>
                <w:szCs w:val="24"/>
                <w:vertAlign w:val="superscript"/>
              </w:rPr>
              <w:t>a</w:t>
            </w:r>
          </w:p>
        </w:tc>
        <w:tc>
          <w:tcPr>
            <w:tcW w:w="284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13.26±0.91</w:t>
            </w:r>
            <w:r>
              <w:rPr>
                <w:rFonts w:ascii="Times New Roman" w:eastAsia="Times New Roman" w:hAnsi="Times New Roman" w:cs="Times New Roman"/>
                <w:sz w:val="24"/>
                <w:szCs w:val="24"/>
                <w:vertAlign w:val="superscript"/>
              </w:rPr>
              <w:t>c</w:t>
            </w:r>
          </w:p>
        </w:tc>
      </w:tr>
      <w:tr w:rsidR="00A023CD">
        <w:tc>
          <w:tcPr>
            <w:tcW w:w="2840"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284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2.08±0.00</w:t>
            </w:r>
            <w:r>
              <w:rPr>
                <w:rFonts w:ascii="Times New Roman" w:eastAsia="Times New Roman" w:hAnsi="Times New Roman" w:cs="Times New Roman"/>
                <w:sz w:val="24"/>
                <w:szCs w:val="24"/>
                <w:vertAlign w:val="superscript"/>
              </w:rPr>
              <w:t>b</w:t>
            </w:r>
          </w:p>
        </w:tc>
        <w:tc>
          <w:tcPr>
            <w:tcW w:w="284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12.51±1.13</w:t>
            </w:r>
            <w:r>
              <w:rPr>
                <w:rFonts w:ascii="Times New Roman" w:eastAsia="Times New Roman" w:hAnsi="Times New Roman" w:cs="Times New Roman"/>
                <w:sz w:val="24"/>
                <w:szCs w:val="24"/>
                <w:vertAlign w:val="superscript"/>
              </w:rPr>
              <w:t>c</w:t>
            </w:r>
          </w:p>
        </w:tc>
      </w:tr>
    </w:tbl>
    <w:p w:rsidR="00A023CD" w:rsidRPr="00CB53B2"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Values represented </w:t>
      </w:r>
      <w:r>
        <w:rPr>
          <w:rFonts w:ascii="Times New Roman" w:eastAsia="Times New Roman" w:hAnsi="Times New Roman" w:cs="Times New Roman"/>
          <w:sz w:val="24"/>
          <w:szCs w:val="24"/>
        </w:rPr>
        <w:t>are means ± SD; n= 3. Values with the same superscript in the same column are not statistically different from each other (P &lt; 0.05): BAP ( Banana, Avocado, pineapple), PBA ( Pineapple, Banana, Avocado) ABP ( Avocado, Banana, Pineapple)</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ab/>
        <w:t>Microbial</w:t>
      </w:r>
      <w:r>
        <w:rPr>
          <w:rFonts w:ascii="Times New Roman" w:eastAsia="Times New Roman" w:hAnsi="Times New Roman" w:cs="Times New Roman"/>
          <w:b/>
          <w:sz w:val="24"/>
          <w:szCs w:val="24"/>
        </w:rPr>
        <w:t xml:space="preserve"> contents of smoothie samples</w:t>
      </w:r>
    </w:p>
    <w:tbl>
      <w:tblPr>
        <w:tblStyle w:val="a2"/>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130"/>
        <w:gridCol w:w="2130"/>
        <w:gridCol w:w="2131"/>
        <w:gridCol w:w="2131"/>
      </w:tblGrid>
      <w:tr w:rsidR="00A023CD">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TVC (cfu/g)</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TFC (cfu/g)</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TCC (cfu/g)</w:t>
            </w:r>
          </w:p>
        </w:tc>
      </w:tr>
      <w:tr w:rsidR="00A023CD">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3</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1</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Pr>
                <w:rFonts w:ascii="Times New Roman" w:eastAsia="Times New Roman" w:hAnsi="Times New Roman" w:cs="Times New Roman"/>
                <w:sz w:val="24"/>
                <w:szCs w:val="24"/>
                <w:vertAlign w:val="superscript"/>
              </w:rPr>
              <w:t>ab</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2</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1</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vertAlign w:val="superscript"/>
              </w:rPr>
              <w:t>4</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1</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w:t>
            </w:r>
          </w:p>
        </w:tc>
      </w:tr>
      <w:tr w:rsidR="00A023CD">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vertAlign w:val="superscript"/>
              </w:rPr>
              <w:t>2</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vertAlign w:val="superscript"/>
              </w:rPr>
              <w:t>1</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w:t>
            </w:r>
          </w:p>
        </w:tc>
      </w:tr>
    </w:tbl>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Values represented are means ± SD; n= 3. Values with the </w:t>
      </w:r>
      <w:r>
        <w:rPr>
          <w:rFonts w:ascii="Times New Roman" w:eastAsia="Times New Roman" w:hAnsi="Times New Roman" w:cs="Times New Roman"/>
          <w:sz w:val="24"/>
          <w:szCs w:val="24"/>
        </w:rPr>
        <w:t>same superscript in the same column are not statistically different from each other (P &lt; 0.05): BAP ( Banana, Avocado, pineapple), PBA ( Pineapple, Banana, Avocado) ABP ( Avocado, Banana, Pineapple)</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5. Shows the physicochemical parameters of the smoo</w:t>
      </w:r>
      <w:r>
        <w:rPr>
          <w:rFonts w:ascii="Times New Roman" w:eastAsia="Times New Roman" w:hAnsi="Times New Roman" w:cs="Times New Roman"/>
          <w:sz w:val="24"/>
          <w:szCs w:val="24"/>
        </w:rPr>
        <w:t>thie samples. Sample PBA has the highest pH (5.29±0.14) and TTA (0.02± 0.00), Sample BAP had the lowest pH ( 4.19±0.08) and TTA (0.01±0.00), while CONT has the highest TSS ( 0.16±0.00) and PBA has the lowest TSS (0.11±0.00). The sensory scores ( color, tex</w:t>
      </w:r>
      <w:r>
        <w:rPr>
          <w:rFonts w:ascii="Times New Roman" w:eastAsia="Times New Roman" w:hAnsi="Times New Roman" w:cs="Times New Roman"/>
          <w:sz w:val="24"/>
          <w:szCs w:val="24"/>
        </w:rPr>
        <w:t>ture, taste, flavor, and general acceptability) of the smoothie samples are presented in Table 6. The smoothie samples were not statistically different (p &lt; 0.05) in all the sensory properties except in taste. Sample BAP was rated higher (7.22±1.99) in tas</w:t>
      </w:r>
      <w:r>
        <w:rPr>
          <w:rFonts w:ascii="Times New Roman" w:eastAsia="Times New Roman" w:hAnsi="Times New Roman" w:cs="Times New Roman"/>
          <w:sz w:val="24"/>
          <w:szCs w:val="24"/>
        </w:rPr>
        <w:t xml:space="preserve">te followed by PBA (7.11±1.17) and CONT (6.89±1.17) which were also statistically the same, while ABP had the lowest taste score (6.89±0.78) </w:t>
      </w:r>
    </w:p>
    <w:p w:rsidR="00CB53B2" w:rsidRDefault="00CB53B2">
      <w:pPr>
        <w:spacing w:line="480" w:lineRule="auto"/>
        <w:rPr>
          <w:rFonts w:ascii="Times New Roman" w:eastAsia="Times New Roman" w:hAnsi="Times New Roman" w:cs="Times New Roman"/>
          <w:b/>
          <w:sz w:val="24"/>
          <w:szCs w:val="24"/>
        </w:rPr>
      </w:pPr>
    </w:p>
    <w:p w:rsidR="00CB53B2" w:rsidRDefault="00CB53B2">
      <w:pPr>
        <w:spacing w:line="480" w:lineRule="auto"/>
        <w:rPr>
          <w:rFonts w:ascii="Times New Roman" w:eastAsia="Times New Roman" w:hAnsi="Times New Roman" w:cs="Times New Roman"/>
          <w:b/>
          <w:sz w:val="24"/>
          <w:szCs w:val="24"/>
        </w:rPr>
      </w:pPr>
    </w:p>
    <w:p w:rsidR="00CB53B2" w:rsidRDefault="00CB53B2">
      <w:pPr>
        <w:spacing w:line="480" w:lineRule="auto"/>
        <w:rPr>
          <w:rFonts w:ascii="Times New Roman" w:eastAsia="Times New Roman" w:hAnsi="Times New Roman" w:cs="Times New Roman"/>
          <w:b/>
          <w:sz w:val="24"/>
          <w:szCs w:val="24"/>
        </w:rPr>
      </w:pPr>
    </w:p>
    <w:p w:rsidR="00CB53B2" w:rsidRDefault="00CB53B2">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w:t>
      </w:r>
      <w:r>
        <w:rPr>
          <w:rFonts w:ascii="Times New Roman" w:eastAsia="Times New Roman" w:hAnsi="Times New Roman" w:cs="Times New Roman"/>
          <w:b/>
          <w:sz w:val="24"/>
          <w:szCs w:val="24"/>
        </w:rPr>
        <w:tab/>
        <w:t>Physicochemical properties of smoothie samples</w:t>
      </w:r>
    </w:p>
    <w:tbl>
      <w:tblPr>
        <w:tblStyle w:val="a3"/>
        <w:tblW w:w="85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130"/>
        <w:gridCol w:w="2130"/>
        <w:gridCol w:w="2131"/>
        <w:gridCol w:w="2131"/>
      </w:tblGrid>
      <w:tr w:rsidR="00A023CD">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2130"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TTA</w:t>
            </w:r>
          </w:p>
        </w:tc>
        <w:tc>
          <w:tcPr>
            <w:tcW w:w="2131"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TS</w:t>
            </w:r>
          </w:p>
        </w:tc>
      </w:tr>
      <w:tr w:rsidR="00A023CD">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2130"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4.19±0.08</w:t>
            </w:r>
            <w:r>
              <w:rPr>
                <w:rFonts w:ascii="Times New Roman" w:eastAsia="Times New Roman" w:hAnsi="Times New Roman" w:cs="Times New Roman"/>
                <w:sz w:val="24"/>
                <w:szCs w:val="24"/>
                <w:vertAlign w:val="superscript"/>
              </w:rPr>
              <w:t>a</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0.01±0.00</w:t>
            </w:r>
            <w:r>
              <w:rPr>
                <w:rFonts w:ascii="Times New Roman" w:eastAsia="Times New Roman" w:hAnsi="Times New Roman" w:cs="Times New Roman"/>
                <w:sz w:val="24"/>
                <w:szCs w:val="24"/>
                <w:vertAlign w:val="superscript"/>
              </w:rPr>
              <w:t>a</w:t>
            </w:r>
          </w:p>
        </w:tc>
        <w:tc>
          <w:tcPr>
            <w:tcW w:w="2131"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0.14±0.00</w:t>
            </w:r>
            <w:r>
              <w:rPr>
                <w:rFonts w:ascii="Times New Roman" w:eastAsia="Times New Roman" w:hAnsi="Times New Roman" w:cs="Times New Roman"/>
                <w:sz w:val="24"/>
                <w:szCs w:val="24"/>
                <w:vertAlign w:val="superscript"/>
              </w:rPr>
              <w:t>b</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5.29±0.14</w:t>
            </w:r>
            <w:r>
              <w:rPr>
                <w:rFonts w:ascii="Times New Roman" w:eastAsia="Times New Roman" w:hAnsi="Times New Roman" w:cs="Times New Roman"/>
                <w:sz w:val="24"/>
                <w:szCs w:val="24"/>
                <w:vertAlign w:val="superscript"/>
              </w:rPr>
              <w:t>b</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0.02±0.00</w:t>
            </w:r>
            <w:r>
              <w:rPr>
                <w:rFonts w:ascii="Times New Roman" w:eastAsia="Times New Roman" w:hAnsi="Times New Roman" w:cs="Times New Roman"/>
                <w:sz w:val="24"/>
                <w:szCs w:val="24"/>
                <w:vertAlign w:val="superscript"/>
              </w:rPr>
              <w:t>b</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0.11±0.00</w:t>
            </w:r>
            <w:r>
              <w:rPr>
                <w:rFonts w:ascii="Times New Roman" w:eastAsia="Times New Roman" w:hAnsi="Times New Roman" w:cs="Times New Roman"/>
                <w:sz w:val="24"/>
                <w:szCs w:val="24"/>
                <w:vertAlign w:val="superscript"/>
              </w:rPr>
              <w:t>a</w:t>
            </w:r>
          </w:p>
        </w:tc>
      </w:tr>
      <w:tr w:rsidR="00A023CD">
        <w:tc>
          <w:tcPr>
            <w:tcW w:w="2130"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2130"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4.67±0.12</w:t>
            </w:r>
            <w:r>
              <w:rPr>
                <w:rFonts w:ascii="Times New Roman" w:eastAsia="Times New Roman" w:hAnsi="Times New Roman" w:cs="Times New Roman"/>
                <w:sz w:val="24"/>
                <w:szCs w:val="24"/>
                <w:vertAlign w:val="superscript"/>
              </w:rPr>
              <w:t>a</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0.01±0.00</w:t>
            </w:r>
            <w:r>
              <w:rPr>
                <w:rFonts w:ascii="Times New Roman" w:eastAsia="Times New Roman" w:hAnsi="Times New Roman" w:cs="Times New Roman"/>
                <w:sz w:val="24"/>
                <w:szCs w:val="24"/>
                <w:vertAlign w:val="superscript"/>
              </w:rPr>
              <w:t>a</w:t>
            </w:r>
          </w:p>
        </w:tc>
        <w:tc>
          <w:tcPr>
            <w:tcW w:w="2131"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0.12±0.00</w:t>
            </w:r>
            <w:r>
              <w:rPr>
                <w:rFonts w:ascii="Times New Roman" w:eastAsia="Times New Roman" w:hAnsi="Times New Roman" w:cs="Times New Roman"/>
                <w:sz w:val="24"/>
                <w:szCs w:val="24"/>
                <w:vertAlign w:val="superscript"/>
              </w:rPr>
              <w:t>a</w:t>
            </w:r>
          </w:p>
        </w:tc>
      </w:tr>
      <w:tr w:rsidR="00A023CD">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2130"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5.02±0.11</w:t>
            </w:r>
            <w:r>
              <w:rPr>
                <w:rFonts w:ascii="Times New Roman" w:eastAsia="Times New Roman" w:hAnsi="Times New Roman" w:cs="Times New Roman"/>
                <w:sz w:val="24"/>
                <w:szCs w:val="24"/>
                <w:vertAlign w:val="superscript"/>
              </w:rPr>
              <w:t>b</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0.01±0.00</w:t>
            </w:r>
            <w:r>
              <w:rPr>
                <w:rFonts w:ascii="Times New Roman" w:eastAsia="Times New Roman" w:hAnsi="Times New Roman" w:cs="Times New Roman"/>
                <w:sz w:val="24"/>
                <w:szCs w:val="24"/>
                <w:vertAlign w:val="superscript"/>
              </w:rPr>
              <w:t>a</w:t>
            </w:r>
          </w:p>
        </w:tc>
        <w:tc>
          <w:tcPr>
            <w:tcW w:w="2131"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0.16±0.00</w:t>
            </w:r>
            <w:r>
              <w:rPr>
                <w:rFonts w:ascii="Times New Roman" w:eastAsia="Times New Roman" w:hAnsi="Times New Roman" w:cs="Times New Roman"/>
                <w:sz w:val="24"/>
                <w:szCs w:val="24"/>
                <w:vertAlign w:val="superscript"/>
              </w:rPr>
              <w:t>b</w:t>
            </w:r>
          </w:p>
        </w:tc>
      </w:tr>
    </w:tbl>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Values represented are means ± SD; n= 3. Values with the same superscript in the same column are not statistically different from each other </w:t>
      </w:r>
      <w:r>
        <w:rPr>
          <w:rFonts w:ascii="Times New Roman" w:eastAsia="Times New Roman" w:hAnsi="Times New Roman" w:cs="Times New Roman"/>
          <w:sz w:val="24"/>
          <w:szCs w:val="24"/>
        </w:rPr>
        <w:t>(P &lt; 0.05): BAP ( Banana, Avocado, pineapple), PBA ( Pineapple, Banana, Avocado) ABP ( Avocado, Banana, Pineapple)</w:t>
      </w:r>
    </w:p>
    <w:p w:rsidR="00A023CD" w:rsidRDefault="00A023CD">
      <w:pPr>
        <w:spacing w:line="480" w:lineRule="auto"/>
        <w:rPr>
          <w:rFonts w:ascii="Times New Roman" w:eastAsia="Times New Roman" w:hAnsi="Times New Roman" w:cs="Times New Roman"/>
          <w:b/>
          <w:sz w:val="24"/>
          <w:szCs w:val="24"/>
        </w:rPr>
      </w:pPr>
    </w:p>
    <w:p w:rsidR="00A023CD" w:rsidRDefault="00A023CD">
      <w:pPr>
        <w:spacing w:line="480" w:lineRule="auto"/>
        <w:rPr>
          <w:rFonts w:ascii="Times New Roman" w:eastAsia="Times New Roman" w:hAnsi="Times New Roman" w:cs="Times New Roman"/>
          <w:b/>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Pr>
          <w:rFonts w:ascii="Times New Roman" w:eastAsia="Times New Roman" w:hAnsi="Times New Roman" w:cs="Times New Roman"/>
          <w:b/>
          <w:sz w:val="24"/>
          <w:szCs w:val="24"/>
        </w:rPr>
        <w:tab/>
        <w:t>Sensory properties of the smoothies</w:t>
      </w:r>
    </w:p>
    <w:tbl>
      <w:tblPr>
        <w:tblStyle w:val="a4"/>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417"/>
        <w:gridCol w:w="1415"/>
        <w:gridCol w:w="1416"/>
        <w:gridCol w:w="1416"/>
        <w:gridCol w:w="1415"/>
        <w:gridCol w:w="1759"/>
      </w:tblGrid>
      <w:tr w:rsidR="00A023CD">
        <w:tc>
          <w:tcPr>
            <w:tcW w:w="1417"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w:t>
            </w:r>
          </w:p>
        </w:tc>
        <w:tc>
          <w:tcPr>
            <w:tcW w:w="1415"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w:t>
            </w:r>
          </w:p>
        </w:tc>
        <w:tc>
          <w:tcPr>
            <w:tcW w:w="1416"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Texture</w:t>
            </w:r>
          </w:p>
        </w:tc>
        <w:tc>
          <w:tcPr>
            <w:tcW w:w="1416"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Flavor</w:t>
            </w:r>
          </w:p>
        </w:tc>
        <w:tc>
          <w:tcPr>
            <w:tcW w:w="1415"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Taste</w:t>
            </w:r>
          </w:p>
        </w:tc>
        <w:tc>
          <w:tcPr>
            <w:tcW w:w="1759" w:type="dxa"/>
            <w:tcBorders>
              <w:top w:val="single" w:sz="4" w:space="0" w:color="000000"/>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 acceptability</w:t>
            </w:r>
          </w:p>
        </w:tc>
      </w:tr>
      <w:tr w:rsidR="00A023CD">
        <w:tc>
          <w:tcPr>
            <w:tcW w:w="1417" w:type="dxa"/>
            <w:tcBorders>
              <w:top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BAP</w:t>
            </w:r>
          </w:p>
        </w:tc>
        <w:tc>
          <w:tcPr>
            <w:tcW w:w="1415"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7.44±1.33</w:t>
            </w:r>
            <w:r>
              <w:rPr>
                <w:rFonts w:ascii="Times New Roman" w:eastAsia="Times New Roman" w:hAnsi="Times New Roman" w:cs="Times New Roman"/>
                <w:sz w:val="24"/>
                <w:szCs w:val="24"/>
                <w:vertAlign w:val="superscript"/>
              </w:rPr>
              <w:t>a</w:t>
            </w:r>
          </w:p>
        </w:tc>
        <w:tc>
          <w:tcPr>
            <w:tcW w:w="1416"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6.89±1.36</w:t>
            </w:r>
            <w:r>
              <w:rPr>
                <w:rFonts w:ascii="Times New Roman" w:eastAsia="Times New Roman" w:hAnsi="Times New Roman" w:cs="Times New Roman"/>
                <w:sz w:val="24"/>
                <w:szCs w:val="24"/>
                <w:vertAlign w:val="superscript"/>
              </w:rPr>
              <w:t>a</w:t>
            </w:r>
          </w:p>
        </w:tc>
        <w:tc>
          <w:tcPr>
            <w:tcW w:w="1416"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6.56±1.51</w:t>
            </w:r>
            <w:r>
              <w:rPr>
                <w:rFonts w:ascii="Times New Roman" w:eastAsia="Times New Roman" w:hAnsi="Times New Roman" w:cs="Times New Roman"/>
                <w:sz w:val="24"/>
                <w:szCs w:val="24"/>
                <w:vertAlign w:val="superscript"/>
              </w:rPr>
              <w:t>a</w:t>
            </w:r>
          </w:p>
        </w:tc>
        <w:tc>
          <w:tcPr>
            <w:tcW w:w="1415"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7.22±1.99</w:t>
            </w:r>
            <w:r>
              <w:rPr>
                <w:rFonts w:ascii="Times New Roman" w:eastAsia="Times New Roman" w:hAnsi="Times New Roman" w:cs="Times New Roman"/>
                <w:sz w:val="24"/>
                <w:szCs w:val="24"/>
                <w:vertAlign w:val="superscript"/>
              </w:rPr>
              <w:t>a</w:t>
            </w:r>
          </w:p>
        </w:tc>
        <w:tc>
          <w:tcPr>
            <w:tcW w:w="1759" w:type="dxa"/>
            <w:tcBorders>
              <w:top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7.22±1.48</w:t>
            </w:r>
            <w:r>
              <w:rPr>
                <w:rFonts w:ascii="Times New Roman" w:eastAsia="Times New Roman" w:hAnsi="Times New Roman" w:cs="Times New Roman"/>
                <w:sz w:val="24"/>
                <w:szCs w:val="24"/>
                <w:vertAlign w:val="superscript"/>
              </w:rPr>
              <w:t>a</w:t>
            </w:r>
          </w:p>
        </w:tc>
      </w:tr>
      <w:tr w:rsidR="00A023CD">
        <w:tc>
          <w:tcPr>
            <w:tcW w:w="1417"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PBA</w:t>
            </w:r>
          </w:p>
        </w:tc>
        <w:tc>
          <w:tcPr>
            <w:tcW w:w="141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7.56±1.24</w:t>
            </w:r>
            <w:r>
              <w:rPr>
                <w:rFonts w:ascii="Times New Roman" w:eastAsia="Times New Roman" w:hAnsi="Times New Roman" w:cs="Times New Roman"/>
                <w:sz w:val="24"/>
                <w:szCs w:val="24"/>
                <w:vertAlign w:val="superscript"/>
              </w:rPr>
              <w:t>a</w:t>
            </w:r>
          </w:p>
        </w:tc>
        <w:tc>
          <w:tcPr>
            <w:tcW w:w="1416"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7.11±1.54</w:t>
            </w:r>
            <w:r>
              <w:rPr>
                <w:rFonts w:ascii="Times New Roman" w:eastAsia="Times New Roman" w:hAnsi="Times New Roman" w:cs="Times New Roman"/>
                <w:sz w:val="24"/>
                <w:szCs w:val="24"/>
                <w:vertAlign w:val="superscript"/>
              </w:rPr>
              <w:t>a</w:t>
            </w:r>
          </w:p>
        </w:tc>
        <w:tc>
          <w:tcPr>
            <w:tcW w:w="1416"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6.44±2.01</w:t>
            </w:r>
            <w:r>
              <w:rPr>
                <w:rFonts w:ascii="Times New Roman" w:eastAsia="Times New Roman" w:hAnsi="Times New Roman" w:cs="Times New Roman"/>
                <w:sz w:val="24"/>
                <w:szCs w:val="24"/>
                <w:vertAlign w:val="superscript"/>
              </w:rPr>
              <w:t>a</w:t>
            </w:r>
          </w:p>
        </w:tc>
        <w:tc>
          <w:tcPr>
            <w:tcW w:w="141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7.11±1.17</w:t>
            </w:r>
            <w:r>
              <w:rPr>
                <w:rFonts w:ascii="Times New Roman" w:eastAsia="Times New Roman" w:hAnsi="Times New Roman" w:cs="Times New Roman"/>
                <w:sz w:val="24"/>
                <w:szCs w:val="24"/>
                <w:vertAlign w:val="superscript"/>
              </w:rPr>
              <w:t>a</w:t>
            </w:r>
          </w:p>
        </w:tc>
        <w:tc>
          <w:tcPr>
            <w:tcW w:w="1759"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6.56±2.30</w:t>
            </w:r>
            <w:r>
              <w:rPr>
                <w:rFonts w:ascii="Times New Roman" w:eastAsia="Times New Roman" w:hAnsi="Times New Roman" w:cs="Times New Roman"/>
                <w:sz w:val="24"/>
                <w:szCs w:val="24"/>
                <w:vertAlign w:val="superscript"/>
              </w:rPr>
              <w:t>a</w:t>
            </w:r>
          </w:p>
        </w:tc>
      </w:tr>
      <w:tr w:rsidR="00A023CD">
        <w:tc>
          <w:tcPr>
            <w:tcW w:w="1417" w:type="dxa"/>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ABP</w:t>
            </w:r>
          </w:p>
        </w:tc>
        <w:tc>
          <w:tcPr>
            <w:tcW w:w="141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7.00±1.58</w:t>
            </w:r>
            <w:r>
              <w:rPr>
                <w:rFonts w:ascii="Times New Roman" w:eastAsia="Times New Roman" w:hAnsi="Times New Roman" w:cs="Times New Roman"/>
                <w:sz w:val="24"/>
                <w:szCs w:val="24"/>
                <w:vertAlign w:val="superscript"/>
              </w:rPr>
              <w:t>a</w:t>
            </w:r>
          </w:p>
        </w:tc>
        <w:tc>
          <w:tcPr>
            <w:tcW w:w="1416"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7.00±1.41</w:t>
            </w:r>
            <w:r>
              <w:rPr>
                <w:rFonts w:ascii="Times New Roman" w:eastAsia="Times New Roman" w:hAnsi="Times New Roman" w:cs="Times New Roman"/>
                <w:sz w:val="24"/>
                <w:szCs w:val="24"/>
                <w:vertAlign w:val="superscript"/>
              </w:rPr>
              <w:t>a</w:t>
            </w:r>
          </w:p>
        </w:tc>
        <w:tc>
          <w:tcPr>
            <w:tcW w:w="1416"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7.22±1.86</w:t>
            </w:r>
            <w:r>
              <w:rPr>
                <w:rFonts w:ascii="Times New Roman" w:eastAsia="Times New Roman" w:hAnsi="Times New Roman" w:cs="Times New Roman"/>
                <w:sz w:val="24"/>
                <w:szCs w:val="24"/>
                <w:vertAlign w:val="superscript"/>
              </w:rPr>
              <w:t>a</w:t>
            </w:r>
          </w:p>
        </w:tc>
        <w:tc>
          <w:tcPr>
            <w:tcW w:w="1415"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6.89±0.78</w:t>
            </w:r>
            <w:r>
              <w:rPr>
                <w:rFonts w:ascii="Times New Roman" w:eastAsia="Times New Roman" w:hAnsi="Times New Roman" w:cs="Times New Roman"/>
                <w:sz w:val="24"/>
                <w:szCs w:val="24"/>
                <w:vertAlign w:val="superscript"/>
              </w:rPr>
              <w:t>a</w:t>
            </w:r>
          </w:p>
        </w:tc>
        <w:tc>
          <w:tcPr>
            <w:tcW w:w="1759" w:type="dxa"/>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6.44±1.81</w:t>
            </w:r>
            <w:r>
              <w:rPr>
                <w:rFonts w:ascii="Times New Roman" w:eastAsia="Times New Roman" w:hAnsi="Times New Roman" w:cs="Times New Roman"/>
                <w:sz w:val="24"/>
                <w:szCs w:val="24"/>
                <w:vertAlign w:val="superscript"/>
              </w:rPr>
              <w:t>a</w:t>
            </w:r>
          </w:p>
        </w:tc>
      </w:tr>
      <w:tr w:rsidR="00A023CD">
        <w:tc>
          <w:tcPr>
            <w:tcW w:w="1417" w:type="dxa"/>
            <w:tcBorders>
              <w:bottom w:val="single" w:sz="4" w:space="0" w:color="000000"/>
            </w:tcBorders>
          </w:tcPr>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w:t>
            </w:r>
          </w:p>
        </w:tc>
        <w:tc>
          <w:tcPr>
            <w:tcW w:w="1415"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7.00±1.22</w:t>
            </w:r>
            <w:r>
              <w:rPr>
                <w:rFonts w:ascii="Times New Roman" w:eastAsia="Times New Roman" w:hAnsi="Times New Roman" w:cs="Times New Roman"/>
                <w:sz w:val="24"/>
                <w:szCs w:val="24"/>
                <w:vertAlign w:val="superscript"/>
              </w:rPr>
              <w:t>a</w:t>
            </w:r>
          </w:p>
        </w:tc>
        <w:tc>
          <w:tcPr>
            <w:tcW w:w="1416"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6.67±1.12</w:t>
            </w:r>
            <w:r>
              <w:rPr>
                <w:rFonts w:ascii="Times New Roman" w:eastAsia="Times New Roman" w:hAnsi="Times New Roman" w:cs="Times New Roman"/>
                <w:sz w:val="24"/>
                <w:szCs w:val="24"/>
                <w:vertAlign w:val="superscript"/>
              </w:rPr>
              <w:t>a</w:t>
            </w:r>
          </w:p>
        </w:tc>
        <w:tc>
          <w:tcPr>
            <w:tcW w:w="1416"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8.11±1.17</w:t>
            </w:r>
            <w:r>
              <w:rPr>
                <w:rFonts w:ascii="Times New Roman" w:eastAsia="Times New Roman" w:hAnsi="Times New Roman" w:cs="Times New Roman"/>
                <w:sz w:val="24"/>
                <w:szCs w:val="24"/>
                <w:vertAlign w:val="superscript"/>
              </w:rPr>
              <w:t>a</w:t>
            </w:r>
          </w:p>
        </w:tc>
        <w:tc>
          <w:tcPr>
            <w:tcW w:w="1415"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6.89±1.17</w:t>
            </w:r>
            <w:r>
              <w:rPr>
                <w:rFonts w:ascii="Times New Roman" w:eastAsia="Times New Roman" w:hAnsi="Times New Roman" w:cs="Times New Roman"/>
                <w:sz w:val="24"/>
                <w:szCs w:val="24"/>
                <w:vertAlign w:val="superscript"/>
              </w:rPr>
              <w:t>a</w:t>
            </w:r>
          </w:p>
        </w:tc>
        <w:tc>
          <w:tcPr>
            <w:tcW w:w="1759" w:type="dxa"/>
            <w:tcBorders>
              <w:bottom w:val="single" w:sz="4" w:space="0" w:color="000000"/>
            </w:tcBorders>
          </w:tcPr>
          <w:p w:rsidR="00A023CD" w:rsidRDefault="00C8799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7.79±1.54</w:t>
            </w:r>
            <w:r>
              <w:rPr>
                <w:rFonts w:ascii="Times New Roman" w:eastAsia="Times New Roman" w:hAnsi="Times New Roman" w:cs="Times New Roman"/>
                <w:sz w:val="24"/>
                <w:szCs w:val="24"/>
                <w:vertAlign w:val="superscript"/>
              </w:rPr>
              <w:t>a</w:t>
            </w:r>
          </w:p>
        </w:tc>
      </w:tr>
    </w:tbl>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Values represented are means ± SD; n= 3. Values </w:t>
      </w:r>
      <w:r>
        <w:rPr>
          <w:rFonts w:ascii="Times New Roman" w:eastAsia="Times New Roman" w:hAnsi="Times New Roman" w:cs="Times New Roman"/>
          <w:sz w:val="24"/>
          <w:szCs w:val="24"/>
        </w:rPr>
        <w:t>with the same superscript in the same column are not statistically different from each other (P &lt; 0.05): BAP ( Banana, Avocado, pineapple), PBA ( Pineapple, Banana, Avocado) ABP ( Avocado, Banana, Pineapple)</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w:t>
      </w:r>
      <w:r>
        <w:rPr>
          <w:rFonts w:ascii="Times New Roman" w:eastAsia="Times New Roman" w:hAnsi="Times New Roman" w:cs="Times New Roman"/>
          <w:b/>
          <w:sz w:val="24"/>
          <w:szCs w:val="24"/>
        </w:rPr>
        <w:tab/>
        <w:t>DISCUSSION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access the nutritional</w:t>
      </w:r>
      <w:r>
        <w:rPr>
          <w:rFonts w:ascii="Times New Roman" w:eastAsia="Times New Roman" w:hAnsi="Times New Roman" w:cs="Times New Roman"/>
          <w:sz w:val="24"/>
          <w:szCs w:val="24"/>
        </w:rPr>
        <w:t xml:space="preserve"> composition, microbial analysis, physicochemical properties and sensory attributes of smoothie produced from Avocado (Persea americana), Pineapple (Ananas cosmosus), and Banana. The smoothie sample containing the same proportion of Avocado, pineapple and </w:t>
      </w:r>
      <w:r>
        <w:rPr>
          <w:rFonts w:ascii="Times New Roman" w:eastAsia="Times New Roman" w:hAnsi="Times New Roman" w:cs="Times New Roman"/>
          <w:sz w:val="24"/>
          <w:szCs w:val="24"/>
        </w:rPr>
        <w:t xml:space="preserve">banana had the significantly higher amount of potassium and the lowest iron content compare to others, Calcium is significantly higher in smoothie sample with more proportion of Banana. Calcium play several critical roles in maintaining nutritional health </w:t>
      </w:r>
      <w:r>
        <w:rPr>
          <w:rFonts w:ascii="Times New Roman" w:eastAsia="Times New Roman" w:hAnsi="Times New Roman" w:cs="Times New Roman"/>
          <w:sz w:val="24"/>
          <w:szCs w:val="24"/>
        </w:rPr>
        <w:t>which includes providing strength and structures to bones and teeth, it also trigger the interaction between proteins in muscle cells, allowing them to contract and relax, it’s also necessary for the blood coagulation process. Potassium is a major intracel</w:t>
      </w:r>
      <w:r>
        <w:rPr>
          <w:rFonts w:ascii="Times New Roman" w:eastAsia="Times New Roman" w:hAnsi="Times New Roman" w:cs="Times New Roman"/>
          <w:sz w:val="24"/>
          <w:szCs w:val="24"/>
        </w:rPr>
        <w:t xml:space="preserve">lular ion that aid in nerves transmission and muscle contraction (Gbarakoro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The mineral composition of smoothie in this study did not agree with the report of Onodugo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Who obtained higher on Nutritional Composition and Sensory </w:t>
      </w:r>
      <w:r>
        <w:rPr>
          <w:rFonts w:ascii="Times New Roman" w:eastAsia="Times New Roman" w:hAnsi="Times New Roman" w:cs="Times New Roman"/>
          <w:sz w:val="24"/>
          <w:szCs w:val="24"/>
        </w:rPr>
        <w:t>Properties of Smoothies Produced from Pineapple (Ananus Comosus), Watermelon (Citrus Lanatus Thumb) and Mango (Mangifera Indica L). They showed that the smoothie prepared with the blends of pineapple mango and watermelon had 74±2.82 to 7.50±0.03 of calcium</w:t>
      </w:r>
      <w:r>
        <w:rPr>
          <w:rFonts w:ascii="Times New Roman" w:eastAsia="Times New Roman" w:hAnsi="Times New Roman" w:cs="Times New Roman"/>
          <w:sz w:val="24"/>
          <w:szCs w:val="24"/>
        </w:rPr>
        <w:t xml:space="preserve"> and iron, respectively. Conversely, the present study found higher potassium compared with Onodugo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who obtained lower potassium of 196.25±1.76 mg. Reason for variation in the mineral composition of the smoothies might be a result of differen</w:t>
      </w:r>
      <w:r>
        <w:rPr>
          <w:rFonts w:ascii="Times New Roman" w:eastAsia="Times New Roman" w:hAnsi="Times New Roman" w:cs="Times New Roman"/>
          <w:sz w:val="24"/>
          <w:szCs w:val="24"/>
        </w:rPr>
        <w:t xml:space="preserve">t methodologies, environmental conditions under which fruits are grown and stored or variety in the fruits used to produced these smoothies.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Vitamin content of the smoothies varies among sample, the smoothie sample made with 50% Avocado and the Contro</w:t>
      </w:r>
      <w:r>
        <w:rPr>
          <w:rFonts w:ascii="Times New Roman" w:eastAsia="Times New Roman" w:hAnsi="Times New Roman" w:cs="Times New Roman"/>
          <w:sz w:val="24"/>
          <w:szCs w:val="24"/>
        </w:rPr>
        <w:t xml:space="preserve">l had the highest pro vitamin content while the </w:t>
      </w:r>
      <w:r>
        <w:rPr>
          <w:rFonts w:ascii="Times New Roman" w:eastAsia="Times New Roman" w:hAnsi="Times New Roman" w:cs="Times New Roman"/>
          <w:sz w:val="24"/>
          <w:szCs w:val="24"/>
        </w:rPr>
        <w:lastRenderedPageBreak/>
        <w:t>sample produced from a higher percentage of pineapple and Control had the highest Vitamin C. The high vitamin C content of this sample was expected because pineapple has shown to contain more of vitamin compa</w:t>
      </w:r>
      <w:r>
        <w:rPr>
          <w:rFonts w:ascii="Times New Roman" w:eastAsia="Times New Roman" w:hAnsi="Times New Roman" w:cs="Times New Roman"/>
          <w:sz w:val="24"/>
          <w:szCs w:val="24"/>
        </w:rPr>
        <w:t>red to the other two fruits. Vitamin C is important antioxidants that boost the immune system and help in absorption of iron for the normal functioning of the body and the proper function of collagen. Pro Vitamin is necessary for the good eye health and im</w:t>
      </w:r>
      <w:r>
        <w:rPr>
          <w:rFonts w:ascii="Times New Roman" w:eastAsia="Times New Roman" w:hAnsi="Times New Roman" w:cs="Times New Roman"/>
          <w:sz w:val="24"/>
          <w:szCs w:val="24"/>
        </w:rPr>
        <w:t xml:space="preserve">proves the proliferation of red blood cell in the bone marrow. The high pro vitamin of ABP and the high Vitamin C in PBA and Control does not agree with the report of Ufot (2018). In addition, Victor-Aduloju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reported higher vitamin A ranging </w:t>
      </w:r>
      <w:r>
        <w:rPr>
          <w:rFonts w:ascii="Times New Roman" w:eastAsia="Times New Roman" w:hAnsi="Times New Roman" w:cs="Times New Roman"/>
          <w:sz w:val="24"/>
          <w:szCs w:val="24"/>
        </w:rPr>
        <w:t>from 466.00±1.73 to 642.00±1.73 IU and lower vitamin C ranging from 9.30±0.00 to 10.67±0.02 mg for their smoothie samples. Reason for variation in the mineral composition of the smoothies may be a result of different methodologies, and variety in the fruit</w:t>
      </w:r>
      <w:r>
        <w:rPr>
          <w:rFonts w:ascii="Times New Roman" w:eastAsia="Times New Roman" w:hAnsi="Times New Roman" w:cs="Times New Roman"/>
          <w:sz w:val="24"/>
          <w:szCs w:val="24"/>
        </w:rPr>
        <w:t>s used to produce these smoothies. The mean bacteria and fungi count of the smoothie sample that were studied as shown in Table 4, ranged from 14.0 ×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8.0 ×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and 2.5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to 4.5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There were significant differences (p&lt;0.05) in the bact</w:t>
      </w:r>
      <w:r>
        <w:rPr>
          <w:rFonts w:ascii="Times New Roman" w:eastAsia="Times New Roman" w:hAnsi="Times New Roman" w:cs="Times New Roman"/>
          <w:sz w:val="24"/>
          <w:szCs w:val="24"/>
        </w:rPr>
        <w:t>eria and fungi count of the smoothie samples. Sample ABP had the highest bacteria (8.0 ×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cfu/g), and PBA had the lowest bacteria counts (10.5 ×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cfu/g). While CONT has the highest fungi counts (4.5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BAP and ABP had the lowest fungi coun</w:t>
      </w:r>
      <w:r>
        <w:rPr>
          <w:rFonts w:ascii="Times New Roman" w:eastAsia="Times New Roman" w:hAnsi="Times New Roman" w:cs="Times New Roman"/>
          <w:sz w:val="24"/>
          <w:szCs w:val="24"/>
        </w:rPr>
        <w:t>ts (2.5 ×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cfu/g) loads respectively. There were no coliform bacteria detected in the smoothie samples. The microbiological quality of the samples is an indication of the hygienic condition under which the product was handled and processed and Subsequen</w:t>
      </w:r>
      <w:r>
        <w:rPr>
          <w:rFonts w:ascii="Times New Roman" w:eastAsia="Times New Roman" w:hAnsi="Times New Roman" w:cs="Times New Roman"/>
          <w:sz w:val="24"/>
          <w:szCs w:val="24"/>
        </w:rPr>
        <w:t>t spoilage envisaged when stored ( Oboh and omotosho, 2005; Onwuka, 2014). The physicochemical properties of the smoothies varies among samples, the smoothie sample made with higher proportion of pineapple had the highest pH and Titratable acidity, while C</w:t>
      </w:r>
      <w:r>
        <w:rPr>
          <w:rFonts w:ascii="Times New Roman" w:eastAsia="Times New Roman" w:hAnsi="Times New Roman" w:cs="Times New Roman"/>
          <w:sz w:val="24"/>
          <w:szCs w:val="24"/>
        </w:rPr>
        <w:t xml:space="preserve">ontrol had the highest Total soluble solid. pH and Titratable acidity in smoothie samples enhance </w:t>
      </w:r>
      <w:r>
        <w:rPr>
          <w:rFonts w:ascii="Times New Roman" w:eastAsia="Times New Roman" w:hAnsi="Times New Roman" w:cs="Times New Roman"/>
          <w:sz w:val="24"/>
          <w:szCs w:val="24"/>
        </w:rPr>
        <w:lastRenderedPageBreak/>
        <w:t>the flavor and also help in microbial safety of the smoothie where by lower pH inhibit the growth of harmful bacteria, and increase the shelf life of the smoo</w:t>
      </w:r>
      <w:r>
        <w:rPr>
          <w:rFonts w:ascii="Times New Roman" w:eastAsia="Times New Roman" w:hAnsi="Times New Roman" w:cs="Times New Roman"/>
          <w:sz w:val="24"/>
          <w:szCs w:val="24"/>
        </w:rPr>
        <w:t xml:space="preserve">thie samples. The physicochemical properties of smoothie in this study agree with the report of (Ogbonna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who obtained the same range on determination of physicochemical and micronutrient composition of smoothie from pineapple, watermelon and </w:t>
      </w:r>
      <w:r>
        <w:rPr>
          <w:rFonts w:ascii="Times New Roman" w:eastAsia="Times New Roman" w:hAnsi="Times New Roman" w:cs="Times New Roman"/>
          <w:sz w:val="24"/>
          <w:szCs w:val="24"/>
        </w:rPr>
        <w:t>coconut. They showed that the pH of the smoothie samples ranges from 4.78 to 5.36 and the Titratable acidity ranges from 15.43% to 16.42%. The sensory evaluation aim at measuring consumer’s sensory perception of products as well as the affective, emotional</w:t>
      </w:r>
      <w:r>
        <w:rPr>
          <w:rFonts w:ascii="Times New Roman" w:eastAsia="Times New Roman" w:hAnsi="Times New Roman" w:cs="Times New Roman"/>
          <w:sz w:val="24"/>
          <w:szCs w:val="24"/>
        </w:rPr>
        <w:t xml:space="preserve"> and behavioral responses that arises from the perception (Delarue, 2022). The smoothie sample in this study had moderate to high acceptability in all the attributes evaluated. There was no significant difference among the color texture flavor and general </w:t>
      </w:r>
      <w:r>
        <w:rPr>
          <w:rFonts w:ascii="Times New Roman" w:eastAsia="Times New Roman" w:hAnsi="Times New Roman" w:cs="Times New Roman"/>
          <w:sz w:val="24"/>
          <w:szCs w:val="24"/>
        </w:rPr>
        <w:t>acceptability of the smoothie samples, however sample BAP had better taste than the other samples which were rated as similar in taste level. This indicated that projecting the individual taste of one fruit above others yield the best acceptable taste of t</w:t>
      </w:r>
      <w:r>
        <w:rPr>
          <w:rFonts w:ascii="Times New Roman" w:eastAsia="Times New Roman" w:hAnsi="Times New Roman" w:cs="Times New Roman"/>
          <w:sz w:val="24"/>
          <w:szCs w:val="24"/>
        </w:rPr>
        <w:t xml:space="preserve">he smoothie, compared to a uniform blend of all the taste as contain in the control sample. The result of the present study on the sensory properties of the smoothie agree with the report of earlier research by Dürrschmid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where smoothie conta</w:t>
      </w:r>
      <w:r>
        <w:rPr>
          <w:rFonts w:ascii="Times New Roman" w:eastAsia="Times New Roman" w:hAnsi="Times New Roman" w:cs="Times New Roman"/>
          <w:sz w:val="24"/>
          <w:szCs w:val="24"/>
        </w:rPr>
        <w:t>ining mango flavor were rated higher than the other alternatives.</w:t>
      </w:r>
    </w:p>
    <w:p w:rsidR="00A023CD" w:rsidRDefault="00A023CD">
      <w:pPr>
        <w:spacing w:line="480" w:lineRule="auto"/>
        <w:jc w:val="center"/>
        <w:rPr>
          <w:rFonts w:ascii="Times New Roman" w:eastAsia="Times New Roman" w:hAnsi="Times New Roman" w:cs="Times New Roman"/>
          <w:b/>
          <w:sz w:val="24"/>
          <w:szCs w:val="24"/>
        </w:rPr>
      </w:pPr>
    </w:p>
    <w:p w:rsidR="00A023CD" w:rsidRDefault="00A023CD">
      <w:pPr>
        <w:spacing w:line="480" w:lineRule="auto"/>
        <w:jc w:val="center"/>
        <w:rPr>
          <w:rFonts w:ascii="Times New Roman" w:eastAsia="Times New Roman" w:hAnsi="Times New Roman" w:cs="Times New Roman"/>
          <w:b/>
          <w:sz w:val="24"/>
          <w:szCs w:val="24"/>
        </w:rPr>
      </w:pPr>
    </w:p>
    <w:p w:rsidR="00CB53B2" w:rsidRDefault="00CB53B2">
      <w:pPr>
        <w:spacing w:line="480" w:lineRule="auto"/>
        <w:jc w:val="center"/>
        <w:rPr>
          <w:rFonts w:ascii="Times New Roman" w:eastAsia="Times New Roman" w:hAnsi="Times New Roman" w:cs="Times New Roman"/>
          <w:b/>
          <w:sz w:val="24"/>
          <w:szCs w:val="24"/>
        </w:rPr>
      </w:pPr>
    </w:p>
    <w:p w:rsidR="00CB53B2" w:rsidRDefault="00CB53B2">
      <w:pPr>
        <w:spacing w:line="480" w:lineRule="auto"/>
        <w:jc w:val="center"/>
        <w:rPr>
          <w:rFonts w:ascii="Times New Roman" w:eastAsia="Times New Roman" w:hAnsi="Times New Roman" w:cs="Times New Roman"/>
          <w:b/>
          <w:sz w:val="24"/>
          <w:szCs w:val="24"/>
        </w:rPr>
      </w:pPr>
    </w:p>
    <w:p w:rsidR="00CB53B2" w:rsidRDefault="00CB53B2">
      <w:pPr>
        <w:spacing w:line="480" w:lineRule="auto"/>
        <w:jc w:val="center"/>
        <w:rPr>
          <w:rFonts w:ascii="Times New Roman" w:eastAsia="Times New Roman" w:hAnsi="Times New Roman" w:cs="Times New Roman"/>
          <w:b/>
          <w:sz w:val="24"/>
          <w:szCs w:val="24"/>
        </w:rPr>
      </w:pPr>
    </w:p>
    <w:p w:rsidR="00A023CD" w:rsidRDefault="00C8799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CONCLUSION AND RECOMMENDATION</w:t>
      </w: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CONCLUSION</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has provided baseline information on the nutritional composition, microbial analysis, physicochemical properties and</w:t>
      </w:r>
      <w:r>
        <w:rPr>
          <w:rFonts w:ascii="Times New Roman" w:eastAsia="Times New Roman" w:hAnsi="Times New Roman" w:cs="Times New Roman"/>
          <w:sz w:val="24"/>
          <w:szCs w:val="24"/>
        </w:rPr>
        <w:t xml:space="preserve"> sensory properties of smoothie made from Avocado, pineapple and banana. The result demonstrated that the smoothie sample contain an appreciable amount of Vitamin C and higher amount of Pro vitamin A, potassium, calcium and lower amount of iron, and there </w:t>
      </w:r>
      <w:r>
        <w:rPr>
          <w:rFonts w:ascii="Times New Roman" w:eastAsia="Times New Roman" w:hAnsi="Times New Roman" w:cs="Times New Roman"/>
          <w:sz w:val="24"/>
          <w:szCs w:val="24"/>
        </w:rPr>
        <w:t>were no coliform bacteria detected in the smoothie samples. The pH and Titratable acidity were normal. In term of the sensory evaluation, the entire smoothies were equally accepted by the panelists, suggesting that people can use them as a way of diversify</w:t>
      </w:r>
      <w:r>
        <w:rPr>
          <w:rFonts w:ascii="Times New Roman" w:eastAsia="Times New Roman" w:hAnsi="Times New Roman" w:cs="Times New Roman"/>
          <w:sz w:val="24"/>
          <w:szCs w:val="24"/>
        </w:rPr>
        <w:t>ing their diet. Consumption of the smoothie can contribute to the intake of healthier and nutritious beverages, thereby helping in ameliorating deficiencies with their concomitant economic burden among the populace.</w:t>
      </w:r>
    </w:p>
    <w:p w:rsidR="00A023CD" w:rsidRDefault="00A023CD">
      <w:pPr>
        <w:spacing w:line="480" w:lineRule="auto"/>
        <w:rPr>
          <w:rFonts w:ascii="Times New Roman" w:eastAsia="Times New Roman" w:hAnsi="Times New Roman" w:cs="Times New Roman"/>
          <w:sz w:val="24"/>
          <w:szCs w:val="24"/>
        </w:rPr>
      </w:pPr>
    </w:p>
    <w:p w:rsidR="00A023CD" w:rsidRDefault="00C879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 xml:space="preserve">RECOMMENDATION </w:t>
      </w:r>
    </w:p>
    <w:p w:rsidR="00A023CD" w:rsidRDefault="00C879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Since the consumption of smoothie is still evolving, people should be sensitized to the importance of smoothies as a good replacement for commercial drinks and beverages </w:t>
      </w:r>
    </w:p>
    <w:p w:rsidR="00A023CD" w:rsidRDefault="00C87999">
      <w:pPr>
        <w:spacing w:line="480" w:lineRule="auto"/>
        <w:rPr>
          <w:rFonts w:ascii="Times New Roman" w:eastAsia="Times New Roman" w:hAnsi="Times New Roman" w:cs="Times New Roman"/>
          <w:sz w:val="24"/>
          <w:szCs w:val="24"/>
        </w:rPr>
      </w:pPr>
      <w:bookmarkStart w:id="1" w:name="_heading=h.dfuv1tqdjldh" w:colFirst="0" w:colLast="0"/>
      <w:bookmarkEnd w:id="1"/>
      <w:r>
        <w:rPr>
          <w:rFonts w:ascii="Times New Roman" w:eastAsia="Times New Roman" w:hAnsi="Times New Roman" w:cs="Times New Roman"/>
          <w:sz w:val="24"/>
          <w:szCs w:val="24"/>
        </w:rPr>
        <w:t>2. Further studies are required to determine the anti nutritional composition of t</w:t>
      </w:r>
      <w:r>
        <w:rPr>
          <w:rFonts w:ascii="Times New Roman" w:eastAsia="Times New Roman" w:hAnsi="Times New Roman" w:cs="Times New Roman"/>
          <w:sz w:val="24"/>
          <w:szCs w:val="24"/>
        </w:rPr>
        <w:t>hese smoothies.</w:t>
      </w:r>
    </w:p>
    <w:p w:rsidR="00A023CD" w:rsidRDefault="00A023CD">
      <w:pPr>
        <w:spacing w:line="480" w:lineRule="auto"/>
        <w:rPr>
          <w:rFonts w:ascii="Times New Roman" w:eastAsia="Times New Roman" w:hAnsi="Times New Roman" w:cs="Times New Roman"/>
          <w:sz w:val="24"/>
          <w:szCs w:val="24"/>
        </w:rPr>
      </w:pPr>
      <w:bookmarkStart w:id="2" w:name="_heading=h.daqv4lf3hf59" w:colFirst="0" w:colLast="0"/>
      <w:bookmarkEnd w:id="2"/>
    </w:p>
    <w:p w:rsidR="00A023CD" w:rsidRDefault="00C87999">
      <w:pPr>
        <w:spacing w:line="480" w:lineRule="auto"/>
        <w:rPr>
          <w:rFonts w:ascii="Times New Roman" w:eastAsia="Times New Roman" w:hAnsi="Times New Roman" w:cs="Times New Roman"/>
          <w:b/>
          <w:sz w:val="24"/>
          <w:szCs w:val="24"/>
        </w:rPr>
      </w:pPr>
      <w:bookmarkStart w:id="3" w:name="_heading=h.lnfjeotu9ac" w:colFirst="0" w:colLast="0"/>
      <w:bookmarkEnd w:id="3"/>
      <w:r>
        <w:rPr>
          <w:rFonts w:ascii="Times New Roman" w:eastAsia="Times New Roman" w:hAnsi="Times New Roman" w:cs="Times New Roman"/>
          <w:b/>
          <w:sz w:val="24"/>
          <w:szCs w:val="24"/>
        </w:rPr>
        <w:lastRenderedPageBreak/>
        <w:t>5.3 REFERENCE</w:t>
      </w:r>
    </w:p>
    <w:p w:rsidR="00A023CD" w:rsidRDefault="00C87999">
      <w:pPr>
        <w:spacing w:line="480" w:lineRule="auto"/>
        <w:rPr>
          <w:rFonts w:ascii="Times New Roman" w:eastAsia="Times New Roman" w:hAnsi="Times New Roman" w:cs="Times New Roman"/>
          <w:b/>
          <w:sz w:val="24"/>
          <w:szCs w:val="24"/>
        </w:rPr>
      </w:pPr>
      <w:bookmarkStart w:id="4" w:name="_heading=h.geg7zv1r0ou6" w:colFirst="0" w:colLast="0"/>
      <w:bookmarkEnd w:id="4"/>
      <w:r>
        <w:rPr>
          <w:rFonts w:ascii="Times New Roman" w:eastAsia="Times New Roman" w:hAnsi="Times New Roman" w:cs="Times New Roman"/>
          <w:b/>
          <w:sz w:val="24"/>
          <w:szCs w:val="24"/>
        </w:rPr>
        <w:t>1. Akinosun, F. (2010). Banana and pineapple fruit juice blends. [Unpublished work].</w:t>
      </w:r>
    </w:p>
    <w:p w:rsidR="00A023CD" w:rsidRDefault="00C87999">
      <w:pPr>
        <w:spacing w:line="480" w:lineRule="auto"/>
        <w:rPr>
          <w:rFonts w:ascii="Times New Roman" w:eastAsia="Times New Roman" w:hAnsi="Times New Roman" w:cs="Times New Roman"/>
          <w:b/>
          <w:sz w:val="24"/>
          <w:szCs w:val="24"/>
        </w:rPr>
      </w:pPr>
      <w:bookmarkStart w:id="5" w:name="_heading=h.kcevlo7ienfb" w:colFirst="0" w:colLast="0"/>
      <w:bookmarkEnd w:id="5"/>
      <w:r>
        <w:rPr>
          <w:rFonts w:ascii="Times New Roman" w:eastAsia="Times New Roman" w:hAnsi="Times New Roman" w:cs="Times New Roman"/>
          <w:b/>
          <w:sz w:val="24"/>
          <w:szCs w:val="24"/>
        </w:rPr>
        <w:t>2. Anyasi, T. A., et al. (2018). Nutritional benefits of banana.</w:t>
      </w:r>
    </w:p>
    <w:p w:rsidR="00A023CD" w:rsidRDefault="00C87999">
      <w:pPr>
        <w:spacing w:line="480" w:lineRule="auto"/>
        <w:rPr>
          <w:rFonts w:ascii="Times New Roman" w:eastAsia="Times New Roman" w:hAnsi="Times New Roman" w:cs="Times New Roman"/>
          <w:b/>
          <w:sz w:val="24"/>
          <w:szCs w:val="24"/>
        </w:rPr>
      </w:pPr>
      <w:bookmarkStart w:id="6" w:name="_heading=h.u119lpfywi87" w:colFirst="0" w:colLast="0"/>
      <w:bookmarkEnd w:id="6"/>
      <w:r>
        <w:rPr>
          <w:rFonts w:ascii="Times New Roman" w:eastAsia="Times New Roman" w:hAnsi="Times New Roman" w:cs="Times New Roman"/>
          <w:b/>
          <w:sz w:val="24"/>
          <w:szCs w:val="24"/>
        </w:rPr>
        <w:t xml:space="preserve">3. AOAC (2019). Official Methods of Analysis of AOAC International. 21st </w:t>
      </w:r>
      <w:r>
        <w:rPr>
          <w:rFonts w:ascii="Times New Roman" w:eastAsia="Times New Roman" w:hAnsi="Times New Roman" w:cs="Times New Roman"/>
          <w:b/>
          <w:sz w:val="24"/>
          <w:szCs w:val="24"/>
        </w:rPr>
        <w:t>Edition.</w:t>
      </w:r>
    </w:p>
    <w:p w:rsidR="00A023CD" w:rsidRDefault="00C87999">
      <w:pPr>
        <w:spacing w:line="480" w:lineRule="auto"/>
        <w:rPr>
          <w:rFonts w:ascii="Times New Roman" w:eastAsia="Times New Roman" w:hAnsi="Times New Roman" w:cs="Times New Roman"/>
          <w:b/>
          <w:sz w:val="24"/>
          <w:szCs w:val="24"/>
        </w:rPr>
      </w:pPr>
      <w:bookmarkStart w:id="7" w:name="_heading=h.je13igqxpm10" w:colFirst="0" w:colLast="0"/>
      <w:bookmarkEnd w:id="7"/>
      <w:r>
        <w:rPr>
          <w:rFonts w:ascii="Times New Roman" w:eastAsia="Times New Roman" w:hAnsi="Times New Roman" w:cs="Times New Roman"/>
          <w:b/>
          <w:sz w:val="24"/>
          <w:szCs w:val="24"/>
        </w:rPr>
        <w:t>4. APHA (1992). Compendium of Methods for the Microbiological Examination of Foods. American Public Health Association.</w:t>
      </w:r>
    </w:p>
    <w:p w:rsidR="00A023CD" w:rsidRDefault="00C87999">
      <w:pPr>
        <w:spacing w:line="480" w:lineRule="auto"/>
        <w:rPr>
          <w:rFonts w:ascii="Times New Roman" w:eastAsia="Times New Roman" w:hAnsi="Times New Roman" w:cs="Times New Roman"/>
          <w:b/>
          <w:sz w:val="24"/>
          <w:szCs w:val="24"/>
        </w:rPr>
      </w:pPr>
      <w:bookmarkStart w:id="8" w:name="_heading=h.2y0128nnm3ah" w:colFirst="0" w:colLast="0"/>
      <w:bookmarkEnd w:id="8"/>
      <w:r>
        <w:rPr>
          <w:rFonts w:ascii="Times New Roman" w:eastAsia="Times New Roman" w:hAnsi="Times New Roman" w:cs="Times New Roman"/>
          <w:b/>
          <w:sz w:val="24"/>
          <w:szCs w:val="24"/>
        </w:rPr>
        <w:t>5. Auta, H., et al. (2011). Effect of storage on nutritional composition of fruit juices.</w:t>
      </w:r>
    </w:p>
    <w:p w:rsidR="00A023CD" w:rsidRDefault="00C87999">
      <w:pPr>
        <w:spacing w:line="480" w:lineRule="auto"/>
        <w:rPr>
          <w:rFonts w:ascii="Times New Roman" w:eastAsia="Times New Roman" w:hAnsi="Times New Roman" w:cs="Times New Roman"/>
          <w:b/>
          <w:sz w:val="24"/>
          <w:szCs w:val="24"/>
        </w:rPr>
      </w:pPr>
      <w:bookmarkStart w:id="9" w:name="_heading=h.3ubynbwi6u1f" w:colFirst="0" w:colLast="0"/>
      <w:bookmarkEnd w:id="9"/>
      <w:r>
        <w:rPr>
          <w:rFonts w:ascii="Times New Roman" w:eastAsia="Times New Roman" w:hAnsi="Times New Roman" w:cs="Times New Roman"/>
          <w:b/>
          <w:sz w:val="24"/>
          <w:szCs w:val="24"/>
        </w:rPr>
        <w:t>6. Bates, B., et al. (2001). Fruit co</w:t>
      </w:r>
      <w:r>
        <w:rPr>
          <w:rFonts w:ascii="Times New Roman" w:eastAsia="Times New Roman" w:hAnsi="Times New Roman" w:cs="Times New Roman"/>
          <w:b/>
          <w:sz w:val="24"/>
          <w:szCs w:val="24"/>
        </w:rPr>
        <w:t>nsumption in developing countries.</w:t>
      </w:r>
    </w:p>
    <w:p w:rsidR="00A023CD" w:rsidRDefault="00C87999">
      <w:pPr>
        <w:spacing w:line="480" w:lineRule="auto"/>
        <w:rPr>
          <w:rFonts w:ascii="Times New Roman" w:eastAsia="Times New Roman" w:hAnsi="Times New Roman" w:cs="Times New Roman"/>
          <w:b/>
          <w:sz w:val="24"/>
          <w:szCs w:val="24"/>
        </w:rPr>
      </w:pPr>
      <w:bookmarkStart w:id="10" w:name="_heading=h.oq7edjbrhrf2" w:colFirst="0" w:colLast="0"/>
      <w:bookmarkEnd w:id="10"/>
      <w:r>
        <w:rPr>
          <w:rFonts w:ascii="Times New Roman" w:eastAsia="Times New Roman" w:hAnsi="Times New Roman" w:cs="Times New Roman"/>
          <w:b/>
          <w:sz w:val="24"/>
          <w:szCs w:val="24"/>
        </w:rPr>
        <w:t>7. Baruwa, O. (2013). Pineapple production and nutritional value.</w:t>
      </w:r>
    </w:p>
    <w:p w:rsidR="00A023CD" w:rsidRDefault="00C87999">
      <w:pPr>
        <w:spacing w:line="480" w:lineRule="auto"/>
        <w:rPr>
          <w:rFonts w:ascii="Times New Roman" w:eastAsia="Times New Roman" w:hAnsi="Times New Roman" w:cs="Times New Roman"/>
          <w:b/>
          <w:sz w:val="24"/>
          <w:szCs w:val="24"/>
        </w:rPr>
      </w:pPr>
      <w:bookmarkStart w:id="11" w:name="_heading=h.r5x1kypnleh4" w:colFirst="0" w:colLast="0"/>
      <w:bookmarkEnd w:id="11"/>
      <w:r>
        <w:rPr>
          <w:rFonts w:ascii="Times New Roman" w:eastAsia="Times New Roman" w:hAnsi="Times New Roman" w:cs="Times New Roman"/>
          <w:b/>
          <w:sz w:val="24"/>
          <w:szCs w:val="24"/>
        </w:rPr>
        <w:t>8. Borges, A., et al. (2020). Mineral composition of bananas under different conditions.</w:t>
      </w:r>
    </w:p>
    <w:p w:rsidR="00A023CD" w:rsidRDefault="00C87999">
      <w:pPr>
        <w:spacing w:line="480" w:lineRule="auto"/>
        <w:rPr>
          <w:rFonts w:ascii="Times New Roman" w:eastAsia="Times New Roman" w:hAnsi="Times New Roman" w:cs="Times New Roman"/>
          <w:b/>
          <w:sz w:val="24"/>
          <w:szCs w:val="24"/>
        </w:rPr>
      </w:pPr>
      <w:bookmarkStart w:id="12" w:name="_heading=h.hnh746skjy12" w:colFirst="0" w:colLast="0"/>
      <w:bookmarkEnd w:id="12"/>
      <w:r>
        <w:rPr>
          <w:rFonts w:ascii="Times New Roman" w:eastAsia="Times New Roman" w:hAnsi="Times New Roman" w:cs="Times New Roman"/>
          <w:b/>
          <w:sz w:val="24"/>
          <w:szCs w:val="24"/>
        </w:rPr>
        <w:t>9. Campos, J., et al. (2017). Banana varieties and nutritional val</w:t>
      </w:r>
      <w:r>
        <w:rPr>
          <w:rFonts w:ascii="Times New Roman" w:eastAsia="Times New Roman" w:hAnsi="Times New Roman" w:cs="Times New Roman"/>
          <w:b/>
          <w:sz w:val="24"/>
          <w:szCs w:val="24"/>
        </w:rPr>
        <w:t>ue.</w:t>
      </w:r>
    </w:p>
    <w:p w:rsidR="00A023CD" w:rsidRDefault="00C87999">
      <w:pPr>
        <w:spacing w:line="480" w:lineRule="auto"/>
        <w:rPr>
          <w:rFonts w:ascii="Times New Roman" w:eastAsia="Times New Roman" w:hAnsi="Times New Roman" w:cs="Times New Roman"/>
          <w:b/>
          <w:sz w:val="24"/>
          <w:szCs w:val="24"/>
        </w:rPr>
      </w:pPr>
      <w:bookmarkStart w:id="13" w:name="_heading=h.5l2rmt3sjevl" w:colFirst="0" w:colLast="0"/>
      <w:bookmarkEnd w:id="13"/>
      <w:r>
        <w:rPr>
          <w:rFonts w:ascii="Times New Roman" w:eastAsia="Times New Roman" w:hAnsi="Times New Roman" w:cs="Times New Roman"/>
          <w:b/>
          <w:sz w:val="24"/>
          <w:szCs w:val="24"/>
        </w:rPr>
        <w:t>10. Clemente, R., et al. (2020). Smoothies as carriers of bioactive compounds.</w:t>
      </w:r>
    </w:p>
    <w:p w:rsidR="00A023CD" w:rsidRDefault="00C87999">
      <w:pPr>
        <w:spacing w:line="480" w:lineRule="auto"/>
        <w:rPr>
          <w:rFonts w:ascii="Times New Roman" w:eastAsia="Times New Roman" w:hAnsi="Times New Roman" w:cs="Times New Roman"/>
          <w:b/>
          <w:sz w:val="24"/>
          <w:szCs w:val="24"/>
        </w:rPr>
      </w:pPr>
      <w:bookmarkStart w:id="14" w:name="_heading=h.rwkndu4zfqbv" w:colFirst="0" w:colLast="0"/>
      <w:bookmarkEnd w:id="14"/>
      <w:r>
        <w:rPr>
          <w:rFonts w:ascii="Times New Roman" w:eastAsia="Times New Roman" w:hAnsi="Times New Roman" w:cs="Times New Roman"/>
          <w:b/>
          <w:sz w:val="24"/>
          <w:szCs w:val="24"/>
        </w:rPr>
        <w:t>11. Costescu, I., et al. (2006). Nutritional and antioxidant properties of fruits.</w:t>
      </w:r>
    </w:p>
    <w:p w:rsidR="00A023CD" w:rsidRDefault="00C87999">
      <w:pPr>
        <w:spacing w:line="480" w:lineRule="auto"/>
        <w:rPr>
          <w:rFonts w:ascii="Times New Roman" w:eastAsia="Times New Roman" w:hAnsi="Times New Roman" w:cs="Times New Roman"/>
          <w:b/>
          <w:sz w:val="24"/>
          <w:szCs w:val="24"/>
        </w:rPr>
      </w:pPr>
      <w:bookmarkStart w:id="15" w:name="_heading=h.ij58l1os1kr6" w:colFirst="0" w:colLast="0"/>
      <w:bookmarkEnd w:id="15"/>
      <w:r>
        <w:rPr>
          <w:rFonts w:ascii="Times New Roman" w:eastAsia="Times New Roman" w:hAnsi="Times New Roman" w:cs="Times New Roman"/>
          <w:b/>
          <w:sz w:val="24"/>
          <w:szCs w:val="24"/>
        </w:rPr>
        <w:t>12. Debnath, S. (2012). Mineral composition of pineapple.</w:t>
      </w:r>
    </w:p>
    <w:p w:rsidR="00A023CD" w:rsidRDefault="00C87999">
      <w:pPr>
        <w:spacing w:line="480" w:lineRule="auto"/>
        <w:rPr>
          <w:rFonts w:ascii="Times New Roman" w:eastAsia="Times New Roman" w:hAnsi="Times New Roman" w:cs="Times New Roman"/>
          <w:b/>
          <w:sz w:val="24"/>
          <w:szCs w:val="24"/>
        </w:rPr>
      </w:pPr>
      <w:bookmarkStart w:id="16" w:name="_heading=h.r9k7d4164qi" w:colFirst="0" w:colLast="0"/>
      <w:bookmarkEnd w:id="16"/>
      <w:r>
        <w:rPr>
          <w:rFonts w:ascii="Times New Roman" w:eastAsia="Times New Roman" w:hAnsi="Times New Roman" w:cs="Times New Roman"/>
          <w:b/>
          <w:sz w:val="24"/>
          <w:szCs w:val="24"/>
        </w:rPr>
        <w:t>13. Devi, R., et al. (2016). Die</w:t>
      </w:r>
      <w:r>
        <w:rPr>
          <w:rFonts w:ascii="Times New Roman" w:eastAsia="Times New Roman" w:hAnsi="Times New Roman" w:cs="Times New Roman"/>
          <w:b/>
          <w:sz w:val="24"/>
          <w:szCs w:val="24"/>
        </w:rPr>
        <w:t>tary fiber content of pineapple peel.</w:t>
      </w:r>
    </w:p>
    <w:p w:rsidR="00A023CD" w:rsidRDefault="00C87999">
      <w:pPr>
        <w:spacing w:line="480" w:lineRule="auto"/>
        <w:rPr>
          <w:rFonts w:ascii="Times New Roman" w:eastAsia="Times New Roman" w:hAnsi="Times New Roman" w:cs="Times New Roman"/>
          <w:b/>
          <w:sz w:val="24"/>
          <w:szCs w:val="24"/>
        </w:rPr>
      </w:pPr>
      <w:bookmarkStart w:id="17" w:name="_heading=h.n37fsj13d9uw" w:colFirst="0" w:colLast="0"/>
      <w:bookmarkEnd w:id="17"/>
      <w:r>
        <w:rPr>
          <w:rFonts w:ascii="Times New Roman" w:eastAsia="Times New Roman" w:hAnsi="Times New Roman" w:cs="Times New Roman"/>
          <w:b/>
          <w:sz w:val="24"/>
          <w:szCs w:val="24"/>
        </w:rPr>
        <w:t>14. Du, J., et al. (2016). pH measurement in food analysis.</w:t>
      </w:r>
    </w:p>
    <w:p w:rsidR="00A023CD" w:rsidRDefault="00C87999">
      <w:pPr>
        <w:spacing w:line="480" w:lineRule="auto"/>
        <w:rPr>
          <w:rFonts w:ascii="Times New Roman" w:eastAsia="Times New Roman" w:hAnsi="Times New Roman" w:cs="Times New Roman"/>
          <w:b/>
          <w:sz w:val="24"/>
          <w:szCs w:val="24"/>
        </w:rPr>
      </w:pPr>
      <w:bookmarkStart w:id="18" w:name="_heading=h.ymo6jch685v6" w:colFirst="0" w:colLast="0"/>
      <w:bookmarkEnd w:id="18"/>
      <w:r>
        <w:rPr>
          <w:rFonts w:ascii="Times New Roman" w:eastAsia="Times New Roman" w:hAnsi="Times New Roman" w:cs="Times New Roman"/>
          <w:b/>
          <w:sz w:val="24"/>
          <w:szCs w:val="24"/>
        </w:rPr>
        <w:lastRenderedPageBreak/>
        <w:t>15. Emenike, O., &amp; Ebere, N. (2015). Storage conditions on cashew apple juice</w:t>
      </w:r>
    </w:p>
    <w:p w:rsidR="00A023CD" w:rsidRDefault="00C87999">
      <w:pPr>
        <w:spacing w:line="480" w:lineRule="auto"/>
        <w:rPr>
          <w:rFonts w:ascii="Times New Roman" w:eastAsia="Times New Roman" w:hAnsi="Times New Roman" w:cs="Times New Roman"/>
          <w:b/>
          <w:sz w:val="24"/>
          <w:szCs w:val="24"/>
        </w:rPr>
      </w:pPr>
      <w:bookmarkStart w:id="19" w:name="_heading=h.gup05vk092xp" w:colFirst="0" w:colLast="0"/>
      <w:bookmarkEnd w:id="19"/>
      <w:r>
        <w:rPr>
          <w:rFonts w:ascii="Times New Roman" w:eastAsia="Times New Roman" w:hAnsi="Times New Roman" w:cs="Times New Roman"/>
          <w:b/>
          <w:sz w:val="24"/>
          <w:szCs w:val="24"/>
        </w:rPr>
        <w:t>16. FAO (2009). Processing of fruits and vegetables for household nutrition. Foo</w:t>
      </w:r>
      <w:r>
        <w:rPr>
          <w:rFonts w:ascii="Times New Roman" w:eastAsia="Times New Roman" w:hAnsi="Times New Roman" w:cs="Times New Roman"/>
          <w:b/>
          <w:sz w:val="24"/>
          <w:szCs w:val="24"/>
        </w:rPr>
        <w:t>d and Agriculture Organization of the UN.</w:t>
      </w:r>
    </w:p>
    <w:sectPr w:rsidR="00A023CD">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99" w:rsidRDefault="00C87999">
      <w:pPr>
        <w:spacing w:after="0" w:line="240" w:lineRule="auto"/>
      </w:pPr>
      <w:r>
        <w:separator/>
      </w:r>
    </w:p>
  </w:endnote>
  <w:endnote w:type="continuationSeparator" w:id="0">
    <w:p w:rsidR="00C87999" w:rsidRDefault="00C8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charset w:val="00"/>
    <w:family w:val="roman"/>
    <w:pitch w:val="variable"/>
    <w:sig w:usb0="00000287" w:usb1="00000000" w:usb2="00000000" w:usb3="00000000" w:csb0="0000009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568406"/>
      <w:docPartObj>
        <w:docPartGallery w:val="Page Numbers (Bottom of Page)"/>
        <w:docPartUnique/>
      </w:docPartObj>
    </w:sdtPr>
    <w:sdtEndPr>
      <w:rPr>
        <w:noProof/>
      </w:rPr>
    </w:sdtEndPr>
    <w:sdtContent>
      <w:p w:rsidR="005E18E8" w:rsidRDefault="005E18E8">
        <w:pPr>
          <w:pStyle w:val="Footer"/>
          <w:jc w:val="center"/>
        </w:pPr>
        <w:r>
          <w:fldChar w:fldCharType="begin"/>
        </w:r>
        <w:r>
          <w:instrText xml:space="preserve"> PAGE   \* MERGEFORMAT </w:instrText>
        </w:r>
        <w:r>
          <w:fldChar w:fldCharType="separate"/>
        </w:r>
        <w:r w:rsidR="00864F74">
          <w:rPr>
            <w:noProof/>
          </w:rPr>
          <w:t>ii</w:t>
        </w:r>
        <w:r>
          <w:rPr>
            <w:noProof/>
          </w:rPr>
          <w:fldChar w:fldCharType="end"/>
        </w:r>
      </w:p>
    </w:sdtContent>
  </w:sdt>
  <w:p w:rsidR="00A023CD" w:rsidRDefault="00A023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99" w:rsidRDefault="00C87999">
      <w:pPr>
        <w:spacing w:after="0" w:line="240" w:lineRule="auto"/>
      </w:pPr>
      <w:r>
        <w:separator/>
      </w:r>
    </w:p>
  </w:footnote>
  <w:footnote w:type="continuationSeparator" w:id="0">
    <w:p w:rsidR="00C87999" w:rsidRDefault="00C879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CD"/>
    <w:rsid w:val="005E18E8"/>
    <w:rsid w:val="00864F74"/>
    <w:rsid w:val="00A023CD"/>
    <w:rsid w:val="00A33718"/>
    <w:rsid w:val="00C31E83"/>
    <w:rsid w:val="00C87999"/>
    <w:rsid w:val="00CB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E3EC"/>
  <w15:docId w15:val="{4B24E2DB-A1C5-404F-B51E-3A845364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link w:val="Heading3Char"/>
    <w:pPr>
      <w:widowControl/>
      <w:spacing w:line="240" w:lineRule="auto"/>
      <w:jc w:val="left"/>
      <w:outlineLvl w:val="2"/>
    </w:pPr>
    <w:rPr>
      <w:rFonts w:ascii="Times New Roman" w:eastAsia="Times New Roman" w:hAnsi="Times New Roman" w:cs="Times New Roman"/>
      <w:b/>
      <w:sz w:val="27"/>
      <w:szCs w:val="27"/>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Pr>
      <w:rFonts w:eastAsia="Times New Roman"/>
      <w:b/>
      <w:bCs/>
      <w:sz w:val="27"/>
      <w:szCs w:val="27"/>
    </w:rPr>
  </w:style>
  <w:style w:type="paragraph" w:styleId="ListParagraph">
    <w:name w:val="List Paragraph"/>
    <w:basedOn w:val="Normal1"/>
    <w:uiPriority w:val="34"/>
    <w:qFormat/>
    <w:pPr>
      <w:widowControl/>
      <w:spacing w:after="160" w:line="259" w:lineRule="auto"/>
      <w:ind w:left="720"/>
      <w:contextualSpacing/>
      <w:jc w:val="left"/>
    </w:pPr>
    <w:rPr>
      <w:sz w:val="22"/>
      <w:szCs w:val="22"/>
    </w:rPr>
  </w:style>
  <w:style w:type="paragraph" w:customStyle="1" w:styleId="comp1">
    <w:name w:val="comp1"/>
    <w:basedOn w:val="Normal1"/>
    <w:pPr>
      <w:widowControl/>
      <w:spacing w:before="100" w:beforeAutospacing="1" w:after="100" w:afterAutospacing="1" w:line="240" w:lineRule="auto"/>
      <w:jc w:val="left"/>
    </w:pPr>
    <w:rPr>
      <w:rFonts w:ascii="Times New Roman" w:hAnsi="Times New Roman" w:cs="Times New Roman"/>
      <w:sz w:val="24"/>
    </w:rPr>
  </w:style>
  <w:style w:type="paragraph" w:styleId="BalloonText">
    <w:name w:val="Balloon Text"/>
    <w:basedOn w:val="Normal1"/>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kern w:val="2"/>
      <w:sz w:val="16"/>
      <w:szCs w:val="16"/>
      <w:lang w:eastAsia="zh-CN"/>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E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E8"/>
  </w:style>
  <w:style w:type="paragraph" w:styleId="Footer">
    <w:name w:val="footer"/>
    <w:basedOn w:val="Normal"/>
    <w:link w:val="FooterChar"/>
    <w:uiPriority w:val="99"/>
    <w:unhideWhenUsed/>
    <w:rsid w:val="005E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7361</Words>
  <Characters>41961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 iPhone</dc:creator>
  <cp:lastModifiedBy>FEMI</cp:lastModifiedBy>
  <cp:revision>2</cp:revision>
  <dcterms:created xsi:type="dcterms:W3CDTF">2025-09-01T10:36:00Z</dcterms:created>
  <dcterms:modified xsi:type="dcterms:W3CDTF">2025-09-01T10:36:00Z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6d8e119cc9b741dd91f1374aefb36fed</vt:lpwstr>
  </property>
</Properties>
</file>