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322" w:rsidRDefault="00BE0956">
      <w:pPr>
        <w:jc w:val="center"/>
        <w:rPr>
          <w:rFonts w:ascii="Times New Roman" w:hAnsi="Times New Roman" w:cs="Times New Roman"/>
          <w:b/>
          <w:bCs/>
          <w:sz w:val="26"/>
          <w:szCs w:val="26"/>
        </w:rPr>
      </w:pPr>
      <w:r>
        <w:rPr>
          <w:rFonts w:ascii="Calibri" w:eastAsia="Calibri" w:hAnsi="Calibri" w:cs="SimSun"/>
          <w:noProof/>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rsidR="00316322" w:rsidRDefault="00316322">
      <w:pPr>
        <w:jc w:val="center"/>
        <w:rPr>
          <w:rFonts w:ascii="Times New Roman" w:hAnsi="Times New Roman" w:cs="Times New Roman"/>
          <w:b/>
          <w:bCs/>
          <w:sz w:val="26"/>
          <w:szCs w:val="26"/>
        </w:rPr>
      </w:pPr>
    </w:p>
    <w:p w:rsidR="00316322" w:rsidRDefault="00316322">
      <w:pPr>
        <w:jc w:val="center"/>
        <w:rPr>
          <w:rFonts w:ascii="Times New Roman" w:hAnsi="Times New Roman" w:cs="Times New Roman"/>
          <w:b/>
          <w:bCs/>
          <w:sz w:val="26"/>
          <w:szCs w:val="26"/>
        </w:rPr>
      </w:pPr>
    </w:p>
    <w:p w:rsidR="00316322" w:rsidRDefault="00316322">
      <w:pPr>
        <w:jc w:val="center"/>
        <w:rPr>
          <w:rFonts w:ascii="Times New Roman" w:hAnsi="Times New Roman" w:cs="Times New Roman"/>
          <w:b/>
          <w:bCs/>
          <w:sz w:val="26"/>
          <w:szCs w:val="26"/>
        </w:rPr>
      </w:pP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EA793E" w:rsidRDefault="00EA793E">
      <w:pPr>
        <w:jc w:val="center"/>
        <w:rPr>
          <w:rFonts w:ascii="Times New Roman" w:hAnsi="Times New Roman" w:cs="Times New Roman"/>
          <w:b/>
          <w:bCs/>
          <w:sz w:val="26"/>
          <w:szCs w:val="26"/>
        </w:rPr>
      </w:pP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BY</w:t>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ND/23/MET/FT/0068</w:t>
      </w:r>
    </w:p>
    <w:p w:rsidR="00316322" w:rsidRDefault="00316322">
      <w:pPr>
        <w:jc w:val="center"/>
        <w:rPr>
          <w:rFonts w:ascii="Times New Roman" w:hAnsi="Times New Roman" w:cs="Times New Roman"/>
          <w:b/>
          <w:bCs/>
          <w:sz w:val="26"/>
          <w:szCs w:val="26"/>
        </w:rPr>
      </w:pPr>
    </w:p>
    <w:p w:rsidR="00EA793E" w:rsidRDefault="00EA793E">
      <w:pPr>
        <w:jc w:val="center"/>
        <w:rPr>
          <w:rFonts w:ascii="Times New Roman" w:hAnsi="Times New Roman" w:cs="Times New Roman"/>
          <w:b/>
          <w:bCs/>
          <w:sz w:val="26"/>
          <w:szCs w:val="26"/>
        </w:rPr>
      </w:pP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316322" w:rsidRDefault="00316322">
      <w:pPr>
        <w:jc w:val="center"/>
        <w:rPr>
          <w:rFonts w:ascii="Times New Roman" w:hAnsi="Times New Roman" w:cs="Times New Roman"/>
          <w:b/>
          <w:bCs/>
          <w:sz w:val="26"/>
          <w:szCs w:val="26"/>
        </w:rPr>
      </w:pP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316322" w:rsidRDefault="00316322">
      <w:pPr>
        <w:rPr>
          <w:rFonts w:ascii="Times New Roman" w:hAnsi="Times New Roman" w:cs="Times New Roman"/>
          <w:b/>
          <w:bCs/>
          <w:sz w:val="26"/>
          <w:szCs w:val="26"/>
        </w:rPr>
      </w:pPr>
    </w:p>
    <w:p w:rsidR="00316322" w:rsidRDefault="00BE0956">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EA793E" w:rsidRDefault="00EA793E">
      <w:pPr>
        <w:jc w:val="center"/>
        <w:rPr>
          <w:rFonts w:ascii="Times New Roman" w:hAnsi="Times New Roman" w:cs="Times New Roman"/>
          <w:b/>
          <w:bCs/>
          <w:sz w:val="26"/>
          <w:szCs w:val="26"/>
        </w:rPr>
      </w:pPr>
    </w:p>
    <w:p w:rsidR="00EA793E" w:rsidRDefault="00EA793E">
      <w:pPr>
        <w:jc w:val="center"/>
        <w:rPr>
          <w:rFonts w:ascii="Times New Roman" w:hAnsi="Times New Roman" w:cs="Times New Roman"/>
          <w:b/>
          <w:bCs/>
          <w:sz w:val="26"/>
          <w:szCs w:val="26"/>
        </w:rPr>
      </w:pPr>
    </w:p>
    <w:p w:rsidR="00EA793E" w:rsidRDefault="00EA793E">
      <w:pPr>
        <w:jc w:val="center"/>
        <w:rPr>
          <w:rFonts w:ascii="Times New Roman" w:hAnsi="Times New Roman" w:cs="Times New Roman"/>
          <w:b/>
          <w:bCs/>
          <w:sz w:val="26"/>
          <w:szCs w:val="26"/>
        </w:rPr>
      </w:pP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CERTIFICATION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meeting of requirement of Department of Metallurgical Engineering, Institute of Technology (IOT), Kwara State Polytechnic, Ilorin for the award of National Diploma (ND) in Metallurgical Engineering.</w:t>
      </w:r>
    </w:p>
    <w:p w:rsidR="00316322" w:rsidRDefault="005B7E84">
      <w:pPr>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58239" behindDoc="1" locked="0" layoutInCell="1" allowOverlap="1">
            <wp:simplePos x="0" y="0"/>
            <wp:positionH relativeFrom="column">
              <wp:posOffset>-619304</wp:posOffset>
            </wp:positionH>
            <wp:positionV relativeFrom="paragraph">
              <wp:posOffset>59666</wp:posOffset>
            </wp:positionV>
            <wp:extent cx="6329991" cy="508959"/>
            <wp:effectExtent l="19050" t="0" r="0" b="0"/>
            <wp:wrapNone/>
            <wp:docPr id="2" name="Picture 1" descr="C:\Users\USER\Desktop\xxx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xxx1.jpg"/>
                    <pic:cNvPicPr>
                      <a:picLocks noChangeAspect="1" noChangeArrowheads="1"/>
                    </pic:cNvPicPr>
                  </pic:nvPicPr>
                  <pic:blipFill>
                    <a:blip r:embed="rId8">
                      <a:lum bright="30000" contrast="10000"/>
                    </a:blip>
                    <a:srcRect/>
                    <a:stretch>
                      <a:fillRect/>
                    </a:stretch>
                  </pic:blipFill>
                  <pic:spPr bwMode="auto">
                    <a:xfrm>
                      <a:off x="0" y="0"/>
                      <a:ext cx="6329991" cy="508959"/>
                    </a:xfrm>
                    <a:prstGeom prst="rect">
                      <a:avLst/>
                    </a:prstGeom>
                    <a:noFill/>
                    <a:ln w="9525">
                      <a:noFill/>
                      <a:miter lim="800000"/>
                      <a:headEnd/>
                      <a:tailEnd/>
                    </a:ln>
                  </pic:spPr>
                </pic:pic>
              </a:graphicData>
            </a:graphic>
          </wp:anchor>
        </w:drawing>
      </w:r>
    </w:p>
    <w:p w:rsidR="00316322" w:rsidRDefault="00BE095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316322" w:rsidRDefault="00BE0956" w:rsidP="005B7E84">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 xml:space="preserve">ENGR.MRS </w:t>
      </w:r>
      <w:r>
        <w:rPr>
          <w:rFonts w:ascii="Times New Roman" w:hAnsi="Times New Roman" w:cs="Times New Roman"/>
          <w:b/>
          <w:bCs/>
          <w:iCs/>
          <w:sz w:val="26"/>
          <w:szCs w:val="26"/>
        </w:rPr>
        <w:t>Ihogbetin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316322" w:rsidRDefault="00BE0956">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316322" w:rsidRDefault="00316322">
      <w:pPr>
        <w:rPr>
          <w:rFonts w:ascii="Times New Roman" w:hAnsi="Times New Roman" w:cs="Times New Roman"/>
          <w:b/>
          <w:bCs/>
          <w:i/>
          <w:sz w:val="26"/>
          <w:szCs w:val="26"/>
        </w:rPr>
      </w:pPr>
    </w:p>
    <w:p w:rsidR="00316322" w:rsidRDefault="00316322">
      <w:pPr>
        <w:rPr>
          <w:rFonts w:ascii="Times New Roman" w:hAnsi="Times New Roman" w:cs="Times New Roman"/>
          <w:b/>
          <w:bCs/>
          <w:i/>
          <w:sz w:val="26"/>
          <w:szCs w:val="26"/>
        </w:rPr>
      </w:pPr>
    </w:p>
    <w:p w:rsidR="00316322" w:rsidRDefault="00EA793E">
      <w:pPr>
        <w:rPr>
          <w:rFonts w:ascii="Times New Roman" w:hAnsi="Times New Roman" w:cs="Times New Roman"/>
          <w:b/>
          <w:bCs/>
          <w:i/>
          <w:sz w:val="26"/>
          <w:szCs w:val="26"/>
        </w:rPr>
      </w:pPr>
      <w:r>
        <w:rPr>
          <w:noProof/>
          <w:lang w:val="en-US"/>
        </w:rPr>
        <w:drawing>
          <wp:anchor distT="0" distB="0" distL="114300" distR="114300" simplePos="0" relativeHeight="251662336" behindDoc="1" locked="0" layoutInCell="1" allowOverlap="1">
            <wp:simplePos x="0" y="0"/>
            <wp:positionH relativeFrom="column">
              <wp:posOffset>-196610</wp:posOffset>
            </wp:positionH>
            <wp:positionV relativeFrom="paragraph">
              <wp:posOffset>57102</wp:posOffset>
            </wp:positionV>
            <wp:extent cx="1870135" cy="414068"/>
            <wp:effectExtent l="19050" t="0" r="0" b="0"/>
            <wp:wrapNone/>
            <wp:docPr id="10" name="Picture 10" descr="C:\Users\USER\AppData\Local\Microsoft\Windows\INetCache\Content.Word\IMG-202508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250830-WA0000.jpg"/>
                    <pic:cNvPicPr>
                      <a:picLocks noChangeAspect="1" noChangeArrowheads="1"/>
                    </pic:cNvPicPr>
                  </pic:nvPicPr>
                  <pic:blipFill>
                    <a:blip r:embed="rId9">
                      <a:lum bright="10000"/>
                    </a:blip>
                    <a:srcRect/>
                    <a:stretch>
                      <a:fillRect/>
                    </a:stretch>
                  </pic:blipFill>
                  <pic:spPr bwMode="auto">
                    <a:xfrm>
                      <a:off x="0" y="0"/>
                      <a:ext cx="1870135" cy="414068"/>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3443736</wp:posOffset>
            </wp:positionH>
            <wp:positionV relativeFrom="paragraph">
              <wp:posOffset>143366</wp:posOffset>
            </wp:positionV>
            <wp:extent cx="1947773" cy="345057"/>
            <wp:effectExtent l="19050" t="0" r="0" b="0"/>
            <wp:wrapNone/>
            <wp:docPr id="7" name="Picture 7" descr="C:\Users\USER\AppData\Local\Microsoft\Windows\INetCache\Content.Word\IMG-202508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50830-WA0000.jpg"/>
                    <pic:cNvPicPr>
                      <a:picLocks noChangeAspect="1" noChangeArrowheads="1"/>
                    </pic:cNvPicPr>
                  </pic:nvPicPr>
                  <pic:blipFill>
                    <a:blip r:embed="rId10">
                      <a:lum bright="10000"/>
                    </a:blip>
                    <a:srcRect/>
                    <a:stretch>
                      <a:fillRect/>
                    </a:stretch>
                  </pic:blipFill>
                  <pic:spPr bwMode="auto">
                    <a:xfrm>
                      <a:off x="0" y="0"/>
                      <a:ext cx="1947773" cy="345057"/>
                    </a:xfrm>
                    <a:prstGeom prst="rect">
                      <a:avLst/>
                    </a:prstGeom>
                    <a:noFill/>
                    <a:ln w="9525">
                      <a:noFill/>
                      <a:miter lim="800000"/>
                      <a:headEnd/>
                      <a:tailEnd/>
                    </a:ln>
                  </pic:spPr>
                </pic:pic>
              </a:graphicData>
            </a:graphic>
          </wp:anchor>
        </w:drawing>
      </w:r>
    </w:p>
    <w:p w:rsidR="00316322" w:rsidRDefault="00BE095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316322" w:rsidRDefault="00BE0956">
      <w:pPr>
        <w:spacing w:after="0"/>
        <w:rPr>
          <w:rFonts w:ascii="Times New Roman" w:hAnsi="Times New Roman" w:cs="Times New Roman"/>
          <w:b/>
          <w:bCs/>
          <w:i/>
          <w:sz w:val="26"/>
          <w:szCs w:val="26"/>
        </w:rPr>
      </w:pPr>
      <w:r>
        <w:rPr>
          <w:rFonts w:ascii="Times New Roman" w:hAnsi="Times New Roman" w:cs="Times New Roman"/>
          <w:b/>
          <w:bCs/>
          <w:iCs/>
          <w:sz w:val="26"/>
          <w:szCs w:val="26"/>
        </w:rPr>
        <w:t>ENGR.Dauda Adegbite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316322" w:rsidRDefault="00BE0956">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316322" w:rsidRDefault="00316322">
      <w:pPr>
        <w:rPr>
          <w:rFonts w:ascii="Times New Roman" w:hAnsi="Times New Roman" w:cs="Times New Roman"/>
          <w:b/>
          <w:bCs/>
          <w:sz w:val="26"/>
          <w:szCs w:val="26"/>
        </w:rPr>
      </w:pPr>
    </w:p>
    <w:p w:rsidR="00316322" w:rsidRDefault="00EA793E">
      <w:pPr>
        <w:rPr>
          <w:rFonts w:ascii="Times New Roman" w:hAnsi="Times New Roman" w:cs="Times New Roman"/>
          <w:b/>
          <w:bCs/>
          <w:sz w:val="26"/>
          <w:szCs w:val="26"/>
        </w:rPr>
      </w:pPr>
      <w:r>
        <w:rPr>
          <w:noProof/>
          <w:lang w:val="en-US"/>
        </w:rPr>
        <w:drawing>
          <wp:anchor distT="0" distB="0" distL="114300" distR="114300" simplePos="0" relativeHeight="251663360" behindDoc="0" locked="0" layoutInCell="1" allowOverlap="1">
            <wp:simplePos x="0" y="0"/>
            <wp:positionH relativeFrom="column">
              <wp:posOffset>-8626</wp:posOffset>
            </wp:positionH>
            <wp:positionV relativeFrom="paragraph">
              <wp:posOffset>99803</wp:posOffset>
            </wp:positionV>
            <wp:extent cx="1880558" cy="396815"/>
            <wp:effectExtent l="19050" t="0" r="5392" b="0"/>
            <wp:wrapNone/>
            <wp:docPr id="16" name="Picture 16" descr="C:\Users\USER\AppData\Local\Microsoft\Windows\INetCache\Content.Word\IMG-202508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20250830-WA0000.jpg"/>
                    <pic:cNvPicPr>
                      <a:picLocks noChangeAspect="1" noChangeArrowheads="1"/>
                    </pic:cNvPicPr>
                  </pic:nvPicPr>
                  <pic:blipFill>
                    <a:blip r:embed="rId11">
                      <a:lum bright="10000"/>
                    </a:blip>
                    <a:srcRect l="2588" t="11539"/>
                    <a:stretch>
                      <a:fillRect/>
                    </a:stretch>
                  </pic:blipFill>
                  <pic:spPr bwMode="auto">
                    <a:xfrm>
                      <a:off x="0" y="0"/>
                      <a:ext cx="1880558" cy="396815"/>
                    </a:xfrm>
                    <a:prstGeom prst="rect">
                      <a:avLst/>
                    </a:prstGeom>
                    <a:noFill/>
                    <a:ln w="9525">
                      <a:noFill/>
                      <a:miter lim="800000"/>
                      <a:headEnd/>
                      <a:tailEnd/>
                    </a:ln>
                  </pic:spPr>
                </pic:pic>
              </a:graphicData>
            </a:graphic>
          </wp:anchor>
        </w:drawing>
      </w:r>
      <w:r>
        <w:rPr>
          <w:rFonts w:ascii="Times New Roman" w:hAnsi="Times New Roman" w:cs="Times New Roman"/>
          <w:b/>
          <w:bCs/>
          <w:noProof/>
          <w:sz w:val="26"/>
          <w:szCs w:val="26"/>
          <w:lang w:val="en-US"/>
        </w:rPr>
        <w:drawing>
          <wp:anchor distT="0" distB="0" distL="114300" distR="114300" simplePos="0" relativeHeight="251657214" behindDoc="1" locked="0" layoutInCell="1" allowOverlap="1">
            <wp:simplePos x="0" y="0"/>
            <wp:positionH relativeFrom="column">
              <wp:posOffset>3335434</wp:posOffset>
            </wp:positionH>
            <wp:positionV relativeFrom="paragraph">
              <wp:posOffset>48384</wp:posOffset>
            </wp:positionV>
            <wp:extent cx="2955964" cy="510056"/>
            <wp:effectExtent l="38100" t="95250" r="15836" b="80494"/>
            <wp:wrapNone/>
            <wp:docPr id="13" name="Picture 13" descr="C:\Users\USER\AppData\Local\Microsoft\Windows\INetCache\Content.Word\IMG-202508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50830-WA0000.jpg"/>
                    <pic:cNvPicPr>
                      <a:picLocks noChangeAspect="1" noChangeArrowheads="1"/>
                    </pic:cNvPicPr>
                  </pic:nvPicPr>
                  <pic:blipFill>
                    <a:blip r:embed="rId12">
                      <a:lum bright="10000"/>
                    </a:blip>
                    <a:srcRect/>
                    <a:stretch>
                      <a:fillRect/>
                    </a:stretch>
                  </pic:blipFill>
                  <pic:spPr bwMode="auto">
                    <a:xfrm rot="208881">
                      <a:off x="0" y="0"/>
                      <a:ext cx="2969109" cy="512324"/>
                    </a:xfrm>
                    <a:prstGeom prst="rect">
                      <a:avLst/>
                    </a:prstGeom>
                    <a:noFill/>
                    <a:ln w="9525">
                      <a:noFill/>
                      <a:miter lim="800000"/>
                      <a:headEnd/>
                      <a:tailEnd/>
                    </a:ln>
                  </pic:spPr>
                </pic:pic>
              </a:graphicData>
            </a:graphic>
          </wp:anchor>
        </w:drawing>
      </w:r>
    </w:p>
    <w:p w:rsidR="00316322" w:rsidRDefault="00BE095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316322" w:rsidRDefault="00BE0956">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br w:type="page"/>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We dedicate this project to Almighty God, who has been the source of our strength throughout this program and on His wings only have we soared. We also dedicate this work to our supervisor.</w:t>
      </w: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316322">
      <w:pPr>
        <w:rPr>
          <w:rFonts w:ascii="Times New Roman" w:hAnsi="Times New Roman" w:cs="Times New Roman"/>
          <w:b/>
          <w:bCs/>
          <w:sz w:val="26"/>
          <w:szCs w:val="26"/>
        </w:rPr>
      </w:pP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br w:type="page"/>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ACKNOWLEDGEMENT</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 Almighty God the beneficent, the merciful, for his continuous mercy, guidance, support and protection shown towards me and for making this programme a reality.</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 appreciate the effort of my industrious </w:t>
      </w:r>
      <w:r>
        <w:rPr>
          <w:rFonts w:ascii="Times New Roman" w:hAnsi="Times New Roman" w:cs="Times New Roman"/>
          <w:sz w:val="26"/>
          <w:szCs w:val="26"/>
          <w:lang w:val="en-US"/>
        </w:rPr>
        <w:t>supervisor Miss</w:t>
      </w:r>
      <w:r>
        <w:rPr>
          <w:rFonts w:ascii="Times New Roman" w:hAnsi="Times New Roman" w:cs="Times New Roman"/>
          <w:iCs/>
          <w:sz w:val="26"/>
          <w:szCs w:val="26"/>
        </w:rPr>
        <w:t>. Ihogbetin</w:t>
      </w:r>
      <w:r>
        <w:rPr>
          <w:rFonts w:ascii="Times New Roman" w:hAnsi="Times New Roman" w:cs="Times New Roman"/>
          <w:sz w:val="26"/>
          <w:szCs w:val="26"/>
        </w:rPr>
        <w:t xml:space="preserve">for her advice and knowledge imparted </w:t>
      </w:r>
      <w:r>
        <w:rPr>
          <w:rFonts w:ascii="Times New Roman" w:hAnsi="Times New Roman" w:cs="Times New Roman"/>
          <w:sz w:val="26"/>
          <w:szCs w:val="26"/>
          <w:lang w:val="en-US"/>
        </w:rPr>
        <w:t>to us</w:t>
      </w:r>
      <w:r>
        <w:rPr>
          <w:rFonts w:ascii="Times New Roman" w:hAnsi="Times New Roman" w:cs="Times New Roman"/>
          <w:sz w:val="26"/>
          <w:szCs w:val="26"/>
        </w:rPr>
        <w:t>.</w:t>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tab/>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br w:type="page"/>
      </w:r>
    </w:p>
    <w:p w:rsidR="00316322" w:rsidRDefault="00BE095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TABLE OF CONTENTS</w:t>
      </w:r>
    </w:p>
    <w:p w:rsidR="00316322" w:rsidRDefault="00BE0956">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Research 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 xml:space="preserve">Materials </w:t>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lastRenderedPageBreak/>
        <w:t>CHAPTER FOUR: DATA PRESENTATION, ANALYSIS AND INTERPRETATION</w:t>
      </w:r>
      <w:r>
        <w:rPr>
          <w:rFonts w:ascii="Times New Roman" w:hAnsi="Times New Roman" w:cs="Times New Roman"/>
          <w:b/>
          <w:bCs/>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316322">
      <w:pPr>
        <w:rPr>
          <w:rFonts w:ascii="Times New Roman" w:hAnsi="Times New Roman" w:cs="Times New Roman"/>
          <w:sz w:val="26"/>
          <w:szCs w:val="26"/>
        </w:rPr>
      </w:pP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16322" w:rsidRDefault="00BE0956">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br w:type="page"/>
      </w:r>
    </w:p>
    <w:p w:rsidR="00316322" w:rsidRDefault="00BE0956">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lastRenderedPageBreak/>
        <w:t>CHAPTER ONE</w:t>
      </w:r>
    </w:p>
    <w:p w:rsidR="00316322" w:rsidRDefault="00BE0956">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316322" w:rsidRDefault="00BE0956">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The aim of the project is to fabricate a foldable metal stoo</w:t>
      </w:r>
      <w:r>
        <w:rPr>
          <w:rFonts w:ascii="Times New Roman" w:hAnsi="Times New Roman" w:cs="Times New Roman"/>
          <w:sz w:val="26"/>
          <w:szCs w:val="26"/>
          <w:lang w:val="en-US"/>
        </w:rPr>
        <w:t xml:space="preserve">l using steel plate and rods and soft foam for confortable setting.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316322" w:rsidRDefault="00BE095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316322" w:rsidRDefault="00BE095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in furniture making and other joinery work.</w:t>
      </w:r>
    </w:p>
    <w:p w:rsidR="00316322" w:rsidRDefault="00BE095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316322" w:rsidRDefault="00BE095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To enable the student, access the trade structure of forest-based product and also to study the in forest base production the term of domestic production and domestic consumption.</w:t>
      </w:r>
    </w:p>
    <w:p w:rsidR="00316322" w:rsidRDefault="00BE095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metal Stool is important not only for comfort and aesthetics but for the function it serves where it will be used. </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t>THE SCOPE OF THE PROJECT</w:t>
      </w:r>
    </w:p>
    <w:p w:rsidR="00316322" w:rsidRDefault="00BE0956">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of  the metal stool will be </w:t>
      </w:r>
      <w:r>
        <w:rPr>
          <w:rFonts w:ascii="Times New Roman" w:hAnsi="Times New Roman" w:cs="Times New Roman"/>
          <w:sz w:val="26"/>
          <w:szCs w:val="26"/>
        </w:rPr>
        <w:t>150 cm and a width of 50 cm.</w:t>
      </w:r>
      <w:bookmarkStart w:id="0" w:name="_GoBack"/>
      <w:bookmarkEnd w:id="0"/>
    </w:p>
    <w:p w:rsidR="00316322" w:rsidRDefault="00316322">
      <w:pPr>
        <w:spacing w:line="360" w:lineRule="auto"/>
        <w:jc w:val="center"/>
        <w:rPr>
          <w:rFonts w:ascii="Times New Roman" w:hAnsi="Times New Roman" w:cs="Times New Roman"/>
          <w:b/>
          <w:bCs/>
          <w:sz w:val="26"/>
          <w:szCs w:val="26"/>
        </w:rPr>
      </w:pPr>
    </w:p>
    <w:p w:rsidR="00316322" w:rsidRDefault="00316322">
      <w:pPr>
        <w:spacing w:line="360" w:lineRule="auto"/>
        <w:jc w:val="center"/>
        <w:rPr>
          <w:rFonts w:ascii="Times New Roman" w:hAnsi="Times New Roman" w:cs="Times New Roman"/>
          <w:b/>
          <w:bCs/>
          <w:sz w:val="26"/>
          <w:szCs w:val="26"/>
        </w:rPr>
      </w:pPr>
    </w:p>
    <w:p w:rsidR="00316322" w:rsidRDefault="00316322">
      <w:pPr>
        <w:spacing w:line="360" w:lineRule="auto"/>
        <w:jc w:val="center"/>
        <w:rPr>
          <w:rFonts w:ascii="Times New Roman" w:hAnsi="Times New Roman" w:cs="Times New Roman"/>
          <w:b/>
          <w:bCs/>
          <w:sz w:val="26"/>
          <w:szCs w:val="26"/>
        </w:rPr>
      </w:pPr>
    </w:p>
    <w:p w:rsidR="00316322" w:rsidRDefault="00BE0956">
      <w:pPr>
        <w:rPr>
          <w:rFonts w:ascii="Times New Roman" w:hAnsi="Times New Roman" w:cs="Times New Roman"/>
          <w:b/>
          <w:bCs/>
          <w:sz w:val="26"/>
          <w:szCs w:val="26"/>
        </w:rPr>
      </w:pPr>
      <w:r>
        <w:rPr>
          <w:rFonts w:ascii="Times New Roman" w:hAnsi="Times New Roman" w:cs="Times New Roman"/>
          <w:b/>
          <w:bCs/>
          <w:sz w:val="26"/>
          <w:szCs w:val="26"/>
        </w:rPr>
        <w:br w:type="page"/>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TWO</w:t>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modeling the product into real-time prototype, using methods such as cutting, drilling so 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Gokul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Zhiguo LU and et. al., (2015), presented the Under the Solid works design environment; the modelling of folding chair based on the omni-directional mobile rescue platform has been finished. This integral structure design can achieve two functions of transshipment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Avinash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Fadhila Lady Sifredy and Nur Isnaeni,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w:t>
      </w:r>
      <w:r>
        <w:rPr>
          <w:rFonts w:ascii="Times New Roman" w:hAnsi="Times New Roman" w:cs="Times New Roman"/>
          <w:sz w:val="26"/>
          <w:szCs w:val="26"/>
        </w:rPr>
        <w:lastRenderedPageBreak/>
        <w:t>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centering, drilling, punching etc. Mostly the </w:t>
      </w:r>
      <w:r>
        <w:rPr>
          <w:rFonts w:ascii="Times New Roman" w:hAnsi="Times New Roman" w:cs="Times New Roman"/>
          <w:sz w:val="26"/>
          <w:szCs w:val="26"/>
        </w:rPr>
        <w:lastRenderedPageBreak/>
        <w:t>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Dhiraj V. Astonkar and Dr. Sanjay M. Kherde,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presented the found that there is inadequate seating in various public and private spaces. So, more than likely, people are left standing for extending periods of time while waiting in line, </w:t>
      </w:r>
      <w:r>
        <w:rPr>
          <w:rFonts w:ascii="Times New Roman" w:hAnsi="Times New Roman" w:cs="Times New Roman"/>
          <w:sz w:val="26"/>
          <w:szCs w:val="26"/>
        </w:rPr>
        <w:lastRenderedPageBreak/>
        <w:t xml:space="preserve">waiting for public transportation like bus, train, waiting at entertainment and spectator venues, and similar situations. Extending standing, while unpleasant for most,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THREE</w:t>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METHOD</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suitable for various applications, such as camping, home use, or outdoor events. The fabrication process emphasizes precision, safety, and functionality.</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 12 feet).</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Hinges: Two heavy-duty metal hinges (3-inch length) for folding mechanism.</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316322" w:rsidRDefault="00BE095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Paint or powder coating: For corrosion resistance and aesthetics.</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Tools</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cutting and grinding discs.</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components during assembly.</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rsidR="00316322" w:rsidRDefault="00BE09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316322" w:rsidRDefault="00BE095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 18 inches (height), 12x12 inches (seat area).</w:t>
      </w:r>
    </w:p>
    <w:p w:rsidR="00316322" w:rsidRDefault="00BE095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(folded): 24 inches (length), 12 inches (width), 2 inches (thickness).</w:t>
      </w:r>
    </w:p>
    <w:p w:rsidR="00316322" w:rsidRDefault="00BE095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316322" w:rsidRDefault="00BE095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316322" w:rsidRDefault="00BE095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Folding mechanism: Hinges allow the legs to collapse inward, reducing storage space.</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The stool consists of four legs, a seat, two cross-braces for stability, and a hinge system for folding. The legs are angled slightly outward for balance, and the seat is securely fastened to the frame.</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Step 1: Material Preparation</w:t>
      </w:r>
    </w:p>
    <w:p w:rsidR="00316322" w:rsidRDefault="00BE095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316322" w:rsidRDefault="00BE095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316322" w:rsidRDefault="00BE095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rsidR="00316322" w:rsidRDefault="00BE095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316322" w:rsidRDefault="00BE095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aluminium, cut a 12x12-inch square using a metal cutting saw.</w:t>
      </w:r>
    </w:p>
    <w:p w:rsidR="00316322" w:rsidRDefault="00BE095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rsidR="00316322" w:rsidRDefault="00BE095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rsidR="00316322" w:rsidRDefault="00BE095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316322" w:rsidRDefault="00BE0956">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leg pairs:</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Arrange two legs in an A-frame shape, with the top ends 10 inches apart and the bottom ends 14 inches apart.</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a cross-brace flat bar horizontally 6 inches from the top of each leg pair.</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316322" w:rsidRDefault="00BE0956">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316322" w:rsidRDefault="00BE095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316322" w:rsidRDefault="00BE0956">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 material, 1 inch from each edge.</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316322" w:rsidRDefault="00BE0956">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For the other A-frame, use rivets or bolts to allow detachment for folding.</w:t>
      </w:r>
    </w:p>
    <w:p w:rsidR="00316322" w:rsidRDefault="00BE095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Step 4: Finishing Touches</w:t>
      </w:r>
    </w:p>
    <w:p w:rsidR="00316322" w:rsidRDefault="00BE095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316322" w:rsidRDefault="00BE095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non-slip rubber feet to the bottom of each leg using adhesive or screws.</w:t>
      </w:r>
    </w:p>
    <w:p w:rsidR="00316322" w:rsidRDefault="00BE095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316322" w:rsidRDefault="00BE095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slag and smooth surfaces.</w:t>
      </w:r>
    </w:p>
    <w:p w:rsidR="00316322" w:rsidRDefault="00BE095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316322" w:rsidRDefault="00BE095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316322" w:rsidRDefault="00BE095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316322" w:rsidRDefault="00BE095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Considerations</w:t>
      </w:r>
    </w:p>
    <w:p w:rsidR="00316322" w:rsidRDefault="00BE095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316322" w:rsidRDefault="00BE095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316322" w:rsidRDefault="00BE095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316322" w:rsidRDefault="00BE095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use.</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316322" w:rsidRDefault="00BE095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316322" w:rsidRDefault="00BE095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rsidR="00316322" w:rsidRDefault="00BE095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Folding mechanism: Ensure smooth operation without binding.</w:t>
      </w:r>
    </w:p>
    <w:p w:rsidR="00316322" w:rsidRDefault="00BE095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Load testing: Confirm the stool supports the specified weight without deformation.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rsidR="00316322" w:rsidRDefault="00BE0956">
      <w:pPr>
        <w:spacing w:line="360" w:lineRule="auto"/>
        <w:jc w:val="center"/>
        <w:rPr>
          <w:rFonts w:ascii="Times New Roman" w:hAnsi="Times New Roman" w:cs="Times New Roman"/>
          <w:b/>
          <w:bCs/>
          <w:sz w:val="26"/>
          <w:szCs w:val="26"/>
        </w:rPr>
      </w:pPr>
      <w:r>
        <w:rPr>
          <w:noProof/>
          <w:lang w:val="en-US"/>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 xml:space="preserve">DESIGN OF A </w:t>
      </w:r>
      <w:r>
        <w:rPr>
          <w:rFonts w:ascii="Times New Roman" w:hAnsi="Times New Roman" w:cs="Times New Roman"/>
          <w:b/>
          <w:bCs/>
          <w:sz w:val="26"/>
          <w:szCs w:val="26"/>
        </w:rPr>
        <w:lastRenderedPageBreak/>
        <w:t>FABRICATED STOOL</w:t>
      </w:r>
    </w:p>
    <w:p w:rsidR="00316322" w:rsidRDefault="00316322">
      <w:pPr>
        <w:spacing w:line="360" w:lineRule="auto"/>
        <w:jc w:val="both"/>
        <w:rPr>
          <w:rFonts w:ascii="Times New Roman" w:hAnsi="Times New Roman" w:cs="Times New Roman"/>
          <w:sz w:val="26"/>
          <w:szCs w:val="26"/>
        </w:rPr>
      </w:pPr>
    </w:p>
    <w:p w:rsidR="00316322" w:rsidRDefault="00316322">
      <w:pPr>
        <w:spacing w:line="360" w:lineRule="auto"/>
        <w:jc w:val="both"/>
        <w:rPr>
          <w:rFonts w:ascii="Times New Roman" w:hAnsi="Times New Roman" w:cs="Times New Roman"/>
          <w:sz w:val="26"/>
          <w:szCs w:val="26"/>
        </w:rPr>
      </w:pP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Discussion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process highlighted several key insights into the design and construction of a foldable metal stool, with implications for both performance and scalability.</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Weight Capacity and Safety: The stool’s 300-pound static weight capacity is comparable to commercial folding stools, such as the Mainstays Folding Metal Stool or Trademark Home models. However, dynamic testing </w:t>
      </w:r>
      <w:r>
        <w:rPr>
          <w:rFonts w:ascii="Times New Roman" w:hAnsi="Times New Roman" w:cs="Times New Roman"/>
          <w:sz w:val="26"/>
          <w:szCs w:val="26"/>
        </w:rPr>
        <w:lastRenderedPageBreak/>
        <w:t>revealed a slight reduction in capacity due to the stress on welds during sudden movements. Reinforcing the welds or using thicker tubing at critical joints could improve dynamic performance, though this would increase costs.</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Challenges: Achieving precise mitered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fabricated stool shares similarities with commercial products like the IKEA FRANKLIN Bar Stool and heavy-duty folding bar stools from EventStable, which support 350–600 pounds. These models often use thicker steel or reinforced frames, suggesting potential upgrades for higher weight capacities. However, the custom stool’s lightweight design and lower cost make it competitive for home or small-scale use.</w:t>
      </w:r>
    </w:p>
    <w:p w:rsidR="00316322" w:rsidRDefault="00BE095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Scalability and Market Potential: The fabrication process is feasible for small-scale production but would benefit from automation for mass production. Automated cutting and welding systems, as used by companies like KMF Group, could reduce labor costs and improve consistency. The stool’s versatility and space-saving design make it marketable for urban living spaces, outdoor enthusiasts, and event planners.</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316322" w:rsidRDefault="00BE095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316322" w:rsidRDefault="00BE0956">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like aluminum alloys for portability or stainless steel for enhanced durability, depending on the target market.</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 simulations and stress analysis.</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Manufacturing Efficiency: Invest in automated tools (e.g., CNC machines) to improve precision and reduce production time. Streamline assembly with modular components.</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load-bearing capacity, folding mechanism reliability, and corrosion resistance to meet industry standards (e.g., ANSI/BIFMA).</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Management: Balance high-quality materials with cost-effective production methods to maintain affordability without compromising durability.</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 commercial, or outdoor use.</w:t>
      </w:r>
    </w:p>
    <w:p w:rsidR="00316322" w:rsidRDefault="00BE095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316322" w:rsidRDefault="00BE0956">
      <w:pPr>
        <w:rPr>
          <w:rFonts w:ascii="Times New Roman" w:hAnsi="Times New Roman" w:cs="Times New Roman"/>
          <w:sz w:val="26"/>
          <w:szCs w:val="26"/>
        </w:rPr>
      </w:pPr>
      <w:r>
        <w:rPr>
          <w:rFonts w:ascii="Times New Roman" w:hAnsi="Times New Roman" w:cs="Times New Roman"/>
          <w:sz w:val="26"/>
          <w:szCs w:val="26"/>
        </w:rPr>
        <w:br w:type="page"/>
      </w:r>
    </w:p>
    <w:p w:rsidR="00316322" w:rsidRDefault="00BE095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Portable Foldable Stool for Public Spaces.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Avinash B. et al. (2014). Design and Fabrication of a Multi-utility Chair.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Dhiraj V. Astonkar&amp; Dr. Sanjay M. Kherde (2015). Space-Saving Seating Arrangements Using Waste Materials.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Fadhila Lady Sifredy&amp; Nur Isnaeni (2021). Folding Seat Mat for the Elderly.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Gokul K et al. (2023). Ergonomic Standing Chair for Industrial Workers.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316322" w:rsidRDefault="00BE09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Zhiguo LU et al. (2015). Folding Chair for Omni-Directional Mobile Rescue Platform. </w:t>
      </w:r>
    </w:p>
    <w:sectPr w:rsidR="00316322" w:rsidSect="00316322">
      <w:footerReference w:type="default" r:id="rId14"/>
      <w:pgSz w:w="11520" w:h="1440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7E5" w:rsidRDefault="006A07E5">
      <w:pPr>
        <w:spacing w:line="240" w:lineRule="auto"/>
      </w:pPr>
      <w:r>
        <w:separator/>
      </w:r>
    </w:p>
  </w:endnote>
  <w:endnote w:type="continuationSeparator" w:id="1">
    <w:p w:rsidR="006A07E5" w:rsidRDefault="006A07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987052"/>
    </w:sdtPr>
    <w:sdtContent>
      <w:p w:rsidR="00316322" w:rsidRDefault="002549A1">
        <w:pPr>
          <w:pStyle w:val="Footer"/>
          <w:jc w:val="center"/>
        </w:pPr>
        <w:r>
          <w:fldChar w:fldCharType="begin"/>
        </w:r>
        <w:r w:rsidR="00BE0956">
          <w:instrText xml:space="preserve"> PAGE   \* MERGEFORMAT </w:instrText>
        </w:r>
        <w:r>
          <w:fldChar w:fldCharType="separate"/>
        </w:r>
        <w:r w:rsidR="00F86D04">
          <w:rPr>
            <w:noProof/>
          </w:rPr>
          <w:t>2</w:t>
        </w:r>
        <w:r>
          <w:fldChar w:fldCharType="end"/>
        </w:r>
      </w:p>
    </w:sdtContent>
  </w:sdt>
  <w:p w:rsidR="00316322" w:rsidRDefault="003163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7E5" w:rsidRDefault="006A07E5">
      <w:pPr>
        <w:spacing w:after="0"/>
      </w:pPr>
      <w:r>
        <w:separator/>
      </w:r>
    </w:p>
  </w:footnote>
  <w:footnote w:type="continuationSeparator" w:id="1">
    <w:p w:rsidR="006A07E5" w:rsidRDefault="006A07E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0A66"/>
    <w:multiLevelType w:val="multilevel"/>
    <w:tmpl w:val="02080A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59722F00"/>
    <w:multiLevelType w:val="multilevel"/>
    <w:tmpl w:val="59722F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59DE5BBE"/>
    <w:multiLevelType w:val="multilevel"/>
    <w:tmpl w:val="59DE5B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62B15999"/>
    <w:multiLevelType w:val="multilevel"/>
    <w:tmpl w:val="62B1599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712F7A09"/>
    <w:multiLevelType w:val="multilevel"/>
    <w:tmpl w:val="712F7A0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77BB1BFE"/>
    <w:multiLevelType w:val="multilevel"/>
    <w:tmpl w:val="77BB1B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785816C7"/>
    <w:multiLevelType w:val="multilevel"/>
    <w:tmpl w:val="785816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5A6536"/>
    <w:rsid w:val="000B4F43"/>
    <w:rsid w:val="000D2292"/>
    <w:rsid w:val="000F16B8"/>
    <w:rsid w:val="00113C81"/>
    <w:rsid w:val="001941B8"/>
    <w:rsid w:val="0021098C"/>
    <w:rsid w:val="002549A1"/>
    <w:rsid w:val="0026383C"/>
    <w:rsid w:val="00274786"/>
    <w:rsid w:val="00316322"/>
    <w:rsid w:val="00352A58"/>
    <w:rsid w:val="003F0DE1"/>
    <w:rsid w:val="00406961"/>
    <w:rsid w:val="00406AFB"/>
    <w:rsid w:val="00444873"/>
    <w:rsid w:val="004B50A8"/>
    <w:rsid w:val="0050296F"/>
    <w:rsid w:val="00563588"/>
    <w:rsid w:val="005A6536"/>
    <w:rsid w:val="005B1E17"/>
    <w:rsid w:val="005B7E84"/>
    <w:rsid w:val="005E5572"/>
    <w:rsid w:val="006337DD"/>
    <w:rsid w:val="006513E1"/>
    <w:rsid w:val="006878B3"/>
    <w:rsid w:val="006A07E5"/>
    <w:rsid w:val="007265E2"/>
    <w:rsid w:val="00745DA9"/>
    <w:rsid w:val="00747A7F"/>
    <w:rsid w:val="00794B5D"/>
    <w:rsid w:val="007C5A33"/>
    <w:rsid w:val="00820935"/>
    <w:rsid w:val="00890697"/>
    <w:rsid w:val="009A2686"/>
    <w:rsid w:val="00A21BBB"/>
    <w:rsid w:val="00AC1022"/>
    <w:rsid w:val="00BE05FE"/>
    <w:rsid w:val="00BE0956"/>
    <w:rsid w:val="00CA37C0"/>
    <w:rsid w:val="00CC3D72"/>
    <w:rsid w:val="00CE11FF"/>
    <w:rsid w:val="00D6502A"/>
    <w:rsid w:val="00DA0F84"/>
    <w:rsid w:val="00E611AA"/>
    <w:rsid w:val="00EA793E"/>
    <w:rsid w:val="00F530DA"/>
    <w:rsid w:val="00F86D04"/>
    <w:rsid w:val="00FA6387"/>
    <w:rsid w:val="2308369F"/>
    <w:rsid w:val="369A0B6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322"/>
    <w:pPr>
      <w:spacing w:after="160" w:line="278" w:lineRule="auto"/>
    </w:pPr>
    <w:rPr>
      <w:kern w:val="2"/>
      <w:sz w:val="24"/>
      <w:szCs w:val="24"/>
      <w:lang w:val="en-GB"/>
    </w:rPr>
  </w:style>
  <w:style w:type="paragraph" w:styleId="Heading1">
    <w:name w:val="heading 1"/>
    <w:basedOn w:val="Normal"/>
    <w:next w:val="Normal"/>
    <w:link w:val="Heading1Char"/>
    <w:uiPriority w:val="9"/>
    <w:qFormat/>
    <w:rsid w:val="00316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6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63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63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63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6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322"/>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316322"/>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316322"/>
    <w:pPr>
      <w:tabs>
        <w:tab w:val="center" w:pos="4513"/>
        <w:tab w:val="right" w:pos="9026"/>
      </w:tabs>
      <w:spacing w:after="0" w:line="240" w:lineRule="auto"/>
    </w:pPr>
  </w:style>
  <w:style w:type="paragraph" w:styleId="Header">
    <w:name w:val="header"/>
    <w:basedOn w:val="Normal"/>
    <w:link w:val="HeaderChar"/>
    <w:uiPriority w:val="99"/>
    <w:unhideWhenUsed/>
    <w:qFormat/>
    <w:rsid w:val="00316322"/>
    <w:pPr>
      <w:tabs>
        <w:tab w:val="center" w:pos="4513"/>
        <w:tab w:val="right" w:pos="9026"/>
      </w:tabs>
      <w:spacing w:after="0" w:line="240" w:lineRule="auto"/>
    </w:pPr>
  </w:style>
  <w:style w:type="paragraph" w:styleId="Subtitle">
    <w:name w:val="Subtitle"/>
    <w:basedOn w:val="Normal"/>
    <w:next w:val="Normal"/>
    <w:link w:val="SubtitleChar"/>
    <w:uiPriority w:val="11"/>
    <w:qFormat/>
    <w:rsid w:val="00316322"/>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316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3163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3163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3163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3163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3163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6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316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316322"/>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316322"/>
    <w:rPr>
      <w:rFonts w:eastAsiaTheme="majorEastAsia" w:cstheme="majorBidi"/>
      <w:color w:val="262626" w:themeColor="text1" w:themeTint="D9"/>
    </w:rPr>
  </w:style>
  <w:style w:type="character" w:customStyle="1" w:styleId="TitleChar">
    <w:name w:val="Title Char"/>
    <w:basedOn w:val="DefaultParagraphFont"/>
    <w:link w:val="Title"/>
    <w:uiPriority w:val="10"/>
    <w:rsid w:val="0031632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316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322"/>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316322"/>
    <w:rPr>
      <w:i/>
      <w:iCs/>
      <w:color w:val="404040" w:themeColor="text1" w:themeTint="BF"/>
    </w:rPr>
  </w:style>
  <w:style w:type="paragraph" w:styleId="ListParagraph">
    <w:name w:val="List Paragraph"/>
    <w:basedOn w:val="Normal"/>
    <w:uiPriority w:val="34"/>
    <w:qFormat/>
    <w:rsid w:val="00316322"/>
    <w:pPr>
      <w:ind w:left="720"/>
      <w:contextualSpacing/>
    </w:pPr>
  </w:style>
  <w:style w:type="character" w:customStyle="1" w:styleId="IntenseEmphasis1">
    <w:name w:val="Intense Emphasis1"/>
    <w:basedOn w:val="DefaultParagraphFont"/>
    <w:uiPriority w:val="21"/>
    <w:qFormat/>
    <w:rsid w:val="00316322"/>
    <w:rPr>
      <w:i/>
      <w:iCs/>
      <w:color w:val="2F5496" w:themeColor="accent1" w:themeShade="BF"/>
    </w:rPr>
  </w:style>
  <w:style w:type="paragraph" w:styleId="IntenseQuote">
    <w:name w:val="Intense Quote"/>
    <w:basedOn w:val="Normal"/>
    <w:next w:val="Normal"/>
    <w:link w:val="IntenseQuoteChar"/>
    <w:uiPriority w:val="30"/>
    <w:qFormat/>
    <w:rsid w:val="00316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316322"/>
    <w:rPr>
      <w:i/>
      <w:iCs/>
      <w:color w:val="2F5496" w:themeColor="accent1" w:themeShade="BF"/>
    </w:rPr>
  </w:style>
  <w:style w:type="character" w:customStyle="1" w:styleId="IntenseReference1">
    <w:name w:val="Intense Reference1"/>
    <w:basedOn w:val="DefaultParagraphFont"/>
    <w:uiPriority w:val="32"/>
    <w:qFormat/>
    <w:rsid w:val="00316322"/>
    <w:rPr>
      <w:b/>
      <w:bCs/>
      <w:smallCaps/>
      <w:color w:val="2F5496" w:themeColor="accent1" w:themeShade="BF"/>
      <w:spacing w:val="5"/>
    </w:rPr>
  </w:style>
  <w:style w:type="character" w:customStyle="1" w:styleId="HeaderChar">
    <w:name w:val="Header Char"/>
    <w:basedOn w:val="DefaultParagraphFont"/>
    <w:link w:val="Header"/>
    <w:uiPriority w:val="99"/>
    <w:qFormat/>
    <w:rsid w:val="00316322"/>
  </w:style>
  <w:style w:type="character" w:customStyle="1" w:styleId="FooterChar">
    <w:name w:val="Footer Char"/>
    <w:basedOn w:val="DefaultParagraphFont"/>
    <w:link w:val="Footer"/>
    <w:uiPriority w:val="99"/>
    <w:qFormat/>
    <w:rsid w:val="00316322"/>
  </w:style>
  <w:style w:type="paragraph" w:styleId="BalloonText">
    <w:name w:val="Balloon Text"/>
    <w:basedOn w:val="Normal"/>
    <w:link w:val="BalloonTextChar"/>
    <w:uiPriority w:val="99"/>
    <w:semiHidden/>
    <w:unhideWhenUsed/>
    <w:rsid w:val="005B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84"/>
    <w:rPr>
      <w:rFonts w:ascii="Tahoma" w:hAnsi="Tahoma" w:cs="Tahoma"/>
      <w:kern w:val="2"/>
      <w:sz w:val="16"/>
      <w:szCs w:val="16"/>
      <w:lang w:val="en-GB"/>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26</Pages>
  <Words>3399</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Adewale Mojeed</dc:creator>
  <cp:lastModifiedBy>USER</cp:lastModifiedBy>
  <cp:revision>5</cp:revision>
  <cp:lastPrinted>2025-06-13T11:56:00Z</cp:lastPrinted>
  <dcterms:created xsi:type="dcterms:W3CDTF">2025-06-18T13:09:00Z</dcterms:created>
  <dcterms:modified xsi:type="dcterms:W3CDTF">2025-08-31T17:11:00Z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