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55A" w:rsidRPr="0007055A" w:rsidRDefault="0007055A" w:rsidP="0007055A">
      <w:pPr>
        <w:spacing w:after="0" w:line="240" w:lineRule="auto"/>
        <w:jc w:val="center"/>
        <w:rPr>
          <w:rFonts w:ascii="Bookman Old Style" w:hAnsi="Bookman Old Style"/>
          <w:b/>
          <w:sz w:val="50"/>
          <w:szCs w:val="50"/>
        </w:rPr>
      </w:pPr>
      <w:r w:rsidRPr="0007055A">
        <w:rPr>
          <w:rFonts w:ascii="Bookman Old Style" w:hAnsi="Bookman Old Style"/>
          <w:b/>
          <w:sz w:val="50"/>
          <w:szCs w:val="50"/>
        </w:rPr>
        <w:t xml:space="preserve">EXTRACTION OF OIL FROM MORINGA SEED AND ITS USES </w:t>
      </w:r>
    </w:p>
    <w:p w:rsidR="0007055A" w:rsidRDefault="0007055A" w:rsidP="0007055A">
      <w:pPr>
        <w:jc w:val="center"/>
        <w:rPr>
          <w:rFonts w:ascii="Bookman Old Style" w:hAnsi="Bookman Old Style"/>
          <w:b/>
        </w:rPr>
      </w:pPr>
    </w:p>
    <w:p w:rsidR="0007055A" w:rsidRPr="001B5735" w:rsidRDefault="0007055A" w:rsidP="0007055A">
      <w:pPr>
        <w:jc w:val="center"/>
        <w:rPr>
          <w:rFonts w:ascii="Bookman Old Style" w:hAnsi="Bookman Old Style"/>
          <w:b/>
        </w:rPr>
      </w:pPr>
    </w:p>
    <w:p w:rsidR="0007055A" w:rsidRDefault="0007055A" w:rsidP="0007055A">
      <w:pPr>
        <w:jc w:val="center"/>
        <w:rPr>
          <w:rFonts w:ascii="Bookman Old Style" w:hAnsi="Bookman Old Style"/>
          <w:b/>
          <w:i/>
          <w:sz w:val="46"/>
        </w:rPr>
      </w:pPr>
    </w:p>
    <w:p w:rsidR="0007055A" w:rsidRDefault="0007055A" w:rsidP="0007055A">
      <w:pPr>
        <w:jc w:val="center"/>
        <w:rPr>
          <w:rFonts w:ascii="Bookman Old Style" w:hAnsi="Bookman Old Style"/>
          <w:b/>
          <w:i/>
          <w:sz w:val="46"/>
        </w:rPr>
      </w:pPr>
      <w:r w:rsidRPr="001B5735">
        <w:rPr>
          <w:rFonts w:ascii="Bookman Old Style" w:hAnsi="Bookman Old Style"/>
          <w:b/>
          <w:i/>
          <w:sz w:val="46"/>
        </w:rPr>
        <w:t>BY</w:t>
      </w:r>
    </w:p>
    <w:p w:rsidR="0007055A" w:rsidRPr="001B5735" w:rsidRDefault="0007055A" w:rsidP="0007055A">
      <w:pPr>
        <w:jc w:val="center"/>
        <w:rPr>
          <w:rFonts w:ascii="Bookman Old Style" w:hAnsi="Bookman Old Style"/>
          <w:b/>
          <w:i/>
          <w:sz w:val="46"/>
        </w:rPr>
      </w:pPr>
    </w:p>
    <w:p w:rsidR="0007055A" w:rsidRPr="0007055A" w:rsidRDefault="0007055A" w:rsidP="0007055A">
      <w:pPr>
        <w:spacing w:after="0" w:line="240" w:lineRule="auto"/>
        <w:jc w:val="center"/>
        <w:rPr>
          <w:rFonts w:ascii="Britannic Bold" w:hAnsi="Britannic Bold"/>
          <w:b/>
          <w:sz w:val="40"/>
          <w:szCs w:val="40"/>
        </w:rPr>
      </w:pPr>
      <w:r w:rsidRPr="0007055A">
        <w:rPr>
          <w:rFonts w:ascii="Britannic Bold" w:hAnsi="Britannic Bold"/>
          <w:b/>
          <w:sz w:val="40"/>
          <w:szCs w:val="40"/>
        </w:rPr>
        <w:t>LAWAL ZAINAB OMOLARA</w:t>
      </w:r>
    </w:p>
    <w:p w:rsidR="0007055A" w:rsidRPr="0007055A" w:rsidRDefault="0007055A" w:rsidP="0007055A">
      <w:pPr>
        <w:spacing w:after="0" w:line="240" w:lineRule="auto"/>
        <w:jc w:val="center"/>
        <w:rPr>
          <w:rFonts w:ascii="Cambria" w:hAnsi="Cambria"/>
          <w:b/>
          <w:sz w:val="40"/>
          <w:szCs w:val="40"/>
        </w:rPr>
      </w:pPr>
      <w:r w:rsidRPr="0007055A">
        <w:rPr>
          <w:rFonts w:ascii="Cambria" w:hAnsi="Cambria"/>
          <w:b/>
          <w:sz w:val="40"/>
          <w:szCs w:val="40"/>
        </w:rPr>
        <w:t>ND/23/HMT/T/0122</w:t>
      </w:r>
    </w:p>
    <w:p w:rsidR="0007055A" w:rsidRDefault="0007055A" w:rsidP="0007055A">
      <w:pPr>
        <w:pStyle w:val="Footer"/>
        <w:jc w:val="center"/>
        <w:rPr>
          <w:rFonts w:ascii="Bookman Old Style" w:hAnsi="Bookman Old Style"/>
          <w:b/>
          <w:sz w:val="32"/>
          <w:szCs w:val="28"/>
        </w:rPr>
      </w:pPr>
    </w:p>
    <w:p w:rsidR="0007055A" w:rsidRPr="001B5735" w:rsidRDefault="0007055A" w:rsidP="0007055A">
      <w:pPr>
        <w:pStyle w:val="Footer"/>
        <w:jc w:val="center"/>
        <w:rPr>
          <w:rFonts w:ascii="Bookman Old Style" w:hAnsi="Bookman Old Style"/>
          <w:b/>
          <w:sz w:val="32"/>
          <w:szCs w:val="28"/>
        </w:rPr>
      </w:pPr>
    </w:p>
    <w:p w:rsidR="0007055A" w:rsidRDefault="0007055A" w:rsidP="0007055A">
      <w:pPr>
        <w:pStyle w:val="Footer"/>
        <w:jc w:val="center"/>
        <w:rPr>
          <w:rFonts w:ascii="Bookman Old Style" w:hAnsi="Bookman Old Style"/>
          <w:b/>
          <w:sz w:val="24"/>
          <w:szCs w:val="24"/>
        </w:rPr>
      </w:pPr>
    </w:p>
    <w:p w:rsidR="0007055A" w:rsidRDefault="0007055A" w:rsidP="0007055A">
      <w:pPr>
        <w:pStyle w:val="Footer"/>
        <w:jc w:val="center"/>
        <w:rPr>
          <w:rFonts w:ascii="Bookman Old Style" w:hAnsi="Bookman Old Style"/>
          <w:b/>
          <w:sz w:val="24"/>
          <w:szCs w:val="24"/>
        </w:rPr>
      </w:pPr>
    </w:p>
    <w:p w:rsidR="0007055A" w:rsidRPr="0007055A" w:rsidRDefault="0007055A" w:rsidP="0007055A">
      <w:pPr>
        <w:pStyle w:val="Footer"/>
        <w:jc w:val="center"/>
        <w:rPr>
          <w:rFonts w:ascii="Bookman Old Style" w:hAnsi="Bookman Old Style"/>
          <w:b/>
          <w:sz w:val="24"/>
          <w:szCs w:val="24"/>
        </w:rPr>
      </w:pPr>
      <w:r w:rsidRPr="0007055A">
        <w:rPr>
          <w:rFonts w:ascii="Bookman Old Style" w:hAnsi="Bookman Old Style"/>
          <w:b/>
          <w:sz w:val="24"/>
          <w:szCs w:val="24"/>
        </w:rPr>
        <w:t>BEING A RESEARCH WORK SUBMITTED TO THE</w:t>
      </w:r>
    </w:p>
    <w:p w:rsidR="0007055A" w:rsidRPr="0007055A" w:rsidRDefault="0007055A" w:rsidP="0007055A">
      <w:pPr>
        <w:pStyle w:val="Footer"/>
        <w:jc w:val="center"/>
        <w:rPr>
          <w:rFonts w:ascii="Bookman Old Style" w:hAnsi="Bookman Old Style"/>
          <w:b/>
          <w:sz w:val="24"/>
          <w:szCs w:val="24"/>
        </w:rPr>
      </w:pPr>
      <w:r w:rsidRPr="0007055A">
        <w:rPr>
          <w:rFonts w:ascii="Bookman Old Style" w:hAnsi="Bookman Old Style"/>
          <w:b/>
          <w:sz w:val="24"/>
          <w:szCs w:val="24"/>
        </w:rPr>
        <w:t>DEPARTMENT OF HOSPITALITY MANAGEMENT,</w:t>
      </w:r>
    </w:p>
    <w:p w:rsidR="0007055A" w:rsidRPr="0007055A" w:rsidRDefault="0007055A" w:rsidP="0007055A">
      <w:pPr>
        <w:pStyle w:val="Footer"/>
        <w:jc w:val="center"/>
        <w:rPr>
          <w:rFonts w:ascii="Bookman Old Style" w:hAnsi="Bookman Old Style"/>
          <w:b/>
          <w:sz w:val="24"/>
          <w:szCs w:val="24"/>
        </w:rPr>
      </w:pPr>
      <w:r w:rsidRPr="0007055A">
        <w:rPr>
          <w:rFonts w:ascii="Bookman Old Style" w:hAnsi="Bookman Old Style"/>
          <w:b/>
          <w:sz w:val="24"/>
          <w:szCs w:val="24"/>
        </w:rPr>
        <w:t>INSTITUTE OF APPLIED SCIENCES</w:t>
      </w:r>
    </w:p>
    <w:p w:rsidR="0007055A" w:rsidRPr="0007055A" w:rsidRDefault="0007055A" w:rsidP="0007055A">
      <w:pPr>
        <w:pStyle w:val="Footer"/>
        <w:jc w:val="center"/>
        <w:rPr>
          <w:rFonts w:ascii="Bookman Old Style" w:hAnsi="Bookman Old Style"/>
          <w:b/>
          <w:sz w:val="24"/>
          <w:szCs w:val="24"/>
        </w:rPr>
      </w:pPr>
      <w:r w:rsidRPr="0007055A">
        <w:rPr>
          <w:rFonts w:ascii="Bookman Old Style" w:hAnsi="Bookman Old Style"/>
          <w:b/>
          <w:sz w:val="24"/>
          <w:szCs w:val="24"/>
        </w:rPr>
        <w:t>KWARA STATE POLYTECHNIC, ILORIN</w:t>
      </w:r>
    </w:p>
    <w:p w:rsidR="0007055A" w:rsidRPr="0007055A" w:rsidRDefault="0007055A" w:rsidP="0007055A">
      <w:pPr>
        <w:pStyle w:val="Footer"/>
        <w:spacing w:line="360" w:lineRule="auto"/>
        <w:jc w:val="center"/>
        <w:rPr>
          <w:rFonts w:ascii="Bookman Old Style" w:hAnsi="Bookman Old Style"/>
          <w:b/>
          <w:sz w:val="24"/>
          <w:szCs w:val="24"/>
        </w:rPr>
      </w:pPr>
    </w:p>
    <w:p w:rsidR="0007055A" w:rsidRPr="0007055A" w:rsidRDefault="0007055A" w:rsidP="0007055A">
      <w:pPr>
        <w:pStyle w:val="Footer"/>
        <w:jc w:val="center"/>
        <w:rPr>
          <w:rFonts w:ascii="Bookman Old Style" w:hAnsi="Bookman Old Style"/>
          <w:b/>
          <w:sz w:val="24"/>
          <w:szCs w:val="24"/>
        </w:rPr>
      </w:pPr>
      <w:r w:rsidRPr="0007055A">
        <w:rPr>
          <w:rFonts w:ascii="Bookman Old Style" w:hAnsi="Bookman Old Style"/>
          <w:b/>
          <w:sz w:val="24"/>
          <w:szCs w:val="24"/>
        </w:rPr>
        <w:t>IN PARTIAL FULFILLMENT OF THE REQUIREMENTS</w:t>
      </w:r>
    </w:p>
    <w:p w:rsidR="0007055A" w:rsidRPr="0007055A" w:rsidRDefault="0007055A" w:rsidP="0007055A">
      <w:pPr>
        <w:pStyle w:val="Footer"/>
        <w:jc w:val="center"/>
        <w:rPr>
          <w:rFonts w:ascii="Bookman Old Style" w:hAnsi="Bookman Old Style"/>
          <w:b/>
          <w:sz w:val="24"/>
          <w:szCs w:val="24"/>
        </w:rPr>
      </w:pPr>
      <w:r w:rsidRPr="0007055A">
        <w:rPr>
          <w:rFonts w:ascii="Bookman Old Style" w:hAnsi="Bookman Old Style"/>
          <w:b/>
          <w:sz w:val="24"/>
          <w:szCs w:val="24"/>
        </w:rPr>
        <w:t>FOR THE AWARD OF NATIONAL DIPLOMA</w:t>
      </w:r>
    </w:p>
    <w:p w:rsidR="0007055A" w:rsidRPr="0007055A" w:rsidRDefault="00A2275C" w:rsidP="0007055A">
      <w:pPr>
        <w:pStyle w:val="Footer"/>
        <w:jc w:val="center"/>
        <w:rPr>
          <w:rFonts w:ascii="Bookman Old Style" w:hAnsi="Bookman Old Style"/>
          <w:b/>
          <w:sz w:val="24"/>
          <w:szCs w:val="24"/>
        </w:rPr>
      </w:pPr>
      <w:r>
        <w:rPr>
          <w:rFonts w:ascii="Bookman Old Style" w:hAnsi="Bookman Old Style"/>
          <w:b/>
          <w:sz w:val="24"/>
          <w:szCs w:val="24"/>
        </w:rPr>
        <w:t>(</w:t>
      </w:r>
      <w:r w:rsidR="0007055A" w:rsidRPr="0007055A">
        <w:rPr>
          <w:rFonts w:ascii="Bookman Old Style" w:hAnsi="Bookman Old Style"/>
          <w:b/>
          <w:sz w:val="24"/>
          <w:szCs w:val="24"/>
        </w:rPr>
        <w:t>ND) IN HOSPITALITY MANAGEMENT</w:t>
      </w:r>
    </w:p>
    <w:p w:rsidR="0007055A" w:rsidRPr="001B5735" w:rsidRDefault="0007055A" w:rsidP="0007055A">
      <w:pPr>
        <w:pStyle w:val="Footer"/>
        <w:jc w:val="center"/>
        <w:rPr>
          <w:rFonts w:ascii="Bookman Old Style" w:hAnsi="Bookman Old Style"/>
          <w:b/>
          <w:sz w:val="28"/>
          <w:szCs w:val="28"/>
        </w:rPr>
      </w:pPr>
    </w:p>
    <w:p w:rsidR="0007055A" w:rsidRPr="001B5735" w:rsidRDefault="0007055A" w:rsidP="0007055A">
      <w:pPr>
        <w:pStyle w:val="Footer"/>
        <w:rPr>
          <w:rFonts w:ascii="Bookman Old Style" w:hAnsi="Bookman Old Style"/>
          <w:b/>
          <w:sz w:val="28"/>
          <w:szCs w:val="28"/>
        </w:rPr>
      </w:pPr>
    </w:p>
    <w:p w:rsidR="0007055A" w:rsidRDefault="0007055A" w:rsidP="0007055A">
      <w:pPr>
        <w:jc w:val="right"/>
        <w:rPr>
          <w:rFonts w:ascii="Bookman Old Style" w:hAnsi="Bookman Old Style"/>
          <w:b/>
          <w:sz w:val="30"/>
        </w:rPr>
      </w:pPr>
    </w:p>
    <w:p w:rsidR="0007055A" w:rsidRDefault="0007055A" w:rsidP="0007055A">
      <w:pPr>
        <w:jc w:val="right"/>
        <w:rPr>
          <w:rFonts w:ascii="Bookman Old Style" w:hAnsi="Bookman Old Style"/>
          <w:b/>
          <w:sz w:val="30"/>
        </w:rPr>
      </w:pPr>
    </w:p>
    <w:p w:rsidR="0007055A" w:rsidRPr="00290A20" w:rsidRDefault="0007055A" w:rsidP="0007055A">
      <w:pPr>
        <w:jc w:val="right"/>
        <w:rPr>
          <w:rFonts w:ascii="Bookman Old Style" w:hAnsi="Bookman Old Style"/>
          <w:b/>
          <w:sz w:val="30"/>
        </w:rPr>
      </w:pPr>
      <w:r>
        <w:rPr>
          <w:rFonts w:ascii="Bookman Old Style" w:hAnsi="Bookman Old Style"/>
          <w:b/>
          <w:sz w:val="30"/>
        </w:rPr>
        <w:t>AUGUST, 2025</w:t>
      </w:r>
    </w:p>
    <w:p w:rsidR="0007055A" w:rsidRPr="009A3D4D" w:rsidRDefault="0007055A" w:rsidP="0007055A">
      <w:pPr>
        <w:jc w:val="center"/>
        <w:rPr>
          <w:rFonts w:ascii="Bookman Old Style" w:hAnsi="Bookman Old Style"/>
          <w:b/>
          <w:sz w:val="24"/>
          <w:szCs w:val="24"/>
        </w:rPr>
      </w:pPr>
      <w:r w:rsidRPr="009A3D4D">
        <w:rPr>
          <w:rFonts w:ascii="Bookman Old Style" w:hAnsi="Bookman Old Style"/>
          <w:b/>
          <w:sz w:val="24"/>
          <w:szCs w:val="24"/>
        </w:rPr>
        <w:lastRenderedPageBreak/>
        <w:t>CERTIFICATION</w:t>
      </w:r>
    </w:p>
    <w:p w:rsidR="0007055A" w:rsidRDefault="0007055A" w:rsidP="0007055A">
      <w:pPr>
        <w:spacing w:line="432" w:lineRule="auto"/>
        <w:ind w:firstLine="720"/>
        <w:jc w:val="both"/>
        <w:rPr>
          <w:rFonts w:ascii="Bookman Old Style" w:hAnsi="Bookman Old Style"/>
          <w:sz w:val="24"/>
          <w:szCs w:val="24"/>
        </w:rPr>
      </w:pPr>
      <w:r w:rsidRPr="009A3D4D">
        <w:rPr>
          <w:rFonts w:ascii="Bookman Old Style" w:hAnsi="Bookman Old Style"/>
          <w:sz w:val="24"/>
          <w:szCs w:val="24"/>
        </w:rPr>
        <w:t>This project work has been carefully read and approved as meeting the requirement</w:t>
      </w:r>
      <w:r>
        <w:rPr>
          <w:rFonts w:ascii="Bookman Old Style" w:hAnsi="Bookman Old Style"/>
          <w:sz w:val="24"/>
          <w:szCs w:val="24"/>
        </w:rPr>
        <w:t>s</w:t>
      </w:r>
      <w:r w:rsidRPr="009A3D4D">
        <w:rPr>
          <w:rFonts w:ascii="Bookman Old Style" w:hAnsi="Bookman Old Style"/>
          <w:sz w:val="24"/>
          <w:szCs w:val="24"/>
        </w:rPr>
        <w:t xml:space="preserve"> of the department of Hospitality Management of institute of Applied Sciences, (IAS), Kwara State Polyt</w:t>
      </w:r>
      <w:r w:rsidR="00A2275C">
        <w:rPr>
          <w:rFonts w:ascii="Bookman Old Style" w:hAnsi="Bookman Old Style"/>
          <w:sz w:val="24"/>
          <w:szCs w:val="24"/>
        </w:rPr>
        <w:t>echnic, Ilorin for the award of National Diploma (</w:t>
      </w:r>
      <w:bookmarkStart w:id="0" w:name="_GoBack"/>
      <w:bookmarkEnd w:id="0"/>
      <w:r w:rsidRPr="009A3D4D">
        <w:rPr>
          <w:rFonts w:ascii="Bookman Old Style" w:hAnsi="Bookman Old Style"/>
          <w:sz w:val="24"/>
          <w:szCs w:val="24"/>
        </w:rPr>
        <w:t>ND) in Hospitality Management.</w:t>
      </w:r>
    </w:p>
    <w:p w:rsidR="0007055A" w:rsidRPr="009A3D4D" w:rsidRDefault="0007055A" w:rsidP="0007055A">
      <w:pPr>
        <w:spacing w:line="432" w:lineRule="auto"/>
        <w:ind w:firstLine="720"/>
        <w:jc w:val="both"/>
        <w:rPr>
          <w:rFonts w:ascii="Bookman Old Style" w:hAnsi="Bookman Old Style"/>
          <w:sz w:val="24"/>
          <w:szCs w:val="24"/>
        </w:rPr>
      </w:pPr>
    </w:p>
    <w:p w:rsidR="0007055A" w:rsidRPr="009A3D4D" w:rsidRDefault="0007055A" w:rsidP="0007055A">
      <w:pPr>
        <w:spacing w:after="0" w:line="240" w:lineRule="auto"/>
        <w:rPr>
          <w:rFonts w:ascii="Bookman Old Style" w:hAnsi="Bookman Old Style"/>
          <w:b/>
          <w:sz w:val="24"/>
          <w:szCs w:val="24"/>
        </w:rPr>
      </w:pPr>
      <w:r w:rsidRPr="009A3D4D">
        <w:rPr>
          <w:rFonts w:ascii="Bookman Old Style" w:hAnsi="Bookman Old Style"/>
          <w:b/>
          <w:sz w:val="24"/>
          <w:szCs w:val="24"/>
        </w:rPr>
        <w:t>_____________________________</w:t>
      </w:r>
      <w:r w:rsidRPr="009A3D4D">
        <w:rPr>
          <w:rFonts w:ascii="Bookman Old Style" w:hAnsi="Bookman Old Style"/>
          <w:b/>
          <w:sz w:val="24"/>
          <w:szCs w:val="24"/>
        </w:rPr>
        <w:tab/>
      </w:r>
      <w:r w:rsidRPr="009A3D4D">
        <w:rPr>
          <w:rFonts w:ascii="Bookman Old Style" w:hAnsi="Bookman Old Style"/>
          <w:b/>
          <w:sz w:val="24"/>
          <w:szCs w:val="24"/>
        </w:rPr>
        <w:tab/>
      </w:r>
      <w:r w:rsidRPr="009A3D4D">
        <w:rPr>
          <w:rFonts w:ascii="Bookman Old Style" w:hAnsi="Bookman Old Style"/>
          <w:b/>
          <w:sz w:val="24"/>
          <w:szCs w:val="24"/>
        </w:rPr>
        <w:tab/>
      </w:r>
      <w:r w:rsidRPr="009A3D4D">
        <w:rPr>
          <w:rFonts w:ascii="Bookman Old Style" w:hAnsi="Bookman Old Style"/>
          <w:b/>
          <w:sz w:val="24"/>
          <w:szCs w:val="24"/>
        </w:rPr>
        <w:tab/>
        <w:t>____________________</w:t>
      </w:r>
    </w:p>
    <w:p w:rsidR="0007055A" w:rsidRPr="009A3D4D" w:rsidRDefault="0007055A" w:rsidP="0007055A">
      <w:pPr>
        <w:spacing w:after="0" w:line="240" w:lineRule="auto"/>
        <w:rPr>
          <w:rFonts w:ascii="Bookman Old Style" w:hAnsi="Bookman Old Style"/>
          <w:b/>
          <w:i/>
          <w:sz w:val="24"/>
          <w:szCs w:val="24"/>
        </w:rPr>
      </w:pPr>
      <w:r>
        <w:rPr>
          <w:rFonts w:ascii="Bookman Old Style" w:hAnsi="Bookman Old Style"/>
          <w:b/>
          <w:i/>
          <w:sz w:val="24"/>
          <w:szCs w:val="24"/>
        </w:rPr>
        <w:t>ADEBAYO S.M (MRS)</w:t>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sidRPr="009A3D4D">
        <w:rPr>
          <w:rFonts w:ascii="Bookman Old Style" w:hAnsi="Bookman Old Style"/>
          <w:b/>
          <w:sz w:val="24"/>
          <w:szCs w:val="24"/>
        </w:rPr>
        <w:t>DATE</w:t>
      </w:r>
    </w:p>
    <w:p w:rsidR="0007055A" w:rsidRPr="009A3D4D" w:rsidRDefault="0007055A" w:rsidP="0007055A">
      <w:pPr>
        <w:rPr>
          <w:rFonts w:ascii="Bookman Old Style" w:hAnsi="Bookman Old Style"/>
          <w:b/>
          <w:sz w:val="24"/>
          <w:szCs w:val="24"/>
        </w:rPr>
      </w:pPr>
      <w:r w:rsidRPr="009A3D4D">
        <w:rPr>
          <w:rFonts w:ascii="Bookman Old Style" w:hAnsi="Bookman Old Style"/>
          <w:b/>
          <w:i/>
          <w:sz w:val="24"/>
          <w:szCs w:val="24"/>
        </w:rPr>
        <w:t>(</w:t>
      </w:r>
      <w:r>
        <w:rPr>
          <w:rFonts w:ascii="Bookman Old Style" w:hAnsi="Bookman Old Style"/>
          <w:b/>
          <w:i/>
          <w:sz w:val="24"/>
          <w:szCs w:val="24"/>
        </w:rPr>
        <w:t xml:space="preserve">Project </w:t>
      </w:r>
      <w:r w:rsidRPr="009A3D4D">
        <w:rPr>
          <w:rFonts w:ascii="Bookman Old Style" w:hAnsi="Bookman Old Style"/>
          <w:b/>
          <w:i/>
          <w:sz w:val="24"/>
          <w:szCs w:val="24"/>
        </w:rPr>
        <w:t xml:space="preserve">Supervisor) </w:t>
      </w:r>
    </w:p>
    <w:p w:rsidR="0007055A" w:rsidRDefault="0007055A" w:rsidP="0007055A">
      <w:pPr>
        <w:spacing w:after="0" w:line="240" w:lineRule="auto"/>
        <w:rPr>
          <w:rFonts w:ascii="Bookman Old Style" w:hAnsi="Bookman Old Style"/>
          <w:b/>
          <w:sz w:val="24"/>
          <w:szCs w:val="24"/>
        </w:rPr>
      </w:pPr>
    </w:p>
    <w:p w:rsidR="0007055A" w:rsidRDefault="0007055A" w:rsidP="0007055A">
      <w:pPr>
        <w:spacing w:after="0" w:line="240" w:lineRule="auto"/>
        <w:rPr>
          <w:rFonts w:ascii="Bookman Old Style" w:hAnsi="Bookman Old Style"/>
          <w:b/>
          <w:sz w:val="24"/>
          <w:szCs w:val="24"/>
        </w:rPr>
      </w:pPr>
    </w:p>
    <w:p w:rsidR="0007055A" w:rsidRDefault="0007055A" w:rsidP="0007055A">
      <w:pPr>
        <w:spacing w:after="0" w:line="240" w:lineRule="auto"/>
        <w:rPr>
          <w:rFonts w:ascii="Bookman Old Style" w:hAnsi="Bookman Old Style"/>
          <w:b/>
          <w:sz w:val="24"/>
          <w:szCs w:val="24"/>
        </w:rPr>
      </w:pPr>
    </w:p>
    <w:p w:rsidR="0007055A" w:rsidRPr="009A3D4D" w:rsidRDefault="0007055A" w:rsidP="0007055A">
      <w:pPr>
        <w:spacing w:after="0" w:line="240" w:lineRule="auto"/>
        <w:rPr>
          <w:rFonts w:ascii="Bookman Old Style" w:hAnsi="Bookman Old Style"/>
          <w:b/>
          <w:sz w:val="24"/>
          <w:szCs w:val="24"/>
        </w:rPr>
      </w:pPr>
      <w:r w:rsidRPr="009A3D4D">
        <w:rPr>
          <w:rFonts w:ascii="Bookman Old Style" w:hAnsi="Bookman Old Style"/>
          <w:b/>
          <w:sz w:val="24"/>
          <w:szCs w:val="24"/>
        </w:rPr>
        <w:t>_____________________________</w:t>
      </w:r>
      <w:r w:rsidRPr="009A3D4D">
        <w:rPr>
          <w:rFonts w:ascii="Bookman Old Style" w:hAnsi="Bookman Old Style"/>
          <w:b/>
          <w:sz w:val="24"/>
          <w:szCs w:val="24"/>
        </w:rPr>
        <w:tab/>
      </w:r>
      <w:r w:rsidRPr="009A3D4D">
        <w:rPr>
          <w:rFonts w:ascii="Bookman Old Style" w:hAnsi="Bookman Old Style"/>
          <w:b/>
          <w:sz w:val="24"/>
          <w:szCs w:val="24"/>
        </w:rPr>
        <w:tab/>
      </w:r>
      <w:r w:rsidRPr="009A3D4D">
        <w:rPr>
          <w:rFonts w:ascii="Bookman Old Style" w:hAnsi="Bookman Old Style"/>
          <w:b/>
          <w:sz w:val="24"/>
          <w:szCs w:val="24"/>
        </w:rPr>
        <w:tab/>
      </w:r>
      <w:r w:rsidRPr="009A3D4D">
        <w:rPr>
          <w:rFonts w:ascii="Bookman Old Style" w:hAnsi="Bookman Old Style"/>
          <w:b/>
          <w:sz w:val="24"/>
          <w:szCs w:val="24"/>
        </w:rPr>
        <w:tab/>
        <w:t>____________________</w:t>
      </w:r>
    </w:p>
    <w:p w:rsidR="0007055A" w:rsidRPr="009A3D4D" w:rsidRDefault="0007055A" w:rsidP="0007055A">
      <w:pPr>
        <w:spacing w:after="0" w:line="240" w:lineRule="auto"/>
        <w:rPr>
          <w:rFonts w:ascii="Bookman Old Style" w:hAnsi="Bookman Old Style"/>
          <w:b/>
          <w:i/>
          <w:sz w:val="24"/>
          <w:szCs w:val="24"/>
        </w:rPr>
      </w:pPr>
      <w:r>
        <w:rPr>
          <w:rFonts w:ascii="Bookman Old Style" w:hAnsi="Bookman Old Style"/>
          <w:b/>
          <w:i/>
          <w:sz w:val="24"/>
          <w:szCs w:val="24"/>
        </w:rPr>
        <w:t>ADEBAYO S.M (MRS)</w:t>
      </w:r>
      <w:r>
        <w:rPr>
          <w:rFonts w:ascii="Bookman Old Style" w:hAnsi="Bookman Old Style"/>
          <w:b/>
          <w:i/>
          <w:sz w:val="24"/>
          <w:szCs w:val="24"/>
        </w:rPr>
        <w:tab/>
      </w:r>
      <w:r>
        <w:rPr>
          <w:rFonts w:ascii="Bookman Old Style" w:hAnsi="Bookman Old Style"/>
          <w:b/>
          <w:i/>
          <w:sz w:val="24"/>
          <w:szCs w:val="24"/>
        </w:rPr>
        <w:tab/>
        <w:t xml:space="preserve"> </w:t>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sidRPr="009A3D4D">
        <w:rPr>
          <w:rFonts w:ascii="Bookman Old Style" w:hAnsi="Bookman Old Style"/>
          <w:b/>
          <w:sz w:val="24"/>
          <w:szCs w:val="24"/>
        </w:rPr>
        <w:t>DATE</w:t>
      </w:r>
    </w:p>
    <w:p w:rsidR="0007055A" w:rsidRPr="0007055A" w:rsidRDefault="0007055A" w:rsidP="0007055A">
      <w:pPr>
        <w:spacing w:after="0" w:line="240" w:lineRule="auto"/>
        <w:rPr>
          <w:rFonts w:ascii="Bookman Old Style" w:hAnsi="Bookman Old Style"/>
          <w:sz w:val="24"/>
          <w:szCs w:val="24"/>
        </w:rPr>
      </w:pPr>
      <w:r w:rsidRPr="009A3D4D">
        <w:rPr>
          <w:rFonts w:ascii="Bookman Old Style" w:hAnsi="Bookman Old Style"/>
          <w:b/>
          <w:i/>
          <w:sz w:val="24"/>
          <w:szCs w:val="24"/>
        </w:rPr>
        <w:t>(</w:t>
      </w:r>
      <w:r>
        <w:rPr>
          <w:rFonts w:ascii="Bookman Old Style" w:hAnsi="Bookman Old Style"/>
          <w:b/>
          <w:i/>
          <w:sz w:val="24"/>
          <w:szCs w:val="24"/>
        </w:rPr>
        <w:t>Project</w:t>
      </w:r>
      <w:r w:rsidRPr="009A3D4D">
        <w:rPr>
          <w:rFonts w:ascii="Bookman Old Style" w:hAnsi="Bookman Old Style"/>
          <w:b/>
          <w:i/>
          <w:sz w:val="24"/>
          <w:szCs w:val="24"/>
        </w:rPr>
        <w:t xml:space="preserve"> Coordinator)</w:t>
      </w:r>
    </w:p>
    <w:p w:rsidR="0007055A" w:rsidRPr="009A3D4D" w:rsidRDefault="0007055A" w:rsidP="0007055A">
      <w:pPr>
        <w:rPr>
          <w:rFonts w:ascii="Bookman Old Style" w:hAnsi="Bookman Old Style"/>
          <w:sz w:val="24"/>
          <w:szCs w:val="24"/>
        </w:rPr>
      </w:pPr>
    </w:p>
    <w:p w:rsidR="0007055A" w:rsidRPr="009A3D4D" w:rsidRDefault="0007055A" w:rsidP="0007055A">
      <w:pPr>
        <w:rPr>
          <w:rFonts w:ascii="Bookman Old Style" w:hAnsi="Bookman Old Style"/>
          <w:b/>
          <w:sz w:val="24"/>
          <w:szCs w:val="24"/>
        </w:rPr>
      </w:pPr>
    </w:p>
    <w:p w:rsidR="0007055A" w:rsidRDefault="0007055A" w:rsidP="0007055A">
      <w:pPr>
        <w:spacing w:after="0" w:line="240" w:lineRule="auto"/>
        <w:rPr>
          <w:rFonts w:ascii="Bookman Old Style" w:hAnsi="Bookman Old Style"/>
          <w:b/>
          <w:sz w:val="24"/>
          <w:szCs w:val="24"/>
        </w:rPr>
      </w:pPr>
    </w:p>
    <w:p w:rsidR="0007055A" w:rsidRPr="009A3D4D" w:rsidRDefault="0007055A" w:rsidP="0007055A">
      <w:pPr>
        <w:spacing w:after="0" w:line="240" w:lineRule="auto"/>
        <w:rPr>
          <w:rFonts w:ascii="Bookman Old Style" w:hAnsi="Bookman Old Style"/>
          <w:b/>
          <w:sz w:val="24"/>
          <w:szCs w:val="24"/>
        </w:rPr>
      </w:pPr>
      <w:r w:rsidRPr="009A3D4D">
        <w:rPr>
          <w:rFonts w:ascii="Bookman Old Style" w:hAnsi="Bookman Old Style"/>
          <w:b/>
          <w:sz w:val="24"/>
          <w:szCs w:val="24"/>
        </w:rPr>
        <w:t>_____________________________</w:t>
      </w:r>
      <w:r w:rsidRPr="009A3D4D">
        <w:rPr>
          <w:rFonts w:ascii="Bookman Old Style" w:hAnsi="Bookman Old Style"/>
          <w:b/>
          <w:sz w:val="24"/>
          <w:szCs w:val="24"/>
        </w:rPr>
        <w:tab/>
      </w:r>
      <w:r w:rsidRPr="009A3D4D">
        <w:rPr>
          <w:rFonts w:ascii="Bookman Old Style" w:hAnsi="Bookman Old Style"/>
          <w:b/>
          <w:sz w:val="24"/>
          <w:szCs w:val="24"/>
        </w:rPr>
        <w:tab/>
      </w:r>
      <w:r w:rsidRPr="009A3D4D">
        <w:rPr>
          <w:rFonts w:ascii="Bookman Old Style" w:hAnsi="Bookman Old Style"/>
          <w:b/>
          <w:sz w:val="24"/>
          <w:szCs w:val="24"/>
        </w:rPr>
        <w:tab/>
      </w:r>
      <w:r w:rsidRPr="009A3D4D">
        <w:rPr>
          <w:rFonts w:ascii="Bookman Old Style" w:hAnsi="Bookman Old Style"/>
          <w:b/>
          <w:sz w:val="24"/>
          <w:szCs w:val="24"/>
        </w:rPr>
        <w:tab/>
        <w:t>____________________</w:t>
      </w:r>
    </w:p>
    <w:p w:rsidR="0007055A" w:rsidRPr="009A3D4D" w:rsidRDefault="0007055A" w:rsidP="0007055A">
      <w:pPr>
        <w:spacing w:after="0" w:line="240" w:lineRule="auto"/>
        <w:rPr>
          <w:rFonts w:ascii="Bookman Old Style" w:hAnsi="Bookman Old Style"/>
          <w:b/>
          <w:i/>
          <w:sz w:val="24"/>
          <w:szCs w:val="24"/>
        </w:rPr>
      </w:pPr>
      <w:r>
        <w:rPr>
          <w:rFonts w:ascii="Bookman Old Style" w:hAnsi="Bookman Old Style"/>
          <w:b/>
          <w:i/>
          <w:sz w:val="24"/>
          <w:szCs w:val="24"/>
        </w:rPr>
        <w:t>AREMU O.O (MRS)</w:t>
      </w:r>
      <w:r w:rsidRPr="009A3D4D">
        <w:rPr>
          <w:rFonts w:ascii="Bookman Old Style" w:hAnsi="Bookman Old Style"/>
          <w:b/>
          <w:i/>
          <w:sz w:val="24"/>
          <w:szCs w:val="24"/>
        </w:rPr>
        <w:tab/>
      </w:r>
      <w:r w:rsidRPr="009A3D4D">
        <w:rPr>
          <w:rFonts w:ascii="Bookman Old Style" w:hAnsi="Bookman Old Style"/>
          <w:b/>
          <w:i/>
          <w:sz w:val="24"/>
          <w:szCs w:val="24"/>
        </w:rPr>
        <w:tab/>
      </w:r>
      <w:r w:rsidRPr="009A3D4D">
        <w:rPr>
          <w:rFonts w:ascii="Bookman Old Style" w:hAnsi="Bookman Old Style"/>
          <w:b/>
          <w:i/>
          <w:sz w:val="24"/>
          <w:szCs w:val="24"/>
        </w:rPr>
        <w:tab/>
      </w:r>
      <w:r w:rsidRPr="009A3D4D">
        <w:rPr>
          <w:rFonts w:ascii="Bookman Old Style" w:hAnsi="Bookman Old Style"/>
          <w:b/>
          <w:i/>
          <w:sz w:val="24"/>
          <w:szCs w:val="24"/>
        </w:rPr>
        <w:tab/>
      </w:r>
      <w:r w:rsidRPr="009A3D4D">
        <w:rPr>
          <w:rFonts w:ascii="Bookman Old Style" w:hAnsi="Bookman Old Style"/>
          <w:b/>
          <w:i/>
          <w:sz w:val="24"/>
          <w:szCs w:val="24"/>
        </w:rPr>
        <w:tab/>
      </w:r>
      <w:r w:rsidRPr="009A3D4D">
        <w:rPr>
          <w:rFonts w:ascii="Bookman Old Style" w:hAnsi="Bookman Old Style"/>
          <w:b/>
          <w:i/>
          <w:sz w:val="24"/>
          <w:szCs w:val="24"/>
        </w:rPr>
        <w:tab/>
      </w:r>
      <w:r w:rsidRPr="009A3D4D">
        <w:rPr>
          <w:rFonts w:ascii="Bookman Old Style" w:hAnsi="Bookman Old Style"/>
          <w:b/>
          <w:sz w:val="24"/>
          <w:szCs w:val="24"/>
        </w:rPr>
        <w:t>DATE</w:t>
      </w:r>
    </w:p>
    <w:p w:rsidR="0007055A" w:rsidRPr="009A3D4D" w:rsidRDefault="0007055A" w:rsidP="0007055A">
      <w:pPr>
        <w:spacing w:after="0" w:line="240" w:lineRule="auto"/>
        <w:rPr>
          <w:rFonts w:ascii="Bookman Old Style" w:hAnsi="Bookman Old Style"/>
          <w:sz w:val="24"/>
          <w:szCs w:val="24"/>
        </w:rPr>
      </w:pPr>
      <w:r w:rsidRPr="009A3D4D">
        <w:rPr>
          <w:rFonts w:ascii="Bookman Old Style" w:hAnsi="Bookman Old Style"/>
          <w:b/>
          <w:i/>
          <w:sz w:val="24"/>
          <w:szCs w:val="24"/>
        </w:rPr>
        <w:t>(Head of Department)</w:t>
      </w:r>
    </w:p>
    <w:p w:rsidR="0007055A" w:rsidRPr="009A3D4D" w:rsidRDefault="0007055A" w:rsidP="0007055A">
      <w:pPr>
        <w:rPr>
          <w:rFonts w:ascii="Bookman Old Style" w:hAnsi="Bookman Old Style"/>
          <w:sz w:val="24"/>
          <w:szCs w:val="24"/>
        </w:rPr>
      </w:pPr>
    </w:p>
    <w:p w:rsidR="0007055A" w:rsidRDefault="0007055A" w:rsidP="0007055A">
      <w:pPr>
        <w:rPr>
          <w:rFonts w:ascii="Bookman Old Style" w:hAnsi="Bookman Old Style"/>
          <w:sz w:val="24"/>
          <w:szCs w:val="24"/>
        </w:rPr>
      </w:pPr>
    </w:p>
    <w:p w:rsidR="0007055A" w:rsidRPr="009A3D4D" w:rsidRDefault="0007055A" w:rsidP="0007055A">
      <w:pPr>
        <w:rPr>
          <w:rFonts w:ascii="Bookman Old Style" w:hAnsi="Bookman Old Style"/>
          <w:sz w:val="24"/>
          <w:szCs w:val="24"/>
        </w:rPr>
      </w:pPr>
    </w:p>
    <w:p w:rsidR="0007055A" w:rsidRPr="0035415D" w:rsidRDefault="0007055A" w:rsidP="0007055A">
      <w:pPr>
        <w:spacing w:after="0" w:line="240" w:lineRule="auto"/>
        <w:rPr>
          <w:b/>
        </w:rPr>
      </w:pPr>
      <w:r w:rsidRPr="009A3D4D">
        <w:rPr>
          <w:rFonts w:ascii="Bookman Old Style" w:hAnsi="Bookman Old Style"/>
          <w:b/>
          <w:i/>
          <w:sz w:val="24"/>
          <w:szCs w:val="24"/>
        </w:rPr>
        <w:tab/>
      </w:r>
      <w:r w:rsidRPr="009A3D4D">
        <w:rPr>
          <w:rFonts w:ascii="Bookman Old Style" w:hAnsi="Bookman Old Style"/>
          <w:b/>
          <w:i/>
          <w:sz w:val="24"/>
          <w:szCs w:val="24"/>
        </w:rPr>
        <w:tab/>
      </w:r>
      <w:r w:rsidRPr="009A3D4D">
        <w:rPr>
          <w:rFonts w:ascii="Bookman Old Style" w:hAnsi="Bookman Old Style"/>
          <w:b/>
          <w:i/>
          <w:sz w:val="24"/>
          <w:szCs w:val="24"/>
        </w:rPr>
        <w:tab/>
      </w:r>
      <w:r w:rsidRPr="009A3D4D">
        <w:rPr>
          <w:rFonts w:ascii="Bookman Old Style" w:hAnsi="Bookman Old Style"/>
          <w:b/>
          <w:i/>
          <w:sz w:val="24"/>
          <w:szCs w:val="24"/>
        </w:rPr>
        <w:tab/>
      </w:r>
      <w:r w:rsidRPr="001B5735">
        <w:rPr>
          <w:rFonts w:ascii="Bookman Old Style" w:hAnsi="Bookman Old Style"/>
          <w:b/>
          <w:i/>
        </w:rPr>
        <w:tab/>
      </w:r>
      <w:r w:rsidRPr="001B5735">
        <w:rPr>
          <w:rFonts w:ascii="Bookman Old Style" w:hAnsi="Bookman Old Style"/>
          <w:b/>
          <w:i/>
        </w:rPr>
        <w:tab/>
      </w:r>
      <w:r w:rsidRPr="0035415D">
        <w:br w:type="page"/>
      </w:r>
    </w:p>
    <w:p w:rsidR="0007055A" w:rsidRPr="00E7509F" w:rsidRDefault="0007055A" w:rsidP="0007055A">
      <w:pPr>
        <w:jc w:val="center"/>
        <w:rPr>
          <w:rFonts w:ascii="Bookman Old Style" w:hAnsi="Bookman Old Style"/>
          <w:b/>
          <w:sz w:val="24"/>
        </w:rPr>
      </w:pPr>
      <w:r w:rsidRPr="00E7509F">
        <w:rPr>
          <w:rFonts w:ascii="Bookman Old Style" w:hAnsi="Bookman Old Style"/>
          <w:b/>
          <w:sz w:val="24"/>
        </w:rPr>
        <w:lastRenderedPageBreak/>
        <w:t>DEDICATION</w:t>
      </w:r>
    </w:p>
    <w:p w:rsidR="0007055A" w:rsidRPr="00E7509F" w:rsidRDefault="0007055A" w:rsidP="0007055A">
      <w:pPr>
        <w:spacing w:after="0" w:line="432" w:lineRule="auto"/>
        <w:ind w:firstLine="720"/>
        <w:jc w:val="both"/>
        <w:rPr>
          <w:rFonts w:ascii="Bookman Old Style" w:hAnsi="Bookman Old Style"/>
          <w:sz w:val="24"/>
        </w:rPr>
      </w:pPr>
      <w:r w:rsidRPr="00E7509F">
        <w:rPr>
          <w:rFonts w:ascii="Bookman Old Style" w:hAnsi="Bookman Old Style"/>
          <w:sz w:val="24"/>
        </w:rPr>
        <w:t>This project is dedicated to Almighty</w:t>
      </w:r>
      <w:r>
        <w:rPr>
          <w:rFonts w:ascii="Bookman Old Style" w:hAnsi="Bookman Old Style"/>
          <w:sz w:val="24"/>
        </w:rPr>
        <w:t xml:space="preserve"> God the beginning and the End.</w:t>
      </w:r>
    </w:p>
    <w:p w:rsidR="0007055A" w:rsidRDefault="0007055A" w:rsidP="0007055A">
      <w:pPr>
        <w:spacing w:line="360" w:lineRule="auto"/>
        <w:jc w:val="both"/>
        <w:rPr>
          <w:rFonts w:ascii="Bookman Old Style" w:hAnsi="Bookman Old Style"/>
          <w:b/>
          <w:i/>
        </w:rPr>
      </w:pPr>
      <w:r>
        <w:rPr>
          <w:rFonts w:ascii="Bookman Old Style" w:hAnsi="Bookman Old Style"/>
          <w:b/>
          <w:i/>
        </w:rPr>
        <w:br w:type="page"/>
      </w:r>
    </w:p>
    <w:p w:rsidR="0007055A" w:rsidRPr="009A3D4D" w:rsidRDefault="0007055A" w:rsidP="0007055A">
      <w:pPr>
        <w:spacing w:after="0" w:line="384" w:lineRule="auto"/>
        <w:jc w:val="center"/>
        <w:rPr>
          <w:rFonts w:ascii="Bookman Old Style" w:hAnsi="Bookman Old Style"/>
          <w:b/>
          <w:sz w:val="24"/>
          <w:szCs w:val="24"/>
        </w:rPr>
      </w:pPr>
      <w:r w:rsidRPr="009A3D4D">
        <w:rPr>
          <w:rFonts w:ascii="Bookman Old Style" w:hAnsi="Bookman Old Style"/>
          <w:b/>
          <w:sz w:val="24"/>
          <w:szCs w:val="24"/>
        </w:rPr>
        <w:lastRenderedPageBreak/>
        <w:t>ACKNOWLEDGEMENT</w:t>
      </w:r>
    </w:p>
    <w:p w:rsidR="0007055A" w:rsidRPr="00EA21FC" w:rsidRDefault="0007055A" w:rsidP="0007055A">
      <w:pPr>
        <w:spacing w:after="0" w:line="384" w:lineRule="auto"/>
        <w:ind w:firstLine="720"/>
        <w:jc w:val="both"/>
        <w:rPr>
          <w:rFonts w:ascii="Bookman Old Style" w:hAnsi="Bookman Old Style"/>
          <w:sz w:val="24"/>
          <w:szCs w:val="24"/>
        </w:rPr>
      </w:pPr>
      <w:r w:rsidRPr="00EA21FC">
        <w:rPr>
          <w:rFonts w:ascii="Bookman Old Style" w:hAnsi="Bookman Old Style"/>
          <w:sz w:val="24"/>
          <w:szCs w:val="24"/>
        </w:rPr>
        <w:t xml:space="preserve">All glory, honour, praise and thanksgiving be unto Almighty Allah for his grace, wisdom and knowledge given to me during my program. </w:t>
      </w:r>
    </w:p>
    <w:p w:rsidR="0007055A" w:rsidRPr="00EA21FC" w:rsidRDefault="0007055A" w:rsidP="0007055A">
      <w:pPr>
        <w:spacing w:after="0" w:line="384" w:lineRule="auto"/>
        <w:ind w:firstLine="720"/>
        <w:jc w:val="both"/>
        <w:rPr>
          <w:rFonts w:ascii="Bookman Old Style" w:hAnsi="Bookman Old Style"/>
          <w:sz w:val="24"/>
          <w:szCs w:val="24"/>
        </w:rPr>
      </w:pPr>
      <w:r w:rsidRPr="00EA21FC">
        <w:rPr>
          <w:rFonts w:ascii="Bookman Old Style" w:hAnsi="Bookman Old Style"/>
          <w:sz w:val="24"/>
          <w:szCs w:val="24"/>
        </w:rPr>
        <w:t xml:space="preserve">My profound </w:t>
      </w:r>
      <w:r>
        <w:rPr>
          <w:rFonts w:ascii="Bookman Old Style" w:hAnsi="Bookman Old Style"/>
          <w:sz w:val="24"/>
          <w:szCs w:val="24"/>
        </w:rPr>
        <w:t xml:space="preserve">gratitude goes to my supervisor </w:t>
      </w:r>
      <w:r w:rsidRPr="0007055A">
        <w:rPr>
          <w:rFonts w:ascii="Bookman Old Style" w:hAnsi="Bookman Old Style"/>
          <w:b/>
          <w:sz w:val="24"/>
          <w:szCs w:val="24"/>
        </w:rPr>
        <w:t xml:space="preserve">ADEBAYO S.M (MRS) </w:t>
      </w:r>
      <w:r w:rsidRPr="00EA21FC">
        <w:rPr>
          <w:rFonts w:ascii="Bookman Old Style" w:hAnsi="Bookman Old Style"/>
          <w:sz w:val="24"/>
          <w:szCs w:val="24"/>
        </w:rPr>
        <w:t xml:space="preserve">who out of her schedule still created time to go through my project I really appreciate your valuable suggestion. And to all the staff of hospitality management I say a very big thanks to you all for the theory and practical aspect. </w:t>
      </w:r>
    </w:p>
    <w:p w:rsidR="0007055A" w:rsidRPr="00EA21FC" w:rsidRDefault="0007055A" w:rsidP="0007055A">
      <w:pPr>
        <w:spacing w:after="0" w:line="384" w:lineRule="auto"/>
        <w:ind w:firstLine="720"/>
        <w:jc w:val="both"/>
        <w:rPr>
          <w:rFonts w:ascii="Bookman Old Style" w:hAnsi="Bookman Old Style"/>
          <w:sz w:val="24"/>
          <w:szCs w:val="24"/>
        </w:rPr>
      </w:pPr>
      <w:r>
        <w:rPr>
          <w:rFonts w:ascii="Bookman Old Style" w:hAnsi="Bookman Old Style"/>
          <w:sz w:val="24"/>
          <w:szCs w:val="24"/>
        </w:rPr>
        <w:t xml:space="preserve">  I am immensely indebted </w:t>
      </w:r>
      <w:r w:rsidRPr="00EA21FC">
        <w:rPr>
          <w:rFonts w:ascii="Bookman Old Style" w:hAnsi="Bookman Old Style"/>
          <w:sz w:val="24"/>
          <w:szCs w:val="24"/>
        </w:rPr>
        <w:t xml:space="preserve">to my parents </w:t>
      </w:r>
      <w:r w:rsidRPr="00EA21FC">
        <w:rPr>
          <w:rFonts w:ascii="Bookman Old Style" w:hAnsi="Bookman Old Style"/>
          <w:b/>
          <w:sz w:val="24"/>
          <w:szCs w:val="24"/>
        </w:rPr>
        <w:t>MR</w:t>
      </w:r>
      <w:r w:rsidRPr="00EA21FC">
        <w:rPr>
          <w:rFonts w:ascii="Bookman Old Style" w:hAnsi="Bookman Old Style"/>
          <w:sz w:val="24"/>
          <w:szCs w:val="24"/>
        </w:rPr>
        <w:t xml:space="preserve"> </w:t>
      </w:r>
      <w:r>
        <w:rPr>
          <w:rFonts w:ascii="Bookman Old Style" w:hAnsi="Bookman Old Style"/>
          <w:sz w:val="24"/>
          <w:szCs w:val="24"/>
        </w:rPr>
        <w:t xml:space="preserve">and </w:t>
      </w:r>
      <w:r w:rsidRPr="007C3D99">
        <w:rPr>
          <w:rFonts w:ascii="Bookman Old Style" w:hAnsi="Bookman Old Style"/>
          <w:b/>
          <w:sz w:val="24"/>
          <w:szCs w:val="24"/>
        </w:rPr>
        <w:t>MRS</w:t>
      </w:r>
      <w:r>
        <w:rPr>
          <w:rFonts w:ascii="Bookman Old Style" w:hAnsi="Bookman Old Style"/>
          <w:sz w:val="24"/>
          <w:szCs w:val="24"/>
        </w:rPr>
        <w:t xml:space="preserve"> </w:t>
      </w:r>
      <w:r>
        <w:rPr>
          <w:rFonts w:ascii="Bookman Old Style" w:hAnsi="Bookman Old Style"/>
          <w:b/>
          <w:sz w:val="24"/>
          <w:szCs w:val="24"/>
        </w:rPr>
        <w:t>LAWAL</w:t>
      </w:r>
      <w:r>
        <w:rPr>
          <w:rFonts w:ascii="Bookman Old Style" w:hAnsi="Bookman Old Style"/>
          <w:sz w:val="24"/>
          <w:szCs w:val="24"/>
        </w:rPr>
        <w:t xml:space="preserve"> for </w:t>
      </w:r>
      <w:r w:rsidRPr="00EA21FC">
        <w:rPr>
          <w:rFonts w:ascii="Bookman Old Style" w:hAnsi="Bookman Old Style"/>
          <w:sz w:val="24"/>
          <w:szCs w:val="24"/>
        </w:rPr>
        <w:t>supporting me and bringing me up to this stage.</w:t>
      </w:r>
      <w:r>
        <w:rPr>
          <w:rFonts w:ascii="Bookman Old Style" w:hAnsi="Bookman Old Style"/>
          <w:sz w:val="24"/>
          <w:szCs w:val="24"/>
        </w:rPr>
        <w:t xml:space="preserve"> </w:t>
      </w:r>
    </w:p>
    <w:p w:rsidR="0007055A" w:rsidRPr="00442B56" w:rsidRDefault="0007055A" w:rsidP="0007055A">
      <w:pPr>
        <w:spacing w:after="0" w:line="384" w:lineRule="auto"/>
        <w:ind w:firstLine="720"/>
        <w:jc w:val="both"/>
        <w:rPr>
          <w:rFonts w:ascii="Bookman Old Style" w:hAnsi="Bookman Old Style"/>
          <w:sz w:val="24"/>
        </w:rPr>
      </w:pPr>
    </w:p>
    <w:p w:rsidR="0007055A" w:rsidRDefault="0007055A" w:rsidP="0007055A">
      <w:pPr>
        <w:rPr>
          <w:rFonts w:ascii="Bookman Old Style" w:hAnsi="Bookman Old Style"/>
          <w:b/>
          <w:i/>
        </w:rPr>
      </w:pPr>
      <w:r>
        <w:rPr>
          <w:rFonts w:ascii="Bookman Old Style" w:hAnsi="Bookman Old Style"/>
          <w:b/>
          <w:i/>
        </w:rPr>
        <w:br w:type="page"/>
      </w:r>
    </w:p>
    <w:p w:rsidR="0007055A" w:rsidRPr="00894019" w:rsidRDefault="0007055A" w:rsidP="0007055A">
      <w:pPr>
        <w:spacing w:after="0" w:line="432" w:lineRule="auto"/>
        <w:jc w:val="center"/>
        <w:rPr>
          <w:rFonts w:ascii="Bookman Old Style" w:hAnsi="Bookman Old Style"/>
          <w:b/>
          <w:sz w:val="24"/>
          <w:szCs w:val="24"/>
        </w:rPr>
      </w:pPr>
      <w:r w:rsidRPr="00894019">
        <w:rPr>
          <w:rFonts w:ascii="Bookman Old Style" w:hAnsi="Bookman Old Style"/>
          <w:b/>
          <w:sz w:val="24"/>
          <w:szCs w:val="24"/>
        </w:rPr>
        <w:lastRenderedPageBreak/>
        <w:t>TABLE OF CONTENTS</w:t>
      </w:r>
    </w:p>
    <w:p w:rsidR="0007055A" w:rsidRPr="00894019" w:rsidRDefault="0007055A" w:rsidP="0007055A">
      <w:pPr>
        <w:spacing w:after="0" w:line="432" w:lineRule="auto"/>
        <w:rPr>
          <w:rFonts w:ascii="Bookman Old Style" w:hAnsi="Bookman Old Style"/>
          <w:sz w:val="24"/>
          <w:szCs w:val="24"/>
        </w:rPr>
      </w:pPr>
      <w:r w:rsidRPr="00894019">
        <w:rPr>
          <w:rFonts w:ascii="Bookman Old Style" w:hAnsi="Bookman Old Style"/>
          <w:sz w:val="24"/>
          <w:szCs w:val="24"/>
        </w:rPr>
        <w:t>Front page</w:t>
      </w:r>
    </w:p>
    <w:p w:rsidR="0007055A" w:rsidRPr="00894019" w:rsidRDefault="0007055A" w:rsidP="0007055A">
      <w:pPr>
        <w:spacing w:after="0" w:line="432" w:lineRule="auto"/>
        <w:rPr>
          <w:rFonts w:ascii="Bookman Old Style" w:hAnsi="Bookman Old Style"/>
          <w:sz w:val="24"/>
          <w:szCs w:val="24"/>
        </w:rPr>
      </w:pPr>
      <w:r w:rsidRPr="00894019">
        <w:rPr>
          <w:rFonts w:ascii="Bookman Old Style" w:hAnsi="Bookman Old Style"/>
          <w:sz w:val="24"/>
          <w:szCs w:val="24"/>
        </w:rPr>
        <w:t>Certification</w:t>
      </w:r>
    </w:p>
    <w:p w:rsidR="0007055A" w:rsidRPr="00894019" w:rsidRDefault="0007055A" w:rsidP="0007055A">
      <w:pPr>
        <w:spacing w:after="0" w:line="432" w:lineRule="auto"/>
        <w:rPr>
          <w:rFonts w:ascii="Bookman Old Style" w:hAnsi="Bookman Old Style"/>
          <w:sz w:val="24"/>
          <w:szCs w:val="24"/>
        </w:rPr>
      </w:pPr>
      <w:r w:rsidRPr="00894019">
        <w:rPr>
          <w:rFonts w:ascii="Bookman Old Style" w:hAnsi="Bookman Old Style"/>
          <w:sz w:val="24"/>
          <w:szCs w:val="24"/>
        </w:rPr>
        <w:t>Dedication</w:t>
      </w:r>
    </w:p>
    <w:p w:rsidR="0007055A" w:rsidRPr="00894019" w:rsidRDefault="0007055A" w:rsidP="0007055A">
      <w:pPr>
        <w:spacing w:after="0" w:line="432" w:lineRule="auto"/>
        <w:rPr>
          <w:rFonts w:ascii="Bookman Old Style" w:hAnsi="Bookman Old Style"/>
          <w:sz w:val="24"/>
          <w:szCs w:val="24"/>
        </w:rPr>
      </w:pPr>
      <w:r w:rsidRPr="00894019">
        <w:rPr>
          <w:rFonts w:ascii="Bookman Old Style" w:hAnsi="Bookman Old Style"/>
          <w:sz w:val="24"/>
          <w:szCs w:val="24"/>
        </w:rPr>
        <w:t>Acknowledgement</w:t>
      </w:r>
    </w:p>
    <w:p w:rsidR="0007055A" w:rsidRPr="00894019" w:rsidRDefault="0007055A" w:rsidP="0007055A">
      <w:pPr>
        <w:spacing w:after="0" w:line="432" w:lineRule="auto"/>
        <w:rPr>
          <w:rFonts w:ascii="Bookman Old Style" w:hAnsi="Bookman Old Style"/>
          <w:sz w:val="24"/>
          <w:szCs w:val="24"/>
        </w:rPr>
      </w:pPr>
      <w:r w:rsidRPr="00894019">
        <w:rPr>
          <w:rFonts w:ascii="Bookman Old Style" w:hAnsi="Bookman Old Style"/>
          <w:sz w:val="24"/>
          <w:szCs w:val="24"/>
        </w:rPr>
        <w:t>Table of Contents</w:t>
      </w:r>
    </w:p>
    <w:p w:rsidR="0007055A" w:rsidRPr="00894019" w:rsidRDefault="0007055A" w:rsidP="0007055A">
      <w:pPr>
        <w:spacing w:after="0" w:line="432" w:lineRule="auto"/>
        <w:rPr>
          <w:rFonts w:ascii="Bookman Old Style" w:hAnsi="Bookman Old Style"/>
          <w:sz w:val="24"/>
          <w:szCs w:val="24"/>
        </w:rPr>
      </w:pPr>
      <w:r w:rsidRPr="00894019">
        <w:rPr>
          <w:rFonts w:ascii="Bookman Old Style" w:hAnsi="Bookman Old Style"/>
          <w:sz w:val="24"/>
          <w:szCs w:val="24"/>
        </w:rPr>
        <w:t xml:space="preserve">Abstract </w:t>
      </w:r>
    </w:p>
    <w:p w:rsidR="0007055A" w:rsidRPr="00894019" w:rsidRDefault="0007055A" w:rsidP="0007055A">
      <w:pPr>
        <w:spacing w:after="0" w:line="432" w:lineRule="auto"/>
        <w:rPr>
          <w:rFonts w:ascii="Bookman Old Style" w:hAnsi="Bookman Old Style"/>
          <w:b/>
          <w:sz w:val="24"/>
          <w:szCs w:val="24"/>
        </w:rPr>
      </w:pPr>
      <w:r w:rsidRPr="00894019">
        <w:rPr>
          <w:rFonts w:ascii="Bookman Old Style" w:hAnsi="Bookman Old Style"/>
          <w:b/>
          <w:sz w:val="24"/>
          <w:szCs w:val="24"/>
        </w:rPr>
        <w:t>CHAPTER ONE: BACKGROUND TO THE STUDY</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 xml:space="preserve">1 .1 </w:t>
      </w:r>
      <w:r w:rsidRPr="00894019">
        <w:rPr>
          <w:rFonts w:ascii="Bookman Old Style" w:hAnsi="Bookman Old Style"/>
          <w:sz w:val="24"/>
          <w:szCs w:val="24"/>
        </w:rPr>
        <w:tab/>
        <w:t>Introduction</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 xml:space="preserve">1.2 </w:t>
      </w:r>
      <w:r w:rsidRPr="00894019">
        <w:rPr>
          <w:rFonts w:ascii="Bookman Old Style" w:hAnsi="Bookman Old Style"/>
          <w:sz w:val="24"/>
          <w:szCs w:val="24"/>
        </w:rPr>
        <w:tab/>
        <w:t>Statement of the Problem</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 xml:space="preserve">1.3 </w:t>
      </w:r>
      <w:r w:rsidRPr="00894019">
        <w:rPr>
          <w:rFonts w:ascii="Bookman Old Style" w:hAnsi="Bookman Old Style"/>
          <w:sz w:val="24"/>
          <w:szCs w:val="24"/>
        </w:rPr>
        <w:tab/>
        <w:t>Objectives of the Study</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 xml:space="preserve">1.4 </w:t>
      </w:r>
      <w:r w:rsidRPr="00894019">
        <w:rPr>
          <w:rFonts w:ascii="Bookman Old Style" w:hAnsi="Bookman Old Style"/>
          <w:sz w:val="24"/>
          <w:szCs w:val="24"/>
        </w:rPr>
        <w:tab/>
        <w:t xml:space="preserve">Significance of the Study </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 xml:space="preserve">1.5 </w:t>
      </w:r>
      <w:r w:rsidRPr="00894019">
        <w:rPr>
          <w:rFonts w:ascii="Bookman Old Style" w:hAnsi="Bookman Old Style"/>
          <w:sz w:val="24"/>
          <w:szCs w:val="24"/>
        </w:rPr>
        <w:tab/>
        <w:t xml:space="preserve">Scope of the Study </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 xml:space="preserve">1.6 </w:t>
      </w:r>
      <w:r w:rsidRPr="00894019">
        <w:rPr>
          <w:rFonts w:ascii="Bookman Old Style" w:hAnsi="Bookman Old Style"/>
          <w:sz w:val="24"/>
          <w:szCs w:val="24"/>
        </w:rPr>
        <w:tab/>
        <w:t>Limitations of Study</w:t>
      </w:r>
    </w:p>
    <w:p w:rsidR="0007055A" w:rsidRPr="00894019" w:rsidRDefault="0007055A" w:rsidP="0007055A">
      <w:pPr>
        <w:pStyle w:val="NormalWeb"/>
        <w:shd w:val="clear" w:color="auto" w:fill="FFFFFF"/>
        <w:spacing w:after="0" w:line="432" w:lineRule="auto"/>
        <w:rPr>
          <w:rFonts w:ascii="Bookman Old Style" w:hAnsi="Bookman Old Style"/>
          <w:b/>
        </w:rPr>
      </w:pPr>
      <w:r w:rsidRPr="00894019">
        <w:rPr>
          <w:rFonts w:ascii="Bookman Old Style" w:hAnsi="Bookman Old Style"/>
          <w:b/>
        </w:rPr>
        <w:t>CHAPTER TWO: LITERATURE REVIEW</w:t>
      </w:r>
    </w:p>
    <w:p w:rsidR="0007055A" w:rsidRPr="00B5588E" w:rsidRDefault="0007055A" w:rsidP="0007055A">
      <w:pPr>
        <w:spacing w:after="0" w:line="384" w:lineRule="auto"/>
        <w:jc w:val="both"/>
        <w:rPr>
          <w:rFonts w:ascii="Bookman Old Style" w:hAnsi="Bookman Old Style"/>
          <w:sz w:val="24"/>
          <w:szCs w:val="24"/>
        </w:rPr>
      </w:pPr>
      <w:r w:rsidRPr="00B5588E">
        <w:rPr>
          <w:rFonts w:ascii="Bookman Old Style" w:hAnsi="Bookman Old Style"/>
          <w:sz w:val="24"/>
          <w:szCs w:val="24"/>
        </w:rPr>
        <w:t>2.0</w:t>
      </w:r>
      <w:r w:rsidRPr="00B5588E">
        <w:rPr>
          <w:rFonts w:ascii="Bookman Old Style" w:hAnsi="Bookman Old Style"/>
          <w:sz w:val="24"/>
          <w:szCs w:val="24"/>
        </w:rPr>
        <w:tab/>
        <w:t xml:space="preserve">Introduction </w:t>
      </w:r>
    </w:p>
    <w:p w:rsidR="0007055A" w:rsidRPr="00B5588E" w:rsidRDefault="0007055A" w:rsidP="0007055A">
      <w:pPr>
        <w:spacing w:after="0" w:line="384" w:lineRule="auto"/>
        <w:jc w:val="both"/>
        <w:rPr>
          <w:rFonts w:ascii="Bookman Old Style" w:hAnsi="Bookman Old Style"/>
          <w:sz w:val="24"/>
          <w:szCs w:val="24"/>
        </w:rPr>
      </w:pPr>
      <w:r w:rsidRPr="00B5588E">
        <w:rPr>
          <w:rFonts w:ascii="Bookman Old Style" w:hAnsi="Bookman Old Style"/>
          <w:sz w:val="24"/>
          <w:szCs w:val="24"/>
        </w:rPr>
        <w:t>2.1</w:t>
      </w:r>
      <w:r w:rsidRPr="00B5588E">
        <w:rPr>
          <w:rFonts w:ascii="Bookman Old Style" w:hAnsi="Bookman Old Style"/>
          <w:sz w:val="24"/>
          <w:szCs w:val="24"/>
        </w:rPr>
        <w:tab/>
        <w:t>Moringa Seed</w:t>
      </w:r>
    </w:p>
    <w:p w:rsidR="0007055A" w:rsidRPr="00B5588E" w:rsidRDefault="0007055A" w:rsidP="0007055A">
      <w:pPr>
        <w:spacing w:after="0" w:line="384" w:lineRule="auto"/>
        <w:jc w:val="both"/>
        <w:rPr>
          <w:rFonts w:ascii="Bookman Old Style" w:hAnsi="Bookman Old Style"/>
          <w:sz w:val="24"/>
          <w:szCs w:val="24"/>
        </w:rPr>
      </w:pPr>
      <w:r w:rsidRPr="00B5588E">
        <w:rPr>
          <w:rFonts w:ascii="Bookman Old Style" w:hAnsi="Bookman Old Style"/>
          <w:sz w:val="24"/>
          <w:szCs w:val="24"/>
        </w:rPr>
        <w:t>2.1.1</w:t>
      </w:r>
      <w:r w:rsidRPr="00B5588E">
        <w:rPr>
          <w:rFonts w:ascii="Bookman Old Style" w:hAnsi="Bookman Old Style"/>
          <w:sz w:val="24"/>
          <w:szCs w:val="24"/>
        </w:rPr>
        <w:tab/>
        <w:t>Health benefits of moringa SEED</w:t>
      </w:r>
    </w:p>
    <w:p w:rsidR="0007055A" w:rsidRPr="00B5588E" w:rsidRDefault="0007055A" w:rsidP="0007055A">
      <w:pPr>
        <w:spacing w:after="0" w:line="384" w:lineRule="auto"/>
        <w:jc w:val="both"/>
        <w:rPr>
          <w:rFonts w:ascii="Bookman Old Style" w:hAnsi="Bookman Old Style"/>
          <w:sz w:val="24"/>
          <w:szCs w:val="24"/>
        </w:rPr>
      </w:pPr>
      <w:r w:rsidRPr="00B5588E">
        <w:rPr>
          <w:rFonts w:ascii="Bookman Old Style" w:hAnsi="Bookman Old Style"/>
          <w:sz w:val="24"/>
          <w:szCs w:val="24"/>
        </w:rPr>
        <w:t>2.2</w:t>
      </w:r>
      <w:r w:rsidRPr="00B5588E">
        <w:rPr>
          <w:rFonts w:ascii="Bookman Old Style" w:hAnsi="Bookman Old Style"/>
          <w:sz w:val="24"/>
          <w:szCs w:val="24"/>
        </w:rPr>
        <w:tab/>
        <w:t>Medicinal Properties of Moringa</w:t>
      </w:r>
    </w:p>
    <w:p w:rsidR="0007055A" w:rsidRPr="00B5588E" w:rsidRDefault="0007055A" w:rsidP="0007055A">
      <w:pPr>
        <w:spacing w:after="0" w:line="384" w:lineRule="auto"/>
        <w:jc w:val="both"/>
        <w:rPr>
          <w:rFonts w:ascii="Bookman Old Style" w:hAnsi="Bookman Old Style"/>
          <w:sz w:val="24"/>
          <w:szCs w:val="24"/>
        </w:rPr>
      </w:pPr>
      <w:r w:rsidRPr="00B5588E">
        <w:rPr>
          <w:rFonts w:ascii="Bookman Old Style" w:hAnsi="Bookman Old Style"/>
          <w:sz w:val="24"/>
          <w:szCs w:val="24"/>
        </w:rPr>
        <w:t>2.2.1</w:t>
      </w:r>
      <w:r w:rsidRPr="00B5588E">
        <w:rPr>
          <w:rFonts w:ascii="Bookman Old Style" w:hAnsi="Bookman Old Style"/>
          <w:sz w:val="24"/>
          <w:szCs w:val="24"/>
        </w:rPr>
        <w:tab/>
        <w:t>Adverse Effects of Moringa</w:t>
      </w:r>
    </w:p>
    <w:p w:rsidR="0007055A" w:rsidRPr="00B5588E" w:rsidRDefault="0007055A" w:rsidP="0007055A">
      <w:pPr>
        <w:spacing w:after="0" w:line="384" w:lineRule="auto"/>
        <w:jc w:val="both"/>
        <w:rPr>
          <w:rFonts w:ascii="Bookman Old Style" w:hAnsi="Bookman Old Style"/>
          <w:sz w:val="24"/>
          <w:szCs w:val="24"/>
        </w:rPr>
      </w:pPr>
      <w:r w:rsidRPr="00B5588E">
        <w:rPr>
          <w:rFonts w:ascii="Bookman Old Style" w:hAnsi="Bookman Old Style"/>
          <w:sz w:val="24"/>
          <w:szCs w:val="24"/>
        </w:rPr>
        <w:t>2.3</w:t>
      </w:r>
      <w:r w:rsidRPr="00B5588E">
        <w:rPr>
          <w:rFonts w:ascii="Bookman Old Style" w:hAnsi="Bookman Old Style"/>
          <w:sz w:val="24"/>
          <w:szCs w:val="24"/>
        </w:rPr>
        <w:tab/>
        <w:t>Cultivation and Harvesting of Moringa</w:t>
      </w:r>
    </w:p>
    <w:p w:rsidR="0007055A" w:rsidRPr="00B5588E" w:rsidRDefault="0007055A" w:rsidP="0007055A">
      <w:pPr>
        <w:spacing w:after="0" w:line="384" w:lineRule="auto"/>
        <w:jc w:val="both"/>
        <w:rPr>
          <w:rFonts w:ascii="Bookman Old Style" w:hAnsi="Bookman Old Style"/>
          <w:sz w:val="24"/>
          <w:szCs w:val="24"/>
        </w:rPr>
      </w:pPr>
      <w:r w:rsidRPr="00B5588E">
        <w:rPr>
          <w:rFonts w:ascii="Bookman Old Style" w:hAnsi="Bookman Old Style"/>
          <w:sz w:val="24"/>
          <w:szCs w:val="24"/>
        </w:rPr>
        <w:t>2.3.1</w:t>
      </w:r>
      <w:r w:rsidRPr="00B5588E">
        <w:rPr>
          <w:rFonts w:ascii="Bookman Old Style" w:hAnsi="Bookman Old Style"/>
          <w:sz w:val="24"/>
          <w:szCs w:val="24"/>
        </w:rPr>
        <w:tab/>
        <w:t>Nutritional Values of Moringa</w:t>
      </w:r>
    </w:p>
    <w:p w:rsidR="0007055A" w:rsidRPr="00B5588E" w:rsidRDefault="0007055A" w:rsidP="0007055A">
      <w:pPr>
        <w:spacing w:after="0" w:line="384" w:lineRule="auto"/>
        <w:jc w:val="both"/>
        <w:rPr>
          <w:rFonts w:ascii="Bookman Old Style" w:hAnsi="Bookman Old Style"/>
          <w:sz w:val="24"/>
          <w:szCs w:val="24"/>
        </w:rPr>
      </w:pPr>
      <w:r w:rsidRPr="00B5588E">
        <w:rPr>
          <w:rFonts w:ascii="Bookman Old Style" w:hAnsi="Bookman Old Style"/>
          <w:sz w:val="24"/>
          <w:szCs w:val="24"/>
        </w:rPr>
        <w:t>2.4</w:t>
      </w:r>
      <w:r w:rsidRPr="00B5588E">
        <w:rPr>
          <w:rFonts w:ascii="Bookman Old Style" w:hAnsi="Bookman Old Style"/>
          <w:sz w:val="24"/>
          <w:szCs w:val="24"/>
        </w:rPr>
        <w:tab/>
        <w:t>Proximate Composition of Moringa Seed</w:t>
      </w:r>
    </w:p>
    <w:p w:rsidR="0007055A" w:rsidRPr="00894019" w:rsidRDefault="0007055A" w:rsidP="0007055A">
      <w:pPr>
        <w:spacing w:after="0" w:line="432" w:lineRule="auto"/>
        <w:jc w:val="both"/>
        <w:rPr>
          <w:rFonts w:ascii="Bookman Old Style" w:hAnsi="Bookman Old Style"/>
          <w:b/>
          <w:sz w:val="24"/>
          <w:szCs w:val="24"/>
        </w:rPr>
      </w:pPr>
      <w:r w:rsidRPr="00894019">
        <w:rPr>
          <w:rFonts w:ascii="Bookman Old Style" w:hAnsi="Bookman Old Style"/>
          <w:b/>
          <w:sz w:val="24"/>
          <w:szCs w:val="24"/>
        </w:rPr>
        <w:t>CHAPTER THREE: RESEARCH METHODOLOGY</w:t>
      </w:r>
    </w:p>
    <w:p w:rsidR="0007055A" w:rsidRPr="00545227" w:rsidRDefault="0007055A" w:rsidP="0007055A">
      <w:pPr>
        <w:spacing w:after="0" w:line="408" w:lineRule="auto"/>
        <w:jc w:val="both"/>
        <w:rPr>
          <w:rFonts w:ascii="Bookman Old Style" w:hAnsi="Bookman Old Style"/>
          <w:sz w:val="24"/>
          <w:szCs w:val="24"/>
        </w:rPr>
      </w:pPr>
      <w:r>
        <w:rPr>
          <w:rFonts w:ascii="Bookman Old Style" w:hAnsi="Bookman Old Style"/>
          <w:sz w:val="24"/>
          <w:szCs w:val="24"/>
        </w:rPr>
        <w:lastRenderedPageBreak/>
        <w:t>3.0</w:t>
      </w:r>
      <w:r>
        <w:rPr>
          <w:rFonts w:ascii="Bookman Old Style" w:hAnsi="Bookman Old Style"/>
          <w:sz w:val="24"/>
          <w:szCs w:val="24"/>
        </w:rPr>
        <w:tab/>
      </w:r>
      <w:r w:rsidRPr="00545227">
        <w:rPr>
          <w:rFonts w:ascii="Bookman Old Style" w:hAnsi="Bookman Old Style"/>
          <w:sz w:val="24"/>
          <w:szCs w:val="24"/>
        </w:rPr>
        <w:t>Research Design</w:t>
      </w:r>
    </w:p>
    <w:p w:rsidR="0007055A" w:rsidRPr="00545227" w:rsidRDefault="0007055A" w:rsidP="0007055A">
      <w:pPr>
        <w:spacing w:after="0" w:line="408" w:lineRule="auto"/>
        <w:jc w:val="both"/>
        <w:rPr>
          <w:rFonts w:ascii="Bookman Old Style" w:hAnsi="Bookman Old Style"/>
          <w:sz w:val="24"/>
          <w:szCs w:val="24"/>
        </w:rPr>
      </w:pPr>
      <w:r>
        <w:rPr>
          <w:rFonts w:ascii="Bookman Old Style" w:hAnsi="Bookman Old Style"/>
          <w:sz w:val="24"/>
          <w:szCs w:val="24"/>
        </w:rPr>
        <w:t>3.1</w:t>
      </w:r>
      <w:r>
        <w:rPr>
          <w:rFonts w:ascii="Bookman Old Style" w:hAnsi="Bookman Old Style"/>
          <w:sz w:val="24"/>
          <w:szCs w:val="24"/>
        </w:rPr>
        <w:tab/>
      </w:r>
      <w:r w:rsidRPr="00545227">
        <w:rPr>
          <w:rFonts w:ascii="Bookman Old Style" w:hAnsi="Bookman Old Style"/>
          <w:sz w:val="24"/>
          <w:szCs w:val="24"/>
        </w:rPr>
        <w:t>Ingredient Needed For the Research Work</w:t>
      </w:r>
    </w:p>
    <w:p w:rsidR="0007055A" w:rsidRPr="00545227" w:rsidRDefault="0007055A" w:rsidP="0007055A">
      <w:pPr>
        <w:spacing w:after="0" w:line="408" w:lineRule="auto"/>
        <w:jc w:val="both"/>
        <w:rPr>
          <w:rFonts w:ascii="Bookman Old Style" w:hAnsi="Bookman Old Style"/>
          <w:sz w:val="24"/>
          <w:szCs w:val="24"/>
        </w:rPr>
      </w:pPr>
      <w:r w:rsidRPr="00545227">
        <w:rPr>
          <w:rFonts w:ascii="Bookman Old Style" w:hAnsi="Bookman Old Style"/>
          <w:sz w:val="24"/>
          <w:szCs w:val="24"/>
        </w:rPr>
        <w:t>3.2</w:t>
      </w:r>
      <w:r>
        <w:rPr>
          <w:rFonts w:ascii="Bookman Old Style" w:hAnsi="Bookman Old Style"/>
          <w:sz w:val="24"/>
          <w:szCs w:val="24"/>
        </w:rPr>
        <w:tab/>
      </w:r>
      <w:r w:rsidRPr="00545227">
        <w:rPr>
          <w:rFonts w:ascii="Bookman Old Style" w:hAnsi="Bookman Old Style"/>
          <w:sz w:val="24"/>
          <w:szCs w:val="24"/>
        </w:rPr>
        <w:t>Methodology for Sensory Evaluations</w:t>
      </w:r>
    </w:p>
    <w:p w:rsidR="0007055A" w:rsidRPr="00894019" w:rsidRDefault="0007055A" w:rsidP="0007055A">
      <w:pPr>
        <w:spacing w:after="0" w:line="432" w:lineRule="auto"/>
        <w:rPr>
          <w:rFonts w:ascii="Bookman Old Style" w:hAnsi="Bookman Old Style"/>
          <w:b/>
          <w:sz w:val="24"/>
          <w:szCs w:val="24"/>
        </w:rPr>
      </w:pPr>
      <w:r w:rsidRPr="00894019">
        <w:rPr>
          <w:rFonts w:ascii="Bookman Old Style" w:hAnsi="Bookman Old Style"/>
          <w:b/>
          <w:sz w:val="24"/>
          <w:szCs w:val="24"/>
        </w:rPr>
        <w:t>CHAPTER FOUR: DATA PRESENTATION, ANALYSIS AND INTERPRETATION</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4.1</w:t>
      </w:r>
      <w:r w:rsidRPr="00894019">
        <w:rPr>
          <w:rFonts w:ascii="Bookman Old Style" w:hAnsi="Bookman Old Style"/>
          <w:sz w:val="24"/>
          <w:szCs w:val="24"/>
        </w:rPr>
        <w:tab/>
        <w:t>Introduction</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4.2</w:t>
      </w:r>
      <w:r w:rsidRPr="00894019">
        <w:rPr>
          <w:rFonts w:ascii="Bookman Old Style" w:hAnsi="Bookman Old Style"/>
          <w:sz w:val="24"/>
          <w:szCs w:val="24"/>
        </w:rPr>
        <w:tab/>
        <w:t>Data Presentation</w:t>
      </w:r>
    </w:p>
    <w:p w:rsidR="0007055A" w:rsidRPr="00894019" w:rsidRDefault="0007055A" w:rsidP="0007055A">
      <w:pPr>
        <w:spacing w:after="0" w:line="432" w:lineRule="auto"/>
        <w:jc w:val="both"/>
        <w:rPr>
          <w:rFonts w:ascii="Bookman Old Style" w:hAnsi="Bookman Old Style"/>
          <w:b/>
          <w:sz w:val="24"/>
          <w:szCs w:val="24"/>
        </w:rPr>
      </w:pPr>
      <w:r w:rsidRPr="00894019">
        <w:rPr>
          <w:rFonts w:ascii="Bookman Old Style" w:hAnsi="Bookman Old Style"/>
          <w:sz w:val="24"/>
          <w:szCs w:val="24"/>
        </w:rPr>
        <w:t>4.3</w:t>
      </w:r>
      <w:r w:rsidRPr="00894019">
        <w:rPr>
          <w:rFonts w:ascii="Bookman Old Style" w:hAnsi="Bookman Old Style"/>
          <w:sz w:val="24"/>
          <w:szCs w:val="24"/>
        </w:rPr>
        <w:tab/>
        <w:t>Data Analysis</w:t>
      </w:r>
    </w:p>
    <w:p w:rsidR="0007055A" w:rsidRPr="00894019" w:rsidRDefault="0007055A" w:rsidP="0007055A">
      <w:pPr>
        <w:spacing w:after="0" w:line="432" w:lineRule="auto"/>
        <w:rPr>
          <w:rFonts w:ascii="Bookman Old Style" w:hAnsi="Bookman Old Style"/>
          <w:b/>
          <w:sz w:val="24"/>
          <w:szCs w:val="24"/>
        </w:rPr>
      </w:pPr>
      <w:r w:rsidRPr="00894019">
        <w:rPr>
          <w:rFonts w:ascii="Bookman Old Style" w:hAnsi="Bookman Old Style"/>
          <w:b/>
          <w:sz w:val="24"/>
          <w:szCs w:val="24"/>
        </w:rPr>
        <w:t>CHAPTER FIVE: SUMMARY CONCLUSION AND RECOMMENDATIONS</w:t>
      </w:r>
    </w:p>
    <w:p w:rsidR="0007055A" w:rsidRPr="00894019" w:rsidRDefault="0007055A" w:rsidP="0007055A">
      <w:pPr>
        <w:pStyle w:val="Default"/>
        <w:spacing w:line="432" w:lineRule="auto"/>
        <w:jc w:val="both"/>
        <w:rPr>
          <w:rFonts w:ascii="Bookman Old Style" w:hAnsi="Bookman Old Style" w:cs="Tahoma"/>
        </w:rPr>
      </w:pPr>
      <w:r w:rsidRPr="00894019">
        <w:rPr>
          <w:rFonts w:ascii="Bookman Old Style" w:hAnsi="Bookman Old Style" w:cs="Tahoma"/>
        </w:rPr>
        <w:t>5.1</w:t>
      </w:r>
      <w:r w:rsidRPr="00894019">
        <w:rPr>
          <w:rFonts w:ascii="Bookman Old Style" w:hAnsi="Bookman Old Style" w:cs="Tahoma"/>
        </w:rPr>
        <w:tab/>
        <w:t xml:space="preserve">Summary of Findings </w:t>
      </w:r>
    </w:p>
    <w:p w:rsidR="0007055A" w:rsidRPr="00894019" w:rsidRDefault="0007055A" w:rsidP="0007055A">
      <w:pPr>
        <w:spacing w:after="0" w:line="432" w:lineRule="auto"/>
        <w:rPr>
          <w:rFonts w:ascii="Bookman Old Style" w:hAnsi="Bookman Old Style"/>
          <w:sz w:val="24"/>
          <w:szCs w:val="24"/>
        </w:rPr>
      </w:pPr>
      <w:r w:rsidRPr="00894019">
        <w:rPr>
          <w:rFonts w:ascii="Bookman Old Style" w:hAnsi="Bookman Old Style"/>
          <w:sz w:val="24"/>
          <w:szCs w:val="24"/>
        </w:rPr>
        <w:t>5.2</w:t>
      </w:r>
      <w:r w:rsidRPr="00894019">
        <w:rPr>
          <w:rFonts w:ascii="Bookman Old Style" w:hAnsi="Bookman Old Style"/>
          <w:sz w:val="24"/>
          <w:szCs w:val="24"/>
        </w:rPr>
        <w:tab/>
        <w:t>Conclusion</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5.3</w:t>
      </w:r>
      <w:r w:rsidRPr="00894019">
        <w:rPr>
          <w:rFonts w:ascii="Bookman Old Style" w:hAnsi="Bookman Old Style"/>
          <w:sz w:val="24"/>
          <w:szCs w:val="24"/>
        </w:rPr>
        <w:tab/>
        <w:t>Recommendations</w:t>
      </w:r>
    </w:p>
    <w:p w:rsidR="0007055A" w:rsidRDefault="0007055A" w:rsidP="0007055A">
      <w:pPr>
        <w:spacing w:after="0" w:line="432" w:lineRule="auto"/>
        <w:ind w:firstLine="720"/>
      </w:pPr>
      <w:r w:rsidRPr="00894019">
        <w:rPr>
          <w:rFonts w:ascii="Bookman Old Style" w:hAnsi="Bookman Old Style"/>
          <w:sz w:val="24"/>
          <w:szCs w:val="24"/>
        </w:rPr>
        <w:t>References</w:t>
      </w:r>
    </w:p>
    <w:p w:rsidR="0007055A" w:rsidRDefault="0007055A" w:rsidP="0007055A">
      <w:pPr>
        <w:rPr>
          <w:rFonts w:ascii="Bookman Old Style" w:hAnsi="Bookman Old Style"/>
          <w:b/>
          <w:i/>
        </w:rPr>
      </w:pPr>
      <w:r>
        <w:rPr>
          <w:rFonts w:ascii="Bookman Old Style" w:hAnsi="Bookman Old Style"/>
          <w:b/>
          <w:i/>
        </w:rPr>
        <w:br w:type="page"/>
      </w:r>
    </w:p>
    <w:p w:rsidR="0007055A" w:rsidRPr="00D85639" w:rsidRDefault="0007055A" w:rsidP="0007055A">
      <w:pPr>
        <w:spacing w:line="240" w:lineRule="auto"/>
        <w:jc w:val="center"/>
        <w:rPr>
          <w:rFonts w:ascii="Bookman Old Style" w:hAnsi="Bookman Old Style"/>
          <w:b/>
          <w:i/>
        </w:rPr>
      </w:pPr>
      <w:r w:rsidRPr="00D85639">
        <w:rPr>
          <w:rFonts w:ascii="Bookman Old Style" w:hAnsi="Bookman Old Style"/>
          <w:b/>
          <w:i/>
        </w:rPr>
        <w:lastRenderedPageBreak/>
        <w:t>ABSTRACT</w:t>
      </w:r>
    </w:p>
    <w:p w:rsidR="0007055A" w:rsidRPr="001943F1" w:rsidRDefault="0007055A" w:rsidP="0007055A">
      <w:pPr>
        <w:spacing w:line="240" w:lineRule="auto"/>
        <w:ind w:firstLine="720"/>
        <w:jc w:val="both"/>
        <w:rPr>
          <w:rFonts w:ascii="Bookman Old Style" w:hAnsi="Bookman Old Style"/>
          <w:i/>
          <w:sz w:val="24"/>
          <w:szCs w:val="24"/>
        </w:rPr>
      </w:pPr>
      <w:r w:rsidRPr="00B5588E">
        <w:rPr>
          <w:rFonts w:ascii="Bookman Old Style" w:hAnsi="Bookman Old Style"/>
          <w:i/>
          <w:sz w:val="24"/>
          <w:szCs w:val="24"/>
        </w:rPr>
        <w:t>The effect of extraction methods and storage time on the quality of moringa seed oil was investigated. Cold water,</w:t>
      </w:r>
      <w:r>
        <w:rPr>
          <w:rFonts w:ascii="Bookman Old Style" w:hAnsi="Bookman Old Style"/>
          <w:i/>
          <w:sz w:val="24"/>
          <w:szCs w:val="24"/>
        </w:rPr>
        <w:t xml:space="preserve"> </w:t>
      </w:r>
      <w:r w:rsidRPr="00B5588E">
        <w:rPr>
          <w:rFonts w:ascii="Bookman Old Style" w:hAnsi="Bookman Old Style"/>
          <w:i/>
          <w:sz w:val="24"/>
          <w:szCs w:val="24"/>
        </w:rPr>
        <w:t>hot water, and n-hexane extraction methods were used while the extracted oils were stored at room temperature for</w:t>
      </w:r>
      <w:r>
        <w:rPr>
          <w:rFonts w:ascii="Bookman Old Style" w:hAnsi="Bookman Old Style"/>
          <w:i/>
          <w:sz w:val="24"/>
          <w:szCs w:val="24"/>
        </w:rPr>
        <w:t xml:space="preserve"> </w:t>
      </w:r>
      <w:r w:rsidRPr="00B5588E">
        <w:rPr>
          <w:rFonts w:ascii="Bookman Old Style" w:hAnsi="Bookman Old Style"/>
          <w:i/>
          <w:sz w:val="24"/>
          <w:szCs w:val="24"/>
        </w:rPr>
        <w:t>six months. The chemical properties, qualitative and quantitative phytochemical screening of the oils were determined</w:t>
      </w:r>
      <w:r>
        <w:rPr>
          <w:rFonts w:ascii="Bookman Old Style" w:hAnsi="Bookman Old Style"/>
          <w:i/>
          <w:sz w:val="24"/>
          <w:szCs w:val="24"/>
        </w:rPr>
        <w:t xml:space="preserve"> </w:t>
      </w:r>
      <w:r w:rsidRPr="00B5588E">
        <w:rPr>
          <w:rFonts w:ascii="Bookman Old Style" w:hAnsi="Bookman Old Style"/>
          <w:i/>
          <w:sz w:val="24"/>
          <w:szCs w:val="24"/>
        </w:rPr>
        <w:t>using standard methods. The n-hexane had the highest yield of 56%, hot water 40%, and cold water 30%.</w:t>
      </w:r>
      <w:r>
        <w:rPr>
          <w:rFonts w:ascii="Bookman Old Style" w:hAnsi="Bookman Old Style"/>
          <w:i/>
          <w:sz w:val="24"/>
          <w:szCs w:val="24"/>
        </w:rPr>
        <w:t xml:space="preserve"> </w:t>
      </w:r>
      <w:r w:rsidRPr="001943F1">
        <w:rPr>
          <w:rFonts w:ascii="Bookman Old Style" w:hAnsi="Bookman Old Style"/>
          <w:i/>
          <w:sz w:val="24"/>
          <w:szCs w:val="24"/>
        </w:rPr>
        <w:t xml:space="preserve">For clarity the research work will be divided into five chapter. Chapter contains the introduction to </w:t>
      </w:r>
      <w:r>
        <w:rPr>
          <w:rFonts w:ascii="Bookman Old Style" w:hAnsi="Bookman Old Style"/>
          <w:i/>
          <w:sz w:val="24"/>
          <w:szCs w:val="24"/>
        </w:rPr>
        <w:t xml:space="preserve">the research work. Chapter two </w:t>
      </w:r>
      <w:r w:rsidRPr="001943F1">
        <w:rPr>
          <w:rFonts w:ascii="Bookman Old Style" w:hAnsi="Bookman Old Style"/>
          <w:i/>
          <w:sz w:val="24"/>
          <w:szCs w:val="24"/>
        </w:rPr>
        <w:t>talks about the review of the literature. Chapter three discusses the research design and the production processes involves in the production of the snacks to be used. Chapter four will speaks on the analysis of sensory evaluation data gathered. Chapter five being the last chapter will looked in to the summary conclusion and the recom</w:t>
      </w:r>
      <w:r>
        <w:rPr>
          <w:rFonts w:ascii="Bookman Old Style" w:hAnsi="Bookman Old Style"/>
          <w:i/>
          <w:sz w:val="24"/>
          <w:szCs w:val="24"/>
        </w:rPr>
        <w:t xml:space="preserve">mendation </w:t>
      </w:r>
      <w:r w:rsidRPr="001943F1">
        <w:rPr>
          <w:rFonts w:ascii="Bookman Old Style" w:hAnsi="Bookman Old Style"/>
          <w:i/>
          <w:sz w:val="24"/>
          <w:szCs w:val="24"/>
        </w:rPr>
        <w:t xml:space="preserve">of the study. </w:t>
      </w:r>
    </w:p>
    <w:p w:rsidR="0007055A" w:rsidRDefault="0007055A" w:rsidP="0007055A"/>
    <w:p w:rsidR="0007055A" w:rsidRDefault="0007055A" w:rsidP="0007055A"/>
    <w:p w:rsidR="0007055A" w:rsidRDefault="0007055A">
      <w:pPr>
        <w:rPr>
          <w:rFonts w:ascii="Bookman Old Style" w:hAnsi="Bookman Old Style"/>
          <w:b/>
          <w:sz w:val="24"/>
          <w:szCs w:val="24"/>
        </w:rPr>
      </w:pPr>
    </w:p>
    <w:p w:rsidR="0007055A" w:rsidRDefault="0007055A">
      <w:pPr>
        <w:rPr>
          <w:rFonts w:ascii="Bookman Old Style" w:hAnsi="Bookman Old Style"/>
          <w:b/>
          <w:sz w:val="24"/>
          <w:szCs w:val="24"/>
        </w:rPr>
        <w:sectPr w:rsidR="0007055A" w:rsidSect="0007055A">
          <w:footerReference w:type="default" r:id="rId7"/>
          <w:pgSz w:w="12240" w:h="14760" w:code="1"/>
          <w:pgMar w:top="1440" w:right="1800" w:bottom="1440" w:left="2160" w:header="720" w:footer="720" w:gutter="0"/>
          <w:pgNumType w:fmt="lowerRoman"/>
          <w:cols w:space="720"/>
          <w:docGrid w:linePitch="360"/>
        </w:sectPr>
      </w:pPr>
    </w:p>
    <w:p w:rsidR="00973723" w:rsidRPr="00671324" w:rsidRDefault="00973723" w:rsidP="0007055A">
      <w:pPr>
        <w:spacing w:after="0" w:line="240" w:lineRule="auto"/>
        <w:jc w:val="center"/>
        <w:rPr>
          <w:rFonts w:ascii="Bookman Old Style" w:hAnsi="Bookman Old Style"/>
          <w:b/>
          <w:sz w:val="24"/>
          <w:szCs w:val="24"/>
        </w:rPr>
      </w:pPr>
      <w:r w:rsidRPr="00671324">
        <w:rPr>
          <w:rFonts w:ascii="Bookman Old Style" w:hAnsi="Bookman Old Style"/>
          <w:b/>
          <w:sz w:val="24"/>
          <w:szCs w:val="24"/>
        </w:rPr>
        <w:lastRenderedPageBreak/>
        <w:t>CHAPTER ONE</w:t>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t>BACKGROUND TO THE STUDY</w:t>
      </w:r>
    </w:p>
    <w:p w:rsidR="00973723" w:rsidRPr="00671324" w:rsidRDefault="00671324"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1.1</w:t>
      </w:r>
      <w:r w:rsidRPr="00671324">
        <w:rPr>
          <w:rFonts w:ascii="Bookman Old Style" w:hAnsi="Bookman Old Style"/>
          <w:b/>
          <w:sz w:val="24"/>
          <w:szCs w:val="24"/>
        </w:rPr>
        <w:tab/>
      </w:r>
      <w:r w:rsidR="00973723" w:rsidRPr="00671324">
        <w:rPr>
          <w:rFonts w:ascii="Bookman Old Style" w:hAnsi="Bookman Old Style"/>
          <w:b/>
          <w:sz w:val="24"/>
          <w:szCs w:val="24"/>
        </w:rPr>
        <w:t>Introduction to the Study</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Moringa oleifera is a native of north western part of India, it can also be located in several other tropical areas (Martins, 2017). Other countries Where it is well-known include Philippines, Nigeria, Malaysia, Bangladesh, Pakistan and Kenya (Yusoff, 2016). </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Moringa is cultivated for its numerous functional values as it provides various practical application in developing countries due to its economic, nutritional and medicinal resource over the past few years (Anwar, et al 2016). Every part of the plant has been found useful, extracts from the roots have been reported to possess antimicrobial functions (Busani, 2019), Moringa ﬂower extracts have been noted to have hepatoprotective effect (Upadhyay, 2015). In counties like Sudan, Moringa oleifera seedss have been used instead of alum to treat a high turbid Nile water by the rural dwellers (Muyibi, 2019). The seeds cake has been noted as one of the most suitable natural coagulants and can be applied in the puriﬁcation and treatment of water with high turbidity (Bhutada, 2016). The seeds oil (known as Ben oil) has been reported to be edible (Bhutada, 2016), it was observed to be suitable for frying purposes when compared to palm olein, soybean oil and canola oil (Ghazali, 2017). Also, the oxidative stability of other oils such as the sunﬂower and soybean oil has been improved by blending Moringa oil with the mixture (Anwar et al 20 16).</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Moringa oleifera seeds comprise of 19-47 % of oil. It is commercially referred to as Ben oil, its rich in oleic, behenic, steric </w:t>
      </w:r>
      <w:r w:rsidRPr="00671324">
        <w:rPr>
          <w:rFonts w:ascii="Bookman Old Style" w:hAnsi="Bookman Old Style"/>
          <w:sz w:val="24"/>
          <w:szCs w:val="24"/>
        </w:rPr>
        <w:lastRenderedPageBreak/>
        <w:t>and palmitic acids (Ojiako, 2017). It has been noted to be composed of 70 % oleic acid, and it has a nice fragrance (Bhutada, 2016). The presence of this high content of oleic acid makes it suitable for frying (Zhao, 2018). It has been used as lubricants, to produce air care products, air perfume, and other edible functions. It has similar composition of fatty acids as the olive oil (Zhao, 2018) apart from the presence of linoleic acid (Tsaknis, 2019). The oil is applied in hair and body‘ care products as a skin conditioner and air moisturizer; it has an incredible cosmetic value. It has been used in the past for skin ointments and preparations by Egyptians (Mahmood, 2016).</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Moringa seeds oil produces less dense smoke when it’s ignited for lighting. The edible oil has the potential of adsorbing and retaining its ﬂowery fragrance, thus it’s much beneﬁcial in the production of perfumes. The ﬂavor has been reported to be comparable to peanut oil (Ghazali, 2017). Another major application of the oil is as a feedstock for biodiesel production (Moﬁjur,et al 2014), the most notable characteristic of biodiesel produced from M. oleifera oil is the high value of cetane number (above 60) reported by Kafuku (2017).</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Various techniques have been used to extract oil from seeds kernels of various sources, these include aqueous enzymatic and Soxhlet extraction (Ojewurniet al 2018), supercritical ﬂuid extraction (Martins, 2016), cold mechanical pressing and solvent extraction methods (Bhutada, 2016). Aqueous enzymatic extraction entails the use of water which is economical, portable, benign, and safer compared to the solvent extraction process (Yusoff, 2016), it has been reported to produce oil with better oxidative properties and low free </w:t>
      </w:r>
      <w:r w:rsidRPr="00671324">
        <w:rPr>
          <w:rFonts w:ascii="Bookman Old Style" w:hAnsi="Bookman Old Style"/>
          <w:sz w:val="24"/>
          <w:szCs w:val="24"/>
        </w:rPr>
        <w:lastRenderedPageBreak/>
        <w:t>fatty acids, although it has low oil yield when compared with solvent extraction (Abdulkarirn, 2019). Another major drawback of this process is that oil-in-water emulsions are formed that require further separation to retrieve the oil (Chabrand, 2018). The use of cold mechanical pressing has resulted into low oil yield while the traditional use of organic solvents in solid-liquid extraction has resulted into a strenuous removal of the solvent residue with a major impact on the environment (Zhao, 2018]. Solvents such as petroleum ether and n-hexane have been demonstrated to produce high yield of oil, although a major dernerit of this process is the incomplete removal of the toxic solvents in the oil and a high chance of thermal degradation of the light components in the oil (Nguyen, 2018).</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But it’s cheaper since it requires minimal solvent and minimal effort (Bhutada, 2016). In this study optimization of oil extraction from M. oleifera seedss is carried out in order to determine the best combination of variables required for obtaining the optimum oil yield. </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Moringa oleifera seeds has been reported to contain oil as its main component and represents between 35 - 48% of the seeds weight (Tsaknis et al., 2019) and it is considered as a specie with great bioenergy potentials due to its high carbohydrate content (Bispo dos Santos et al., 2015). Extraction using solvents is generally conducted at a temperature near the boiling point of the solvent, which reduces the oil viscosity and improves its solubility in the solvent, thereby, ensuring the efficiency of the process (Johnson and Lusas, 2019).</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lastRenderedPageBreak/>
        <w:t>According to Saxena et al. (2017), n-Hexane is the most widely used solvent in the extraction of oil contained in seedss because of its low boiling point, extraction efﬁciency and ease of availability.</w:t>
      </w:r>
    </w:p>
    <w:p w:rsidR="00973723" w:rsidRPr="006852F9" w:rsidRDefault="00973723" w:rsidP="00C8729E">
      <w:pPr>
        <w:shd w:val="clear" w:color="auto" w:fill="FFFFFF"/>
        <w:spacing w:after="0" w:line="384" w:lineRule="auto"/>
        <w:jc w:val="both"/>
        <w:rPr>
          <w:rFonts w:ascii="Bookman Old Style" w:eastAsia="Times New Roman" w:hAnsi="Bookman Old Style" w:cs="Arial"/>
          <w:color w:val="222222"/>
          <w:sz w:val="24"/>
          <w:szCs w:val="24"/>
        </w:rPr>
      </w:pPr>
      <w:r w:rsidRPr="006852F9">
        <w:rPr>
          <w:rFonts w:ascii="Bookman Old Style" w:eastAsia="Times New Roman" w:hAnsi="Bookman Old Style" w:cs="Arial"/>
          <w:color w:val="222222"/>
          <w:sz w:val="24"/>
          <w:szCs w:val="24"/>
        </w:rPr>
        <w:t>Due to ever diminishing sources of fats and oils, there is the growing need for the search of new sources of oil as well as exploiting sources that are currently unexploited in order to supplement the existing ones (Corbett 2019) Moringa oleifera, a very rapid growing tree found growing in a varying range of climatic condition is a promising tree and has the potential to become a new source of oil for Nigeria. It has been reported that some 3000 kg of seedss could be obtained from one hectare, equivalent to 900 kg oil/hectare, comparable to soybean which also yields an average of 3000 kg seedss/hectare but with only 20% oil yield. The oil is edible, and closely resembles olive oil in its fatty acids composition. According to Sengupta and Gupta (Sengupta 2018), M. oleifera seedss contain between 33 and 41% w/w of vegetable oil. Anwar et al Anwar 2017) also investigated the composition of M. oleifera, including its fatty acid profile and showed that M. oleifera oil is high in oleic acid (&gt;70%). M. oleifera is commercially known as "ben oil" or "behen oil", due to its content of behenic (docosanoic) acid, it possesses significant resistance to oxidative degradation (Lalas (2019)M. oleifera has many medicinal uses and has significant nutritional value (Lalas 2019). A recent survey conducted on 75 indigenous (India) plant-derived non- traditional oils concluded that M oleifera oil, among others, has good potential for biodiesel production (Lalas 2019). 1.2 Statement of the Problem</w:t>
      </w:r>
    </w:p>
    <w:p w:rsidR="00973723" w:rsidRPr="006852F9" w:rsidRDefault="00973723" w:rsidP="00C8729E">
      <w:pPr>
        <w:shd w:val="clear" w:color="auto" w:fill="FFFFFF"/>
        <w:spacing w:after="0" w:line="384" w:lineRule="auto"/>
        <w:ind w:firstLine="720"/>
        <w:jc w:val="both"/>
        <w:rPr>
          <w:rFonts w:ascii="Bookman Old Style" w:eastAsia="Times New Roman" w:hAnsi="Bookman Old Style" w:cs="Arial"/>
          <w:color w:val="222222"/>
          <w:sz w:val="24"/>
          <w:szCs w:val="24"/>
        </w:rPr>
      </w:pPr>
      <w:r w:rsidRPr="006852F9">
        <w:rPr>
          <w:rFonts w:ascii="Bookman Old Style" w:eastAsia="Times New Roman" w:hAnsi="Bookman Old Style" w:cs="Arial"/>
          <w:color w:val="222222"/>
          <w:sz w:val="24"/>
          <w:szCs w:val="24"/>
        </w:rPr>
        <w:lastRenderedPageBreak/>
        <w:t>Moringa Seeds has been widely used in traditional medicine and as a spice in foods, campestero is the main active ingredient in Moringa Seeds. Moringa Seeds seem to be generally well tolerated. The most common side effects observed in clinical studies are Lower blood pressure and slow heart rate because of the alkaloids in the plant, Uterine contractions from moringa bark and cell mutations caused by a chemical isolated from roasted moringa seedss.</w:t>
      </w:r>
    </w:p>
    <w:p w:rsidR="00973723" w:rsidRPr="006852F9" w:rsidRDefault="00973723" w:rsidP="00C8729E">
      <w:pPr>
        <w:shd w:val="clear" w:color="auto" w:fill="FFFFFF"/>
        <w:spacing w:after="0" w:line="384" w:lineRule="auto"/>
        <w:ind w:firstLine="720"/>
        <w:jc w:val="both"/>
        <w:rPr>
          <w:rFonts w:ascii="Bookman Old Style" w:eastAsia="Times New Roman" w:hAnsi="Bookman Old Style" w:cs="Arial"/>
          <w:color w:val="222222"/>
          <w:sz w:val="24"/>
          <w:szCs w:val="24"/>
        </w:rPr>
      </w:pPr>
      <w:r w:rsidRPr="006852F9">
        <w:rPr>
          <w:rFonts w:ascii="Bookman Old Style" w:eastAsia="Times New Roman" w:hAnsi="Bookman Old Style" w:cs="Arial"/>
          <w:color w:val="222222"/>
          <w:sz w:val="24"/>
          <w:szCs w:val="24"/>
        </w:rPr>
        <w:t>Moringa has also been linked to interactions with some conventional medicines due to its influence on some cytochrome P450 enzymes, P-glycoprotein and OATP transporters.</w:t>
      </w:r>
    </w:p>
    <w:p w:rsidR="00973723" w:rsidRPr="006852F9" w:rsidRDefault="00973723" w:rsidP="00C8729E">
      <w:pPr>
        <w:shd w:val="clear" w:color="auto" w:fill="FFFFFF"/>
        <w:spacing w:after="0" w:line="384" w:lineRule="auto"/>
        <w:jc w:val="both"/>
        <w:rPr>
          <w:rFonts w:ascii="Bookman Old Style" w:eastAsia="Times New Roman" w:hAnsi="Bookman Old Style" w:cs="Arial"/>
          <w:b/>
          <w:sz w:val="24"/>
          <w:szCs w:val="24"/>
        </w:rPr>
      </w:pPr>
      <w:r w:rsidRPr="006852F9">
        <w:rPr>
          <w:rFonts w:ascii="Bookman Old Style" w:eastAsia="Times New Roman" w:hAnsi="Bookman Old Style" w:cs="Arial"/>
          <w:b/>
          <w:sz w:val="24"/>
          <w:szCs w:val="24"/>
        </w:rPr>
        <w:t>1.3 Aims and Objectives of the Study</w:t>
      </w:r>
    </w:p>
    <w:p w:rsidR="00973723" w:rsidRPr="006852F9" w:rsidRDefault="00973723" w:rsidP="00C8729E">
      <w:pPr>
        <w:shd w:val="clear" w:color="auto" w:fill="FFFFFF"/>
        <w:spacing w:after="0" w:line="384" w:lineRule="auto"/>
        <w:ind w:firstLine="720"/>
        <w:jc w:val="both"/>
        <w:rPr>
          <w:rFonts w:ascii="Bookman Old Style" w:eastAsia="Times New Roman" w:hAnsi="Bookman Old Style" w:cs="Arial"/>
          <w:sz w:val="24"/>
          <w:szCs w:val="24"/>
        </w:rPr>
      </w:pPr>
      <w:r w:rsidRPr="006852F9">
        <w:rPr>
          <w:rFonts w:ascii="Bookman Old Style" w:eastAsia="Times New Roman" w:hAnsi="Bookman Old Style" w:cs="Arial"/>
          <w:sz w:val="24"/>
          <w:szCs w:val="24"/>
        </w:rPr>
        <w:t>The objective of the study id to examine extraction of oil from moringa seeds and its uses. Other objectives includes;</w:t>
      </w:r>
    </w:p>
    <w:p w:rsidR="00973723" w:rsidRPr="006852F9" w:rsidRDefault="00973723" w:rsidP="00C8729E">
      <w:pPr>
        <w:shd w:val="clear" w:color="auto" w:fill="FFFFFF"/>
        <w:spacing w:after="0" w:line="384" w:lineRule="auto"/>
        <w:jc w:val="both"/>
        <w:rPr>
          <w:rFonts w:ascii="Bookman Old Style" w:eastAsia="Times New Roman" w:hAnsi="Bookman Old Style" w:cs="Arial"/>
          <w:sz w:val="24"/>
          <w:szCs w:val="24"/>
        </w:rPr>
      </w:pPr>
    </w:p>
    <w:p w:rsidR="00973723" w:rsidRPr="006852F9" w:rsidRDefault="00973723" w:rsidP="00C8729E">
      <w:pPr>
        <w:shd w:val="clear" w:color="auto" w:fill="FFFFFF"/>
        <w:spacing w:after="0" w:line="384" w:lineRule="auto"/>
        <w:jc w:val="both"/>
        <w:rPr>
          <w:rFonts w:ascii="Bookman Old Style" w:eastAsia="Times New Roman" w:hAnsi="Bookman Old Style" w:cs="Arial"/>
          <w:sz w:val="24"/>
          <w:szCs w:val="24"/>
        </w:rPr>
      </w:pPr>
      <w:r w:rsidRPr="006852F9">
        <w:rPr>
          <w:rFonts w:ascii="Bookman Old Style" w:eastAsia="Times New Roman" w:hAnsi="Bookman Old Style" w:cs="Arial"/>
          <w:sz w:val="24"/>
          <w:szCs w:val="24"/>
        </w:rPr>
        <w:t>To examine the extraction process involved in extracting oil from Moringa Seeds</w:t>
      </w:r>
    </w:p>
    <w:p w:rsidR="00671324" w:rsidRDefault="00973723" w:rsidP="00C8729E">
      <w:pPr>
        <w:pStyle w:val="ListParagraph"/>
        <w:numPr>
          <w:ilvl w:val="0"/>
          <w:numId w:val="8"/>
        </w:numPr>
        <w:shd w:val="clear" w:color="auto" w:fill="FFFFFF"/>
        <w:spacing w:after="0" w:line="384" w:lineRule="auto"/>
        <w:jc w:val="both"/>
        <w:rPr>
          <w:rFonts w:ascii="Bookman Old Style" w:eastAsia="Times New Roman" w:hAnsi="Bookman Old Style" w:cs="Arial"/>
          <w:sz w:val="24"/>
          <w:szCs w:val="24"/>
        </w:rPr>
      </w:pPr>
      <w:r w:rsidRPr="00671324">
        <w:rPr>
          <w:rFonts w:ascii="Bookman Old Style" w:eastAsia="Times New Roman" w:hAnsi="Bookman Old Style" w:cs="Arial"/>
          <w:sz w:val="24"/>
          <w:szCs w:val="24"/>
        </w:rPr>
        <w:t>To examine the health benefits and human uses of moringa seeds</w:t>
      </w:r>
    </w:p>
    <w:p w:rsidR="00671324" w:rsidRPr="00671324" w:rsidRDefault="00973723" w:rsidP="00C8729E">
      <w:pPr>
        <w:pStyle w:val="ListParagraph"/>
        <w:numPr>
          <w:ilvl w:val="0"/>
          <w:numId w:val="8"/>
        </w:numPr>
        <w:shd w:val="clear" w:color="auto" w:fill="FFFFFF"/>
        <w:spacing w:after="0" w:line="384" w:lineRule="auto"/>
        <w:jc w:val="both"/>
        <w:rPr>
          <w:rFonts w:ascii="Bookman Old Style" w:eastAsia="Times New Roman" w:hAnsi="Bookman Old Style" w:cs="Arial"/>
          <w:sz w:val="24"/>
          <w:szCs w:val="24"/>
        </w:rPr>
      </w:pPr>
      <w:r w:rsidRPr="00671324">
        <w:rPr>
          <w:rFonts w:ascii="Bookman Old Style" w:hAnsi="Bookman Old Style"/>
          <w:sz w:val="24"/>
          <w:szCs w:val="24"/>
        </w:rPr>
        <w:t>To examine the cultivation and harvesting of Moringa Plant</w:t>
      </w:r>
    </w:p>
    <w:p w:rsidR="00973723" w:rsidRPr="00671324" w:rsidRDefault="00973723" w:rsidP="00C8729E">
      <w:pPr>
        <w:pStyle w:val="ListParagraph"/>
        <w:numPr>
          <w:ilvl w:val="0"/>
          <w:numId w:val="8"/>
        </w:numPr>
        <w:shd w:val="clear" w:color="auto" w:fill="FFFFFF"/>
        <w:spacing w:after="0" w:line="384" w:lineRule="auto"/>
        <w:jc w:val="both"/>
        <w:rPr>
          <w:rFonts w:ascii="Bookman Old Style" w:eastAsia="Times New Roman" w:hAnsi="Bookman Old Style" w:cs="Arial"/>
          <w:sz w:val="24"/>
          <w:szCs w:val="24"/>
        </w:rPr>
      </w:pPr>
      <w:r w:rsidRPr="00671324">
        <w:rPr>
          <w:rFonts w:ascii="Bookman Old Style" w:hAnsi="Bookman Old Style"/>
          <w:sz w:val="24"/>
          <w:szCs w:val="24"/>
        </w:rPr>
        <w:t>To examine the nutritional Value of Moringa Seeds</w:t>
      </w:r>
    </w:p>
    <w:p w:rsidR="00973723" w:rsidRPr="00671324" w:rsidRDefault="00671324" w:rsidP="00C8729E">
      <w:pPr>
        <w:pStyle w:val="ListParagraph"/>
        <w:numPr>
          <w:ilvl w:val="1"/>
          <w:numId w:val="10"/>
        </w:numPr>
        <w:spacing w:after="0" w:line="384" w:lineRule="auto"/>
        <w:jc w:val="both"/>
        <w:rPr>
          <w:rFonts w:ascii="Bookman Old Style" w:hAnsi="Bookman Old Style"/>
          <w:b/>
          <w:sz w:val="24"/>
          <w:szCs w:val="24"/>
        </w:rPr>
      </w:pPr>
      <w:r w:rsidRPr="00671324">
        <w:rPr>
          <w:rFonts w:ascii="Bookman Old Style" w:hAnsi="Bookman Old Style"/>
          <w:b/>
          <w:sz w:val="24"/>
          <w:szCs w:val="24"/>
        </w:rPr>
        <w:t>Signifi</w:t>
      </w:r>
      <w:r w:rsidR="00973723" w:rsidRPr="00671324">
        <w:rPr>
          <w:rFonts w:ascii="Bookman Old Style" w:hAnsi="Bookman Old Style"/>
          <w:b/>
          <w:sz w:val="24"/>
          <w:szCs w:val="24"/>
        </w:rPr>
        <w:t>cance of the Study</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The research project will be very useful to various stakeholders in the Nigerian</w:t>
      </w:r>
      <w:r w:rsidR="00671324">
        <w:rPr>
          <w:rFonts w:ascii="Bookman Old Style" w:hAnsi="Bookman Old Style"/>
          <w:sz w:val="24"/>
          <w:szCs w:val="24"/>
        </w:rPr>
        <w:t xml:space="preserve"> </w:t>
      </w:r>
      <w:r w:rsidR="00671324" w:rsidRPr="00671324">
        <w:rPr>
          <w:rFonts w:ascii="Bookman Old Style" w:hAnsi="Bookman Old Style"/>
          <w:sz w:val="24"/>
          <w:szCs w:val="24"/>
        </w:rPr>
        <w:t>Hospitality Industry</w:t>
      </w:r>
      <w:r w:rsidRPr="00671324">
        <w:rPr>
          <w:rFonts w:ascii="Bookman Old Style" w:hAnsi="Bookman Old Style"/>
          <w:sz w:val="24"/>
          <w:szCs w:val="24"/>
        </w:rPr>
        <w:t>. It will be very important to all management of hotels, restaurant and fast foods who prepare menu for Nigerian populace.</w:t>
      </w:r>
      <w:r w:rsidR="00671324">
        <w:rPr>
          <w:rFonts w:ascii="Bookman Old Style" w:hAnsi="Bookman Old Style"/>
          <w:sz w:val="24"/>
          <w:szCs w:val="24"/>
        </w:rPr>
        <w:t xml:space="preserve"> </w:t>
      </w:r>
      <w:r w:rsidRPr="00671324">
        <w:rPr>
          <w:rFonts w:ascii="Bookman Old Style" w:hAnsi="Bookman Old Style"/>
          <w:sz w:val="24"/>
          <w:szCs w:val="24"/>
        </w:rPr>
        <w:t xml:space="preserve">Finally, this research project will enable the </w:t>
      </w:r>
      <w:r w:rsidRPr="00671324">
        <w:rPr>
          <w:rFonts w:ascii="Bookman Old Style" w:hAnsi="Bookman Old Style"/>
          <w:sz w:val="24"/>
          <w:szCs w:val="24"/>
        </w:rPr>
        <w:lastRenderedPageBreak/>
        <w:t>general public to know the extraction method and uses of the moringa seeds.</w:t>
      </w:r>
    </w:p>
    <w:p w:rsidR="00973723" w:rsidRPr="00671324" w:rsidRDefault="00671324"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1.5</w:t>
      </w:r>
      <w:r w:rsidRPr="00671324">
        <w:rPr>
          <w:rFonts w:ascii="Bookman Old Style" w:hAnsi="Bookman Old Style"/>
          <w:b/>
          <w:sz w:val="24"/>
          <w:szCs w:val="24"/>
        </w:rPr>
        <w:tab/>
      </w:r>
      <w:r w:rsidR="00973723" w:rsidRPr="00671324">
        <w:rPr>
          <w:rFonts w:ascii="Bookman Old Style" w:hAnsi="Bookman Old Style"/>
          <w:b/>
          <w:sz w:val="24"/>
          <w:szCs w:val="24"/>
        </w:rPr>
        <w:t>Scope of the Study</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This research focuses on a com</w:t>
      </w:r>
      <w:r w:rsidR="00671324">
        <w:rPr>
          <w:rFonts w:ascii="Bookman Old Style" w:hAnsi="Bookman Old Style"/>
          <w:sz w:val="24"/>
          <w:szCs w:val="24"/>
        </w:rPr>
        <w:t xml:space="preserve">parative study on extraction of </w:t>
      </w:r>
      <w:r w:rsidRPr="00671324">
        <w:rPr>
          <w:rFonts w:ascii="Bookman Old Style" w:hAnsi="Bookman Old Style"/>
          <w:sz w:val="24"/>
          <w:szCs w:val="24"/>
        </w:rPr>
        <w:t xml:space="preserve">oil from moringa seeds and its uses. The scope of the study therefore is to examine some authorship work postulating extraction of oil from moringa seeds. The research scope also covers vivid comparative study on how Moringa has some advantages in utilization. </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Therefore, to carry out this research effectively, survey method will be used, questionnaire will be administered as the research instrument to gather respondents opinion concerning the subject matter.</w:t>
      </w:r>
    </w:p>
    <w:p w:rsidR="00973723" w:rsidRPr="00671324" w:rsidRDefault="00671324"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Limitation Of The Study</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The following are some of the implications or constraints which the researcher encountered during the course of writing this research:</w:t>
      </w:r>
    </w:p>
    <w:p w:rsidR="00671324" w:rsidRDefault="00973723" w:rsidP="00C8729E">
      <w:pPr>
        <w:pStyle w:val="ListParagraph"/>
        <w:numPr>
          <w:ilvl w:val="0"/>
          <w:numId w:val="11"/>
        </w:numPr>
        <w:spacing w:after="0" w:line="384" w:lineRule="auto"/>
        <w:jc w:val="both"/>
        <w:rPr>
          <w:rFonts w:ascii="Bookman Old Style" w:hAnsi="Bookman Old Style"/>
          <w:sz w:val="24"/>
          <w:szCs w:val="24"/>
        </w:rPr>
      </w:pPr>
      <w:r w:rsidRPr="00671324">
        <w:rPr>
          <w:rFonts w:ascii="Bookman Old Style" w:hAnsi="Bookman Old Style"/>
          <w:sz w:val="24"/>
          <w:szCs w:val="24"/>
        </w:rPr>
        <w:t>Financial constraint: Insufﬁcient funds tend to impede the efﬁciency of the researcher in sourcing for the relevant materials, literature or information and in the process of data collection (internet, questionnaire and interview).</w:t>
      </w:r>
    </w:p>
    <w:p w:rsidR="00973723" w:rsidRPr="00671324" w:rsidRDefault="00973723" w:rsidP="00C8729E">
      <w:pPr>
        <w:pStyle w:val="ListParagraph"/>
        <w:numPr>
          <w:ilvl w:val="0"/>
          <w:numId w:val="11"/>
        </w:numPr>
        <w:spacing w:after="0" w:line="384" w:lineRule="auto"/>
        <w:jc w:val="both"/>
        <w:rPr>
          <w:rFonts w:ascii="Bookman Old Style" w:hAnsi="Bookman Old Style"/>
          <w:sz w:val="24"/>
          <w:szCs w:val="24"/>
        </w:rPr>
      </w:pPr>
      <w:r w:rsidRPr="00671324">
        <w:rPr>
          <w:rFonts w:ascii="Bookman Old Style" w:hAnsi="Bookman Old Style"/>
          <w:sz w:val="24"/>
          <w:szCs w:val="24"/>
        </w:rPr>
        <w:t>Time constraint: the research will simultaneously engage in this study with other academic work. This consequently will cut down on the time devoted for the research work.</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However, it should be noted that the researcher improvise where in order for the mentioned limitations not to negatively affect the quality of the research.</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671324"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1.6</w:t>
      </w:r>
      <w:r w:rsidRPr="00671324">
        <w:rPr>
          <w:rFonts w:ascii="Bookman Old Style" w:hAnsi="Bookman Old Style"/>
          <w:b/>
          <w:sz w:val="24"/>
          <w:szCs w:val="24"/>
        </w:rPr>
        <w:tab/>
      </w:r>
      <w:r w:rsidR="00973723" w:rsidRPr="00671324">
        <w:rPr>
          <w:rFonts w:ascii="Bookman Old Style" w:hAnsi="Bookman Old Style"/>
          <w:b/>
          <w:sz w:val="24"/>
          <w:szCs w:val="24"/>
        </w:rPr>
        <w:t>Definition of Terms</w:t>
      </w:r>
    </w:p>
    <w:p w:rsidR="00671324" w:rsidRDefault="00973723" w:rsidP="00C8729E">
      <w:pPr>
        <w:pStyle w:val="ListParagraph"/>
        <w:numPr>
          <w:ilvl w:val="0"/>
          <w:numId w:val="12"/>
        </w:numPr>
        <w:spacing w:after="0" w:line="384" w:lineRule="auto"/>
        <w:jc w:val="both"/>
        <w:rPr>
          <w:rFonts w:ascii="Bookman Old Style" w:hAnsi="Bookman Old Style"/>
          <w:sz w:val="24"/>
          <w:szCs w:val="24"/>
        </w:rPr>
      </w:pPr>
      <w:r w:rsidRPr="00671324">
        <w:rPr>
          <w:rFonts w:ascii="Bookman Old Style" w:hAnsi="Bookman Old Style"/>
          <w:sz w:val="24"/>
          <w:szCs w:val="24"/>
        </w:rPr>
        <w:t>Extraction: Extraction is a process in which one or more components are separated selectively from a liquid or solid mixture, the feed (Phase 1), by means of a liquid immiscible solvent (Phase 2).</w:t>
      </w:r>
    </w:p>
    <w:p w:rsidR="00671324" w:rsidRDefault="00973723" w:rsidP="00C8729E">
      <w:pPr>
        <w:pStyle w:val="ListParagraph"/>
        <w:numPr>
          <w:ilvl w:val="0"/>
          <w:numId w:val="12"/>
        </w:numPr>
        <w:spacing w:after="0" w:line="384" w:lineRule="auto"/>
        <w:jc w:val="both"/>
        <w:rPr>
          <w:rFonts w:ascii="Bookman Old Style" w:hAnsi="Bookman Old Style"/>
          <w:sz w:val="24"/>
          <w:szCs w:val="24"/>
        </w:rPr>
      </w:pPr>
      <w:r w:rsidRPr="00671324">
        <w:rPr>
          <w:rFonts w:ascii="Bookman Old Style" w:hAnsi="Bookman Old Style"/>
          <w:sz w:val="24"/>
          <w:szCs w:val="24"/>
        </w:rPr>
        <w:t>Oil: Moringa oil is high in antioxidants and fatty acids, making it a moisturizing, anti-inﬂammatory option for skin, nails, and hair.</w:t>
      </w:r>
    </w:p>
    <w:p w:rsidR="00973723" w:rsidRPr="00671324" w:rsidRDefault="00973723" w:rsidP="00C8729E">
      <w:pPr>
        <w:pStyle w:val="ListParagraph"/>
        <w:numPr>
          <w:ilvl w:val="0"/>
          <w:numId w:val="12"/>
        </w:numPr>
        <w:spacing w:after="0" w:line="384" w:lineRule="auto"/>
        <w:jc w:val="both"/>
        <w:rPr>
          <w:rFonts w:ascii="Bookman Old Style" w:hAnsi="Bookman Old Style"/>
          <w:sz w:val="24"/>
          <w:szCs w:val="24"/>
        </w:rPr>
      </w:pPr>
      <w:r w:rsidRPr="00671324">
        <w:rPr>
          <w:rFonts w:ascii="Bookman Old Style" w:hAnsi="Bookman Old Style"/>
          <w:sz w:val="24"/>
          <w:szCs w:val="24"/>
        </w:rPr>
        <w:t>Moringa Seed: Moringa is a plant native to India and other countries. It contains proteins, vitamins, and minerals, making it useful to ﬁght malnutrition. Moringa is an important food source in some parts of the world.</w:t>
      </w:r>
    </w:p>
    <w:p w:rsidR="00973723" w:rsidRPr="00671324" w:rsidRDefault="00973723" w:rsidP="00671324">
      <w:pPr>
        <w:spacing w:after="0" w:line="396" w:lineRule="auto"/>
        <w:jc w:val="both"/>
        <w:rPr>
          <w:rFonts w:ascii="Bookman Old Style" w:hAnsi="Bookman Old Style"/>
          <w:sz w:val="24"/>
          <w:szCs w:val="24"/>
        </w:rPr>
      </w:pPr>
    </w:p>
    <w:p w:rsidR="00973723" w:rsidRPr="00671324" w:rsidRDefault="00973723" w:rsidP="00671324">
      <w:pPr>
        <w:spacing w:after="0" w:line="396" w:lineRule="auto"/>
        <w:jc w:val="both"/>
        <w:rPr>
          <w:rFonts w:ascii="Bookman Old Style" w:hAnsi="Bookman Old Style"/>
          <w:sz w:val="24"/>
          <w:szCs w:val="24"/>
        </w:rPr>
      </w:pPr>
    </w:p>
    <w:p w:rsidR="00973723" w:rsidRPr="00671324" w:rsidRDefault="00973723" w:rsidP="00671324">
      <w:pPr>
        <w:spacing w:after="0" w:line="396" w:lineRule="auto"/>
        <w:jc w:val="both"/>
        <w:rPr>
          <w:rFonts w:ascii="Bookman Old Style" w:hAnsi="Bookman Old Style"/>
          <w:sz w:val="24"/>
          <w:szCs w:val="24"/>
        </w:rPr>
      </w:pP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br w:type="page"/>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lastRenderedPageBreak/>
        <w:t>CHAPTER TWO</w:t>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t>LITERATURE REVIEW</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2.0</w:t>
      </w:r>
      <w:r w:rsidRPr="00671324">
        <w:rPr>
          <w:rFonts w:ascii="Bookman Old Style" w:hAnsi="Bookman Old Style"/>
          <w:b/>
          <w:sz w:val="24"/>
          <w:szCs w:val="24"/>
        </w:rPr>
        <w:tab/>
        <w:t xml:space="preserve">Introduction </w:t>
      </w:r>
    </w:p>
    <w:p w:rsidR="00973723" w:rsidRPr="00671324" w:rsidRDefault="00973723" w:rsidP="00C8729E">
      <w:pPr>
        <w:spacing w:after="0" w:line="384" w:lineRule="auto"/>
        <w:jc w:val="both"/>
        <w:rPr>
          <w:rFonts w:ascii="Bookman Old Style" w:hAnsi="Bookman Old Style"/>
          <w:sz w:val="24"/>
          <w:szCs w:val="24"/>
        </w:rPr>
      </w:pPr>
      <w:r w:rsidRPr="00671324">
        <w:rPr>
          <w:rFonts w:ascii="Bookman Old Style" w:hAnsi="Bookman Old Style"/>
          <w:sz w:val="24"/>
          <w:szCs w:val="24"/>
        </w:rPr>
        <w:tab/>
        <w:t>According to Wikiepedia (2019), Moringa oleifera, commonly referred to as Moringa, is the most widely cultivated variety of the genus Moringa. The tree itself is rather slender with drooping branches that grows to approximately 10 m in height. However, it normally is cut back annually to one meter or less, and allowed to regrow, so that pods and leaves remain within reach. Wikipedia (2019) noted that Moringaceae is a single genus family with 14 known species. Of these, Moringa oleifera Lam (syns. Moringa pterygosperma Gaertn.) is the most widely known and utilized species. A native of the sub-Himalayan regions of north-west India, Moringa oleifera (M. oleifera) is now indigenous to many countries in Africa, Arabia, South East Asia, the Pacific and Caribbean Islands; and South America. Commonly known as the 'horse-radish' tree (arising from the taste of a condiment prepared from the roots) or 'drumstick' tree (arising from the shape of the pods), M. oleifera has a host of other country specific vernacular names (Zogale in Northern Nigeria), an indication of the significance of the tree around the world.</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Rajangam (2019) reported that India is the largest producer of Moringa with an annual production of 1.1 to 1.3 million tonnes of tender fruits from an area of 380 km². Among the states, Andhra Pradesh leads in both area and production (156.65 km²) followed by Karnataka (102.8 km²) and Tamil Nadu (74.08 km²). In other states, it occupies an area of 46.13 km². Tamil Nadu is the pioneering state </w:t>
      </w:r>
      <w:r w:rsidRPr="00671324">
        <w:rPr>
          <w:rFonts w:ascii="Bookman Old Style" w:hAnsi="Bookman Old Style"/>
          <w:sz w:val="24"/>
          <w:szCs w:val="24"/>
        </w:rPr>
        <w:lastRenderedPageBreak/>
        <w:t>insomuch as it has varied genotypes from diversified geographical areas, as well as introductions from Sri Lanka.</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NRC (2016) reported that Moringa has a tuberous taproot, whose presence helps explain the species’ tolerance to drought conditions. Normally umbrella shaped, the tree comes with a lax crown of graceful, airy foliage, whose feathery effect is due to the finely trip innate division of the leaves. The leaves are densely crowded at the tops ofthe branchlets. Depending on climate, the foliage is evergreen or deciduous and, from a distance, reminiscent of a legume like leucaena or calliandra.</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In season the tree is enshrouded in creamy white, honey-scented flowers arranged in drooping panicles 10-30 cm long. Flowers are insect pollinated and “require a large number of insect visitations,” with carpenter bees being the most common guests (Bhattacharya, et al 2014). Flowers and fruits (pods) can be produced twice a year; though in many places, flowering and fruiting occur all year-round. The fruits are initially light green, slim and tender, eventually turning dark green and firm. Depending on genotype, they are up to 120 cm long.</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While most are straight a few are wavy and some curly. In cross-section most are rectangular but a number are triangular and some are round. Fully mature, the dried seeds are surrounded by a lightly wooded shell with three papery wings.</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2.1</w:t>
      </w:r>
      <w:r w:rsidRPr="00671324">
        <w:rPr>
          <w:rFonts w:ascii="Bookman Old Style" w:hAnsi="Bookman Old Style"/>
          <w:b/>
          <w:sz w:val="24"/>
          <w:szCs w:val="24"/>
        </w:rPr>
        <w:tab/>
        <w:t>Moringa Seed</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M. oleifera plant is used in difference ways as; domestic cleaning agent (crushed leaves), blue dye (wood), fencing (living trees), </w:t>
      </w:r>
      <w:r w:rsidRPr="00671324">
        <w:rPr>
          <w:rFonts w:ascii="Bookman Old Style" w:hAnsi="Bookman Old Style"/>
          <w:sz w:val="24"/>
          <w:szCs w:val="24"/>
        </w:rPr>
        <w:lastRenderedPageBreak/>
        <w:t>fertilizer (seed-cake) (Emmannuel et al., 2019), foliar nutrient (juice expressed from the leaves), green manure (from leaves), gum (from tree trunks), honey- and sugar cane juice-clarifier (powdered seeds), honey (flower nectar), medicine (all plant parts), ornamental plantings, bio-pesticide (soil incorporation of leaves to prevent seedling damping off), pulp (wood), rope (bark), tannin for tanning hides (bark and gum), water purification (powdered seeds). M. oleifera seed oil (yield 30-40% by weight), also known as Ben oil, is a sweet non-sticking, non-drying oil that resists rancidity. It has been used in salads, for fine machine lubrication, and in the manufacture of perfume and hair care products (Tsaknis et al., 2019).</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In the West, one of the best known uses for M. oleifera is the use of powdered seeds to flocculate contaminants and purify drinking water (Berger et al., 1984), but the seeds are also eaten green, roasted, powdered and steeped for tea or used in curries (Gassenschmidt et al., 2018). This tree has in recent times been advocated as an outstanding indigenous source of highly digestible protein, Ca, Fe, Vitamin C, and carotenoids suitable for utilization in many of the so called “developing” regions of the world where under nourishment is a major concern (Tsaknis et al., 2019). Moringa plant is an exceptionally nutritious tree with a variety of potential uses (Fahey, 2015).</w:t>
      </w:r>
      <w:r w:rsidRPr="00671324">
        <w:rPr>
          <w:rFonts w:ascii="Bookman Old Style" w:hAnsi="Bookman Old Style"/>
          <w:sz w:val="24"/>
          <w:szCs w:val="24"/>
        </w:rPr>
        <w:tab/>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2.1.1</w:t>
      </w:r>
      <w:r w:rsidRPr="00671324">
        <w:rPr>
          <w:rFonts w:ascii="Bookman Old Style" w:hAnsi="Bookman Old Style"/>
          <w:b/>
          <w:sz w:val="24"/>
          <w:szCs w:val="24"/>
        </w:rPr>
        <w:tab/>
        <w:t>Health benefits of moringa SEED</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The health benefits of Moringa can be explained in some detail as follows:</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Asthma relief</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A preliminary study published in the Journal of Pharmacology in 2018indicated that taking 3 grams of Moringa twice daily for three weeks may reduce the severity of asthma symptoms and improve lung function in adults with mild asthma. to medium (Radovich, 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sugar levels</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Some research indicates that taking Moringa in tablet form along with a sulfonylurea drug; It does not improve blood sugar control, but it may reduce blood sugar after a meal, in addition to reducing fasting blood sugar better compared to taking sulfonylurea medication alone in people with diabetes, and it was found that eating Moringa leaves with meals may reduce blood sugar levels. It is worth noting that the effect of Moringa in diabetes is still not proven, (Iqbal and Bhanger, 2016), and it is worth noting that the consumption of Moringa, which may reduce blood sugar, along with other medications Diabetes may lead to a significant drop in blood sugar, and therefore blood sugar levels must be monitored, with attention to the dose consumed, such as the drug Glimepiride, Glyburide, insulin, and others (Grubben, 2014).</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Weight gain for people with AIDS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Moringa Seed granulated to powder can be taken with meals for 6 months; It increases the body mass index (BMI) in people with AIDS, but it does not show an improvement in their immune system functions (Sogbo, 2016).</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Reducing cholesterol levels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A laboratory study published in the Journal of Ethnopharmacology in 2018 indicated that Moringa leaf extract reduced cholesterol levels in the blood by 50%, and also reduced the accumulation of plaques in the blood vessels associated with atherosclerosis by 86%, and this result is similar to the effect of the drug Simvastatin (English: Simvastatin), and it has been shown that Moringa leaf extract may reduce the risk of cardiovascular diseases, reduce blood lipids, in addition to possessing antioxidant activity. It is worth noting that there is a need to conduct more studies on the relationship of Moringa reduces cholesterol in the blood (Amaglo, 2016).</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Enhance the production of breast milk</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Some research indicates that the Moringa plant increases the production of breast milk, as a study published in the Journal of Medicine in 2000 showed that consumption of Moringa leaves increases milk production after 4 to 5 days of use, but this effect was not proven when Consumption of Moringa for a long period, On the other hand, some research indicates that there is no effect in increasing the production of breast milk when consumed for a long time, and it is worth noting that the consumption of moringa by nursing for several days to increase milk production may be safe, but it should be noted that There is enough information to prove the safety of its consumption by infants, so it is best to avoid consuming Moringa during breastfeeding (Peter, 2018).</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Reducing malnutrition in children</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A preliminary study published in the International Journal of scientific study in 2014 indicated that adding Moringa leaf powder to children's food for a period of two months improved their nutrition, as this plant is a good option to combat malnutrition. (Olson and Carlquist,2001). It contains a number of vitamins and minerals such as: B vitamins, calcium, iron, and potassium, in addition to its high content of amino acids, such as: methionine and cysteine, and Moringa is classified as one of the best food sources. As for its percentage of carbohydrates, fats, and phosphorous, it is considered low (Qasim and Al-Mayali, 2019).</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vitamin A deficiency</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According to a study conducted on mice and published in the journal Plant Foods for Human Nutrition in 2001, it is possible for Moringa leaves to relieve vitamin A deficiency, because it is a good source of vitamin A, including its content of beta-carotene (Shabgah et al.,2021).</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symptoms associated with menopause</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Moringa extract may contribute to raising the proportion of antioxidants in women in menopause, as the proportion of antioxidants and enzymes at this stage is affected due to a decrease in the proportion of estrogen, and a preliminary study from Punjab Agricultural University in 2014 showed conducted on a group of postmenopausal women that taking 7 grams of the extract daily for 3 months increased the level of retinol by 8.8%, and it also significantly increased the level of antioxidants in their blood, and reduced </w:t>
      </w:r>
      <w:r w:rsidRPr="00671324">
        <w:rPr>
          <w:rFonts w:ascii="Bookman Old Style" w:hAnsi="Bookman Old Style"/>
          <w:sz w:val="24"/>
          <w:szCs w:val="24"/>
        </w:rPr>
        <w:lastRenderedPageBreak/>
        <w:t>oxidative stress by 16.3%, Which reflects positively on health, but more studies are needed to confirm this effect (Holmes and Kennedy,2000).</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Reduce anemia</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Moringa leaves may help absorb more iron, which is necessary for the formation of red blood cells, and a preliminary study published in the University of Pharmacognosy Journal in 2016 showed that ethanol extract from Moringa leaves had an effect reducing the risk of anemia due to its content of iron. Aniline (English: Aniline), as it increases the level of red blood cells, hemoglobin, hematocrit, and iron content in the blood (Tahmasebi et al., 2021).</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Arthritis</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A laboratory study published in Integrative Medicine Research in 2018 showed that Moringa extract may reduce the risk and severity of arthritis, and the ethanol extract of Moringa leaves has a role in relieving pain in mice with arthritis, depending on the dose, It is believed that ethanol extract may be used to relieve arthritis, and analgesic, in addition, it is possible for Moringa leaf extract to reduce pain, redness, and fluid retention in the event of rheumatoid arthritis, but there is a need to conduct more clinical studies, especially on humans (Schneider,2019).</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epileptic seizures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A preliminary study from the University of Ibadan in 2013 indicated that the ethanol extract of Moringa leaves is believed to have antispasmodic and depressant properties of the central nervous system, by inhibiting the release of the neurotransmitter γ-amino </w:t>
      </w:r>
      <w:r w:rsidRPr="00671324">
        <w:rPr>
          <w:rFonts w:ascii="Bookman Old Style" w:hAnsi="Bookman Old Style"/>
          <w:sz w:val="24"/>
          <w:szCs w:val="24"/>
        </w:rPr>
        <w:lastRenderedPageBreak/>
        <w:t>butyric acid) or GABA for short, which is believed that Moringa extract may be used to improve the condition of epilepsy patients (Lea et al.,2019).</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Heart disease</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Moringa extract may help relieve dyslipidemia, a condition that is characterized by high levels of cholesterol, triglycerides, or both, and is associated with an increased risk of cardiovascular disease, according to what she indicated. His study was published in Frontiers in Pharmacology in 2012.</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blood pressure</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A study from the University of Karachi indicated that the ethanol extract of Moringa leaves has a lowering effect on blood pressure, in addition to that some elements and compounds extracted from Moringa, such as: Isothiocyanate and Thiocarbamate; Which is believed to have a lowering effect on high blood pressure. But it is worth noting that it is advised to pay attention to the consumption of Moringa, which may reduce high blood pressure, with drugs that lower blood pressure levels, such as: Enalapril (English: Enalapril) , amyllodipine (English: Amlodipine), and others, and consult a doctor (Rashid et al.,2018).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Increasing sexual desire</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A 2015 laboratory study from Khon Kaen University in Thailand indicated that consuming moringa leaf extract in low doses in mice exposed to stress may improve their sexual desire, as it can increase the level of testosterone (Atawodi et al.,2018).</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Reducing peptic ulcers in the stomach and intestines</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A study conducted on rats and published in the Journal of Pharmaceutical Biology in 2008 showed that the use of Moringa leaf extract significantly alleviated gastric ulcers that occur due to stress, and duodenal ulcers caused by cysteamine, in addition to Moringa leaves may reduce the risk of peptic ulcers, but on the other hand, the extract of its fruits did not have a noticeable effect in relieving ulcers (Holmer et al.,2018).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the risk of infections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It is believed that isothiocyanates found in Moringa leaves, pods, and seeds are the main anti-inflammatory compounds, but the research was limited to laboratory studies, and their anti-inflammatory effect has not yet been proven in humans, as a laboratory study published in the Journal of Pharmaceutical Biology in general was conducted. 2008, and stated that Moringa extract possesses analgesic and anti-inflammatory properties, and it can be used to reduce the risk of developing some diseases associated with these symptoms, and it is worth noting that inflammation is a natural protective reaction of the body when exposed to injury, or infection, However, these infections may constitute a major health problem for the body if they persist for a long period of time (Ali et al.,2017).</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thyroid disorders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According to a preliminary study from Devi Ahilya University in 2000 conducted on rats, it was noted that consuming Moringa extract in low doses can regulate hyperthyroidism, by converting thyroxine, </w:t>
      </w:r>
      <w:r w:rsidRPr="00671324">
        <w:rPr>
          <w:rFonts w:ascii="Bookman Old Style" w:hAnsi="Bookman Old Style"/>
          <w:sz w:val="24"/>
          <w:szCs w:val="24"/>
        </w:rPr>
        <w:lastRenderedPageBreak/>
        <w:t>known as T4, into triglycerides. Triiodothyronine, or T3, which is important for the endocrine system (Oyeyinka and Oyeyinka, 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constipation</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Moringa helps reduce constipation, because it contains a large amount of fiber.</w:t>
      </w:r>
    </w:p>
    <w:p w:rsidR="00973723" w:rsidRPr="00671324" w:rsidRDefault="00973723" w:rsidP="00C8729E">
      <w:pPr>
        <w:spacing w:after="0" w:line="384" w:lineRule="auto"/>
        <w:jc w:val="both"/>
        <w:rPr>
          <w:rFonts w:ascii="Bookman Old Style" w:hAnsi="Bookman Old Style"/>
          <w:sz w:val="24"/>
          <w:szCs w:val="24"/>
        </w:rPr>
      </w:pPr>
      <w:r w:rsidRPr="00671324">
        <w:rPr>
          <w:rFonts w:ascii="Bookman Old Style" w:hAnsi="Bookman Old Style"/>
          <w:sz w:val="24"/>
          <w:szCs w:val="24"/>
        </w:rPr>
        <w:t>Reducing infection Moringa can be used to reduce the symptoms of urinary tract infection (in English: Urinary Tract Infection), a small study from Banaras University in India in 2014 and conducted on 30 people showed that the consumption of Moringa bark by people with urinary tract infection improved Symptoms significantly increased in 66% of the participants, and it is worth noting that more studies are needed on a large sample, and a longer period of time to confirm this effect.</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the risk of cancer</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According to laboratory research; Taking the extract of the moringa herb for cancer slowed the growth of pancreatic cancer cells, and may also help improve the efficiency of chemotherapy, and other laboratory research indicates that moringa leaves, bark, and roots have an effect that reduces the risk of cancer, but there is no evidence to prove This effect is in humans.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Benefits of Moringa for slimming Although the effect of the Moringa herb for slimming has not been proven in humans, some evidence has stated that Moringa extract can reduce weight gain in mice, and can also help the body convert food into energy instead of storing it as fat, in addition. To improve their levels, and has contributed to lowering cholesterol, reducing high blood pressure, feeling unwell, and </w:t>
      </w:r>
      <w:r w:rsidRPr="00671324">
        <w:rPr>
          <w:rFonts w:ascii="Bookman Old Style" w:hAnsi="Bookman Old Style"/>
          <w:sz w:val="24"/>
          <w:szCs w:val="24"/>
        </w:rPr>
        <w:lastRenderedPageBreak/>
        <w:t>reducing the risk of infections, and Moringa’s high content of vitamin B helps improve the efficiency of the digestion process, A preliminary study on mice and published In the 2016 International Journal of Phytomedicine, adding Moringa flour to rat food can reduce visceral fat, total and LDL cholesterol, and triglycerides, which is thought to reduce weight gain, and can be added to processed products to fortify it (Chinma et al.,2019).</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2.2</w:t>
      </w:r>
      <w:r w:rsidRPr="00671324">
        <w:rPr>
          <w:rFonts w:ascii="Bookman Old Style" w:hAnsi="Bookman Old Style"/>
          <w:b/>
          <w:sz w:val="24"/>
          <w:szCs w:val="24"/>
        </w:rPr>
        <w:tab/>
        <w:t>Medicinal Properties of Moringa</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Moringa oleifera has numerous medicinal effective uses which have long been discerned in both the Ayurvedic and Unani systems (Mughal 2019). Every part of Moringa oleifera is considered as important elements which have diversified medicinal value. Almost all parts of the Moringa trees have been used as natural medicine. Though Moringa tress extracts are used as a high valued food, besides it has various types of medicinal uses. Abalaka et al. (2019) reported many pharmaceutical applications in the treatment of many diseases in the traditional medicinal system. In addition, Moringa aqueous extracts of roots were found significant in anti-inflammatory, antiulcer, and antitumor activities.</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Antimicrobial and Anthelmintic Activities</w:t>
      </w:r>
    </w:p>
    <w:p w:rsidR="00973723" w:rsidRPr="00671324" w:rsidRDefault="00973723" w:rsidP="00C8729E">
      <w:pPr>
        <w:spacing w:after="0" w:line="384" w:lineRule="auto"/>
        <w:jc w:val="both"/>
        <w:rPr>
          <w:rFonts w:ascii="Bookman Old Style" w:hAnsi="Bookman Old Style"/>
          <w:sz w:val="24"/>
          <w:szCs w:val="24"/>
        </w:rPr>
      </w:pPr>
      <w:r w:rsidRPr="00671324">
        <w:rPr>
          <w:rFonts w:ascii="Bookman Old Style" w:hAnsi="Bookman Old Style"/>
          <w:sz w:val="24"/>
          <w:szCs w:val="24"/>
        </w:rPr>
        <w:t xml:space="preserve">Extracts from leaf, flower root bark, and stem bark of Moringa oleifera have antimicrobial and anthelmintic properties. Pterygospermin has powerful antibacterial and fungicidal activities found by Das et al. and Rao et al (2019). In the leaf and flower, respectively (Fred 2019). Ethanolic extract of seeds, leaves, and flowers revealed the antimicrobial activity against E. coli, P. aeruginosa, Enterobacter </w:t>
      </w:r>
      <w:r w:rsidRPr="00671324">
        <w:rPr>
          <w:rFonts w:ascii="Bookman Old Style" w:hAnsi="Bookman Old Style"/>
          <w:sz w:val="24"/>
          <w:szCs w:val="24"/>
        </w:rPr>
        <w:lastRenderedPageBreak/>
        <w:t>species, K. pneumoniae, S. aureus, Proteus mirabilis, Salmonella typhi A, Streptococcus, and Candida albicans. Moringa Oleifera flower and leaves have been demonstrated for their anthelmintic activity during several studies, for example, ethanolic extracts from Moringa oleifera leaves to inhibit Indian earthworm Pheretima posthuma.</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Antiasthmatic Activity</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Without showing any adverse effects with M. oleifera seed kernel, improvement was</w:t>
      </w:r>
      <w:r w:rsidRPr="00671324">
        <w:rPr>
          <w:rFonts w:ascii="Bookman Old Style" w:hAnsi="Bookman Old Style"/>
          <w:b/>
          <w:sz w:val="24"/>
          <w:szCs w:val="24"/>
        </w:rPr>
        <w:t xml:space="preserve"> </w:t>
      </w:r>
      <w:r w:rsidRPr="00671324">
        <w:rPr>
          <w:rFonts w:ascii="Bookman Old Style" w:hAnsi="Bookman Old Style"/>
          <w:sz w:val="24"/>
          <w:szCs w:val="24"/>
        </w:rPr>
        <w:t>observed in the treatment of bronchial asthma patients and also their concurrent respiratory functions (Mehta 2017).</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Anticancer and Antitumor Activity</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There is a direct connection of Reactive Oxygen Species (ROS) with cell death. Various environmental stresses lead to excessive production of ROS causing progressive oxidative damage and ultimately cell death (58). The compounds of the leaves that are held responsible for the anticancer activities are glucosinolates, niazimicin, and benzyl isothiocyanate. “Niazimicin” a bioactive compound from Moringa leaves showed potential anticancer activity (Rickie 2018). Seven bioactive compounds, namely, 4(α-L-rhamnosyloxy)-benzyl isothiocyanate, niazimicin, 3- O-(6′-oleoyl-β-D-glucopyranoyl)-β-sitosterol, β-sitosterol- 3-O-β-D-glucopyranoside, niazirin, β-sitosterol, and glycerol- 1-(9-octadecnoate) had been isolated from the ethanol extract of the Moringa seed (Lambert 2018). Benzyl isothiocyanate has been shown to be linked with cancer. Research showed that BITC causes intracellular ROS, which leads to cell death. This could be one of the reasons for Moringa to be a good anticancer agent (61–63). Moringa contains an antiaging compound called Zeatin, </w:t>
      </w:r>
      <w:r w:rsidRPr="00671324">
        <w:rPr>
          <w:rFonts w:ascii="Bookman Old Style" w:hAnsi="Bookman Old Style"/>
          <w:sz w:val="24"/>
          <w:szCs w:val="24"/>
        </w:rPr>
        <w:lastRenderedPageBreak/>
        <w:t>which is a naturally occurring cytokinin (64) which has antitumor activities, effective against prostate and skin cancers, and is a strong antioxidant. The Moringa leaves also showed a significant cytotoxic effect on human myeloma cell lines.</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Antidiabetic and Wound Healing Activity</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Moringa is reported as an important element in controlling diabetes. Moringa leaves are reported as a significant agent in reducing blood glucose level immediately after taken (66). The extracts (aqueous) from Moringa showed significant prohealing actions and a perfect wound healing characteristic (Wolters 2017).</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Cardiac and Circulatory Stimulant and Antidiuretic Activities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The bioactive compound alkaloids from Moringa trees act as a cardiac stimulant (Ndong 2017) which are evident to stabilize blood pressure  influence on diuretic activity  and reduce fat and cholesterol to prevent hyperlipidemia and reduce serum triglyceride and serum cholesterols.</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2.2.1</w:t>
      </w:r>
      <w:r w:rsidRPr="00671324">
        <w:rPr>
          <w:rFonts w:ascii="Bookman Old Style" w:hAnsi="Bookman Old Style"/>
          <w:b/>
          <w:sz w:val="24"/>
          <w:szCs w:val="24"/>
        </w:rPr>
        <w:tab/>
        <w:t>Adverse Effects of Moringa</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Moderate consumption of Moringa leaves, fruits, and seeds is often considered safe, and the consumption of its leaves and seeds in medicinal doses for a short period is likely to be safe. Its roots and the extract of these roots, its consumption is likely to be unsafe, as it contains a toxic substance known as Spirochin, and the following are the warnings of the use of the Moringa plant for some cases and age groups:</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Pregnant</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lastRenderedPageBreak/>
        <w:t>The Moringa herb is potentially unsafe for pregnant women, as it contains chemicals that may lead to uterine contractions, and it is worth noting that there is not enough evidence about the safety of using other parts of Moringa during pregnancy, so it is preferable to be careful and avoid consuming it during this period. Period (Qasim and Al-Mayali, 2019).</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Children</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The consumption of Moringa leaves by children is considered potentially safe, when consumed for a short period of up to two months (Oyeyinka and Oyeyinka, 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Drug interactions with moringa</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Moringa can interact with some medications, including the following: (Oyeyinka and Oyeyinka, 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Levothyroxine</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Which is used for cases of hypothyroidism, and consumption of Moringa along with this drug may reduce the amount absorbed by the body, in addition to reducing its effect, so caution should be exercised and consult a doctor before taking Moringa with this drug.</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Drugs that are metabolized in the liver</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Moringa may reduce the speed at which the liver converts some drugs, which may increase side effects, such as lovastatin, ketoconazole, itraconazole, and fexofenadine. English: Fexofenadine), and others.</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2.3</w:t>
      </w:r>
      <w:r w:rsidRPr="00671324">
        <w:rPr>
          <w:rFonts w:ascii="Bookman Old Style" w:hAnsi="Bookman Old Style"/>
          <w:b/>
          <w:sz w:val="24"/>
          <w:szCs w:val="24"/>
        </w:rPr>
        <w:tab/>
        <w:t>Cultivation and Harvesting of Moringa</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Moringa is one of the vegetables of the Brassica order and belongs to the family Moringaceae. The Moringaceae is a single genus </w:t>
      </w:r>
      <w:r w:rsidRPr="00671324">
        <w:rPr>
          <w:rFonts w:ascii="Bookman Old Style" w:hAnsi="Bookman Old Style"/>
          <w:sz w:val="24"/>
          <w:szCs w:val="24"/>
        </w:rPr>
        <w:lastRenderedPageBreak/>
        <w:t>family with 13 known species (Khawaja et al., 2018). M. oleifera is a small native tree of the sub-Himalayan regions of North West India, which is now indigenous to many regions in Islands and South America but is now found worldwide in the tropics and sub-tropics. It grows best in direct sunlight under 500 m altitude. It tolerates a wide range of soil conditions, but prefers a neutral to slightly acidic (pH. 6.3-7.0), well-drained sandy or loamy soil. Minimum annual rainfall requirements are estimated at 250 mm with maximum at over 3,000 mm, but in waterlogged soil the roots have a tendency to rot. Trees can be easily grown from seed or from cuttings. Moringa seeds have no dormancy period, so they can be planted as soon as they are mature and they will retain the ability to germinate for up to one year (Fuglie, 2019). Moringa trees will flower and fruit annually and in some regions twice annually. During its first year, a Moringa tree will grow up to five m in height and produce flowers and fruit. Left alone, the tree can eventually reach 12 m in height with a trunk 30cm wide; however, the tree can be annually cut back to one meter from the ground. The tree will quickly recover and produce leaves and pods within easy reach.</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In the nursery</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Poly bags with dimensions of about 18 cm in height and 12 cm in diameter is used. The soil mixture for the sacks should be light, that is 3 parts soil to 1 part sand. Plant should be 2 or 3 seeds in each sack, 1 to 2 centim deep. Keep moist but not too wet. Germination will occur within 5 to 12 days, depending on the age of the seed and pre-treatment method used. Remove extra seedlings, leaving one in each </w:t>
      </w:r>
      <w:r w:rsidRPr="00671324">
        <w:rPr>
          <w:rFonts w:ascii="Bookman Old Style" w:hAnsi="Bookman Old Style"/>
          <w:sz w:val="24"/>
          <w:szCs w:val="24"/>
        </w:rPr>
        <w:lastRenderedPageBreak/>
        <w:t>sack. Seedlings can be out-planted when they are 60 – 90 cm high. When out-planting, cut a hole in the bottom of the sack big enough to allow the roots to emerge. Be sure to retain the soil around the roots of the seedling.</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To encourage rapid germination, one of three pre-seeding treatments can be employed;</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1) Soak the seeds in water overnight before planting.</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2) Crack the shells before planting.</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3) Remove shells and plant kernels only.</w:t>
      </w:r>
    </w:p>
    <w:p w:rsidR="00973723" w:rsidRPr="00671324" w:rsidRDefault="00973723" w:rsidP="00C8729E">
      <w:pPr>
        <w:pStyle w:val="ListParagraph"/>
        <w:numPr>
          <w:ilvl w:val="0"/>
          <w:numId w:val="1"/>
        </w:numPr>
        <w:spacing w:after="0" w:line="384" w:lineRule="auto"/>
        <w:jc w:val="both"/>
        <w:rPr>
          <w:rFonts w:ascii="Bookman Old Style" w:hAnsi="Bookman Old Style"/>
          <w:sz w:val="24"/>
          <w:szCs w:val="24"/>
        </w:rPr>
      </w:pPr>
      <w:r w:rsidRPr="00671324">
        <w:rPr>
          <w:rFonts w:ascii="Bookman Old Style" w:hAnsi="Bookman Old Style"/>
          <w:sz w:val="24"/>
          <w:szCs w:val="24"/>
        </w:rPr>
        <w:t>Direct seeding</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If water is available for irrigation (in a backyard garden), trees can be seeded directly and grown anytime during the year. Prepare planting pit first, water, and then fill in the pit with topsoil mixed with compost or manure before planting seeds. In a large field, trees can be seeded directly at the beginning of the wet season (Odee, 2019).</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Growing from cuttings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Use hard wood, not green wood, for cuttings. Cuttings should be 0.45 to 1.5 m long and 10 cm thick. Cuttings can be planted directly or planted in sacks in the nursery. When planting directly, plant the cuttings in light, sandy soil. Plant one-third of the length in the ground (that is, if the cutting is 1.5 m long, plant it 50 cm deep). Do not over water; if the soil is too heavy or wet, the roots may rot. When the cuttings are planted in the nursery, the root system is slow to develop. Add phosphorus to the soil if possible to encourage root development. Cuttings planted in a nursery can be out-planted after two or three months (Odee, 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Spacing</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For intensive Moringa production, plant the tree every 3 m in rows 3 m apart. To ensure sufficient sunlight and airflow, it is also recommended to plant the trees in an east-west direction. When the trees are part of an alley-cropping system, there should be 10 m between the rows. The area between trees should be kept free of weeds. Moringa trees can be planted in gardens; the tree’s root system does not compete with other crops for surface nutrients and the light shade provided by the tree will be beneficial to those vegetables which are less tolerant to direct sunlight. From the second year onwards, Moringa can be inter-cropped with maize, sunflower and other field crops. Sunflower is particularly recommended for helping to control weed growth (Fuglie, 2019). However, Moringa trees are reported to be highly competitive with eggplant (Solanum melongena) and sweet corn (Zea mays) and can reduce their yields by up to 50% (Olsen, 2017).</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 xml:space="preserve">Harvesting </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When harvesting pods for human consumption, harvest when the pods are still young and snap easily. Older pods develop a tough exterior, but the white seeds and flesh remain edible until the ripening process begins. When producing seed for planting or for oil extraction, allow the pods to dry and turn brown on the tree. In some cases, it may be necessary to prop up a branch that holds many pods to prevent it breaking off. Harvest the pods before they split open and seeds fall to the ground. Seeds can be stored in well-ventilated sacks in dry and shady places (Tsaknis et al., 2019).</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2.3.1</w:t>
      </w:r>
      <w:r w:rsidRPr="00671324">
        <w:rPr>
          <w:rFonts w:ascii="Bookman Old Style" w:hAnsi="Bookman Old Style"/>
          <w:b/>
          <w:sz w:val="24"/>
          <w:szCs w:val="24"/>
        </w:rPr>
        <w:tab/>
        <w:t>Nutritional Values of Moringa</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The Moringa’s incredible medicinal usage which is claimed by many cultures and communities is based on science. Through research, the Moringa was found to contain many essential nutrients, for instance, vitamins, (Fahey, 2015; Hsu et al., 2016; Kasolo et al., 2018). Nutrition content of a plant plays an essential function in medicinal, nutritional, and therapeutic properties (Al Kharusi et al., 2019). It is believed that Moringa leave to consist high sources of vitamin C, calcium and potassium as well as protein. It works as an effective source of natural antioxidants. Due to the presence of several sorts of antioxidant compounds such as flavonoids, ascorbic acid, carotenoids, and phenolics, Moringa is able to extend the period of food containing fats (Dillard and German, 2017; Siddhuraju and Becker, 2018). It was also found that each different part of the Moringa tree which was studied, be it the fruits, seeds, leaves, flowers, bark and roots, all resulted in the discovery of at least one, or in most studies, a number of beneficial nutrients. It was similarly mentioned in an article by the Trees. For Life organization that ‘every part of the Moringa tree is said to have beneficial properties that can serve humanity’. In addition, the Moringa was found to have a group of unique compounds containing sugar and rhamnose, which are uncommon sugar-modified glucosinolates (Fahey et al., 2016; Fahey, 2015; Amaglo et al., 2017). These compounds were reported to demonstrate certain chemopreventive activity, by inducing apoptosis (Brunelli et al., 2017).</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2.4</w:t>
      </w:r>
      <w:r w:rsidRPr="00671324">
        <w:rPr>
          <w:rFonts w:ascii="Bookman Old Style" w:hAnsi="Bookman Old Style"/>
          <w:b/>
          <w:sz w:val="24"/>
          <w:szCs w:val="24"/>
        </w:rPr>
        <w:tab/>
        <w:t>Proximate Composition of Moringa Seed</w:t>
      </w:r>
    </w:p>
    <w:p w:rsidR="00973723" w:rsidRPr="00671324" w:rsidRDefault="00973723" w:rsidP="00C8729E">
      <w:pPr>
        <w:spacing w:after="0" w:line="360" w:lineRule="auto"/>
        <w:jc w:val="both"/>
        <w:rPr>
          <w:rFonts w:ascii="Bookman Old Style" w:hAnsi="Bookman Old Style"/>
          <w:sz w:val="24"/>
          <w:szCs w:val="24"/>
        </w:rPr>
      </w:pPr>
      <w:r w:rsidRPr="00671324">
        <w:rPr>
          <w:rFonts w:ascii="Bookman Old Style" w:hAnsi="Bookman Old Style"/>
          <w:b/>
          <w:sz w:val="24"/>
          <w:szCs w:val="24"/>
        </w:rPr>
        <w:tab/>
      </w:r>
      <w:r w:rsidRPr="00671324">
        <w:rPr>
          <w:rFonts w:ascii="Bookman Old Style" w:hAnsi="Bookman Old Style"/>
          <w:sz w:val="24"/>
          <w:szCs w:val="24"/>
        </w:rPr>
        <w:t>Proximate analysis of Moringa oliefera seed meal The proximate composition of the Moringa oleifera seeds was determined as described by AOAC (2005). The sample was analyzed for dry matter (DM), organic matter (OM), crude protein (CP), crude fiber (CF), ether extract (EE), mineral matter (total ash) while gross energy (kcal/g) was estimated by calculation using the formula by Carpenter and Cleg (2019). Carbohydrate (NFE) was determined by difference.</w:t>
      </w:r>
    </w:p>
    <w:p w:rsidR="00973723" w:rsidRPr="00671324" w:rsidRDefault="00973723" w:rsidP="00C8729E">
      <w:pPr>
        <w:pStyle w:val="ListParagraph"/>
        <w:numPr>
          <w:ilvl w:val="0"/>
          <w:numId w:val="1"/>
        </w:numPr>
        <w:spacing w:after="0" w:line="360" w:lineRule="auto"/>
        <w:jc w:val="both"/>
        <w:rPr>
          <w:rFonts w:ascii="Bookman Old Style" w:hAnsi="Bookman Old Style"/>
          <w:b/>
          <w:sz w:val="24"/>
          <w:szCs w:val="24"/>
        </w:rPr>
      </w:pPr>
      <w:r w:rsidRPr="00671324">
        <w:rPr>
          <w:rFonts w:ascii="Bookman Old Style" w:hAnsi="Bookman Old Style"/>
          <w:b/>
          <w:sz w:val="24"/>
          <w:szCs w:val="24"/>
        </w:rPr>
        <w:t xml:space="preserve">Estimation of moisture Content </w:t>
      </w:r>
    </w:p>
    <w:p w:rsidR="00973723" w:rsidRPr="00671324" w:rsidRDefault="00973723" w:rsidP="00C8729E">
      <w:pPr>
        <w:spacing w:after="0" w:line="360" w:lineRule="auto"/>
        <w:ind w:firstLine="720"/>
        <w:jc w:val="both"/>
        <w:rPr>
          <w:rFonts w:ascii="Bookman Old Style" w:hAnsi="Bookman Old Style"/>
          <w:sz w:val="24"/>
          <w:szCs w:val="24"/>
        </w:rPr>
      </w:pPr>
      <w:r w:rsidRPr="00671324">
        <w:rPr>
          <w:rFonts w:ascii="Bookman Old Style" w:hAnsi="Bookman Old Style"/>
          <w:sz w:val="24"/>
          <w:szCs w:val="24"/>
        </w:rPr>
        <w:t>2 g of the powdered sample was weighed in a beaker of known weight. The sample was then placed in hot air oven at 105°C for 3 h. The sample was cooled and weighted again to determine water loss in powdered sample. filtration was weighed, incinerated, cooled and weighed again. The loss in weight is the crude fiber content.</w:t>
      </w:r>
    </w:p>
    <w:p w:rsidR="00973723" w:rsidRPr="00671324" w:rsidRDefault="00973723" w:rsidP="00C8729E">
      <w:pPr>
        <w:pStyle w:val="ListParagraph"/>
        <w:numPr>
          <w:ilvl w:val="0"/>
          <w:numId w:val="1"/>
        </w:numPr>
        <w:spacing w:after="0" w:line="360" w:lineRule="auto"/>
        <w:jc w:val="both"/>
        <w:rPr>
          <w:rFonts w:ascii="Bookman Old Style" w:hAnsi="Bookman Old Style"/>
          <w:b/>
          <w:sz w:val="24"/>
          <w:szCs w:val="24"/>
        </w:rPr>
      </w:pPr>
      <w:r w:rsidRPr="00671324">
        <w:rPr>
          <w:rFonts w:ascii="Bookman Old Style" w:hAnsi="Bookman Old Style"/>
          <w:b/>
          <w:sz w:val="24"/>
          <w:szCs w:val="24"/>
        </w:rPr>
        <w:t>Estimation of ash Percentage</w:t>
      </w:r>
    </w:p>
    <w:p w:rsidR="00973723" w:rsidRPr="00671324" w:rsidRDefault="00973723" w:rsidP="00C8729E">
      <w:pPr>
        <w:spacing w:after="0" w:line="360" w:lineRule="auto"/>
        <w:ind w:firstLine="360"/>
        <w:jc w:val="both"/>
        <w:rPr>
          <w:rFonts w:ascii="Bookman Old Style" w:hAnsi="Bookman Old Style"/>
          <w:sz w:val="24"/>
          <w:szCs w:val="24"/>
        </w:rPr>
      </w:pPr>
      <w:r w:rsidRPr="00671324">
        <w:rPr>
          <w:rFonts w:ascii="Bookman Old Style" w:hAnsi="Bookman Old Style"/>
          <w:sz w:val="24"/>
          <w:szCs w:val="24"/>
        </w:rPr>
        <w:t>For estimation of ash, the sample was incinerated at higher temperature. Briefly, 2 g of sample in a crucible was incinerated in to the Muffle furnace at 600˚C for 5 hours. The crucible was then cooled, the sample was reweighed and the percentage of ash calculated.</w:t>
      </w:r>
    </w:p>
    <w:p w:rsidR="00973723" w:rsidRPr="00671324" w:rsidRDefault="00973723" w:rsidP="00C8729E">
      <w:pPr>
        <w:pStyle w:val="ListParagraph"/>
        <w:numPr>
          <w:ilvl w:val="0"/>
          <w:numId w:val="1"/>
        </w:numPr>
        <w:spacing w:after="0" w:line="360" w:lineRule="auto"/>
        <w:jc w:val="both"/>
        <w:rPr>
          <w:rFonts w:ascii="Bookman Old Style" w:hAnsi="Bookman Old Style"/>
          <w:b/>
          <w:sz w:val="24"/>
          <w:szCs w:val="24"/>
        </w:rPr>
      </w:pPr>
      <w:r w:rsidRPr="00671324">
        <w:rPr>
          <w:rFonts w:ascii="Bookman Old Style" w:hAnsi="Bookman Old Style"/>
          <w:b/>
          <w:sz w:val="24"/>
          <w:szCs w:val="24"/>
        </w:rPr>
        <w:t>Estimation of Nitrogen percentage</w:t>
      </w:r>
    </w:p>
    <w:p w:rsidR="00973723" w:rsidRPr="00671324" w:rsidRDefault="00973723" w:rsidP="00C8729E">
      <w:pPr>
        <w:spacing w:after="0" w:line="360" w:lineRule="auto"/>
        <w:ind w:firstLine="360"/>
        <w:jc w:val="both"/>
        <w:rPr>
          <w:rFonts w:ascii="Bookman Old Style" w:hAnsi="Bookman Old Style"/>
          <w:sz w:val="24"/>
          <w:szCs w:val="24"/>
        </w:rPr>
      </w:pPr>
      <w:r w:rsidRPr="00671324">
        <w:rPr>
          <w:rFonts w:ascii="Bookman Old Style" w:hAnsi="Bookman Old Style"/>
          <w:sz w:val="24"/>
          <w:szCs w:val="24"/>
        </w:rPr>
        <w:t>The Kjeldahl method was used for Nitrogen estimation. Sample was digested by with concentrated sulfuric acid in the presence of digestion mixture. The ammonia was distilled by the addition of excess sodium hydroxide. Released ammonia was collected in boric acid and titrated with standard hydrochloric acid using methylene blue as an indicator. Total protein was calculated by multiplying nitrogen percentage by 6.25.</w:t>
      </w:r>
    </w:p>
    <w:p w:rsidR="00973723" w:rsidRPr="00671324" w:rsidRDefault="00973723" w:rsidP="00C8729E">
      <w:pPr>
        <w:spacing w:after="0" w:line="384" w:lineRule="auto"/>
        <w:jc w:val="both"/>
        <w:rPr>
          <w:rFonts w:ascii="Bookman Old Style" w:hAnsi="Bookman Old Style"/>
          <w:sz w:val="24"/>
          <w:szCs w:val="24"/>
        </w:rPr>
      </w:pPr>
      <w:r w:rsidRPr="00671324">
        <w:rPr>
          <w:rFonts w:ascii="Bookman Old Style" w:hAnsi="Bookman Old Style"/>
          <w:sz w:val="24"/>
          <w:szCs w:val="24"/>
        </w:rPr>
        <w:br w:type="page"/>
      </w:r>
    </w:p>
    <w:p w:rsidR="00973723" w:rsidRPr="00671324" w:rsidRDefault="00973723" w:rsidP="00C8729E">
      <w:pPr>
        <w:spacing w:after="0" w:line="240" w:lineRule="auto"/>
        <w:jc w:val="center"/>
        <w:rPr>
          <w:rFonts w:ascii="Bookman Old Style" w:hAnsi="Bookman Old Style"/>
          <w:b/>
          <w:sz w:val="24"/>
          <w:szCs w:val="24"/>
        </w:rPr>
      </w:pPr>
      <w:r w:rsidRPr="00671324">
        <w:rPr>
          <w:rFonts w:ascii="Bookman Old Style" w:hAnsi="Bookman Old Style"/>
          <w:b/>
          <w:sz w:val="24"/>
          <w:szCs w:val="24"/>
        </w:rPr>
        <w:lastRenderedPageBreak/>
        <w:t>CHAPTER THREE</w:t>
      </w:r>
    </w:p>
    <w:p w:rsidR="00973723" w:rsidRPr="00671324" w:rsidRDefault="00973723" w:rsidP="00C8729E">
      <w:pPr>
        <w:spacing w:after="0" w:line="240" w:lineRule="auto"/>
        <w:jc w:val="center"/>
        <w:rPr>
          <w:rFonts w:ascii="Bookman Old Style" w:hAnsi="Bookman Old Style"/>
          <w:b/>
          <w:sz w:val="24"/>
          <w:szCs w:val="24"/>
        </w:rPr>
      </w:pPr>
      <w:r w:rsidRPr="00671324">
        <w:rPr>
          <w:rFonts w:ascii="Bookman Old Style" w:hAnsi="Bookman Old Style"/>
          <w:b/>
          <w:sz w:val="24"/>
          <w:szCs w:val="24"/>
        </w:rPr>
        <w:t>RESEARCH METHODOLOGY</w:t>
      </w:r>
    </w:p>
    <w:p w:rsidR="00973723" w:rsidRPr="00671324" w:rsidRDefault="00671324" w:rsidP="00C8729E">
      <w:pPr>
        <w:spacing w:after="0" w:line="384" w:lineRule="auto"/>
        <w:jc w:val="both"/>
        <w:rPr>
          <w:rFonts w:ascii="Bookman Old Style" w:hAnsi="Bookman Old Style"/>
          <w:b/>
          <w:sz w:val="24"/>
          <w:szCs w:val="24"/>
        </w:rPr>
      </w:pPr>
      <w:r>
        <w:rPr>
          <w:rFonts w:ascii="Bookman Old Style" w:hAnsi="Bookman Old Style"/>
          <w:b/>
          <w:sz w:val="24"/>
          <w:szCs w:val="24"/>
        </w:rPr>
        <w:t>3.0</w:t>
      </w:r>
      <w:r>
        <w:rPr>
          <w:rFonts w:ascii="Bookman Old Style" w:hAnsi="Bookman Old Style"/>
          <w:b/>
          <w:sz w:val="24"/>
          <w:szCs w:val="24"/>
        </w:rPr>
        <w:tab/>
      </w:r>
      <w:r w:rsidRPr="00671324">
        <w:rPr>
          <w:rFonts w:ascii="Bookman Old Style" w:hAnsi="Bookman Old Style"/>
          <w:b/>
          <w:sz w:val="24"/>
          <w:szCs w:val="24"/>
        </w:rPr>
        <w:t>Research Design</w:t>
      </w:r>
    </w:p>
    <w:p w:rsidR="00973723" w:rsidRPr="00671324" w:rsidRDefault="00973723" w:rsidP="00C8729E">
      <w:pPr>
        <w:spacing w:after="0" w:line="384" w:lineRule="auto"/>
        <w:jc w:val="both"/>
        <w:rPr>
          <w:rFonts w:ascii="Bookman Old Style" w:hAnsi="Bookman Old Style"/>
          <w:sz w:val="24"/>
          <w:szCs w:val="24"/>
        </w:rPr>
      </w:pPr>
      <w:r w:rsidRPr="00671324">
        <w:rPr>
          <w:rFonts w:ascii="Bookman Old Style" w:hAnsi="Bookman Old Style"/>
          <w:sz w:val="24"/>
          <w:szCs w:val="24"/>
        </w:rPr>
        <w:t xml:space="preserve">         In this chapter, the researcher will present the materials and the methods adopted in experimenting the research topic. The researcher will be presenting the extraction method of oil from moringa seed. The ingredient used for this research is mainly the moringa seed which was purchased at Ipata Market Ilorin kwara state.</w:t>
      </w:r>
    </w:p>
    <w:p w:rsidR="00973723" w:rsidRPr="00671324" w:rsidRDefault="00671324" w:rsidP="00C8729E">
      <w:pPr>
        <w:spacing w:after="0" w:line="384" w:lineRule="auto"/>
        <w:jc w:val="both"/>
        <w:rPr>
          <w:rFonts w:ascii="Bookman Old Style" w:hAnsi="Bookman Old Style"/>
          <w:sz w:val="24"/>
          <w:szCs w:val="24"/>
        </w:rPr>
      </w:pPr>
      <w:r>
        <w:rPr>
          <w:rFonts w:ascii="Bookman Old Style" w:hAnsi="Bookman Old Style"/>
          <w:b/>
          <w:sz w:val="24"/>
          <w:szCs w:val="24"/>
        </w:rPr>
        <w:t>3.1</w:t>
      </w:r>
      <w:r>
        <w:rPr>
          <w:rFonts w:ascii="Bookman Old Style" w:hAnsi="Bookman Old Style"/>
          <w:b/>
          <w:sz w:val="24"/>
          <w:szCs w:val="24"/>
        </w:rPr>
        <w:tab/>
      </w:r>
      <w:r w:rsidRPr="00671324">
        <w:rPr>
          <w:rFonts w:ascii="Bookman Old Style" w:hAnsi="Bookman Old Style"/>
          <w:b/>
          <w:sz w:val="24"/>
          <w:szCs w:val="24"/>
        </w:rPr>
        <w:t>Ingredient Needed For The Research Work</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As stated earlier the ingredient use for this research work is mainly the Moringa seed and this research practical was carried out in the laboratory. </w:t>
      </w:r>
    </w:p>
    <w:p w:rsidR="00973723" w:rsidRPr="00671324" w:rsidRDefault="00671324" w:rsidP="00C8729E">
      <w:pPr>
        <w:spacing w:after="0" w:line="384" w:lineRule="auto"/>
        <w:jc w:val="both"/>
        <w:rPr>
          <w:rFonts w:ascii="Bookman Old Style" w:hAnsi="Bookman Old Style"/>
          <w:sz w:val="24"/>
          <w:szCs w:val="24"/>
        </w:rPr>
      </w:pPr>
      <w:r w:rsidRPr="00671324">
        <w:rPr>
          <w:rFonts w:ascii="Bookman Old Style" w:hAnsi="Bookman Old Style"/>
          <w:b/>
          <w:sz w:val="24"/>
          <w:szCs w:val="24"/>
        </w:rPr>
        <w:t xml:space="preserve">Equipment For The Preparation Of Meal </w:t>
      </w:r>
    </w:p>
    <w:p w:rsidR="00973723" w:rsidRPr="00671324" w:rsidRDefault="00973723" w:rsidP="00C8729E">
      <w:pPr>
        <w:pStyle w:val="ListParagraph"/>
        <w:numPr>
          <w:ilvl w:val="0"/>
          <w:numId w:val="3"/>
        </w:numPr>
        <w:spacing w:after="0" w:line="384" w:lineRule="auto"/>
        <w:jc w:val="both"/>
        <w:rPr>
          <w:rFonts w:ascii="Bookman Old Style" w:hAnsi="Bookman Old Style"/>
          <w:sz w:val="24"/>
          <w:szCs w:val="24"/>
        </w:rPr>
      </w:pPr>
      <w:r w:rsidRPr="00671324">
        <w:rPr>
          <w:rFonts w:ascii="Bookman Old Style" w:hAnsi="Bookman Old Style"/>
          <w:sz w:val="24"/>
          <w:szCs w:val="24"/>
        </w:rPr>
        <w:t>Cooking pot</w:t>
      </w:r>
    </w:p>
    <w:p w:rsidR="00973723" w:rsidRPr="00671324" w:rsidRDefault="00973723" w:rsidP="00C8729E">
      <w:pPr>
        <w:pStyle w:val="ListParagraph"/>
        <w:numPr>
          <w:ilvl w:val="0"/>
          <w:numId w:val="3"/>
        </w:numPr>
        <w:spacing w:after="0" w:line="384" w:lineRule="auto"/>
        <w:jc w:val="both"/>
        <w:rPr>
          <w:rFonts w:ascii="Bookman Old Style" w:hAnsi="Bookman Old Style"/>
          <w:sz w:val="24"/>
          <w:szCs w:val="24"/>
        </w:rPr>
      </w:pPr>
      <w:r w:rsidRPr="00671324">
        <w:rPr>
          <w:rFonts w:ascii="Bookman Old Style" w:hAnsi="Bookman Old Style"/>
          <w:sz w:val="24"/>
          <w:szCs w:val="24"/>
        </w:rPr>
        <w:t>Knife</w:t>
      </w:r>
    </w:p>
    <w:p w:rsidR="00973723" w:rsidRPr="00671324" w:rsidRDefault="00973723" w:rsidP="00C8729E">
      <w:pPr>
        <w:pStyle w:val="ListParagraph"/>
        <w:numPr>
          <w:ilvl w:val="0"/>
          <w:numId w:val="3"/>
        </w:numPr>
        <w:spacing w:after="0" w:line="384" w:lineRule="auto"/>
        <w:jc w:val="both"/>
        <w:rPr>
          <w:rFonts w:ascii="Bookman Old Style" w:hAnsi="Bookman Old Style"/>
          <w:sz w:val="24"/>
          <w:szCs w:val="24"/>
        </w:rPr>
      </w:pPr>
      <w:r w:rsidRPr="00671324">
        <w:rPr>
          <w:rFonts w:ascii="Bookman Old Style" w:hAnsi="Bookman Old Style"/>
          <w:sz w:val="24"/>
          <w:szCs w:val="24"/>
        </w:rPr>
        <w:t>Cooking spoon</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Gas stove</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Bowl</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 xml:space="preserve">Turning Spoon  </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Napkin</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Plastic Bucket</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Matches</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 xml:space="preserve">Detergent </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br w:type="page"/>
      </w:r>
    </w:p>
    <w:p w:rsidR="00973723" w:rsidRPr="00671324" w:rsidRDefault="00671324"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Methods Of Extraction</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There are mainly two extraction method being used in extracting oil from moringa seed which are the Machine extraction process and the Manual extraction process. </w:t>
      </w:r>
    </w:p>
    <w:p w:rsidR="00973723" w:rsidRPr="00671324" w:rsidRDefault="00671324"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Machine Extraction Process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Using the machine extraction process is less stressful and efficient. The steps involved are </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Remove the seed from the moringa fruit. The fruits look more like bean pods. Use the knife and gently remove the seeds. If the pods are very dry, you can get a nutcracker to help open them.</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The seed is first crushed, 10% by volume of water is added, followed by gentle heating over a low fire for 10–15 minutes, taking care not to burn the seed. One such test yielded 2.6 litres of oil from 11kg of kernels.</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Once the best processing conditions are worked out, an extraction efficiency of 65% could probably be expected.</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MANUAL EXTRACTION PROCESS</w:t>
      </w:r>
    </w:p>
    <w:p w:rsidR="00973723" w:rsidRPr="00671324" w:rsidRDefault="00973723" w:rsidP="00C8729E">
      <w:pPr>
        <w:spacing w:after="0" w:line="384" w:lineRule="auto"/>
        <w:jc w:val="both"/>
        <w:rPr>
          <w:rFonts w:ascii="Bookman Old Style" w:hAnsi="Bookman Old Style"/>
          <w:sz w:val="24"/>
          <w:szCs w:val="24"/>
        </w:rPr>
      </w:pPr>
      <w:r w:rsidRPr="00671324">
        <w:rPr>
          <w:rFonts w:ascii="Bookman Old Style" w:hAnsi="Bookman Old Style"/>
          <w:b/>
          <w:sz w:val="24"/>
          <w:szCs w:val="24"/>
        </w:rPr>
        <w:tab/>
      </w:r>
      <w:r w:rsidRPr="00671324">
        <w:rPr>
          <w:rFonts w:ascii="Bookman Old Style" w:hAnsi="Bookman Old Style"/>
          <w:sz w:val="24"/>
          <w:szCs w:val="24"/>
        </w:rPr>
        <w:t>The steps involved in manual extraction process are as follows:</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Remove the seed from the moringa fruit. The fruits look more like bean pods. Use the knife and gently remove the seeds. If the pods are very dry, you can get a nutcracker to help open them.</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 xml:space="preserve">Put the seeds into a frying pan. The seeds should be one layer only. </w:t>
      </w:r>
    </w:p>
    <w:p w:rsidR="00973723" w:rsidRPr="00671324" w:rsidRDefault="00973723" w:rsidP="00C8729E">
      <w:pPr>
        <w:pStyle w:val="ListParagraph"/>
        <w:spacing w:after="0" w:line="384" w:lineRule="auto"/>
        <w:jc w:val="both"/>
        <w:rPr>
          <w:rFonts w:ascii="Bookman Old Style" w:hAnsi="Bookman Old Style"/>
          <w:sz w:val="24"/>
          <w:szCs w:val="24"/>
        </w:rPr>
      </w:pPr>
      <w:r w:rsidRPr="00671324">
        <w:rPr>
          <w:rFonts w:ascii="Bookman Old Style" w:hAnsi="Bookman Old Style"/>
          <w:sz w:val="24"/>
          <w:szCs w:val="24"/>
        </w:rPr>
        <w:t>(Note: You should be having a pot of water already on the burner warming)</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lastRenderedPageBreak/>
        <w:t>Start heating and roast your moringa seeds until the inside blows up</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Once your seeds are roasted, and the inside blown up, put them in the pot and increase the heat.</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Once the waters start boiling, you will see moringa oil seeping out of the seeds and floating to the top</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Leave the water boiling for 20-25 minutes, depending on the quantity of the seeds.</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Then use a spoon to skim the produced oil off the water top into another container and let cool.</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Let the moringa oil extracted rest for some hours. This is the most important step in extracting moringa oil manually because there will be water molecules. This water will spoil the quality of the oil. By letting the oil rest in cool places for at least 5 Hours, the water will evaporate. What will be left is pure oil.</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After the water evaporated, pour the oil into another container</w:t>
      </w:r>
    </w:p>
    <w:p w:rsidR="00973723" w:rsidRPr="00671324" w:rsidRDefault="00973723" w:rsidP="00C8729E">
      <w:pPr>
        <w:pStyle w:val="ListParagraph"/>
        <w:numPr>
          <w:ilvl w:val="0"/>
          <w:numId w:val="4"/>
        </w:numPr>
        <w:spacing w:after="0" w:line="384" w:lineRule="auto"/>
        <w:jc w:val="both"/>
        <w:rPr>
          <w:rFonts w:ascii="Bookman Old Style" w:hAnsi="Bookman Old Style"/>
          <w:b/>
          <w:sz w:val="24"/>
          <w:szCs w:val="24"/>
        </w:rPr>
      </w:pPr>
      <w:r w:rsidRPr="00671324">
        <w:rPr>
          <w:rFonts w:ascii="Bookman Old Style" w:hAnsi="Bookman Old Style"/>
          <w:sz w:val="24"/>
          <w:szCs w:val="24"/>
        </w:rPr>
        <w:t>Ready to Use.</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3.3 Methodology For Sensory Evaluations</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Sensory evaluation for the moringa seed oil are done using effective testing through the design of a structured questionnaire to carefully selected panels of personal recruited for this type of testing after the usage of the oil.</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The questionnaire consist of the following structured sensory evaluation firm as shown below</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lastRenderedPageBreak/>
        <w:t xml:space="preserve">Direction; click one rating for each of the following ; appearance, taste/flavor, texture /consistency, aroma /smell and overall acceptability. </w:t>
      </w:r>
    </w:p>
    <w:tbl>
      <w:tblPr>
        <w:tblStyle w:val="TableGrid"/>
        <w:tblW w:w="0" w:type="auto"/>
        <w:tblLayout w:type="fixed"/>
        <w:tblLook w:val="04A0" w:firstRow="1" w:lastRow="0" w:firstColumn="1" w:lastColumn="0" w:noHBand="0" w:noVBand="1"/>
      </w:tblPr>
      <w:tblGrid>
        <w:gridCol w:w="828"/>
        <w:gridCol w:w="1499"/>
        <w:gridCol w:w="1653"/>
        <w:gridCol w:w="1489"/>
        <w:gridCol w:w="1389"/>
        <w:gridCol w:w="1620"/>
      </w:tblGrid>
      <w:tr w:rsidR="00973723" w:rsidRPr="00671324" w:rsidTr="00355EE7">
        <w:tc>
          <w:tcPr>
            <w:tcW w:w="828" w:type="dxa"/>
          </w:tcPr>
          <w:p w:rsidR="00973723" w:rsidRPr="00671324" w:rsidRDefault="00973723" w:rsidP="00671324">
            <w:pPr>
              <w:spacing w:line="396" w:lineRule="auto"/>
              <w:jc w:val="both"/>
              <w:rPr>
                <w:rFonts w:ascii="Bookman Old Style" w:hAnsi="Bookman Old Style"/>
                <w:b/>
                <w:bCs/>
                <w:sz w:val="24"/>
                <w:szCs w:val="24"/>
              </w:rPr>
            </w:pPr>
            <w:r w:rsidRPr="00671324">
              <w:rPr>
                <w:rFonts w:ascii="Bookman Old Style" w:hAnsi="Bookman Old Style"/>
                <w:b/>
                <w:bCs/>
                <w:sz w:val="24"/>
                <w:szCs w:val="24"/>
              </w:rPr>
              <w:t>S/No</w:t>
            </w:r>
          </w:p>
        </w:tc>
        <w:tc>
          <w:tcPr>
            <w:tcW w:w="1499" w:type="dxa"/>
          </w:tcPr>
          <w:p w:rsidR="00973723" w:rsidRPr="00671324" w:rsidRDefault="00973723" w:rsidP="00671324">
            <w:pPr>
              <w:spacing w:line="396" w:lineRule="auto"/>
              <w:jc w:val="both"/>
              <w:rPr>
                <w:rFonts w:ascii="Bookman Old Style" w:hAnsi="Bookman Old Style"/>
                <w:b/>
                <w:bCs/>
                <w:sz w:val="24"/>
                <w:szCs w:val="24"/>
              </w:rPr>
            </w:pPr>
            <w:r w:rsidRPr="00671324">
              <w:rPr>
                <w:rFonts w:ascii="Bookman Old Style" w:hAnsi="Bookman Old Style"/>
                <w:b/>
                <w:bCs/>
                <w:sz w:val="24"/>
                <w:szCs w:val="24"/>
              </w:rPr>
              <w:t>Rating Scale</w:t>
            </w:r>
          </w:p>
        </w:tc>
        <w:tc>
          <w:tcPr>
            <w:tcW w:w="1653" w:type="dxa"/>
          </w:tcPr>
          <w:p w:rsidR="00973723" w:rsidRPr="00C8729E" w:rsidRDefault="00973723" w:rsidP="00671324">
            <w:pPr>
              <w:spacing w:line="396" w:lineRule="auto"/>
              <w:jc w:val="both"/>
              <w:rPr>
                <w:rFonts w:ascii="Bookman Old Style" w:hAnsi="Bookman Old Style"/>
                <w:b/>
                <w:bCs/>
                <w:szCs w:val="24"/>
              </w:rPr>
            </w:pPr>
            <w:r w:rsidRPr="00C8729E">
              <w:rPr>
                <w:rFonts w:ascii="Bookman Old Style" w:hAnsi="Bookman Old Style"/>
                <w:b/>
                <w:bCs/>
                <w:szCs w:val="24"/>
              </w:rPr>
              <w:t>Appearance</w:t>
            </w:r>
          </w:p>
        </w:tc>
        <w:tc>
          <w:tcPr>
            <w:tcW w:w="1489" w:type="dxa"/>
          </w:tcPr>
          <w:p w:rsidR="00973723" w:rsidRPr="00671324" w:rsidRDefault="00973723" w:rsidP="00671324">
            <w:pPr>
              <w:spacing w:line="396" w:lineRule="auto"/>
              <w:jc w:val="both"/>
              <w:rPr>
                <w:rFonts w:ascii="Bookman Old Style" w:hAnsi="Bookman Old Style"/>
                <w:b/>
                <w:bCs/>
                <w:sz w:val="24"/>
                <w:szCs w:val="24"/>
              </w:rPr>
            </w:pPr>
            <w:r w:rsidRPr="00671324">
              <w:rPr>
                <w:rFonts w:ascii="Bookman Old Style" w:hAnsi="Bookman Old Style"/>
                <w:b/>
                <w:bCs/>
                <w:sz w:val="24"/>
                <w:szCs w:val="24"/>
              </w:rPr>
              <w:t xml:space="preserve">Texture/ </w:t>
            </w:r>
            <w:r w:rsidRPr="00C8729E">
              <w:rPr>
                <w:rFonts w:ascii="Bookman Old Style" w:hAnsi="Bookman Old Style"/>
                <w:b/>
                <w:bCs/>
                <w:sz w:val="20"/>
                <w:szCs w:val="24"/>
              </w:rPr>
              <w:t>Consistency</w:t>
            </w:r>
          </w:p>
        </w:tc>
        <w:tc>
          <w:tcPr>
            <w:tcW w:w="1389" w:type="dxa"/>
          </w:tcPr>
          <w:p w:rsidR="00973723" w:rsidRPr="00671324" w:rsidRDefault="00973723" w:rsidP="00C8729E">
            <w:pPr>
              <w:jc w:val="both"/>
              <w:rPr>
                <w:rFonts w:ascii="Bookman Old Style" w:hAnsi="Bookman Old Style"/>
                <w:b/>
                <w:bCs/>
                <w:sz w:val="24"/>
                <w:szCs w:val="24"/>
              </w:rPr>
            </w:pPr>
            <w:r w:rsidRPr="00671324">
              <w:rPr>
                <w:rFonts w:ascii="Bookman Old Style" w:hAnsi="Bookman Old Style"/>
                <w:b/>
                <w:bCs/>
                <w:sz w:val="24"/>
                <w:szCs w:val="24"/>
              </w:rPr>
              <w:t>Aroma / Smell</w:t>
            </w:r>
          </w:p>
        </w:tc>
        <w:tc>
          <w:tcPr>
            <w:tcW w:w="1620" w:type="dxa"/>
          </w:tcPr>
          <w:p w:rsidR="00973723" w:rsidRPr="00671324" w:rsidRDefault="00973723" w:rsidP="00671324">
            <w:pPr>
              <w:spacing w:line="396" w:lineRule="auto"/>
              <w:jc w:val="both"/>
              <w:rPr>
                <w:rFonts w:ascii="Bookman Old Style" w:hAnsi="Bookman Old Style"/>
                <w:b/>
                <w:bCs/>
                <w:sz w:val="24"/>
                <w:szCs w:val="24"/>
              </w:rPr>
            </w:pPr>
            <w:r w:rsidRPr="00671324">
              <w:rPr>
                <w:rFonts w:ascii="Bookman Old Style" w:hAnsi="Bookman Old Style"/>
                <w:b/>
                <w:bCs/>
                <w:sz w:val="24"/>
                <w:szCs w:val="24"/>
              </w:rPr>
              <w:t xml:space="preserve">Overall </w:t>
            </w:r>
            <w:r w:rsidRPr="00C8729E">
              <w:rPr>
                <w:rFonts w:ascii="Bookman Old Style" w:hAnsi="Bookman Old Style"/>
                <w:b/>
                <w:bCs/>
                <w:sz w:val="20"/>
                <w:szCs w:val="24"/>
              </w:rPr>
              <w:t>Acceptability</w:t>
            </w:r>
          </w:p>
        </w:tc>
      </w:tr>
      <w:tr w:rsidR="00973723" w:rsidRPr="00671324" w:rsidTr="00355EE7">
        <w:tc>
          <w:tcPr>
            <w:tcW w:w="8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1</w:t>
            </w:r>
          </w:p>
        </w:tc>
        <w:tc>
          <w:tcPr>
            <w:tcW w:w="1499"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Excellent </w:t>
            </w:r>
          </w:p>
          <w:p w:rsidR="00973723" w:rsidRPr="00671324" w:rsidRDefault="00973723" w:rsidP="00671324">
            <w:pPr>
              <w:spacing w:line="396" w:lineRule="auto"/>
              <w:jc w:val="both"/>
              <w:rPr>
                <w:rFonts w:ascii="Bookman Old Style" w:hAnsi="Bookman Old Style"/>
                <w:sz w:val="24"/>
                <w:szCs w:val="24"/>
              </w:rPr>
            </w:pPr>
          </w:p>
        </w:tc>
        <w:tc>
          <w:tcPr>
            <w:tcW w:w="1653" w:type="dxa"/>
          </w:tcPr>
          <w:p w:rsidR="00973723" w:rsidRPr="00671324" w:rsidRDefault="00973723" w:rsidP="00671324">
            <w:pPr>
              <w:spacing w:line="396" w:lineRule="auto"/>
              <w:jc w:val="both"/>
              <w:rPr>
                <w:rFonts w:ascii="Bookman Old Style" w:hAnsi="Bookman Old Style"/>
                <w:sz w:val="24"/>
                <w:szCs w:val="24"/>
              </w:rPr>
            </w:pPr>
          </w:p>
        </w:tc>
        <w:tc>
          <w:tcPr>
            <w:tcW w:w="1489" w:type="dxa"/>
          </w:tcPr>
          <w:p w:rsidR="00973723" w:rsidRPr="00671324" w:rsidRDefault="00973723" w:rsidP="00671324">
            <w:pPr>
              <w:spacing w:line="396" w:lineRule="auto"/>
              <w:jc w:val="both"/>
              <w:rPr>
                <w:rFonts w:ascii="Bookman Old Style" w:hAnsi="Bookman Old Style"/>
                <w:sz w:val="24"/>
                <w:szCs w:val="24"/>
              </w:rPr>
            </w:pPr>
          </w:p>
        </w:tc>
        <w:tc>
          <w:tcPr>
            <w:tcW w:w="1389" w:type="dxa"/>
          </w:tcPr>
          <w:p w:rsidR="00973723" w:rsidRPr="00671324" w:rsidRDefault="00973723" w:rsidP="00671324">
            <w:pPr>
              <w:spacing w:line="396" w:lineRule="auto"/>
              <w:jc w:val="both"/>
              <w:rPr>
                <w:rFonts w:ascii="Bookman Old Style" w:hAnsi="Bookman Old Style"/>
                <w:sz w:val="24"/>
                <w:szCs w:val="24"/>
              </w:rPr>
            </w:pPr>
          </w:p>
        </w:tc>
        <w:tc>
          <w:tcPr>
            <w:tcW w:w="1620" w:type="dxa"/>
          </w:tcPr>
          <w:p w:rsidR="00973723" w:rsidRPr="00671324" w:rsidRDefault="00973723" w:rsidP="00671324">
            <w:pPr>
              <w:spacing w:line="396" w:lineRule="auto"/>
              <w:jc w:val="both"/>
              <w:rPr>
                <w:rFonts w:ascii="Bookman Old Style" w:hAnsi="Bookman Old Style"/>
                <w:sz w:val="24"/>
                <w:szCs w:val="24"/>
              </w:rPr>
            </w:pPr>
          </w:p>
        </w:tc>
      </w:tr>
      <w:tr w:rsidR="00973723" w:rsidRPr="00671324" w:rsidTr="00355EE7">
        <w:tc>
          <w:tcPr>
            <w:tcW w:w="8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2</w:t>
            </w:r>
          </w:p>
        </w:tc>
        <w:tc>
          <w:tcPr>
            <w:tcW w:w="1499"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Very Good </w:t>
            </w:r>
          </w:p>
        </w:tc>
        <w:tc>
          <w:tcPr>
            <w:tcW w:w="1653" w:type="dxa"/>
          </w:tcPr>
          <w:p w:rsidR="00973723" w:rsidRPr="00671324" w:rsidRDefault="00973723" w:rsidP="00671324">
            <w:pPr>
              <w:spacing w:line="396" w:lineRule="auto"/>
              <w:jc w:val="both"/>
              <w:rPr>
                <w:rFonts w:ascii="Bookman Old Style" w:hAnsi="Bookman Old Style"/>
                <w:sz w:val="24"/>
                <w:szCs w:val="24"/>
              </w:rPr>
            </w:pPr>
          </w:p>
        </w:tc>
        <w:tc>
          <w:tcPr>
            <w:tcW w:w="1489" w:type="dxa"/>
          </w:tcPr>
          <w:p w:rsidR="00973723" w:rsidRPr="00671324" w:rsidRDefault="00973723" w:rsidP="00671324">
            <w:pPr>
              <w:spacing w:line="396" w:lineRule="auto"/>
              <w:jc w:val="both"/>
              <w:rPr>
                <w:rFonts w:ascii="Bookman Old Style" w:hAnsi="Bookman Old Style"/>
                <w:sz w:val="24"/>
                <w:szCs w:val="24"/>
              </w:rPr>
            </w:pPr>
          </w:p>
        </w:tc>
        <w:tc>
          <w:tcPr>
            <w:tcW w:w="1389" w:type="dxa"/>
          </w:tcPr>
          <w:p w:rsidR="00973723" w:rsidRPr="00671324" w:rsidRDefault="00973723" w:rsidP="00671324">
            <w:pPr>
              <w:spacing w:line="396" w:lineRule="auto"/>
              <w:jc w:val="both"/>
              <w:rPr>
                <w:rFonts w:ascii="Bookman Old Style" w:hAnsi="Bookman Old Style"/>
                <w:sz w:val="24"/>
                <w:szCs w:val="24"/>
              </w:rPr>
            </w:pPr>
          </w:p>
        </w:tc>
        <w:tc>
          <w:tcPr>
            <w:tcW w:w="1620" w:type="dxa"/>
          </w:tcPr>
          <w:p w:rsidR="00973723" w:rsidRPr="00671324" w:rsidRDefault="00973723" w:rsidP="00671324">
            <w:pPr>
              <w:spacing w:line="396" w:lineRule="auto"/>
              <w:jc w:val="both"/>
              <w:rPr>
                <w:rFonts w:ascii="Bookman Old Style" w:hAnsi="Bookman Old Style"/>
                <w:sz w:val="24"/>
                <w:szCs w:val="24"/>
              </w:rPr>
            </w:pPr>
          </w:p>
        </w:tc>
      </w:tr>
      <w:tr w:rsidR="00973723" w:rsidRPr="00671324" w:rsidTr="00355EE7">
        <w:tc>
          <w:tcPr>
            <w:tcW w:w="8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3</w:t>
            </w:r>
          </w:p>
        </w:tc>
        <w:tc>
          <w:tcPr>
            <w:tcW w:w="1499"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Good </w:t>
            </w:r>
          </w:p>
        </w:tc>
        <w:tc>
          <w:tcPr>
            <w:tcW w:w="1653" w:type="dxa"/>
          </w:tcPr>
          <w:p w:rsidR="00973723" w:rsidRPr="00671324" w:rsidRDefault="00973723" w:rsidP="00671324">
            <w:pPr>
              <w:spacing w:line="396" w:lineRule="auto"/>
              <w:jc w:val="both"/>
              <w:rPr>
                <w:rFonts w:ascii="Bookman Old Style" w:hAnsi="Bookman Old Style"/>
                <w:sz w:val="24"/>
                <w:szCs w:val="24"/>
              </w:rPr>
            </w:pPr>
          </w:p>
        </w:tc>
        <w:tc>
          <w:tcPr>
            <w:tcW w:w="1489" w:type="dxa"/>
          </w:tcPr>
          <w:p w:rsidR="00973723" w:rsidRPr="00671324" w:rsidRDefault="00973723" w:rsidP="00671324">
            <w:pPr>
              <w:spacing w:line="396" w:lineRule="auto"/>
              <w:jc w:val="both"/>
              <w:rPr>
                <w:rFonts w:ascii="Bookman Old Style" w:hAnsi="Bookman Old Style"/>
                <w:sz w:val="24"/>
                <w:szCs w:val="24"/>
              </w:rPr>
            </w:pPr>
          </w:p>
        </w:tc>
        <w:tc>
          <w:tcPr>
            <w:tcW w:w="1389" w:type="dxa"/>
          </w:tcPr>
          <w:p w:rsidR="00973723" w:rsidRPr="00671324" w:rsidRDefault="00973723" w:rsidP="00671324">
            <w:pPr>
              <w:spacing w:line="396" w:lineRule="auto"/>
              <w:jc w:val="both"/>
              <w:rPr>
                <w:rFonts w:ascii="Bookman Old Style" w:hAnsi="Bookman Old Style"/>
                <w:sz w:val="24"/>
                <w:szCs w:val="24"/>
              </w:rPr>
            </w:pPr>
          </w:p>
        </w:tc>
        <w:tc>
          <w:tcPr>
            <w:tcW w:w="1620" w:type="dxa"/>
          </w:tcPr>
          <w:p w:rsidR="00973723" w:rsidRPr="00671324" w:rsidRDefault="00973723" w:rsidP="00671324">
            <w:pPr>
              <w:spacing w:line="396" w:lineRule="auto"/>
              <w:jc w:val="both"/>
              <w:rPr>
                <w:rFonts w:ascii="Bookman Old Style" w:hAnsi="Bookman Old Style"/>
                <w:sz w:val="24"/>
                <w:szCs w:val="24"/>
              </w:rPr>
            </w:pPr>
          </w:p>
        </w:tc>
      </w:tr>
      <w:tr w:rsidR="00973723" w:rsidRPr="00671324" w:rsidTr="00355EE7">
        <w:tc>
          <w:tcPr>
            <w:tcW w:w="8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4</w:t>
            </w:r>
          </w:p>
        </w:tc>
        <w:tc>
          <w:tcPr>
            <w:tcW w:w="1499"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Fair </w:t>
            </w:r>
          </w:p>
        </w:tc>
        <w:tc>
          <w:tcPr>
            <w:tcW w:w="1653" w:type="dxa"/>
          </w:tcPr>
          <w:p w:rsidR="00973723" w:rsidRPr="00671324" w:rsidRDefault="00973723" w:rsidP="00671324">
            <w:pPr>
              <w:spacing w:line="396" w:lineRule="auto"/>
              <w:jc w:val="both"/>
              <w:rPr>
                <w:rFonts w:ascii="Bookman Old Style" w:hAnsi="Bookman Old Style"/>
                <w:sz w:val="24"/>
                <w:szCs w:val="24"/>
              </w:rPr>
            </w:pPr>
          </w:p>
        </w:tc>
        <w:tc>
          <w:tcPr>
            <w:tcW w:w="1489" w:type="dxa"/>
          </w:tcPr>
          <w:p w:rsidR="00973723" w:rsidRPr="00671324" w:rsidRDefault="00973723" w:rsidP="00671324">
            <w:pPr>
              <w:spacing w:line="396" w:lineRule="auto"/>
              <w:jc w:val="both"/>
              <w:rPr>
                <w:rFonts w:ascii="Bookman Old Style" w:hAnsi="Bookman Old Style"/>
                <w:sz w:val="24"/>
                <w:szCs w:val="24"/>
              </w:rPr>
            </w:pPr>
          </w:p>
        </w:tc>
        <w:tc>
          <w:tcPr>
            <w:tcW w:w="1389" w:type="dxa"/>
          </w:tcPr>
          <w:p w:rsidR="00973723" w:rsidRPr="00671324" w:rsidRDefault="00973723" w:rsidP="00671324">
            <w:pPr>
              <w:spacing w:line="396" w:lineRule="auto"/>
              <w:jc w:val="both"/>
              <w:rPr>
                <w:rFonts w:ascii="Bookman Old Style" w:hAnsi="Bookman Old Style"/>
                <w:sz w:val="24"/>
                <w:szCs w:val="24"/>
              </w:rPr>
            </w:pPr>
          </w:p>
        </w:tc>
        <w:tc>
          <w:tcPr>
            <w:tcW w:w="1620" w:type="dxa"/>
          </w:tcPr>
          <w:p w:rsidR="00973723" w:rsidRPr="00671324" w:rsidRDefault="00973723" w:rsidP="00671324">
            <w:pPr>
              <w:spacing w:line="396" w:lineRule="auto"/>
              <w:jc w:val="both"/>
              <w:rPr>
                <w:rFonts w:ascii="Bookman Old Style" w:hAnsi="Bookman Old Style"/>
                <w:sz w:val="24"/>
                <w:szCs w:val="24"/>
              </w:rPr>
            </w:pPr>
          </w:p>
        </w:tc>
      </w:tr>
      <w:tr w:rsidR="00973723" w:rsidRPr="00671324" w:rsidTr="00355EE7">
        <w:tc>
          <w:tcPr>
            <w:tcW w:w="8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5</w:t>
            </w:r>
          </w:p>
        </w:tc>
        <w:tc>
          <w:tcPr>
            <w:tcW w:w="1499"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Poor </w:t>
            </w:r>
          </w:p>
        </w:tc>
        <w:tc>
          <w:tcPr>
            <w:tcW w:w="1653" w:type="dxa"/>
          </w:tcPr>
          <w:p w:rsidR="00973723" w:rsidRPr="00671324" w:rsidRDefault="00973723" w:rsidP="00671324">
            <w:pPr>
              <w:spacing w:line="396" w:lineRule="auto"/>
              <w:jc w:val="both"/>
              <w:rPr>
                <w:rFonts w:ascii="Bookman Old Style" w:hAnsi="Bookman Old Style"/>
                <w:sz w:val="24"/>
                <w:szCs w:val="24"/>
              </w:rPr>
            </w:pPr>
          </w:p>
        </w:tc>
        <w:tc>
          <w:tcPr>
            <w:tcW w:w="1489" w:type="dxa"/>
          </w:tcPr>
          <w:p w:rsidR="00973723" w:rsidRPr="00671324" w:rsidRDefault="00973723" w:rsidP="00671324">
            <w:pPr>
              <w:spacing w:line="396" w:lineRule="auto"/>
              <w:jc w:val="both"/>
              <w:rPr>
                <w:rFonts w:ascii="Bookman Old Style" w:hAnsi="Bookman Old Style"/>
                <w:sz w:val="24"/>
                <w:szCs w:val="24"/>
              </w:rPr>
            </w:pPr>
          </w:p>
        </w:tc>
        <w:tc>
          <w:tcPr>
            <w:tcW w:w="1389" w:type="dxa"/>
          </w:tcPr>
          <w:p w:rsidR="00973723" w:rsidRPr="00671324" w:rsidRDefault="00973723" w:rsidP="00671324">
            <w:pPr>
              <w:spacing w:line="396" w:lineRule="auto"/>
              <w:jc w:val="both"/>
              <w:rPr>
                <w:rFonts w:ascii="Bookman Old Style" w:hAnsi="Bookman Old Style"/>
                <w:sz w:val="24"/>
                <w:szCs w:val="24"/>
              </w:rPr>
            </w:pPr>
          </w:p>
        </w:tc>
        <w:tc>
          <w:tcPr>
            <w:tcW w:w="1620" w:type="dxa"/>
          </w:tcPr>
          <w:p w:rsidR="00973723" w:rsidRPr="00671324" w:rsidRDefault="00973723" w:rsidP="00671324">
            <w:pPr>
              <w:spacing w:line="396" w:lineRule="auto"/>
              <w:jc w:val="both"/>
              <w:rPr>
                <w:rFonts w:ascii="Bookman Old Style" w:hAnsi="Bookman Old Style"/>
                <w:sz w:val="24"/>
                <w:szCs w:val="24"/>
              </w:rPr>
            </w:pPr>
          </w:p>
        </w:tc>
      </w:tr>
    </w:tbl>
    <w:p w:rsidR="00973723" w:rsidRPr="00671324" w:rsidRDefault="00973723" w:rsidP="00671324">
      <w:pPr>
        <w:spacing w:after="0" w:line="396" w:lineRule="auto"/>
        <w:jc w:val="both"/>
        <w:rPr>
          <w:rFonts w:ascii="Bookman Old Style" w:hAnsi="Bookman Old Style"/>
          <w:sz w:val="24"/>
          <w:szCs w:val="24"/>
        </w:rPr>
      </w:pP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br w:type="page"/>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lastRenderedPageBreak/>
        <w:t>CHAPTER FOUR</w:t>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t>DATA PRESENTATION ANALYSIS AND INTERPRETATION</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4.1</w:t>
      </w:r>
      <w:r w:rsidRPr="00671324">
        <w:rPr>
          <w:rFonts w:ascii="Bookman Old Style" w:hAnsi="Bookman Old Style"/>
          <w:b/>
          <w:sz w:val="24"/>
          <w:szCs w:val="24"/>
        </w:rPr>
        <w:tab/>
        <w:t xml:space="preserve">RESULT </w:t>
      </w:r>
    </w:p>
    <w:p w:rsidR="00973723" w:rsidRPr="00671324" w:rsidRDefault="00973723" w:rsidP="00671324">
      <w:pPr>
        <w:spacing w:after="0" w:line="396" w:lineRule="auto"/>
        <w:ind w:firstLine="720"/>
        <w:jc w:val="both"/>
        <w:rPr>
          <w:rFonts w:ascii="Bookman Old Style" w:hAnsi="Bookman Old Style"/>
          <w:sz w:val="24"/>
          <w:szCs w:val="24"/>
          <w:vertAlign w:val="subscript"/>
        </w:rPr>
      </w:pPr>
      <w:r w:rsidRPr="00671324">
        <w:rPr>
          <w:rFonts w:ascii="Bookman Old Style" w:hAnsi="Bookman Old Style"/>
          <w:sz w:val="24"/>
          <w:szCs w:val="24"/>
        </w:rPr>
        <w:t>The extraction of oil from moringa seed was carried out by manual extraction method in which the pestle and the mortal was being used</w:t>
      </w:r>
      <w:r w:rsidRPr="00671324">
        <w:rPr>
          <w:rFonts w:ascii="Bookman Old Style" w:hAnsi="Bookman Old Style"/>
          <w:sz w:val="24"/>
          <w:szCs w:val="24"/>
          <w:vertAlign w:val="subscript"/>
        </w:rPr>
        <w:t>.</w:t>
      </w:r>
    </w:p>
    <w:p w:rsidR="00973723" w:rsidRPr="00671324" w:rsidRDefault="00973723" w:rsidP="00671324">
      <w:pPr>
        <w:spacing w:after="0" w:line="396" w:lineRule="auto"/>
        <w:ind w:firstLine="720"/>
        <w:jc w:val="both"/>
        <w:rPr>
          <w:rFonts w:ascii="Bookman Old Style" w:hAnsi="Bookman Old Style"/>
          <w:sz w:val="24"/>
          <w:szCs w:val="24"/>
        </w:rPr>
      </w:pPr>
      <w:r w:rsidRPr="00671324">
        <w:rPr>
          <w:rFonts w:ascii="Bookman Old Style" w:hAnsi="Bookman Old Style"/>
          <w:sz w:val="24"/>
          <w:szCs w:val="24"/>
        </w:rPr>
        <w:t>Additional economical and sustainability studies should be performed to select the optimal process.</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 xml:space="preserve">4.2 DATA ANALYSIS </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 xml:space="preserve">           The following data were obtained after the extraction of oil from moringa seed the analysis of the data are being presented in the table below:</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TABLE 1: ANALYSIS OF OIL EXTRACTED FROM MORINGA SEED</w:t>
      </w:r>
    </w:p>
    <w:tbl>
      <w:tblPr>
        <w:tblStyle w:val="TableGrid"/>
        <w:tblW w:w="0" w:type="auto"/>
        <w:tblLook w:val="04A0" w:firstRow="1" w:lastRow="0" w:firstColumn="1" w:lastColumn="0" w:noHBand="0" w:noVBand="1"/>
      </w:tblPr>
      <w:tblGrid>
        <w:gridCol w:w="696"/>
        <w:gridCol w:w="4989"/>
        <w:gridCol w:w="2811"/>
      </w:tblGrid>
      <w:tr w:rsidR="00973723" w:rsidRPr="00671324" w:rsidTr="00355EE7">
        <w:tc>
          <w:tcPr>
            <w:tcW w:w="656" w:type="dxa"/>
          </w:tcPr>
          <w:p w:rsidR="00973723" w:rsidRPr="00671324" w:rsidRDefault="00973723" w:rsidP="00671324">
            <w:pPr>
              <w:spacing w:line="396" w:lineRule="auto"/>
              <w:jc w:val="both"/>
              <w:rPr>
                <w:rFonts w:ascii="Bookman Old Style" w:hAnsi="Bookman Old Style"/>
                <w:b/>
                <w:sz w:val="24"/>
                <w:szCs w:val="24"/>
              </w:rPr>
            </w:pPr>
            <w:r w:rsidRPr="00671324">
              <w:rPr>
                <w:rFonts w:ascii="Bookman Old Style" w:hAnsi="Bookman Old Style"/>
                <w:b/>
                <w:sz w:val="24"/>
                <w:szCs w:val="24"/>
              </w:rPr>
              <w:t>S/N</w:t>
            </w:r>
          </w:p>
        </w:tc>
        <w:tc>
          <w:tcPr>
            <w:tcW w:w="5728" w:type="dxa"/>
          </w:tcPr>
          <w:p w:rsidR="00973723" w:rsidRPr="00671324" w:rsidRDefault="00973723" w:rsidP="00671324">
            <w:pPr>
              <w:spacing w:line="396" w:lineRule="auto"/>
              <w:jc w:val="both"/>
              <w:rPr>
                <w:rFonts w:ascii="Bookman Old Style" w:hAnsi="Bookman Old Style"/>
                <w:b/>
                <w:sz w:val="24"/>
                <w:szCs w:val="24"/>
              </w:rPr>
            </w:pPr>
            <w:r w:rsidRPr="00671324">
              <w:rPr>
                <w:rFonts w:ascii="Bookman Old Style" w:hAnsi="Bookman Old Style"/>
                <w:b/>
                <w:sz w:val="24"/>
                <w:szCs w:val="24"/>
              </w:rPr>
              <w:t>Analysis</w:t>
            </w:r>
          </w:p>
        </w:tc>
        <w:tc>
          <w:tcPr>
            <w:tcW w:w="3192" w:type="dxa"/>
          </w:tcPr>
          <w:p w:rsidR="00973723" w:rsidRPr="00671324" w:rsidRDefault="00973723" w:rsidP="00671324">
            <w:pPr>
              <w:spacing w:line="396" w:lineRule="auto"/>
              <w:jc w:val="both"/>
              <w:rPr>
                <w:rFonts w:ascii="Bookman Old Style" w:hAnsi="Bookman Old Style"/>
                <w:b/>
                <w:sz w:val="24"/>
                <w:szCs w:val="24"/>
              </w:rPr>
            </w:pPr>
            <w:r w:rsidRPr="00671324">
              <w:rPr>
                <w:rFonts w:ascii="Bookman Old Style" w:hAnsi="Bookman Old Style"/>
                <w:b/>
                <w:sz w:val="24"/>
                <w:szCs w:val="24"/>
              </w:rPr>
              <w:t>%</w:t>
            </w:r>
          </w:p>
        </w:tc>
      </w:tr>
      <w:tr w:rsidR="00973723" w:rsidRPr="00671324" w:rsidTr="00355EE7">
        <w:tc>
          <w:tcPr>
            <w:tcW w:w="656"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1.</w:t>
            </w:r>
          </w:p>
        </w:tc>
        <w:tc>
          <w:tcPr>
            <w:tcW w:w="57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Dry matter</w:t>
            </w:r>
          </w:p>
        </w:tc>
        <w:tc>
          <w:tcPr>
            <w:tcW w:w="3192"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93.57</w:t>
            </w:r>
          </w:p>
        </w:tc>
      </w:tr>
      <w:tr w:rsidR="00973723" w:rsidRPr="00671324" w:rsidTr="00355EE7">
        <w:tc>
          <w:tcPr>
            <w:tcW w:w="656"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2.</w:t>
            </w:r>
          </w:p>
        </w:tc>
        <w:tc>
          <w:tcPr>
            <w:tcW w:w="57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Moisture</w:t>
            </w:r>
          </w:p>
        </w:tc>
        <w:tc>
          <w:tcPr>
            <w:tcW w:w="3192"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6.43</w:t>
            </w:r>
          </w:p>
        </w:tc>
      </w:tr>
      <w:tr w:rsidR="00973723" w:rsidRPr="00671324" w:rsidTr="00355EE7">
        <w:tc>
          <w:tcPr>
            <w:tcW w:w="656"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3.</w:t>
            </w:r>
          </w:p>
        </w:tc>
        <w:tc>
          <w:tcPr>
            <w:tcW w:w="57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Organic Matter </w:t>
            </w:r>
          </w:p>
        </w:tc>
        <w:tc>
          <w:tcPr>
            <w:tcW w:w="3192"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95.55</w:t>
            </w:r>
          </w:p>
        </w:tc>
      </w:tr>
      <w:tr w:rsidR="00973723" w:rsidRPr="00671324" w:rsidTr="00355EE7">
        <w:tc>
          <w:tcPr>
            <w:tcW w:w="656"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4.</w:t>
            </w:r>
          </w:p>
        </w:tc>
        <w:tc>
          <w:tcPr>
            <w:tcW w:w="57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Crude protein</w:t>
            </w:r>
          </w:p>
        </w:tc>
        <w:tc>
          <w:tcPr>
            <w:tcW w:w="3192"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43.26</w:t>
            </w:r>
          </w:p>
        </w:tc>
      </w:tr>
      <w:tr w:rsidR="00973723" w:rsidRPr="00671324" w:rsidTr="00355EE7">
        <w:tc>
          <w:tcPr>
            <w:tcW w:w="656"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5.</w:t>
            </w:r>
          </w:p>
        </w:tc>
        <w:tc>
          <w:tcPr>
            <w:tcW w:w="57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Crude fibre</w:t>
            </w:r>
          </w:p>
        </w:tc>
        <w:tc>
          <w:tcPr>
            <w:tcW w:w="3192"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21.36</w:t>
            </w:r>
          </w:p>
        </w:tc>
      </w:tr>
    </w:tbl>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Source: Researchers Survey, 2023</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SENSORY EVALUATOR DATA AND ANALYSIS</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ab/>
      </w:r>
      <w:r w:rsidRPr="00671324">
        <w:rPr>
          <w:rFonts w:ascii="Bookman Old Style" w:hAnsi="Bookman Old Style"/>
          <w:sz w:val="24"/>
          <w:szCs w:val="24"/>
        </w:rPr>
        <w:t xml:space="preserve">After the extraction of Oil from the Moringa Seed, the Oil was being taken to sensory evaluators committee where the oil is being tested using excellent, Very Good, Good, Fair, Poor. </w:t>
      </w:r>
      <w:r w:rsidRPr="00671324">
        <w:rPr>
          <w:rFonts w:ascii="Bookman Old Style" w:hAnsi="Bookman Old Style"/>
          <w:b/>
          <w:sz w:val="24"/>
          <w:szCs w:val="24"/>
        </w:rPr>
        <w:t xml:space="preserve"> </w:t>
      </w:r>
    </w:p>
    <w:p w:rsidR="00671324" w:rsidRDefault="00671324" w:rsidP="00671324">
      <w:pPr>
        <w:spacing w:after="0" w:line="336" w:lineRule="auto"/>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b/>
          <w:sz w:val="24"/>
          <w:szCs w:val="24"/>
        </w:rPr>
        <w:lastRenderedPageBreak/>
        <w:t>TABLE 2: APPEARANCE OF OIL EXTRACTED FROM MORINGA SEED</w:t>
      </w:r>
    </w:p>
    <w:tbl>
      <w:tblPr>
        <w:tblStyle w:val="TableGrid"/>
        <w:tblW w:w="0" w:type="auto"/>
        <w:tblLook w:val="04A0" w:firstRow="1" w:lastRow="0" w:firstColumn="1" w:lastColumn="0" w:noHBand="0" w:noVBand="1"/>
      </w:tblPr>
      <w:tblGrid>
        <w:gridCol w:w="2791"/>
        <w:gridCol w:w="2870"/>
        <w:gridCol w:w="2835"/>
      </w:tblGrid>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Response</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Number of  respondents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Percentage % </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Excellent</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    - </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    - </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Very Good</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16 </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80%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Good</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  04 </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20%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Fair </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 </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Poor</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TOTAL</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20</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100%</w:t>
            </w:r>
          </w:p>
        </w:tc>
      </w:tr>
    </w:tbl>
    <w:p w:rsidR="00973723" w:rsidRPr="00671324" w:rsidRDefault="00973723" w:rsidP="00671324">
      <w:pPr>
        <w:spacing w:after="0" w:line="336" w:lineRule="auto"/>
        <w:jc w:val="both"/>
        <w:rPr>
          <w:rFonts w:ascii="Bookman Old Style" w:hAnsi="Bookman Old Style"/>
          <w:b/>
          <w:i/>
          <w:sz w:val="24"/>
          <w:szCs w:val="24"/>
        </w:rPr>
      </w:pPr>
      <w:r w:rsidRPr="00671324">
        <w:rPr>
          <w:rFonts w:ascii="Bookman Old Style" w:hAnsi="Bookman Old Style"/>
          <w:sz w:val="24"/>
          <w:szCs w:val="24"/>
        </w:rPr>
        <w:t xml:space="preserve">  </w:t>
      </w:r>
      <w:r w:rsidRPr="00671324">
        <w:rPr>
          <w:rFonts w:ascii="Bookman Old Style" w:hAnsi="Bookman Old Style"/>
          <w:b/>
          <w:i/>
          <w:sz w:val="24"/>
          <w:szCs w:val="24"/>
        </w:rPr>
        <w:t>Source: Field Survey, 2023</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sz w:val="24"/>
          <w:szCs w:val="24"/>
        </w:rPr>
        <w:t xml:space="preserve">       The table 5 above simply shows that No respondent rated the appearance of experimental oil from moringa excellent. However, 16 respondents representing 80% of the total sensory evaluators rated the recipe Very Good while 4 respondents representing 20% of the total sensory evaluators rated the recipe Good. No respondent rated the appearance of experimental oil fair or poor. </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b/>
          <w:sz w:val="24"/>
          <w:szCs w:val="24"/>
        </w:rPr>
        <w:t>TABLE 3: TASTE/FLAVOUR OF OIL FROM MORINGA SEED</w:t>
      </w:r>
    </w:p>
    <w:tbl>
      <w:tblPr>
        <w:tblStyle w:val="TableGrid"/>
        <w:tblW w:w="0" w:type="auto"/>
        <w:tblLook w:val="04A0" w:firstRow="1" w:lastRow="0" w:firstColumn="1" w:lastColumn="0" w:noHBand="0" w:noVBand="1"/>
      </w:tblPr>
      <w:tblGrid>
        <w:gridCol w:w="1908"/>
        <w:gridCol w:w="3608"/>
        <w:gridCol w:w="2764"/>
      </w:tblGrid>
      <w:tr w:rsidR="00973723" w:rsidRPr="00671324" w:rsidTr="00355EE7">
        <w:tc>
          <w:tcPr>
            <w:tcW w:w="19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Response</w:t>
            </w:r>
          </w:p>
        </w:tc>
        <w:tc>
          <w:tcPr>
            <w:tcW w:w="36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Number of respondents  </w:t>
            </w:r>
          </w:p>
        </w:tc>
        <w:tc>
          <w:tcPr>
            <w:tcW w:w="2764"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b/>
                <w:sz w:val="24"/>
                <w:szCs w:val="24"/>
              </w:rPr>
              <w:t>Percentage %</w:t>
            </w:r>
          </w:p>
        </w:tc>
      </w:tr>
      <w:tr w:rsidR="00973723" w:rsidRPr="00671324" w:rsidTr="00355EE7">
        <w:tc>
          <w:tcPr>
            <w:tcW w:w="19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Excellent</w:t>
            </w:r>
          </w:p>
        </w:tc>
        <w:tc>
          <w:tcPr>
            <w:tcW w:w="36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02</w:t>
            </w:r>
          </w:p>
        </w:tc>
        <w:tc>
          <w:tcPr>
            <w:tcW w:w="2764"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10%</w:t>
            </w:r>
          </w:p>
        </w:tc>
      </w:tr>
      <w:tr w:rsidR="00973723" w:rsidRPr="00671324" w:rsidTr="00355EE7">
        <w:tc>
          <w:tcPr>
            <w:tcW w:w="19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Very Good</w:t>
            </w:r>
          </w:p>
        </w:tc>
        <w:tc>
          <w:tcPr>
            <w:tcW w:w="36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10</w:t>
            </w:r>
          </w:p>
        </w:tc>
        <w:tc>
          <w:tcPr>
            <w:tcW w:w="2764"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50%</w:t>
            </w:r>
          </w:p>
        </w:tc>
      </w:tr>
      <w:tr w:rsidR="00973723" w:rsidRPr="00671324" w:rsidTr="00355EE7">
        <w:tc>
          <w:tcPr>
            <w:tcW w:w="19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Good  </w:t>
            </w:r>
          </w:p>
        </w:tc>
        <w:tc>
          <w:tcPr>
            <w:tcW w:w="36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06</w:t>
            </w:r>
          </w:p>
        </w:tc>
        <w:tc>
          <w:tcPr>
            <w:tcW w:w="2764"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30%</w:t>
            </w:r>
          </w:p>
        </w:tc>
      </w:tr>
      <w:tr w:rsidR="00973723" w:rsidRPr="00671324" w:rsidTr="00355EE7">
        <w:tc>
          <w:tcPr>
            <w:tcW w:w="19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Fair</w:t>
            </w:r>
          </w:p>
        </w:tc>
        <w:tc>
          <w:tcPr>
            <w:tcW w:w="36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02</w:t>
            </w:r>
          </w:p>
        </w:tc>
        <w:tc>
          <w:tcPr>
            <w:tcW w:w="2764"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10%</w:t>
            </w:r>
          </w:p>
        </w:tc>
      </w:tr>
      <w:tr w:rsidR="00973723" w:rsidRPr="00671324" w:rsidTr="00355EE7">
        <w:tc>
          <w:tcPr>
            <w:tcW w:w="19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Poor</w:t>
            </w:r>
          </w:p>
        </w:tc>
        <w:tc>
          <w:tcPr>
            <w:tcW w:w="36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 xml:space="preserve">-    </w:t>
            </w:r>
          </w:p>
        </w:tc>
        <w:tc>
          <w:tcPr>
            <w:tcW w:w="2764"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 xml:space="preserve">-    </w:t>
            </w:r>
          </w:p>
        </w:tc>
      </w:tr>
      <w:tr w:rsidR="00973723" w:rsidRPr="00671324" w:rsidTr="00355EE7">
        <w:tc>
          <w:tcPr>
            <w:tcW w:w="19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TOTAL</w:t>
            </w:r>
          </w:p>
        </w:tc>
        <w:tc>
          <w:tcPr>
            <w:tcW w:w="36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 xml:space="preserve">20  </w:t>
            </w:r>
          </w:p>
        </w:tc>
        <w:tc>
          <w:tcPr>
            <w:tcW w:w="2764"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100</w:t>
            </w:r>
          </w:p>
        </w:tc>
      </w:tr>
    </w:tbl>
    <w:p w:rsidR="00973723" w:rsidRPr="00671324" w:rsidRDefault="00973723" w:rsidP="00671324">
      <w:pPr>
        <w:spacing w:after="0" w:line="336" w:lineRule="auto"/>
        <w:jc w:val="both"/>
        <w:rPr>
          <w:rFonts w:ascii="Bookman Old Style" w:hAnsi="Bookman Old Style"/>
          <w:b/>
          <w:i/>
          <w:sz w:val="24"/>
          <w:szCs w:val="24"/>
        </w:rPr>
      </w:pPr>
      <w:r w:rsidRPr="00671324">
        <w:rPr>
          <w:rFonts w:ascii="Bookman Old Style" w:hAnsi="Bookman Old Style"/>
          <w:b/>
          <w:i/>
          <w:sz w:val="24"/>
          <w:szCs w:val="24"/>
        </w:rPr>
        <w:t>Source: Field Survey, 2023</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sz w:val="24"/>
          <w:szCs w:val="24"/>
        </w:rPr>
        <w:t xml:space="preserve">       The table 6 above shows that 2 respondents representing 10% of the total sensory evaluators rated the Taste/Flavour of experimental oil from moringa seed excellent. However, 10 respondents representing 50% of the total sensory evaluators rated the Oil Very </w:t>
      </w:r>
      <w:r w:rsidRPr="00671324">
        <w:rPr>
          <w:rFonts w:ascii="Bookman Old Style" w:hAnsi="Bookman Old Style"/>
          <w:sz w:val="24"/>
          <w:szCs w:val="24"/>
        </w:rPr>
        <w:lastRenderedPageBreak/>
        <w:t>Good while 6 respondents representing 30% of the total sensory evaluators rated the Oil Good. Also, 2 respondents representing 10% of the total sensory evaluators rated the recipe fair while No respondent rated the Taste/Flavour of experimental Oil poor.</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b/>
          <w:sz w:val="24"/>
          <w:szCs w:val="24"/>
        </w:rPr>
        <w:t xml:space="preserve">TABLE 4: CONSISTENCY OF THE OIL EXTRACTED FROM MORINGA SEED </w:t>
      </w:r>
    </w:p>
    <w:tbl>
      <w:tblPr>
        <w:tblStyle w:val="TableGrid"/>
        <w:tblW w:w="0" w:type="auto"/>
        <w:tblLook w:val="04A0" w:firstRow="1" w:lastRow="0" w:firstColumn="1" w:lastColumn="0" w:noHBand="0" w:noVBand="1"/>
      </w:tblPr>
      <w:tblGrid>
        <w:gridCol w:w="2791"/>
        <w:gridCol w:w="2870"/>
        <w:gridCol w:w="2835"/>
      </w:tblGrid>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b/>
                <w:sz w:val="24"/>
                <w:szCs w:val="24"/>
              </w:rPr>
              <w:t>Response</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b/>
                <w:sz w:val="24"/>
                <w:szCs w:val="24"/>
              </w:rPr>
              <w:t xml:space="preserve">Number of  respondents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Percentage %</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Excellent</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01</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5%</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Very Good</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06</w:t>
            </w:r>
          </w:p>
        </w:tc>
        <w:tc>
          <w:tcPr>
            <w:tcW w:w="3192" w:type="dxa"/>
          </w:tcPr>
          <w:p w:rsidR="00973723" w:rsidRPr="00671324" w:rsidRDefault="00973723" w:rsidP="00671324">
            <w:pPr>
              <w:spacing w:line="336" w:lineRule="auto"/>
              <w:ind w:left="1440" w:hanging="1440"/>
              <w:jc w:val="both"/>
              <w:rPr>
                <w:rFonts w:ascii="Bookman Old Style" w:hAnsi="Bookman Old Style"/>
                <w:sz w:val="24"/>
                <w:szCs w:val="24"/>
              </w:rPr>
            </w:pPr>
            <w:r w:rsidRPr="00671324">
              <w:rPr>
                <w:rFonts w:ascii="Bookman Old Style" w:hAnsi="Bookman Old Style"/>
                <w:sz w:val="24"/>
                <w:szCs w:val="24"/>
              </w:rPr>
              <w:t>30%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Good</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10</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50%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Fair</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03</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15%</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Poor</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TOTAL</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20   </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100%</w:t>
            </w:r>
          </w:p>
        </w:tc>
      </w:tr>
    </w:tbl>
    <w:p w:rsidR="00973723" w:rsidRPr="00671324" w:rsidRDefault="00973723" w:rsidP="00671324">
      <w:pPr>
        <w:spacing w:after="0" w:line="336" w:lineRule="auto"/>
        <w:jc w:val="both"/>
        <w:rPr>
          <w:rFonts w:ascii="Bookman Old Style" w:hAnsi="Bookman Old Style"/>
          <w:b/>
          <w:i/>
          <w:sz w:val="24"/>
          <w:szCs w:val="24"/>
        </w:rPr>
      </w:pPr>
      <w:r w:rsidRPr="00671324">
        <w:rPr>
          <w:rFonts w:ascii="Bookman Old Style" w:hAnsi="Bookman Old Style"/>
          <w:b/>
          <w:sz w:val="24"/>
          <w:szCs w:val="24"/>
        </w:rPr>
        <w:t xml:space="preserve">  </w:t>
      </w:r>
      <w:r w:rsidRPr="00671324">
        <w:rPr>
          <w:rFonts w:ascii="Bookman Old Style" w:hAnsi="Bookman Old Style"/>
          <w:sz w:val="24"/>
          <w:szCs w:val="24"/>
        </w:rPr>
        <w:t xml:space="preserve">   </w:t>
      </w:r>
      <w:r w:rsidRPr="00671324">
        <w:rPr>
          <w:rFonts w:ascii="Bookman Old Style" w:hAnsi="Bookman Old Style"/>
          <w:b/>
          <w:i/>
          <w:sz w:val="24"/>
          <w:szCs w:val="24"/>
        </w:rPr>
        <w:t>Source: Field Survey, 2023</w:t>
      </w:r>
    </w:p>
    <w:p w:rsidR="00973723" w:rsidRPr="00671324" w:rsidRDefault="00973723" w:rsidP="00671324">
      <w:pPr>
        <w:spacing w:after="0" w:line="336" w:lineRule="auto"/>
        <w:jc w:val="both"/>
        <w:rPr>
          <w:rFonts w:ascii="Bookman Old Style" w:hAnsi="Bookman Old Style"/>
          <w:sz w:val="24"/>
          <w:szCs w:val="24"/>
        </w:rPr>
      </w:pPr>
      <w:r w:rsidRPr="00671324">
        <w:rPr>
          <w:rFonts w:ascii="Bookman Old Style" w:hAnsi="Bookman Old Style"/>
          <w:sz w:val="24"/>
          <w:szCs w:val="24"/>
        </w:rPr>
        <w:t xml:space="preserve">               The table 7 above shows that 1 respondents representing 5% of the total sensory evaluators rated the Consistency of experimental Oil from moringa seed excellent. However, 6 respondents representing 30% of the total sensory evaluators rated the recipe Very Good while 10 respondents representing 50% of the total sensory evaluators rated the recipe Good. Also, 3 respondents representing 15% of the total sensory evaluators rated the recipe fair while No respondent rated the Taste/Flavour of experimental Oil poor.</w:t>
      </w:r>
    </w:p>
    <w:p w:rsidR="00671324" w:rsidRDefault="00671324">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b/>
          <w:sz w:val="24"/>
          <w:szCs w:val="24"/>
        </w:rPr>
        <w:lastRenderedPageBreak/>
        <w:t>TABLE 5: SMELL/AROMA OF OIL EXTRACTED FROM MORINGA SEED</w:t>
      </w:r>
    </w:p>
    <w:tbl>
      <w:tblPr>
        <w:tblStyle w:val="TableGrid"/>
        <w:tblW w:w="0" w:type="auto"/>
        <w:tblLook w:val="04A0" w:firstRow="1" w:lastRow="0" w:firstColumn="1" w:lastColumn="0" w:noHBand="0" w:noVBand="1"/>
      </w:tblPr>
      <w:tblGrid>
        <w:gridCol w:w="2791"/>
        <w:gridCol w:w="2870"/>
        <w:gridCol w:w="2835"/>
      </w:tblGrid>
      <w:tr w:rsidR="00973723" w:rsidRPr="00671324" w:rsidTr="00355EE7">
        <w:trPr>
          <w:trHeight w:val="575"/>
        </w:trPr>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Response</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Number of  respondents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Percentage % </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Excellent</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01</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5%</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Very Good</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06</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30%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 xml:space="preserve">Good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10</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50%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Fair</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03</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15%</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Poor</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TOTAL</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 xml:space="preserve">20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 </w:t>
            </w:r>
            <w:r w:rsidRPr="00671324">
              <w:rPr>
                <w:rFonts w:ascii="Bookman Old Style" w:hAnsi="Bookman Old Style"/>
                <w:sz w:val="24"/>
                <w:szCs w:val="24"/>
              </w:rPr>
              <w:t xml:space="preserve"> 100%</w:t>
            </w:r>
          </w:p>
        </w:tc>
      </w:tr>
    </w:tbl>
    <w:p w:rsidR="00973723" w:rsidRPr="00671324" w:rsidRDefault="00973723" w:rsidP="00671324">
      <w:pPr>
        <w:spacing w:after="0" w:line="336" w:lineRule="auto"/>
        <w:jc w:val="both"/>
        <w:rPr>
          <w:rFonts w:ascii="Bookman Old Style" w:hAnsi="Bookman Old Style"/>
          <w:b/>
          <w:i/>
          <w:sz w:val="24"/>
          <w:szCs w:val="24"/>
        </w:rPr>
      </w:pPr>
      <w:r w:rsidRPr="00671324">
        <w:rPr>
          <w:rFonts w:ascii="Bookman Old Style" w:hAnsi="Bookman Old Style"/>
          <w:b/>
          <w:sz w:val="24"/>
          <w:szCs w:val="24"/>
        </w:rPr>
        <w:t xml:space="preserve"> </w:t>
      </w:r>
      <w:r w:rsidRPr="00671324">
        <w:rPr>
          <w:rFonts w:ascii="Bookman Old Style" w:hAnsi="Bookman Old Style"/>
          <w:b/>
          <w:i/>
          <w:sz w:val="24"/>
          <w:szCs w:val="24"/>
        </w:rPr>
        <w:t>Source: Field Survey, 2023</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sz w:val="24"/>
          <w:szCs w:val="24"/>
        </w:rPr>
        <w:t xml:space="preserve">           The table 8 above shows that 1 respondents representing 5% of the total sensory evaluators rated the Smell/Aroma of the experimental Oil from moringa seed excellent. However, 6 respondents representing 30% of the total sensory evaluators rated the Oil Very Good while 10 respondents representing 50% of the total sensory evaluators rated the bread and snack very good. Also, 3 respondents representing 15% of the total sensory evaluators rated the recipe fair while no respondent rated the Smell/Aroma of the experimental Oil poor.</w:t>
      </w:r>
    </w:p>
    <w:p w:rsidR="00973723" w:rsidRPr="00671324" w:rsidRDefault="00973723" w:rsidP="00671324">
      <w:pPr>
        <w:spacing w:after="0" w:line="240" w:lineRule="auto"/>
        <w:jc w:val="both"/>
        <w:rPr>
          <w:rFonts w:ascii="Bookman Old Style" w:hAnsi="Bookman Old Style"/>
          <w:b/>
          <w:sz w:val="24"/>
          <w:szCs w:val="24"/>
        </w:rPr>
      </w:pPr>
      <w:r w:rsidRPr="00671324">
        <w:rPr>
          <w:rFonts w:ascii="Bookman Old Style" w:hAnsi="Bookman Old Style"/>
          <w:b/>
          <w:sz w:val="24"/>
          <w:szCs w:val="24"/>
        </w:rPr>
        <w:t>TABLE 6: ACCEPTABILITY OF THE EXPERIMENTAL OIL FROM MORINGA SEED</w:t>
      </w:r>
    </w:p>
    <w:tbl>
      <w:tblPr>
        <w:tblStyle w:val="TableGrid"/>
        <w:tblW w:w="0" w:type="auto"/>
        <w:tblLook w:val="04A0" w:firstRow="1" w:lastRow="0" w:firstColumn="1" w:lastColumn="0" w:noHBand="0" w:noVBand="1"/>
      </w:tblPr>
      <w:tblGrid>
        <w:gridCol w:w="2791"/>
        <w:gridCol w:w="2870"/>
        <w:gridCol w:w="2835"/>
      </w:tblGrid>
      <w:tr w:rsidR="00973723" w:rsidRPr="00671324" w:rsidTr="00355EE7">
        <w:tc>
          <w:tcPr>
            <w:tcW w:w="3192" w:type="dxa"/>
          </w:tcPr>
          <w:p w:rsidR="00973723" w:rsidRPr="00671324" w:rsidRDefault="00973723" w:rsidP="00671324">
            <w:pPr>
              <w:jc w:val="both"/>
              <w:rPr>
                <w:rFonts w:ascii="Bookman Old Style" w:hAnsi="Bookman Old Style"/>
                <w:b/>
                <w:sz w:val="24"/>
                <w:szCs w:val="24"/>
              </w:rPr>
            </w:pPr>
            <w:r w:rsidRPr="00671324">
              <w:rPr>
                <w:rFonts w:ascii="Bookman Old Style" w:hAnsi="Bookman Old Style"/>
                <w:b/>
                <w:sz w:val="24"/>
                <w:szCs w:val="24"/>
              </w:rPr>
              <w:t>Response</w:t>
            </w:r>
          </w:p>
        </w:tc>
        <w:tc>
          <w:tcPr>
            <w:tcW w:w="3192" w:type="dxa"/>
          </w:tcPr>
          <w:p w:rsidR="00973723" w:rsidRPr="00671324" w:rsidRDefault="00973723" w:rsidP="00671324">
            <w:pPr>
              <w:jc w:val="both"/>
              <w:rPr>
                <w:rFonts w:ascii="Bookman Old Style" w:hAnsi="Bookman Old Style"/>
                <w:b/>
                <w:sz w:val="24"/>
                <w:szCs w:val="24"/>
              </w:rPr>
            </w:pPr>
            <w:r w:rsidRPr="00671324">
              <w:rPr>
                <w:rFonts w:ascii="Bookman Old Style" w:hAnsi="Bookman Old Style"/>
                <w:b/>
                <w:sz w:val="24"/>
                <w:szCs w:val="24"/>
              </w:rPr>
              <w:t xml:space="preserve">Number of  respondents </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b/>
                <w:sz w:val="24"/>
                <w:szCs w:val="24"/>
              </w:rPr>
              <w:t>Percentage %</w:t>
            </w:r>
          </w:p>
        </w:tc>
      </w:tr>
      <w:tr w:rsidR="00973723" w:rsidRPr="00671324" w:rsidTr="00355EE7">
        <w:tc>
          <w:tcPr>
            <w:tcW w:w="3192" w:type="dxa"/>
          </w:tcPr>
          <w:p w:rsidR="00973723" w:rsidRPr="00671324" w:rsidRDefault="00973723" w:rsidP="00671324">
            <w:pPr>
              <w:jc w:val="both"/>
              <w:rPr>
                <w:rFonts w:ascii="Bookman Old Style" w:hAnsi="Bookman Old Style"/>
                <w:b/>
                <w:sz w:val="24"/>
                <w:szCs w:val="24"/>
              </w:rPr>
            </w:pPr>
            <w:r w:rsidRPr="00671324">
              <w:rPr>
                <w:rFonts w:ascii="Bookman Old Style" w:hAnsi="Bookman Old Style"/>
                <w:sz w:val="24"/>
                <w:szCs w:val="24"/>
              </w:rPr>
              <w:t>Excellent</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02</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10%</w:t>
            </w:r>
          </w:p>
        </w:tc>
      </w:tr>
      <w:tr w:rsidR="00973723" w:rsidRPr="00671324" w:rsidTr="00355EE7">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Very Good</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08</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40%</w:t>
            </w:r>
          </w:p>
        </w:tc>
      </w:tr>
      <w:tr w:rsidR="00973723" w:rsidRPr="00671324" w:rsidTr="00355EE7">
        <w:tc>
          <w:tcPr>
            <w:tcW w:w="3192" w:type="dxa"/>
          </w:tcPr>
          <w:p w:rsidR="00973723" w:rsidRPr="00671324" w:rsidRDefault="00973723" w:rsidP="00671324">
            <w:pPr>
              <w:jc w:val="both"/>
              <w:rPr>
                <w:rFonts w:ascii="Bookman Old Style" w:hAnsi="Bookman Old Style"/>
                <w:b/>
                <w:sz w:val="24"/>
                <w:szCs w:val="24"/>
              </w:rPr>
            </w:pPr>
            <w:r w:rsidRPr="00671324">
              <w:rPr>
                <w:rFonts w:ascii="Bookman Old Style" w:hAnsi="Bookman Old Style"/>
                <w:sz w:val="24"/>
                <w:szCs w:val="24"/>
              </w:rPr>
              <w:t>Good</w:t>
            </w:r>
            <w:r w:rsidRPr="00671324">
              <w:rPr>
                <w:rFonts w:ascii="Bookman Old Style" w:hAnsi="Bookman Old Style"/>
                <w:b/>
                <w:sz w:val="24"/>
                <w:szCs w:val="24"/>
              </w:rPr>
              <w:t xml:space="preserve">  </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06</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30%</w:t>
            </w:r>
          </w:p>
        </w:tc>
      </w:tr>
      <w:tr w:rsidR="00973723" w:rsidRPr="00671324" w:rsidTr="00355EE7">
        <w:tc>
          <w:tcPr>
            <w:tcW w:w="3192" w:type="dxa"/>
          </w:tcPr>
          <w:p w:rsidR="00973723" w:rsidRPr="00671324" w:rsidRDefault="00973723" w:rsidP="00671324">
            <w:pPr>
              <w:jc w:val="both"/>
              <w:rPr>
                <w:rFonts w:ascii="Bookman Old Style" w:hAnsi="Bookman Old Style"/>
                <w:b/>
                <w:sz w:val="24"/>
                <w:szCs w:val="24"/>
              </w:rPr>
            </w:pPr>
            <w:r w:rsidRPr="00671324">
              <w:rPr>
                <w:rFonts w:ascii="Bookman Old Style" w:hAnsi="Bookman Old Style"/>
                <w:sz w:val="24"/>
                <w:szCs w:val="24"/>
              </w:rPr>
              <w:t>Fair</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04</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20%</w:t>
            </w:r>
          </w:p>
        </w:tc>
      </w:tr>
      <w:tr w:rsidR="00973723" w:rsidRPr="00671324" w:rsidTr="00355EE7">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Poor</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 xml:space="preserve">-     </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 xml:space="preserve">-     </w:t>
            </w:r>
          </w:p>
        </w:tc>
      </w:tr>
      <w:tr w:rsidR="00973723" w:rsidRPr="00671324" w:rsidTr="00355EE7">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TOTAL</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 xml:space="preserve">20  </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100</w:t>
            </w:r>
          </w:p>
        </w:tc>
      </w:tr>
    </w:tbl>
    <w:p w:rsidR="00973723" w:rsidRPr="00671324" w:rsidRDefault="00973723" w:rsidP="00671324">
      <w:pPr>
        <w:spacing w:after="0" w:line="240" w:lineRule="auto"/>
        <w:jc w:val="both"/>
        <w:rPr>
          <w:rFonts w:ascii="Bookman Old Style" w:hAnsi="Bookman Old Style"/>
          <w:b/>
          <w:i/>
          <w:sz w:val="24"/>
          <w:szCs w:val="24"/>
        </w:rPr>
      </w:pPr>
      <w:r w:rsidRPr="00671324">
        <w:rPr>
          <w:rFonts w:ascii="Bookman Old Style" w:hAnsi="Bookman Old Style"/>
          <w:b/>
          <w:i/>
          <w:sz w:val="24"/>
          <w:szCs w:val="24"/>
        </w:rPr>
        <w:t xml:space="preserve">  Source: Field Survey, 2023</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sz w:val="24"/>
          <w:szCs w:val="24"/>
        </w:rPr>
        <w:t xml:space="preserve">         The table 9 above shows that 2 respondents representing 10% of the total sensory evaluators rated the acceptability of Oil from </w:t>
      </w:r>
      <w:r w:rsidRPr="00671324">
        <w:rPr>
          <w:rFonts w:ascii="Bookman Old Style" w:hAnsi="Bookman Old Style"/>
          <w:sz w:val="24"/>
          <w:szCs w:val="24"/>
        </w:rPr>
        <w:lastRenderedPageBreak/>
        <w:t>moringa seed excellent. However, 8 respondents representing 40% of the total sensory evaluators rated the oil Very Good while 6 respondents representing 30% of the total sensory evaluators rated the oil Good. Also, 4 respondents representing 20% of the total sensory evaluators rated the recipe fair while no respondent rated the recommendation of the experimental Oil poor.</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b/>
          <w:sz w:val="24"/>
          <w:szCs w:val="24"/>
        </w:rPr>
        <w:t>TABLE 7: RECOMMENDATION OF THE OIL FROM MORINGA SEED</w:t>
      </w:r>
    </w:p>
    <w:tbl>
      <w:tblPr>
        <w:tblStyle w:val="TableGrid"/>
        <w:tblW w:w="0" w:type="auto"/>
        <w:tblLook w:val="04A0" w:firstRow="1" w:lastRow="0" w:firstColumn="1" w:lastColumn="0" w:noHBand="0" w:noVBand="1"/>
      </w:tblPr>
      <w:tblGrid>
        <w:gridCol w:w="2791"/>
        <w:gridCol w:w="2870"/>
        <w:gridCol w:w="2835"/>
      </w:tblGrid>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Response</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Number of  respondents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Percentage % </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Excellent</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02</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Very Good</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10</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50%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Good</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06</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30%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Fair</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02</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Poor</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TOTAL</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 xml:space="preserve">20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100%</w:t>
            </w:r>
          </w:p>
        </w:tc>
      </w:tr>
    </w:tbl>
    <w:p w:rsidR="00973723" w:rsidRPr="00671324" w:rsidRDefault="00973723" w:rsidP="00671324">
      <w:pPr>
        <w:spacing w:after="0" w:line="336" w:lineRule="auto"/>
        <w:jc w:val="both"/>
        <w:rPr>
          <w:rFonts w:ascii="Bookman Old Style" w:hAnsi="Bookman Old Style"/>
          <w:b/>
          <w:i/>
          <w:sz w:val="24"/>
          <w:szCs w:val="24"/>
        </w:rPr>
      </w:pPr>
      <w:r w:rsidRPr="00671324">
        <w:rPr>
          <w:rFonts w:ascii="Bookman Old Style" w:hAnsi="Bookman Old Style"/>
          <w:b/>
          <w:i/>
          <w:sz w:val="24"/>
          <w:szCs w:val="24"/>
        </w:rPr>
        <w:t>Source: Field Survey, 2023</w:t>
      </w:r>
    </w:p>
    <w:p w:rsidR="00973723" w:rsidRPr="00671324" w:rsidRDefault="00973723" w:rsidP="00671324">
      <w:pPr>
        <w:spacing w:after="0" w:line="336" w:lineRule="auto"/>
        <w:jc w:val="both"/>
        <w:rPr>
          <w:rFonts w:ascii="Bookman Old Style" w:hAnsi="Bookman Old Style"/>
          <w:sz w:val="24"/>
          <w:szCs w:val="24"/>
        </w:rPr>
      </w:pPr>
      <w:r w:rsidRPr="00671324">
        <w:rPr>
          <w:rFonts w:ascii="Bookman Old Style" w:hAnsi="Bookman Old Style"/>
          <w:sz w:val="24"/>
          <w:szCs w:val="24"/>
        </w:rPr>
        <w:t xml:space="preserve">         The table 10 above shows that 2 respondents representing 10% of the total sensory evaluators rated the Recommendation of experimental oil from moringa seed  excellent. However, 10 respondents representing 50% of the total sensory evaluators rated the recipe Very Good while 6 respondents representing 30% of the total sensory evaluators rated the recipe Good. Also, 2 respondents representing 10% of the total sensory evaluators rated the recipe fair while no respondent rated the recommendation of the experimental Oil poor.</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br w:type="page"/>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lastRenderedPageBreak/>
        <w:t>CHAPTER FIVE</w:t>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t>SUMMARY, CONCLUSION AND RECOMMENDATION</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5.0</w:t>
      </w:r>
      <w:r w:rsidRPr="00671324">
        <w:rPr>
          <w:rFonts w:ascii="Bookman Old Style" w:hAnsi="Bookman Old Style"/>
          <w:b/>
          <w:sz w:val="24"/>
          <w:szCs w:val="24"/>
        </w:rPr>
        <w:tab/>
        <w:t>SUMMARY</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b/>
          <w:sz w:val="24"/>
          <w:szCs w:val="24"/>
        </w:rPr>
        <w:tab/>
      </w:r>
      <w:r w:rsidRPr="00671324">
        <w:rPr>
          <w:rFonts w:ascii="Bookman Old Style" w:hAnsi="Bookman Old Style"/>
          <w:sz w:val="24"/>
          <w:szCs w:val="24"/>
        </w:rPr>
        <w:t xml:space="preserve">This research work examine the extraction of oil from moringa seed. The main objective of the  study is to showcase how oil can be extracted from moringa seed in which was divided into two which is automated extraction which deals with the use of oil extraction machine and manual extraction method which deals with the use of mortar and pestle. </w:t>
      </w:r>
    </w:p>
    <w:p w:rsidR="00973723" w:rsidRPr="00671324" w:rsidRDefault="00973723" w:rsidP="00671324">
      <w:pPr>
        <w:spacing w:after="0" w:line="396" w:lineRule="auto"/>
        <w:ind w:firstLine="720"/>
        <w:jc w:val="both"/>
        <w:rPr>
          <w:rFonts w:ascii="Bookman Old Style" w:hAnsi="Bookman Old Style"/>
          <w:sz w:val="24"/>
          <w:szCs w:val="24"/>
        </w:rPr>
      </w:pPr>
      <w:r w:rsidRPr="00671324">
        <w:rPr>
          <w:rFonts w:ascii="Bookman Old Style" w:hAnsi="Bookman Old Style"/>
          <w:sz w:val="24"/>
          <w:szCs w:val="24"/>
        </w:rPr>
        <w:t xml:space="preserve">The manual extraction method was used in the course of this research work. The health benefits production and other uses of moringa seed was analyzed in this research work. Furthermore, 20 sensory evaluators were used as the respondents for this research work in which the sensory evaluation form which consist of grade under Excellent, Very Good, Good, Fair and Poor was used as the instrument of data collection. </w:t>
      </w:r>
    </w:p>
    <w:p w:rsidR="00973723" w:rsidRPr="00671324" w:rsidRDefault="00973723" w:rsidP="00671324">
      <w:pPr>
        <w:spacing w:after="0" w:line="396" w:lineRule="auto"/>
        <w:ind w:firstLine="720"/>
        <w:jc w:val="both"/>
        <w:rPr>
          <w:rFonts w:ascii="Bookman Old Style" w:hAnsi="Bookman Old Style"/>
          <w:sz w:val="24"/>
          <w:szCs w:val="24"/>
        </w:rPr>
      </w:pPr>
      <w:r w:rsidRPr="00671324">
        <w:rPr>
          <w:rFonts w:ascii="Bookman Old Style" w:hAnsi="Bookman Old Style"/>
          <w:sz w:val="24"/>
          <w:szCs w:val="24"/>
        </w:rPr>
        <w:t xml:space="preserve">The study was further divided into five chapter. Chapter one discusses the introduction to the research work. Chapter two deals with the review of literatures on the research topic. Chapter three contains the methodology of the research. Chapter four examine the result and analysis of data. While chapter five being the last chapter examines the summary, conclusion and recommendations to the topic.     </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5.1</w:t>
      </w:r>
      <w:r w:rsidRPr="00671324">
        <w:rPr>
          <w:rFonts w:ascii="Bookman Old Style" w:hAnsi="Bookman Old Style"/>
          <w:b/>
          <w:sz w:val="24"/>
          <w:szCs w:val="24"/>
        </w:rPr>
        <w:tab/>
        <w:t>CONCLUSION</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ab/>
        <w:t xml:space="preserve">The study results showed that the extraction methods and storage time have a significant effect on the yield and qualities of the </w:t>
      </w:r>
      <w:r w:rsidRPr="00671324">
        <w:rPr>
          <w:rFonts w:ascii="Bookman Old Style" w:hAnsi="Bookman Old Style"/>
          <w:sz w:val="24"/>
          <w:szCs w:val="24"/>
        </w:rPr>
        <w:lastRenderedPageBreak/>
        <w:t>extracted oils. The percentage of oil yield was found to be dependent on the extraction method used; n-hexane gave the highest yield of 56%, next was hot water with 40%, while cold water gave 30%. As the storage time increases, moringa seed oil from all the studied extraction methods would be highly competitive for industrial usage and less suitable for cooking due to its high peroxide values. The hot water extraction method will be more appropriate for the manufacture of soaps and cosmetics, while cold water and n-hexane extracted oil will be adequate for domestic uses. The oils may not be suitable for oil paint, varnishes, and surface coatings due to their nondrying attribute.</w:t>
      </w:r>
    </w:p>
    <w:p w:rsidR="00973723" w:rsidRPr="00671324" w:rsidRDefault="00973723" w:rsidP="00671324">
      <w:pPr>
        <w:spacing w:after="0" w:line="396" w:lineRule="auto"/>
        <w:ind w:firstLine="720"/>
        <w:jc w:val="both"/>
        <w:rPr>
          <w:rFonts w:ascii="Bookman Old Style" w:hAnsi="Bookman Old Style"/>
          <w:sz w:val="24"/>
          <w:szCs w:val="24"/>
        </w:rPr>
      </w:pPr>
      <w:r w:rsidRPr="00671324">
        <w:rPr>
          <w:rFonts w:ascii="Bookman Old Style" w:hAnsi="Bookman Old Style"/>
          <w:sz w:val="24"/>
          <w:szCs w:val="24"/>
        </w:rPr>
        <w:t xml:space="preserve">The study also reveals that the cold water and n-hexane extracted oils reserved their qualities better than hot water extracted oil after 6 months of storage. The cold water extracted oils are more stable and resistant to oxidative rancidity as the storage period progresses. Lastly, the study showed that storage time affected the oil samples’ phytochemical content in different ways. The flavonoid contents increased while the terpenoid contents decreased with storage time. Among the extraction methods used, hot water had the highest level of phytochemicals throughout the storage period. The presence of these phytochemicals in the extracted oil showed their potentials as a good source of nutrients and medicines to improve the health status of humans consuming it. Further research needs to be carried out to investigate the effect of these analytical extraction </w:t>
      </w:r>
      <w:r w:rsidRPr="00671324">
        <w:rPr>
          <w:rFonts w:ascii="Bookman Old Style" w:hAnsi="Bookman Old Style"/>
          <w:sz w:val="24"/>
          <w:szCs w:val="24"/>
        </w:rPr>
        <w:lastRenderedPageBreak/>
        <w:t>methods on the micro and macro-nutrients of the extracted oil and the microbial load over the storage time.</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5.2</w:t>
      </w:r>
      <w:r w:rsidRPr="00671324">
        <w:rPr>
          <w:rFonts w:ascii="Bookman Old Style" w:hAnsi="Bookman Old Style"/>
          <w:b/>
          <w:sz w:val="24"/>
          <w:szCs w:val="24"/>
        </w:rPr>
        <w:tab/>
        <w:t>RECOMMENDATION</w:t>
      </w:r>
    </w:p>
    <w:p w:rsidR="00973723" w:rsidRPr="00671324" w:rsidRDefault="00973723" w:rsidP="00671324">
      <w:pPr>
        <w:spacing w:after="0" w:line="396" w:lineRule="auto"/>
        <w:ind w:firstLine="720"/>
        <w:jc w:val="both"/>
        <w:rPr>
          <w:rFonts w:ascii="Bookman Old Style" w:hAnsi="Bookman Old Style"/>
          <w:b/>
          <w:sz w:val="24"/>
          <w:szCs w:val="24"/>
        </w:rPr>
      </w:pPr>
      <w:r w:rsidRPr="00671324">
        <w:rPr>
          <w:rFonts w:ascii="Bookman Old Style" w:hAnsi="Bookman Old Style"/>
          <w:sz w:val="24"/>
          <w:szCs w:val="24"/>
        </w:rPr>
        <w:t xml:space="preserve">Moringa oleifera seeds can be used as a coagulant to replace conventional coagulants, flocculant, hard water softener, disinfectant, and for removing of heavy metal in drinking water treatment. Thus improved application of this should be encouraged, especially in rural water supplies where the water requirement is relatively small and the production of Moringa is likely to be high and constant. Thus in order to improve on the application of M. oleifera in water treatment, certain questions still needs to be answered. </w:t>
      </w:r>
      <w:r w:rsidRPr="00671324">
        <w:rPr>
          <w:rFonts w:ascii="Bookman Old Style" w:hAnsi="Bookman Old Style"/>
          <w:b/>
          <w:sz w:val="24"/>
          <w:szCs w:val="24"/>
        </w:rPr>
        <w:tab/>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 xml:space="preserve">Furthermore, the Nigeria Government should explore more of the full potential of this wonderful plant, a very promising crop when use as a raw material for biofuel production and alternative for water purification. They farmers should be encouraged to switch into commercial scale of planting M. oleifera in anticipation of the bigger market. </w:t>
      </w:r>
    </w:p>
    <w:p w:rsidR="00973723" w:rsidRPr="00671324" w:rsidRDefault="00973723" w:rsidP="00671324">
      <w:pPr>
        <w:spacing w:after="0" w:line="396" w:lineRule="auto"/>
        <w:ind w:firstLine="720"/>
        <w:jc w:val="both"/>
        <w:rPr>
          <w:rFonts w:ascii="Bookman Old Style" w:hAnsi="Bookman Old Style"/>
          <w:sz w:val="24"/>
          <w:szCs w:val="24"/>
        </w:rPr>
      </w:pPr>
      <w:r w:rsidRPr="00671324">
        <w:rPr>
          <w:rFonts w:ascii="Bookman Old Style" w:hAnsi="Bookman Old Style"/>
          <w:sz w:val="24"/>
          <w:szCs w:val="24"/>
        </w:rPr>
        <w:t>For seeds alone, farmers can earn annual gross revenue of about sixty thousand dollars per hectare. Moringa dry leaf powder is a valuable nutrient for the poor communities, its boost the immune system to fight infections and thereby enhancing the well-being of malnourish and HIV persons.</w:t>
      </w:r>
    </w:p>
    <w:p w:rsidR="00973723" w:rsidRPr="00671324" w:rsidRDefault="00973723" w:rsidP="00671324">
      <w:pPr>
        <w:spacing w:after="0" w:line="396" w:lineRule="auto"/>
        <w:ind w:firstLine="720"/>
        <w:jc w:val="both"/>
        <w:rPr>
          <w:rFonts w:ascii="Bookman Old Style" w:hAnsi="Bookman Old Style"/>
          <w:sz w:val="24"/>
          <w:szCs w:val="24"/>
        </w:rPr>
      </w:pPr>
      <w:r w:rsidRPr="00671324">
        <w:rPr>
          <w:rFonts w:ascii="Bookman Old Style" w:hAnsi="Bookman Old Style"/>
          <w:sz w:val="24"/>
          <w:szCs w:val="24"/>
        </w:rPr>
        <w:t>In the course of this research, the research suggested that more research should be done on the following issues:</w:t>
      </w:r>
    </w:p>
    <w:p w:rsidR="00973723" w:rsidRPr="00671324" w:rsidRDefault="00973723" w:rsidP="00671324">
      <w:pPr>
        <w:pStyle w:val="ListParagraph"/>
        <w:numPr>
          <w:ilvl w:val="0"/>
          <w:numId w:val="7"/>
        </w:numPr>
        <w:spacing w:after="0" w:line="396" w:lineRule="auto"/>
        <w:jc w:val="both"/>
        <w:rPr>
          <w:rFonts w:ascii="Bookman Old Style" w:hAnsi="Bookman Old Style"/>
          <w:sz w:val="24"/>
          <w:szCs w:val="24"/>
        </w:rPr>
      </w:pPr>
      <w:r w:rsidRPr="00671324">
        <w:rPr>
          <w:rFonts w:ascii="Bookman Old Style" w:hAnsi="Bookman Old Style"/>
          <w:sz w:val="24"/>
          <w:szCs w:val="24"/>
        </w:rPr>
        <w:lastRenderedPageBreak/>
        <w:t>The effect of grain size on the extraction of the active ingredients</w:t>
      </w:r>
    </w:p>
    <w:p w:rsidR="00973723" w:rsidRPr="00671324" w:rsidRDefault="00973723" w:rsidP="00671324">
      <w:pPr>
        <w:pStyle w:val="ListParagraph"/>
        <w:numPr>
          <w:ilvl w:val="0"/>
          <w:numId w:val="7"/>
        </w:numPr>
        <w:spacing w:after="0" w:line="396" w:lineRule="auto"/>
        <w:jc w:val="both"/>
        <w:rPr>
          <w:rFonts w:ascii="Bookman Old Style" w:hAnsi="Bookman Old Style"/>
          <w:sz w:val="24"/>
          <w:szCs w:val="24"/>
        </w:rPr>
      </w:pPr>
      <w:r w:rsidRPr="00671324">
        <w:rPr>
          <w:rFonts w:ascii="Bookman Old Style" w:hAnsi="Bookman Old Style"/>
          <w:sz w:val="24"/>
          <w:szCs w:val="24"/>
        </w:rPr>
        <w:t>The effect of shelf life on the coagulating, softening and disinfection property of the extract</w:t>
      </w:r>
    </w:p>
    <w:p w:rsidR="00973723" w:rsidRPr="00671324" w:rsidRDefault="00973723" w:rsidP="00671324">
      <w:pPr>
        <w:pStyle w:val="ListParagraph"/>
        <w:numPr>
          <w:ilvl w:val="0"/>
          <w:numId w:val="7"/>
        </w:numPr>
        <w:spacing w:after="0" w:line="396" w:lineRule="auto"/>
        <w:jc w:val="both"/>
        <w:rPr>
          <w:rFonts w:ascii="Bookman Old Style" w:hAnsi="Bookman Old Style"/>
          <w:sz w:val="24"/>
          <w:szCs w:val="24"/>
        </w:rPr>
      </w:pPr>
      <w:r w:rsidRPr="00671324">
        <w:rPr>
          <w:rFonts w:ascii="Bookman Old Style" w:hAnsi="Bookman Old Style"/>
          <w:sz w:val="24"/>
          <w:szCs w:val="24"/>
        </w:rPr>
        <w:t>The mode of attack of the extract on the microbes</w:t>
      </w:r>
    </w:p>
    <w:p w:rsidR="00973723" w:rsidRPr="00671324" w:rsidRDefault="00973723" w:rsidP="00671324">
      <w:pPr>
        <w:pStyle w:val="ListParagraph"/>
        <w:numPr>
          <w:ilvl w:val="0"/>
          <w:numId w:val="7"/>
        </w:numPr>
        <w:spacing w:after="0" w:line="396" w:lineRule="auto"/>
        <w:jc w:val="both"/>
        <w:rPr>
          <w:rFonts w:ascii="Bookman Old Style" w:hAnsi="Bookman Old Style"/>
          <w:sz w:val="24"/>
          <w:szCs w:val="24"/>
        </w:rPr>
      </w:pPr>
      <w:r w:rsidRPr="00671324">
        <w:rPr>
          <w:rFonts w:ascii="Bookman Old Style" w:hAnsi="Bookman Old Style"/>
          <w:sz w:val="24"/>
          <w:szCs w:val="24"/>
        </w:rPr>
        <w:t>Isolation of the exact active compound responsible for the ant-microbial activity</w:t>
      </w:r>
    </w:p>
    <w:p w:rsidR="00973723" w:rsidRPr="00671324" w:rsidRDefault="00973723" w:rsidP="00671324">
      <w:pPr>
        <w:pStyle w:val="ListParagraph"/>
        <w:numPr>
          <w:ilvl w:val="0"/>
          <w:numId w:val="7"/>
        </w:numPr>
        <w:spacing w:after="0" w:line="396" w:lineRule="auto"/>
        <w:jc w:val="both"/>
        <w:rPr>
          <w:rFonts w:ascii="Bookman Old Style" w:hAnsi="Bookman Old Style"/>
          <w:sz w:val="24"/>
          <w:szCs w:val="24"/>
        </w:rPr>
      </w:pPr>
      <w:r w:rsidRPr="00671324">
        <w:rPr>
          <w:rFonts w:ascii="Bookman Old Style" w:hAnsi="Bookman Old Style"/>
          <w:sz w:val="24"/>
          <w:szCs w:val="24"/>
        </w:rPr>
        <w:t>Further work on the use of the extract in the removal of heavy metals</w:t>
      </w:r>
    </w:p>
    <w:p w:rsidR="00973723" w:rsidRPr="00671324" w:rsidRDefault="00973723" w:rsidP="00671324">
      <w:pPr>
        <w:pStyle w:val="ListParagraph"/>
        <w:numPr>
          <w:ilvl w:val="0"/>
          <w:numId w:val="7"/>
        </w:numPr>
        <w:spacing w:after="0" w:line="396" w:lineRule="auto"/>
        <w:jc w:val="both"/>
        <w:rPr>
          <w:rFonts w:ascii="Bookman Old Style" w:hAnsi="Bookman Old Style"/>
          <w:sz w:val="24"/>
          <w:szCs w:val="24"/>
        </w:rPr>
      </w:pPr>
      <w:r w:rsidRPr="00671324">
        <w:rPr>
          <w:rFonts w:ascii="Bookman Old Style" w:hAnsi="Bookman Old Style"/>
          <w:sz w:val="24"/>
          <w:szCs w:val="24"/>
        </w:rPr>
        <w:t>Development of pilot plant for the subsequent application of the extract in the field</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br w:type="page"/>
      </w:r>
    </w:p>
    <w:p w:rsidR="00973723" w:rsidRPr="00671324" w:rsidRDefault="00973723" w:rsidP="00671324">
      <w:pPr>
        <w:spacing w:after="0" w:line="396" w:lineRule="auto"/>
        <w:jc w:val="center"/>
        <w:rPr>
          <w:rFonts w:ascii="Bookman Old Style" w:hAnsi="Bookman Old Style"/>
          <w:b/>
          <w:sz w:val="24"/>
          <w:szCs w:val="24"/>
        </w:rPr>
      </w:pPr>
      <w:r w:rsidRPr="00671324">
        <w:rPr>
          <w:rFonts w:ascii="Bookman Old Style" w:hAnsi="Bookman Old Style"/>
          <w:b/>
          <w:sz w:val="24"/>
          <w:szCs w:val="24"/>
        </w:rPr>
        <w:lastRenderedPageBreak/>
        <w:t>REFERENCES</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Abalaka Y, Gray R and Bred Y (2019): Extraction and o</w:t>
      </w:r>
      <w:r w:rsidR="00671324">
        <w:rPr>
          <w:rFonts w:ascii="Bookman Old Style" w:hAnsi="Bookman Old Style"/>
          <w:sz w:val="24"/>
          <w:szCs w:val="24"/>
        </w:rPr>
        <w:t>ptimization of</w:t>
      </w:r>
      <w:r w:rsidR="00671324">
        <w:rPr>
          <w:rFonts w:ascii="Bookman Old Style" w:hAnsi="Bookman Old Style"/>
          <w:sz w:val="24"/>
          <w:szCs w:val="24"/>
        </w:rPr>
        <w:tab/>
      </w:r>
      <w:r w:rsidRPr="00671324">
        <w:rPr>
          <w:rFonts w:ascii="Bookman Old Style" w:hAnsi="Bookman Old Style"/>
          <w:sz w:val="24"/>
          <w:szCs w:val="24"/>
        </w:rPr>
        <w:t>oil from Moringa</w:t>
      </w:r>
      <w:r w:rsidRPr="00671324">
        <w:rPr>
          <w:rFonts w:ascii="Bookman Old Style" w:hAnsi="Bookman Old Style"/>
          <w:sz w:val="24"/>
          <w:szCs w:val="24"/>
        </w:rPr>
        <w:tab/>
        <w:t>oleifera seed as an alternativ</w:t>
      </w:r>
      <w:r w:rsidR="00671324">
        <w:rPr>
          <w:rFonts w:ascii="Bookman Old Style" w:hAnsi="Bookman Old Style"/>
          <w:sz w:val="24"/>
          <w:szCs w:val="24"/>
        </w:rPr>
        <w:t>e feedstock for</w:t>
      </w:r>
      <w:r w:rsidR="00671324">
        <w:rPr>
          <w:rFonts w:ascii="Bookman Old Style" w:hAnsi="Bookman Old Style"/>
          <w:sz w:val="24"/>
          <w:szCs w:val="24"/>
        </w:rPr>
        <w:tab/>
      </w:r>
      <w:r w:rsidRPr="00671324">
        <w:rPr>
          <w:rFonts w:ascii="Bookman Old Style" w:hAnsi="Bookman Old Style"/>
          <w:sz w:val="24"/>
          <w:szCs w:val="24"/>
        </w:rPr>
        <w:t>the production of biodiesel. J.</w:t>
      </w:r>
      <w:r w:rsidRPr="00671324">
        <w:rPr>
          <w:rFonts w:ascii="Bookman Old Style" w:hAnsi="Bookman Old Style"/>
          <w:sz w:val="24"/>
          <w:szCs w:val="24"/>
        </w:rPr>
        <w:tab/>
      </w:r>
      <w:r w:rsidR="00671324">
        <w:rPr>
          <w:rFonts w:ascii="Bookman Old Style" w:hAnsi="Bookman Old Style"/>
          <w:sz w:val="24"/>
          <w:szCs w:val="24"/>
        </w:rPr>
        <w:t>Sustainable Growth and</w:t>
      </w:r>
      <w:r w:rsidR="00671324">
        <w:rPr>
          <w:rFonts w:ascii="Bookman Old Style" w:hAnsi="Bookman Old Style"/>
          <w:sz w:val="24"/>
          <w:szCs w:val="24"/>
        </w:rPr>
        <w:tab/>
      </w:r>
      <w:r w:rsidRPr="00671324">
        <w:rPr>
          <w:rFonts w:ascii="Bookman Old Style" w:hAnsi="Bookman Old Style"/>
          <w:sz w:val="24"/>
          <w:szCs w:val="24"/>
        </w:rPr>
        <w:t>Applications in Renewable Energy Sources, 9(2): 169</w:t>
      </w:r>
      <w:r w:rsidRPr="00671324">
        <w:rPr>
          <w:rFonts w:ascii="Bookman Old Style" w:hAnsi="Bookman Old Style"/>
          <w:sz w:val="24"/>
          <w:szCs w:val="24"/>
        </w:rPr>
        <w:tab/>
        <w:t>180.</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 xml:space="preserve">Ali V, Usman T and Helder Y (2017): Oil extraction </w:t>
      </w:r>
      <w:r w:rsidR="00671324">
        <w:rPr>
          <w:rFonts w:ascii="Bookman Old Style" w:hAnsi="Bookman Old Style"/>
          <w:sz w:val="24"/>
          <w:szCs w:val="24"/>
        </w:rPr>
        <w:t>from castor cake</w:t>
      </w:r>
      <w:r w:rsidR="00671324">
        <w:rPr>
          <w:rFonts w:ascii="Bookman Old Style" w:hAnsi="Bookman Old Style"/>
          <w:sz w:val="24"/>
          <w:szCs w:val="24"/>
        </w:rPr>
        <w:tab/>
      </w:r>
      <w:r w:rsidRPr="00671324">
        <w:rPr>
          <w:rFonts w:ascii="Bookman Old Style" w:hAnsi="Bookman Old Style"/>
          <w:sz w:val="24"/>
          <w:szCs w:val="24"/>
        </w:rPr>
        <w:t>using ethanol:</w:t>
      </w:r>
      <w:r w:rsidRPr="00671324">
        <w:rPr>
          <w:rFonts w:ascii="Bookman Old Style" w:hAnsi="Bookman Old Style"/>
          <w:sz w:val="24"/>
          <w:szCs w:val="24"/>
        </w:rPr>
        <w:tab/>
        <w:t>Kinetics a</w:t>
      </w:r>
      <w:r w:rsidR="00671324">
        <w:rPr>
          <w:rFonts w:ascii="Bookman Old Style" w:hAnsi="Bookman Old Style"/>
          <w:sz w:val="24"/>
          <w:szCs w:val="24"/>
        </w:rPr>
        <w:t>nd thermodynamics. Ind. &amp; Engr.</w:t>
      </w:r>
      <w:r w:rsidR="00671324">
        <w:rPr>
          <w:rFonts w:ascii="Bookman Old Style" w:hAnsi="Bookman Old Style"/>
          <w:sz w:val="24"/>
          <w:szCs w:val="24"/>
        </w:rPr>
        <w:tab/>
      </w:r>
      <w:r w:rsidRPr="00671324">
        <w:rPr>
          <w:rFonts w:ascii="Bookman Old Style" w:hAnsi="Bookman Old Style"/>
          <w:sz w:val="24"/>
          <w:szCs w:val="24"/>
        </w:rPr>
        <w:t>Chem. Res. J., 53(16): 6824–6829.</w:t>
      </w:r>
      <w:r w:rsidRPr="00671324">
        <w:rPr>
          <w:rFonts w:ascii="Bookman Old Style" w:hAnsi="Bookman Old Style"/>
          <w:sz w:val="24"/>
          <w:szCs w:val="24"/>
        </w:rPr>
        <w:tab/>
        <w:t>DOI: 10.1021/ie500508n.</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 xml:space="preserve">Amaglo V, Gray T and Drey T (2017): </w:t>
      </w:r>
      <w:r w:rsidR="00671324">
        <w:rPr>
          <w:rFonts w:ascii="Bookman Old Style" w:hAnsi="Bookman Old Style"/>
          <w:sz w:val="24"/>
          <w:szCs w:val="24"/>
        </w:rPr>
        <w:t>Moringa oleifera: A food plant</w:t>
      </w:r>
      <w:r w:rsidR="00671324">
        <w:rPr>
          <w:rFonts w:ascii="Bookman Old Style" w:hAnsi="Bookman Old Style"/>
          <w:sz w:val="24"/>
          <w:szCs w:val="24"/>
        </w:rPr>
        <w:tab/>
      </w:r>
      <w:r w:rsidRPr="00671324">
        <w:rPr>
          <w:rFonts w:ascii="Bookman Old Style" w:hAnsi="Bookman Old Style"/>
          <w:sz w:val="24"/>
          <w:szCs w:val="24"/>
        </w:rPr>
        <w:t>with</w:t>
      </w:r>
      <w:r w:rsidRPr="00671324">
        <w:rPr>
          <w:rFonts w:ascii="Bookman Old Style" w:hAnsi="Bookman Old Style"/>
          <w:sz w:val="24"/>
          <w:szCs w:val="24"/>
        </w:rPr>
        <w:tab/>
        <w:t>multiple</w:t>
      </w:r>
      <w:r w:rsidRPr="00671324">
        <w:rPr>
          <w:rFonts w:ascii="Bookman Old Style" w:hAnsi="Bookman Old Style"/>
          <w:sz w:val="24"/>
          <w:szCs w:val="24"/>
        </w:rPr>
        <w:tab/>
        <w:t>medicinal us</w:t>
      </w:r>
      <w:r w:rsidR="00671324">
        <w:rPr>
          <w:rFonts w:ascii="Bookman Old Style" w:hAnsi="Bookman Old Style"/>
          <w:sz w:val="24"/>
          <w:szCs w:val="24"/>
        </w:rPr>
        <w:t>es. Phytother. Res., 21: 17–25.</w:t>
      </w:r>
      <w:r w:rsidR="00671324">
        <w:rPr>
          <w:rFonts w:ascii="Bookman Old Style" w:hAnsi="Bookman Old Style"/>
          <w:sz w:val="24"/>
          <w:szCs w:val="24"/>
        </w:rPr>
        <w:tab/>
      </w:r>
      <w:r w:rsidRPr="00671324">
        <w:rPr>
          <w:rFonts w:ascii="Bookman Old Style" w:hAnsi="Bookman Old Style"/>
          <w:sz w:val="24"/>
          <w:szCs w:val="24"/>
        </w:rPr>
        <w:t>DOI: 10.1002/ptr.2023</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Amaglo, B (2016): Moringa stenopetala tree species im</w:t>
      </w:r>
      <w:r w:rsidR="00671324">
        <w:rPr>
          <w:rFonts w:ascii="Bookman Old Style" w:hAnsi="Bookman Old Style"/>
          <w:sz w:val="24"/>
          <w:szCs w:val="24"/>
        </w:rPr>
        <w:t>proved selected</w:t>
      </w:r>
      <w:r w:rsidR="00671324">
        <w:rPr>
          <w:rFonts w:ascii="Bookman Old Style" w:hAnsi="Bookman Old Style"/>
          <w:sz w:val="24"/>
          <w:szCs w:val="24"/>
        </w:rPr>
        <w:tab/>
      </w:r>
      <w:r w:rsidRPr="00671324">
        <w:rPr>
          <w:rFonts w:ascii="Bookman Old Style" w:hAnsi="Bookman Old Style"/>
          <w:sz w:val="24"/>
          <w:szCs w:val="24"/>
        </w:rPr>
        <w:t>soil properties</w:t>
      </w:r>
      <w:r w:rsidRPr="00671324">
        <w:rPr>
          <w:rFonts w:ascii="Bookman Old Style" w:hAnsi="Bookman Old Style"/>
          <w:sz w:val="24"/>
          <w:szCs w:val="24"/>
        </w:rPr>
        <w:tab/>
        <w:t>and econom</w:t>
      </w:r>
      <w:r w:rsidR="00671324">
        <w:rPr>
          <w:rFonts w:ascii="Bookman Old Style" w:hAnsi="Bookman Old Style"/>
          <w:sz w:val="24"/>
          <w:szCs w:val="24"/>
        </w:rPr>
        <w:t>ic benefits in Tigray, Northern</w:t>
      </w:r>
      <w:r w:rsidR="00671324">
        <w:rPr>
          <w:rFonts w:ascii="Bookman Old Style" w:hAnsi="Bookman Old Style"/>
          <w:sz w:val="24"/>
          <w:szCs w:val="24"/>
        </w:rPr>
        <w:tab/>
      </w:r>
      <w:r w:rsidRPr="00671324">
        <w:rPr>
          <w:rFonts w:ascii="Bookman Old Style" w:hAnsi="Bookman Old Style"/>
          <w:sz w:val="24"/>
          <w:szCs w:val="24"/>
        </w:rPr>
        <w:t>Ethiopia, Sci. Technol. Arts Res. J.,</w:t>
      </w:r>
      <w:r w:rsidRPr="00671324">
        <w:rPr>
          <w:rFonts w:ascii="Bookman Old Style" w:hAnsi="Bookman Old Style"/>
          <w:sz w:val="24"/>
          <w:szCs w:val="24"/>
        </w:rPr>
        <w:tab/>
      </w:r>
      <w:r w:rsidR="00671324">
        <w:rPr>
          <w:rFonts w:ascii="Bookman Old Style" w:hAnsi="Bookman Old Style"/>
          <w:sz w:val="24"/>
          <w:szCs w:val="24"/>
        </w:rPr>
        <w:t>4(2): 68-78, DOI:</w:t>
      </w:r>
      <w:r w:rsidR="00671324">
        <w:rPr>
          <w:rFonts w:ascii="Bookman Old Style" w:hAnsi="Bookman Old Style"/>
          <w:sz w:val="24"/>
          <w:szCs w:val="24"/>
        </w:rPr>
        <w:tab/>
      </w:r>
      <w:hyperlink r:id="rId8" w:history="1">
        <w:r w:rsidR="00671324" w:rsidRPr="00356AC9">
          <w:rPr>
            <w:rStyle w:val="Hyperlink"/>
            <w:rFonts w:ascii="Bookman Old Style" w:hAnsi="Bookman Old Style"/>
            <w:sz w:val="24"/>
            <w:szCs w:val="24"/>
          </w:rPr>
          <w:t>http://dx.doi.org/10.4314/star.v4i2.10</w:t>
        </w:r>
      </w:hyperlink>
      <w:r w:rsidR="00671324">
        <w:rPr>
          <w:rFonts w:ascii="Bookman Old Style" w:hAnsi="Bookman Old Style"/>
          <w:sz w:val="24"/>
          <w:szCs w:val="24"/>
        </w:rPr>
        <w:t xml:space="preserve"> </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AOAC (2005): Official Method of Analysis of AOA</w:t>
      </w:r>
      <w:r w:rsidR="00671324">
        <w:rPr>
          <w:rFonts w:ascii="Bookman Old Style" w:hAnsi="Bookman Old Style"/>
          <w:sz w:val="24"/>
          <w:szCs w:val="24"/>
        </w:rPr>
        <w:t>C International. 18</w:t>
      </w:r>
      <w:r w:rsidR="00671324" w:rsidRPr="00671324">
        <w:rPr>
          <w:rFonts w:ascii="Bookman Old Style" w:hAnsi="Bookman Old Style"/>
          <w:sz w:val="24"/>
          <w:szCs w:val="24"/>
          <w:vertAlign w:val="superscript"/>
        </w:rPr>
        <w:t>th</w:t>
      </w:r>
      <w:r w:rsidR="00671324">
        <w:rPr>
          <w:rFonts w:ascii="Bookman Old Style" w:hAnsi="Bookman Old Style"/>
          <w:sz w:val="24"/>
          <w:szCs w:val="24"/>
        </w:rPr>
        <w:tab/>
      </w:r>
      <w:r w:rsidRPr="00671324">
        <w:rPr>
          <w:rFonts w:ascii="Bookman Old Style" w:hAnsi="Bookman Old Style"/>
          <w:sz w:val="24"/>
          <w:szCs w:val="24"/>
        </w:rPr>
        <w:t>Edition.,</w:t>
      </w:r>
      <w:r w:rsidRPr="00671324">
        <w:rPr>
          <w:rFonts w:ascii="Bookman Old Style" w:hAnsi="Bookman Old Style"/>
          <w:sz w:val="24"/>
          <w:szCs w:val="24"/>
        </w:rPr>
        <w:tab/>
        <w:t>Gaithersburg, USA.</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Atawodi V, Neon G and Micheal Y (2018): Biochemical s</w:t>
      </w:r>
      <w:r w:rsidR="00671324">
        <w:rPr>
          <w:rFonts w:ascii="Bookman Old Style" w:hAnsi="Bookman Old Style"/>
          <w:sz w:val="24"/>
          <w:szCs w:val="24"/>
        </w:rPr>
        <w:t>tudies on</w:t>
      </w:r>
      <w:r w:rsidR="00671324">
        <w:rPr>
          <w:rFonts w:ascii="Bookman Old Style" w:hAnsi="Bookman Old Style"/>
          <w:sz w:val="24"/>
          <w:szCs w:val="24"/>
        </w:rPr>
        <w:tab/>
      </w:r>
      <w:r w:rsidRPr="00671324">
        <w:rPr>
          <w:rFonts w:ascii="Bookman Old Style" w:hAnsi="Bookman Old Style"/>
          <w:sz w:val="24"/>
          <w:szCs w:val="24"/>
        </w:rPr>
        <w:t>Moringa oleifera seed</w:t>
      </w:r>
      <w:r w:rsidRPr="00671324">
        <w:rPr>
          <w:rFonts w:ascii="Bookman Old Style" w:hAnsi="Bookman Old Style"/>
          <w:sz w:val="24"/>
          <w:szCs w:val="24"/>
        </w:rPr>
        <w:tab/>
        <w:t>oil. J. Fo</w:t>
      </w:r>
      <w:r w:rsidR="00671324">
        <w:rPr>
          <w:rFonts w:ascii="Bookman Old Style" w:hAnsi="Bookman Old Style"/>
          <w:sz w:val="24"/>
          <w:szCs w:val="24"/>
        </w:rPr>
        <w:t>od Process Techn., 2(2): 40-46.</w:t>
      </w:r>
      <w:r w:rsidR="00671324">
        <w:rPr>
          <w:rFonts w:ascii="Bookman Old Style" w:hAnsi="Bookman Old Style"/>
          <w:sz w:val="24"/>
          <w:szCs w:val="24"/>
        </w:rPr>
        <w:tab/>
      </w:r>
      <w:r w:rsidRPr="00671324">
        <w:rPr>
          <w:rFonts w:ascii="Bookman Old Style" w:hAnsi="Bookman Old Style"/>
          <w:sz w:val="24"/>
          <w:szCs w:val="24"/>
        </w:rPr>
        <w:t>DOI: 10.15406/mojfpt.2016.02.00030.</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Berger V, Bhatta T and Grey F (1984): 2015Kin</w:t>
      </w:r>
      <w:r w:rsidR="00671324">
        <w:rPr>
          <w:rFonts w:ascii="Bookman Old Style" w:hAnsi="Bookman Old Style"/>
          <w:sz w:val="24"/>
          <w:szCs w:val="24"/>
        </w:rPr>
        <w:t>etics and</w:t>
      </w:r>
      <w:r w:rsidR="00671324">
        <w:rPr>
          <w:rFonts w:ascii="Bookman Old Style" w:hAnsi="Bookman Old Style"/>
          <w:sz w:val="24"/>
          <w:szCs w:val="24"/>
        </w:rPr>
        <w:tab/>
      </w:r>
      <w:r w:rsidRPr="00671324">
        <w:rPr>
          <w:rFonts w:ascii="Bookman Old Style" w:hAnsi="Bookman Old Style"/>
          <w:sz w:val="24"/>
          <w:szCs w:val="24"/>
        </w:rPr>
        <w:t>thermodynamics of oil</w:t>
      </w:r>
      <w:r w:rsidRPr="00671324">
        <w:rPr>
          <w:rFonts w:ascii="Bookman Old Style" w:hAnsi="Bookman Old Style"/>
          <w:sz w:val="24"/>
          <w:szCs w:val="24"/>
        </w:rPr>
        <w:tab/>
        <w:t>ext</w:t>
      </w:r>
      <w:r w:rsidR="00671324">
        <w:rPr>
          <w:rFonts w:ascii="Bookman Old Style" w:hAnsi="Bookman Old Style"/>
          <w:sz w:val="24"/>
          <w:szCs w:val="24"/>
        </w:rPr>
        <w:t>raction from Jatropha curcas L.</w:t>
      </w:r>
      <w:r w:rsidR="00671324">
        <w:rPr>
          <w:rFonts w:ascii="Bookman Old Style" w:hAnsi="Bookman Old Style"/>
          <w:sz w:val="24"/>
          <w:szCs w:val="24"/>
        </w:rPr>
        <w:tab/>
      </w:r>
      <w:r w:rsidRPr="00671324">
        <w:rPr>
          <w:rFonts w:ascii="Bookman Old Style" w:hAnsi="Bookman Old Style"/>
          <w:sz w:val="24"/>
          <w:szCs w:val="24"/>
        </w:rPr>
        <w:t>using ethanol as a solvent. Int. J. Chem.</w:t>
      </w:r>
      <w:r w:rsidRPr="00671324">
        <w:rPr>
          <w:rFonts w:ascii="Bookman Old Style" w:hAnsi="Bookman Old Style"/>
          <w:sz w:val="24"/>
          <w:szCs w:val="24"/>
        </w:rPr>
        <w:tab/>
      </w:r>
      <w:r w:rsidR="00671324">
        <w:rPr>
          <w:rFonts w:ascii="Bookman Old Style" w:hAnsi="Bookman Old Style"/>
          <w:sz w:val="24"/>
          <w:szCs w:val="24"/>
        </w:rPr>
        <w:t>Engr., Article ID</w:t>
      </w:r>
      <w:r w:rsidR="00671324">
        <w:rPr>
          <w:rFonts w:ascii="Bookman Old Style" w:hAnsi="Bookman Old Style"/>
          <w:sz w:val="24"/>
          <w:szCs w:val="24"/>
        </w:rPr>
        <w:tab/>
      </w:r>
      <w:r w:rsidRPr="00671324">
        <w:rPr>
          <w:rFonts w:ascii="Bookman Old Style" w:hAnsi="Bookman Old Style"/>
          <w:sz w:val="24"/>
          <w:szCs w:val="24"/>
        </w:rPr>
        <w:t>871236, pp. 279-284,</w:t>
      </w:r>
      <w:r w:rsidRPr="00671324">
        <w:rPr>
          <w:rFonts w:ascii="Bookman Old Style" w:hAnsi="Bookman Old Style"/>
          <w:sz w:val="24"/>
          <w:szCs w:val="24"/>
        </w:rPr>
        <w:tab/>
      </w:r>
      <w:hyperlink r:id="rId9" w:history="1">
        <w:r w:rsidRPr="00671324">
          <w:rPr>
            <w:rStyle w:val="Hyperlink"/>
            <w:rFonts w:ascii="Bookman Old Style" w:hAnsi="Bookman Old Style"/>
            <w:sz w:val="24"/>
            <w:szCs w:val="24"/>
          </w:rPr>
          <w:t>http://dx.doi.org/10.1155/2015/871236</w:t>
        </w:r>
      </w:hyperlink>
      <w:r w:rsidRPr="00671324">
        <w:rPr>
          <w:rFonts w:ascii="Bookman Old Style" w:hAnsi="Bookman Old Style"/>
          <w:sz w:val="24"/>
          <w:szCs w:val="24"/>
        </w:rPr>
        <w:t xml:space="preserve"> </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lastRenderedPageBreak/>
        <w:t>Bhattacharya, B, Mahesh T and Greu T (2014): Studies</w:t>
      </w:r>
      <w:r w:rsidR="00671324">
        <w:rPr>
          <w:rFonts w:ascii="Bookman Old Style" w:hAnsi="Bookman Old Style"/>
          <w:sz w:val="24"/>
          <w:szCs w:val="24"/>
        </w:rPr>
        <w:t xml:space="preserve"> on alternative</w:t>
      </w:r>
      <w:r w:rsidR="00671324">
        <w:rPr>
          <w:rFonts w:ascii="Bookman Old Style" w:hAnsi="Bookman Old Style"/>
          <w:sz w:val="24"/>
          <w:szCs w:val="24"/>
        </w:rPr>
        <w:tab/>
      </w:r>
      <w:r w:rsidRPr="00671324">
        <w:rPr>
          <w:rFonts w:ascii="Bookman Old Style" w:hAnsi="Bookman Old Style"/>
          <w:sz w:val="24"/>
          <w:szCs w:val="24"/>
        </w:rPr>
        <w:t>sources of oil</w:t>
      </w:r>
      <w:r w:rsidRPr="00671324">
        <w:rPr>
          <w:rFonts w:ascii="Bookman Old Style" w:hAnsi="Bookman Old Style"/>
          <w:sz w:val="24"/>
          <w:szCs w:val="24"/>
        </w:rPr>
        <w:tab/>
        <w:t>extraction from soybean. Int. J. Food Sci. a</w:t>
      </w:r>
      <w:r w:rsidR="00671324">
        <w:rPr>
          <w:rFonts w:ascii="Bookman Old Style" w:hAnsi="Bookman Old Style"/>
          <w:sz w:val="24"/>
          <w:szCs w:val="24"/>
        </w:rPr>
        <w:t>nd</w:t>
      </w:r>
      <w:r w:rsidR="00671324">
        <w:rPr>
          <w:rFonts w:ascii="Bookman Old Style" w:hAnsi="Bookman Old Style"/>
          <w:sz w:val="24"/>
          <w:szCs w:val="24"/>
        </w:rPr>
        <w:tab/>
      </w:r>
      <w:r w:rsidRPr="00671324">
        <w:rPr>
          <w:rFonts w:ascii="Bookman Old Style" w:hAnsi="Bookman Old Style"/>
          <w:sz w:val="24"/>
          <w:szCs w:val="24"/>
        </w:rPr>
        <w:t>Techn.. 38(3): 369-375. DOI:</w:t>
      </w:r>
      <w:r w:rsidRPr="00671324">
        <w:rPr>
          <w:rFonts w:ascii="Bookman Old Style" w:hAnsi="Bookman Old Style"/>
          <w:sz w:val="24"/>
          <w:szCs w:val="24"/>
        </w:rPr>
        <w:tab/>
      </w:r>
      <w:r w:rsidR="00671324">
        <w:rPr>
          <w:rFonts w:ascii="Bookman Old Style" w:hAnsi="Bookman Old Style"/>
          <w:sz w:val="24"/>
          <w:szCs w:val="24"/>
        </w:rPr>
        <w:t>10.1046/j.1365</w:t>
      </w:r>
      <w:r w:rsidR="00671324">
        <w:rPr>
          <w:rFonts w:ascii="Bookman Old Style" w:hAnsi="Bookman Old Style"/>
          <w:sz w:val="24"/>
          <w:szCs w:val="24"/>
        </w:rPr>
        <w:tab/>
      </w:r>
      <w:r w:rsidRPr="00671324">
        <w:rPr>
          <w:rFonts w:ascii="Bookman Old Style" w:hAnsi="Bookman Old Style"/>
          <w:sz w:val="24"/>
          <w:szCs w:val="24"/>
        </w:rPr>
        <w:t xml:space="preserve">2621.2003.00683. </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Bhutada, V (2016): Flo antibacterial</w:t>
      </w:r>
      <w:r w:rsidR="00671324">
        <w:rPr>
          <w:rFonts w:ascii="Bookman Old Style" w:hAnsi="Bookman Old Style"/>
          <w:sz w:val="24"/>
          <w:szCs w:val="24"/>
        </w:rPr>
        <w:t xml:space="preserve"> peptide from the tropical tree</w:t>
      </w:r>
      <w:r w:rsidR="00671324">
        <w:rPr>
          <w:rFonts w:ascii="Bookman Old Style" w:hAnsi="Bookman Old Style"/>
          <w:sz w:val="24"/>
          <w:szCs w:val="24"/>
        </w:rPr>
        <w:tab/>
      </w:r>
      <w:r w:rsidRPr="00671324">
        <w:rPr>
          <w:rFonts w:ascii="Bookman Old Style" w:hAnsi="Bookman Old Style"/>
          <w:sz w:val="24"/>
          <w:szCs w:val="24"/>
        </w:rPr>
        <w:t>Moringa</w:t>
      </w:r>
      <w:r w:rsidRPr="00671324">
        <w:rPr>
          <w:rFonts w:ascii="Bookman Old Style" w:hAnsi="Bookman Old Style"/>
          <w:sz w:val="24"/>
          <w:szCs w:val="24"/>
        </w:rPr>
        <w:tab/>
        <w:t>oleifera: A template for novel antibacterial agents;</w:t>
      </w:r>
      <w:r w:rsidR="00671324">
        <w:rPr>
          <w:rFonts w:ascii="Bookman Old Style" w:hAnsi="Bookman Old Style"/>
          <w:sz w:val="24"/>
          <w:szCs w:val="24"/>
        </w:rPr>
        <w:tab/>
      </w:r>
      <w:r w:rsidRPr="00671324">
        <w:rPr>
          <w:rFonts w:ascii="Bookman Old Style" w:hAnsi="Bookman Old Style"/>
          <w:sz w:val="24"/>
          <w:szCs w:val="24"/>
        </w:rPr>
        <w:t>Travail de diploma, Universite</w:t>
      </w:r>
      <w:r w:rsidRPr="00671324">
        <w:rPr>
          <w:rFonts w:ascii="Bookman Old Style" w:hAnsi="Bookman Old Style"/>
          <w:sz w:val="24"/>
          <w:szCs w:val="24"/>
        </w:rPr>
        <w:tab/>
        <w:t xml:space="preserve">De Lausanne, Lausanne, </w:t>
      </w:r>
      <w:r w:rsidR="00671324">
        <w:rPr>
          <w:rFonts w:ascii="Bookman Old Style" w:hAnsi="Bookman Old Style"/>
          <w:sz w:val="24"/>
          <w:szCs w:val="24"/>
        </w:rPr>
        <w:t>février</w:t>
      </w:r>
      <w:r w:rsidR="00671324">
        <w:rPr>
          <w:rFonts w:ascii="Bookman Old Style" w:hAnsi="Bookman Old Style"/>
          <w:sz w:val="24"/>
          <w:szCs w:val="24"/>
        </w:rPr>
        <w:tab/>
      </w:r>
      <w:r w:rsidRPr="00671324">
        <w:rPr>
          <w:rFonts w:ascii="Bookman Old Style" w:hAnsi="Bookman Old Style"/>
          <w:sz w:val="24"/>
          <w:szCs w:val="24"/>
        </w:rPr>
        <w:t>2004</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Bispo D, Santos, Gref T and Grey H (2015): Opt</w:t>
      </w:r>
      <w:r w:rsidR="00671324">
        <w:rPr>
          <w:rFonts w:ascii="Bookman Old Style" w:hAnsi="Bookman Old Style"/>
          <w:sz w:val="24"/>
          <w:szCs w:val="24"/>
        </w:rPr>
        <w:t>imization on the use of</w:t>
      </w:r>
      <w:r w:rsidR="00671324">
        <w:rPr>
          <w:rFonts w:ascii="Bookman Old Style" w:hAnsi="Bookman Old Style"/>
          <w:sz w:val="24"/>
          <w:szCs w:val="24"/>
        </w:rPr>
        <w:tab/>
      </w:r>
      <w:r w:rsidRPr="00671324">
        <w:rPr>
          <w:rFonts w:ascii="Bookman Old Style" w:hAnsi="Bookman Old Style"/>
          <w:sz w:val="24"/>
          <w:szCs w:val="24"/>
        </w:rPr>
        <w:t>natural</w:t>
      </w:r>
      <w:r w:rsidRPr="00671324">
        <w:rPr>
          <w:rFonts w:ascii="Bookman Old Style" w:hAnsi="Bookman Old Style"/>
          <w:sz w:val="24"/>
          <w:szCs w:val="24"/>
        </w:rPr>
        <w:tab/>
        <w:t>coagulants for water purification; Technical</w:t>
      </w:r>
      <w:r w:rsidR="00671324">
        <w:rPr>
          <w:rFonts w:ascii="Bookman Old Style" w:hAnsi="Bookman Old Style"/>
          <w:sz w:val="24"/>
          <w:szCs w:val="24"/>
        </w:rPr>
        <w:t xml:space="preserve"> report</w:t>
      </w:r>
      <w:r w:rsidR="00671324">
        <w:rPr>
          <w:rFonts w:ascii="Bookman Old Style" w:hAnsi="Bookman Old Style"/>
          <w:sz w:val="24"/>
          <w:szCs w:val="24"/>
        </w:rPr>
        <w:tab/>
      </w:r>
      <w:r w:rsidRPr="00671324">
        <w:rPr>
          <w:rFonts w:ascii="Bookman Old Style" w:hAnsi="Bookman Old Style"/>
          <w:sz w:val="24"/>
          <w:szCs w:val="24"/>
        </w:rPr>
        <w:t>No.R4254; Department of</w:t>
      </w:r>
      <w:r w:rsidRPr="00671324">
        <w:rPr>
          <w:rFonts w:ascii="Bookman Old Style" w:hAnsi="Bookman Old Style"/>
          <w:sz w:val="24"/>
          <w:szCs w:val="24"/>
        </w:rPr>
        <w:tab/>
        <w:t xml:space="preserve">Engineering, </w:t>
      </w:r>
      <w:r w:rsidR="00671324">
        <w:rPr>
          <w:rFonts w:ascii="Bookman Old Style" w:hAnsi="Bookman Old Style"/>
          <w:sz w:val="24"/>
          <w:szCs w:val="24"/>
        </w:rPr>
        <w:t>University of</w:t>
      </w:r>
      <w:r w:rsidR="00671324">
        <w:rPr>
          <w:rFonts w:ascii="Bookman Old Style" w:hAnsi="Bookman Old Style"/>
          <w:sz w:val="24"/>
          <w:szCs w:val="24"/>
        </w:rPr>
        <w:tab/>
      </w:r>
      <w:r w:rsidRPr="00671324">
        <w:rPr>
          <w:rFonts w:ascii="Bookman Old Style" w:hAnsi="Bookman Old Style"/>
          <w:sz w:val="24"/>
          <w:szCs w:val="24"/>
        </w:rPr>
        <w:t>Leicester.</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 xml:space="preserve">Brunelli X, Drey G and Neon Y (2017): </w:t>
      </w:r>
      <w:r w:rsidR="00671324">
        <w:rPr>
          <w:rFonts w:ascii="Bookman Old Style" w:hAnsi="Bookman Old Style"/>
          <w:sz w:val="24"/>
          <w:szCs w:val="24"/>
        </w:rPr>
        <w:t>Temperature effect on th</w:t>
      </w:r>
      <w:r w:rsidR="00671324">
        <w:rPr>
          <w:rFonts w:ascii="Bookman Old Style" w:hAnsi="Bookman Old Style"/>
          <w:sz w:val="24"/>
          <w:szCs w:val="24"/>
        </w:rPr>
        <w:tab/>
      </w:r>
      <w:r w:rsidRPr="00671324">
        <w:rPr>
          <w:rFonts w:ascii="Bookman Old Style" w:hAnsi="Bookman Old Style"/>
          <w:sz w:val="24"/>
          <w:szCs w:val="24"/>
        </w:rPr>
        <w:t>extraction of rubber</w:t>
      </w:r>
      <w:r w:rsidRPr="00671324">
        <w:rPr>
          <w:rFonts w:ascii="Bookman Old Style" w:hAnsi="Bookman Old Style"/>
          <w:sz w:val="24"/>
          <w:szCs w:val="24"/>
        </w:rPr>
        <w:tab/>
      </w:r>
      <w:r w:rsidR="00671324">
        <w:rPr>
          <w:rFonts w:ascii="Bookman Old Style" w:hAnsi="Bookman Old Style"/>
          <w:sz w:val="24"/>
          <w:szCs w:val="24"/>
        </w:rPr>
        <w:t>and melon seed oil. J. Am. Oil</w:t>
      </w:r>
      <w:r w:rsidR="00671324">
        <w:rPr>
          <w:rFonts w:ascii="Bookman Old Style" w:hAnsi="Bookman Old Style"/>
          <w:sz w:val="24"/>
          <w:szCs w:val="24"/>
        </w:rPr>
        <w:tab/>
      </w:r>
      <w:r w:rsidRPr="00671324">
        <w:rPr>
          <w:rFonts w:ascii="Bookman Old Style" w:hAnsi="Bookman Old Style"/>
          <w:sz w:val="24"/>
          <w:szCs w:val="24"/>
        </w:rPr>
        <w:t>Chemists Soc., 67(7): 443-445. DOI:</w:t>
      </w:r>
      <w:r w:rsidRPr="00671324">
        <w:rPr>
          <w:rFonts w:ascii="Bookman Old Style" w:hAnsi="Bookman Old Style"/>
          <w:sz w:val="24"/>
          <w:szCs w:val="24"/>
        </w:rPr>
        <w:tab/>
        <w:t>10.1007/BF02638958.</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Busani, X (2019): Natural coagulants at Pilot Scale; 18th W</w:t>
      </w:r>
      <w:r w:rsidR="00671324">
        <w:rPr>
          <w:rFonts w:ascii="Bookman Old Style" w:hAnsi="Bookman Old Style"/>
          <w:sz w:val="24"/>
          <w:szCs w:val="24"/>
        </w:rPr>
        <w:t>EDC</w:t>
      </w:r>
      <w:r w:rsidR="00671324">
        <w:rPr>
          <w:rFonts w:ascii="Bookman Old Style" w:hAnsi="Bookman Old Style"/>
          <w:sz w:val="24"/>
          <w:szCs w:val="24"/>
        </w:rPr>
        <w:tab/>
      </w:r>
      <w:r w:rsidRPr="00671324">
        <w:rPr>
          <w:rFonts w:ascii="Bookman Old Style" w:hAnsi="Bookman Old Style"/>
          <w:sz w:val="24"/>
          <w:szCs w:val="24"/>
        </w:rPr>
        <w:t>conference;</w:t>
      </w:r>
      <w:r w:rsidRPr="00671324">
        <w:rPr>
          <w:rFonts w:ascii="Bookman Old Style" w:hAnsi="Bookman Old Style"/>
          <w:sz w:val="24"/>
          <w:szCs w:val="24"/>
        </w:rPr>
        <w:tab/>
        <w:t>Water,</w:t>
      </w:r>
      <w:r w:rsidRPr="00671324">
        <w:rPr>
          <w:rFonts w:ascii="Bookman Old Style" w:hAnsi="Bookman Old Style"/>
          <w:sz w:val="24"/>
          <w:szCs w:val="24"/>
        </w:rPr>
        <w:tab/>
        <w:t>En</w:t>
      </w:r>
      <w:r w:rsidR="00671324">
        <w:rPr>
          <w:rFonts w:ascii="Bookman Old Style" w:hAnsi="Bookman Old Style"/>
          <w:sz w:val="24"/>
          <w:szCs w:val="24"/>
        </w:rPr>
        <w:t>vironment and Management; Proc.</w:t>
      </w:r>
      <w:r w:rsidR="00671324">
        <w:rPr>
          <w:rFonts w:ascii="Bookman Old Style" w:hAnsi="Bookman Old Style"/>
          <w:sz w:val="24"/>
          <w:szCs w:val="24"/>
        </w:rPr>
        <w:tab/>
      </w:r>
      <w:r w:rsidRPr="00671324">
        <w:rPr>
          <w:rFonts w:ascii="Bookman Old Style" w:hAnsi="Bookman Old Style"/>
          <w:sz w:val="24"/>
          <w:szCs w:val="24"/>
        </w:rPr>
        <w:t>pp 55-58.</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Carpenter S and Cleg X (2019): Nutritional evalu</w:t>
      </w:r>
      <w:r w:rsidR="00671324">
        <w:rPr>
          <w:rFonts w:ascii="Bookman Old Style" w:hAnsi="Bookman Old Style"/>
          <w:sz w:val="24"/>
          <w:szCs w:val="24"/>
        </w:rPr>
        <w:t>ation on chemical</w:t>
      </w:r>
      <w:r w:rsidR="00671324">
        <w:rPr>
          <w:rFonts w:ascii="Bookman Old Style" w:hAnsi="Bookman Old Style"/>
          <w:sz w:val="24"/>
          <w:szCs w:val="24"/>
        </w:rPr>
        <w:tab/>
      </w:r>
      <w:r w:rsidRPr="00671324">
        <w:rPr>
          <w:rFonts w:ascii="Bookman Old Style" w:hAnsi="Bookman Old Style"/>
          <w:sz w:val="24"/>
          <w:szCs w:val="24"/>
        </w:rPr>
        <w:t>components of</w:t>
      </w:r>
      <w:r w:rsidRPr="00671324">
        <w:rPr>
          <w:rFonts w:ascii="Bookman Old Style" w:hAnsi="Bookman Old Style"/>
          <w:sz w:val="24"/>
          <w:szCs w:val="24"/>
        </w:rPr>
        <w:tab/>
        <w:t>leaves, stalks and stems of sweet potato</w:t>
      </w:r>
      <w:r w:rsidR="00671324">
        <w:rPr>
          <w:rFonts w:ascii="Bookman Old Style" w:hAnsi="Bookman Old Style"/>
          <w:sz w:val="24"/>
          <w:szCs w:val="24"/>
        </w:rPr>
        <w:t>es</w:t>
      </w:r>
      <w:r w:rsidR="00671324">
        <w:rPr>
          <w:rFonts w:ascii="Bookman Old Style" w:hAnsi="Bookman Old Style"/>
          <w:sz w:val="24"/>
          <w:szCs w:val="24"/>
        </w:rPr>
        <w:tab/>
      </w:r>
      <w:r w:rsidRPr="00671324">
        <w:rPr>
          <w:rFonts w:ascii="Bookman Old Style" w:hAnsi="Bookman Old Style"/>
          <w:sz w:val="24"/>
          <w:szCs w:val="24"/>
        </w:rPr>
        <w:t>(Ipomoea batatas Poir). Food</w:t>
      </w:r>
      <w:r w:rsidRPr="00671324">
        <w:rPr>
          <w:rFonts w:ascii="Bookman Old Style" w:hAnsi="Bookman Old Style"/>
          <w:sz w:val="24"/>
          <w:szCs w:val="24"/>
        </w:rPr>
        <w:tab/>
      </w:r>
      <w:r w:rsidR="00671324">
        <w:rPr>
          <w:rFonts w:ascii="Bookman Old Style" w:hAnsi="Bookman Old Style"/>
          <w:sz w:val="24"/>
          <w:szCs w:val="24"/>
        </w:rPr>
        <w:t>Chemistry, 68(3): 359-367. DOI:</w:t>
      </w:r>
      <w:r w:rsidR="00671324">
        <w:rPr>
          <w:rFonts w:ascii="Bookman Old Style" w:hAnsi="Bookman Old Style"/>
          <w:sz w:val="24"/>
          <w:szCs w:val="24"/>
        </w:rPr>
        <w:tab/>
      </w:r>
      <w:r w:rsidRPr="00671324">
        <w:rPr>
          <w:rFonts w:ascii="Bookman Old Style" w:hAnsi="Bookman Old Style"/>
          <w:sz w:val="24"/>
          <w:szCs w:val="24"/>
        </w:rPr>
        <w:t>10.1016/S0308-8146(99)00206-X</w:t>
      </w:r>
      <w:r w:rsidR="00671324">
        <w:rPr>
          <w:rFonts w:ascii="Bookman Old Style" w:hAnsi="Bookman Old Style"/>
          <w:sz w:val="24"/>
          <w:szCs w:val="24"/>
        </w:rPr>
        <w:t xml:space="preserve"> </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Chabrand, N (2018): The Miracle Tree: Moringa olei</w:t>
      </w:r>
      <w:r w:rsidR="00671324">
        <w:rPr>
          <w:rFonts w:ascii="Bookman Old Style" w:hAnsi="Bookman Old Style"/>
          <w:sz w:val="24"/>
          <w:szCs w:val="24"/>
        </w:rPr>
        <w:t>fera: Natural</w:t>
      </w:r>
      <w:r w:rsidR="00671324">
        <w:rPr>
          <w:rFonts w:ascii="Bookman Old Style" w:hAnsi="Bookman Old Style"/>
          <w:sz w:val="24"/>
          <w:szCs w:val="24"/>
        </w:rPr>
        <w:tab/>
      </w:r>
      <w:r w:rsidRPr="00671324">
        <w:rPr>
          <w:rFonts w:ascii="Bookman Old Style" w:hAnsi="Bookman Old Style"/>
          <w:sz w:val="24"/>
          <w:szCs w:val="24"/>
        </w:rPr>
        <w:t>Nutrition for the</w:t>
      </w:r>
      <w:r w:rsidRPr="00671324">
        <w:rPr>
          <w:rFonts w:ascii="Bookman Old Style" w:hAnsi="Bookman Old Style"/>
          <w:sz w:val="24"/>
          <w:szCs w:val="24"/>
        </w:rPr>
        <w:tab/>
        <w:t xml:space="preserve">Tropics. Church World </w:t>
      </w:r>
      <w:r w:rsidR="00671324">
        <w:rPr>
          <w:rFonts w:ascii="Bookman Old Style" w:hAnsi="Bookman Old Style"/>
          <w:sz w:val="24"/>
          <w:szCs w:val="24"/>
        </w:rPr>
        <w:t>Service, Dakar. 68</w:t>
      </w:r>
      <w:r w:rsidR="00671324">
        <w:rPr>
          <w:rFonts w:ascii="Bookman Old Style" w:hAnsi="Bookman Old Style"/>
          <w:sz w:val="24"/>
          <w:szCs w:val="24"/>
        </w:rPr>
        <w:tab/>
      </w:r>
      <w:r w:rsidRPr="00671324">
        <w:rPr>
          <w:rFonts w:ascii="Bookman Old Style" w:hAnsi="Bookman Old Style"/>
          <w:sz w:val="24"/>
          <w:szCs w:val="24"/>
        </w:rPr>
        <w:t>pp.; revised in 2001 and published</w:t>
      </w:r>
      <w:r w:rsidRPr="00671324">
        <w:rPr>
          <w:rFonts w:ascii="Bookman Old Style" w:hAnsi="Bookman Old Style"/>
          <w:sz w:val="24"/>
          <w:szCs w:val="24"/>
        </w:rPr>
        <w:tab/>
        <w:t>as- The Miracle Tree: The</w:t>
      </w:r>
      <w:r w:rsidR="00671324">
        <w:rPr>
          <w:rFonts w:ascii="Bookman Old Style" w:hAnsi="Bookman Old Style"/>
          <w:sz w:val="24"/>
          <w:szCs w:val="24"/>
        </w:rPr>
        <w:lastRenderedPageBreak/>
        <w:tab/>
      </w:r>
      <w:r w:rsidRPr="00671324">
        <w:rPr>
          <w:rFonts w:ascii="Bookman Old Style" w:hAnsi="Bookman Old Style"/>
          <w:sz w:val="24"/>
          <w:szCs w:val="24"/>
        </w:rPr>
        <w:t>Multiple Attributes of</w:t>
      </w:r>
      <w:r w:rsidR="00671324">
        <w:rPr>
          <w:rFonts w:ascii="Bookman Old Style" w:hAnsi="Bookman Old Style"/>
          <w:sz w:val="24"/>
          <w:szCs w:val="24"/>
        </w:rPr>
        <w:tab/>
        <w:t>Moringa, 172 pp</w:t>
      </w:r>
      <w:r w:rsidRPr="00671324">
        <w:rPr>
          <w:rFonts w:ascii="Bookman Old Style" w:hAnsi="Bookman Old Style"/>
          <w:sz w:val="24"/>
          <w:szCs w:val="24"/>
        </w:rPr>
        <w:tab/>
      </w:r>
      <w:hyperlink r:id="rId10" w:history="1">
        <w:r w:rsidR="00671324" w:rsidRPr="00356AC9">
          <w:rPr>
            <w:rStyle w:val="Hyperlink"/>
            <w:rFonts w:ascii="Bookman Old Style" w:hAnsi="Bookman Old Style"/>
            <w:sz w:val="24"/>
            <w:szCs w:val="24"/>
          </w:rPr>
          <w:t>http://www.echotech.org/bookstore/advanced_search_result.</w:t>
        </w:r>
        <w:r w:rsidR="00671324" w:rsidRPr="00671324">
          <w:rPr>
            <w:rStyle w:val="Hyperlink"/>
            <w:rFonts w:ascii="Bookman Old Style" w:hAnsi="Bookman Old Style"/>
            <w:sz w:val="24"/>
            <w:szCs w:val="24"/>
            <w:u w:val="none"/>
          </w:rPr>
          <w:tab/>
        </w:r>
        <w:r w:rsidR="00671324" w:rsidRPr="00356AC9">
          <w:rPr>
            <w:rStyle w:val="Hyperlink"/>
            <w:rFonts w:ascii="Bookman Old Style" w:hAnsi="Bookman Old Style"/>
            <w:sz w:val="24"/>
            <w:szCs w:val="24"/>
          </w:rPr>
          <w:t>hp?keywords</w:t>
        </w:r>
      </w:hyperlink>
      <w:r w:rsidRPr="00671324">
        <w:rPr>
          <w:rFonts w:ascii="Bookman Old Style" w:hAnsi="Bookman Old Style"/>
          <w:sz w:val="24"/>
          <w:szCs w:val="24"/>
        </w:rPr>
        <w:t>=</w:t>
      </w:r>
      <w:r w:rsidRPr="00671324">
        <w:rPr>
          <w:rFonts w:ascii="Bookman Old Style" w:hAnsi="Bookman Old Style"/>
          <w:sz w:val="24"/>
          <w:szCs w:val="24"/>
        </w:rPr>
        <w:tab/>
        <w:t>iracle+Tree.</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 xml:space="preserve">Chinma B, Ugwu T and Eze Y (2019):  Comparison </w:t>
      </w:r>
      <w:r w:rsidR="00671324">
        <w:rPr>
          <w:rFonts w:ascii="Bookman Old Style" w:hAnsi="Bookman Old Style"/>
          <w:sz w:val="24"/>
          <w:szCs w:val="24"/>
        </w:rPr>
        <w:t>of alternative</w:t>
      </w:r>
      <w:r w:rsidR="00671324">
        <w:rPr>
          <w:rFonts w:ascii="Bookman Old Style" w:hAnsi="Bookman Old Style"/>
          <w:sz w:val="24"/>
          <w:szCs w:val="24"/>
        </w:rPr>
        <w:tab/>
      </w:r>
      <w:r w:rsidRPr="00671324">
        <w:rPr>
          <w:rFonts w:ascii="Bookman Old Style" w:hAnsi="Bookman Old Style"/>
          <w:sz w:val="24"/>
          <w:szCs w:val="24"/>
        </w:rPr>
        <w:t>solvents for oil</w:t>
      </w:r>
      <w:r w:rsidRPr="00671324">
        <w:rPr>
          <w:rFonts w:ascii="Bookman Old Style" w:hAnsi="Bookman Old Style"/>
          <w:sz w:val="24"/>
          <w:szCs w:val="24"/>
        </w:rPr>
        <w:tab/>
        <w:t>extraction. J. Am. Oil Chemi</w:t>
      </w:r>
      <w:r w:rsidR="00671324">
        <w:rPr>
          <w:rFonts w:ascii="Bookman Old Style" w:hAnsi="Bookman Old Style"/>
          <w:sz w:val="24"/>
          <w:szCs w:val="24"/>
        </w:rPr>
        <w:t>sts' Soc., 60(2):</w:t>
      </w:r>
      <w:r w:rsidR="00671324">
        <w:rPr>
          <w:rFonts w:ascii="Bookman Old Style" w:hAnsi="Bookman Old Style"/>
          <w:sz w:val="24"/>
          <w:szCs w:val="24"/>
        </w:rPr>
        <w:tab/>
      </w:r>
      <w:r w:rsidRPr="00671324">
        <w:rPr>
          <w:rFonts w:ascii="Bookman Old Style" w:hAnsi="Bookman Old Style"/>
          <w:sz w:val="24"/>
          <w:szCs w:val="24"/>
        </w:rPr>
        <w:t>229-242. DOI:</w:t>
      </w:r>
      <w:r w:rsidRPr="00671324">
        <w:rPr>
          <w:rFonts w:ascii="Bookman Old Style" w:hAnsi="Bookman Old Style"/>
          <w:sz w:val="24"/>
          <w:szCs w:val="24"/>
        </w:rPr>
        <w:tab/>
        <w:t>10.1007/BF02543490</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Das T, Berg Y and Steven G (2019): Yield, quality, kin</w:t>
      </w:r>
      <w:r w:rsidR="00671324">
        <w:rPr>
          <w:rFonts w:ascii="Bookman Old Style" w:hAnsi="Bookman Old Style"/>
          <w:sz w:val="24"/>
          <w:szCs w:val="24"/>
        </w:rPr>
        <w:t>etics and</w:t>
      </w:r>
      <w:r w:rsidR="00671324">
        <w:rPr>
          <w:rFonts w:ascii="Bookman Old Style" w:hAnsi="Bookman Old Style"/>
          <w:sz w:val="24"/>
          <w:szCs w:val="24"/>
        </w:rPr>
        <w:tab/>
      </w:r>
      <w:r w:rsidRPr="00671324">
        <w:rPr>
          <w:rFonts w:ascii="Bookman Old Style" w:hAnsi="Bookman Old Style"/>
          <w:sz w:val="24"/>
          <w:szCs w:val="24"/>
        </w:rPr>
        <w:t>thermodynamics on the</w:t>
      </w:r>
      <w:r w:rsidRPr="00671324">
        <w:rPr>
          <w:rFonts w:ascii="Bookman Old Style" w:hAnsi="Bookman Old Style"/>
          <w:sz w:val="24"/>
          <w:szCs w:val="24"/>
        </w:rPr>
        <w:tab/>
        <w:t>extra</w:t>
      </w:r>
      <w:r w:rsidR="00671324">
        <w:rPr>
          <w:rFonts w:ascii="Bookman Old Style" w:hAnsi="Bookman Old Style"/>
          <w:sz w:val="24"/>
          <w:szCs w:val="24"/>
        </w:rPr>
        <w:t>ction of Thevetia peruviana oil</w:t>
      </w:r>
      <w:r w:rsidR="00671324">
        <w:rPr>
          <w:rFonts w:ascii="Bookman Old Style" w:hAnsi="Bookman Old Style"/>
          <w:sz w:val="24"/>
          <w:szCs w:val="24"/>
        </w:rPr>
        <w:tab/>
      </w:r>
      <w:r w:rsidRPr="00671324">
        <w:rPr>
          <w:rFonts w:ascii="Bookman Old Style" w:hAnsi="Bookman Old Style"/>
          <w:sz w:val="24"/>
          <w:szCs w:val="24"/>
        </w:rPr>
        <w:t>from its oil-bearing seed. Journal of Cereals</w:t>
      </w:r>
      <w:r w:rsidRPr="00671324">
        <w:rPr>
          <w:rFonts w:ascii="Bookman Old Style" w:hAnsi="Bookman Old Style"/>
          <w:sz w:val="24"/>
          <w:szCs w:val="24"/>
        </w:rPr>
        <w:tab/>
      </w:r>
      <w:r w:rsidR="00671324">
        <w:rPr>
          <w:rFonts w:ascii="Bookman Old Style" w:hAnsi="Bookman Old Style"/>
          <w:sz w:val="24"/>
          <w:szCs w:val="24"/>
        </w:rPr>
        <w:t>and Oilseeds,</w:t>
      </w:r>
      <w:r w:rsidR="00671324">
        <w:rPr>
          <w:rFonts w:ascii="Bookman Old Style" w:hAnsi="Bookman Old Style"/>
          <w:sz w:val="24"/>
          <w:szCs w:val="24"/>
        </w:rPr>
        <w:tab/>
      </w:r>
      <w:r w:rsidRPr="00671324">
        <w:rPr>
          <w:rFonts w:ascii="Bookman Old Style" w:hAnsi="Bookman Old Style"/>
          <w:sz w:val="24"/>
          <w:szCs w:val="24"/>
        </w:rPr>
        <w:t>6: 24-30. DOI: 10.5897/JCO15.0135.</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Dillard V and German, X (2017): Comparison of alternati</w:t>
      </w:r>
      <w:r w:rsidR="00671324">
        <w:rPr>
          <w:rFonts w:ascii="Bookman Old Style" w:hAnsi="Bookman Old Style"/>
          <w:sz w:val="24"/>
          <w:szCs w:val="24"/>
        </w:rPr>
        <w:t>ve solvents</w:t>
      </w:r>
      <w:r w:rsidR="00671324">
        <w:rPr>
          <w:rFonts w:ascii="Bookman Old Style" w:hAnsi="Bookman Old Style"/>
          <w:sz w:val="24"/>
          <w:szCs w:val="24"/>
        </w:rPr>
        <w:tab/>
      </w:r>
      <w:r w:rsidRPr="00671324">
        <w:rPr>
          <w:rFonts w:ascii="Bookman Old Style" w:hAnsi="Bookman Old Style"/>
          <w:sz w:val="24"/>
          <w:szCs w:val="24"/>
        </w:rPr>
        <w:t>for oil extraction.</w:t>
      </w:r>
      <w:r w:rsidRPr="00671324">
        <w:rPr>
          <w:rFonts w:ascii="Bookman Old Style" w:hAnsi="Bookman Old Style"/>
          <w:sz w:val="24"/>
          <w:szCs w:val="24"/>
        </w:rPr>
        <w:tab/>
        <w:t xml:space="preserve">J. Am. Oil </w:t>
      </w:r>
      <w:r w:rsidR="00671324">
        <w:rPr>
          <w:rFonts w:ascii="Bookman Old Style" w:hAnsi="Bookman Old Style"/>
          <w:sz w:val="24"/>
          <w:szCs w:val="24"/>
        </w:rPr>
        <w:t>Chemists' Soc., 60(2): 229-242.</w:t>
      </w:r>
      <w:r w:rsidR="00671324">
        <w:rPr>
          <w:rFonts w:ascii="Bookman Old Style" w:hAnsi="Bookman Old Style"/>
          <w:sz w:val="24"/>
          <w:szCs w:val="24"/>
        </w:rPr>
        <w:tab/>
      </w:r>
      <w:r w:rsidRPr="00671324">
        <w:rPr>
          <w:rFonts w:ascii="Bookman Old Style" w:hAnsi="Bookman Old Style"/>
          <w:sz w:val="24"/>
          <w:szCs w:val="24"/>
        </w:rPr>
        <w:t>DOI: 10.1007/BF02543490</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Fahey T, Andy T and Cole Y (2016): 2010Bioreme</w:t>
      </w:r>
      <w:r w:rsidR="00671324">
        <w:rPr>
          <w:rFonts w:ascii="Bookman Old Style" w:hAnsi="Bookman Old Style"/>
          <w:sz w:val="24"/>
          <w:szCs w:val="24"/>
        </w:rPr>
        <w:t>diation of Turbid</w:t>
      </w:r>
      <w:r w:rsidR="00671324">
        <w:rPr>
          <w:rFonts w:ascii="Bookman Old Style" w:hAnsi="Bookman Old Style"/>
          <w:sz w:val="24"/>
          <w:szCs w:val="24"/>
        </w:rPr>
        <w:tab/>
      </w:r>
      <w:r w:rsidRPr="00671324">
        <w:rPr>
          <w:rFonts w:ascii="Bookman Old Style" w:hAnsi="Bookman Old Style"/>
          <w:sz w:val="24"/>
          <w:szCs w:val="24"/>
        </w:rPr>
        <w:t>Surface Water</w:t>
      </w:r>
      <w:r w:rsidRPr="00671324">
        <w:rPr>
          <w:rFonts w:ascii="Bookman Old Style" w:hAnsi="Bookman Old Style"/>
          <w:sz w:val="24"/>
          <w:szCs w:val="24"/>
        </w:rPr>
        <w:tab/>
        <w:t>Using See</w:t>
      </w:r>
      <w:r w:rsidR="00671324">
        <w:rPr>
          <w:rFonts w:ascii="Bookman Old Style" w:hAnsi="Bookman Old Style"/>
          <w:sz w:val="24"/>
          <w:szCs w:val="24"/>
        </w:rPr>
        <w:t>d Extract from Moringa oleifera</w:t>
      </w:r>
      <w:r w:rsidR="00671324">
        <w:rPr>
          <w:rFonts w:ascii="Bookman Old Style" w:hAnsi="Bookman Old Style"/>
          <w:sz w:val="24"/>
          <w:szCs w:val="24"/>
        </w:rPr>
        <w:tab/>
      </w:r>
      <w:r w:rsidRPr="00671324">
        <w:rPr>
          <w:rFonts w:ascii="Bookman Old Style" w:hAnsi="Bookman Old Style"/>
          <w:sz w:val="24"/>
          <w:szCs w:val="24"/>
        </w:rPr>
        <w:t>Lam. (Drumstick) Tree. Current</w:t>
      </w:r>
      <w:r w:rsidRPr="00671324">
        <w:rPr>
          <w:rFonts w:ascii="Bookman Old Style" w:hAnsi="Bookman Old Style"/>
          <w:sz w:val="24"/>
          <w:szCs w:val="24"/>
        </w:rPr>
        <w:tab/>
        <w:t>Protocols in Microbi</w:t>
      </w:r>
      <w:r w:rsidR="00671324">
        <w:rPr>
          <w:rFonts w:ascii="Bookman Old Style" w:hAnsi="Bookman Old Style"/>
          <w:sz w:val="24"/>
          <w:szCs w:val="24"/>
        </w:rPr>
        <w:t>ology.</w:t>
      </w:r>
      <w:r w:rsidR="00671324">
        <w:rPr>
          <w:rFonts w:ascii="Bookman Old Style" w:hAnsi="Bookman Old Style"/>
          <w:sz w:val="24"/>
          <w:szCs w:val="24"/>
        </w:rPr>
        <w:tab/>
      </w:r>
      <w:r w:rsidRPr="00671324">
        <w:rPr>
          <w:rFonts w:ascii="Bookman Old Style" w:hAnsi="Bookman Old Style"/>
          <w:sz w:val="24"/>
          <w:szCs w:val="24"/>
        </w:rPr>
        <w:t>Chapter 1. pp. Unit1G.2.</w:t>
      </w:r>
      <w:r w:rsidRPr="00671324">
        <w:rPr>
          <w:rFonts w:ascii="Bookman Old Style" w:hAnsi="Bookman Old Style"/>
          <w:sz w:val="24"/>
          <w:szCs w:val="24"/>
        </w:rPr>
        <w:tab/>
        <w:t>doi:10.1002/978</w:t>
      </w:r>
      <w:r w:rsidR="00671324">
        <w:rPr>
          <w:rFonts w:ascii="Bookman Old Style" w:hAnsi="Bookman Old Style"/>
          <w:sz w:val="24"/>
          <w:szCs w:val="24"/>
        </w:rPr>
        <w:t>0471729259.mc01g02s16. ISBN 978</w:t>
      </w:r>
      <w:r w:rsidR="00671324">
        <w:rPr>
          <w:rFonts w:ascii="Bookman Old Style" w:hAnsi="Bookman Old Style"/>
          <w:sz w:val="24"/>
          <w:szCs w:val="24"/>
        </w:rPr>
        <w:tab/>
      </w:r>
      <w:r w:rsidRPr="00671324">
        <w:rPr>
          <w:rFonts w:ascii="Bookman Old Style" w:hAnsi="Bookman Old Style"/>
          <w:sz w:val="24"/>
          <w:szCs w:val="24"/>
        </w:rPr>
        <w:t>0471729259.</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Fahey, T (2015): Chemical Reaction Engineering. 3rd</w:t>
      </w:r>
      <w:r w:rsidR="00671324">
        <w:rPr>
          <w:rFonts w:ascii="Bookman Old Style" w:hAnsi="Bookman Old Style"/>
          <w:sz w:val="24"/>
          <w:szCs w:val="24"/>
        </w:rPr>
        <w:t xml:space="preserve"> Edn., John</w:t>
      </w:r>
      <w:r w:rsidR="00671324">
        <w:rPr>
          <w:rFonts w:ascii="Bookman Old Style" w:hAnsi="Bookman Old Style"/>
          <w:sz w:val="24"/>
          <w:szCs w:val="24"/>
        </w:rPr>
        <w:tab/>
      </w:r>
      <w:r w:rsidRPr="00671324">
        <w:rPr>
          <w:rFonts w:ascii="Bookman Old Style" w:hAnsi="Bookman Old Style"/>
          <w:sz w:val="24"/>
          <w:szCs w:val="24"/>
        </w:rPr>
        <w:t>Wiley and Sons, New</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Fred B (2019): Cultivation, genetic, ethnop</w:t>
      </w:r>
      <w:r w:rsidR="00671324">
        <w:rPr>
          <w:rFonts w:ascii="Bookman Old Style" w:hAnsi="Bookman Old Style"/>
          <w:sz w:val="24"/>
          <w:szCs w:val="24"/>
        </w:rPr>
        <w:t>harmacology,</w:t>
      </w:r>
      <w:r w:rsidR="00671324">
        <w:rPr>
          <w:rFonts w:ascii="Bookman Old Style" w:hAnsi="Bookman Old Style"/>
          <w:sz w:val="24"/>
          <w:szCs w:val="24"/>
        </w:rPr>
        <w:tab/>
      </w:r>
      <w:r w:rsidRPr="00671324">
        <w:rPr>
          <w:rFonts w:ascii="Bookman Old Style" w:hAnsi="Bookman Old Style"/>
          <w:sz w:val="24"/>
          <w:szCs w:val="24"/>
        </w:rPr>
        <w:t>phytochemistry and</w:t>
      </w:r>
      <w:r w:rsidRPr="00671324">
        <w:rPr>
          <w:rFonts w:ascii="Bookman Old Style" w:hAnsi="Bookman Old Style"/>
          <w:sz w:val="24"/>
          <w:szCs w:val="24"/>
        </w:rPr>
        <w:tab/>
        <w:t>p</w:t>
      </w:r>
      <w:r w:rsidR="00671324">
        <w:rPr>
          <w:rFonts w:ascii="Bookman Old Style" w:hAnsi="Bookman Old Style"/>
          <w:sz w:val="24"/>
          <w:szCs w:val="24"/>
        </w:rPr>
        <w:t>harmacology of Moringa oleifera</w:t>
      </w:r>
      <w:r w:rsidR="00671324">
        <w:rPr>
          <w:rFonts w:ascii="Bookman Old Style" w:hAnsi="Bookman Old Style"/>
          <w:sz w:val="24"/>
          <w:szCs w:val="24"/>
        </w:rPr>
        <w:tab/>
      </w:r>
      <w:r w:rsidRPr="00671324">
        <w:rPr>
          <w:rFonts w:ascii="Bookman Old Style" w:hAnsi="Bookman Old Style"/>
          <w:sz w:val="24"/>
          <w:szCs w:val="24"/>
        </w:rPr>
        <w:t>leaves: An overview. Int. J, Mol. Sci., 16(6):</w:t>
      </w:r>
      <w:r w:rsidRPr="00671324">
        <w:rPr>
          <w:rFonts w:ascii="Bookman Old Style" w:hAnsi="Bookman Old Style"/>
          <w:sz w:val="24"/>
          <w:szCs w:val="24"/>
        </w:rPr>
        <w:tab/>
      </w:r>
      <w:r w:rsidR="00671324">
        <w:rPr>
          <w:rFonts w:ascii="Bookman Old Style" w:hAnsi="Bookman Old Style"/>
          <w:sz w:val="24"/>
          <w:szCs w:val="24"/>
        </w:rPr>
        <w:t>12791–835.</w:t>
      </w:r>
      <w:r w:rsidR="00671324">
        <w:rPr>
          <w:rFonts w:ascii="Bookman Old Style" w:hAnsi="Bookman Old Style"/>
          <w:sz w:val="24"/>
          <w:szCs w:val="24"/>
        </w:rPr>
        <w:tab/>
      </w:r>
      <w:r w:rsidRPr="00671324">
        <w:rPr>
          <w:rFonts w:ascii="Bookman Old Style" w:hAnsi="Bookman Old Style"/>
          <w:sz w:val="24"/>
          <w:szCs w:val="24"/>
        </w:rPr>
        <w:t>doi:10.3390/ijms160612791</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lastRenderedPageBreak/>
        <w:t>Fuglie, Y (2019): Moringa oleifera seeds and oil: Ch</w:t>
      </w:r>
      <w:r w:rsidR="00671324">
        <w:rPr>
          <w:rFonts w:ascii="Bookman Old Style" w:hAnsi="Bookman Old Style"/>
          <w:sz w:val="24"/>
          <w:szCs w:val="24"/>
        </w:rPr>
        <w:t>aracteristics and</w:t>
      </w:r>
      <w:r w:rsidR="00671324">
        <w:rPr>
          <w:rFonts w:ascii="Bookman Old Style" w:hAnsi="Bookman Old Style"/>
          <w:sz w:val="24"/>
          <w:szCs w:val="24"/>
        </w:rPr>
        <w:tab/>
      </w:r>
      <w:r w:rsidRPr="00671324">
        <w:rPr>
          <w:rFonts w:ascii="Bookman Old Style" w:hAnsi="Bookman Old Style"/>
          <w:sz w:val="24"/>
          <w:szCs w:val="24"/>
        </w:rPr>
        <w:t>uses to human</w:t>
      </w:r>
      <w:r w:rsidRPr="00671324">
        <w:rPr>
          <w:rFonts w:ascii="Bookman Old Style" w:hAnsi="Bookman Old Style"/>
          <w:sz w:val="24"/>
          <w:szCs w:val="24"/>
        </w:rPr>
        <w:tab/>
        <w:t xml:space="preserve">health. Int. </w:t>
      </w:r>
      <w:r w:rsidR="00671324">
        <w:rPr>
          <w:rFonts w:ascii="Bookman Old Style" w:hAnsi="Bookman Old Style"/>
          <w:sz w:val="24"/>
          <w:szCs w:val="24"/>
        </w:rPr>
        <w:t>J. Molecular Sci., 17(12). DOI:</w:t>
      </w:r>
      <w:r w:rsidR="00671324">
        <w:rPr>
          <w:rFonts w:ascii="Bookman Old Style" w:hAnsi="Bookman Old Style"/>
          <w:sz w:val="24"/>
          <w:szCs w:val="24"/>
        </w:rPr>
        <w:tab/>
      </w:r>
      <w:r w:rsidRPr="00671324">
        <w:rPr>
          <w:rFonts w:ascii="Bookman Old Style" w:hAnsi="Bookman Old Style"/>
          <w:sz w:val="24"/>
          <w:szCs w:val="24"/>
        </w:rPr>
        <w:t>10.33902Fijms17122141.</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Gassenschmidt N, Fred Y and Neon G (2018): Extr</w:t>
      </w:r>
      <w:r w:rsidR="00671324">
        <w:rPr>
          <w:rFonts w:ascii="Bookman Old Style" w:hAnsi="Bookman Old Style"/>
          <w:sz w:val="24"/>
          <w:szCs w:val="24"/>
        </w:rPr>
        <w:t>action of neem oil</w:t>
      </w:r>
      <w:r w:rsidR="00671324">
        <w:rPr>
          <w:rFonts w:ascii="Bookman Old Style" w:hAnsi="Bookman Old Style"/>
          <w:sz w:val="24"/>
          <w:szCs w:val="24"/>
        </w:rPr>
        <w:tab/>
      </w:r>
      <w:r w:rsidRPr="00671324">
        <w:rPr>
          <w:rFonts w:ascii="Bookman Old Style" w:hAnsi="Bookman Old Style"/>
          <w:sz w:val="24"/>
          <w:szCs w:val="24"/>
        </w:rPr>
        <w:t>(Azadirachta</w:t>
      </w:r>
      <w:r w:rsidRPr="00671324">
        <w:rPr>
          <w:rFonts w:ascii="Bookman Old Style" w:hAnsi="Bookman Old Style"/>
          <w:sz w:val="24"/>
          <w:szCs w:val="24"/>
        </w:rPr>
        <w:tab/>
        <w:t>indica A. Ju</w:t>
      </w:r>
      <w:r w:rsidR="00671324">
        <w:rPr>
          <w:rFonts w:ascii="Bookman Old Style" w:hAnsi="Bookman Old Style"/>
          <w:sz w:val="24"/>
          <w:szCs w:val="24"/>
        </w:rPr>
        <w:t>ss) using n-hexane and ethanol:</w:t>
      </w:r>
      <w:r w:rsidR="00671324">
        <w:rPr>
          <w:rFonts w:ascii="Bookman Old Style" w:hAnsi="Bookman Old Style"/>
          <w:sz w:val="24"/>
          <w:szCs w:val="24"/>
        </w:rPr>
        <w:tab/>
      </w:r>
      <w:r w:rsidRPr="00671324">
        <w:rPr>
          <w:rFonts w:ascii="Bookman Old Style" w:hAnsi="Bookman Old Style"/>
          <w:sz w:val="24"/>
          <w:szCs w:val="24"/>
        </w:rPr>
        <w:t>Studies of oil quality, kinetic and</w:t>
      </w:r>
      <w:r w:rsidRPr="00671324">
        <w:rPr>
          <w:rFonts w:ascii="Bookman Old Style" w:hAnsi="Bookman Old Style"/>
          <w:sz w:val="24"/>
          <w:szCs w:val="24"/>
        </w:rPr>
        <w:tab/>
      </w:r>
      <w:r w:rsidR="00671324">
        <w:rPr>
          <w:rFonts w:ascii="Bookman Old Style" w:hAnsi="Bookman Old Style"/>
          <w:sz w:val="24"/>
          <w:szCs w:val="24"/>
        </w:rPr>
        <w:t>thermodynamics. ARPN J.</w:t>
      </w:r>
      <w:r w:rsidR="00671324">
        <w:rPr>
          <w:rFonts w:ascii="Bookman Old Style" w:hAnsi="Bookman Old Style"/>
          <w:sz w:val="24"/>
          <w:szCs w:val="24"/>
        </w:rPr>
        <w:tab/>
      </w:r>
      <w:r w:rsidRPr="00671324">
        <w:rPr>
          <w:rFonts w:ascii="Bookman Old Style" w:hAnsi="Bookman Old Style"/>
          <w:sz w:val="24"/>
          <w:szCs w:val="24"/>
        </w:rPr>
        <w:t>Engr. and Appl. Sci., 3(3): 6.</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Ghazali, V (2017): New Uses of Moringa Studied</w:t>
      </w:r>
      <w:r w:rsidR="00671324">
        <w:rPr>
          <w:rFonts w:ascii="Bookman Old Style" w:hAnsi="Bookman Old Style"/>
          <w:sz w:val="24"/>
          <w:szCs w:val="24"/>
        </w:rPr>
        <w:t xml:space="preserve"> in Nicaragua; ECHO</w:t>
      </w:r>
      <w:r w:rsidR="00671324">
        <w:rPr>
          <w:rFonts w:ascii="Bookman Old Style" w:hAnsi="Bookman Old Style"/>
          <w:sz w:val="24"/>
          <w:szCs w:val="24"/>
        </w:rPr>
        <w:tab/>
      </w:r>
      <w:r w:rsidRPr="00671324">
        <w:rPr>
          <w:rFonts w:ascii="Bookman Old Style" w:hAnsi="Bookman Old Style"/>
          <w:sz w:val="24"/>
          <w:szCs w:val="24"/>
        </w:rPr>
        <w:t>Development</w:t>
      </w:r>
      <w:r w:rsidRPr="00671324">
        <w:rPr>
          <w:rFonts w:ascii="Bookman Old Style" w:hAnsi="Bookman Old Style"/>
          <w:sz w:val="24"/>
          <w:szCs w:val="24"/>
        </w:rPr>
        <w:tab/>
        <w:t>Notes #68, June, 2000.</w:t>
      </w:r>
      <w:r w:rsidRPr="00671324">
        <w:rPr>
          <w:rFonts w:ascii="Bookman Old Style" w:hAnsi="Bookman Old Style"/>
          <w:sz w:val="24"/>
          <w:szCs w:val="24"/>
        </w:rPr>
        <w:tab/>
      </w:r>
      <w:hyperlink r:id="rId11" w:history="1">
        <w:r w:rsidR="00671324" w:rsidRPr="00356AC9">
          <w:rPr>
            <w:rStyle w:val="Hyperlink"/>
            <w:rFonts w:ascii="Bookman Old Style" w:hAnsi="Bookman Old Style"/>
            <w:sz w:val="24"/>
            <w:szCs w:val="24"/>
          </w:rPr>
          <w:t>http://www.echotech.org/network/modules.php?name=News&amp;</w:t>
        </w:r>
        <w:r w:rsidR="00671324" w:rsidRPr="00671324">
          <w:rPr>
            <w:rStyle w:val="Hyperlink"/>
            <w:rFonts w:ascii="Bookman Old Style" w:hAnsi="Bookman Old Style"/>
            <w:sz w:val="24"/>
            <w:szCs w:val="24"/>
            <w:u w:val="none"/>
          </w:rPr>
          <w:tab/>
        </w:r>
        <w:r w:rsidR="00671324" w:rsidRPr="00356AC9">
          <w:rPr>
            <w:rStyle w:val="Hyperlink"/>
            <w:rFonts w:ascii="Bookman Old Style" w:hAnsi="Bookman Old Style"/>
            <w:sz w:val="24"/>
            <w:szCs w:val="24"/>
          </w:rPr>
          <w:t>ile=article&amp;sid</w:t>
        </w:r>
      </w:hyperlink>
      <w:r w:rsidRPr="00671324">
        <w:rPr>
          <w:rFonts w:ascii="Bookman Old Style" w:hAnsi="Bookman Old Style"/>
          <w:sz w:val="24"/>
          <w:szCs w:val="24"/>
        </w:rPr>
        <w:tab/>
        <w:t>194.</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Grubben, X (2014): Kinetics study of oil extraction from olive foot</w:t>
      </w:r>
      <w:r w:rsidR="00671324">
        <w:rPr>
          <w:rFonts w:ascii="Bookman Old Style" w:hAnsi="Bookman Old Style"/>
          <w:sz w:val="24"/>
          <w:szCs w:val="24"/>
        </w:rPr>
        <w:tab/>
      </w:r>
      <w:r w:rsidRPr="00671324">
        <w:rPr>
          <w:rFonts w:ascii="Bookman Old Style" w:hAnsi="Bookman Old Style"/>
          <w:sz w:val="24"/>
          <w:szCs w:val="24"/>
        </w:rPr>
        <w:t>cake. Grasas y</w:t>
      </w:r>
      <w:r w:rsidRPr="00671324">
        <w:rPr>
          <w:rFonts w:ascii="Bookman Old Style" w:hAnsi="Bookman Old Style"/>
          <w:sz w:val="24"/>
          <w:szCs w:val="24"/>
        </w:rPr>
        <w:tab/>
      </w:r>
      <w:r w:rsidR="00671324">
        <w:rPr>
          <w:rFonts w:ascii="Bookman Old Style" w:hAnsi="Bookman Old Style"/>
          <w:sz w:val="24"/>
          <w:szCs w:val="24"/>
        </w:rPr>
        <w:t>Aceites, 57(2): 175 – 179. DOI:</w:t>
      </w:r>
      <w:r w:rsidR="00671324">
        <w:rPr>
          <w:rFonts w:ascii="Bookman Old Style" w:hAnsi="Bookman Old Style"/>
          <w:sz w:val="24"/>
          <w:szCs w:val="24"/>
        </w:rPr>
        <w:tab/>
      </w:r>
      <w:r w:rsidRPr="00671324">
        <w:rPr>
          <w:rFonts w:ascii="Bookman Old Style" w:hAnsi="Bookman Old Style"/>
          <w:sz w:val="24"/>
          <w:szCs w:val="24"/>
        </w:rPr>
        <w:t>10.3989/gya.2006.v57.i2.34</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Holmer V, Sherlock Y and Raaz Y (2018): In vitro evalua</w:t>
      </w:r>
      <w:r w:rsidR="00671324">
        <w:rPr>
          <w:rFonts w:ascii="Bookman Old Style" w:hAnsi="Bookman Old Style"/>
          <w:sz w:val="24"/>
          <w:szCs w:val="24"/>
        </w:rPr>
        <w:t>tion of</w:t>
      </w:r>
      <w:r w:rsidR="00671324">
        <w:rPr>
          <w:rFonts w:ascii="Bookman Old Style" w:hAnsi="Bookman Old Style"/>
          <w:sz w:val="24"/>
          <w:szCs w:val="24"/>
        </w:rPr>
        <w:tab/>
      </w:r>
      <w:r w:rsidRPr="00671324">
        <w:rPr>
          <w:rFonts w:ascii="Bookman Old Style" w:hAnsi="Bookman Old Style"/>
          <w:sz w:val="24"/>
          <w:szCs w:val="24"/>
        </w:rPr>
        <w:t>cytotoxic activities of</w:t>
      </w:r>
      <w:r w:rsidRPr="00671324">
        <w:rPr>
          <w:rFonts w:ascii="Bookman Old Style" w:hAnsi="Bookman Old Style"/>
          <w:sz w:val="24"/>
          <w:szCs w:val="24"/>
        </w:rPr>
        <w:tab/>
        <w:t>esse</w:t>
      </w:r>
      <w:r w:rsidR="00671324">
        <w:rPr>
          <w:rFonts w:ascii="Bookman Old Style" w:hAnsi="Bookman Old Style"/>
          <w:sz w:val="24"/>
          <w:szCs w:val="24"/>
        </w:rPr>
        <w:t>ntial oil from Moringa oleifera</w:t>
      </w:r>
      <w:r w:rsidR="00671324">
        <w:rPr>
          <w:rFonts w:ascii="Bookman Old Style" w:hAnsi="Bookman Old Style"/>
          <w:sz w:val="24"/>
          <w:szCs w:val="24"/>
        </w:rPr>
        <w:tab/>
      </w:r>
      <w:r w:rsidRPr="00671324">
        <w:rPr>
          <w:rFonts w:ascii="Bookman Old Style" w:hAnsi="Bookman Old Style"/>
          <w:sz w:val="24"/>
          <w:szCs w:val="24"/>
        </w:rPr>
        <w:t>seeds. Int. J. Molecular Sci., 17(12).</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Holmes V and Kennedy, X (2000): Oil extraction</w:t>
      </w:r>
      <w:r w:rsidR="00671324">
        <w:rPr>
          <w:rFonts w:ascii="Bookman Old Style" w:hAnsi="Bookman Old Style"/>
          <w:sz w:val="24"/>
          <w:szCs w:val="24"/>
        </w:rPr>
        <w:t xml:space="preserve"> optimization and</w:t>
      </w:r>
      <w:r w:rsidR="00671324">
        <w:rPr>
          <w:rFonts w:ascii="Bookman Old Style" w:hAnsi="Bookman Old Style"/>
          <w:sz w:val="24"/>
          <w:szCs w:val="24"/>
        </w:rPr>
        <w:tab/>
      </w:r>
      <w:r w:rsidRPr="00671324">
        <w:rPr>
          <w:rFonts w:ascii="Bookman Old Style" w:hAnsi="Bookman Old Style"/>
          <w:sz w:val="24"/>
          <w:szCs w:val="24"/>
        </w:rPr>
        <w:t>kinetics from</w:t>
      </w:r>
      <w:r w:rsidRPr="00671324">
        <w:rPr>
          <w:rFonts w:ascii="Bookman Old Style" w:hAnsi="Bookman Old Style"/>
          <w:sz w:val="24"/>
          <w:szCs w:val="24"/>
        </w:rPr>
        <w:tab/>
        <w:t>Moringa oleifera (PKM 1) seeds. Int. J. Agric.</w:t>
      </w:r>
      <w:r w:rsidR="00671324">
        <w:rPr>
          <w:rFonts w:ascii="Bookman Old Style" w:hAnsi="Bookman Old Style"/>
          <w:sz w:val="24"/>
          <w:szCs w:val="24"/>
        </w:rPr>
        <w:tab/>
      </w:r>
      <w:r w:rsidRPr="00671324">
        <w:rPr>
          <w:rFonts w:ascii="Bookman Old Style" w:hAnsi="Bookman Old Style"/>
          <w:sz w:val="24"/>
          <w:szCs w:val="24"/>
        </w:rPr>
        <w:t>and Food Sci. Techn., 4(4): 371</w:t>
      </w:r>
      <w:r w:rsidRPr="00671324">
        <w:rPr>
          <w:rFonts w:ascii="Bookman Old Style" w:hAnsi="Bookman Old Style"/>
          <w:sz w:val="24"/>
          <w:szCs w:val="24"/>
        </w:rPr>
        <w:tab/>
        <w:t>378.</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Hsu V, Hu X and Lin G (2016): Kinetics and thermod</w:t>
      </w:r>
      <w:r w:rsidR="00671324">
        <w:rPr>
          <w:rFonts w:ascii="Bookman Old Style" w:hAnsi="Bookman Old Style"/>
          <w:sz w:val="24"/>
          <w:szCs w:val="24"/>
        </w:rPr>
        <w:t>ynamics study of</w:t>
      </w:r>
      <w:r w:rsidR="00671324">
        <w:rPr>
          <w:rFonts w:ascii="Bookman Old Style" w:hAnsi="Bookman Old Style"/>
          <w:sz w:val="24"/>
          <w:szCs w:val="24"/>
        </w:rPr>
        <w:tab/>
      </w:r>
      <w:r w:rsidRPr="00671324">
        <w:rPr>
          <w:rFonts w:ascii="Bookman Old Style" w:hAnsi="Bookman Old Style"/>
          <w:sz w:val="24"/>
          <w:szCs w:val="24"/>
        </w:rPr>
        <w:t>oil extraction</w:t>
      </w:r>
      <w:r w:rsidRPr="00671324">
        <w:rPr>
          <w:rFonts w:ascii="Bookman Old Style" w:hAnsi="Bookman Old Style"/>
          <w:sz w:val="24"/>
          <w:szCs w:val="24"/>
        </w:rPr>
        <w:tab/>
        <w:t>fr</w:t>
      </w:r>
      <w:r w:rsidR="00671324">
        <w:rPr>
          <w:rFonts w:ascii="Bookman Old Style" w:hAnsi="Bookman Old Style"/>
          <w:sz w:val="24"/>
          <w:szCs w:val="24"/>
        </w:rPr>
        <w:t>om fluted pumpkin seed. Int. J.</w:t>
      </w:r>
      <w:r w:rsidR="00671324">
        <w:rPr>
          <w:rFonts w:ascii="Bookman Old Style" w:hAnsi="Bookman Old Style"/>
          <w:sz w:val="24"/>
          <w:szCs w:val="24"/>
        </w:rPr>
        <w:tab/>
      </w:r>
      <w:r w:rsidRPr="00671324">
        <w:rPr>
          <w:rFonts w:ascii="Bookman Old Style" w:hAnsi="Bookman Old Style"/>
          <w:sz w:val="24"/>
          <w:szCs w:val="24"/>
        </w:rPr>
        <w:t>Multidisciplinary Sci. and Eng., 3(6): 11 – 15.</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Iqbal B and Bhanger, X (2016): Kinetics and thermodyna</w:t>
      </w:r>
      <w:r w:rsidR="00671324">
        <w:rPr>
          <w:rFonts w:ascii="Bookman Old Style" w:hAnsi="Bookman Old Style"/>
          <w:sz w:val="24"/>
          <w:szCs w:val="24"/>
        </w:rPr>
        <w:t>mic studies</w:t>
      </w:r>
      <w:r w:rsidR="00671324">
        <w:rPr>
          <w:rFonts w:ascii="Bookman Old Style" w:hAnsi="Bookman Old Style"/>
          <w:sz w:val="24"/>
          <w:szCs w:val="24"/>
        </w:rPr>
        <w:tab/>
      </w:r>
      <w:r w:rsidRPr="00671324">
        <w:rPr>
          <w:rFonts w:ascii="Bookman Old Style" w:hAnsi="Bookman Old Style"/>
          <w:sz w:val="24"/>
          <w:szCs w:val="24"/>
        </w:rPr>
        <w:t>of oil extraction</w:t>
      </w:r>
      <w:r w:rsidRPr="00671324">
        <w:rPr>
          <w:rFonts w:ascii="Bookman Old Style" w:hAnsi="Bookman Old Style"/>
          <w:sz w:val="24"/>
          <w:szCs w:val="24"/>
        </w:rPr>
        <w:tab/>
        <w:t>from water</w:t>
      </w:r>
      <w:r w:rsidR="00671324">
        <w:rPr>
          <w:rFonts w:ascii="Bookman Old Style" w:hAnsi="Bookman Old Style"/>
          <w:sz w:val="24"/>
          <w:szCs w:val="24"/>
        </w:rPr>
        <w:t xml:space="preserve"> melon seeds. Int. J. Appl. And</w:t>
      </w:r>
      <w:r w:rsidR="00671324">
        <w:rPr>
          <w:rFonts w:ascii="Bookman Old Style" w:hAnsi="Bookman Old Style"/>
          <w:sz w:val="24"/>
          <w:szCs w:val="24"/>
        </w:rPr>
        <w:tab/>
      </w:r>
      <w:r w:rsidRPr="00671324">
        <w:rPr>
          <w:rFonts w:ascii="Bookman Old Style" w:hAnsi="Bookman Old Style"/>
          <w:sz w:val="24"/>
          <w:szCs w:val="24"/>
        </w:rPr>
        <w:t>Natural Sci., 3(4): 93-102.</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Johnson B and Lusas, X (2019): Optimization of the </w:t>
      </w:r>
      <w:r w:rsidR="00671324">
        <w:rPr>
          <w:rFonts w:ascii="Bookman Old Style" w:hAnsi="Bookman Old Style"/>
          <w:sz w:val="24"/>
          <w:szCs w:val="24"/>
        </w:rPr>
        <w:t>Solvent</w:t>
      </w:r>
      <w:r w:rsidR="00671324">
        <w:rPr>
          <w:rFonts w:ascii="Bookman Old Style" w:hAnsi="Bookman Old Style"/>
          <w:sz w:val="24"/>
          <w:szCs w:val="24"/>
        </w:rPr>
        <w:tab/>
      </w:r>
      <w:r w:rsidRPr="00671324">
        <w:rPr>
          <w:rFonts w:ascii="Bookman Old Style" w:hAnsi="Bookman Old Style"/>
          <w:sz w:val="24"/>
          <w:szCs w:val="24"/>
        </w:rPr>
        <w:t>Extraction of Bioactive</w:t>
      </w:r>
      <w:r w:rsidRPr="00671324">
        <w:rPr>
          <w:rFonts w:ascii="Bookman Old Style" w:hAnsi="Bookman Old Style"/>
          <w:sz w:val="24"/>
          <w:szCs w:val="24"/>
        </w:rPr>
        <w:tab/>
        <w:t xml:space="preserve">Compounds from </w:t>
      </w:r>
      <w:r w:rsidR="00671324">
        <w:rPr>
          <w:rFonts w:ascii="Bookman Old Style" w:hAnsi="Bookman Old Style"/>
          <w:sz w:val="24"/>
          <w:szCs w:val="24"/>
        </w:rPr>
        <w:t>Parkia speciosa pod</w:t>
      </w:r>
      <w:r w:rsidR="00671324">
        <w:rPr>
          <w:rFonts w:ascii="Bookman Old Style" w:hAnsi="Bookman Old Style"/>
          <w:sz w:val="24"/>
          <w:szCs w:val="24"/>
        </w:rPr>
        <w:lastRenderedPageBreak/>
        <w:tab/>
      </w:r>
      <w:r w:rsidRPr="00671324">
        <w:rPr>
          <w:rFonts w:ascii="Bookman Old Style" w:hAnsi="Bookman Old Style"/>
          <w:sz w:val="24"/>
          <w:szCs w:val="24"/>
        </w:rPr>
        <w:t>using Response Surface Methodology;</w:t>
      </w:r>
      <w:r w:rsidRPr="00671324">
        <w:rPr>
          <w:rFonts w:ascii="Bookman Old Style" w:hAnsi="Bookman Old Style"/>
          <w:sz w:val="24"/>
          <w:szCs w:val="24"/>
        </w:rPr>
        <w:tab/>
      </w:r>
      <w:r w:rsidR="00671324">
        <w:rPr>
          <w:rFonts w:ascii="Bookman Old Style" w:hAnsi="Bookman Old Style"/>
          <w:sz w:val="24"/>
          <w:szCs w:val="24"/>
        </w:rPr>
        <w:t>Food Chemistry; 124</w:t>
      </w:r>
      <w:r w:rsidR="00671324">
        <w:rPr>
          <w:rFonts w:ascii="Bookman Old Style" w:hAnsi="Bookman Old Style"/>
          <w:sz w:val="24"/>
          <w:szCs w:val="24"/>
        </w:rPr>
        <w:tab/>
      </w:r>
      <w:r w:rsidRPr="00671324">
        <w:rPr>
          <w:rFonts w:ascii="Bookman Old Style" w:hAnsi="Bookman Old Style"/>
          <w:sz w:val="24"/>
          <w:szCs w:val="24"/>
        </w:rPr>
        <w:t>(2011), pp1277-1283.</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Kafuku S (2017): Isolation and charaterization of a fl</w:t>
      </w:r>
      <w:r w:rsidR="00671324">
        <w:rPr>
          <w:rFonts w:ascii="Bookman Old Style" w:hAnsi="Bookman Old Style"/>
          <w:sz w:val="24"/>
          <w:szCs w:val="24"/>
        </w:rPr>
        <w:t>occulating</w:t>
      </w:r>
      <w:r w:rsidR="00671324">
        <w:rPr>
          <w:rFonts w:ascii="Bookman Old Style" w:hAnsi="Bookman Old Style"/>
          <w:sz w:val="24"/>
          <w:szCs w:val="24"/>
        </w:rPr>
        <w:tab/>
      </w:r>
      <w:r w:rsidRPr="00671324">
        <w:rPr>
          <w:rFonts w:ascii="Bookman Old Style" w:hAnsi="Bookman Old Style"/>
          <w:sz w:val="24"/>
          <w:szCs w:val="24"/>
        </w:rPr>
        <w:t>protein from Moringa</w:t>
      </w:r>
      <w:r w:rsidRPr="00671324">
        <w:rPr>
          <w:rFonts w:ascii="Bookman Old Style" w:hAnsi="Bookman Old Style"/>
          <w:sz w:val="24"/>
          <w:szCs w:val="24"/>
        </w:rPr>
        <w:tab/>
        <w:t>oleifer</w:t>
      </w:r>
      <w:r w:rsidR="00671324">
        <w:rPr>
          <w:rFonts w:ascii="Bookman Old Style" w:hAnsi="Bookman Old Style"/>
          <w:sz w:val="24"/>
          <w:szCs w:val="24"/>
        </w:rPr>
        <w:t>a Lam. Biochimica et Biophysica</w:t>
      </w:r>
      <w:r w:rsidR="00671324">
        <w:rPr>
          <w:rFonts w:ascii="Bookman Old Style" w:hAnsi="Bookman Old Style"/>
          <w:sz w:val="24"/>
          <w:szCs w:val="24"/>
        </w:rPr>
        <w:tab/>
      </w:r>
      <w:r w:rsidRPr="00671324">
        <w:rPr>
          <w:rFonts w:ascii="Bookman Old Style" w:hAnsi="Bookman Old Style"/>
          <w:sz w:val="24"/>
          <w:szCs w:val="24"/>
        </w:rPr>
        <w:t>Acta, 1243, pp477-481</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Kasolo B, Koleoso Y and Olumade Y (2018): Seed </w:t>
      </w:r>
      <w:r w:rsidR="00671324">
        <w:rPr>
          <w:rFonts w:ascii="Bookman Old Style" w:hAnsi="Bookman Old Style"/>
          <w:sz w:val="24"/>
          <w:szCs w:val="24"/>
        </w:rPr>
        <w:t>germination and</w:t>
      </w:r>
      <w:r w:rsidR="00671324">
        <w:rPr>
          <w:rFonts w:ascii="Bookman Old Style" w:hAnsi="Bookman Old Style"/>
          <w:sz w:val="24"/>
          <w:szCs w:val="24"/>
        </w:rPr>
        <w:tab/>
      </w:r>
      <w:r w:rsidRPr="00671324">
        <w:rPr>
          <w:rFonts w:ascii="Bookman Old Style" w:hAnsi="Bookman Old Style"/>
          <w:sz w:val="24"/>
          <w:szCs w:val="24"/>
        </w:rPr>
        <w:t>early growth of</w:t>
      </w:r>
      <w:r w:rsidRPr="00671324">
        <w:rPr>
          <w:rFonts w:ascii="Bookman Old Style" w:hAnsi="Bookman Old Style"/>
          <w:sz w:val="24"/>
          <w:szCs w:val="24"/>
        </w:rPr>
        <w:tab/>
        <w:t>Moringa oleifera seedlings. In: Onyekwelu JC, Adekunle VAJ &amp; Oke DO (eds.).</w:t>
      </w:r>
      <w:r w:rsidRPr="00671324">
        <w:rPr>
          <w:rFonts w:ascii="Bookman Old Style" w:hAnsi="Bookman Old Style"/>
          <w:sz w:val="24"/>
          <w:szCs w:val="24"/>
        </w:rPr>
        <w:tab/>
      </w:r>
      <w:r w:rsidR="00671324">
        <w:rPr>
          <w:rFonts w:ascii="Bookman Old Style" w:hAnsi="Bookman Old Style"/>
          <w:sz w:val="24"/>
          <w:szCs w:val="24"/>
        </w:rPr>
        <w:t>Proceedings of the 2nd Biennial</w:t>
      </w:r>
      <w:r w:rsidR="00671324">
        <w:rPr>
          <w:rFonts w:ascii="Bookman Old Style" w:hAnsi="Bookman Old Style"/>
          <w:sz w:val="24"/>
          <w:szCs w:val="24"/>
        </w:rPr>
        <w:tab/>
      </w:r>
      <w:r w:rsidRPr="00671324">
        <w:rPr>
          <w:rFonts w:ascii="Bookman Old Style" w:hAnsi="Bookman Old Style"/>
          <w:sz w:val="24"/>
          <w:szCs w:val="24"/>
        </w:rPr>
        <w:t>National Conference of the Forests and Forest</w:t>
      </w:r>
      <w:r w:rsidRPr="00671324">
        <w:rPr>
          <w:rFonts w:ascii="Bookman Old Style" w:hAnsi="Bookman Old Style"/>
          <w:sz w:val="24"/>
          <w:szCs w:val="24"/>
        </w:rPr>
        <w:tab/>
      </w:r>
      <w:r w:rsidR="00671324">
        <w:rPr>
          <w:rFonts w:ascii="Bookman Old Style" w:hAnsi="Bookman Old Style"/>
          <w:sz w:val="24"/>
          <w:szCs w:val="24"/>
        </w:rPr>
        <w:t>Products</w:t>
      </w:r>
      <w:r w:rsidR="00671324">
        <w:rPr>
          <w:rFonts w:ascii="Bookman Old Style" w:hAnsi="Bookman Old Style"/>
          <w:sz w:val="24"/>
          <w:szCs w:val="24"/>
        </w:rPr>
        <w:tab/>
      </w:r>
      <w:r w:rsidRPr="00671324">
        <w:rPr>
          <w:rFonts w:ascii="Bookman Old Style" w:hAnsi="Bookman Old Style"/>
          <w:sz w:val="24"/>
          <w:szCs w:val="24"/>
        </w:rPr>
        <w:t>Society held at the Federal Universit</w:t>
      </w:r>
      <w:r w:rsidR="00671324">
        <w:rPr>
          <w:rFonts w:ascii="Bookman Old Style" w:hAnsi="Bookman Old Style"/>
          <w:sz w:val="24"/>
          <w:szCs w:val="24"/>
        </w:rPr>
        <w:t>y of Technology, Akure,</w:t>
      </w:r>
      <w:r w:rsidR="00671324">
        <w:rPr>
          <w:rFonts w:ascii="Bookman Old Style" w:hAnsi="Bookman Old Style"/>
          <w:sz w:val="24"/>
          <w:szCs w:val="24"/>
        </w:rPr>
        <w:tab/>
      </w:r>
      <w:r w:rsidRPr="00671324">
        <w:rPr>
          <w:rFonts w:ascii="Bookman Old Style" w:hAnsi="Bookman Old Style"/>
          <w:sz w:val="24"/>
          <w:szCs w:val="24"/>
        </w:rPr>
        <w:t>Nigeria</w:t>
      </w:r>
      <w:r w:rsidRPr="00671324">
        <w:rPr>
          <w:rFonts w:ascii="Bookman Old Style" w:hAnsi="Bookman Old Style"/>
          <w:sz w:val="24"/>
          <w:szCs w:val="24"/>
        </w:rPr>
        <w:tab/>
        <w:t>between 26th and 29th April 2010, pp. 117-122.</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Khawaja B, Khan T and Sharma Y (2018): Moringa. L</w:t>
      </w:r>
      <w:r w:rsidR="00671324">
        <w:rPr>
          <w:rFonts w:ascii="Bookman Old Style" w:hAnsi="Bookman Old Style"/>
          <w:sz w:val="24"/>
          <w:szCs w:val="24"/>
        </w:rPr>
        <w:t>ost Crops of</w:t>
      </w:r>
      <w:r w:rsidR="00671324">
        <w:rPr>
          <w:rFonts w:ascii="Bookman Old Style" w:hAnsi="Bookman Old Style"/>
          <w:sz w:val="24"/>
          <w:szCs w:val="24"/>
        </w:rPr>
        <w:tab/>
      </w:r>
      <w:r w:rsidRPr="00671324">
        <w:rPr>
          <w:rFonts w:ascii="Bookman Old Style" w:hAnsi="Bookman Old Style"/>
          <w:sz w:val="24"/>
          <w:szCs w:val="24"/>
        </w:rPr>
        <w:t>Africa: Volume II:</w:t>
      </w:r>
      <w:r w:rsidRPr="00671324">
        <w:rPr>
          <w:rFonts w:ascii="Bookman Old Style" w:hAnsi="Bookman Old Style"/>
          <w:sz w:val="24"/>
          <w:szCs w:val="24"/>
        </w:rPr>
        <w:tab/>
        <w:t>Vegetables. Lost Crops of Africa. 2</w:t>
      </w:r>
      <w:r w:rsidR="00671324">
        <w:rPr>
          <w:rFonts w:ascii="Bookman Old Style" w:hAnsi="Bookman Old Style"/>
          <w:sz w:val="24"/>
          <w:szCs w:val="24"/>
        </w:rPr>
        <w:t>. National</w:t>
      </w:r>
      <w:r w:rsidR="00671324">
        <w:rPr>
          <w:rFonts w:ascii="Bookman Old Style" w:hAnsi="Bookman Old Style"/>
          <w:sz w:val="24"/>
          <w:szCs w:val="24"/>
        </w:rPr>
        <w:tab/>
      </w:r>
      <w:r w:rsidRPr="00671324">
        <w:rPr>
          <w:rFonts w:ascii="Bookman Old Style" w:hAnsi="Bookman Old Style"/>
          <w:sz w:val="24"/>
          <w:szCs w:val="24"/>
        </w:rPr>
        <w:t>Academies Press. 2018, Pp23 – 40.</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Lambert R (2018): Solvent Extraction and Characterization of </w:t>
      </w:r>
      <w:r w:rsidR="00671324">
        <w:rPr>
          <w:rFonts w:ascii="Bookman Old Style" w:hAnsi="Bookman Old Style"/>
          <w:sz w:val="24"/>
          <w:szCs w:val="24"/>
        </w:rPr>
        <w:t>Oil</w:t>
      </w:r>
      <w:r w:rsidR="00671324">
        <w:rPr>
          <w:rFonts w:ascii="Bookman Old Style" w:hAnsi="Bookman Old Style"/>
          <w:sz w:val="24"/>
          <w:szCs w:val="24"/>
        </w:rPr>
        <w:tab/>
      </w:r>
      <w:r w:rsidRPr="00671324">
        <w:rPr>
          <w:rFonts w:ascii="Bookman Old Style" w:hAnsi="Bookman Old Style"/>
          <w:sz w:val="24"/>
          <w:szCs w:val="24"/>
        </w:rPr>
        <w:t>From African Star</w:t>
      </w:r>
      <w:r w:rsidRPr="00671324">
        <w:rPr>
          <w:rFonts w:ascii="Bookman Old Style" w:hAnsi="Bookman Old Style"/>
          <w:sz w:val="24"/>
          <w:szCs w:val="24"/>
        </w:rPr>
        <w:tab/>
        <w:t xml:space="preserve">Apple (Chrysophyllum albidum) </w:t>
      </w:r>
      <w:r w:rsidR="00671324">
        <w:rPr>
          <w:rFonts w:ascii="Bookman Old Style" w:hAnsi="Bookman Old Style"/>
          <w:sz w:val="24"/>
          <w:szCs w:val="24"/>
        </w:rPr>
        <w:t>Seeds,”</w:t>
      </w:r>
      <w:r w:rsidR="00671324">
        <w:rPr>
          <w:rFonts w:ascii="Bookman Old Style" w:hAnsi="Bookman Old Style"/>
          <w:sz w:val="24"/>
          <w:szCs w:val="24"/>
        </w:rPr>
        <w:tab/>
      </w:r>
      <w:r w:rsidRPr="00671324">
        <w:rPr>
          <w:rFonts w:ascii="Bookman Old Style" w:hAnsi="Bookman Old Style"/>
          <w:sz w:val="24"/>
          <w:szCs w:val="24"/>
        </w:rPr>
        <w:t>Academic Research International, vol.</w:t>
      </w:r>
      <w:r w:rsidRPr="00671324">
        <w:rPr>
          <w:rFonts w:ascii="Bookman Old Style" w:hAnsi="Bookman Old Style"/>
          <w:sz w:val="24"/>
          <w:szCs w:val="24"/>
        </w:rPr>
        <w:tab/>
        <w:t xml:space="preserve">3, no. 2, </w:t>
      </w:r>
      <w:r w:rsidR="00671324">
        <w:rPr>
          <w:rFonts w:ascii="Bookman Old Style" w:hAnsi="Bookman Old Style"/>
          <w:sz w:val="24"/>
          <w:szCs w:val="24"/>
        </w:rPr>
        <w:t>pp. 178</w:t>
      </w:r>
      <w:r w:rsidR="00671324">
        <w:rPr>
          <w:rFonts w:ascii="Bookman Old Style" w:hAnsi="Bookman Old Style"/>
          <w:sz w:val="24"/>
          <w:szCs w:val="24"/>
        </w:rPr>
        <w:tab/>
      </w:r>
      <w:r w:rsidRPr="00671324">
        <w:rPr>
          <w:rFonts w:ascii="Bookman Old Style" w:hAnsi="Bookman Old Style"/>
          <w:sz w:val="24"/>
          <w:szCs w:val="24"/>
        </w:rPr>
        <w:t>183, 2012.</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Lea Y, Lin G and Xen G (2019): The horserad</w:t>
      </w:r>
      <w:r w:rsidR="00671324">
        <w:rPr>
          <w:rFonts w:ascii="Bookman Old Style" w:hAnsi="Bookman Old Style"/>
          <w:sz w:val="24"/>
          <w:szCs w:val="24"/>
        </w:rPr>
        <w:t>ish tree, Moringa</w:t>
      </w:r>
      <w:r w:rsidR="00671324">
        <w:rPr>
          <w:rFonts w:ascii="Bookman Old Style" w:hAnsi="Bookman Old Style"/>
          <w:sz w:val="24"/>
          <w:szCs w:val="24"/>
        </w:rPr>
        <w:tab/>
      </w:r>
      <w:r w:rsidRPr="00671324">
        <w:rPr>
          <w:rFonts w:ascii="Bookman Old Style" w:hAnsi="Bookman Old Style"/>
          <w:sz w:val="24"/>
          <w:szCs w:val="24"/>
        </w:rPr>
        <w:t>pterygosperma</w:t>
      </w:r>
      <w:r w:rsidRPr="00671324">
        <w:rPr>
          <w:rFonts w:ascii="Bookman Old Style" w:hAnsi="Bookman Old Style"/>
          <w:sz w:val="24"/>
          <w:szCs w:val="24"/>
        </w:rPr>
        <w:tab/>
        <w:t>(Morin</w:t>
      </w:r>
      <w:r w:rsidR="00671324">
        <w:rPr>
          <w:rFonts w:ascii="Bookman Old Style" w:hAnsi="Bookman Old Style"/>
          <w:sz w:val="24"/>
          <w:szCs w:val="24"/>
        </w:rPr>
        <w:t>gaceae)-a boon to arid lands?,”</w:t>
      </w:r>
      <w:r w:rsidR="00671324">
        <w:rPr>
          <w:rFonts w:ascii="Bookman Old Style" w:hAnsi="Bookman Old Style"/>
          <w:sz w:val="24"/>
          <w:szCs w:val="24"/>
        </w:rPr>
        <w:tab/>
      </w:r>
      <w:r w:rsidRPr="00671324">
        <w:rPr>
          <w:rFonts w:ascii="Bookman Old Style" w:hAnsi="Bookman Old Style"/>
          <w:sz w:val="24"/>
          <w:szCs w:val="24"/>
        </w:rPr>
        <w:t>Economic Botany, vol. 45, no. 3, pp. 318</w:t>
      </w:r>
      <w:r w:rsidRPr="00671324">
        <w:rPr>
          <w:rFonts w:ascii="Bookman Old Style" w:hAnsi="Bookman Old Style"/>
          <w:sz w:val="24"/>
          <w:szCs w:val="24"/>
        </w:rPr>
        <w:tab/>
        <w:t>333,</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Mahmood, X (2016): Nutritive value of Indian foods. National</w:t>
      </w:r>
      <w:r w:rsidR="00671324">
        <w:rPr>
          <w:rFonts w:ascii="Bookman Old Style" w:hAnsi="Bookman Old Style"/>
          <w:sz w:val="24"/>
          <w:szCs w:val="24"/>
        </w:rPr>
        <w:t xml:space="preserve"> Institute</w:t>
      </w:r>
      <w:r w:rsidR="00671324">
        <w:rPr>
          <w:rFonts w:ascii="Bookman Old Style" w:hAnsi="Bookman Old Style"/>
          <w:sz w:val="24"/>
          <w:szCs w:val="24"/>
        </w:rPr>
        <w:tab/>
      </w:r>
      <w:r w:rsidRPr="00671324">
        <w:rPr>
          <w:rFonts w:ascii="Bookman Old Style" w:hAnsi="Bookman Old Style"/>
          <w:sz w:val="24"/>
          <w:szCs w:val="24"/>
        </w:rPr>
        <w:t>of Nutrition,</w:t>
      </w:r>
      <w:r w:rsidRPr="00671324">
        <w:rPr>
          <w:rFonts w:ascii="Bookman Old Style" w:hAnsi="Bookman Old Style"/>
          <w:sz w:val="24"/>
          <w:szCs w:val="24"/>
        </w:rPr>
        <w:tab/>
        <w:t>Hyderabad (revised and updated in 1989 by B.S. Narasinga Rao, Y.G.</w:t>
      </w:r>
      <w:r w:rsidRPr="00671324">
        <w:rPr>
          <w:rFonts w:ascii="Bookman Old Style" w:hAnsi="Bookman Old Style"/>
          <w:sz w:val="24"/>
          <w:szCs w:val="24"/>
        </w:rPr>
        <w:tab/>
        <w:t>Deosthale, and K.C.Pant).</w:t>
      </w:r>
      <w:r w:rsidR="00671324">
        <w:rPr>
          <w:rFonts w:ascii="Bookman Old Style" w:hAnsi="Bookman Old Style"/>
          <w:sz w:val="24"/>
          <w:szCs w:val="24"/>
        </w:rPr>
        <w:tab/>
      </w:r>
      <w:r w:rsidRPr="00671324">
        <w:rPr>
          <w:rFonts w:ascii="Bookman Old Style" w:hAnsi="Bookman Old Style"/>
          <w:sz w:val="24"/>
          <w:szCs w:val="24"/>
        </w:rPr>
        <w:t>Martins, N (2016): Bench-Scale Evaluation of Peracetic Acid and Twin Oxide as</w:t>
      </w:r>
      <w:r w:rsidRPr="00671324">
        <w:rPr>
          <w:rFonts w:ascii="Bookman Old Style" w:hAnsi="Bookman Old Style"/>
          <w:sz w:val="24"/>
          <w:szCs w:val="24"/>
        </w:rPr>
        <w:tab/>
        <w:t xml:space="preserve">Disinfectants in </w:t>
      </w:r>
      <w:r w:rsidR="00671324">
        <w:rPr>
          <w:rFonts w:ascii="Bookman Old Style" w:hAnsi="Bookman Old Style"/>
          <w:sz w:val="24"/>
          <w:szCs w:val="24"/>
        </w:rPr>
        <w:t>Drinking Water; Proc. The World</w:t>
      </w:r>
      <w:r w:rsidR="00671324">
        <w:rPr>
          <w:rFonts w:ascii="Bookman Old Style" w:hAnsi="Bookman Old Style"/>
          <w:sz w:val="24"/>
          <w:szCs w:val="24"/>
        </w:rPr>
        <w:tab/>
        <w:t>Environmental</w:t>
      </w:r>
      <w:r w:rsidR="00671324">
        <w:rPr>
          <w:rFonts w:ascii="Bookman Old Style" w:hAnsi="Bookman Old Style"/>
          <w:sz w:val="24"/>
          <w:szCs w:val="24"/>
        </w:rPr>
        <w:tab/>
      </w:r>
      <w:r w:rsidRPr="00671324">
        <w:rPr>
          <w:rFonts w:ascii="Bookman Old Style" w:hAnsi="Bookman Old Style"/>
          <w:sz w:val="24"/>
          <w:szCs w:val="24"/>
        </w:rPr>
        <w:t>and Water</w:t>
      </w:r>
      <w:r w:rsidRPr="00671324">
        <w:rPr>
          <w:rFonts w:ascii="Bookman Old Style" w:hAnsi="Bookman Old Style"/>
          <w:sz w:val="24"/>
          <w:szCs w:val="24"/>
        </w:rPr>
        <w:tab/>
        <w:t>Resources Congress 2010, ASCE</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lastRenderedPageBreak/>
        <w:t xml:space="preserve">Martins, V (2017): New King James Version, Thomas </w:t>
      </w:r>
      <w:r w:rsidR="00671324">
        <w:rPr>
          <w:rFonts w:ascii="Bookman Old Style" w:hAnsi="Bookman Old Style"/>
          <w:sz w:val="24"/>
          <w:szCs w:val="24"/>
        </w:rPr>
        <w:t>Nelson Inc,</w:t>
      </w:r>
      <w:r w:rsidR="00671324">
        <w:rPr>
          <w:rFonts w:ascii="Bookman Old Style" w:hAnsi="Bookman Old Style"/>
          <w:sz w:val="24"/>
          <w:szCs w:val="24"/>
        </w:rPr>
        <w:tab/>
      </w:r>
      <w:r w:rsidRPr="00671324">
        <w:rPr>
          <w:rFonts w:ascii="Bookman Old Style" w:hAnsi="Bookman Old Style"/>
          <w:sz w:val="24"/>
          <w:szCs w:val="24"/>
        </w:rPr>
        <w:t>Nashville, TN 37214</w:t>
      </w:r>
      <w:r w:rsidRPr="00671324">
        <w:rPr>
          <w:rFonts w:ascii="Bookman Old Style" w:hAnsi="Bookman Old Style"/>
          <w:sz w:val="24"/>
          <w:szCs w:val="24"/>
        </w:rPr>
        <w:tab/>
        <w:t>1000.</w:t>
      </w:r>
      <w:r w:rsidR="00671324">
        <w:rPr>
          <w:rFonts w:ascii="Bookman Old Style" w:hAnsi="Bookman Old Style"/>
          <w:sz w:val="24"/>
          <w:szCs w:val="24"/>
        </w:rPr>
        <w:tab/>
      </w:r>
      <w:r w:rsidRPr="00671324">
        <w:rPr>
          <w:rFonts w:ascii="Bookman Old Style" w:hAnsi="Bookman Old Style"/>
          <w:sz w:val="24"/>
          <w:szCs w:val="24"/>
        </w:rPr>
        <w:t xml:space="preserve">Mehta B (2017): </w:t>
      </w:r>
      <w:r w:rsidR="00671324">
        <w:rPr>
          <w:rFonts w:ascii="Bookman Old Style" w:hAnsi="Bookman Old Style"/>
          <w:sz w:val="24"/>
          <w:szCs w:val="24"/>
        </w:rPr>
        <w:t>Characterization</w:t>
      </w:r>
      <w:r w:rsidR="00671324">
        <w:rPr>
          <w:rFonts w:ascii="Bookman Old Style" w:hAnsi="Bookman Old Style"/>
          <w:sz w:val="24"/>
          <w:szCs w:val="24"/>
        </w:rPr>
        <w:tab/>
      </w:r>
      <w:r w:rsidRPr="00671324">
        <w:rPr>
          <w:rFonts w:ascii="Bookman Old Style" w:hAnsi="Bookman Old Style"/>
          <w:sz w:val="24"/>
          <w:szCs w:val="24"/>
        </w:rPr>
        <w:t>and use of Moringa oleifera seeds as biosorbent for</w:t>
      </w:r>
      <w:r w:rsidRPr="00671324">
        <w:rPr>
          <w:rFonts w:ascii="Bookman Old Style" w:hAnsi="Bookman Old Style"/>
          <w:sz w:val="24"/>
          <w:szCs w:val="24"/>
        </w:rPr>
        <w:tab/>
      </w:r>
      <w:r w:rsidR="00671324">
        <w:rPr>
          <w:rFonts w:ascii="Bookman Old Style" w:hAnsi="Bookman Old Style"/>
          <w:sz w:val="24"/>
          <w:szCs w:val="24"/>
        </w:rPr>
        <w:t>removing</w:t>
      </w:r>
      <w:r w:rsidR="00671324">
        <w:rPr>
          <w:rFonts w:ascii="Bookman Old Style" w:hAnsi="Bookman Old Style"/>
          <w:sz w:val="24"/>
          <w:szCs w:val="24"/>
        </w:rPr>
        <w:tab/>
      </w:r>
      <w:r w:rsidRPr="00671324">
        <w:rPr>
          <w:rFonts w:ascii="Bookman Old Style" w:hAnsi="Bookman Old Style"/>
          <w:sz w:val="24"/>
          <w:szCs w:val="24"/>
        </w:rPr>
        <w:t>metal ions from aqueous effluents. Water Science &amp; Technology,</w:t>
      </w:r>
      <w:r w:rsidRPr="00671324">
        <w:rPr>
          <w:rFonts w:ascii="Bookman Old Style" w:hAnsi="Bookman Old Style"/>
          <w:sz w:val="24"/>
          <w:szCs w:val="24"/>
        </w:rPr>
        <w:tab/>
        <w:t>62(9), 2198-2203. doi:10.2166/wst.2010.419</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Moﬁjur, Y, Helder H and Neon Y (2014): Proper use of</w:t>
      </w:r>
      <w:r w:rsidR="00671324">
        <w:rPr>
          <w:rFonts w:ascii="Bookman Old Style" w:hAnsi="Bookman Old Style"/>
          <w:sz w:val="24"/>
          <w:szCs w:val="24"/>
        </w:rPr>
        <w:t xml:space="preserve"> African natural</w:t>
      </w:r>
      <w:r w:rsidR="00671324">
        <w:rPr>
          <w:rFonts w:ascii="Bookman Old Style" w:hAnsi="Bookman Old Style"/>
          <w:sz w:val="24"/>
          <w:szCs w:val="24"/>
        </w:rPr>
        <w:tab/>
      </w:r>
      <w:r w:rsidRPr="00671324">
        <w:rPr>
          <w:rFonts w:ascii="Bookman Old Style" w:hAnsi="Bookman Old Style"/>
          <w:sz w:val="24"/>
          <w:szCs w:val="24"/>
        </w:rPr>
        <w:t>coagulants for</w:t>
      </w:r>
      <w:r w:rsidRPr="00671324">
        <w:rPr>
          <w:rFonts w:ascii="Bookman Old Style" w:hAnsi="Bookman Old Style"/>
          <w:sz w:val="24"/>
          <w:szCs w:val="24"/>
        </w:rPr>
        <w:tab/>
        <w:t>rural water</w:t>
      </w:r>
      <w:r w:rsidR="00671324">
        <w:rPr>
          <w:rFonts w:ascii="Bookman Old Style" w:hAnsi="Bookman Old Style"/>
          <w:sz w:val="24"/>
          <w:szCs w:val="24"/>
        </w:rPr>
        <w:t xml:space="preserve"> supplies-Research in the Sudan</w:t>
      </w:r>
      <w:r w:rsidR="00671324">
        <w:rPr>
          <w:rFonts w:ascii="Bookman Old Style" w:hAnsi="Bookman Old Style"/>
          <w:sz w:val="24"/>
          <w:szCs w:val="24"/>
        </w:rPr>
        <w:tab/>
      </w:r>
      <w:r w:rsidRPr="00671324">
        <w:rPr>
          <w:rFonts w:ascii="Bookman Old Style" w:hAnsi="Bookman Old Style"/>
          <w:sz w:val="24"/>
          <w:szCs w:val="24"/>
        </w:rPr>
        <w:t>and a guide to new projects;GTZ</w:t>
      </w:r>
      <w:r w:rsidRPr="00671324">
        <w:rPr>
          <w:rFonts w:ascii="Bookman Old Style" w:hAnsi="Bookman Old Style"/>
          <w:sz w:val="24"/>
          <w:szCs w:val="24"/>
        </w:rPr>
        <w:tab/>
        <w:t>Manual No.191.</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Mughal C (2019): Application of Moringa Seeds Extract in Wa</w:t>
      </w:r>
      <w:r w:rsidR="00671324">
        <w:rPr>
          <w:rFonts w:ascii="Bookman Old Style" w:hAnsi="Bookman Old Style"/>
          <w:sz w:val="24"/>
          <w:szCs w:val="24"/>
        </w:rPr>
        <w:t>ter</w:t>
      </w:r>
      <w:r w:rsidR="00671324">
        <w:rPr>
          <w:rFonts w:ascii="Bookman Old Style" w:hAnsi="Bookman Old Style"/>
          <w:sz w:val="24"/>
          <w:szCs w:val="24"/>
        </w:rPr>
        <w:tab/>
      </w:r>
      <w:r w:rsidRPr="00671324">
        <w:rPr>
          <w:rFonts w:ascii="Bookman Old Style" w:hAnsi="Bookman Old Style"/>
          <w:sz w:val="24"/>
          <w:szCs w:val="24"/>
        </w:rPr>
        <w:t>Treatment; PhD</w:t>
      </w:r>
      <w:r w:rsidRPr="00671324">
        <w:rPr>
          <w:rFonts w:ascii="Bookman Old Style" w:hAnsi="Bookman Old Style"/>
          <w:sz w:val="24"/>
          <w:szCs w:val="24"/>
        </w:rPr>
        <w:tab/>
        <w:t xml:space="preserve">Thesis; Department of </w:t>
      </w:r>
      <w:r w:rsidR="00671324">
        <w:rPr>
          <w:rFonts w:ascii="Bookman Old Style" w:hAnsi="Bookman Old Style"/>
          <w:sz w:val="24"/>
          <w:szCs w:val="24"/>
        </w:rPr>
        <w:t>Biotechnology</w:t>
      </w:r>
      <w:r w:rsidR="00671324">
        <w:rPr>
          <w:rFonts w:ascii="Bookman Old Style" w:hAnsi="Bookman Old Style"/>
          <w:sz w:val="24"/>
          <w:szCs w:val="24"/>
        </w:rPr>
        <w:tab/>
      </w:r>
      <w:r w:rsidRPr="00671324">
        <w:rPr>
          <w:rFonts w:ascii="Bookman Old Style" w:hAnsi="Bookman Old Style"/>
          <w:sz w:val="24"/>
          <w:szCs w:val="24"/>
        </w:rPr>
        <w:t>Engineering, International Islamic</w:t>
      </w:r>
      <w:r w:rsidRPr="00671324">
        <w:rPr>
          <w:rFonts w:ascii="Bookman Old Style" w:hAnsi="Bookman Old Style"/>
          <w:sz w:val="24"/>
          <w:szCs w:val="24"/>
        </w:rPr>
        <w:tab/>
        <w:t>University, Kuala Lumpu</w:t>
      </w:r>
      <w:r w:rsidR="00671324">
        <w:rPr>
          <w:rFonts w:ascii="Bookman Old Style" w:hAnsi="Bookman Old Style"/>
          <w:sz w:val="24"/>
          <w:szCs w:val="24"/>
        </w:rPr>
        <w:t>r,</w:t>
      </w:r>
      <w:r w:rsidR="00671324">
        <w:rPr>
          <w:rFonts w:ascii="Bookman Old Style" w:hAnsi="Bookman Old Style"/>
          <w:sz w:val="24"/>
          <w:szCs w:val="24"/>
        </w:rPr>
        <w:tab/>
      </w:r>
      <w:r w:rsidRPr="00671324">
        <w:rPr>
          <w:rFonts w:ascii="Bookman Old Style" w:hAnsi="Bookman Old Style"/>
          <w:sz w:val="24"/>
          <w:szCs w:val="24"/>
        </w:rPr>
        <w:t>Malaysia.</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Muyibi, X (2019): Using Moringa Oleifera seeds asco</w:t>
      </w:r>
      <w:r w:rsidR="00671324">
        <w:rPr>
          <w:rFonts w:ascii="Bookman Old Style" w:hAnsi="Bookman Old Style"/>
          <w:sz w:val="24"/>
          <w:szCs w:val="24"/>
        </w:rPr>
        <w:t>aguta1 in</w:t>
      </w:r>
      <w:r w:rsidR="00671324">
        <w:rPr>
          <w:rFonts w:ascii="Bookman Old Style" w:hAnsi="Bookman Old Style"/>
          <w:sz w:val="24"/>
          <w:szCs w:val="24"/>
        </w:rPr>
        <w:tab/>
      </w:r>
      <w:r w:rsidRPr="00671324">
        <w:rPr>
          <w:rFonts w:ascii="Bookman Old Style" w:hAnsi="Bookman Old Style"/>
          <w:sz w:val="24"/>
          <w:szCs w:val="24"/>
        </w:rPr>
        <w:t>developing countries;</w:t>
      </w:r>
      <w:r w:rsidRPr="00671324">
        <w:rPr>
          <w:rFonts w:ascii="Bookman Old Style" w:hAnsi="Bookman Old Style"/>
          <w:sz w:val="24"/>
          <w:szCs w:val="24"/>
        </w:rPr>
        <w:tab/>
        <w:t>J.A.W.W.A., 43-50. (June, 2019).</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Ndong Y (2017): Anwendung Von naturlichen Wirkstoffen aus</w:t>
      </w:r>
      <w:r w:rsidR="00671324">
        <w:rPr>
          <w:rFonts w:ascii="Bookman Old Style" w:hAnsi="Bookman Old Style"/>
          <w:sz w:val="24"/>
          <w:szCs w:val="24"/>
        </w:rPr>
        <w:tab/>
      </w:r>
      <w:r w:rsidRPr="00671324">
        <w:rPr>
          <w:rFonts w:ascii="Bookman Old Style" w:hAnsi="Bookman Old Style"/>
          <w:sz w:val="24"/>
          <w:szCs w:val="24"/>
        </w:rPr>
        <w:t>Mori.nga Oliefera Lam</w:t>
      </w:r>
      <w:r w:rsidRPr="00671324">
        <w:rPr>
          <w:rFonts w:ascii="Bookman Old Style" w:hAnsi="Bookman Old Style"/>
          <w:sz w:val="24"/>
          <w:szCs w:val="24"/>
        </w:rPr>
        <w:tab/>
        <w:t>Sa</w:t>
      </w:r>
      <w:r w:rsidR="00671324">
        <w:rPr>
          <w:rFonts w:ascii="Bookman Old Style" w:hAnsi="Bookman Old Style"/>
          <w:sz w:val="24"/>
          <w:szCs w:val="24"/>
        </w:rPr>
        <w:t>men zur Trinkwasseruabereitung;</w:t>
      </w:r>
      <w:r w:rsidR="00671324">
        <w:rPr>
          <w:rFonts w:ascii="Bookman Old Style" w:hAnsi="Bookman Old Style"/>
          <w:sz w:val="24"/>
          <w:szCs w:val="24"/>
        </w:rPr>
        <w:tab/>
      </w:r>
      <w:r w:rsidRPr="00671324">
        <w:rPr>
          <w:rFonts w:ascii="Bookman Old Style" w:hAnsi="Bookman Old Style"/>
          <w:sz w:val="24"/>
          <w:szCs w:val="24"/>
        </w:rPr>
        <w:t>Chem.3. No.1 06, pp75-78</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Nguyen, B (2018): Rural Water treatment, </w:t>
      </w:r>
      <w:r w:rsidR="00671324">
        <w:rPr>
          <w:rFonts w:ascii="Bookman Old Style" w:hAnsi="Bookman Old Style"/>
          <w:sz w:val="24"/>
          <w:szCs w:val="24"/>
        </w:rPr>
        <w:t>using Moringa Oleifera</w:t>
      </w:r>
      <w:r w:rsidR="00671324">
        <w:rPr>
          <w:rFonts w:ascii="Bookman Old Style" w:hAnsi="Bookman Old Style"/>
          <w:sz w:val="24"/>
          <w:szCs w:val="24"/>
        </w:rPr>
        <w:tab/>
      </w:r>
      <w:r w:rsidRPr="00671324">
        <w:rPr>
          <w:rFonts w:ascii="Bookman Old Style" w:hAnsi="Bookman Old Style"/>
          <w:sz w:val="24"/>
          <w:szCs w:val="24"/>
        </w:rPr>
        <w:t>seeds as</w:t>
      </w:r>
      <w:r w:rsidRPr="00671324">
        <w:rPr>
          <w:rFonts w:ascii="Bookman Old Style" w:hAnsi="Bookman Old Style"/>
          <w:sz w:val="24"/>
          <w:szCs w:val="24"/>
        </w:rPr>
        <w:tab/>
        <w:t>coagulants; Natura</w:t>
      </w:r>
      <w:r w:rsidR="00671324">
        <w:rPr>
          <w:rFonts w:ascii="Bookman Old Style" w:hAnsi="Bookman Old Style"/>
          <w:sz w:val="24"/>
          <w:szCs w:val="24"/>
        </w:rPr>
        <w:t>l Resources Development; No.33,</w:t>
      </w:r>
      <w:r w:rsidR="00671324">
        <w:rPr>
          <w:rFonts w:ascii="Bookman Old Style" w:hAnsi="Bookman Old Style"/>
          <w:sz w:val="24"/>
          <w:szCs w:val="24"/>
        </w:rPr>
        <w:tab/>
      </w:r>
      <w:r w:rsidRPr="00671324">
        <w:rPr>
          <w:rFonts w:ascii="Bookman Old Style" w:hAnsi="Bookman Old Style"/>
          <w:sz w:val="24"/>
          <w:szCs w:val="24"/>
        </w:rPr>
        <w:t>33-47.</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NRC (2016): Toxicological assessment of seeds from Morings</w:t>
      </w:r>
      <w:r w:rsidR="00671324">
        <w:rPr>
          <w:rFonts w:ascii="Bookman Old Style" w:hAnsi="Bookman Old Style"/>
          <w:sz w:val="24"/>
          <w:szCs w:val="24"/>
        </w:rPr>
        <w:t xml:space="preserve"> O/jeters</w:t>
      </w:r>
      <w:r w:rsidR="00671324">
        <w:rPr>
          <w:rFonts w:ascii="Bookman Old Style" w:hAnsi="Bookman Old Style"/>
          <w:sz w:val="24"/>
          <w:szCs w:val="24"/>
        </w:rPr>
        <w:tab/>
      </w:r>
      <w:r w:rsidRPr="00671324">
        <w:rPr>
          <w:rFonts w:ascii="Bookman Old Style" w:hAnsi="Bookman Old Style"/>
          <w:sz w:val="24"/>
          <w:szCs w:val="24"/>
        </w:rPr>
        <w:t>and M.</w:t>
      </w:r>
      <w:r w:rsidRPr="00671324">
        <w:rPr>
          <w:rFonts w:ascii="Bookman Old Style" w:hAnsi="Bookman Old Style"/>
          <w:sz w:val="24"/>
          <w:szCs w:val="24"/>
        </w:rPr>
        <w:tab/>
        <w:t xml:space="preserve">Stenopetala two efficient primary </w:t>
      </w:r>
      <w:r w:rsidR="00671324">
        <w:rPr>
          <w:rFonts w:ascii="Bookman Old Style" w:hAnsi="Bookman Old Style"/>
          <w:sz w:val="24"/>
          <w:szCs w:val="24"/>
        </w:rPr>
        <w:t>coagulants for</w:t>
      </w:r>
      <w:r w:rsidR="00671324">
        <w:rPr>
          <w:rFonts w:ascii="Bookman Old Style" w:hAnsi="Bookman Old Style"/>
          <w:sz w:val="24"/>
          <w:szCs w:val="24"/>
        </w:rPr>
        <w:tab/>
      </w:r>
      <w:r w:rsidRPr="00671324">
        <w:rPr>
          <w:rFonts w:ascii="Bookman Old Style" w:hAnsi="Bookman Old Style"/>
          <w:sz w:val="24"/>
          <w:szCs w:val="24"/>
        </w:rPr>
        <w:t>domestic water</w:t>
      </w:r>
      <w:r w:rsidRPr="00671324">
        <w:rPr>
          <w:rFonts w:ascii="Bookman Old Style" w:hAnsi="Bookman Old Style"/>
          <w:sz w:val="24"/>
          <w:szCs w:val="24"/>
        </w:rPr>
        <w:tab/>
        <w:t>treatment of</w:t>
      </w:r>
      <w:r w:rsidRPr="00671324">
        <w:rPr>
          <w:rFonts w:ascii="Bookman Old Style" w:hAnsi="Bookman Old Style"/>
          <w:sz w:val="24"/>
          <w:szCs w:val="24"/>
        </w:rPr>
        <w:tab/>
        <w:t xml:space="preserve">tropical waters; </w:t>
      </w:r>
      <w:r w:rsidR="00671324">
        <w:rPr>
          <w:rFonts w:ascii="Bookman Old Style" w:hAnsi="Bookman Old Style"/>
          <w:sz w:val="24"/>
          <w:szCs w:val="24"/>
        </w:rPr>
        <w:t>East African</w:t>
      </w:r>
      <w:r w:rsidR="00671324">
        <w:rPr>
          <w:rFonts w:ascii="Bookman Old Style" w:hAnsi="Bookman Old Style"/>
          <w:sz w:val="24"/>
          <w:szCs w:val="24"/>
        </w:rPr>
        <w:tab/>
      </w:r>
      <w:r w:rsidRPr="00671324">
        <w:rPr>
          <w:rFonts w:ascii="Bookman Old Style" w:hAnsi="Bookman Old Style"/>
          <w:sz w:val="24"/>
          <w:szCs w:val="24"/>
        </w:rPr>
        <w:t>Med. Jr.; Sept., pp712-716.</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Ojewurniet Y, Ojeniran G and Ademola Y (2018): </w:t>
      </w:r>
      <w:r w:rsidR="00671324">
        <w:rPr>
          <w:rFonts w:ascii="Bookman Old Style" w:hAnsi="Bookman Old Style"/>
          <w:sz w:val="24"/>
          <w:szCs w:val="24"/>
        </w:rPr>
        <w:t>A simple purification</w:t>
      </w:r>
      <w:r w:rsidR="00671324">
        <w:rPr>
          <w:rFonts w:ascii="Bookman Old Style" w:hAnsi="Bookman Old Style"/>
          <w:sz w:val="24"/>
          <w:szCs w:val="24"/>
        </w:rPr>
        <w:tab/>
      </w:r>
      <w:r w:rsidRPr="00671324">
        <w:rPr>
          <w:rFonts w:ascii="Bookman Old Style" w:hAnsi="Bookman Old Style"/>
          <w:sz w:val="24"/>
          <w:szCs w:val="24"/>
        </w:rPr>
        <w:t>and</w:t>
      </w:r>
      <w:r w:rsidRPr="00671324">
        <w:rPr>
          <w:rFonts w:ascii="Bookman Old Style" w:hAnsi="Bookman Old Style"/>
          <w:sz w:val="24"/>
          <w:szCs w:val="24"/>
        </w:rPr>
        <w:tab/>
        <w:t>activity assay of the coagulant protein from Mor</w:t>
      </w:r>
      <w:r w:rsidR="00671324">
        <w:rPr>
          <w:rFonts w:ascii="Bookman Old Style" w:hAnsi="Bookman Old Style"/>
          <w:sz w:val="24"/>
          <w:szCs w:val="24"/>
        </w:rPr>
        <w:t>inga</w:t>
      </w:r>
      <w:r w:rsidR="00671324">
        <w:rPr>
          <w:rFonts w:ascii="Bookman Old Style" w:hAnsi="Bookman Old Style"/>
          <w:sz w:val="24"/>
          <w:szCs w:val="24"/>
        </w:rPr>
        <w:tab/>
      </w:r>
      <w:r w:rsidRPr="00671324">
        <w:rPr>
          <w:rFonts w:ascii="Bookman Old Style" w:hAnsi="Bookman Old Style"/>
          <w:sz w:val="24"/>
          <w:szCs w:val="24"/>
        </w:rPr>
        <w:t>oleifera seed. Water Res.,</w:t>
      </w:r>
      <w:r w:rsidRPr="00671324">
        <w:rPr>
          <w:rFonts w:ascii="Bookman Old Style" w:hAnsi="Bookman Old Style"/>
          <w:sz w:val="24"/>
          <w:szCs w:val="24"/>
        </w:rPr>
        <w:tab/>
        <w:t>39: 2338-2344.</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lastRenderedPageBreak/>
        <w:t>Peter, X (2018): Kinetics of Water Disinfection with Moringa</w:t>
      </w:r>
      <w:r w:rsidR="00671324">
        <w:rPr>
          <w:rFonts w:ascii="Bookman Old Style" w:hAnsi="Bookman Old Style"/>
          <w:sz w:val="24"/>
          <w:szCs w:val="24"/>
        </w:rPr>
        <w:t xml:space="preserve"> Oleifera</w:t>
      </w:r>
      <w:r w:rsidR="00671324">
        <w:rPr>
          <w:rFonts w:ascii="Bookman Old Style" w:hAnsi="Bookman Old Style"/>
          <w:sz w:val="24"/>
          <w:szCs w:val="24"/>
        </w:rPr>
        <w:tab/>
      </w:r>
      <w:r w:rsidRPr="00671324">
        <w:rPr>
          <w:rFonts w:ascii="Bookman Old Style" w:hAnsi="Bookman Old Style"/>
          <w:sz w:val="24"/>
          <w:szCs w:val="24"/>
        </w:rPr>
        <w:t>Seeds Extract;</w:t>
      </w:r>
      <w:r w:rsidRPr="00671324">
        <w:rPr>
          <w:rFonts w:ascii="Bookman Old Style" w:hAnsi="Bookman Old Style"/>
          <w:sz w:val="24"/>
          <w:szCs w:val="24"/>
        </w:rPr>
        <w:tab/>
        <w:t xml:space="preserve">Journal of </w:t>
      </w:r>
      <w:r w:rsidR="00671324">
        <w:rPr>
          <w:rFonts w:ascii="Bookman Old Style" w:hAnsi="Bookman Old Style"/>
          <w:sz w:val="24"/>
          <w:szCs w:val="24"/>
        </w:rPr>
        <w:t>Environment and Earth Sciences;</w:t>
      </w:r>
      <w:r w:rsidR="00671324">
        <w:rPr>
          <w:rFonts w:ascii="Bookman Old Style" w:hAnsi="Bookman Old Style"/>
          <w:sz w:val="24"/>
          <w:szCs w:val="24"/>
        </w:rPr>
        <w:tab/>
      </w:r>
      <w:r w:rsidRPr="00671324">
        <w:rPr>
          <w:rFonts w:ascii="Bookman Old Style" w:hAnsi="Bookman Old Style"/>
          <w:sz w:val="24"/>
          <w:szCs w:val="24"/>
        </w:rPr>
        <w:t>2 (7), IISE, US)</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Qasim X and Al-Mayali, W (2019): Investigation</w:t>
      </w:r>
      <w:r w:rsidR="00671324">
        <w:rPr>
          <w:rFonts w:ascii="Bookman Old Style" w:hAnsi="Bookman Old Style"/>
          <w:sz w:val="24"/>
          <w:szCs w:val="24"/>
        </w:rPr>
        <w:t>s into the use of</w:t>
      </w:r>
      <w:r w:rsidR="00671324">
        <w:rPr>
          <w:rFonts w:ascii="Bookman Old Style" w:hAnsi="Bookman Old Style"/>
          <w:sz w:val="24"/>
          <w:szCs w:val="24"/>
        </w:rPr>
        <w:tab/>
      </w:r>
      <w:r w:rsidRPr="00671324">
        <w:rPr>
          <w:rFonts w:ascii="Bookman Old Style" w:hAnsi="Bookman Old Style"/>
          <w:sz w:val="24"/>
          <w:szCs w:val="24"/>
        </w:rPr>
        <w:t>natural plant</w:t>
      </w:r>
      <w:r w:rsidRPr="00671324">
        <w:rPr>
          <w:rFonts w:ascii="Bookman Old Style" w:hAnsi="Bookman Old Style"/>
          <w:sz w:val="24"/>
          <w:szCs w:val="24"/>
        </w:rPr>
        <w:tab/>
        <w:t>coagulants in the removal of bacteria and</w:t>
      </w:r>
      <w:r w:rsidR="00671324">
        <w:rPr>
          <w:rFonts w:ascii="Bookman Old Style" w:hAnsi="Bookman Old Style"/>
          <w:sz w:val="24"/>
          <w:szCs w:val="24"/>
        </w:rPr>
        <w:tab/>
      </w:r>
      <w:r w:rsidRPr="00671324">
        <w:rPr>
          <w:rFonts w:ascii="Bookman Old Style" w:hAnsi="Bookman Old Style"/>
          <w:sz w:val="24"/>
          <w:szCs w:val="24"/>
        </w:rPr>
        <w:t>bacteriophage from turbid waters;</w:t>
      </w:r>
      <w:r w:rsidRPr="00671324">
        <w:rPr>
          <w:rFonts w:ascii="Bookman Old Style" w:hAnsi="Bookman Old Style"/>
          <w:sz w:val="24"/>
          <w:szCs w:val="24"/>
        </w:rPr>
        <w:tab/>
      </w:r>
      <w:r w:rsidR="00671324">
        <w:rPr>
          <w:rFonts w:ascii="Bookman Old Style" w:hAnsi="Bookman Old Style"/>
          <w:sz w:val="24"/>
          <w:szCs w:val="24"/>
        </w:rPr>
        <w:t>Ph.D thesis, University of</w:t>
      </w:r>
      <w:r w:rsidR="00671324">
        <w:rPr>
          <w:rFonts w:ascii="Bookman Old Style" w:hAnsi="Bookman Old Style"/>
          <w:sz w:val="24"/>
          <w:szCs w:val="24"/>
        </w:rPr>
        <w:tab/>
      </w:r>
      <w:r w:rsidRPr="00671324">
        <w:rPr>
          <w:rFonts w:ascii="Bookman Old Style" w:hAnsi="Bookman Old Style"/>
          <w:sz w:val="24"/>
          <w:szCs w:val="24"/>
        </w:rPr>
        <w:t>Newcastle Upon Tyne.</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Radovich, C (2018): Drinking water contaminants an</w:t>
      </w:r>
      <w:r w:rsidR="00671324">
        <w:rPr>
          <w:rFonts w:ascii="Bookman Old Style" w:hAnsi="Bookman Old Style"/>
          <w:sz w:val="24"/>
          <w:szCs w:val="24"/>
        </w:rPr>
        <w:t>d adverse</w:t>
      </w:r>
      <w:r w:rsidR="00671324">
        <w:rPr>
          <w:rFonts w:ascii="Bookman Old Style" w:hAnsi="Bookman Old Style"/>
          <w:sz w:val="24"/>
          <w:szCs w:val="24"/>
        </w:rPr>
        <w:tab/>
      </w:r>
      <w:r w:rsidRPr="00671324">
        <w:rPr>
          <w:rFonts w:ascii="Bookman Old Style" w:hAnsi="Bookman Old Style"/>
          <w:sz w:val="24"/>
          <w:szCs w:val="24"/>
        </w:rPr>
        <w:t>pregnancy outcomes: a</w:t>
      </w:r>
      <w:r w:rsidRPr="00671324">
        <w:rPr>
          <w:rFonts w:ascii="Bookman Old Style" w:hAnsi="Bookman Old Style"/>
          <w:sz w:val="24"/>
          <w:szCs w:val="24"/>
        </w:rPr>
        <w:tab/>
        <w:t xml:space="preserve">review. </w:t>
      </w:r>
      <w:r w:rsidR="00671324">
        <w:rPr>
          <w:rFonts w:ascii="Bookman Old Style" w:hAnsi="Bookman Old Style"/>
          <w:sz w:val="24"/>
          <w:szCs w:val="24"/>
        </w:rPr>
        <w:t>Environ Health Perspect</w:t>
      </w:r>
      <w:r w:rsidR="00671324">
        <w:rPr>
          <w:rFonts w:ascii="Bookman Old Style" w:hAnsi="Bookman Old Style"/>
          <w:sz w:val="24"/>
          <w:szCs w:val="24"/>
        </w:rPr>
        <w:tab/>
      </w:r>
      <w:r w:rsidRPr="00671324">
        <w:rPr>
          <w:rFonts w:ascii="Bookman Old Style" w:hAnsi="Bookman Old Style"/>
          <w:sz w:val="24"/>
          <w:szCs w:val="24"/>
        </w:rPr>
        <w:t>110(Suppl 1):61–74.</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Rajangam Z (2019): Flocculant activity of a recombinan</w:t>
      </w:r>
      <w:r w:rsidR="00671324">
        <w:rPr>
          <w:rFonts w:ascii="Bookman Old Style" w:hAnsi="Bookman Old Style"/>
          <w:sz w:val="24"/>
          <w:szCs w:val="24"/>
        </w:rPr>
        <w:t>t protein from</w:t>
      </w:r>
      <w:r w:rsidR="00671324">
        <w:rPr>
          <w:rFonts w:ascii="Bookman Old Style" w:hAnsi="Bookman Old Style"/>
          <w:sz w:val="24"/>
          <w:szCs w:val="24"/>
        </w:rPr>
        <w:tab/>
      </w:r>
      <w:r w:rsidRPr="00671324">
        <w:rPr>
          <w:rFonts w:ascii="Bookman Old Style" w:hAnsi="Bookman Old Style"/>
          <w:sz w:val="24"/>
          <w:szCs w:val="24"/>
        </w:rPr>
        <w:t>Moringa oleifera</w:t>
      </w:r>
      <w:r w:rsidRPr="00671324">
        <w:rPr>
          <w:rFonts w:ascii="Bookman Old Style" w:hAnsi="Bookman Old Style"/>
          <w:sz w:val="24"/>
          <w:szCs w:val="24"/>
        </w:rPr>
        <w:tab/>
        <w:t xml:space="preserve">Lam. Seeds; </w:t>
      </w:r>
      <w:r w:rsidR="00671324">
        <w:rPr>
          <w:rFonts w:ascii="Bookman Old Style" w:hAnsi="Bookman Old Style"/>
          <w:sz w:val="24"/>
          <w:szCs w:val="24"/>
        </w:rPr>
        <w:t>Appl. Microbiol Biotechnol, 60,</w:t>
      </w:r>
      <w:r w:rsidR="00671324">
        <w:rPr>
          <w:rFonts w:ascii="Bookman Old Style" w:hAnsi="Bookman Old Style"/>
          <w:sz w:val="24"/>
          <w:szCs w:val="24"/>
        </w:rPr>
        <w:tab/>
      </w:r>
      <w:r w:rsidRPr="00671324">
        <w:rPr>
          <w:rFonts w:ascii="Bookman Old Style" w:hAnsi="Bookman Old Style"/>
          <w:sz w:val="24"/>
          <w:szCs w:val="24"/>
        </w:rPr>
        <w:t>114-119.</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Saxena B, Gray T and Medlas Y (2017): </w:t>
      </w:r>
      <w:r w:rsidR="00671324">
        <w:rPr>
          <w:rFonts w:ascii="Bookman Old Style" w:hAnsi="Bookman Old Style"/>
          <w:sz w:val="24"/>
          <w:szCs w:val="24"/>
        </w:rPr>
        <w:t>Waste Water Engineering</w:t>
      </w:r>
      <w:r w:rsidR="00671324">
        <w:rPr>
          <w:rFonts w:ascii="Bookman Old Style" w:hAnsi="Bookman Old Style"/>
          <w:sz w:val="24"/>
          <w:szCs w:val="24"/>
        </w:rPr>
        <w:tab/>
      </w:r>
      <w:r w:rsidRPr="00671324">
        <w:rPr>
          <w:rFonts w:ascii="Bookman Old Style" w:hAnsi="Bookman Old Style"/>
          <w:sz w:val="24"/>
          <w:szCs w:val="24"/>
        </w:rPr>
        <w:t>Treatment, Disposal</w:t>
      </w:r>
      <w:r w:rsidRPr="00671324">
        <w:rPr>
          <w:rFonts w:ascii="Bookman Old Style" w:hAnsi="Bookman Old Style"/>
          <w:sz w:val="24"/>
          <w:szCs w:val="24"/>
        </w:rPr>
        <w:tab/>
        <w:t xml:space="preserve">and Re-use; 3rd ed., </w:t>
      </w:r>
      <w:r w:rsidR="00671324">
        <w:rPr>
          <w:rFonts w:ascii="Bookman Old Style" w:hAnsi="Bookman Old Style"/>
          <w:sz w:val="24"/>
          <w:szCs w:val="24"/>
        </w:rPr>
        <w:t>McGraw-Hill, New</w:t>
      </w:r>
      <w:r w:rsidR="00671324">
        <w:rPr>
          <w:rFonts w:ascii="Bookman Old Style" w:hAnsi="Bookman Old Style"/>
          <w:sz w:val="24"/>
          <w:szCs w:val="24"/>
        </w:rPr>
        <w:tab/>
      </w:r>
      <w:r w:rsidRPr="00671324">
        <w:rPr>
          <w:rFonts w:ascii="Bookman Old Style" w:hAnsi="Bookman Old Style"/>
          <w:sz w:val="24"/>
          <w:szCs w:val="24"/>
        </w:rPr>
        <w:t>York.</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Schneider, V (2019): Moringa Oleifera seeds for s</w:t>
      </w:r>
      <w:r w:rsidR="00671324">
        <w:rPr>
          <w:rFonts w:ascii="Bookman Old Style" w:hAnsi="Bookman Old Style"/>
          <w:sz w:val="24"/>
          <w:szCs w:val="24"/>
        </w:rPr>
        <w:t>oftening hard water;</w:t>
      </w:r>
      <w:r w:rsidR="00671324">
        <w:rPr>
          <w:rFonts w:ascii="Bookman Old Style" w:hAnsi="Bookman Old Style"/>
          <w:sz w:val="24"/>
          <w:szCs w:val="24"/>
        </w:rPr>
        <w:tab/>
      </w:r>
      <w:r w:rsidRPr="00671324">
        <w:rPr>
          <w:rFonts w:ascii="Bookman Old Style" w:hAnsi="Bookman Old Style"/>
          <w:sz w:val="24"/>
          <w:szCs w:val="24"/>
        </w:rPr>
        <w:t>Wat. Res.,</w:t>
      </w:r>
      <w:r w:rsidRPr="00671324">
        <w:rPr>
          <w:rFonts w:ascii="Bookman Old Style" w:hAnsi="Bookman Old Style"/>
          <w:sz w:val="24"/>
          <w:szCs w:val="24"/>
        </w:rPr>
        <w:tab/>
        <w:t>Vol.29, No.4, pp 1099-1105.</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Shabgah F, Miraj G and Pedersen Y (2021): Kinetics of Free</w:t>
      </w:r>
      <w:r w:rsidR="00671324">
        <w:rPr>
          <w:rFonts w:ascii="Bookman Old Style" w:hAnsi="Bookman Old Style"/>
          <w:sz w:val="24"/>
          <w:szCs w:val="24"/>
        </w:rPr>
        <w:t xml:space="preserve"> Chlorine</w:t>
      </w:r>
      <w:r w:rsidR="00671324">
        <w:rPr>
          <w:rFonts w:ascii="Bookman Old Style" w:hAnsi="Bookman Old Style"/>
          <w:sz w:val="24"/>
          <w:szCs w:val="24"/>
        </w:rPr>
        <w:tab/>
      </w:r>
      <w:r w:rsidRPr="00671324">
        <w:rPr>
          <w:rFonts w:ascii="Bookman Old Style" w:hAnsi="Bookman Old Style"/>
          <w:sz w:val="24"/>
          <w:szCs w:val="24"/>
        </w:rPr>
        <w:t>decay in Water</w:t>
      </w:r>
      <w:r w:rsidRPr="00671324">
        <w:rPr>
          <w:rFonts w:ascii="Bookman Old Style" w:hAnsi="Bookman Old Style"/>
          <w:sz w:val="24"/>
          <w:szCs w:val="24"/>
        </w:rPr>
        <w:tab/>
        <w:t>Distrib</w:t>
      </w:r>
      <w:r w:rsidR="00671324">
        <w:rPr>
          <w:rFonts w:ascii="Bookman Old Style" w:hAnsi="Bookman Old Style"/>
          <w:sz w:val="24"/>
          <w:szCs w:val="24"/>
        </w:rPr>
        <w:t>ution Networks; Proc. The World</w:t>
      </w:r>
      <w:r w:rsidR="00671324">
        <w:rPr>
          <w:rFonts w:ascii="Bookman Old Style" w:hAnsi="Bookman Old Style"/>
          <w:sz w:val="24"/>
          <w:szCs w:val="24"/>
        </w:rPr>
        <w:tab/>
      </w:r>
      <w:r w:rsidRPr="00671324">
        <w:rPr>
          <w:rFonts w:ascii="Bookman Old Style" w:hAnsi="Bookman Old Style"/>
          <w:sz w:val="24"/>
          <w:szCs w:val="24"/>
        </w:rPr>
        <w:t>Environmental and Water Resources</w:t>
      </w:r>
      <w:r w:rsidRPr="00671324">
        <w:rPr>
          <w:rFonts w:ascii="Bookman Old Style" w:hAnsi="Bookman Old Style"/>
          <w:sz w:val="24"/>
          <w:szCs w:val="24"/>
        </w:rPr>
        <w:tab/>
        <w:t>Congress 2021, ASCE</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Sogbo, T (2016): The antibiotic Pr</w:t>
      </w:r>
      <w:r w:rsidR="00671324">
        <w:rPr>
          <w:rFonts w:ascii="Bookman Old Style" w:hAnsi="Bookman Old Style"/>
          <w:sz w:val="24"/>
          <w:szCs w:val="24"/>
        </w:rPr>
        <w:t>inciple of Moringa Oleifera and</w:t>
      </w:r>
      <w:r w:rsidR="00671324">
        <w:rPr>
          <w:rFonts w:ascii="Bookman Old Style" w:hAnsi="Bookman Old Style"/>
          <w:sz w:val="24"/>
          <w:szCs w:val="24"/>
        </w:rPr>
        <w:tab/>
      </w:r>
      <w:r w:rsidRPr="00671324">
        <w:rPr>
          <w:rFonts w:ascii="Bookman Old Style" w:hAnsi="Bookman Old Style"/>
          <w:sz w:val="24"/>
          <w:szCs w:val="24"/>
        </w:rPr>
        <w:t>Moringa Stenopeta/a;</w:t>
      </w:r>
      <w:r w:rsidRPr="00671324">
        <w:rPr>
          <w:rFonts w:ascii="Bookman Old Style" w:hAnsi="Bookman Old Style"/>
          <w:sz w:val="24"/>
          <w:szCs w:val="24"/>
        </w:rPr>
        <w:tab/>
        <w:t>Plant Medica, N°'i2, pp 55-61</w:t>
      </w:r>
      <w:r w:rsidR="00671324">
        <w:rPr>
          <w:rFonts w:ascii="Bookman Old Style" w:hAnsi="Bookman Old Style"/>
          <w:sz w:val="24"/>
          <w:szCs w:val="24"/>
        </w:rPr>
        <w:tab/>
      </w:r>
      <w:r w:rsidRPr="00671324">
        <w:rPr>
          <w:rFonts w:ascii="Bookman Old Style" w:hAnsi="Bookman Old Style"/>
          <w:sz w:val="24"/>
          <w:szCs w:val="24"/>
        </w:rPr>
        <w:t>Tahmasebi V, Helder Y and Neon G (2021): The chemica</w:t>
      </w:r>
      <w:r w:rsidR="00671324">
        <w:rPr>
          <w:rFonts w:ascii="Bookman Old Style" w:hAnsi="Bookman Old Style"/>
          <w:sz w:val="24"/>
          <w:szCs w:val="24"/>
        </w:rPr>
        <w:t>l</w:t>
      </w:r>
      <w:r w:rsidR="00671324">
        <w:rPr>
          <w:rFonts w:ascii="Bookman Old Style" w:hAnsi="Bookman Old Style"/>
          <w:sz w:val="24"/>
          <w:szCs w:val="24"/>
        </w:rPr>
        <w:tab/>
      </w:r>
      <w:r w:rsidRPr="00671324">
        <w:rPr>
          <w:rFonts w:ascii="Bookman Old Style" w:hAnsi="Bookman Old Style"/>
          <w:sz w:val="24"/>
          <w:szCs w:val="24"/>
        </w:rPr>
        <w:t>diversity and distribution of</w:t>
      </w:r>
      <w:r w:rsidRPr="00671324">
        <w:rPr>
          <w:rFonts w:ascii="Bookman Old Style" w:hAnsi="Bookman Old Style"/>
          <w:sz w:val="24"/>
          <w:szCs w:val="24"/>
        </w:rPr>
        <w:tab/>
        <w:t xml:space="preserve">glucosinolates </w:t>
      </w:r>
      <w:r w:rsidR="00671324">
        <w:rPr>
          <w:rFonts w:ascii="Bookman Old Style" w:hAnsi="Bookman Old Style"/>
          <w:sz w:val="24"/>
          <w:szCs w:val="24"/>
        </w:rPr>
        <w:t>and</w:t>
      </w:r>
      <w:r w:rsidR="00671324">
        <w:rPr>
          <w:rFonts w:ascii="Bookman Old Style" w:hAnsi="Bookman Old Style"/>
          <w:sz w:val="24"/>
          <w:szCs w:val="24"/>
        </w:rPr>
        <w:tab/>
      </w:r>
      <w:r w:rsidRPr="00671324">
        <w:rPr>
          <w:rFonts w:ascii="Bookman Old Style" w:hAnsi="Bookman Old Style"/>
          <w:sz w:val="24"/>
          <w:szCs w:val="24"/>
        </w:rPr>
        <w:t>isothiocyanates among plants; Phytochemistry 56(1): 5-51.</w:t>
      </w:r>
      <w:r w:rsidRPr="00671324">
        <w:rPr>
          <w:rFonts w:ascii="Bookman Old Style" w:hAnsi="Bookman Old Style"/>
          <w:sz w:val="24"/>
          <w:szCs w:val="24"/>
        </w:rPr>
        <w:tab/>
        <w:t>[corrigendum: Phytochemistry 59: 237]</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lastRenderedPageBreak/>
        <w:t>Tsaknis V, Helder G and Jumsy T (2019): Sulforaphane inhibits</w:t>
      </w:r>
      <w:r w:rsidR="00671324">
        <w:rPr>
          <w:rFonts w:ascii="Bookman Old Style" w:hAnsi="Bookman Old Style"/>
          <w:sz w:val="24"/>
          <w:szCs w:val="24"/>
        </w:rPr>
        <w:tab/>
      </w:r>
      <w:r w:rsidRPr="00671324">
        <w:rPr>
          <w:rFonts w:ascii="Bookman Old Style" w:hAnsi="Bookman Old Style"/>
          <w:sz w:val="24"/>
          <w:szCs w:val="24"/>
        </w:rPr>
        <w:t>extracellular,</w:t>
      </w:r>
      <w:r w:rsidRPr="00671324">
        <w:rPr>
          <w:rFonts w:ascii="Bookman Old Style" w:hAnsi="Bookman Old Style"/>
          <w:sz w:val="24"/>
          <w:szCs w:val="24"/>
        </w:rPr>
        <w:tab/>
        <w:t>intracellular, a</w:t>
      </w:r>
      <w:r w:rsidR="00671324">
        <w:rPr>
          <w:rFonts w:ascii="Bookman Old Style" w:hAnsi="Bookman Old Style"/>
          <w:sz w:val="24"/>
          <w:szCs w:val="24"/>
        </w:rPr>
        <w:t>nd antibiotic-resistant strains</w:t>
      </w:r>
      <w:r w:rsidR="00671324">
        <w:rPr>
          <w:rFonts w:ascii="Bookman Old Style" w:hAnsi="Bookman Old Style"/>
          <w:sz w:val="24"/>
          <w:szCs w:val="24"/>
        </w:rPr>
        <w:tab/>
      </w:r>
      <w:r w:rsidRPr="00671324">
        <w:rPr>
          <w:rFonts w:ascii="Bookman Old Style" w:hAnsi="Bookman Old Style"/>
          <w:sz w:val="24"/>
          <w:szCs w:val="24"/>
        </w:rPr>
        <w:t>of Helicobacter pylori and prevents</w:t>
      </w:r>
      <w:r w:rsidRPr="00671324">
        <w:rPr>
          <w:rFonts w:ascii="Bookman Old Style" w:hAnsi="Bookman Old Style"/>
          <w:sz w:val="24"/>
          <w:szCs w:val="24"/>
        </w:rPr>
        <w:tab/>
        <w:t>benzo</w:t>
      </w:r>
      <w:r w:rsidR="00671324">
        <w:rPr>
          <w:rFonts w:ascii="Bookman Old Style" w:hAnsi="Bookman Old Style"/>
          <w:sz w:val="24"/>
          <w:szCs w:val="24"/>
        </w:rPr>
        <w:t>[a]pyrene-induced</w:t>
      </w:r>
      <w:r w:rsidR="00671324">
        <w:rPr>
          <w:rFonts w:ascii="Bookman Old Style" w:hAnsi="Bookman Old Style"/>
          <w:sz w:val="24"/>
          <w:szCs w:val="24"/>
        </w:rPr>
        <w:tab/>
      </w:r>
      <w:r w:rsidRPr="00671324">
        <w:rPr>
          <w:rFonts w:ascii="Bookman Old Style" w:hAnsi="Bookman Old Style"/>
          <w:sz w:val="24"/>
          <w:szCs w:val="24"/>
        </w:rPr>
        <w:t>stomach tumors; Proceedings of the National Academy</w:t>
      </w:r>
      <w:r w:rsidRPr="00671324">
        <w:rPr>
          <w:rFonts w:ascii="Bookman Old Style" w:hAnsi="Bookman Old Style"/>
          <w:sz w:val="24"/>
          <w:szCs w:val="24"/>
        </w:rPr>
        <w:tab/>
      </w:r>
      <w:r w:rsidR="00671324">
        <w:rPr>
          <w:rFonts w:ascii="Bookman Old Style" w:hAnsi="Bookman Old Style"/>
          <w:sz w:val="24"/>
          <w:szCs w:val="24"/>
        </w:rPr>
        <w:t>of</w:t>
      </w:r>
      <w:r w:rsidR="00671324">
        <w:rPr>
          <w:rFonts w:ascii="Bookman Old Style" w:hAnsi="Bookman Old Style"/>
          <w:sz w:val="24"/>
          <w:szCs w:val="24"/>
        </w:rPr>
        <w:tab/>
      </w:r>
      <w:r w:rsidRPr="00671324">
        <w:rPr>
          <w:rFonts w:ascii="Bookman Old Style" w:hAnsi="Bookman Old Style"/>
          <w:sz w:val="24"/>
          <w:szCs w:val="24"/>
        </w:rPr>
        <w:t>Sciences USA</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Upadhyay, V (2015): Optimizing physical parameters </w:t>
      </w:r>
      <w:r w:rsidR="00671324">
        <w:rPr>
          <w:rFonts w:ascii="Bookman Old Style" w:hAnsi="Bookman Old Style"/>
          <w:sz w:val="24"/>
          <w:szCs w:val="24"/>
        </w:rPr>
        <w:t>affecting</w:t>
      </w:r>
      <w:r w:rsidR="00671324">
        <w:rPr>
          <w:rFonts w:ascii="Bookman Old Style" w:hAnsi="Bookman Old Style"/>
          <w:sz w:val="24"/>
          <w:szCs w:val="24"/>
        </w:rPr>
        <w:tab/>
      </w:r>
      <w:r w:rsidRPr="00671324">
        <w:rPr>
          <w:rFonts w:ascii="Bookman Old Style" w:hAnsi="Bookman Old Style"/>
          <w:sz w:val="24"/>
          <w:szCs w:val="24"/>
        </w:rPr>
        <w:t>coagulation of turbid</w:t>
      </w:r>
      <w:r w:rsidRPr="00671324">
        <w:rPr>
          <w:rFonts w:ascii="Bookman Old Style" w:hAnsi="Bookman Old Style"/>
          <w:sz w:val="24"/>
          <w:szCs w:val="24"/>
        </w:rPr>
        <w:tab/>
        <w:t>water w</w:t>
      </w:r>
      <w:r w:rsidR="00671324">
        <w:rPr>
          <w:rFonts w:ascii="Bookman Old Style" w:hAnsi="Bookman Old Style"/>
          <w:sz w:val="24"/>
          <w:szCs w:val="24"/>
        </w:rPr>
        <w:t>ith Moringa Oleifera seed; Wat.</w:t>
      </w:r>
      <w:r w:rsidR="00671324">
        <w:rPr>
          <w:rFonts w:ascii="Bookman Old Style" w:hAnsi="Bookman Old Style"/>
          <w:sz w:val="24"/>
          <w:szCs w:val="24"/>
        </w:rPr>
        <w:tab/>
      </w:r>
      <w:r w:rsidRPr="00671324">
        <w:rPr>
          <w:rFonts w:ascii="Bookman Old Style" w:hAnsi="Bookman Old Style"/>
          <w:sz w:val="24"/>
          <w:szCs w:val="24"/>
        </w:rPr>
        <w:t>Res., Vo1.29, No.12, PP 2689-2695.</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Wikiepedia (2019): The “Prochaska” microtiter plate bioassay for</w:t>
      </w:r>
      <w:r w:rsidR="00671324">
        <w:rPr>
          <w:rFonts w:ascii="Bookman Old Style" w:hAnsi="Bookman Old Style"/>
          <w:sz w:val="24"/>
          <w:szCs w:val="24"/>
        </w:rPr>
        <w:tab/>
      </w:r>
      <w:r w:rsidRPr="00671324">
        <w:rPr>
          <w:rFonts w:ascii="Bookman Old Style" w:hAnsi="Bookman Old Style"/>
          <w:sz w:val="24"/>
          <w:szCs w:val="24"/>
        </w:rPr>
        <w:t>inducers of NQO1.</w:t>
      </w:r>
      <w:r w:rsidRPr="00671324">
        <w:rPr>
          <w:rFonts w:ascii="Bookman Old Style" w:hAnsi="Bookman Old Style"/>
          <w:sz w:val="24"/>
          <w:szCs w:val="24"/>
        </w:rPr>
        <w:tab/>
        <w:t>Chapt</w:t>
      </w:r>
      <w:r w:rsidR="00671324">
        <w:rPr>
          <w:rFonts w:ascii="Bookman Old Style" w:hAnsi="Bookman Old Style"/>
          <w:sz w:val="24"/>
          <w:szCs w:val="24"/>
        </w:rPr>
        <w:t>er 14 in Methods in Enzymology,</w:t>
      </w:r>
      <w:r w:rsidR="00671324">
        <w:rPr>
          <w:rFonts w:ascii="Bookman Old Style" w:hAnsi="Bookman Old Style"/>
          <w:sz w:val="24"/>
          <w:szCs w:val="24"/>
        </w:rPr>
        <w:tab/>
      </w:r>
      <w:r w:rsidRPr="00671324">
        <w:rPr>
          <w:rFonts w:ascii="Bookman Old Style" w:hAnsi="Bookman Old Style"/>
          <w:sz w:val="24"/>
          <w:szCs w:val="24"/>
        </w:rPr>
        <w:t>Vol. 382, Part B, pp. 243-258 (Eds.) H.</w:t>
      </w:r>
      <w:r w:rsidRPr="00671324">
        <w:rPr>
          <w:rFonts w:ascii="Bookman Old Style" w:hAnsi="Bookman Old Style"/>
          <w:sz w:val="24"/>
          <w:szCs w:val="24"/>
        </w:rPr>
        <w:tab/>
        <w:t xml:space="preserve">Sies &amp; L. </w:t>
      </w:r>
      <w:r w:rsidR="00671324">
        <w:rPr>
          <w:rFonts w:ascii="Bookman Old Style" w:hAnsi="Bookman Old Style"/>
          <w:sz w:val="24"/>
          <w:szCs w:val="24"/>
        </w:rPr>
        <w:t>Packer,</w:t>
      </w:r>
      <w:r w:rsidR="00671324">
        <w:rPr>
          <w:rFonts w:ascii="Bookman Old Style" w:hAnsi="Bookman Old Style"/>
          <w:sz w:val="24"/>
          <w:szCs w:val="24"/>
        </w:rPr>
        <w:tab/>
      </w:r>
      <w:r w:rsidRPr="00671324">
        <w:rPr>
          <w:rFonts w:ascii="Bookman Old Style" w:hAnsi="Bookman Old Style"/>
          <w:sz w:val="24"/>
          <w:szCs w:val="24"/>
        </w:rPr>
        <w:t>Elsevier Science, San Diego, CA.</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Wolters B (2017): Moringa oleifera: A Review of the </w:t>
      </w:r>
      <w:r w:rsidR="00671324">
        <w:rPr>
          <w:rFonts w:ascii="Bookman Old Style" w:hAnsi="Bookman Old Style"/>
          <w:sz w:val="24"/>
          <w:szCs w:val="24"/>
        </w:rPr>
        <w:t>Medical Evidence</w:t>
      </w:r>
      <w:r w:rsidR="00671324">
        <w:rPr>
          <w:rFonts w:ascii="Bookman Old Style" w:hAnsi="Bookman Old Style"/>
          <w:sz w:val="24"/>
          <w:szCs w:val="24"/>
        </w:rPr>
        <w:tab/>
      </w:r>
      <w:r w:rsidRPr="00671324">
        <w:rPr>
          <w:rFonts w:ascii="Bookman Old Style" w:hAnsi="Bookman Old Style"/>
          <w:sz w:val="24"/>
          <w:szCs w:val="24"/>
        </w:rPr>
        <w:t>for Its</w:t>
      </w:r>
      <w:r w:rsidRPr="00671324">
        <w:rPr>
          <w:rFonts w:ascii="Bookman Old Style" w:hAnsi="Bookman Old Style"/>
          <w:sz w:val="24"/>
          <w:szCs w:val="24"/>
        </w:rPr>
        <w:tab/>
        <w:t xml:space="preserve">Nutritional, Therapeutic, and </w:t>
      </w:r>
      <w:r w:rsidR="00671324">
        <w:rPr>
          <w:rFonts w:ascii="Bookman Old Style" w:hAnsi="Bookman Old Style"/>
          <w:sz w:val="24"/>
          <w:szCs w:val="24"/>
        </w:rPr>
        <w:t>Prophylactic Properties.</w:t>
      </w:r>
      <w:r w:rsidR="00671324">
        <w:rPr>
          <w:rFonts w:ascii="Bookman Old Style" w:hAnsi="Bookman Old Style"/>
          <w:sz w:val="24"/>
          <w:szCs w:val="24"/>
        </w:rPr>
        <w:tab/>
      </w:r>
      <w:r w:rsidRPr="00671324">
        <w:rPr>
          <w:rFonts w:ascii="Bookman Old Style" w:hAnsi="Bookman Old Style"/>
          <w:sz w:val="24"/>
          <w:szCs w:val="24"/>
        </w:rPr>
        <w:t>Part 1; Trees for Life</w:t>
      </w:r>
      <w:r w:rsidRPr="00671324">
        <w:rPr>
          <w:rFonts w:ascii="Bookman Old Style" w:hAnsi="Bookman Old Style"/>
          <w:sz w:val="24"/>
          <w:szCs w:val="24"/>
        </w:rPr>
        <w:tab/>
        <w:t xml:space="preserve">Journal; 1(5) | </w:t>
      </w:r>
      <w:hyperlink r:id="rId12" w:history="1">
        <w:r w:rsidRPr="00671324">
          <w:rPr>
            <w:rStyle w:val="Hyperlink"/>
            <w:rFonts w:ascii="Bookman Old Style" w:hAnsi="Bookman Old Style"/>
            <w:sz w:val="24"/>
            <w:szCs w:val="24"/>
          </w:rPr>
          <w:t>www.TFLJournal.org</w:t>
        </w:r>
      </w:hyperlink>
      <w:r w:rsidRPr="00671324">
        <w:rPr>
          <w:rFonts w:ascii="Bookman Old Style" w:hAnsi="Bookman Old Style"/>
          <w:sz w:val="24"/>
          <w:szCs w:val="24"/>
        </w:rPr>
        <w:t xml:space="preserve"> </w:t>
      </w:r>
    </w:p>
    <w:p w:rsidR="00973723" w:rsidRPr="00671324" w:rsidRDefault="00973723" w:rsidP="00671324">
      <w:pPr>
        <w:spacing w:after="0" w:line="360" w:lineRule="auto"/>
        <w:ind w:firstLine="720"/>
        <w:jc w:val="both"/>
        <w:rPr>
          <w:rFonts w:ascii="Bookman Old Style" w:hAnsi="Bookman Old Style"/>
          <w:sz w:val="24"/>
          <w:szCs w:val="24"/>
        </w:rPr>
      </w:pPr>
      <w:r w:rsidRPr="00671324">
        <w:rPr>
          <w:rFonts w:ascii="Bookman Old Style" w:hAnsi="Bookman Old Style"/>
          <w:sz w:val="24"/>
          <w:szCs w:val="24"/>
        </w:rPr>
        <w:t>York, pp: 80-83, (ISBN: 0-471-25424-X).</w:t>
      </w:r>
    </w:p>
    <w:p w:rsidR="00973723" w:rsidRPr="00671324" w:rsidRDefault="00973723" w:rsidP="00671324">
      <w:pPr>
        <w:spacing w:after="0" w:line="360" w:lineRule="auto"/>
        <w:jc w:val="both"/>
        <w:rPr>
          <w:rFonts w:ascii="Bookman Old Style" w:hAnsi="Bookman Old Style"/>
          <w:b/>
          <w:sz w:val="24"/>
          <w:szCs w:val="24"/>
        </w:rPr>
      </w:pPr>
      <w:r w:rsidRPr="00671324">
        <w:rPr>
          <w:rFonts w:ascii="Bookman Old Style" w:hAnsi="Bookman Old Style"/>
          <w:b/>
          <w:sz w:val="24"/>
          <w:szCs w:val="24"/>
        </w:rPr>
        <w:t>JOURNALS</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Abdulkarirn, T (2019): Isolation and structure elucida</w:t>
      </w:r>
      <w:r w:rsidR="00671324">
        <w:rPr>
          <w:rFonts w:ascii="Bookman Old Style" w:hAnsi="Bookman Old Style"/>
          <w:sz w:val="24"/>
          <w:szCs w:val="24"/>
        </w:rPr>
        <w:t>tion of new</w:t>
      </w:r>
      <w:r w:rsidR="00671324">
        <w:rPr>
          <w:rFonts w:ascii="Bookman Old Style" w:hAnsi="Bookman Old Style"/>
          <w:sz w:val="24"/>
          <w:szCs w:val="24"/>
        </w:rPr>
        <w:tab/>
      </w:r>
      <w:r w:rsidRPr="00671324">
        <w:rPr>
          <w:rFonts w:ascii="Bookman Old Style" w:hAnsi="Bookman Old Style"/>
          <w:sz w:val="24"/>
          <w:szCs w:val="24"/>
        </w:rPr>
        <w:t>nitrile and mustard</w:t>
      </w:r>
      <w:r w:rsidRPr="00671324">
        <w:rPr>
          <w:rFonts w:ascii="Bookman Old Style" w:hAnsi="Bookman Old Style"/>
          <w:sz w:val="24"/>
          <w:szCs w:val="24"/>
        </w:rPr>
        <w:tab/>
        <w:t>oil glyco</w:t>
      </w:r>
      <w:r w:rsidR="00671324">
        <w:rPr>
          <w:rFonts w:ascii="Bookman Old Style" w:hAnsi="Bookman Old Style"/>
          <w:sz w:val="24"/>
          <w:szCs w:val="24"/>
        </w:rPr>
        <w:t>sides from Moringa oleifera and</w:t>
      </w:r>
      <w:r w:rsidR="00671324">
        <w:rPr>
          <w:rFonts w:ascii="Bookman Old Style" w:hAnsi="Bookman Old Style"/>
          <w:sz w:val="24"/>
          <w:szCs w:val="24"/>
        </w:rPr>
        <w:tab/>
      </w:r>
      <w:r w:rsidRPr="00671324">
        <w:rPr>
          <w:rFonts w:ascii="Bookman Old Style" w:hAnsi="Bookman Old Style"/>
          <w:sz w:val="24"/>
          <w:szCs w:val="24"/>
        </w:rPr>
        <w:t>their effect on blood pressure; Journal</w:t>
      </w:r>
      <w:r w:rsidRPr="00671324">
        <w:rPr>
          <w:rFonts w:ascii="Bookman Old Style" w:hAnsi="Bookman Old Style"/>
          <w:sz w:val="24"/>
          <w:szCs w:val="24"/>
        </w:rPr>
        <w:tab/>
      </w:r>
      <w:r w:rsidR="00671324">
        <w:rPr>
          <w:rFonts w:ascii="Bookman Old Style" w:hAnsi="Bookman Old Style"/>
          <w:sz w:val="24"/>
          <w:szCs w:val="24"/>
        </w:rPr>
        <w:t>of Natural Products</w:t>
      </w:r>
      <w:r w:rsidR="00671324">
        <w:rPr>
          <w:rFonts w:ascii="Bookman Old Style" w:hAnsi="Bookman Old Style"/>
          <w:sz w:val="24"/>
          <w:szCs w:val="24"/>
        </w:rPr>
        <w:tab/>
      </w:r>
      <w:r w:rsidRPr="00671324">
        <w:rPr>
          <w:rFonts w:ascii="Bookman Old Style" w:hAnsi="Bookman Old Style"/>
          <w:sz w:val="24"/>
          <w:szCs w:val="24"/>
        </w:rPr>
        <w:t>57: 1256-1261.</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Al Kharusi B, Grey U and Fred O (2019): Prox</w:t>
      </w:r>
      <w:r w:rsidR="00671324">
        <w:rPr>
          <w:rFonts w:ascii="Bookman Old Style" w:hAnsi="Bookman Old Style"/>
          <w:sz w:val="24"/>
          <w:szCs w:val="24"/>
        </w:rPr>
        <w:t>imate analysis,</w:t>
      </w:r>
      <w:r w:rsidR="00671324">
        <w:rPr>
          <w:rFonts w:ascii="Bookman Old Style" w:hAnsi="Bookman Old Style"/>
          <w:sz w:val="24"/>
          <w:szCs w:val="24"/>
        </w:rPr>
        <w:tab/>
      </w:r>
      <w:r w:rsidRPr="00671324">
        <w:rPr>
          <w:rFonts w:ascii="Bookman Old Style" w:hAnsi="Bookman Old Style"/>
          <w:sz w:val="24"/>
          <w:szCs w:val="24"/>
        </w:rPr>
        <w:t>physicochemical</w:t>
      </w:r>
      <w:r w:rsidRPr="00671324">
        <w:rPr>
          <w:rFonts w:ascii="Bookman Old Style" w:hAnsi="Bookman Old Style"/>
          <w:sz w:val="24"/>
          <w:szCs w:val="24"/>
        </w:rPr>
        <w:tab/>
        <w:t>prope</w:t>
      </w:r>
      <w:r w:rsidR="00671324">
        <w:rPr>
          <w:rFonts w:ascii="Bookman Old Style" w:hAnsi="Bookman Old Style"/>
          <w:sz w:val="24"/>
          <w:szCs w:val="24"/>
        </w:rPr>
        <w:t>rties and chemical constituents</w:t>
      </w:r>
      <w:r w:rsidR="00671324">
        <w:rPr>
          <w:rFonts w:ascii="Bookman Old Style" w:hAnsi="Bookman Old Style"/>
          <w:sz w:val="24"/>
          <w:szCs w:val="24"/>
        </w:rPr>
        <w:tab/>
      </w:r>
      <w:r w:rsidRPr="00671324">
        <w:rPr>
          <w:rFonts w:ascii="Bookman Old Style" w:hAnsi="Bookman Old Style"/>
          <w:sz w:val="24"/>
          <w:szCs w:val="24"/>
        </w:rPr>
        <w:t>characterization of Moringa oleifera</w:t>
      </w:r>
      <w:r w:rsidRPr="00671324">
        <w:rPr>
          <w:rFonts w:ascii="Bookman Old Style" w:hAnsi="Bookman Old Style"/>
          <w:sz w:val="24"/>
          <w:szCs w:val="24"/>
        </w:rPr>
        <w:tab/>
      </w:r>
      <w:r w:rsidR="00671324">
        <w:rPr>
          <w:rFonts w:ascii="Bookman Old Style" w:hAnsi="Bookman Old Style"/>
          <w:sz w:val="24"/>
          <w:szCs w:val="24"/>
        </w:rPr>
        <w:t>(Moringaceae) seed oil</w:t>
      </w:r>
      <w:r w:rsidR="00671324">
        <w:rPr>
          <w:rFonts w:ascii="Bookman Old Style" w:hAnsi="Bookman Old Style"/>
          <w:sz w:val="24"/>
          <w:szCs w:val="24"/>
        </w:rPr>
        <w:tab/>
      </w:r>
      <w:r w:rsidRPr="00671324">
        <w:rPr>
          <w:rFonts w:ascii="Bookman Old Style" w:hAnsi="Bookman Old Style"/>
          <w:sz w:val="24"/>
          <w:szCs w:val="24"/>
        </w:rPr>
        <w:t>using GC-MS analysis. American Journal of Chemistry.</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Anwar, g, Helder H and Grey T (2016): Novel hypotensive</w:t>
      </w:r>
      <w:r w:rsidR="00671324">
        <w:rPr>
          <w:rFonts w:ascii="Bookman Old Style" w:hAnsi="Bookman Old Style"/>
          <w:sz w:val="24"/>
          <w:szCs w:val="24"/>
        </w:rPr>
        <w:t xml:space="preserve"> agents,</w:t>
      </w:r>
      <w:r w:rsidR="00671324">
        <w:rPr>
          <w:rFonts w:ascii="Bookman Old Style" w:hAnsi="Bookman Old Style"/>
          <w:sz w:val="24"/>
          <w:szCs w:val="24"/>
        </w:rPr>
        <w:tab/>
      </w:r>
      <w:r w:rsidRPr="00671324">
        <w:rPr>
          <w:rFonts w:ascii="Bookman Old Style" w:hAnsi="Bookman Old Style"/>
          <w:sz w:val="24"/>
          <w:szCs w:val="24"/>
        </w:rPr>
        <w:t>niazimin A, niazimin</w:t>
      </w:r>
      <w:r w:rsidRPr="00671324">
        <w:rPr>
          <w:rFonts w:ascii="Bookman Old Style" w:hAnsi="Bookman Old Style"/>
          <w:sz w:val="24"/>
          <w:szCs w:val="24"/>
        </w:rPr>
        <w:tab/>
        <w:t>B, niazicin A and nia</w:t>
      </w:r>
      <w:r w:rsidR="00671324">
        <w:rPr>
          <w:rFonts w:ascii="Bookman Old Style" w:hAnsi="Bookman Old Style"/>
          <w:sz w:val="24"/>
          <w:szCs w:val="24"/>
        </w:rPr>
        <w:t>zicin B from</w:t>
      </w:r>
      <w:r w:rsidR="00671324">
        <w:rPr>
          <w:rFonts w:ascii="Bookman Old Style" w:hAnsi="Bookman Old Style"/>
          <w:sz w:val="24"/>
          <w:szCs w:val="24"/>
        </w:rPr>
        <w:tab/>
      </w:r>
      <w:r w:rsidRPr="00671324">
        <w:rPr>
          <w:rFonts w:ascii="Bookman Old Style" w:hAnsi="Bookman Old Style"/>
          <w:sz w:val="24"/>
          <w:szCs w:val="24"/>
        </w:rPr>
        <w:t>Moringa oleifera: Isolation of first naturally</w:t>
      </w:r>
      <w:r w:rsidRPr="00671324">
        <w:rPr>
          <w:rFonts w:ascii="Bookman Old Style" w:hAnsi="Bookman Old Style"/>
          <w:sz w:val="24"/>
          <w:szCs w:val="24"/>
        </w:rPr>
        <w:tab/>
      </w:r>
      <w:r w:rsidR="00671324">
        <w:rPr>
          <w:rFonts w:ascii="Bookman Old Style" w:hAnsi="Bookman Old Style"/>
          <w:sz w:val="24"/>
          <w:szCs w:val="24"/>
        </w:rPr>
        <w:t>occurring</w:t>
      </w:r>
      <w:r w:rsidR="00671324">
        <w:rPr>
          <w:rFonts w:ascii="Bookman Old Style" w:hAnsi="Bookman Old Style"/>
          <w:sz w:val="24"/>
          <w:szCs w:val="24"/>
        </w:rPr>
        <w:lastRenderedPageBreak/>
        <w:tab/>
      </w:r>
      <w:r w:rsidRPr="00671324">
        <w:rPr>
          <w:rFonts w:ascii="Bookman Old Style" w:hAnsi="Bookman Old Style"/>
          <w:sz w:val="24"/>
          <w:szCs w:val="24"/>
        </w:rPr>
        <w:t>carbamates; Journal of the Chemical</w:t>
      </w:r>
      <w:r w:rsidR="00671324">
        <w:rPr>
          <w:rFonts w:ascii="Bookman Old Style" w:hAnsi="Bookman Old Style"/>
          <w:sz w:val="24"/>
          <w:szCs w:val="24"/>
        </w:rPr>
        <w:t xml:space="preserve"> Society Perkin</w:t>
      </w:r>
      <w:r w:rsidR="00671324">
        <w:rPr>
          <w:rFonts w:ascii="Bookman Old Style" w:hAnsi="Bookman Old Style"/>
          <w:sz w:val="24"/>
          <w:szCs w:val="24"/>
        </w:rPr>
        <w:tab/>
      </w:r>
      <w:r w:rsidRPr="00671324">
        <w:rPr>
          <w:rFonts w:ascii="Bookman Old Style" w:hAnsi="Bookman Old Style"/>
          <w:sz w:val="24"/>
          <w:szCs w:val="24"/>
        </w:rPr>
        <w:t>Transactions I:</w:t>
      </w:r>
      <w:r w:rsidRPr="00671324">
        <w:rPr>
          <w:rFonts w:ascii="Bookman Old Style" w:hAnsi="Bookman Old Style"/>
          <w:sz w:val="24"/>
          <w:szCs w:val="24"/>
        </w:rPr>
        <w:tab/>
        <w:t>3035-3040.</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Emmannuel T. Micheal Y and MideT (2019): Characteri</w:t>
      </w:r>
      <w:r w:rsidR="00671324">
        <w:rPr>
          <w:rFonts w:ascii="Bookman Old Style" w:hAnsi="Bookman Old Style"/>
          <w:sz w:val="24"/>
          <w:szCs w:val="24"/>
        </w:rPr>
        <w:t>zation of</w:t>
      </w:r>
      <w:r w:rsidR="00671324">
        <w:rPr>
          <w:rFonts w:ascii="Bookman Old Style" w:hAnsi="Bookman Old Style"/>
          <w:sz w:val="24"/>
          <w:szCs w:val="24"/>
        </w:rPr>
        <w:tab/>
      </w:r>
      <w:r w:rsidRPr="00671324">
        <w:rPr>
          <w:rFonts w:ascii="Bookman Old Style" w:hAnsi="Bookman Old Style"/>
          <w:sz w:val="24"/>
          <w:szCs w:val="24"/>
        </w:rPr>
        <w:t>Moringa oleifera seed</w:t>
      </w:r>
      <w:r w:rsidRPr="00671324">
        <w:rPr>
          <w:rFonts w:ascii="Bookman Old Style" w:hAnsi="Bookman Old Style"/>
          <w:sz w:val="24"/>
          <w:szCs w:val="24"/>
        </w:rPr>
        <w:tab/>
        <w:t xml:space="preserve">oil variety “Periyakulam </w:t>
      </w:r>
      <w:r w:rsidR="00671324">
        <w:rPr>
          <w:rFonts w:ascii="Bookman Old Style" w:hAnsi="Bookman Old Style"/>
          <w:sz w:val="24"/>
          <w:szCs w:val="24"/>
        </w:rPr>
        <w:t>1”. J. Food</w:t>
      </w:r>
      <w:r w:rsidR="00671324">
        <w:rPr>
          <w:rFonts w:ascii="Bookman Old Style" w:hAnsi="Bookman Old Style"/>
          <w:sz w:val="24"/>
          <w:szCs w:val="24"/>
        </w:rPr>
        <w:tab/>
      </w:r>
      <w:r w:rsidRPr="00671324">
        <w:rPr>
          <w:rFonts w:ascii="Bookman Old Style" w:hAnsi="Bookman Old Style"/>
          <w:sz w:val="24"/>
          <w:szCs w:val="24"/>
        </w:rPr>
        <w:t>Composition and Analysis, 15(1): 65-77.</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Odee, C (2019): Chemomodulatory effect of Moringa oleifera, Lam, on</w:t>
      </w:r>
      <w:r w:rsidRPr="00671324">
        <w:rPr>
          <w:rFonts w:ascii="Bookman Old Style" w:hAnsi="Bookman Old Style"/>
          <w:sz w:val="24"/>
          <w:szCs w:val="24"/>
        </w:rPr>
        <w:tab/>
        <w:t xml:space="preserve">hepaticcarcinogen metabolizing enzymes, </w:t>
      </w:r>
      <w:r w:rsidR="00671324">
        <w:rPr>
          <w:rFonts w:ascii="Bookman Old Style" w:hAnsi="Bookman Old Style"/>
          <w:sz w:val="24"/>
          <w:szCs w:val="24"/>
        </w:rPr>
        <w:t>antioxidant</w:t>
      </w:r>
      <w:r w:rsidR="00671324">
        <w:rPr>
          <w:rFonts w:ascii="Bookman Old Style" w:hAnsi="Bookman Old Style"/>
          <w:sz w:val="24"/>
          <w:szCs w:val="24"/>
        </w:rPr>
        <w:tab/>
      </w:r>
      <w:r w:rsidRPr="00671324">
        <w:rPr>
          <w:rFonts w:ascii="Bookman Old Style" w:hAnsi="Bookman Old Style"/>
          <w:sz w:val="24"/>
          <w:szCs w:val="24"/>
        </w:rPr>
        <w:t>parameters and skin</w:t>
      </w:r>
      <w:r w:rsidRPr="00671324">
        <w:rPr>
          <w:rFonts w:ascii="Bookman Old Style" w:hAnsi="Bookman Old Style"/>
          <w:sz w:val="24"/>
          <w:szCs w:val="24"/>
        </w:rPr>
        <w:tab/>
        <w:t xml:space="preserve">papillomagenesis in mice.; Asian </w:t>
      </w:r>
      <w:r w:rsidR="00671324">
        <w:rPr>
          <w:rFonts w:ascii="Bookman Old Style" w:hAnsi="Bookman Old Style"/>
          <w:sz w:val="24"/>
          <w:szCs w:val="24"/>
        </w:rPr>
        <w:t>Pacific</w:t>
      </w:r>
      <w:r w:rsidR="00671324">
        <w:rPr>
          <w:rFonts w:ascii="Bookman Old Style" w:hAnsi="Bookman Old Style"/>
          <w:sz w:val="24"/>
          <w:szCs w:val="24"/>
        </w:rPr>
        <w:tab/>
      </w:r>
      <w:r w:rsidRPr="00671324">
        <w:rPr>
          <w:rFonts w:ascii="Bookman Old Style" w:hAnsi="Bookman Old Style"/>
          <w:sz w:val="24"/>
          <w:szCs w:val="24"/>
        </w:rPr>
        <w:t>Journal of Cancer Prevention 4: 131</w:t>
      </w:r>
      <w:r w:rsidRPr="00671324">
        <w:rPr>
          <w:rFonts w:ascii="Bookman Old Style" w:hAnsi="Bookman Old Style"/>
          <w:sz w:val="24"/>
          <w:szCs w:val="24"/>
        </w:rPr>
        <w:tab/>
        <w:t>139.</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Ojiako, X (2017): Antioxidant action of Moringa ol</w:t>
      </w:r>
      <w:r w:rsidR="00671324">
        <w:rPr>
          <w:rFonts w:ascii="Bookman Old Style" w:hAnsi="Bookman Old Style"/>
          <w:sz w:val="24"/>
          <w:szCs w:val="24"/>
        </w:rPr>
        <w:t>eifera Lam.</w:t>
      </w:r>
      <w:r w:rsidR="00671324">
        <w:rPr>
          <w:rFonts w:ascii="Bookman Old Style" w:hAnsi="Bookman Old Style"/>
          <w:sz w:val="24"/>
          <w:szCs w:val="24"/>
        </w:rPr>
        <w:tab/>
      </w:r>
      <w:r w:rsidRPr="00671324">
        <w:rPr>
          <w:rFonts w:ascii="Bookman Old Style" w:hAnsi="Bookman Old Style"/>
          <w:sz w:val="24"/>
          <w:szCs w:val="24"/>
        </w:rPr>
        <w:t>(drumstick) against</w:t>
      </w:r>
      <w:r w:rsidRPr="00671324">
        <w:rPr>
          <w:rFonts w:ascii="Bookman Old Style" w:hAnsi="Bookman Old Style"/>
          <w:sz w:val="24"/>
          <w:szCs w:val="24"/>
        </w:rPr>
        <w:tab/>
        <w:t>ant</w:t>
      </w:r>
      <w:r w:rsidR="00671324">
        <w:rPr>
          <w:rFonts w:ascii="Bookman Old Style" w:hAnsi="Bookman Old Style"/>
          <w:sz w:val="24"/>
          <w:szCs w:val="24"/>
        </w:rPr>
        <w:t>itubercular drugs induced lipid</w:t>
      </w:r>
      <w:r w:rsidR="00671324">
        <w:rPr>
          <w:rFonts w:ascii="Bookman Old Style" w:hAnsi="Bookman Old Style"/>
          <w:sz w:val="24"/>
          <w:szCs w:val="24"/>
        </w:rPr>
        <w:tab/>
      </w:r>
      <w:r w:rsidRPr="00671324">
        <w:rPr>
          <w:rFonts w:ascii="Bookman Old Style" w:hAnsi="Bookman Old Style"/>
          <w:sz w:val="24"/>
          <w:szCs w:val="24"/>
        </w:rPr>
        <w:t>peroxidation in rats; Journal of Medicinal</w:t>
      </w:r>
      <w:r w:rsidRPr="00671324">
        <w:rPr>
          <w:rFonts w:ascii="Bookman Old Style" w:hAnsi="Bookman Old Style"/>
          <w:sz w:val="24"/>
          <w:szCs w:val="24"/>
        </w:rPr>
        <w:tab/>
        <w:t>Food 6(3): 255-259.</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Olsen, X (2017): Pollination, pollen germination and </w:t>
      </w:r>
      <w:r w:rsidR="00671324">
        <w:rPr>
          <w:rFonts w:ascii="Bookman Old Style" w:hAnsi="Bookman Old Style"/>
          <w:sz w:val="24"/>
          <w:szCs w:val="24"/>
        </w:rPr>
        <w:t>stigma receptivity</w:t>
      </w:r>
      <w:r w:rsidR="00671324">
        <w:rPr>
          <w:rFonts w:ascii="Bookman Old Style" w:hAnsi="Bookman Old Style"/>
          <w:sz w:val="24"/>
          <w:szCs w:val="24"/>
        </w:rPr>
        <w:tab/>
      </w:r>
      <w:r w:rsidRPr="00671324">
        <w:rPr>
          <w:rFonts w:ascii="Bookman Old Style" w:hAnsi="Bookman Old Style"/>
          <w:sz w:val="24"/>
          <w:szCs w:val="24"/>
        </w:rPr>
        <w:t>in Moringa</w:t>
      </w:r>
      <w:r w:rsidRPr="00671324">
        <w:rPr>
          <w:rFonts w:ascii="Bookman Old Style" w:hAnsi="Bookman Old Style"/>
          <w:sz w:val="24"/>
          <w:szCs w:val="24"/>
        </w:rPr>
        <w:tab/>
        <w:t>oleifera Lamk. Grana 43(1):48-56.</w:t>
      </w:r>
      <w:r w:rsidR="00671324">
        <w:rPr>
          <w:rFonts w:ascii="Bookman Old Style" w:hAnsi="Bookman Old Style"/>
          <w:sz w:val="24"/>
          <w:szCs w:val="24"/>
        </w:rPr>
        <w:tab/>
      </w:r>
      <w:r w:rsidRPr="00671324">
        <w:rPr>
          <w:rFonts w:ascii="Bookman Old Style" w:hAnsi="Bookman Old Style"/>
          <w:sz w:val="24"/>
          <w:szCs w:val="24"/>
        </w:rPr>
        <w:t>Olson X and Carlquist, H (2001): Effect of Extraction Method on the Antimicrobial</w:t>
      </w:r>
      <w:r w:rsidRPr="00671324">
        <w:rPr>
          <w:rFonts w:ascii="Bookman Old Style" w:hAnsi="Bookman Old Style"/>
          <w:sz w:val="24"/>
          <w:szCs w:val="24"/>
        </w:rPr>
        <w:tab/>
        <w:t>Activity of Moringa Oleifera See</w:t>
      </w:r>
      <w:r w:rsidR="00671324">
        <w:rPr>
          <w:rFonts w:ascii="Bookman Old Style" w:hAnsi="Bookman Old Style"/>
          <w:sz w:val="24"/>
          <w:szCs w:val="24"/>
        </w:rPr>
        <w:t>ds Extract; Journal of American</w:t>
      </w:r>
      <w:r w:rsidR="00671324">
        <w:rPr>
          <w:rFonts w:ascii="Bookman Old Style" w:hAnsi="Bookman Old Style"/>
          <w:sz w:val="24"/>
          <w:szCs w:val="24"/>
        </w:rPr>
        <w:tab/>
      </w:r>
      <w:r w:rsidRPr="00671324">
        <w:rPr>
          <w:rFonts w:ascii="Bookman Old Style" w:hAnsi="Bookman Old Style"/>
          <w:sz w:val="24"/>
          <w:szCs w:val="24"/>
        </w:rPr>
        <w:t>Science 2012;</w:t>
      </w:r>
      <w:r w:rsidRPr="00671324">
        <w:rPr>
          <w:rFonts w:ascii="Bookman Old Style" w:hAnsi="Bookman Old Style"/>
          <w:sz w:val="24"/>
          <w:szCs w:val="24"/>
        </w:rPr>
        <w:tab/>
        <w:t>8(9).</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Oyeyinka L and Oyeyinka, S (2018): Optimization </w:t>
      </w:r>
      <w:r w:rsidR="00671324">
        <w:rPr>
          <w:rFonts w:ascii="Bookman Old Style" w:hAnsi="Bookman Old Style"/>
          <w:sz w:val="24"/>
          <w:szCs w:val="24"/>
        </w:rPr>
        <w:t>of Operating</w:t>
      </w:r>
      <w:r w:rsidR="00671324">
        <w:rPr>
          <w:rFonts w:ascii="Bookman Old Style" w:hAnsi="Bookman Old Style"/>
          <w:sz w:val="24"/>
          <w:szCs w:val="24"/>
        </w:rPr>
        <w:tab/>
      </w:r>
      <w:r w:rsidRPr="00671324">
        <w:rPr>
          <w:rFonts w:ascii="Bookman Old Style" w:hAnsi="Bookman Old Style"/>
          <w:sz w:val="24"/>
          <w:szCs w:val="24"/>
        </w:rPr>
        <w:t>Conditions for the</w:t>
      </w:r>
      <w:r w:rsidRPr="00671324">
        <w:rPr>
          <w:rFonts w:ascii="Bookman Old Style" w:hAnsi="Bookman Old Style"/>
          <w:sz w:val="24"/>
          <w:szCs w:val="24"/>
        </w:rPr>
        <w:tab/>
        <w:t xml:space="preserve">Application of </w:t>
      </w:r>
      <w:r w:rsidR="00671324">
        <w:rPr>
          <w:rFonts w:ascii="Bookman Old Style" w:hAnsi="Bookman Old Style"/>
          <w:sz w:val="24"/>
          <w:szCs w:val="24"/>
        </w:rPr>
        <w:t>Moringa Oleifera (Zogale) Seeds</w:t>
      </w:r>
      <w:r w:rsidR="00671324">
        <w:rPr>
          <w:rFonts w:ascii="Bookman Old Style" w:hAnsi="Bookman Old Style"/>
          <w:sz w:val="24"/>
          <w:szCs w:val="24"/>
        </w:rPr>
        <w:tab/>
      </w:r>
      <w:r w:rsidRPr="00671324">
        <w:rPr>
          <w:rFonts w:ascii="Bookman Old Style" w:hAnsi="Bookman Old Style"/>
          <w:sz w:val="24"/>
          <w:szCs w:val="24"/>
        </w:rPr>
        <w:t>Extract in Water Disinfection</w:t>
      </w:r>
      <w:r w:rsidRPr="00671324">
        <w:rPr>
          <w:rFonts w:ascii="Bookman Old Style" w:hAnsi="Bookman Old Style"/>
          <w:sz w:val="24"/>
          <w:szCs w:val="24"/>
        </w:rPr>
        <w:tab/>
        <w:t>Using Response Surface</w:t>
      </w:r>
      <w:r w:rsidR="00671324">
        <w:rPr>
          <w:rFonts w:ascii="Bookman Old Style" w:hAnsi="Bookman Old Style"/>
          <w:sz w:val="24"/>
          <w:szCs w:val="24"/>
        </w:rPr>
        <w:tab/>
      </w:r>
      <w:r w:rsidRPr="00671324">
        <w:rPr>
          <w:rFonts w:ascii="Bookman Old Style" w:hAnsi="Bookman Old Style"/>
          <w:sz w:val="24"/>
          <w:szCs w:val="24"/>
        </w:rPr>
        <w:t>Methodology; African Journal of Biotechnology, Vol.</w:t>
      </w:r>
      <w:r w:rsidRPr="00671324">
        <w:rPr>
          <w:rFonts w:ascii="Bookman Old Style" w:hAnsi="Bookman Old Style"/>
          <w:sz w:val="24"/>
          <w:szCs w:val="24"/>
        </w:rPr>
        <w:tab/>
      </w:r>
      <w:r w:rsidR="00671324">
        <w:rPr>
          <w:rFonts w:ascii="Bookman Old Style" w:hAnsi="Bookman Old Style"/>
          <w:sz w:val="24"/>
          <w:szCs w:val="24"/>
        </w:rPr>
        <w:t>11(92),</w:t>
      </w:r>
      <w:r w:rsidR="00671324">
        <w:rPr>
          <w:rFonts w:ascii="Bookman Old Style" w:hAnsi="Bookman Old Style"/>
          <w:sz w:val="24"/>
          <w:szCs w:val="24"/>
        </w:rPr>
        <w:tab/>
        <w:t>pp. 1</w:t>
      </w:r>
      <w:r w:rsidRPr="00671324">
        <w:rPr>
          <w:rFonts w:ascii="Bookman Old Style" w:hAnsi="Bookman Old Style"/>
          <w:sz w:val="24"/>
          <w:szCs w:val="24"/>
        </w:rPr>
        <w:t>875-15887, 15 November, 2012.</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Rao V, Fao T and Gerd T (2019): Antimicrobial P</w:t>
      </w:r>
      <w:r w:rsidR="00671324">
        <w:rPr>
          <w:rFonts w:ascii="Bookman Old Style" w:hAnsi="Bookman Old Style"/>
          <w:sz w:val="24"/>
          <w:szCs w:val="24"/>
        </w:rPr>
        <w:t>rofile of Moringa</w:t>
      </w:r>
      <w:r w:rsidR="00671324">
        <w:rPr>
          <w:rFonts w:ascii="Bookman Old Style" w:hAnsi="Bookman Old Style"/>
          <w:sz w:val="24"/>
          <w:szCs w:val="24"/>
        </w:rPr>
        <w:tab/>
      </w:r>
      <w:r w:rsidRPr="00671324">
        <w:rPr>
          <w:rFonts w:ascii="Bookman Old Style" w:hAnsi="Bookman Old Style"/>
          <w:sz w:val="24"/>
          <w:szCs w:val="24"/>
        </w:rPr>
        <w:t>Oleifera Lam.</w:t>
      </w:r>
      <w:r w:rsidRPr="00671324">
        <w:rPr>
          <w:rFonts w:ascii="Bookman Old Style" w:hAnsi="Bookman Old Style"/>
          <w:sz w:val="24"/>
          <w:szCs w:val="24"/>
        </w:rPr>
        <w:tab/>
        <w:t xml:space="preserve">Extracts against some </w:t>
      </w:r>
      <w:r w:rsidR="00671324">
        <w:rPr>
          <w:rFonts w:ascii="Bookman Old Style" w:hAnsi="Bookman Old Style"/>
          <w:sz w:val="24"/>
          <w:szCs w:val="24"/>
        </w:rPr>
        <w:t>Food – borne</w:t>
      </w:r>
      <w:r w:rsidR="00671324">
        <w:rPr>
          <w:rFonts w:ascii="Bookman Old Style" w:hAnsi="Bookman Old Style"/>
          <w:sz w:val="24"/>
          <w:szCs w:val="24"/>
        </w:rPr>
        <w:tab/>
      </w:r>
      <w:r w:rsidRPr="00671324">
        <w:rPr>
          <w:rFonts w:ascii="Bookman Old Style" w:hAnsi="Bookman Old Style"/>
          <w:sz w:val="24"/>
          <w:szCs w:val="24"/>
        </w:rPr>
        <w:t>Microorganisms; Bayero Journal of Pure</w:t>
      </w:r>
      <w:r w:rsidRPr="00671324">
        <w:rPr>
          <w:rFonts w:ascii="Bookman Old Style" w:hAnsi="Bookman Old Style"/>
          <w:sz w:val="24"/>
          <w:szCs w:val="24"/>
        </w:rPr>
        <w:tab/>
      </w:r>
      <w:r w:rsidR="00671324">
        <w:rPr>
          <w:rFonts w:ascii="Bookman Old Style" w:hAnsi="Bookman Old Style"/>
          <w:sz w:val="24"/>
          <w:szCs w:val="24"/>
        </w:rPr>
        <w:t>and Applied</w:t>
      </w:r>
      <w:r w:rsidR="00671324">
        <w:rPr>
          <w:rFonts w:ascii="Bookman Old Style" w:hAnsi="Bookman Old Style"/>
          <w:sz w:val="24"/>
          <w:szCs w:val="24"/>
        </w:rPr>
        <w:tab/>
      </w:r>
      <w:r w:rsidRPr="00671324">
        <w:rPr>
          <w:rFonts w:ascii="Bookman Old Style" w:hAnsi="Bookman Old Style"/>
          <w:sz w:val="24"/>
          <w:szCs w:val="24"/>
        </w:rPr>
        <w:t>Sciences, 3(1): 43 – 48</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Rashid G, Kinsley T and Medlas Y (2018): Turbidity</w:t>
      </w:r>
      <w:r w:rsidR="00671324">
        <w:rPr>
          <w:rFonts w:ascii="Bookman Old Style" w:hAnsi="Bookman Old Style"/>
          <w:sz w:val="24"/>
          <w:szCs w:val="24"/>
        </w:rPr>
        <w:t xml:space="preserve"> and antimicrobial</w:t>
      </w:r>
      <w:r w:rsidRPr="00671324">
        <w:rPr>
          <w:rFonts w:ascii="Bookman Old Style" w:hAnsi="Bookman Old Style"/>
          <w:sz w:val="24"/>
          <w:szCs w:val="24"/>
        </w:rPr>
        <w:t>Load removal</w:t>
      </w:r>
      <w:r w:rsidRPr="00671324">
        <w:rPr>
          <w:rFonts w:ascii="Bookman Old Style" w:hAnsi="Bookman Old Style"/>
          <w:sz w:val="24"/>
          <w:szCs w:val="24"/>
        </w:rPr>
        <w:tab/>
        <w:t xml:space="preserve">from river </w:t>
      </w:r>
      <w:r w:rsidR="00671324">
        <w:rPr>
          <w:rFonts w:ascii="Bookman Old Style" w:hAnsi="Bookman Old Style"/>
          <w:sz w:val="24"/>
          <w:szCs w:val="24"/>
        </w:rPr>
        <w:t>water using bioflocculants</w:t>
      </w:r>
      <w:r w:rsidR="00671324">
        <w:rPr>
          <w:rFonts w:ascii="Bookman Old Style" w:hAnsi="Bookman Old Style"/>
          <w:sz w:val="24"/>
          <w:szCs w:val="24"/>
        </w:rPr>
        <w:lastRenderedPageBreak/>
        <w:tab/>
      </w:r>
      <w:r w:rsidRPr="00671324">
        <w:rPr>
          <w:rFonts w:ascii="Bookman Old Style" w:hAnsi="Bookman Old Style"/>
          <w:sz w:val="24"/>
          <w:szCs w:val="24"/>
        </w:rPr>
        <w:t>from indigenous bacteria isolated from</w:t>
      </w:r>
      <w:r w:rsidRPr="00671324">
        <w:rPr>
          <w:rFonts w:ascii="Bookman Old Style" w:hAnsi="Bookman Old Style"/>
          <w:sz w:val="24"/>
          <w:szCs w:val="24"/>
        </w:rPr>
        <w:tab/>
      </w:r>
      <w:r w:rsidR="00671324">
        <w:rPr>
          <w:rFonts w:ascii="Bookman Old Style" w:hAnsi="Bookman Old Style"/>
          <w:sz w:val="24"/>
          <w:szCs w:val="24"/>
        </w:rPr>
        <w:t>wastewater in South</w:t>
      </w:r>
      <w:r w:rsidR="00671324">
        <w:rPr>
          <w:rFonts w:ascii="Bookman Old Style" w:hAnsi="Bookman Old Style"/>
          <w:sz w:val="24"/>
          <w:szCs w:val="24"/>
        </w:rPr>
        <w:tab/>
      </w:r>
      <w:r w:rsidRPr="00671324">
        <w:rPr>
          <w:rFonts w:ascii="Bookman Old Style" w:hAnsi="Bookman Old Style"/>
          <w:sz w:val="24"/>
          <w:szCs w:val="24"/>
        </w:rPr>
        <w:t>Africa; African Journal of Biotechnology, Vol. 8(14), pp.</w:t>
      </w:r>
      <w:r w:rsidRPr="00671324">
        <w:rPr>
          <w:rFonts w:ascii="Bookman Old Style" w:hAnsi="Bookman Old Style"/>
          <w:sz w:val="24"/>
          <w:szCs w:val="24"/>
        </w:rPr>
        <w:tab/>
      </w:r>
      <w:r w:rsidR="00671324">
        <w:rPr>
          <w:rFonts w:ascii="Bookman Old Style" w:hAnsi="Bookman Old Style"/>
          <w:sz w:val="24"/>
          <w:szCs w:val="24"/>
        </w:rPr>
        <w:t>3261</w:t>
      </w:r>
      <w:r w:rsidR="00671324">
        <w:rPr>
          <w:rFonts w:ascii="Bookman Old Style" w:hAnsi="Bookman Old Style"/>
          <w:sz w:val="24"/>
          <w:szCs w:val="24"/>
        </w:rPr>
        <w:tab/>
      </w:r>
      <w:r w:rsidRPr="00671324">
        <w:rPr>
          <w:rFonts w:ascii="Bookman Old Style" w:hAnsi="Bookman Old Style"/>
          <w:sz w:val="24"/>
          <w:szCs w:val="24"/>
        </w:rPr>
        <w:t>3266, 20 July 2018.</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Siddhuraju B and Becker, D (2018): Antibiotic principles of seeds </w:t>
      </w:r>
      <w:r w:rsidR="00671324">
        <w:rPr>
          <w:rFonts w:ascii="Bookman Old Style" w:hAnsi="Bookman Old Style"/>
          <w:sz w:val="24"/>
          <w:szCs w:val="24"/>
        </w:rPr>
        <w:t>of</w:t>
      </w:r>
      <w:r w:rsidR="00671324">
        <w:rPr>
          <w:rFonts w:ascii="Bookman Old Style" w:hAnsi="Bookman Old Style"/>
          <w:sz w:val="24"/>
          <w:szCs w:val="24"/>
        </w:rPr>
        <w:tab/>
      </w:r>
      <w:r w:rsidRPr="00671324">
        <w:rPr>
          <w:rFonts w:ascii="Bookman Old Style" w:hAnsi="Bookman Old Style"/>
          <w:sz w:val="24"/>
          <w:szCs w:val="24"/>
        </w:rPr>
        <w:t>Moringa oleifera.</w:t>
      </w:r>
      <w:r w:rsidRPr="00671324">
        <w:rPr>
          <w:rFonts w:ascii="Bookman Old Style" w:hAnsi="Bookman Old Style"/>
          <w:sz w:val="24"/>
          <w:szCs w:val="24"/>
        </w:rPr>
        <w:tab/>
        <w:t>Indian Medical Journal 38(235): 1013-1016.</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Yusoff, Y (2016):  Coagulation of tur</w:t>
      </w:r>
      <w:r w:rsidR="00671324">
        <w:rPr>
          <w:rFonts w:ascii="Bookman Old Style" w:hAnsi="Bookman Old Style"/>
          <w:sz w:val="24"/>
          <w:szCs w:val="24"/>
        </w:rPr>
        <w:t>bid water and softening of hard</w:t>
      </w:r>
      <w:r w:rsidR="00671324">
        <w:rPr>
          <w:rFonts w:ascii="Bookman Old Style" w:hAnsi="Bookman Old Style"/>
          <w:sz w:val="24"/>
          <w:szCs w:val="24"/>
        </w:rPr>
        <w:tab/>
      </w:r>
      <w:r w:rsidRPr="00671324">
        <w:rPr>
          <w:rFonts w:ascii="Bookman Old Style" w:hAnsi="Bookman Old Style"/>
          <w:sz w:val="24"/>
          <w:szCs w:val="24"/>
        </w:rPr>
        <w:t>water with Moring</w:t>
      </w:r>
      <w:r w:rsidR="00671324">
        <w:rPr>
          <w:rFonts w:ascii="Bookman Old Style" w:hAnsi="Bookman Old Style"/>
          <w:sz w:val="24"/>
          <w:szCs w:val="24"/>
        </w:rPr>
        <w:t xml:space="preserve"> </w:t>
      </w:r>
      <w:r w:rsidRPr="00671324">
        <w:rPr>
          <w:rFonts w:ascii="Bookman Old Style" w:hAnsi="Bookman Old Style"/>
          <w:sz w:val="24"/>
          <w:szCs w:val="24"/>
        </w:rPr>
        <w:t>O/eifera seeds; Intern. J. Environm</w:t>
      </w:r>
      <w:r w:rsidR="00671324">
        <w:rPr>
          <w:rFonts w:ascii="Bookman Old Style" w:hAnsi="Bookman Old Style"/>
          <w:sz w:val="24"/>
          <w:szCs w:val="24"/>
        </w:rPr>
        <w:t>ental</w:t>
      </w:r>
      <w:r w:rsidR="00671324">
        <w:rPr>
          <w:rFonts w:ascii="Bookman Old Style" w:hAnsi="Bookman Old Style"/>
          <w:sz w:val="24"/>
          <w:szCs w:val="24"/>
        </w:rPr>
        <w:tab/>
        <w:t>Studies; VOl.49, pp247-25</w:t>
      </w:r>
      <w:r w:rsidR="00671324">
        <w:rPr>
          <w:rFonts w:ascii="Bookman Old Style" w:hAnsi="Bookman Old Style"/>
          <w:sz w:val="24"/>
          <w:szCs w:val="24"/>
        </w:rPr>
        <w:tab/>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Zhao, Y (2018): Coagulation of low turbiditv surfa</w:t>
      </w:r>
      <w:r w:rsidR="00671324">
        <w:rPr>
          <w:rFonts w:ascii="Bookman Old Style" w:hAnsi="Bookman Old Style"/>
          <w:sz w:val="24"/>
          <w:szCs w:val="24"/>
        </w:rPr>
        <w:t>ce waters with</w:t>
      </w:r>
      <w:r w:rsidR="00671324">
        <w:rPr>
          <w:rFonts w:ascii="Bookman Old Style" w:hAnsi="Bookman Old Style"/>
          <w:sz w:val="24"/>
          <w:szCs w:val="24"/>
        </w:rPr>
        <w:tab/>
      </w:r>
      <w:r w:rsidRPr="00671324">
        <w:rPr>
          <w:rFonts w:ascii="Bookman Old Style" w:hAnsi="Bookman Old Style"/>
          <w:sz w:val="24"/>
          <w:szCs w:val="24"/>
        </w:rPr>
        <w:t>Moringa O/eifera</w:t>
      </w:r>
      <w:r w:rsidRPr="00671324">
        <w:rPr>
          <w:rFonts w:ascii="Bookman Old Style" w:hAnsi="Bookman Old Style"/>
          <w:sz w:val="24"/>
          <w:szCs w:val="24"/>
        </w:rPr>
        <w:tab/>
        <w:t>seeds; Inter</w:t>
      </w:r>
      <w:r w:rsidR="00671324">
        <w:rPr>
          <w:rFonts w:ascii="Bookman Old Style" w:hAnsi="Bookman Old Style"/>
          <w:sz w:val="24"/>
          <w:szCs w:val="24"/>
        </w:rPr>
        <w:t>`n. J. Environmental Studies;</w:t>
      </w:r>
      <w:r w:rsidR="00671324">
        <w:rPr>
          <w:rFonts w:ascii="Bookman Old Style" w:hAnsi="Bookman Old Style"/>
          <w:sz w:val="24"/>
          <w:szCs w:val="24"/>
        </w:rPr>
        <w:tab/>
      </w:r>
      <w:r w:rsidRPr="00671324">
        <w:rPr>
          <w:rFonts w:ascii="Bookman Old Style" w:hAnsi="Bookman Old Style"/>
          <w:sz w:val="24"/>
          <w:szCs w:val="24"/>
        </w:rPr>
        <w:t>Vo1.48, PP 263-273.</w:t>
      </w:r>
    </w:p>
    <w:p w:rsidR="00886377" w:rsidRPr="00671324" w:rsidRDefault="00886377" w:rsidP="00671324">
      <w:pPr>
        <w:spacing w:after="0" w:line="396" w:lineRule="auto"/>
        <w:jc w:val="both"/>
        <w:rPr>
          <w:sz w:val="24"/>
          <w:szCs w:val="24"/>
        </w:rPr>
      </w:pPr>
    </w:p>
    <w:sectPr w:rsidR="00886377" w:rsidRPr="00671324" w:rsidSect="0007055A">
      <w:pgSz w:w="12240" w:h="14760"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6D9" w:rsidRDefault="00AA16D9">
      <w:pPr>
        <w:spacing w:after="0" w:line="240" w:lineRule="auto"/>
      </w:pPr>
      <w:r>
        <w:separator/>
      </w:r>
    </w:p>
  </w:endnote>
  <w:endnote w:type="continuationSeparator" w:id="0">
    <w:p w:rsidR="00AA16D9" w:rsidRDefault="00AA1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4981"/>
      <w:docPartObj>
        <w:docPartGallery w:val="Page Numbers (Bottom of Page)"/>
        <w:docPartUnique/>
      </w:docPartObj>
    </w:sdtPr>
    <w:sdtEndPr>
      <w:rPr>
        <w:color w:val="7F7F7F" w:themeColor="background1" w:themeShade="7F"/>
        <w:spacing w:val="60"/>
      </w:rPr>
    </w:sdtEndPr>
    <w:sdtContent>
      <w:p w:rsidR="001405C7" w:rsidRDefault="00C8729E">
        <w:pPr>
          <w:pStyle w:val="Footer"/>
          <w:pBdr>
            <w:top w:val="single" w:sz="4" w:space="1" w:color="D9D9D9" w:themeColor="background1" w:themeShade="D9"/>
          </w:pBdr>
          <w:rPr>
            <w:b/>
          </w:rPr>
        </w:pPr>
        <w:r>
          <w:fldChar w:fldCharType="begin"/>
        </w:r>
        <w:r>
          <w:instrText xml:space="preserve"> PAGE   \* MERGEFORMAT </w:instrText>
        </w:r>
        <w:r>
          <w:fldChar w:fldCharType="separate"/>
        </w:r>
        <w:r w:rsidR="00A2275C" w:rsidRPr="00A2275C">
          <w:rPr>
            <w:b/>
            <w:noProof/>
          </w:rPr>
          <w:t>ii</w:t>
        </w:r>
        <w:r>
          <w:fldChar w:fldCharType="end"/>
        </w:r>
        <w:r>
          <w:rPr>
            <w:b/>
          </w:rPr>
          <w:t xml:space="preserve"> | </w:t>
        </w:r>
        <w:r>
          <w:rPr>
            <w:color w:val="7F7F7F" w:themeColor="background1" w:themeShade="7F"/>
            <w:spacing w:val="60"/>
          </w:rPr>
          <w:t>Page</w:t>
        </w:r>
      </w:p>
    </w:sdtContent>
  </w:sdt>
  <w:p w:rsidR="001405C7" w:rsidRDefault="00AA16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6D9" w:rsidRDefault="00AA16D9">
      <w:pPr>
        <w:spacing w:after="0" w:line="240" w:lineRule="auto"/>
      </w:pPr>
      <w:r>
        <w:separator/>
      </w:r>
    </w:p>
  </w:footnote>
  <w:footnote w:type="continuationSeparator" w:id="0">
    <w:p w:rsidR="00AA16D9" w:rsidRDefault="00AA16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640E8"/>
    <w:multiLevelType w:val="hybridMultilevel"/>
    <w:tmpl w:val="719E2D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93CFB"/>
    <w:multiLevelType w:val="hybridMultilevel"/>
    <w:tmpl w:val="7908AC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575A3"/>
    <w:multiLevelType w:val="hybridMultilevel"/>
    <w:tmpl w:val="8A7C1C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51537"/>
    <w:multiLevelType w:val="hybridMultilevel"/>
    <w:tmpl w:val="9EA22F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FA199C"/>
    <w:multiLevelType w:val="hybridMultilevel"/>
    <w:tmpl w:val="51B617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ED4BA3"/>
    <w:multiLevelType w:val="hybridMultilevel"/>
    <w:tmpl w:val="DE7E2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1978E5"/>
    <w:multiLevelType w:val="multilevel"/>
    <w:tmpl w:val="60F2C0A2"/>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511044B"/>
    <w:multiLevelType w:val="hybridMultilevel"/>
    <w:tmpl w:val="C71E6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79129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389443B9"/>
    <w:multiLevelType w:val="hybridMultilevel"/>
    <w:tmpl w:val="960A7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D87164"/>
    <w:multiLevelType w:val="hybridMultilevel"/>
    <w:tmpl w:val="8C6C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DE11F7"/>
    <w:multiLevelType w:val="hybridMultilevel"/>
    <w:tmpl w:val="BB5C3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4"/>
  </w:num>
  <w:num w:numId="5">
    <w:abstractNumId w:val="10"/>
  </w:num>
  <w:num w:numId="6">
    <w:abstractNumId w:val="7"/>
  </w:num>
  <w:num w:numId="7">
    <w:abstractNumId w:val="2"/>
  </w:num>
  <w:num w:numId="8">
    <w:abstractNumId w:val="9"/>
  </w:num>
  <w:num w:numId="9">
    <w:abstractNumId w:val="0"/>
  </w:num>
  <w:num w:numId="10">
    <w:abstractNumId w:val="6"/>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73723"/>
    <w:rsid w:val="0007055A"/>
    <w:rsid w:val="000A3FD5"/>
    <w:rsid w:val="00671324"/>
    <w:rsid w:val="00886377"/>
    <w:rsid w:val="00973723"/>
    <w:rsid w:val="00A2275C"/>
    <w:rsid w:val="00AA16D9"/>
    <w:rsid w:val="00C8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17AB91-B346-42AB-96D3-6F3B72CB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723"/>
    <w:pPr>
      <w:ind w:left="720"/>
      <w:contextualSpacing/>
    </w:pPr>
  </w:style>
  <w:style w:type="paragraph" w:styleId="Header">
    <w:name w:val="header"/>
    <w:basedOn w:val="Normal"/>
    <w:link w:val="HeaderChar"/>
    <w:uiPriority w:val="99"/>
    <w:semiHidden/>
    <w:unhideWhenUsed/>
    <w:rsid w:val="009737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3723"/>
  </w:style>
  <w:style w:type="paragraph" w:styleId="Footer">
    <w:name w:val="footer"/>
    <w:basedOn w:val="Normal"/>
    <w:link w:val="FooterChar"/>
    <w:uiPriority w:val="99"/>
    <w:unhideWhenUsed/>
    <w:rsid w:val="00973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723"/>
  </w:style>
  <w:style w:type="table" w:styleId="TableGrid">
    <w:name w:val="Table Grid"/>
    <w:basedOn w:val="TableNormal"/>
    <w:uiPriority w:val="59"/>
    <w:rsid w:val="009737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73723"/>
    <w:rPr>
      <w:color w:val="0000FF" w:themeColor="hyperlink"/>
      <w:u w:val="single"/>
    </w:rPr>
  </w:style>
  <w:style w:type="paragraph" w:customStyle="1" w:styleId="Default">
    <w:name w:val="Default"/>
    <w:rsid w:val="0007055A"/>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07055A"/>
    <w:pPr>
      <w:spacing w:after="276"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4314/star.v4i2.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TFLJourn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hotech.org/network/modules.php?name=News&amp;%09ile=article&amp;sid" TargetMode="External"/><Relationship Id="rId5" Type="http://schemas.openxmlformats.org/officeDocument/2006/relationships/footnotes" Target="footnotes.xml"/><Relationship Id="rId10" Type="http://schemas.openxmlformats.org/officeDocument/2006/relationships/hyperlink" Target="http://www.echotech.org/bookstore/advanced_search_result.%09hp?keywords" TargetMode="External"/><Relationship Id="rId4" Type="http://schemas.openxmlformats.org/officeDocument/2006/relationships/webSettings" Target="webSettings.xml"/><Relationship Id="rId9" Type="http://schemas.openxmlformats.org/officeDocument/2006/relationships/hyperlink" Target="http://dx.doi.org/10.1155/2015/87123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56</Pages>
  <Words>10344</Words>
  <Characters>58963</Characters>
  <Application>Microsoft Office Word</Application>
  <DocSecurity>0</DocSecurity>
  <Lines>491</Lines>
  <Paragraphs>138</Paragraphs>
  <ScaleCrop>false</ScaleCrop>
  <Company/>
  <LinksUpToDate>false</LinksUpToDate>
  <CharactersWithSpaces>69169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dcterms:created xsi:type="dcterms:W3CDTF">2023-08-02T18:42:00Z</dcterms:created>
  <dcterms:modified xsi:type="dcterms:W3CDTF">2025-08-30T22:01:00Z</dcterms:modified>
</cp:coreProperties>
</file>