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AA9" w:rsidRDefault="00ED2AA9" w:rsidP="001C4CCA">
      <w:pPr>
        <w:pStyle w:val="Title"/>
        <w:spacing w:before="0" w:line="360" w:lineRule="auto"/>
        <w:ind w:left="0" w:right="40"/>
        <w:rPr>
          <w:rFonts w:ascii="Arial Rounded MT Bold" w:hAnsi="Arial Rounded MT Bold"/>
          <w:bCs w:val="0"/>
          <w:sz w:val="28"/>
          <w:szCs w:val="28"/>
        </w:rPr>
      </w:pPr>
      <w:r w:rsidRPr="00ED2AA9">
        <w:rPr>
          <w:rFonts w:ascii="Arial Rounded MT Bold" w:hAnsi="Arial Rounded MT Bold"/>
          <w:bCs w:val="0"/>
          <w:sz w:val="28"/>
          <w:szCs w:val="28"/>
        </w:rPr>
        <w:t xml:space="preserve">ASSESSING THE ROLE OF STRESS MANAGEMENT IN ENHANCING EMPLOYEE PERFORMANCE: </w:t>
      </w:r>
    </w:p>
    <w:p w:rsidR="001C4CCA" w:rsidRPr="00306758" w:rsidRDefault="00ED2AA9" w:rsidP="00ED2AA9">
      <w:pPr>
        <w:pStyle w:val="Title"/>
        <w:spacing w:before="0" w:line="360" w:lineRule="auto"/>
        <w:ind w:left="0" w:right="40"/>
        <w:rPr>
          <w:rFonts w:ascii="Arial Rounded MT Bold" w:hAnsi="Arial Rounded MT Bold"/>
          <w:sz w:val="28"/>
          <w:szCs w:val="28"/>
        </w:rPr>
      </w:pPr>
      <w:r>
        <w:rPr>
          <w:rFonts w:ascii="Arial Rounded MT Bold" w:hAnsi="Arial Rounded MT Bold"/>
          <w:bCs w:val="0"/>
          <w:sz w:val="28"/>
          <w:szCs w:val="28"/>
        </w:rPr>
        <w:t>(</w:t>
      </w:r>
      <w:r w:rsidRPr="00ED2AA9">
        <w:rPr>
          <w:rFonts w:ascii="Arial Rounded MT Bold" w:hAnsi="Arial Rounded MT Bold"/>
          <w:bCs w:val="0"/>
          <w:sz w:val="28"/>
          <w:szCs w:val="28"/>
        </w:rPr>
        <w:t xml:space="preserve">A CASE STUDY OF </w:t>
      </w:r>
      <w:r w:rsidR="002B4030">
        <w:rPr>
          <w:rFonts w:ascii="Arial Rounded MT Bold" w:hAnsi="Arial Rounded MT Bold"/>
          <w:bCs w:val="0"/>
          <w:sz w:val="28"/>
          <w:szCs w:val="28"/>
        </w:rPr>
        <w:t xml:space="preserve">KWARA STATE COLLEGE OF </w:t>
      </w:r>
      <w:r>
        <w:rPr>
          <w:rFonts w:ascii="Arial Rounded MT Bold" w:hAnsi="Arial Rounded MT Bold"/>
          <w:bCs w:val="0"/>
          <w:sz w:val="28"/>
          <w:szCs w:val="28"/>
        </w:rPr>
        <w:t>EDUCATION</w:t>
      </w:r>
      <w:r w:rsidRPr="00ED2AA9">
        <w:rPr>
          <w:rFonts w:ascii="Arial Rounded MT Bold" w:hAnsi="Arial Rounded MT Bold"/>
          <w:bCs w:val="0"/>
          <w:sz w:val="28"/>
          <w:szCs w:val="28"/>
        </w:rPr>
        <w:t>, ILORIN</w:t>
      </w:r>
      <w:r>
        <w:rPr>
          <w:rFonts w:ascii="Arial Rounded MT Bold" w:hAnsi="Arial Rounded MT Bold"/>
          <w:bCs w:val="0"/>
          <w:sz w:val="28"/>
          <w:szCs w:val="28"/>
        </w:rPr>
        <w:t>)</w:t>
      </w:r>
    </w:p>
    <w:p w:rsidR="001C4CCA" w:rsidRPr="00306758" w:rsidRDefault="001C4CCA" w:rsidP="001C4CCA">
      <w:pPr>
        <w:jc w:val="center"/>
        <w:rPr>
          <w:rFonts w:ascii="Arial Rounded MT Bold" w:hAnsi="Arial Rounded MT Bold"/>
          <w:b/>
          <w:sz w:val="28"/>
          <w:szCs w:val="28"/>
        </w:rPr>
      </w:pPr>
      <w:r w:rsidRPr="00306758">
        <w:rPr>
          <w:rFonts w:ascii="Arial Rounded MT Bold" w:hAnsi="Arial Rounded MT Bold"/>
          <w:b/>
          <w:sz w:val="28"/>
          <w:szCs w:val="28"/>
        </w:rPr>
        <w:t>BY</w:t>
      </w:r>
    </w:p>
    <w:p w:rsidR="00C74E3D" w:rsidRPr="00C74E3D" w:rsidRDefault="00C74E3D" w:rsidP="00C74E3D">
      <w:pPr>
        <w:spacing w:line="360" w:lineRule="auto"/>
        <w:jc w:val="center"/>
        <w:rPr>
          <w:rFonts w:ascii="Arial Rounded MT Bold" w:hAnsi="Arial Rounded MT Bold"/>
          <w:b/>
          <w:sz w:val="28"/>
          <w:szCs w:val="28"/>
        </w:rPr>
      </w:pPr>
      <w:r w:rsidRPr="00C74E3D">
        <w:rPr>
          <w:rFonts w:ascii="Arial Rounded MT Bold" w:hAnsi="Arial Rounded MT Bold"/>
          <w:b/>
          <w:sz w:val="28"/>
          <w:szCs w:val="28"/>
        </w:rPr>
        <w:t xml:space="preserve">JIMOH TAOFIKAT OMOWUNMI </w:t>
      </w:r>
    </w:p>
    <w:p w:rsidR="00C74E3D" w:rsidRDefault="00C74E3D" w:rsidP="00C74E3D">
      <w:pPr>
        <w:spacing w:line="360" w:lineRule="auto"/>
        <w:jc w:val="center"/>
        <w:rPr>
          <w:rFonts w:ascii="Arial Rounded MT Bold" w:hAnsi="Arial Rounded MT Bold"/>
          <w:b/>
          <w:sz w:val="28"/>
          <w:szCs w:val="28"/>
        </w:rPr>
      </w:pPr>
      <w:r w:rsidRPr="00C74E3D">
        <w:rPr>
          <w:rFonts w:ascii="Arial Rounded MT Bold" w:hAnsi="Arial Rounded MT Bold"/>
          <w:b/>
          <w:sz w:val="28"/>
          <w:szCs w:val="28"/>
        </w:rPr>
        <w:t>ND/23/BAM/PT/0127</w:t>
      </w:r>
    </w:p>
    <w:p w:rsidR="001C4CCA" w:rsidRPr="00306758" w:rsidRDefault="001C4CCA" w:rsidP="00C74E3D">
      <w:pPr>
        <w:spacing w:line="360" w:lineRule="auto"/>
        <w:jc w:val="center"/>
        <w:rPr>
          <w:rFonts w:ascii="Arial Rounded MT Bold" w:hAnsi="Arial Rounded MT Bold"/>
          <w:sz w:val="28"/>
          <w:szCs w:val="28"/>
        </w:rPr>
      </w:pPr>
      <w:r w:rsidRPr="00306758">
        <w:rPr>
          <w:rFonts w:ascii="Arial Rounded MT Bold" w:hAnsi="Arial Rounded MT Bold"/>
          <w:sz w:val="28"/>
          <w:szCs w:val="28"/>
        </w:rPr>
        <w:t xml:space="preserve">BEING A RESEARCH PROJECT SUBMITTED TO THE DEPARTMENT OF BUSINESS ADMINISTRATION, INSTITUTE OF FINANCE AND MANAGEMENT STUDIES (IFMS), </w:t>
      </w:r>
      <w:r w:rsidR="002B4030">
        <w:rPr>
          <w:rFonts w:ascii="Arial Rounded MT Bold" w:hAnsi="Arial Rounded MT Bold"/>
          <w:sz w:val="28"/>
          <w:szCs w:val="28"/>
        </w:rPr>
        <w:t>KWARA STATE POLYTECHNIC</w:t>
      </w:r>
      <w:r w:rsidRPr="00306758">
        <w:rPr>
          <w:rFonts w:ascii="Arial Rounded MT Bold" w:hAnsi="Arial Rounded MT Bold"/>
          <w:sz w:val="28"/>
          <w:szCs w:val="28"/>
        </w:rPr>
        <w:t>, ILORIN</w:t>
      </w:r>
      <w:r w:rsidR="00FE150D" w:rsidRPr="00306758">
        <w:rPr>
          <w:rFonts w:ascii="Arial Rounded MT Bold" w:hAnsi="Arial Rounded MT Bold"/>
          <w:sz w:val="28"/>
          <w:szCs w:val="28"/>
        </w:rPr>
        <w:t>,</w:t>
      </w:r>
      <w:r w:rsidRPr="00306758">
        <w:rPr>
          <w:rFonts w:ascii="Arial Rounded MT Bold" w:hAnsi="Arial Rounded MT Bold"/>
          <w:sz w:val="28"/>
          <w:szCs w:val="28"/>
        </w:rPr>
        <w:t xml:space="preserve"> KWARA STATE.</w:t>
      </w:r>
    </w:p>
    <w:p w:rsidR="001C4CCA" w:rsidRPr="00306758" w:rsidRDefault="001C4CCA" w:rsidP="001C4CCA">
      <w:pPr>
        <w:spacing w:line="360" w:lineRule="auto"/>
        <w:jc w:val="center"/>
        <w:rPr>
          <w:rFonts w:ascii="Arial Rounded MT Bold" w:hAnsi="Arial Rounded MT Bold"/>
          <w:sz w:val="28"/>
          <w:szCs w:val="28"/>
        </w:rPr>
      </w:pPr>
      <w:r w:rsidRPr="00306758">
        <w:rPr>
          <w:rFonts w:ascii="Arial Rounded MT Bold" w:hAnsi="Arial Rounded MT Bold"/>
          <w:sz w:val="28"/>
          <w:szCs w:val="28"/>
        </w:rPr>
        <w:t>IN PARTIAL FULFILMENT OF THE REQUIREMENT FOR THE AWARD OF HIGHER NATIONAL DIPLOMA (HND) BUSINESS ADMINISTRATION AND MANAGEMENT</w:t>
      </w:r>
    </w:p>
    <w:p w:rsidR="001C4CCA" w:rsidRPr="00306758" w:rsidRDefault="001C4CCA" w:rsidP="001C4CCA">
      <w:pPr>
        <w:spacing w:line="360" w:lineRule="auto"/>
        <w:jc w:val="center"/>
        <w:rPr>
          <w:rFonts w:ascii="Arial Rounded MT Bold" w:hAnsi="Arial Rounded MT Bold"/>
          <w:sz w:val="28"/>
          <w:szCs w:val="28"/>
        </w:rPr>
      </w:pPr>
    </w:p>
    <w:p w:rsidR="001C4CCA" w:rsidRPr="00306758" w:rsidRDefault="00827A56" w:rsidP="001C4CCA">
      <w:pPr>
        <w:spacing w:line="360" w:lineRule="auto"/>
        <w:jc w:val="center"/>
        <w:rPr>
          <w:rFonts w:ascii="Arial Rounded MT Bold" w:hAnsi="Arial Rounded MT Bold"/>
          <w:b/>
          <w:sz w:val="28"/>
          <w:szCs w:val="28"/>
        </w:rPr>
      </w:pP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00306758" w:rsidRPr="00306758">
        <w:rPr>
          <w:rFonts w:ascii="Arial Rounded MT Bold" w:hAnsi="Arial Rounded MT Bold"/>
          <w:sz w:val="28"/>
          <w:szCs w:val="28"/>
        </w:rPr>
        <w:t>MAY</w:t>
      </w:r>
      <w:r w:rsidRPr="00306758">
        <w:rPr>
          <w:rFonts w:ascii="Arial Rounded MT Bold" w:hAnsi="Arial Rounded MT Bold"/>
          <w:sz w:val="28"/>
          <w:szCs w:val="28"/>
        </w:rPr>
        <w:t xml:space="preserve">, </w:t>
      </w:r>
      <w:r w:rsidR="00F44D3A" w:rsidRPr="00306758">
        <w:rPr>
          <w:rFonts w:ascii="Arial Rounded MT Bold" w:hAnsi="Arial Rounded MT Bold"/>
          <w:sz w:val="28"/>
          <w:szCs w:val="28"/>
        </w:rPr>
        <w:t>2025</w:t>
      </w:r>
      <w:r w:rsidR="001C4CCA" w:rsidRPr="00306758">
        <w:rPr>
          <w:rFonts w:ascii="Arial Rounded MT Bold" w:hAnsi="Arial Rounded MT Bold"/>
          <w:sz w:val="28"/>
          <w:szCs w:val="28"/>
        </w:rPr>
        <w:t>.</w:t>
      </w:r>
    </w:p>
    <w:p w:rsidR="001C4CCA" w:rsidRPr="00306758" w:rsidRDefault="001C4CCA" w:rsidP="001C4CCA">
      <w:pPr>
        <w:spacing w:after="0" w:line="360" w:lineRule="auto"/>
        <w:jc w:val="center"/>
        <w:rPr>
          <w:rFonts w:ascii="Times New Roman" w:hAnsi="Times New Roman" w:cs="Times New Roman"/>
          <w:b/>
          <w:sz w:val="26"/>
          <w:szCs w:val="26"/>
        </w:rPr>
      </w:pPr>
      <w:r w:rsidRPr="00306758">
        <w:rPr>
          <w:rFonts w:ascii="Arial Rounded MT Bold" w:hAnsi="Arial Rounded MT Bold"/>
          <w:b/>
          <w:sz w:val="28"/>
          <w:szCs w:val="28"/>
        </w:rPr>
        <w:br w:type="page"/>
      </w:r>
      <w:r w:rsidRPr="00306758">
        <w:rPr>
          <w:rFonts w:ascii="Times New Roman" w:hAnsi="Times New Roman" w:cs="Times New Roman"/>
          <w:b/>
          <w:sz w:val="26"/>
          <w:szCs w:val="26"/>
        </w:rPr>
        <w:lastRenderedPageBreak/>
        <w:t>CERTIFICATION</w:t>
      </w:r>
    </w:p>
    <w:p w:rsidR="001C4CCA" w:rsidRPr="00306758" w:rsidRDefault="001C4CCA" w:rsidP="001C4CCA">
      <w:pPr>
        <w:spacing w:after="0" w:line="360" w:lineRule="auto"/>
        <w:jc w:val="both"/>
        <w:rPr>
          <w:rFonts w:ascii="Times New Roman" w:hAnsi="Times New Roman" w:cs="Times New Roman"/>
          <w:sz w:val="26"/>
          <w:szCs w:val="26"/>
        </w:rPr>
      </w:pPr>
      <w:r w:rsidRPr="001C4CCA">
        <w:rPr>
          <w:rFonts w:ascii="Times New Roman" w:hAnsi="Times New Roman" w:cs="Times New Roman"/>
          <w:sz w:val="28"/>
          <w:szCs w:val="28"/>
        </w:rPr>
        <w:tab/>
      </w:r>
      <w:r w:rsidRPr="00306758">
        <w:rPr>
          <w:rFonts w:ascii="Times New Roman" w:hAnsi="Times New Roman" w:cs="Times New Roman"/>
          <w:sz w:val="26"/>
          <w:szCs w:val="26"/>
        </w:rPr>
        <w:t>This is to certify that this project has been read and approved as meeting part of the requirements for the awa</w:t>
      </w:r>
      <w:r w:rsidR="00C74E3D">
        <w:rPr>
          <w:rFonts w:ascii="Times New Roman" w:hAnsi="Times New Roman" w:cs="Times New Roman"/>
          <w:sz w:val="26"/>
          <w:szCs w:val="26"/>
        </w:rPr>
        <w:t>rd of National Diploma (</w:t>
      </w:r>
      <w:r w:rsidRPr="00306758">
        <w:rPr>
          <w:rFonts w:ascii="Times New Roman" w:hAnsi="Times New Roman" w:cs="Times New Roman"/>
          <w:sz w:val="26"/>
          <w:szCs w:val="26"/>
        </w:rPr>
        <w:t xml:space="preserve">ND) in Business Administration and Management in the Department of Business Administration and Management, Institute of Finance and Management Studies (IFMS), </w:t>
      </w:r>
      <w:r w:rsidR="002B4030">
        <w:rPr>
          <w:rFonts w:ascii="Times New Roman" w:hAnsi="Times New Roman" w:cs="Times New Roman"/>
          <w:sz w:val="26"/>
          <w:szCs w:val="26"/>
        </w:rPr>
        <w:t>Kwara State Polytechnic</w:t>
      </w:r>
      <w:r w:rsidRPr="00306758">
        <w:rPr>
          <w:rFonts w:ascii="Times New Roman" w:hAnsi="Times New Roman" w:cs="Times New Roman"/>
          <w:sz w:val="26"/>
          <w:szCs w:val="26"/>
        </w:rPr>
        <w:t xml:space="preserve"> Ilorin.</w:t>
      </w:r>
    </w:p>
    <w:p w:rsidR="001C4CCA" w:rsidRPr="00306758" w:rsidRDefault="001C4CCA" w:rsidP="001C4CCA">
      <w:pPr>
        <w:spacing w:after="0" w:line="360" w:lineRule="auto"/>
        <w:rPr>
          <w:rFonts w:ascii="Times New Roman" w:hAnsi="Times New Roman" w:cs="Times New Roman"/>
          <w:b/>
          <w:sz w:val="26"/>
          <w:szCs w:val="26"/>
        </w:rPr>
      </w:pPr>
    </w:p>
    <w:p w:rsidR="00861F50" w:rsidRPr="00306758" w:rsidRDefault="00861F50" w:rsidP="001C4CCA">
      <w:pPr>
        <w:spacing w:after="0" w:line="36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 xml:space="preserve">MR. </w:t>
      </w:r>
      <w:r w:rsidR="00FE150D" w:rsidRPr="00306758">
        <w:rPr>
          <w:rFonts w:ascii="Times New Roman" w:hAnsi="Times New Roman" w:cs="Times New Roman"/>
          <w:b/>
          <w:sz w:val="26"/>
          <w:szCs w:val="26"/>
        </w:rPr>
        <w:t>JIMOH S.M.</w:t>
      </w:r>
      <w:r w:rsidR="00FE150D" w:rsidRPr="00306758">
        <w:rPr>
          <w:rFonts w:ascii="Times New Roman" w:hAnsi="Times New Roman" w:cs="Times New Roman"/>
          <w:b/>
          <w:sz w:val="26"/>
          <w:szCs w:val="26"/>
        </w:rPr>
        <w:tab/>
        <w:t xml:space="preserve"> </w:t>
      </w:r>
      <w:r w:rsidR="00FE150D" w:rsidRPr="00306758">
        <w:rPr>
          <w:rFonts w:ascii="Times New Roman" w:hAnsi="Times New Roman" w:cs="Times New Roman"/>
          <w:b/>
          <w:sz w:val="26"/>
          <w:szCs w:val="26"/>
        </w:rPr>
        <w:tab/>
      </w:r>
      <w:r w:rsidR="00FE150D" w:rsidRPr="00306758">
        <w:rPr>
          <w:rFonts w:ascii="Times New Roman" w:hAnsi="Times New Roman" w:cs="Times New Roman"/>
          <w:b/>
          <w:sz w:val="26"/>
          <w:szCs w:val="26"/>
        </w:rPr>
        <w:tab/>
      </w:r>
      <w:r w:rsidR="00FE150D" w:rsidRPr="00306758">
        <w:rPr>
          <w:rFonts w:ascii="Times New Roman" w:hAnsi="Times New Roman" w:cs="Times New Roman"/>
          <w:b/>
          <w:sz w:val="26"/>
          <w:szCs w:val="26"/>
        </w:rPr>
        <w:tab/>
      </w:r>
      <w:r w:rsidR="00FE150D" w:rsidRPr="00306758">
        <w:rPr>
          <w:rFonts w:ascii="Times New Roman" w:hAnsi="Times New Roman" w:cs="Times New Roman"/>
          <w:b/>
          <w:sz w:val="26"/>
          <w:szCs w:val="26"/>
        </w:rPr>
        <w:tab/>
        <w:t xml:space="preserve">          </w:t>
      </w:r>
      <w:r w:rsidR="00306758">
        <w:rPr>
          <w:rFonts w:ascii="Times New Roman" w:hAnsi="Times New Roman" w:cs="Times New Roman"/>
          <w:b/>
          <w:sz w:val="26"/>
          <w:szCs w:val="26"/>
        </w:rPr>
        <w:t xml:space="preserve">            </w:t>
      </w:r>
      <w:r w:rsidRPr="00306758">
        <w:rPr>
          <w:rFonts w:ascii="Times New Roman" w:hAnsi="Times New Roman" w:cs="Times New Roman"/>
          <w:b/>
          <w:sz w:val="26"/>
          <w:szCs w:val="26"/>
        </w:rPr>
        <w:t>DATE</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(Project Supervisor)</w:t>
      </w:r>
      <w:r w:rsidRPr="00306758">
        <w:rPr>
          <w:rFonts w:ascii="Times New Roman" w:hAnsi="Times New Roman" w:cs="Times New Roman"/>
          <w:b/>
          <w:sz w:val="26"/>
          <w:szCs w:val="26"/>
        </w:rPr>
        <w:tab/>
      </w:r>
    </w:p>
    <w:p w:rsidR="001C4CCA" w:rsidRPr="00306758" w:rsidRDefault="001C4CCA" w:rsidP="00861F50">
      <w:pPr>
        <w:spacing w:after="0" w:line="240" w:lineRule="auto"/>
        <w:rPr>
          <w:rFonts w:ascii="Times New Roman" w:hAnsi="Times New Roman" w:cs="Times New Roman"/>
          <w:b/>
          <w:sz w:val="26"/>
          <w:szCs w:val="26"/>
        </w:rPr>
      </w:pPr>
    </w:p>
    <w:p w:rsidR="00861F50" w:rsidRPr="00306758" w:rsidRDefault="00861F50"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 xml:space="preserve">MR. </w:t>
      </w:r>
      <w:r w:rsidR="00C74E3D">
        <w:rPr>
          <w:rFonts w:ascii="Times New Roman" w:hAnsi="Times New Roman" w:cs="Times New Roman"/>
          <w:b/>
          <w:sz w:val="26"/>
          <w:szCs w:val="26"/>
        </w:rPr>
        <w:t>KUDABO MOSES</w:t>
      </w:r>
      <w:bookmarkStart w:id="0" w:name="_GoBack"/>
      <w:bookmarkEnd w:id="0"/>
      <w:r w:rsidRPr="00306758">
        <w:rPr>
          <w:rFonts w:ascii="Times New Roman" w:hAnsi="Times New Roman" w:cs="Times New Roman"/>
          <w:b/>
          <w:sz w:val="26"/>
          <w:szCs w:val="26"/>
        </w:rPr>
        <w:t xml:space="preserve"> </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DATE</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(Project Coordinator)</w:t>
      </w:r>
      <w:r w:rsidRPr="00306758">
        <w:rPr>
          <w:rFonts w:ascii="Times New Roman" w:hAnsi="Times New Roman" w:cs="Times New Roman"/>
          <w:b/>
          <w:sz w:val="26"/>
          <w:szCs w:val="26"/>
        </w:rPr>
        <w:tab/>
      </w:r>
    </w:p>
    <w:p w:rsidR="001C4CCA" w:rsidRPr="00306758" w:rsidRDefault="001C4CCA" w:rsidP="00861F50">
      <w:pPr>
        <w:spacing w:after="0" w:line="240" w:lineRule="auto"/>
        <w:rPr>
          <w:rFonts w:ascii="Times New Roman" w:hAnsi="Times New Roman" w:cs="Times New Roman"/>
          <w:b/>
          <w:sz w:val="26"/>
          <w:szCs w:val="26"/>
        </w:rPr>
      </w:pPr>
    </w:p>
    <w:p w:rsidR="00861F50" w:rsidRPr="00306758" w:rsidRDefault="00861F50"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w:t>
      </w:r>
    </w:p>
    <w:p w:rsidR="001C4CCA" w:rsidRPr="00306758" w:rsidRDefault="00306758"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M</w:t>
      </w:r>
      <w:r w:rsidR="00A5186A" w:rsidRPr="00306758">
        <w:rPr>
          <w:rFonts w:ascii="Times New Roman" w:hAnsi="Times New Roman" w:cs="Times New Roman"/>
          <w:b/>
          <w:sz w:val="26"/>
          <w:szCs w:val="26"/>
        </w:rPr>
        <w:t xml:space="preserve">R. </w:t>
      </w:r>
      <w:r w:rsidRPr="00306758">
        <w:rPr>
          <w:rFonts w:ascii="Times New Roman" w:hAnsi="Times New Roman" w:cs="Times New Roman"/>
          <w:b/>
          <w:sz w:val="26"/>
          <w:szCs w:val="26"/>
        </w:rPr>
        <w:t>ALAKOSO I.K</w:t>
      </w:r>
      <w:r w:rsidR="001C4CCA" w:rsidRPr="00306758">
        <w:rPr>
          <w:rFonts w:ascii="Times New Roman" w:hAnsi="Times New Roman" w:cs="Times New Roman"/>
          <w:b/>
          <w:sz w:val="26"/>
          <w:szCs w:val="26"/>
        </w:rPr>
        <w:t>.</w:t>
      </w:r>
      <w:r w:rsidR="001C4CCA" w:rsidRPr="00306758">
        <w:rPr>
          <w:rFonts w:ascii="Times New Roman" w:hAnsi="Times New Roman" w:cs="Times New Roman"/>
          <w:b/>
          <w:sz w:val="26"/>
          <w:szCs w:val="26"/>
        </w:rPr>
        <w:tab/>
      </w:r>
      <w:r w:rsidR="001C4CCA" w:rsidRPr="00306758">
        <w:rPr>
          <w:rFonts w:ascii="Times New Roman" w:hAnsi="Times New Roman" w:cs="Times New Roman"/>
          <w:b/>
          <w:sz w:val="26"/>
          <w:szCs w:val="26"/>
        </w:rPr>
        <w:tab/>
      </w:r>
      <w:r w:rsidR="001C4CCA" w:rsidRPr="00306758">
        <w:rPr>
          <w:rFonts w:ascii="Times New Roman" w:hAnsi="Times New Roman" w:cs="Times New Roman"/>
          <w:b/>
          <w:sz w:val="26"/>
          <w:szCs w:val="26"/>
        </w:rPr>
        <w:tab/>
      </w:r>
      <w:r w:rsidR="001C4CCA" w:rsidRPr="00306758">
        <w:rPr>
          <w:rFonts w:ascii="Times New Roman" w:hAnsi="Times New Roman" w:cs="Times New Roman"/>
          <w:b/>
          <w:sz w:val="26"/>
          <w:szCs w:val="26"/>
        </w:rPr>
        <w:tab/>
      </w:r>
      <w:r w:rsidR="001C4CCA" w:rsidRPr="00306758">
        <w:rPr>
          <w:rFonts w:ascii="Times New Roman" w:hAnsi="Times New Roman" w:cs="Times New Roman"/>
          <w:b/>
          <w:sz w:val="26"/>
          <w:szCs w:val="26"/>
        </w:rPr>
        <w:tab/>
      </w:r>
      <w:r w:rsidRPr="00306758">
        <w:rPr>
          <w:rFonts w:ascii="Times New Roman" w:hAnsi="Times New Roman" w:cs="Times New Roman"/>
          <w:b/>
          <w:sz w:val="26"/>
          <w:szCs w:val="26"/>
        </w:rPr>
        <w:t xml:space="preserve">             </w:t>
      </w:r>
      <w:r w:rsidR="001C4CCA" w:rsidRPr="00306758">
        <w:rPr>
          <w:rFonts w:ascii="Times New Roman" w:hAnsi="Times New Roman" w:cs="Times New Roman"/>
          <w:b/>
          <w:sz w:val="26"/>
          <w:szCs w:val="26"/>
        </w:rPr>
        <w:t>DATE</w:t>
      </w:r>
    </w:p>
    <w:p w:rsidR="001C4CCA" w:rsidRPr="00306758" w:rsidRDefault="00306758"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(Head of Department</w:t>
      </w:r>
      <w:r w:rsidR="001C4CCA" w:rsidRPr="00306758">
        <w:rPr>
          <w:rFonts w:ascii="Times New Roman" w:hAnsi="Times New Roman" w:cs="Times New Roman"/>
          <w:b/>
          <w:sz w:val="26"/>
          <w:szCs w:val="26"/>
        </w:rPr>
        <w:t>)</w:t>
      </w:r>
    </w:p>
    <w:p w:rsidR="001C4CCA" w:rsidRPr="00306758" w:rsidRDefault="001C4CCA" w:rsidP="00861F50">
      <w:pPr>
        <w:spacing w:after="0" w:line="240" w:lineRule="auto"/>
        <w:rPr>
          <w:rFonts w:ascii="Times New Roman" w:hAnsi="Times New Roman" w:cs="Times New Roman"/>
          <w:b/>
          <w:sz w:val="26"/>
          <w:szCs w:val="26"/>
        </w:rPr>
      </w:pPr>
    </w:p>
    <w:p w:rsidR="00861F50" w:rsidRPr="00306758" w:rsidRDefault="00861F50"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External Examiner</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00306758">
        <w:rPr>
          <w:rFonts w:ascii="Times New Roman" w:hAnsi="Times New Roman" w:cs="Times New Roman"/>
          <w:b/>
          <w:sz w:val="26"/>
          <w:szCs w:val="26"/>
        </w:rPr>
        <w:t xml:space="preserve">            </w:t>
      </w:r>
      <w:r w:rsidRPr="00306758">
        <w:rPr>
          <w:rFonts w:ascii="Times New Roman" w:hAnsi="Times New Roman" w:cs="Times New Roman"/>
          <w:b/>
          <w:sz w:val="26"/>
          <w:szCs w:val="26"/>
        </w:rPr>
        <w:t>DATE</w:t>
      </w:r>
    </w:p>
    <w:p w:rsidR="001C4CCA" w:rsidRPr="00306758" w:rsidRDefault="001C4CCA" w:rsidP="001C4CCA">
      <w:pPr>
        <w:spacing w:after="0" w:line="360" w:lineRule="auto"/>
        <w:jc w:val="center"/>
        <w:rPr>
          <w:rFonts w:ascii="Times New Roman" w:hAnsi="Times New Roman" w:cs="Times New Roman"/>
          <w:b/>
          <w:sz w:val="26"/>
          <w:szCs w:val="26"/>
        </w:rPr>
      </w:pPr>
    </w:p>
    <w:p w:rsidR="001C4CCA" w:rsidRPr="001C4CCA" w:rsidRDefault="001C4CCA" w:rsidP="001C4CCA">
      <w:pPr>
        <w:spacing w:after="0" w:line="360" w:lineRule="auto"/>
        <w:rPr>
          <w:rFonts w:ascii="Times New Roman" w:hAnsi="Times New Roman" w:cs="Times New Roman"/>
          <w:b/>
          <w:sz w:val="26"/>
          <w:szCs w:val="28"/>
        </w:rPr>
      </w:pPr>
      <w:r w:rsidRPr="001C4CCA">
        <w:rPr>
          <w:rFonts w:ascii="Times New Roman" w:hAnsi="Times New Roman" w:cs="Times New Roman"/>
          <w:b/>
          <w:sz w:val="26"/>
          <w:szCs w:val="28"/>
        </w:rPr>
        <w:br w:type="page"/>
      </w:r>
    </w:p>
    <w:p w:rsidR="00637CCA" w:rsidRPr="00637CCA" w:rsidRDefault="00637CCA" w:rsidP="00637CCA">
      <w:pPr>
        <w:tabs>
          <w:tab w:val="left" w:pos="8010"/>
        </w:tabs>
        <w:spacing w:after="0" w:line="360" w:lineRule="auto"/>
        <w:jc w:val="center"/>
        <w:rPr>
          <w:rFonts w:ascii="Times New Roman" w:hAnsi="Times New Roman" w:cs="Times New Roman"/>
          <w:b/>
          <w:i/>
          <w:sz w:val="26"/>
          <w:szCs w:val="26"/>
        </w:rPr>
      </w:pPr>
      <w:r w:rsidRPr="00637CCA">
        <w:rPr>
          <w:rFonts w:ascii="Times New Roman" w:hAnsi="Times New Roman" w:cs="Times New Roman"/>
          <w:b/>
          <w:i/>
          <w:sz w:val="26"/>
          <w:szCs w:val="26"/>
        </w:rPr>
        <w:lastRenderedPageBreak/>
        <w:t>Abstract</w:t>
      </w:r>
    </w:p>
    <w:p w:rsidR="00637CCA" w:rsidRPr="00637CCA" w:rsidRDefault="00637CCA" w:rsidP="00637CCA">
      <w:pPr>
        <w:spacing w:after="0" w:line="360" w:lineRule="auto"/>
        <w:rPr>
          <w:rFonts w:ascii="Times New Roman" w:hAnsi="Times New Roman" w:cs="Times New Roman"/>
          <w:i/>
          <w:sz w:val="24"/>
          <w:szCs w:val="24"/>
        </w:rPr>
      </w:pPr>
      <w:r w:rsidRPr="00637CCA">
        <w:rPr>
          <w:rFonts w:ascii="Times New Roman" w:hAnsi="Times New Roman" w:cs="Times New Roman"/>
          <w:i/>
          <w:sz w:val="24"/>
          <w:szCs w:val="24"/>
        </w:rPr>
        <w:t xml:space="preserve">This study investigates the influence of stress management practices on employee output at </w:t>
      </w:r>
      <w:r w:rsidR="002B4030">
        <w:rPr>
          <w:rFonts w:ascii="Times New Roman" w:hAnsi="Times New Roman" w:cs="Times New Roman"/>
          <w:i/>
          <w:sz w:val="24"/>
          <w:szCs w:val="24"/>
        </w:rPr>
        <w:t xml:space="preserve">Kwara State College of </w:t>
      </w:r>
      <w:r w:rsidR="00ED2AA9">
        <w:rPr>
          <w:rFonts w:ascii="Times New Roman" w:hAnsi="Times New Roman" w:cs="Times New Roman"/>
          <w:i/>
          <w:sz w:val="24"/>
          <w:szCs w:val="24"/>
        </w:rPr>
        <w:t>Education</w:t>
      </w:r>
      <w:r w:rsidRPr="00637CCA">
        <w:rPr>
          <w:rFonts w:ascii="Times New Roman" w:hAnsi="Times New Roman" w:cs="Times New Roman"/>
          <w:i/>
          <w:sz w:val="24"/>
          <w:szCs w:val="24"/>
        </w:rPr>
        <w:t>, Ilorin. The primary objective was to examine how effective stress management techniques impact the performance and productivity of employees within the institution. A quantitative research approach was adopted, utilizing a structured questionnaire to collect primary data from a sample of 218 respondents. Data analysis was conducted using SPSS version 23 to test three formulated hypotheses.</w:t>
      </w:r>
    </w:p>
    <w:p w:rsidR="00637CCA" w:rsidRPr="00637CCA" w:rsidRDefault="00637CCA" w:rsidP="00637CCA">
      <w:pPr>
        <w:spacing w:after="0" w:line="360" w:lineRule="auto"/>
        <w:rPr>
          <w:rFonts w:ascii="Times New Roman" w:hAnsi="Times New Roman" w:cs="Times New Roman"/>
          <w:i/>
          <w:sz w:val="24"/>
          <w:szCs w:val="24"/>
        </w:rPr>
      </w:pPr>
      <w:r w:rsidRPr="00637CCA">
        <w:rPr>
          <w:rFonts w:ascii="Times New Roman" w:hAnsi="Times New Roman" w:cs="Times New Roman"/>
          <w:i/>
          <w:sz w:val="24"/>
          <w:szCs w:val="24"/>
        </w:rPr>
        <w:t>Findings revealed that stress management practices significantly affect employee output, and that positive workplace relationships, job design, and organizational support play key roles in reducing stress and enhancing performance. The study concludes that effective stress management is essential for maintaining employee well-being and sustaining optimal productivity. Based on the findings, the study recommends the adoption of flexible working hours and the creation of a supportive work environment to minimize stress levels among employees.</w:t>
      </w:r>
    </w:p>
    <w:p w:rsidR="00637CCA" w:rsidRPr="00637CCA" w:rsidRDefault="00637CCA" w:rsidP="00637CCA">
      <w:pPr>
        <w:spacing w:after="0" w:line="360" w:lineRule="auto"/>
        <w:rPr>
          <w:rFonts w:ascii="Times New Roman" w:hAnsi="Times New Roman" w:cs="Times New Roman"/>
          <w:i/>
          <w:sz w:val="24"/>
          <w:szCs w:val="24"/>
        </w:rPr>
      </w:pPr>
    </w:p>
    <w:p w:rsidR="001C4CCA" w:rsidRPr="001C4CCA" w:rsidRDefault="00637CCA" w:rsidP="00637CCA">
      <w:pPr>
        <w:spacing w:after="0" w:line="360" w:lineRule="auto"/>
        <w:rPr>
          <w:rFonts w:ascii="Times New Roman" w:hAnsi="Times New Roman" w:cs="Times New Roman"/>
          <w:i/>
          <w:sz w:val="24"/>
          <w:szCs w:val="24"/>
        </w:rPr>
      </w:pPr>
      <w:r w:rsidRPr="00637CCA">
        <w:rPr>
          <w:rFonts w:ascii="Times New Roman" w:hAnsi="Times New Roman" w:cs="Times New Roman"/>
          <w:i/>
          <w:sz w:val="24"/>
          <w:szCs w:val="24"/>
        </w:rPr>
        <w:t>Keywords: Stress management, employee output, wor</w:t>
      </w:r>
      <w:r w:rsidR="002B4030">
        <w:rPr>
          <w:rFonts w:ascii="Times New Roman" w:hAnsi="Times New Roman" w:cs="Times New Roman"/>
          <w:i/>
          <w:sz w:val="24"/>
          <w:szCs w:val="24"/>
        </w:rPr>
        <w:t xml:space="preserve">kplace stress, job performance, Kwara State College of </w:t>
      </w:r>
      <w:r w:rsidR="00ED2AA9">
        <w:rPr>
          <w:rFonts w:ascii="Times New Roman" w:hAnsi="Times New Roman" w:cs="Times New Roman"/>
          <w:i/>
          <w:sz w:val="24"/>
          <w:szCs w:val="24"/>
        </w:rPr>
        <w:t>Education</w:t>
      </w:r>
      <w:r w:rsidRPr="00637CCA">
        <w:rPr>
          <w:rFonts w:ascii="Times New Roman" w:hAnsi="Times New Roman" w:cs="Times New Roman"/>
          <w:i/>
          <w:sz w:val="24"/>
          <w:szCs w:val="24"/>
        </w:rPr>
        <w:t>.</w:t>
      </w:r>
      <w:r w:rsidR="001C4CCA" w:rsidRPr="001C4CCA">
        <w:rPr>
          <w:rFonts w:ascii="Times New Roman" w:hAnsi="Times New Roman" w:cs="Times New Roman"/>
          <w:i/>
          <w:sz w:val="24"/>
          <w:szCs w:val="24"/>
        </w:rPr>
        <w:br w:type="page"/>
      </w:r>
    </w:p>
    <w:p w:rsidR="008D7B9F" w:rsidRPr="00FE150D" w:rsidRDefault="008D7B9F" w:rsidP="008D7B9F">
      <w:pPr>
        <w:jc w:val="center"/>
        <w:rPr>
          <w:rFonts w:ascii="Times New Roman" w:hAnsi="Times New Roman" w:cs="Times New Roman"/>
          <w:b/>
          <w:sz w:val="26"/>
          <w:szCs w:val="26"/>
        </w:rPr>
      </w:pPr>
      <w:r w:rsidRPr="00FE150D">
        <w:rPr>
          <w:rFonts w:ascii="Times New Roman" w:hAnsi="Times New Roman" w:cs="Times New Roman"/>
          <w:b/>
          <w:sz w:val="26"/>
          <w:szCs w:val="26"/>
        </w:rPr>
        <w:lastRenderedPageBreak/>
        <w:t>TABLE OF CONTENTS</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Title page</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i</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Certification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ii</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Dedication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iii</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Acknowledgement</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iv</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Abstract</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v</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 xml:space="preserve">Table of Contents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vi</w:t>
      </w:r>
    </w:p>
    <w:p w:rsidR="008D7B9F" w:rsidRPr="00FE150D" w:rsidRDefault="008D7B9F" w:rsidP="008D7B9F">
      <w:pPr>
        <w:spacing w:after="0" w:line="360" w:lineRule="auto"/>
        <w:rPr>
          <w:rFonts w:ascii="Times New Roman" w:hAnsi="Times New Roman" w:cs="Times New Roman"/>
          <w:b/>
          <w:sz w:val="26"/>
          <w:szCs w:val="26"/>
        </w:rPr>
      </w:pPr>
      <w:r w:rsidRPr="00FE150D">
        <w:rPr>
          <w:rFonts w:ascii="Times New Roman" w:hAnsi="Times New Roman" w:cs="Times New Roman"/>
          <w:b/>
          <w:sz w:val="26"/>
          <w:szCs w:val="26"/>
        </w:rPr>
        <w:t>CHAPTER ONE INTRODUCTION</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1.1</w:t>
      </w:r>
      <w:r w:rsidRPr="00FE150D">
        <w:rPr>
          <w:rFonts w:ascii="Times New Roman" w:hAnsi="Times New Roman" w:cs="Times New Roman"/>
          <w:sz w:val="26"/>
          <w:szCs w:val="26"/>
        </w:rPr>
        <w:tab/>
        <w:t>Background to the study</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1</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1.2</w:t>
      </w:r>
      <w:r w:rsidRPr="00FE150D">
        <w:rPr>
          <w:rFonts w:ascii="Times New Roman" w:hAnsi="Times New Roman" w:cs="Times New Roman"/>
          <w:sz w:val="26"/>
          <w:szCs w:val="26"/>
        </w:rPr>
        <w:tab/>
        <w:t xml:space="preserve">Statement of the Problem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1.3</w:t>
      </w:r>
      <w:r w:rsidRPr="00FE150D">
        <w:rPr>
          <w:rFonts w:ascii="Times New Roman" w:hAnsi="Times New Roman" w:cs="Times New Roman"/>
          <w:sz w:val="26"/>
          <w:szCs w:val="26"/>
        </w:rPr>
        <w:tab/>
        <w:t>Research Questions</w:t>
      </w:r>
      <w:r w:rsidRPr="00FE150D">
        <w:rPr>
          <w:rFonts w:ascii="Times New Roman" w:hAnsi="Times New Roman" w:cs="Times New Roman"/>
          <w:sz w:val="26"/>
          <w:szCs w:val="26"/>
        </w:rPr>
        <w:tab/>
      </w:r>
      <w:r w:rsidRPr="00FE150D">
        <w:rPr>
          <w:rFonts w:ascii="Times New Roman" w:hAnsi="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1.4</w:t>
      </w:r>
      <w:r w:rsidRPr="00FE150D">
        <w:rPr>
          <w:rFonts w:ascii="Times New Roman" w:hAnsi="Times New Roman" w:cs="Times New Roman"/>
          <w:sz w:val="26"/>
          <w:szCs w:val="26"/>
        </w:rPr>
        <w:tab/>
        <w:t>Objectives of the Study</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1.5</w:t>
      </w:r>
      <w:r w:rsidRPr="00FE150D">
        <w:rPr>
          <w:rFonts w:ascii="Times New Roman" w:hAnsi="Times New Roman" w:cs="Times New Roman"/>
          <w:sz w:val="26"/>
          <w:szCs w:val="26"/>
        </w:rPr>
        <w:tab/>
        <w:t>Research Hypotheses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1.6</w:t>
      </w:r>
      <w:r w:rsidRPr="00FE150D">
        <w:rPr>
          <w:rFonts w:ascii="Times New Roman" w:hAnsi="Times New Roman" w:cs="Times New Roman"/>
          <w:sz w:val="26"/>
          <w:szCs w:val="26"/>
        </w:rPr>
        <w:tab/>
        <w:t>Significance of the study</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1.7</w:t>
      </w:r>
      <w:r w:rsidRPr="00FE150D">
        <w:rPr>
          <w:rFonts w:ascii="Times New Roman" w:hAnsi="Times New Roman" w:cs="Times New Roman"/>
          <w:sz w:val="26"/>
          <w:szCs w:val="26"/>
        </w:rPr>
        <w:tab/>
        <w:t>Scope of the study</w:t>
      </w:r>
      <w:r w:rsidRPr="00FE150D">
        <w:rPr>
          <w:rFonts w:ascii="Times New Roman" w:hAnsi="Times New Roman" w:cs="Times New Roman"/>
          <w:sz w:val="26"/>
          <w:szCs w:val="26"/>
        </w:rPr>
        <w:tab/>
      </w:r>
      <w:r w:rsidRPr="00FE150D">
        <w:rPr>
          <w:rFonts w:ascii="Times New Roman" w:hAnsi="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18</w:t>
      </w:r>
      <w:r w:rsidRPr="00FE150D">
        <w:rPr>
          <w:rFonts w:ascii="Times New Roman" w:hAnsi="Times New Roman" w:cs="Times New Roman"/>
          <w:sz w:val="26"/>
          <w:szCs w:val="26"/>
        </w:rPr>
        <w:tab/>
        <w:t>Definition of Terms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w:t>
      </w:r>
    </w:p>
    <w:p w:rsidR="008D7B9F" w:rsidRPr="00FE150D" w:rsidRDefault="008D7B9F" w:rsidP="008D7B9F">
      <w:pPr>
        <w:spacing w:after="0" w:line="360" w:lineRule="auto"/>
        <w:rPr>
          <w:rFonts w:ascii="Times New Roman" w:hAnsi="Times New Roman" w:cs="Times New Roman"/>
          <w:b/>
          <w:sz w:val="26"/>
          <w:szCs w:val="26"/>
        </w:rPr>
      </w:pPr>
      <w:r w:rsidRPr="00FE150D">
        <w:rPr>
          <w:rFonts w:ascii="Times New Roman" w:hAnsi="Times New Roman" w:cs="Times New Roman"/>
          <w:b/>
          <w:sz w:val="26"/>
          <w:szCs w:val="26"/>
        </w:rPr>
        <w:t>CHAPTER TWO: LITERATURE REVIEW</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sz w:val="26"/>
          <w:szCs w:val="26"/>
        </w:rPr>
        <w:t>2.0</w:t>
      </w:r>
      <w:r w:rsidRPr="00FE150D">
        <w:rPr>
          <w:rFonts w:ascii="Times New Roman" w:hAnsi="Times New Roman" w:cs="Times New Roman"/>
          <w:sz w:val="26"/>
          <w:szCs w:val="26"/>
        </w:rPr>
        <w:tab/>
        <w:t>Introduction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6</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sz w:val="26"/>
          <w:szCs w:val="26"/>
        </w:rPr>
        <w:t>2.1</w:t>
      </w:r>
      <w:r w:rsidRPr="00FE150D">
        <w:rPr>
          <w:rFonts w:ascii="Times New Roman" w:hAnsi="Times New Roman" w:cs="Times New Roman"/>
          <w:sz w:val="26"/>
          <w:szCs w:val="26"/>
        </w:rPr>
        <w:tab/>
        <w:t>Conceptual Framework</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 xml:space="preserve">6 </w:t>
      </w:r>
    </w:p>
    <w:p w:rsidR="008D7B9F" w:rsidRPr="00FE150D" w:rsidRDefault="008D7B9F" w:rsidP="008D7B9F">
      <w:pPr>
        <w:spacing w:after="0" w:line="360" w:lineRule="auto"/>
        <w:rPr>
          <w:rFonts w:ascii="Times New Roman" w:hAnsi="Times New Roman"/>
          <w:sz w:val="26"/>
          <w:szCs w:val="26"/>
        </w:rPr>
      </w:pPr>
      <w:r w:rsidRPr="00FE150D">
        <w:rPr>
          <w:rFonts w:ascii="Times New Roman" w:hAnsi="Times New Roman"/>
          <w:sz w:val="26"/>
          <w:szCs w:val="26"/>
        </w:rPr>
        <w:t>2.2</w:t>
      </w:r>
      <w:r w:rsidRPr="00FE150D">
        <w:rPr>
          <w:rFonts w:ascii="Times New Roman" w:hAnsi="Times New Roman" w:cs="Times New Roman"/>
          <w:sz w:val="26"/>
          <w:szCs w:val="26"/>
        </w:rPr>
        <w:tab/>
        <w:t>Theoretical Framework</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25</w:t>
      </w:r>
    </w:p>
    <w:p w:rsidR="008D7B9F" w:rsidRPr="00FE150D" w:rsidRDefault="008D7B9F" w:rsidP="008D7B9F">
      <w:pPr>
        <w:rPr>
          <w:sz w:val="26"/>
          <w:szCs w:val="26"/>
        </w:rPr>
      </w:pPr>
      <w:r w:rsidRPr="00FE150D">
        <w:rPr>
          <w:rFonts w:ascii="Times New Roman" w:hAnsi="Times New Roman"/>
          <w:sz w:val="26"/>
          <w:szCs w:val="26"/>
        </w:rPr>
        <w:t>2.3</w:t>
      </w:r>
      <w:r w:rsidRPr="00FE150D">
        <w:rPr>
          <w:rFonts w:ascii="Times New Roman" w:hAnsi="Times New Roman"/>
          <w:sz w:val="26"/>
          <w:szCs w:val="26"/>
        </w:rPr>
        <w:tab/>
        <w:t>Empirical Review</w:t>
      </w:r>
    </w:p>
    <w:p w:rsidR="008D7B9F" w:rsidRPr="00FE150D" w:rsidRDefault="008D7B9F" w:rsidP="008D7B9F">
      <w:pPr>
        <w:spacing w:after="0" w:line="360" w:lineRule="auto"/>
        <w:rPr>
          <w:rFonts w:ascii="Times New Roman" w:hAnsi="Times New Roman" w:cs="Times New Roman"/>
          <w:b/>
          <w:sz w:val="26"/>
          <w:szCs w:val="26"/>
        </w:rPr>
      </w:pPr>
      <w:r w:rsidRPr="00FE150D">
        <w:rPr>
          <w:rFonts w:ascii="Times New Roman" w:hAnsi="Times New Roman" w:cs="Times New Roman"/>
          <w:b/>
          <w:sz w:val="26"/>
          <w:szCs w:val="26"/>
        </w:rPr>
        <w:t>CHAPTER THREE: RESEARCH METHODOLOGY</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3.1</w:t>
      </w:r>
      <w:r w:rsidRPr="00FE150D">
        <w:rPr>
          <w:rFonts w:ascii="Times New Roman" w:hAnsi="Times New Roman" w:cs="Times New Roman"/>
          <w:sz w:val="26"/>
          <w:szCs w:val="26"/>
        </w:rPr>
        <w:tab/>
        <w:t>Introduction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lastRenderedPageBreak/>
        <w:t>3.2</w:t>
      </w:r>
      <w:r w:rsidRPr="00FE150D">
        <w:rPr>
          <w:rFonts w:ascii="Times New Roman" w:hAnsi="Times New Roman" w:cs="Times New Roman"/>
          <w:sz w:val="26"/>
          <w:szCs w:val="26"/>
        </w:rPr>
        <w:tab/>
        <w:t xml:space="preserve">Research Design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3.3</w:t>
      </w:r>
      <w:r w:rsidRPr="00FE150D">
        <w:rPr>
          <w:rFonts w:ascii="Times New Roman" w:hAnsi="Times New Roman" w:cs="Times New Roman"/>
          <w:sz w:val="26"/>
          <w:szCs w:val="26"/>
        </w:rPr>
        <w:tab/>
        <w:t>Population of the study</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3.4</w:t>
      </w:r>
      <w:r w:rsidRPr="00FE150D">
        <w:rPr>
          <w:rFonts w:ascii="Times New Roman" w:hAnsi="Times New Roman" w:cs="Times New Roman"/>
          <w:sz w:val="26"/>
          <w:szCs w:val="26"/>
        </w:rPr>
        <w:tab/>
        <w:t>Sampling techniques and sample size</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3.5</w:t>
      </w:r>
      <w:r w:rsidRPr="00FE150D">
        <w:rPr>
          <w:rFonts w:ascii="Times New Roman" w:hAnsi="Times New Roman" w:cs="Times New Roman"/>
          <w:sz w:val="26"/>
          <w:szCs w:val="26"/>
        </w:rPr>
        <w:tab/>
        <w:t>Source of Data</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sz w:val="26"/>
          <w:szCs w:val="26"/>
        </w:rPr>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3.6</w:t>
      </w:r>
      <w:r w:rsidRPr="00FE150D">
        <w:rPr>
          <w:rFonts w:ascii="Times New Roman" w:hAnsi="Times New Roman" w:cs="Times New Roman"/>
          <w:sz w:val="26"/>
          <w:szCs w:val="26"/>
        </w:rPr>
        <w:tab/>
        <w:t xml:space="preserve">Method of Data Collection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29</w:t>
      </w:r>
    </w:p>
    <w:p w:rsidR="008D7B9F" w:rsidRPr="00FE150D" w:rsidRDefault="008D7B9F" w:rsidP="008D7B9F">
      <w:pPr>
        <w:spacing w:after="0" w:line="360" w:lineRule="auto"/>
        <w:jc w:val="both"/>
        <w:rPr>
          <w:rFonts w:ascii="Times New Roman" w:hAnsi="Times New Roman"/>
          <w:sz w:val="26"/>
          <w:szCs w:val="26"/>
        </w:rPr>
      </w:pPr>
      <w:r w:rsidRPr="00FE150D">
        <w:rPr>
          <w:rFonts w:ascii="Times New Roman" w:hAnsi="Times New Roman" w:cs="Times New Roman"/>
          <w:sz w:val="26"/>
          <w:szCs w:val="26"/>
        </w:rPr>
        <w:t>3.7</w:t>
      </w:r>
      <w:r w:rsidRPr="00FE150D">
        <w:rPr>
          <w:rFonts w:ascii="Times New Roman" w:hAnsi="Times New Roman" w:cs="Times New Roman"/>
          <w:sz w:val="26"/>
          <w:szCs w:val="26"/>
        </w:rPr>
        <w:tab/>
        <w:t>Method of Data Analysis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29</w:t>
      </w:r>
    </w:p>
    <w:p w:rsidR="008D7B9F" w:rsidRPr="00FE150D" w:rsidRDefault="008D7B9F" w:rsidP="008D7B9F">
      <w:pPr>
        <w:rPr>
          <w:sz w:val="26"/>
          <w:szCs w:val="26"/>
        </w:rPr>
      </w:pPr>
      <w:r w:rsidRPr="00FE150D">
        <w:rPr>
          <w:rFonts w:ascii="Times New Roman" w:hAnsi="Times New Roman"/>
          <w:sz w:val="26"/>
          <w:szCs w:val="26"/>
        </w:rPr>
        <w:t>3.8</w:t>
      </w:r>
      <w:r w:rsidRPr="00FE150D">
        <w:rPr>
          <w:rFonts w:ascii="Times New Roman" w:hAnsi="Times New Roman"/>
          <w:sz w:val="26"/>
          <w:szCs w:val="26"/>
        </w:rPr>
        <w:tab/>
        <w:t>Historical B</w:t>
      </w:r>
      <w:r w:rsidR="00FE150D">
        <w:rPr>
          <w:rFonts w:ascii="Times New Roman" w:hAnsi="Times New Roman"/>
          <w:sz w:val="26"/>
          <w:szCs w:val="26"/>
        </w:rPr>
        <w:t>ackground of the case study</w:t>
      </w:r>
      <w:r w:rsidR="00FE150D">
        <w:rPr>
          <w:rFonts w:ascii="Times New Roman" w:hAnsi="Times New Roman"/>
          <w:sz w:val="26"/>
          <w:szCs w:val="26"/>
        </w:rPr>
        <w:tab/>
      </w:r>
      <w:r w:rsidR="00FE150D">
        <w:rPr>
          <w:rFonts w:ascii="Times New Roman" w:hAnsi="Times New Roman"/>
          <w:sz w:val="26"/>
          <w:szCs w:val="26"/>
        </w:rPr>
        <w:tab/>
      </w:r>
      <w:r w:rsidR="00FE150D">
        <w:rPr>
          <w:rFonts w:ascii="Times New Roman" w:hAnsi="Times New Roman"/>
          <w:sz w:val="26"/>
          <w:szCs w:val="26"/>
        </w:rPr>
        <w:tab/>
      </w:r>
      <w:r w:rsidR="00FE150D">
        <w:rPr>
          <w:rFonts w:ascii="Times New Roman" w:hAnsi="Times New Roman"/>
          <w:sz w:val="26"/>
          <w:szCs w:val="26"/>
        </w:rPr>
        <w:tab/>
        <w:t xml:space="preserve">           </w:t>
      </w:r>
      <w:r w:rsidRPr="00FE150D">
        <w:rPr>
          <w:rFonts w:ascii="Times New Roman" w:hAnsi="Times New Roman"/>
          <w:sz w:val="26"/>
          <w:szCs w:val="26"/>
        </w:rPr>
        <w:t>29</w:t>
      </w:r>
    </w:p>
    <w:p w:rsidR="008D7B9F" w:rsidRPr="00FE150D" w:rsidRDefault="00A52090" w:rsidP="008D7B9F">
      <w:pPr>
        <w:spacing w:after="0" w:line="360" w:lineRule="auto"/>
        <w:rPr>
          <w:rFonts w:ascii="Times New Roman" w:hAnsi="Times New Roman" w:cs="Times New Roman"/>
          <w:b/>
          <w:sz w:val="26"/>
          <w:szCs w:val="26"/>
        </w:rPr>
      </w:pPr>
      <w:r w:rsidRPr="00FE150D">
        <w:rPr>
          <w:rFonts w:ascii="Times New Roman" w:hAnsi="Times New Roman" w:cs="Times New Roman"/>
          <w:b/>
          <w:sz w:val="26"/>
          <w:szCs w:val="26"/>
        </w:rPr>
        <w:t xml:space="preserve">CHAPTER FOUR: PRESENTATION, </w:t>
      </w:r>
      <w:r w:rsidR="008D7B9F" w:rsidRPr="00FE150D">
        <w:rPr>
          <w:rFonts w:ascii="Times New Roman" w:hAnsi="Times New Roman" w:cs="Times New Roman"/>
          <w:b/>
          <w:sz w:val="26"/>
          <w:szCs w:val="26"/>
        </w:rPr>
        <w:t xml:space="preserve">ANALYSIS </w:t>
      </w:r>
      <w:r w:rsidRPr="00FE150D">
        <w:rPr>
          <w:rFonts w:ascii="Times New Roman" w:hAnsi="Times New Roman" w:cs="Times New Roman"/>
          <w:b/>
          <w:sz w:val="26"/>
          <w:szCs w:val="26"/>
        </w:rPr>
        <w:t>AND INTERPRETATION</w:t>
      </w:r>
      <w:r w:rsidR="008D7B9F" w:rsidRPr="00FE150D">
        <w:rPr>
          <w:rFonts w:ascii="Times New Roman" w:hAnsi="Times New Roman" w:cs="Times New Roman"/>
          <w:b/>
          <w:sz w:val="26"/>
          <w:szCs w:val="26"/>
        </w:rPr>
        <w:t xml:space="preserve"> </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 xml:space="preserve">4.0 </w:t>
      </w:r>
      <w:r w:rsidRPr="00FE150D">
        <w:rPr>
          <w:rFonts w:ascii="Times New Roman" w:hAnsi="Times New Roman" w:cs="Times New Roman"/>
          <w:sz w:val="26"/>
          <w:szCs w:val="26"/>
        </w:rPr>
        <w:tab/>
        <w:t>Introduction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30</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4.1</w:t>
      </w:r>
      <w:r w:rsidRPr="00FE150D">
        <w:rPr>
          <w:rFonts w:ascii="Times New Roman" w:hAnsi="Times New Roman" w:cs="Times New Roman"/>
          <w:sz w:val="26"/>
          <w:szCs w:val="26"/>
        </w:rPr>
        <w:tab/>
        <w:t>Analysis of Findings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30</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4.2</w:t>
      </w:r>
      <w:r w:rsidRPr="00FE150D">
        <w:rPr>
          <w:rFonts w:ascii="Times New Roman" w:hAnsi="Times New Roman" w:cs="Times New Roman"/>
          <w:sz w:val="26"/>
          <w:szCs w:val="26"/>
        </w:rPr>
        <w:tab/>
        <w:t>Testing of hypothesis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36</w:t>
      </w:r>
    </w:p>
    <w:p w:rsidR="008D7B9F" w:rsidRPr="00FE150D" w:rsidRDefault="008D7B9F" w:rsidP="008D7B9F">
      <w:pPr>
        <w:spacing w:after="0" w:line="360" w:lineRule="auto"/>
        <w:jc w:val="both"/>
        <w:rPr>
          <w:rFonts w:ascii="Times New Roman" w:hAnsi="Times New Roman" w:cs="Times New Roman"/>
          <w:b/>
          <w:sz w:val="26"/>
          <w:szCs w:val="26"/>
        </w:rPr>
      </w:pPr>
      <w:r w:rsidRPr="00FE150D">
        <w:rPr>
          <w:rFonts w:ascii="Times New Roman" w:hAnsi="Times New Roman" w:cs="Times New Roman"/>
          <w:b/>
          <w:sz w:val="26"/>
          <w:szCs w:val="26"/>
        </w:rPr>
        <w:t>CHAPTER FIVE: SUMMARY, CONCLUSION AND RECOMMENDATION</w:t>
      </w:r>
      <w:r w:rsidR="001E3AD3" w:rsidRPr="00FE150D">
        <w:rPr>
          <w:rFonts w:ascii="Times New Roman" w:hAnsi="Times New Roman" w:cs="Times New Roman"/>
          <w:b/>
          <w:sz w:val="26"/>
          <w:szCs w:val="26"/>
        </w:rPr>
        <w:t>S</w:t>
      </w:r>
      <w:r w:rsidRPr="00FE150D">
        <w:rPr>
          <w:rFonts w:ascii="Times New Roman" w:hAnsi="Times New Roman" w:cs="Times New Roman"/>
          <w:b/>
          <w:sz w:val="26"/>
          <w:szCs w:val="26"/>
        </w:rPr>
        <w:t xml:space="preserve"> </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5.1</w:t>
      </w:r>
      <w:r w:rsidRPr="00FE150D">
        <w:rPr>
          <w:rFonts w:ascii="Times New Roman" w:hAnsi="Times New Roman" w:cs="Times New Roman"/>
          <w:sz w:val="26"/>
          <w:szCs w:val="26"/>
        </w:rPr>
        <w:tab/>
        <w:t>Summary of findings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5.2</w:t>
      </w:r>
      <w:r w:rsidRPr="00FE150D">
        <w:rPr>
          <w:rFonts w:ascii="Times New Roman" w:hAnsi="Times New Roman" w:cs="Times New Roman"/>
          <w:sz w:val="26"/>
          <w:szCs w:val="26"/>
        </w:rPr>
        <w:tab/>
        <w:t>Conclusion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5.3</w:t>
      </w:r>
      <w:r w:rsidRPr="00FE150D">
        <w:rPr>
          <w:rFonts w:ascii="Times New Roman" w:hAnsi="Times New Roman" w:cs="Times New Roman"/>
          <w:sz w:val="26"/>
          <w:szCs w:val="26"/>
        </w:rPr>
        <w:tab/>
        <w:t>Recommendations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44</w:t>
      </w:r>
    </w:p>
    <w:p w:rsidR="001C4CCA" w:rsidRPr="00FE150D" w:rsidRDefault="008D7B9F" w:rsidP="008D7B9F">
      <w:pPr>
        <w:spacing w:after="0" w:line="360" w:lineRule="auto"/>
        <w:ind w:firstLine="720"/>
        <w:jc w:val="both"/>
        <w:rPr>
          <w:rStyle w:val="Strong"/>
          <w:rFonts w:ascii="Times New Roman" w:hAnsi="Times New Roman"/>
          <w:b w:val="0"/>
          <w:bCs w:val="0"/>
          <w:sz w:val="26"/>
          <w:szCs w:val="26"/>
        </w:rPr>
      </w:pPr>
      <w:r w:rsidRPr="00FE150D">
        <w:rPr>
          <w:rFonts w:ascii="Times New Roman" w:hAnsi="Times New Roman" w:cs="Times New Roman"/>
          <w:sz w:val="26"/>
          <w:szCs w:val="26"/>
        </w:rPr>
        <w:t xml:space="preserve">References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46</w:t>
      </w:r>
    </w:p>
    <w:p w:rsidR="001C4CCA" w:rsidRDefault="001C4CCA" w:rsidP="000906F2">
      <w:pPr>
        <w:pStyle w:val="NormalWeb"/>
        <w:shd w:val="clear" w:color="auto" w:fill="FFFFFF"/>
        <w:spacing w:before="0" w:beforeAutospacing="0" w:after="0" w:afterAutospacing="0" w:line="360" w:lineRule="auto"/>
        <w:jc w:val="center"/>
        <w:rPr>
          <w:rStyle w:val="Strong"/>
        </w:rPr>
      </w:pPr>
    </w:p>
    <w:p w:rsidR="001C4CCA" w:rsidRDefault="001C4CCA" w:rsidP="000906F2">
      <w:pPr>
        <w:pStyle w:val="NormalWeb"/>
        <w:shd w:val="clear" w:color="auto" w:fill="FFFFFF"/>
        <w:spacing w:before="0" w:beforeAutospacing="0" w:after="0" w:afterAutospacing="0" w:line="360" w:lineRule="auto"/>
        <w:jc w:val="center"/>
        <w:rPr>
          <w:rStyle w:val="Strong"/>
        </w:rPr>
      </w:pPr>
    </w:p>
    <w:p w:rsidR="001C4CCA" w:rsidRDefault="001C4CCA" w:rsidP="000906F2">
      <w:pPr>
        <w:pStyle w:val="NormalWeb"/>
        <w:shd w:val="clear" w:color="auto" w:fill="FFFFFF"/>
        <w:spacing w:before="0" w:beforeAutospacing="0" w:after="0" w:afterAutospacing="0" w:line="360" w:lineRule="auto"/>
        <w:jc w:val="center"/>
        <w:rPr>
          <w:rStyle w:val="Strong"/>
        </w:rPr>
      </w:pPr>
    </w:p>
    <w:p w:rsidR="001C4CCA" w:rsidRDefault="001C4CCA" w:rsidP="000906F2">
      <w:pPr>
        <w:pStyle w:val="NormalWeb"/>
        <w:shd w:val="clear" w:color="auto" w:fill="FFFFFF"/>
        <w:spacing w:before="0" w:beforeAutospacing="0" w:after="0" w:afterAutospacing="0" w:line="360" w:lineRule="auto"/>
        <w:jc w:val="center"/>
        <w:rPr>
          <w:rStyle w:val="Strong"/>
        </w:rPr>
      </w:pPr>
    </w:p>
    <w:p w:rsidR="001C4CCA" w:rsidRDefault="001C4CCA" w:rsidP="008259C2">
      <w:pPr>
        <w:pStyle w:val="NormalWeb"/>
        <w:shd w:val="clear" w:color="auto" w:fill="FFFFFF"/>
        <w:spacing w:before="0" w:beforeAutospacing="0" w:after="0" w:afterAutospacing="0" w:line="360" w:lineRule="auto"/>
        <w:rPr>
          <w:rStyle w:val="Strong"/>
        </w:rPr>
      </w:pPr>
    </w:p>
    <w:p w:rsidR="00754439" w:rsidRDefault="00754439" w:rsidP="000906F2">
      <w:pPr>
        <w:pStyle w:val="NormalWeb"/>
        <w:shd w:val="clear" w:color="auto" w:fill="FFFFFF"/>
        <w:spacing w:before="0" w:beforeAutospacing="0" w:after="0" w:afterAutospacing="0" w:line="360" w:lineRule="auto"/>
        <w:jc w:val="center"/>
        <w:rPr>
          <w:rStyle w:val="Strong"/>
        </w:rPr>
        <w:sectPr w:rsidR="00754439" w:rsidSect="00306758">
          <w:footerReference w:type="default" r:id="rId7"/>
          <w:pgSz w:w="11520" w:h="14400" w:code="9"/>
          <w:pgMar w:top="1440" w:right="1440" w:bottom="1440" w:left="1440" w:header="720" w:footer="2016" w:gutter="0"/>
          <w:pgNumType w:fmt="lowerRoman"/>
          <w:cols w:space="720"/>
          <w:docGrid w:linePitch="360"/>
        </w:sectPr>
      </w:pPr>
    </w:p>
    <w:p w:rsidR="004440F3" w:rsidRPr="00306758" w:rsidRDefault="004440F3" w:rsidP="000906F2">
      <w:pPr>
        <w:pStyle w:val="NormalWeb"/>
        <w:shd w:val="clear" w:color="auto" w:fill="FFFFFF"/>
        <w:spacing w:before="0" w:beforeAutospacing="0" w:after="0" w:afterAutospacing="0" w:line="360" w:lineRule="auto"/>
        <w:jc w:val="center"/>
        <w:rPr>
          <w:sz w:val="25"/>
          <w:szCs w:val="25"/>
        </w:rPr>
      </w:pPr>
      <w:r w:rsidRPr="00306758">
        <w:rPr>
          <w:rStyle w:val="Strong"/>
          <w:sz w:val="25"/>
          <w:szCs w:val="25"/>
        </w:rPr>
        <w:lastRenderedPageBreak/>
        <w:t>CHAPTER ONE</w:t>
      </w:r>
    </w:p>
    <w:p w:rsidR="004440F3" w:rsidRPr="00306758" w:rsidRDefault="004440F3" w:rsidP="000906F2">
      <w:pPr>
        <w:pStyle w:val="NormalWeb"/>
        <w:shd w:val="clear" w:color="auto" w:fill="FFFFFF"/>
        <w:spacing w:before="0" w:beforeAutospacing="0" w:after="0" w:afterAutospacing="0" w:line="360" w:lineRule="auto"/>
        <w:jc w:val="center"/>
        <w:rPr>
          <w:sz w:val="25"/>
          <w:szCs w:val="25"/>
        </w:rPr>
      </w:pPr>
      <w:r w:rsidRPr="00306758">
        <w:rPr>
          <w:rStyle w:val="Strong"/>
          <w:sz w:val="25"/>
          <w:szCs w:val="25"/>
        </w:rPr>
        <w:t>INTRODUCTION</w:t>
      </w:r>
    </w:p>
    <w:p w:rsidR="00637CCA" w:rsidRPr="00637CCA" w:rsidRDefault="00637CCA" w:rsidP="00637CCA">
      <w:pPr>
        <w:pStyle w:val="NormalWeb"/>
        <w:shd w:val="clear" w:color="auto" w:fill="FFFFFF"/>
        <w:spacing w:after="0" w:line="360" w:lineRule="auto"/>
        <w:jc w:val="both"/>
        <w:rPr>
          <w:rStyle w:val="Strong"/>
          <w:sz w:val="25"/>
          <w:szCs w:val="25"/>
        </w:rPr>
      </w:pPr>
      <w:r w:rsidRPr="00637CCA">
        <w:rPr>
          <w:rStyle w:val="Strong"/>
          <w:sz w:val="25"/>
          <w:szCs w:val="25"/>
        </w:rPr>
        <w:t>1.1 Background to the Study</w:t>
      </w:r>
    </w:p>
    <w:p w:rsidR="00637CCA" w:rsidRPr="00637CCA" w:rsidRDefault="00637CCA" w:rsidP="00637CCA">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Stress is an inevitable aspect of modern life and an integral part of the human experience. In contemporary societies, individuals are frequently exposed to varying degrees of stress due to the fast-paced nature of work and increasing responsibilities (Cooper, Dewe &amp; O'Driscoll, 2001). Stress becomes particularly critical within the workplace, where employees often face pressure from deadlines, workload demands, interpersonal conflic</w:t>
      </w:r>
      <w:r>
        <w:rPr>
          <w:rStyle w:val="Strong"/>
          <w:b w:val="0"/>
          <w:sz w:val="25"/>
          <w:szCs w:val="25"/>
        </w:rPr>
        <w:t>ts, and organizational changes.</w:t>
      </w:r>
    </w:p>
    <w:p w:rsidR="00637CCA" w:rsidRDefault="00637CCA" w:rsidP="00637CCA">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Psychologically, stress is viewed as a disruption to an individual's mental equilibrium, often resulting in adverse effects on behavior, health, and performance (Lazarus &amp; Folkman, 1984). In the organizational context, stress can have a dual nature—it can either enhance performance when kept within manageable limits (eustress) or deteriorate it when excessive (distress). While a certain level of stress may act as a motivator, persistent stress can impair job performance, reduce employee morale, and lead to absenteeism and health issues (Quick,</w:t>
      </w:r>
      <w:r>
        <w:rPr>
          <w:rStyle w:val="Strong"/>
          <w:b w:val="0"/>
          <w:sz w:val="25"/>
          <w:szCs w:val="25"/>
        </w:rPr>
        <w:t xml:space="preserve"> Cooper, Gavin, &amp; Quick, 2008).</w:t>
      </w:r>
    </w:p>
    <w:p w:rsidR="00637CCA" w:rsidRPr="00637CCA" w:rsidRDefault="00637CCA" w:rsidP="00637CCA">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Workplace stress has become a global phenomenon. The International Labour Organization (ILO) refers to occupational stress as a "global epidemic," affecting workers across industries and continents (ILO, 2016). In Nigeria, the problem is exacerbated by socio-economic challenges such as job insecurity, inadequate salaries, </w:t>
      </w:r>
      <w:r w:rsidRPr="00637CCA">
        <w:rPr>
          <w:rStyle w:val="Strong"/>
          <w:b w:val="0"/>
          <w:sz w:val="25"/>
          <w:szCs w:val="25"/>
        </w:rPr>
        <w:lastRenderedPageBreak/>
        <w:t xml:space="preserve">poor working conditions, and insufficient organizational support systems. Educational institutions, such as polytechnics, are not exempt. Employees at institutions like </w:t>
      </w:r>
      <w:r w:rsidR="002B4030">
        <w:rPr>
          <w:rStyle w:val="Strong"/>
          <w:b w:val="0"/>
          <w:sz w:val="25"/>
          <w:szCs w:val="25"/>
        </w:rPr>
        <w:t xml:space="preserve">Kwara State College of </w:t>
      </w:r>
      <w:r w:rsidR="00ED2AA9">
        <w:rPr>
          <w:rStyle w:val="Strong"/>
          <w:b w:val="0"/>
          <w:sz w:val="25"/>
          <w:szCs w:val="25"/>
        </w:rPr>
        <w:t>Education</w:t>
      </w:r>
      <w:r w:rsidRPr="00637CCA">
        <w:rPr>
          <w:rStyle w:val="Strong"/>
          <w:b w:val="0"/>
          <w:sz w:val="25"/>
          <w:szCs w:val="25"/>
        </w:rPr>
        <w:t>, Ilorin, face work-related stress stemming from academic workload, administrative duties, resource limitations, and pressure to meet performance targets.</w:t>
      </w:r>
    </w:p>
    <w:p w:rsidR="00637CCA" w:rsidRPr="00637CCA" w:rsidRDefault="00637CCA" w:rsidP="00637CCA">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Stress management practices, therefore, are vital in mitigating the harmful effects of workplace stress. These practices may include counseling services, employee wellness programs, workload management, flexible working conditions, and fostering a supportive work environment (Greenberg, 2011). When properly implemented, such strategies can enhance employee well-being, productivity, and overal</w:t>
      </w:r>
      <w:r>
        <w:rPr>
          <w:rStyle w:val="Strong"/>
          <w:b w:val="0"/>
          <w:sz w:val="25"/>
          <w:szCs w:val="25"/>
        </w:rPr>
        <w:t>l organizational effectiveness.</w:t>
      </w:r>
    </w:p>
    <w:p w:rsidR="00637CCA" w:rsidRPr="00637CCA" w:rsidRDefault="00637CCA" w:rsidP="00540C13">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Given this backdrop, this study seeks to evaluate the stress management practices at </w:t>
      </w:r>
      <w:r w:rsidR="002B4030">
        <w:rPr>
          <w:rStyle w:val="Strong"/>
          <w:b w:val="0"/>
          <w:sz w:val="25"/>
          <w:szCs w:val="25"/>
        </w:rPr>
        <w:t xml:space="preserve">Kwara State College of </w:t>
      </w:r>
      <w:r w:rsidR="00ED2AA9">
        <w:rPr>
          <w:rStyle w:val="Strong"/>
          <w:b w:val="0"/>
          <w:sz w:val="25"/>
          <w:szCs w:val="25"/>
        </w:rPr>
        <w:t>Education</w:t>
      </w:r>
      <w:r w:rsidRPr="00637CCA">
        <w:rPr>
          <w:rStyle w:val="Strong"/>
          <w:b w:val="0"/>
          <w:sz w:val="25"/>
          <w:szCs w:val="25"/>
        </w:rPr>
        <w:t xml:space="preserve"> and how they influence employee output. Understanding the relationship between stress and performance is crucial for developing policies that promote healthier work environments and impr</w:t>
      </w:r>
      <w:r w:rsidR="00540C13">
        <w:rPr>
          <w:rStyle w:val="Strong"/>
          <w:b w:val="0"/>
          <w:sz w:val="25"/>
          <w:szCs w:val="25"/>
        </w:rPr>
        <w:t>oved institutional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1.2 Statement of the Problem</w:t>
      </w:r>
    </w:p>
    <w:p w:rsidR="00637CCA" w:rsidRPr="00637CCA" w:rsidRDefault="00637CCA" w:rsidP="00540C13">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Over the past decade, increasing attention has been given to the topic of work-related stress and its negative consequences on employee performance. However, despite the growing awareness, many organizations in Nigeria, including public </w:t>
      </w:r>
      <w:r w:rsidRPr="00637CCA">
        <w:rPr>
          <w:rStyle w:val="Strong"/>
          <w:b w:val="0"/>
          <w:sz w:val="25"/>
          <w:szCs w:val="25"/>
        </w:rPr>
        <w:lastRenderedPageBreak/>
        <w:t xml:space="preserve">educational institutions like </w:t>
      </w:r>
      <w:r w:rsidR="002B4030">
        <w:rPr>
          <w:rStyle w:val="Strong"/>
          <w:b w:val="0"/>
          <w:sz w:val="25"/>
          <w:szCs w:val="25"/>
        </w:rPr>
        <w:t xml:space="preserve">Kwara State College of </w:t>
      </w:r>
      <w:r w:rsidR="00ED2AA9">
        <w:rPr>
          <w:rStyle w:val="Strong"/>
          <w:b w:val="0"/>
          <w:sz w:val="25"/>
          <w:szCs w:val="25"/>
        </w:rPr>
        <w:t>Education</w:t>
      </w:r>
      <w:r w:rsidRPr="00637CCA">
        <w:rPr>
          <w:rStyle w:val="Strong"/>
          <w:b w:val="0"/>
          <w:sz w:val="25"/>
          <w:szCs w:val="25"/>
        </w:rPr>
        <w:t>, still lack effectiv</w:t>
      </w:r>
      <w:r w:rsidR="00540C13">
        <w:rPr>
          <w:rStyle w:val="Strong"/>
          <w:b w:val="0"/>
          <w:sz w:val="25"/>
          <w:szCs w:val="25"/>
        </w:rPr>
        <w:t>e stress management frameworks.</w:t>
      </w:r>
    </w:p>
    <w:p w:rsidR="00637CCA" w:rsidRPr="00637CCA" w:rsidRDefault="00637CCA" w:rsidP="00540C13">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Employees in academic environments experience stress from teaching overloads, administrative bottlenecks, student-related pressures, and institutional politics. These stressors manifest in the form of anxiety, depression, fatigue, and even physical health conditions such as high blood pressure. According to Lawal (2006), stress can lead to emotional exhaustion, low self-esteem, forgetfulness, and impaired cognitive function. These symptoms, in turn, reduce employee performance, increase absenteeism, and hinder the achievement of inst</w:t>
      </w:r>
      <w:r w:rsidR="00540C13">
        <w:rPr>
          <w:rStyle w:val="Strong"/>
          <w:b w:val="0"/>
          <w:sz w:val="25"/>
          <w:szCs w:val="25"/>
        </w:rPr>
        <w:t>itutional goals.</w:t>
      </w:r>
    </w:p>
    <w:p w:rsidR="00637CCA" w:rsidRPr="00637CCA" w:rsidRDefault="00637CCA" w:rsidP="008259C2">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The core problem, therefore, lies in the gap between the presence of workplace stress and the implementation of adequate management strategies. This study is designed to explore how stress—particularly in forms like anxiety, depression, and high blood pressure—affects employee output and what management practices can be adopted to mitigate these effects at </w:t>
      </w:r>
      <w:r w:rsidR="002B4030">
        <w:rPr>
          <w:rStyle w:val="Strong"/>
          <w:b w:val="0"/>
          <w:sz w:val="25"/>
          <w:szCs w:val="25"/>
        </w:rPr>
        <w:t>Kwara State College of</w:t>
      </w:r>
      <w:r w:rsidR="00ED2AA9">
        <w:rPr>
          <w:rStyle w:val="Strong"/>
          <w:b w:val="0"/>
          <w:sz w:val="25"/>
          <w:szCs w:val="25"/>
        </w:rPr>
        <w:t xml:space="preserve"> Education</w:t>
      </w:r>
      <w:r w:rsidR="008259C2">
        <w:rPr>
          <w:rStyle w:val="Strong"/>
          <w:b w:val="0"/>
          <w:sz w:val="25"/>
          <w:szCs w:val="25"/>
        </w:rPr>
        <w:t>, Ilorin.</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1.3 Research Questions</w:t>
      </w:r>
    </w:p>
    <w:p w:rsidR="00540C13" w:rsidRDefault="00637CCA" w:rsidP="00637CCA">
      <w:pPr>
        <w:pStyle w:val="NormalWeb"/>
        <w:numPr>
          <w:ilvl w:val="0"/>
          <w:numId w:val="30"/>
        </w:numPr>
        <w:shd w:val="clear" w:color="auto" w:fill="FFFFFF"/>
        <w:spacing w:after="0" w:line="360" w:lineRule="auto"/>
        <w:jc w:val="both"/>
        <w:rPr>
          <w:rStyle w:val="Strong"/>
          <w:b w:val="0"/>
          <w:sz w:val="25"/>
          <w:szCs w:val="25"/>
        </w:rPr>
      </w:pPr>
      <w:r w:rsidRPr="00637CCA">
        <w:rPr>
          <w:rStyle w:val="Strong"/>
          <w:b w:val="0"/>
          <w:sz w:val="25"/>
          <w:szCs w:val="25"/>
        </w:rPr>
        <w:t xml:space="preserve">What is the relationship between anxiety and employee performance at </w:t>
      </w:r>
      <w:r w:rsidR="002B4030">
        <w:rPr>
          <w:rStyle w:val="Strong"/>
          <w:b w:val="0"/>
          <w:sz w:val="25"/>
          <w:szCs w:val="25"/>
        </w:rPr>
        <w:t xml:space="preserve">Kwara State College of </w:t>
      </w:r>
      <w:r w:rsidR="00ED2AA9">
        <w:rPr>
          <w:rStyle w:val="Strong"/>
          <w:b w:val="0"/>
          <w:sz w:val="25"/>
          <w:szCs w:val="25"/>
        </w:rPr>
        <w:t>Education</w:t>
      </w:r>
      <w:r w:rsidRPr="00637CCA">
        <w:rPr>
          <w:rStyle w:val="Strong"/>
          <w:b w:val="0"/>
          <w:sz w:val="25"/>
          <w:szCs w:val="25"/>
        </w:rPr>
        <w:t>?</w:t>
      </w:r>
    </w:p>
    <w:p w:rsidR="00540C13" w:rsidRDefault="00637CCA" w:rsidP="00637CCA">
      <w:pPr>
        <w:pStyle w:val="NormalWeb"/>
        <w:numPr>
          <w:ilvl w:val="0"/>
          <w:numId w:val="30"/>
        </w:numPr>
        <w:shd w:val="clear" w:color="auto" w:fill="FFFFFF"/>
        <w:spacing w:after="0" w:line="360" w:lineRule="auto"/>
        <w:jc w:val="both"/>
        <w:rPr>
          <w:rStyle w:val="Strong"/>
          <w:b w:val="0"/>
          <w:sz w:val="25"/>
          <w:szCs w:val="25"/>
        </w:rPr>
      </w:pPr>
      <w:r w:rsidRPr="00540C13">
        <w:rPr>
          <w:rStyle w:val="Strong"/>
          <w:b w:val="0"/>
          <w:sz w:val="25"/>
          <w:szCs w:val="25"/>
        </w:rPr>
        <w:t>How does depression affect employee performance?</w:t>
      </w:r>
    </w:p>
    <w:p w:rsidR="00637CCA" w:rsidRPr="00540C13" w:rsidRDefault="00637CCA" w:rsidP="00637CCA">
      <w:pPr>
        <w:pStyle w:val="NormalWeb"/>
        <w:numPr>
          <w:ilvl w:val="0"/>
          <w:numId w:val="30"/>
        </w:numPr>
        <w:shd w:val="clear" w:color="auto" w:fill="FFFFFF"/>
        <w:spacing w:after="0" w:line="360" w:lineRule="auto"/>
        <w:jc w:val="both"/>
        <w:rPr>
          <w:rStyle w:val="Strong"/>
          <w:b w:val="0"/>
          <w:sz w:val="25"/>
          <w:szCs w:val="25"/>
        </w:rPr>
      </w:pPr>
      <w:r w:rsidRPr="00540C13">
        <w:rPr>
          <w:rStyle w:val="Strong"/>
          <w:b w:val="0"/>
          <w:sz w:val="25"/>
          <w:szCs w:val="25"/>
        </w:rPr>
        <w:t>What is the effect of high blood pressure (HBP) on employee performance?</w:t>
      </w:r>
    </w:p>
    <w:p w:rsidR="00ED2AA9" w:rsidRDefault="00ED2AA9">
      <w:pPr>
        <w:rPr>
          <w:rStyle w:val="Strong"/>
          <w:rFonts w:ascii="Times New Roman" w:eastAsia="Times New Roman" w:hAnsi="Times New Roman" w:cs="Times New Roman"/>
          <w:sz w:val="25"/>
          <w:szCs w:val="25"/>
        </w:rPr>
      </w:pPr>
      <w:r>
        <w:rPr>
          <w:rStyle w:val="Strong"/>
          <w:sz w:val="25"/>
          <w:szCs w:val="25"/>
        </w:rPr>
        <w:br w:type="page"/>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lastRenderedPageBreak/>
        <w:t>1.4 Objectives of the Study</w:t>
      </w:r>
    </w:p>
    <w:p w:rsidR="00540C13" w:rsidRDefault="00637CCA" w:rsidP="00637CCA">
      <w:pPr>
        <w:pStyle w:val="NormalWeb"/>
        <w:shd w:val="clear" w:color="auto" w:fill="FFFFFF"/>
        <w:spacing w:after="0" w:line="360" w:lineRule="auto"/>
        <w:jc w:val="both"/>
        <w:rPr>
          <w:rStyle w:val="Strong"/>
          <w:b w:val="0"/>
          <w:sz w:val="25"/>
          <w:szCs w:val="25"/>
        </w:rPr>
      </w:pPr>
      <w:r w:rsidRPr="00637CCA">
        <w:rPr>
          <w:rStyle w:val="Strong"/>
          <w:b w:val="0"/>
          <w:sz w:val="25"/>
          <w:szCs w:val="25"/>
        </w:rPr>
        <w:t xml:space="preserve">The main objective of this study is to examine the influence of stress management practices on employee output at </w:t>
      </w:r>
      <w:r w:rsidR="002B4030">
        <w:rPr>
          <w:rStyle w:val="Strong"/>
          <w:b w:val="0"/>
          <w:sz w:val="25"/>
          <w:szCs w:val="25"/>
        </w:rPr>
        <w:t xml:space="preserve">Kwara State College of </w:t>
      </w:r>
      <w:r w:rsidR="00ED2AA9">
        <w:rPr>
          <w:rStyle w:val="Strong"/>
          <w:b w:val="0"/>
          <w:sz w:val="25"/>
          <w:szCs w:val="25"/>
        </w:rPr>
        <w:t>Education</w:t>
      </w:r>
      <w:r w:rsidRPr="00637CCA">
        <w:rPr>
          <w:rStyle w:val="Strong"/>
          <w:b w:val="0"/>
          <w:sz w:val="25"/>
          <w:szCs w:val="25"/>
        </w:rPr>
        <w:t xml:space="preserve">, Ilorin. </w:t>
      </w:r>
      <w:r w:rsidR="00540C13">
        <w:rPr>
          <w:rStyle w:val="Strong"/>
          <w:b w:val="0"/>
          <w:sz w:val="25"/>
          <w:szCs w:val="25"/>
        </w:rPr>
        <w:t>The specific objectives are to:</w:t>
      </w:r>
    </w:p>
    <w:p w:rsidR="00540C13" w:rsidRDefault="00637CCA" w:rsidP="00637CCA">
      <w:pPr>
        <w:pStyle w:val="NormalWeb"/>
        <w:numPr>
          <w:ilvl w:val="0"/>
          <w:numId w:val="31"/>
        </w:numPr>
        <w:shd w:val="clear" w:color="auto" w:fill="FFFFFF"/>
        <w:spacing w:after="0" w:line="360" w:lineRule="auto"/>
        <w:jc w:val="both"/>
        <w:rPr>
          <w:rStyle w:val="Strong"/>
          <w:b w:val="0"/>
          <w:sz w:val="25"/>
          <w:szCs w:val="25"/>
        </w:rPr>
      </w:pPr>
      <w:r w:rsidRPr="00637CCA">
        <w:rPr>
          <w:rStyle w:val="Strong"/>
          <w:b w:val="0"/>
          <w:sz w:val="25"/>
          <w:szCs w:val="25"/>
        </w:rPr>
        <w:t>Examine the relationship between anxiety and employee performance.</w:t>
      </w:r>
    </w:p>
    <w:p w:rsidR="00540C13" w:rsidRDefault="00637CCA" w:rsidP="00637CCA">
      <w:pPr>
        <w:pStyle w:val="NormalWeb"/>
        <w:numPr>
          <w:ilvl w:val="0"/>
          <w:numId w:val="31"/>
        </w:numPr>
        <w:shd w:val="clear" w:color="auto" w:fill="FFFFFF"/>
        <w:spacing w:after="0" w:line="360" w:lineRule="auto"/>
        <w:jc w:val="both"/>
        <w:rPr>
          <w:rStyle w:val="Strong"/>
          <w:b w:val="0"/>
          <w:sz w:val="25"/>
          <w:szCs w:val="25"/>
        </w:rPr>
      </w:pPr>
      <w:r w:rsidRPr="00540C13">
        <w:rPr>
          <w:rStyle w:val="Strong"/>
          <w:b w:val="0"/>
          <w:sz w:val="25"/>
          <w:szCs w:val="25"/>
        </w:rPr>
        <w:t>Investigate how depression relates to employee performance.</w:t>
      </w:r>
    </w:p>
    <w:p w:rsidR="008259C2" w:rsidRPr="008259C2" w:rsidRDefault="00637CCA" w:rsidP="008259C2">
      <w:pPr>
        <w:pStyle w:val="NormalWeb"/>
        <w:numPr>
          <w:ilvl w:val="0"/>
          <w:numId w:val="31"/>
        </w:numPr>
        <w:shd w:val="clear" w:color="auto" w:fill="FFFFFF"/>
        <w:spacing w:after="0" w:line="360" w:lineRule="auto"/>
        <w:jc w:val="both"/>
        <w:rPr>
          <w:rStyle w:val="Strong"/>
          <w:b w:val="0"/>
          <w:sz w:val="25"/>
          <w:szCs w:val="25"/>
        </w:rPr>
      </w:pPr>
      <w:r w:rsidRPr="00540C13">
        <w:rPr>
          <w:rStyle w:val="Strong"/>
          <w:b w:val="0"/>
          <w:sz w:val="25"/>
          <w:szCs w:val="25"/>
        </w:rPr>
        <w:t>Assess the impact of high blood pressure (HBP) on employee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1.5 Research Hypotheses</w:t>
      </w:r>
    </w:p>
    <w:p w:rsidR="00637CCA" w:rsidRPr="00637CCA" w:rsidRDefault="00637CCA" w:rsidP="00637CCA">
      <w:pPr>
        <w:pStyle w:val="NormalWeb"/>
        <w:shd w:val="clear" w:color="auto" w:fill="FFFFFF"/>
        <w:spacing w:after="0" w:line="360" w:lineRule="auto"/>
        <w:jc w:val="both"/>
        <w:rPr>
          <w:rStyle w:val="Strong"/>
          <w:b w:val="0"/>
          <w:sz w:val="25"/>
          <w:szCs w:val="25"/>
        </w:rPr>
      </w:pPr>
      <w:r w:rsidRPr="00540C13">
        <w:rPr>
          <w:rStyle w:val="Strong"/>
          <w:sz w:val="25"/>
          <w:szCs w:val="25"/>
        </w:rPr>
        <w:t>Ho₁:</w:t>
      </w:r>
      <w:r w:rsidRPr="00637CCA">
        <w:rPr>
          <w:rStyle w:val="Strong"/>
          <w:b w:val="0"/>
          <w:sz w:val="25"/>
          <w:szCs w:val="25"/>
        </w:rPr>
        <w:t xml:space="preserve"> There is no significant relationship between anxiety and employee performance.</w:t>
      </w:r>
    </w:p>
    <w:p w:rsidR="00637CCA" w:rsidRPr="00637CCA" w:rsidRDefault="00637CCA" w:rsidP="00637CCA">
      <w:pPr>
        <w:pStyle w:val="NormalWeb"/>
        <w:shd w:val="clear" w:color="auto" w:fill="FFFFFF"/>
        <w:spacing w:after="0" w:line="360" w:lineRule="auto"/>
        <w:jc w:val="both"/>
        <w:rPr>
          <w:rStyle w:val="Strong"/>
          <w:b w:val="0"/>
          <w:sz w:val="25"/>
          <w:szCs w:val="25"/>
        </w:rPr>
      </w:pPr>
      <w:r w:rsidRPr="00540C13">
        <w:rPr>
          <w:rStyle w:val="Strong"/>
          <w:sz w:val="25"/>
          <w:szCs w:val="25"/>
        </w:rPr>
        <w:t>Ho₂:</w:t>
      </w:r>
      <w:r w:rsidRPr="00637CCA">
        <w:rPr>
          <w:rStyle w:val="Strong"/>
          <w:b w:val="0"/>
          <w:sz w:val="25"/>
          <w:szCs w:val="25"/>
        </w:rPr>
        <w:t xml:space="preserve"> There is no significant relationship between depression and employee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Ho₃:</w:t>
      </w:r>
      <w:r w:rsidRPr="00637CCA">
        <w:rPr>
          <w:rStyle w:val="Strong"/>
          <w:b w:val="0"/>
          <w:sz w:val="25"/>
          <w:szCs w:val="25"/>
        </w:rPr>
        <w:t xml:space="preserve"> There is no significant relationship between high blood pressure </w:t>
      </w:r>
      <w:r w:rsidR="00540C13">
        <w:rPr>
          <w:rStyle w:val="Strong"/>
          <w:b w:val="0"/>
          <w:sz w:val="25"/>
          <w:szCs w:val="25"/>
        </w:rPr>
        <w:t xml:space="preserve">(HBP) and </w:t>
      </w:r>
      <w:r w:rsidR="00540C13" w:rsidRPr="00540C13">
        <w:rPr>
          <w:rStyle w:val="Strong"/>
          <w:sz w:val="25"/>
          <w:szCs w:val="25"/>
        </w:rPr>
        <w:t>employee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1.6 Significance of the Study</w:t>
      </w:r>
    </w:p>
    <w:p w:rsidR="008259C2" w:rsidRPr="00ED2AA9" w:rsidRDefault="00637CCA" w:rsidP="00ED2AA9">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This study is significant for several reasons. Firstly, it will contribute to the growing body of literature on occupational stress and its management, particularly within the Nigerian context. Secondly, it will provide valuable insights to the management of </w:t>
      </w:r>
      <w:r w:rsidR="002B4030">
        <w:rPr>
          <w:rStyle w:val="Strong"/>
          <w:b w:val="0"/>
          <w:sz w:val="25"/>
          <w:szCs w:val="25"/>
        </w:rPr>
        <w:t>Kwara State College of</w:t>
      </w:r>
      <w:r w:rsidR="00ED2AA9">
        <w:rPr>
          <w:rStyle w:val="Strong"/>
          <w:b w:val="0"/>
          <w:sz w:val="25"/>
          <w:szCs w:val="25"/>
        </w:rPr>
        <w:t xml:space="preserve"> Education</w:t>
      </w:r>
      <w:r w:rsidRPr="00637CCA">
        <w:rPr>
          <w:rStyle w:val="Strong"/>
          <w:b w:val="0"/>
          <w:sz w:val="25"/>
          <w:szCs w:val="25"/>
        </w:rPr>
        <w:t xml:space="preserve"> and other educational institutions on how stress affects employee output. The findings could guide the formulation of </w:t>
      </w:r>
      <w:r w:rsidRPr="00637CCA">
        <w:rPr>
          <w:rStyle w:val="Strong"/>
          <w:b w:val="0"/>
          <w:sz w:val="25"/>
          <w:szCs w:val="25"/>
        </w:rPr>
        <w:lastRenderedPageBreak/>
        <w:t>policies aimed at reducing stress and enhancing productivity. Lastly, the study may serve as a reference for future researchers interested in exploring similar topics within other sectors or organizations.</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1.7 Scope of the Study</w:t>
      </w:r>
    </w:p>
    <w:p w:rsidR="00637CCA" w:rsidRPr="00637CCA" w:rsidRDefault="00637CCA" w:rsidP="008259C2">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This study focuses specifically on </w:t>
      </w:r>
      <w:r w:rsidR="002B4030">
        <w:rPr>
          <w:rStyle w:val="Strong"/>
          <w:b w:val="0"/>
          <w:sz w:val="25"/>
          <w:szCs w:val="25"/>
        </w:rPr>
        <w:t xml:space="preserve">Kwara State College of </w:t>
      </w:r>
      <w:r w:rsidR="00ED2AA9">
        <w:rPr>
          <w:rStyle w:val="Strong"/>
          <w:b w:val="0"/>
          <w:sz w:val="25"/>
          <w:szCs w:val="25"/>
        </w:rPr>
        <w:t>Education</w:t>
      </w:r>
      <w:r w:rsidRPr="00637CCA">
        <w:rPr>
          <w:rStyle w:val="Strong"/>
          <w:b w:val="0"/>
          <w:sz w:val="25"/>
          <w:szCs w:val="25"/>
        </w:rPr>
        <w:t>, Ilorin. It will examine how stress-related conditions such as anxiety, depression, and high blood pressure impact the performance of academic and non-academic staff. Data will be collected through questionnaires distributed among selected staff within the institution.</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1.8 Definition of Terms</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Stress:</w:t>
      </w:r>
      <w:r w:rsidRPr="00637CCA">
        <w:rPr>
          <w:rStyle w:val="Strong"/>
          <w:b w:val="0"/>
          <w:sz w:val="25"/>
          <w:szCs w:val="25"/>
        </w:rPr>
        <w:t xml:space="preserve"> A physical, mental, or emotional strain or tension resulting from adverse or demanding circumstances.</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Stress Management:</w:t>
      </w:r>
      <w:r w:rsidRPr="00540C13">
        <w:rPr>
          <w:rStyle w:val="Strong"/>
          <w:b w:val="0"/>
          <w:sz w:val="25"/>
          <w:szCs w:val="25"/>
        </w:rPr>
        <w:t xml:space="preserve"> A set of techniques and programs intended to help individuals deal more effectively with stress in their lives by analyzing the specific stressors and taking positive actions to minimize their effects.</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Employee Output:</w:t>
      </w:r>
      <w:r w:rsidRPr="00540C13">
        <w:rPr>
          <w:rStyle w:val="Strong"/>
          <w:b w:val="0"/>
          <w:sz w:val="25"/>
          <w:szCs w:val="25"/>
        </w:rPr>
        <w:t xml:space="preserve"> The level of productivity or work performance delivered by an employee within a given timeframe.</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Anxiety:</w:t>
      </w:r>
      <w:r w:rsidRPr="00540C13">
        <w:rPr>
          <w:rStyle w:val="Strong"/>
          <w:b w:val="0"/>
          <w:sz w:val="25"/>
          <w:szCs w:val="25"/>
        </w:rPr>
        <w:t xml:space="preserve"> A feeling of worry, nervousness, or unease about something with an uncertain outcome, often accompanied by physical symptoms.</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Depression:</w:t>
      </w:r>
      <w:r w:rsidRPr="00540C13">
        <w:rPr>
          <w:rStyle w:val="Strong"/>
          <w:b w:val="0"/>
          <w:sz w:val="25"/>
          <w:szCs w:val="25"/>
        </w:rPr>
        <w:t xml:space="preserve"> A common and serious mood disorder that negatively affects how a person feels, thinks, and acts.</w:t>
      </w:r>
    </w:p>
    <w:p w:rsidR="00540C13" w:rsidRDefault="00637CCA" w:rsidP="00540C13">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lastRenderedPageBreak/>
        <w:t>High Blood Pressure (HBP):</w:t>
      </w:r>
      <w:r w:rsidRPr="00540C13">
        <w:rPr>
          <w:rStyle w:val="Strong"/>
          <w:b w:val="0"/>
          <w:sz w:val="25"/>
          <w:szCs w:val="25"/>
        </w:rPr>
        <w:t xml:space="preserve"> A medical condition in which the force of the blood against artery walls is too high, often linked to stress and contributing to serious health risks.</w:t>
      </w:r>
    </w:p>
    <w:p w:rsidR="00C510F5" w:rsidRPr="008259C2" w:rsidRDefault="00637CCA" w:rsidP="00637CCA">
      <w:pPr>
        <w:pStyle w:val="NormalWeb"/>
        <w:numPr>
          <w:ilvl w:val="0"/>
          <w:numId w:val="32"/>
        </w:numPr>
        <w:shd w:val="clear" w:color="auto" w:fill="FFFFFF"/>
        <w:spacing w:after="0" w:line="360" w:lineRule="auto"/>
        <w:jc w:val="both"/>
        <w:rPr>
          <w:bCs/>
          <w:sz w:val="25"/>
          <w:szCs w:val="25"/>
        </w:rPr>
      </w:pPr>
      <w:r w:rsidRPr="00540C13">
        <w:rPr>
          <w:rStyle w:val="Strong"/>
          <w:sz w:val="25"/>
          <w:szCs w:val="25"/>
        </w:rPr>
        <w:t>Psychotherapy:</w:t>
      </w:r>
      <w:r w:rsidRPr="00540C13">
        <w:rPr>
          <w:rStyle w:val="Strong"/>
          <w:b w:val="0"/>
          <w:sz w:val="25"/>
          <w:szCs w:val="25"/>
        </w:rPr>
        <w:t xml:space="preserve"> Treatment of mental disorder by psychological rather than medical means, often involving stress management strategies.</w:t>
      </w:r>
    </w:p>
    <w:p w:rsidR="00ED2AA9" w:rsidRDefault="00ED2AA9">
      <w:pPr>
        <w:rPr>
          <w:rFonts w:ascii="Times New Roman" w:eastAsia="Times New Roman" w:hAnsi="Times New Roman" w:cs="Times New Roman"/>
          <w:b/>
          <w:bCs/>
          <w:sz w:val="24"/>
          <w:szCs w:val="24"/>
        </w:rPr>
      </w:pPr>
      <w:r>
        <w:br w:type="page"/>
      </w:r>
    </w:p>
    <w:p w:rsidR="009A0AEC" w:rsidRPr="00306758" w:rsidRDefault="009A0AEC" w:rsidP="000906F2">
      <w:pPr>
        <w:pStyle w:val="Heading1"/>
        <w:spacing w:line="360" w:lineRule="auto"/>
        <w:ind w:left="0"/>
        <w:jc w:val="center"/>
      </w:pPr>
      <w:r w:rsidRPr="00306758">
        <w:lastRenderedPageBreak/>
        <w:t>CHAPTER TWO</w:t>
      </w:r>
    </w:p>
    <w:p w:rsidR="00DC3412" w:rsidRPr="00306758" w:rsidRDefault="009A0AEC" w:rsidP="000906F2">
      <w:pPr>
        <w:pStyle w:val="Heading1"/>
        <w:spacing w:line="360" w:lineRule="auto"/>
        <w:ind w:left="0"/>
        <w:jc w:val="center"/>
      </w:pPr>
      <w:r w:rsidRPr="00306758">
        <w:t>LITERATURE</w:t>
      </w:r>
      <w:r w:rsidRPr="00306758">
        <w:rPr>
          <w:b w:val="0"/>
        </w:rPr>
        <w:t xml:space="preserve"> </w:t>
      </w:r>
      <w:r w:rsidRPr="00306758">
        <w:t>REVIEW</w:t>
      </w:r>
    </w:p>
    <w:p w:rsidR="00540C13" w:rsidRPr="00BD24E8" w:rsidRDefault="00540C13" w:rsidP="00540C13">
      <w:pPr>
        <w:pStyle w:val="Heading1"/>
        <w:numPr>
          <w:ilvl w:val="1"/>
          <w:numId w:val="23"/>
        </w:numPr>
        <w:tabs>
          <w:tab w:val="left" w:pos="1440"/>
        </w:tabs>
        <w:spacing w:line="360" w:lineRule="auto"/>
        <w:rPr>
          <w:sz w:val="25"/>
          <w:szCs w:val="25"/>
        </w:rPr>
      </w:pPr>
      <w:r w:rsidRPr="00BD24E8">
        <w:rPr>
          <w:sz w:val="25"/>
          <w:szCs w:val="25"/>
        </w:rPr>
        <w:t>Introduction</w:t>
      </w:r>
    </w:p>
    <w:p w:rsidR="00540C13" w:rsidRPr="00BD24E8" w:rsidRDefault="00540C13" w:rsidP="00540C13">
      <w:pPr>
        <w:pStyle w:val="Heading1"/>
        <w:tabs>
          <w:tab w:val="left" w:pos="1440"/>
        </w:tabs>
        <w:spacing w:line="360" w:lineRule="auto"/>
        <w:ind w:left="480"/>
        <w:rPr>
          <w:b w:val="0"/>
          <w:sz w:val="25"/>
          <w:szCs w:val="25"/>
        </w:rPr>
      </w:pPr>
      <w:r w:rsidRPr="00BD24E8">
        <w:rPr>
          <w:b w:val="0"/>
          <w:sz w:val="25"/>
          <w:szCs w:val="25"/>
        </w:rPr>
        <w:t xml:space="preserve">This chapter provides a comprehensive review of relevant literature on stress management practices and their influence on employee output, with a specific focus on </w:t>
      </w:r>
      <w:r w:rsidR="002B4030">
        <w:rPr>
          <w:b w:val="0"/>
          <w:sz w:val="25"/>
          <w:szCs w:val="25"/>
        </w:rPr>
        <w:t xml:space="preserve">Kwara State College of </w:t>
      </w:r>
      <w:r w:rsidR="00ED2AA9">
        <w:rPr>
          <w:b w:val="0"/>
          <w:sz w:val="25"/>
          <w:szCs w:val="25"/>
        </w:rPr>
        <w:t>Education</w:t>
      </w:r>
      <w:r w:rsidRPr="00BD24E8">
        <w:rPr>
          <w:b w:val="0"/>
          <w:sz w:val="25"/>
          <w:szCs w:val="25"/>
        </w:rPr>
        <w:t>, Ilorin. The aim is to explore existing conceptual, theoretical, and empirical perspectives related to job stress, the roles of management in stress control, workplace stress management strategies, and the implications of stress on employee health and performance.</w:t>
      </w:r>
    </w:p>
    <w:p w:rsidR="00540C13" w:rsidRPr="00BD24E8" w:rsidRDefault="00540C13" w:rsidP="00540C13">
      <w:pPr>
        <w:pStyle w:val="Heading1"/>
        <w:tabs>
          <w:tab w:val="left" w:pos="1440"/>
        </w:tabs>
        <w:spacing w:line="360" w:lineRule="auto"/>
        <w:ind w:left="0"/>
        <w:rPr>
          <w:sz w:val="25"/>
          <w:szCs w:val="25"/>
        </w:rPr>
      </w:pPr>
      <w:r w:rsidRPr="00BD24E8">
        <w:rPr>
          <w:sz w:val="25"/>
          <w:szCs w:val="25"/>
        </w:rPr>
        <w:t>2.2 Conceptual Framework</w:t>
      </w:r>
    </w:p>
    <w:p w:rsidR="00540C13" w:rsidRPr="00BD24E8" w:rsidRDefault="00540C13" w:rsidP="00540C13">
      <w:pPr>
        <w:pStyle w:val="Heading1"/>
        <w:tabs>
          <w:tab w:val="left" w:pos="1440"/>
        </w:tabs>
        <w:spacing w:line="360" w:lineRule="auto"/>
        <w:ind w:left="0"/>
        <w:rPr>
          <w:sz w:val="25"/>
          <w:szCs w:val="25"/>
        </w:rPr>
      </w:pPr>
      <w:r w:rsidRPr="00BD24E8">
        <w:rPr>
          <w:sz w:val="25"/>
          <w:szCs w:val="25"/>
        </w:rPr>
        <w:t>2.2.1 Job Stress and Performance</w:t>
      </w:r>
    </w:p>
    <w:p w:rsidR="00540C13" w:rsidRPr="00BD24E8" w:rsidRDefault="00540C13" w:rsidP="00540C13">
      <w:pPr>
        <w:pStyle w:val="Heading1"/>
        <w:tabs>
          <w:tab w:val="left" w:pos="1440"/>
        </w:tabs>
        <w:spacing w:line="360" w:lineRule="auto"/>
        <w:ind w:left="0" w:firstLine="720"/>
        <w:rPr>
          <w:b w:val="0"/>
          <w:sz w:val="25"/>
          <w:szCs w:val="25"/>
        </w:rPr>
      </w:pPr>
      <w:r w:rsidRPr="00BD24E8">
        <w:rPr>
          <w:b w:val="0"/>
          <w:sz w:val="25"/>
          <w:szCs w:val="25"/>
        </w:rPr>
        <w:t xml:space="preserve">Job stress is commonly viewed as the harmful physical and emotional responses that occur when job requirements do not match the capabilities, resources, or needs of the worker (Alex, 2016). It arises when pressures at the workplace exceed the employee’s ability to cope, resulting in adverse effects on performance and well-being. Work-related stress at institutions like </w:t>
      </w:r>
      <w:r w:rsidR="002B4030">
        <w:rPr>
          <w:b w:val="0"/>
          <w:sz w:val="25"/>
          <w:szCs w:val="25"/>
        </w:rPr>
        <w:t>Kwara State College of</w:t>
      </w:r>
      <w:r w:rsidR="00ED2AA9">
        <w:rPr>
          <w:b w:val="0"/>
          <w:sz w:val="25"/>
          <w:szCs w:val="25"/>
        </w:rPr>
        <w:t xml:space="preserve"> Education</w:t>
      </w:r>
      <w:r w:rsidRPr="00BD24E8">
        <w:rPr>
          <w:b w:val="0"/>
          <w:sz w:val="25"/>
          <w:szCs w:val="25"/>
        </w:rPr>
        <w:t xml:space="preserve"> may result from excessive workload, unclear job roles, or lack of control over job activities.</w:t>
      </w:r>
    </w:p>
    <w:p w:rsidR="00540C13" w:rsidRPr="00BD24E8" w:rsidRDefault="00540C13" w:rsidP="00540C13">
      <w:pPr>
        <w:pStyle w:val="Heading1"/>
        <w:tabs>
          <w:tab w:val="left" w:pos="1440"/>
        </w:tabs>
        <w:spacing w:line="360" w:lineRule="auto"/>
        <w:ind w:left="0" w:firstLine="720"/>
        <w:jc w:val="left"/>
        <w15:collapsed/>
        <w:rPr>
          <w:b w:val="0"/>
          <w:sz w:val="25"/>
          <w:szCs w:val="25"/>
        </w:rPr>
      </w:pPr>
      <w:r w:rsidRPr="00BD24E8">
        <w:rPr>
          <w:b w:val="0"/>
          <w:sz w:val="25"/>
          <w:szCs w:val="25"/>
        </w:rPr>
        <w:t>Hughes (2019) posits that the degree of stress experienced is largely subjective and depends on individual appraisal of work demands. Factors such as gender, age, family responsibilities, personality traits, and prior experiences all influence how individuals perceive and react to stressors. Thus, the same work situation may be stimulating for one employee and overwhelming for another.</w:t>
      </w:r>
    </w:p>
    <w:p w:rsidR="00540C13" w:rsidRPr="00BD24E8" w:rsidRDefault="00540C13" w:rsidP="00540C13">
      <w:pPr>
        <w:pStyle w:val="Heading1"/>
        <w:tabs>
          <w:tab w:val="left" w:pos="1440"/>
        </w:tabs>
        <w:spacing w:line="360" w:lineRule="auto"/>
        <w:ind w:left="0" w:firstLine="720"/>
        <w:rPr>
          <w:b w:val="0"/>
          <w:sz w:val="25"/>
          <w:szCs w:val="25"/>
        </w:rPr>
      </w:pPr>
      <w:r w:rsidRPr="00BD24E8">
        <w:rPr>
          <w:b w:val="0"/>
          <w:sz w:val="25"/>
          <w:szCs w:val="25"/>
        </w:rPr>
        <w:t xml:space="preserve">The National Association of Mental Health (NAMH, 2020) emphasizes the role of personality and coping strategies in mediating the impact of stress. For instance, </w:t>
      </w:r>
      <w:r w:rsidRPr="00BD24E8">
        <w:rPr>
          <w:b w:val="0"/>
          <w:sz w:val="25"/>
          <w:szCs w:val="25"/>
        </w:rPr>
        <w:lastRenderedPageBreak/>
        <w:t>extroverted employees might struggle in isolated roles, while introverts might find socially demanding tasks stressful. Furthermore, stress should not be confused with pressure—while pressure can enhance motivation and performance in the short-term, sustained high pressure can deteriorate mental and physical health (Parasuraman &amp; Hancock, 2001).</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The Health and Safety Executive (HSE, 2018) identifies six key factors that contribute to workplace stress:</w:t>
      </w:r>
    </w:p>
    <w:p w:rsidR="00540C13"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Demands: Overwork, difficult working conditions, and long hours.</w:t>
      </w:r>
    </w:p>
    <w:p w:rsidR="00676B5C"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Control: Limited autonomy in decision-making increases stress.</w:t>
      </w:r>
    </w:p>
    <w:p w:rsidR="00676B5C"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Support: Lack of managerial and peer support can exacerbate stress.</w:t>
      </w:r>
    </w:p>
    <w:p w:rsidR="00676B5C"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Relationships: Poor workplace relationships and bullying intensify stress levels.</w:t>
      </w:r>
    </w:p>
    <w:p w:rsidR="00676B5C"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Role: Ambiguity or conflict in job roles leads to confusion and stress.</w:t>
      </w:r>
    </w:p>
    <w:p w:rsidR="00540C13"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Change: Poorly managed organizational change increases uncertainty and tension.</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In academic institutions like </w:t>
      </w:r>
      <w:r w:rsidR="002B4030">
        <w:rPr>
          <w:b w:val="0"/>
          <w:sz w:val="25"/>
          <w:szCs w:val="25"/>
        </w:rPr>
        <w:t xml:space="preserve">Kwara State College of </w:t>
      </w:r>
      <w:r w:rsidR="00ED2AA9">
        <w:rPr>
          <w:b w:val="0"/>
          <w:sz w:val="25"/>
          <w:szCs w:val="25"/>
        </w:rPr>
        <w:t>Education</w:t>
      </w:r>
      <w:r w:rsidRPr="00BD24E8">
        <w:rPr>
          <w:b w:val="0"/>
          <w:sz w:val="25"/>
          <w:szCs w:val="25"/>
        </w:rPr>
        <w:t>, these stressors can significantly influence lecturers’ and non-academic staff's ability to perform optimally. Additionally, Palmer et al. (2004) suggest a seventh stressor—organizational culture—which encompasses how the institution acknowledges and manages stress.</w:t>
      </w:r>
    </w:p>
    <w:p w:rsidR="00540C13" w:rsidRPr="00BD24E8" w:rsidRDefault="00540C13" w:rsidP="00676B5C">
      <w:pPr>
        <w:pStyle w:val="Heading1"/>
        <w:tabs>
          <w:tab w:val="left" w:pos="1440"/>
        </w:tabs>
        <w:spacing w:line="360" w:lineRule="auto"/>
        <w:ind w:left="0"/>
        <w:rPr>
          <w:sz w:val="25"/>
          <w:szCs w:val="25"/>
        </w:rPr>
      </w:pPr>
      <w:r w:rsidRPr="00BD24E8">
        <w:rPr>
          <w:sz w:val="25"/>
          <w:szCs w:val="25"/>
        </w:rPr>
        <w:t>2.2.2 Effects of Stressors on Job Performance</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According to Ariyo (2018), stressors impact job performance through both direct and indirect pathways. Direct effects stem from physical workload or environmental demands, while indirect effects involve psychological responses such as anxiety, frustration, or demotivation. This distinction is important in understanding how staff at educational institutions may perform poorly not just due to workload, but </w:t>
      </w:r>
      <w:r w:rsidRPr="00BD24E8">
        <w:rPr>
          <w:b w:val="0"/>
          <w:sz w:val="25"/>
          <w:szCs w:val="25"/>
        </w:rPr>
        <w:lastRenderedPageBreak/>
        <w:t>due to internalized psychological strain.</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Andre (2001) supports the transactional model of stress, which emphasizes the importance of individual perception. If an employee perceives a task as stressful, regardless of its actual difficulty, their performance may decline. At </w:t>
      </w:r>
      <w:r w:rsidR="002B4030">
        <w:rPr>
          <w:b w:val="0"/>
          <w:sz w:val="25"/>
          <w:szCs w:val="25"/>
        </w:rPr>
        <w:t xml:space="preserve">Kwara State College of </w:t>
      </w:r>
      <w:r w:rsidR="00ED2AA9">
        <w:rPr>
          <w:b w:val="0"/>
          <w:sz w:val="25"/>
          <w:szCs w:val="25"/>
        </w:rPr>
        <w:t>Education</w:t>
      </w:r>
      <w:r w:rsidRPr="00BD24E8">
        <w:rPr>
          <w:b w:val="0"/>
          <w:sz w:val="25"/>
          <w:szCs w:val="25"/>
        </w:rPr>
        <w:t>, staff facing time pressure during exam periods or accreditation exercises may experience both physical fatigue and mental distress, which collectively affect productivity.</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Thus, stress cannot be viewed solely as a response to external workload—it involves a cognitive appraisal process that determines whether a situation is threatening and whether the individual believes they can cope with it.</w:t>
      </w:r>
    </w:p>
    <w:p w:rsidR="00540C13" w:rsidRPr="00BD24E8" w:rsidRDefault="00540C13" w:rsidP="00676B5C">
      <w:pPr>
        <w:pStyle w:val="Heading1"/>
        <w:tabs>
          <w:tab w:val="left" w:pos="1440"/>
        </w:tabs>
        <w:spacing w:line="360" w:lineRule="auto"/>
        <w:ind w:left="0"/>
        <w:rPr>
          <w:sz w:val="25"/>
          <w:szCs w:val="25"/>
        </w:rPr>
      </w:pPr>
      <w:r w:rsidRPr="00BD24E8">
        <w:rPr>
          <w:sz w:val="25"/>
          <w:szCs w:val="25"/>
        </w:rPr>
        <w:t>2.2.3 Effects of Workload on Job Performance</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Research by Hancock and Desmond (2001) acknowledges that workload, though often separated from psychological stress, is a significant determinant of performance. Excessive workload can drain cognitive and physical resources, leading to burnout or reduced efficiency. At </w:t>
      </w:r>
      <w:r w:rsidR="002B4030">
        <w:rPr>
          <w:b w:val="0"/>
          <w:sz w:val="25"/>
          <w:szCs w:val="25"/>
        </w:rPr>
        <w:t>Kwara State College of</w:t>
      </w:r>
      <w:r w:rsidR="00ED2AA9">
        <w:rPr>
          <w:b w:val="0"/>
          <w:sz w:val="25"/>
          <w:szCs w:val="25"/>
        </w:rPr>
        <w:t xml:space="preserve"> Education</w:t>
      </w:r>
      <w:r w:rsidRPr="00BD24E8">
        <w:rPr>
          <w:b w:val="0"/>
          <w:sz w:val="25"/>
          <w:szCs w:val="25"/>
        </w:rPr>
        <w:t>, workload may include administrative duties, research obligations, and teaching responsibilities, all of which can become overwhelming if not balanced properly.</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Hilburn and Jorna (2001) distinguish between task load—the objective demands of a task—and workload—the subjective experience of those demands. While two employees may perform the same duties, one may feel overburdened and the other may not, depending on individual capacity and stress tolerance.</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Wickens (2001) points out that workload is similar to stress in that it reflects the interaction between job demands and available resources. When workload exceeds an individual's coping ability, performance declines, and errors increase.</w:t>
      </w:r>
    </w:p>
    <w:p w:rsidR="00540C13" w:rsidRPr="00BD24E8" w:rsidRDefault="00540C13" w:rsidP="00676B5C">
      <w:pPr>
        <w:pStyle w:val="Heading1"/>
        <w:tabs>
          <w:tab w:val="left" w:pos="1440"/>
        </w:tabs>
        <w:spacing w:line="360" w:lineRule="auto"/>
        <w:ind w:left="0"/>
        <w:rPr>
          <w:sz w:val="25"/>
          <w:szCs w:val="25"/>
        </w:rPr>
      </w:pPr>
      <w:r w:rsidRPr="00BD24E8">
        <w:rPr>
          <w:sz w:val="25"/>
          <w:szCs w:val="25"/>
        </w:rPr>
        <w:lastRenderedPageBreak/>
        <w:t>2.2.4 Measurement of Job Stress and Workload</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Measuring stress and workload is complex due to their subjective nature. Muscio (1920) argued that any valid definition of a phenomenon requires a way to measure it. Gopher and Braune (1984) highlight the use of subjective self-reports and physiological indicators in workload measurement, although findings are often inconsistent.</w:t>
      </w:r>
    </w:p>
    <w:p w:rsidR="00676B5C"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For example, Shostak and Peterson (1990) found no significant correlation</w:t>
      </w:r>
    </w:p>
    <w:p w:rsidR="00540C13" w:rsidRPr="00BD24E8" w:rsidRDefault="00540C13" w:rsidP="00BD24E8">
      <w:pPr>
        <w:pStyle w:val="Heading1"/>
        <w:tabs>
          <w:tab w:val="left" w:pos="1440"/>
        </w:tabs>
        <w:spacing w:line="360" w:lineRule="auto"/>
        <w:ind w:left="0"/>
        <w:rPr>
          <w:b w:val="0"/>
          <w:sz w:val="25"/>
          <w:szCs w:val="25"/>
        </w:rPr>
      </w:pPr>
      <w:r w:rsidRPr="00BD24E8">
        <w:rPr>
          <w:b w:val="0"/>
          <w:sz w:val="25"/>
          <w:szCs w:val="25"/>
        </w:rPr>
        <w:t>between physiological arousal and self-reported anxiety, while Zeier (1994) reported a strong link between perceived workload and cortisol release. Krausman et al. (2002) also found that physiological responses such as heart rate corresponded with both subjective exertion and performance decreases.</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Given these contradictions, Stokes and Kite (2001) warn against over-reliance on physiological markers alone in stress studies. At </w:t>
      </w:r>
      <w:r w:rsidR="002B4030">
        <w:rPr>
          <w:b w:val="0"/>
          <w:sz w:val="25"/>
          <w:szCs w:val="25"/>
        </w:rPr>
        <w:t>Kwara State College of Education</w:t>
      </w:r>
      <w:r w:rsidRPr="00BD24E8">
        <w:rPr>
          <w:b w:val="0"/>
          <w:sz w:val="25"/>
          <w:szCs w:val="25"/>
        </w:rPr>
        <w:t>, a combination of self-reports, absenteeism records, and productivity metrics may offer a more accurate picture of stress and its impact on output.</w:t>
      </w:r>
    </w:p>
    <w:p w:rsidR="00540C13" w:rsidRPr="00BD24E8" w:rsidRDefault="00540C13" w:rsidP="00676B5C">
      <w:pPr>
        <w:pStyle w:val="Heading1"/>
        <w:tabs>
          <w:tab w:val="left" w:pos="1440"/>
        </w:tabs>
        <w:spacing w:line="360" w:lineRule="auto"/>
        <w:ind w:left="0"/>
        <w:rPr>
          <w:sz w:val="25"/>
          <w:szCs w:val="25"/>
        </w:rPr>
      </w:pPr>
      <w:r w:rsidRPr="00BD24E8">
        <w:rPr>
          <w:sz w:val="25"/>
          <w:szCs w:val="25"/>
        </w:rPr>
        <w:t>2.2.5 The Effect of Job Stress on Attention</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Stress has been shown to affect attention and information processing. Parasuraman and Hancock (2001) assert that under stress, attention becomes narrowed, with individuals focusing intensely on central tasks while ignoring peripheral information. While this can improve performance on simple, routine tasks, it hinders performance on complex or multitasking activities where broader awareness is needed.</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In the context of </w:t>
      </w:r>
      <w:r w:rsidR="002B4030">
        <w:rPr>
          <w:b w:val="0"/>
          <w:sz w:val="25"/>
          <w:szCs w:val="25"/>
        </w:rPr>
        <w:t xml:space="preserve">Kwara State College of </w:t>
      </w:r>
      <w:r w:rsidR="00ED2AA9">
        <w:rPr>
          <w:b w:val="0"/>
          <w:sz w:val="25"/>
          <w:szCs w:val="25"/>
        </w:rPr>
        <w:t>Education</w:t>
      </w:r>
      <w:r w:rsidRPr="00BD24E8">
        <w:rPr>
          <w:b w:val="0"/>
          <w:sz w:val="25"/>
          <w:szCs w:val="25"/>
        </w:rPr>
        <w:t xml:space="preserve">, a staff member under stress might focus solely on completing immediate tasks, such as grading scripts, while neglecting long-term responsibilities like curriculum development or student </w:t>
      </w:r>
      <w:r w:rsidRPr="00BD24E8">
        <w:rPr>
          <w:b w:val="0"/>
          <w:sz w:val="25"/>
          <w:szCs w:val="25"/>
        </w:rPr>
        <w:lastRenderedPageBreak/>
        <w:t>mentoring. Such narrowed focus could impair overall job quality and institutional performance.</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Threat-related stimuli tend to dominate attention during stress, which may lead staff to overestimate dangers (e.g., fear of job loss) and underestimate support systems. This cognitive bias, when unaddressed, further deteriorates job satisfaction and engagement.</w:t>
      </w:r>
    </w:p>
    <w:p w:rsidR="00676B5C" w:rsidRPr="00BD24E8" w:rsidRDefault="00676B5C" w:rsidP="00676B5C">
      <w:pPr>
        <w:pStyle w:val="Heading1"/>
        <w:spacing w:line="360" w:lineRule="auto"/>
        <w:ind w:left="0"/>
        <w:rPr>
          <w:sz w:val="25"/>
          <w:szCs w:val="25"/>
        </w:rPr>
      </w:pPr>
      <w:r w:rsidRPr="00BD24E8">
        <w:rPr>
          <w:sz w:val="25"/>
          <w:szCs w:val="25"/>
        </w:rPr>
        <w:t>2.2.6 The Effect of Job Stress on Memory</w:t>
      </w:r>
    </w:p>
    <w:p w:rsidR="00676B5C" w:rsidRPr="00BD24E8" w:rsidRDefault="00676B5C" w:rsidP="00676B5C">
      <w:pPr>
        <w:pStyle w:val="Heading1"/>
        <w:spacing w:line="360" w:lineRule="auto"/>
        <w:ind w:left="0" w:firstLine="720"/>
        <w:rPr>
          <w:b w:val="0"/>
          <w:sz w:val="25"/>
          <w:szCs w:val="25"/>
        </w:rPr>
      </w:pPr>
      <w:r w:rsidRPr="00BD24E8">
        <w:rPr>
          <w:b w:val="0"/>
          <w:sz w:val="25"/>
          <w:szCs w:val="25"/>
        </w:rPr>
        <w:t>Stress is widely recognized for its detrimental effects on cognitive functions, especially memory. Ogundeji (2017) emphasized that stress primarily disrupts working memory, impairing an individual's ability to encode, store, and retrieve information efficiently. Although the exact mechanisms behind these impairments remain unclear, it is believed that encoding and maintenance processes are most affected under stressful conditions.</w:t>
      </w:r>
    </w:p>
    <w:p w:rsidR="00676B5C" w:rsidRPr="00BD24E8" w:rsidRDefault="00676B5C" w:rsidP="00676B5C">
      <w:pPr>
        <w:pStyle w:val="Heading1"/>
        <w:spacing w:line="360" w:lineRule="auto"/>
        <w:ind w:left="0" w:firstLine="720"/>
        <w:rPr>
          <w:b w:val="0"/>
          <w:sz w:val="25"/>
          <w:szCs w:val="25"/>
        </w:rPr>
      </w:pPr>
      <w:r w:rsidRPr="00BD24E8">
        <w:rPr>
          <w:b w:val="0"/>
          <w:sz w:val="25"/>
          <w:szCs w:val="25"/>
        </w:rPr>
        <w:t xml:space="preserve">One possible explanation is the reduction in available cognitive resources due to stress-induced distraction and mental fatigue. Stress may shorten the time these resources are accessible or divert them to competing demands, resulting in decreased memory efficiency. However, limited research has been conducted to determine the exact stages of memory processing—encoding, rehearsal, or retrieval—that are most vulnerable to stress (Ogundeji, 2017). For employees in an academic environment like </w:t>
      </w:r>
      <w:r w:rsidR="002B4030">
        <w:rPr>
          <w:b w:val="0"/>
          <w:sz w:val="25"/>
          <w:szCs w:val="25"/>
        </w:rPr>
        <w:t>Kwara State College of Education</w:t>
      </w:r>
      <w:r w:rsidRPr="00BD24E8">
        <w:rPr>
          <w:b w:val="0"/>
          <w:sz w:val="25"/>
          <w:szCs w:val="25"/>
        </w:rPr>
        <w:t>, this has serious implications, particularly for staff involved in administrative and academic decision-making that require high cognitive input.</w:t>
      </w:r>
    </w:p>
    <w:p w:rsidR="00676B5C" w:rsidRPr="00BD24E8" w:rsidRDefault="00676B5C" w:rsidP="00676B5C">
      <w:pPr>
        <w:pStyle w:val="Heading1"/>
        <w:numPr>
          <w:ilvl w:val="2"/>
          <w:numId w:val="34"/>
        </w:numPr>
        <w:spacing w:line="360" w:lineRule="auto"/>
        <w:rPr>
          <w:sz w:val="25"/>
          <w:szCs w:val="25"/>
        </w:rPr>
      </w:pPr>
      <w:r w:rsidRPr="00BD24E8">
        <w:rPr>
          <w:sz w:val="25"/>
          <w:szCs w:val="25"/>
        </w:rPr>
        <w:t>Effects of Job Stress on Memory Overload</w:t>
      </w:r>
    </w:p>
    <w:p w:rsidR="00676B5C" w:rsidRPr="00BD24E8" w:rsidRDefault="00676B5C" w:rsidP="00676B5C">
      <w:pPr>
        <w:pStyle w:val="Heading1"/>
        <w:spacing w:line="360" w:lineRule="auto"/>
        <w:ind w:left="0" w:firstLine="720"/>
        <w:rPr>
          <w:b w:val="0"/>
          <w:sz w:val="25"/>
          <w:szCs w:val="25"/>
        </w:rPr>
      </w:pPr>
      <w:r w:rsidRPr="00BD24E8">
        <w:rPr>
          <w:b w:val="0"/>
          <w:sz w:val="25"/>
          <w:szCs w:val="25"/>
        </w:rPr>
        <w:t xml:space="preserve">A foundational understanding of memory structure is vital to comprehend how </w:t>
      </w:r>
      <w:r w:rsidRPr="00BD24E8">
        <w:rPr>
          <w:b w:val="0"/>
          <w:sz w:val="25"/>
          <w:szCs w:val="25"/>
        </w:rPr>
        <w:lastRenderedPageBreak/>
        <w:t>stress affects memory. According to Baddeley (1986), working memory is a limited-capacity system responsible for temporarily holding and processing information needed for complex cognitive tasks such as learning, reasoning, and comprehension. His model proposed three components: the central executive, which supervises attention and coordinates two subsystems—the phonological loop (verbal and auditory information) and the visuospatial sketchpad (visual and spatial information).</w:t>
      </w:r>
    </w:p>
    <w:p w:rsidR="00676B5C" w:rsidRPr="00BD24E8" w:rsidRDefault="00676B5C" w:rsidP="00676B5C">
      <w:pPr>
        <w:pStyle w:val="Heading1"/>
        <w:spacing w:line="360" w:lineRule="auto"/>
        <w:ind w:left="0" w:firstLine="720"/>
        <w:rPr>
          <w:b w:val="0"/>
          <w:sz w:val="25"/>
          <w:szCs w:val="25"/>
        </w:rPr>
      </w:pPr>
      <w:r w:rsidRPr="00BD24E8">
        <w:rPr>
          <w:b w:val="0"/>
          <w:sz w:val="25"/>
          <w:szCs w:val="25"/>
        </w:rPr>
        <w:t>Stress taxes this already limited system. Divided attention and multitasking—common in many high-pressure work environments like polytechnics—further deplete cognitive resources, resulting in a decline in working memory performance. Thus, employees under stress may experience difficulty performing routine duties that require concentration, such as data entry, curriculum planning, and communication tasks (Baddeley, 1986).</w:t>
      </w:r>
    </w:p>
    <w:p w:rsidR="00676B5C" w:rsidRPr="00BD24E8" w:rsidRDefault="00676B5C" w:rsidP="00676B5C">
      <w:pPr>
        <w:pStyle w:val="Heading1"/>
        <w:numPr>
          <w:ilvl w:val="2"/>
          <w:numId w:val="34"/>
        </w:numPr>
        <w:spacing w:line="360" w:lineRule="auto"/>
        <w:rPr>
          <w:sz w:val="25"/>
          <w:szCs w:val="25"/>
        </w:rPr>
      </w:pPr>
      <w:r w:rsidRPr="00BD24E8">
        <w:rPr>
          <w:sz w:val="25"/>
          <w:szCs w:val="25"/>
        </w:rPr>
        <w:t xml:space="preserve"> Effects of Job Stress on Memory and Anxiety</w:t>
      </w:r>
    </w:p>
    <w:p w:rsidR="00676B5C" w:rsidRPr="00BD24E8" w:rsidRDefault="00676B5C" w:rsidP="00676B5C">
      <w:pPr>
        <w:pStyle w:val="Heading1"/>
        <w:spacing w:line="360" w:lineRule="auto"/>
        <w:ind w:left="0" w:firstLine="720"/>
        <w:rPr>
          <w:b w:val="0"/>
          <w:sz w:val="25"/>
          <w:szCs w:val="25"/>
        </w:rPr>
      </w:pPr>
      <w:r w:rsidRPr="00BD24E8">
        <w:rPr>
          <w:b w:val="0"/>
          <w:sz w:val="25"/>
          <w:szCs w:val="25"/>
        </w:rPr>
        <w:t>Working memory is particularly susceptible to anxiety-related stress. Research shows that while long-term memory is relatively stable under stress, working memory is significantly affected. Anxiety, a prevalent form of stress, impairs attention and diverts mental resources toward worry and intrusive thoughts, reducing working memory capacity (Eysenck, 1992; Ashcraft, 2002).</w:t>
      </w:r>
    </w:p>
    <w:p w:rsidR="00676B5C" w:rsidRPr="00BD24E8" w:rsidRDefault="00676B5C" w:rsidP="00676B5C">
      <w:pPr>
        <w:pStyle w:val="Heading1"/>
        <w:spacing w:line="360" w:lineRule="auto"/>
        <w:ind w:left="0" w:firstLine="720"/>
        <w:rPr>
          <w:b w:val="0"/>
          <w:sz w:val="25"/>
          <w:szCs w:val="25"/>
        </w:rPr>
      </w:pPr>
      <w:r w:rsidRPr="00BD24E8">
        <w:rPr>
          <w:b w:val="0"/>
          <w:sz w:val="25"/>
          <w:szCs w:val="25"/>
        </w:rPr>
        <w:t>Ashcraft and Kirk (2001) examined the effects of math-related anxiety on working memory performance. Their findings revealed that individuals with high levels of anxiety demonstrated slower and more deliberate processing, particularly when performing cognitive tasks like mental arithmetic. This effect is attributed to reduced cognitive efficiency due to internal distractions such as worry—a core symptom of anxiety.</w:t>
      </w:r>
    </w:p>
    <w:p w:rsidR="00676B5C" w:rsidRPr="00BD24E8" w:rsidRDefault="00676B5C" w:rsidP="00676B5C">
      <w:pPr>
        <w:pStyle w:val="Heading1"/>
        <w:spacing w:line="360" w:lineRule="auto"/>
        <w:ind w:left="0" w:firstLine="720"/>
        <w:rPr>
          <w:b w:val="0"/>
          <w:sz w:val="25"/>
          <w:szCs w:val="25"/>
        </w:rPr>
      </w:pPr>
      <w:r w:rsidRPr="00BD24E8">
        <w:rPr>
          <w:b w:val="0"/>
          <w:sz w:val="25"/>
          <w:szCs w:val="25"/>
        </w:rPr>
        <w:lastRenderedPageBreak/>
        <w:t>In a dual-task experiment, Ashcraft and Kirk found that highly anxious individuals performed significantly worse on memory tasks when paired with an additional task. The difficulty was especially pronounced in tasks requiring mental manipulation (e.g., arithmetic with carrying), suggesting that anxiety consumes resources that would otherwise be dedicated to cognitive performance.</w:t>
      </w:r>
    </w:p>
    <w:p w:rsidR="00676B5C" w:rsidRPr="00BD24E8" w:rsidRDefault="00676B5C" w:rsidP="00676B5C">
      <w:pPr>
        <w:pStyle w:val="Heading1"/>
        <w:spacing w:line="360" w:lineRule="auto"/>
        <w:ind w:left="0" w:firstLine="720"/>
        <w:rPr>
          <w:b w:val="0"/>
          <w:sz w:val="25"/>
          <w:szCs w:val="25"/>
        </w:rPr>
      </w:pPr>
      <w:r w:rsidRPr="00BD24E8">
        <w:rPr>
          <w:b w:val="0"/>
          <w:sz w:val="25"/>
          <w:szCs w:val="25"/>
        </w:rPr>
        <w:t xml:space="preserve">Eysenck and Calvo (1992) described this phenomenon in their Processing Efficiency Theory, which posits that anxiety reduces the efficiency—but not necessarily the effectiveness—of cognitive processing. This theory helps explain why even capable staff members at institutions like </w:t>
      </w:r>
      <w:r w:rsidR="002B4030">
        <w:rPr>
          <w:b w:val="0"/>
          <w:sz w:val="25"/>
          <w:szCs w:val="25"/>
        </w:rPr>
        <w:t xml:space="preserve">Kwara State College of </w:t>
      </w:r>
      <w:r w:rsidR="00ED2AA9">
        <w:rPr>
          <w:b w:val="0"/>
          <w:sz w:val="25"/>
          <w:szCs w:val="25"/>
        </w:rPr>
        <w:t>Education</w:t>
      </w:r>
      <w:r w:rsidRPr="00BD24E8">
        <w:rPr>
          <w:b w:val="0"/>
          <w:sz w:val="25"/>
          <w:szCs w:val="25"/>
        </w:rPr>
        <w:t xml:space="preserve"> might underperform when experiencing job stress, not because of a lack of ability, but because of reduced resource availability for task execution.</w:t>
      </w:r>
    </w:p>
    <w:p w:rsidR="00676B5C" w:rsidRPr="00BD24E8" w:rsidRDefault="00676B5C" w:rsidP="00676B5C">
      <w:pPr>
        <w:pStyle w:val="Heading1"/>
        <w:numPr>
          <w:ilvl w:val="2"/>
          <w:numId w:val="34"/>
        </w:numPr>
        <w:spacing w:line="360" w:lineRule="auto"/>
        <w:rPr>
          <w:sz w:val="25"/>
          <w:szCs w:val="25"/>
        </w:rPr>
      </w:pPr>
      <w:r w:rsidRPr="00BD24E8">
        <w:rPr>
          <w:sz w:val="25"/>
          <w:szCs w:val="25"/>
        </w:rPr>
        <w:t>The Effects of Stress on Judgment and Decision-Making</w:t>
      </w:r>
    </w:p>
    <w:p w:rsidR="00676B5C" w:rsidRPr="00BD24E8" w:rsidRDefault="00676B5C" w:rsidP="00676B5C">
      <w:pPr>
        <w:pStyle w:val="Heading1"/>
        <w:spacing w:line="360" w:lineRule="auto"/>
        <w:ind w:left="0" w:firstLine="720"/>
        <w:rPr>
          <w:b w:val="0"/>
          <w:sz w:val="25"/>
          <w:szCs w:val="25"/>
        </w:rPr>
      </w:pPr>
      <w:r w:rsidRPr="00BD24E8">
        <w:rPr>
          <w:b w:val="0"/>
          <w:sz w:val="25"/>
          <w:szCs w:val="25"/>
        </w:rPr>
        <w:t>Stress not only impairs memory but also adversely affects judgment and decision-making—two critical elements of employee output. Decision-making is often considered the behavioral output of cognitive judgments, shaped by memory, attention, and appraisal systems (Hammond, 1980; Deutsch &amp; Deutsch, 1963).</w:t>
      </w:r>
    </w:p>
    <w:p w:rsidR="00676B5C" w:rsidRPr="00BD24E8" w:rsidRDefault="00676B5C" w:rsidP="00676B5C">
      <w:pPr>
        <w:pStyle w:val="Heading1"/>
        <w:spacing w:line="360" w:lineRule="auto"/>
        <w:ind w:left="0" w:firstLine="720"/>
        <w:rPr>
          <w:b w:val="0"/>
          <w:sz w:val="25"/>
          <w:szCs w:val="25"/>
        </w:rPr>
      </w:pPr>
      <w:r w:rsidRPr="00BD24E8">
        <w:rPr>
          <w:b w:val="0"/>
          <w:sz w:val="25"/>
          <w:szCs w:val="25"/>
        </w:rPr>
        <w:t xml:space="preserve">Under stress, individuals tend to rely more heavily on habitual or familiar decision strategies, even if they are no longer effective (Staw, Sandelands &amp; Dutton, 1981). This cognitive rigidity results in fewer alternatives being considered and a tendency to persist with ineffective methods—a behavior detrimental to problem-solving and innovation in organizational settings like </w:t>
      </w:r>
      <w:r w:rsidR="002B4030">
        <w:rPr>
          <w:b w:val="0"/>
          <w:sz w:val="25"/>
          <w:szCs w:val="25"/>
        </w:rPr>
        <w:t xml:space="preserve">Kwara State College of </w:t>
      </w:r>
      <w:r w:rsidR="00ED2AA9">
        <w:rPr>
          <w:b w:val="0"/>
          <w:sz w:val="25"/>
          <w:szCs w:val="25"/>
        </w:rPr>
        <w:t>Education</w:t>
      </w:r>
      <w:r w:rsidRPr="00BD24E8">
        <w:rPr>
          <w:b w:val="0"/>
          <w:sz w:val="25"/>
          <w:szCs w:val="25"/>
        </w:rPr>
        <w:t>.</w:t>
      </w:r>
    </w:p>
    <w:p w:rsidR="00676B5C" w:rsidRPr="00BD24E8" w:rsidRDefault="00676B5C" w:rsidP="00676B5C">
      <w:pPr>
        <w:pStyle w:val="Heading1"/>
        <w:spacing w:line="360" w:lineRule="auto"/>
        <w:ind w:left="0" w:firstLine="720"/>
        <w:rPr>
          <w:b w:val="0"/>
          <w:sz w:val="25"/>
          <w:szCs w:val="25"/>
        </w:rPr>
      </w:pPr>
      <w:r w:rsidRPr="00BD24E8">
        <w:rPr>
          <w:b w:val="0"/>
          <w:sz w:val="25"/>
          <w:szCs w:val="25"/>
        </w:rPr>
        <w:t>Research by Broder (2000, 2003) and Keinan (1987) found that stress leads to narrowed attention, reduced information scanning, and premature closure in decision-</w:t>
      </w:r>
      <w:r w:rsidRPr="00BD24E8">
        <w:rPr>
          <w:b w:val="0"/>
          <w:sz w:val="25"/>
          <w:szCs w:val="25"/>
        </w:rPr>
        <w:lastRenderedPageBreak/>
        <w:t>making processes. Similarly, Dougherty and Hunter (2003) observed that under high stress, individuals show increased reliance on heuristics (mental shortcuts), leading to biased or suboptimal decisions.</w:t>
      </w:r>
    </w:p>
    <w:p w:rsidR="00676B5C" w:rsidRPr="00BD24E8" w:rsidRDefault="00676B5C" w:rsidP="00676B5C">
      <w:pPr>
        <w:pStyle w:val="Heading1"/>
        <w:spacing w:line="360" w:lineRule="auto"/>
        <w:ind w:left="0" w:firstLine="720"/>
        <w:rPr>
          <w:b w:val="0"/>
          <w:sz w:val="25"/>
          <w:szCs w:val="25"/>
        </w:rPr>
      </w:pPr>
      <w:r w:rsidRPr="00BD24E8">
        <w:rPr>
          <w:b w:val="0"/>
          <w:sz w:val="25"/>
          <w:szCs w:val="25"/>
        </w:rPr>
        <w:t>At the team and organizational level, these impairments can manifest in poor coordination, flawed policy implementation, and resistance to change—issues particularly critical in educational institutions that must adapt to evolving academic and administrative challenges.</w:t>
      </w:r>
    </w:p>
    <w:p w:rsidR="00676B5C" w:rsidRPr="00BD24E8" w:rsidRDefault="00676B5C" w:rsidP="00676B5C">
      <w:pPr>
        <w:pStyle w:val="Heading1"/>
        <w:numPr>
          <w:ilvl w:val="2"/>
          <w:numId w:val="34"/>
        </w:numPr>
        <w:spacing w:line="360" w:lineRule="auto"/>
        <w:rPr>
          <w:sz w:val="25"/>
          <w:szCs w:val="25"/>
        </w:rPr>
      </w:pPr>
      <w:r w:rsidRPr="00BD24E8">
        <w:rPr>
          <w:sz w:val="25"/>
          <w:szCs w:val="25"/>
        </w:rPr>
        <w:t xml:space="preserve">Implications for Stress Management Practices at </w:t>
      </w:r>
      <w:r w:rsidR="002B4030">
        <w:rPr>
          <w:sz w:val="25"/>
          <w:szCs w:val="25"/>
        </w:rPr>
        <w:t xml:space="preserve">Kwara State College of </w:t>
      </w:r>
      <w:r w:rsidR="00ED2AA9">
        <w:rPr>
          <w:sz w:val="25"/>
          <w:szCs w:val="25"/>
        </w:rPr>
        <w:t>Education</w:t>
      </w:r>
    </w:p>
    <w:p w:rsidR="00676B5C" w:rsidRPr="00BD24E8" w:rsidRDefault="00676B5C" w:rsidP="00676B5C">
      <w:pPr>
        <w:pStyle w:val="Heading1"/>
        <w:spacing w:line="360" w:lineRule="auto"/>
        <w:ind w:left="0" w:firstLine="720"/>
        <w:rPr>
          <w:b w:val="0"/>
          <w:sz w:val="25"/>
          <w:szCs w:val="25"/>
        </w:rPr>
      </w:pPr>
      <w:r w:rsidRPr="00BD24E8">
        <w:rPr>
          <w:b w:val="0"/>
          <w:sz w:val="25"/>
          <w:szCs w:val="25"/>
        </w:rPr>
        <w:t xml:space="preserve">Given the documented effects of stress on cognitive performance, it becomes imperative for institutions like </w:t>
      </w:r>
      <w:r w:rsidR="002B4030">
        <w:rPr>
          <w:b w:val="0"/>
          <w:sz w:val="25"/>
          <w:szCs w:val="25"/>
        </w:rPr>
        <w:t xml:space="preserve">Kwara State College of </w:t>
      </w:r>
      <w:r w:rsidR="00ED2AA9">
        <w:rPr>
          <w:b w:val="0"/>
          <w:sz w:val="25"/>
          <w:szCs w:val="25"/>
        </w:rPr>
        <w:t>Education</w:t>
      </w:r>
      <w:r w:rsidRPr="00BD24E8">
        <w:rPr>
          <w:b w:val="0"/>
          <w:sz w:val="25"/>
          <w:szCs w:val="25"/>
        </w:rPr>
        <w:t xml:space="preserve"> to adopt effective stress management strategies. These may include:</w:t>
      </w:r>
    </w:p>
    <w:p w:rsidR="00676B5C" w:rsidRPr="00BD24E8" w:rsidRDefault="00676B5C" w:rsidP="00676B5C">
      <w:pPr>
        <w:pStyle w:val="Heading1"/>
        <w:numPr>
          <w:ilvl w:val="0"/>
          <w:numId w:val="36"/>
        </w:numPr>
        <w:spacing w:line="360" w:lineRule="auto"/>
        <w:rPr>
          <w:b w:val="0"/>
          <w:sz w:val="25"/>
          <w:szCs w:val="25"/>
        </w:rPr>
      </w:pPr>
      <w:r w:rsidRPr="00BD24E8">
        <w:rPr>
          <w:b w:val="0"/>
          <w:sz w:val="25"/>
          <w:szCs w:val="25"/>
        </w:rPr>
        <w:t>Cognitive-behavioral interventions to help employees reframe stress-inducing thoughts.</w:t>
      </w:r>
    </w:p>
    <w:p w:rsidR="00676B5C" w:rsidRPr="00BD24E8" w:rsidRDefault="00676B5C" w:rsidP="00676B5C">
      <w:pPr>
        <w:pStyle w:val="Heading1"/>
        <w:numPr>
          <w:ilvl w:val="0"/>
          <w:numId w:val="36"/>
        </w:numPr>
        <w:spacing w:line="360" w:lineRule="auto"/>
        <w:rPr>
          <w:b w:val="0"/>
          <w:sz w:val="25"/>
          <w:szCs w:val="25"/>
        </w:rPr>
      </w:pPr>
      <w:r w:rsidRPr="00BD24E8">
        <w:rPr>
          <w:b w:val="0"/>
          <w:sz w:val="25"/>
          <w:szCs w:val="25"/>
        </w:rPr>
        <w:t>Time management training to reduce cognitive overload.</w:t>
      </w:r>
    </w:p>
    <w:p w:rsidR="00676B5C" w:rsidRPr="00BD24E8" w:rsidRDefault="00676B5C" w:rsidP="00676B5C">
      <w:pPr>
        <w:pStyle w:val="Heading1"/>
        <w:numPr>
          <w:ilvl w:val="0"/>
          <w:numId w:val="36"/>
        </w:numPr>
        <w:spacing w:line="360" w:lineRule="auto"/>
        <w:rPr>
          <w:b w:val="0"/>
          <w:sz w:val="25"/>
          <w:szCs w:val="25"/>
        </w:rPr>
      </w:pPr>
      <w:r w:rsidRPr="00BD24E8">
        <w:rPr>
          <w:b w:val="0"/>
          <w:sz w:val="25"/>
          <w:szCs w:val="25"/>
        </w:rPr>
        <w:t>Organizational support systems, including counseling services and stress-awareness workshops.</w:t>
      </w:r>
    </w:p>
    <w:p w:rsidR="00676B5C" w:rsidRPr="00BD24E8" w:rsidRDefault="00676B5C" w:rsidP="00676B5C">
      <w:pPr>
        <w:pStyle w:val="Heading1"/>
        <w:numPr>
          <w:ilvl w:val="0"/>
          <w:numId w:val="36"/>
        </w:numPr>
        <w:spacing w:line="360" w:lineRule="auto"/>
        <w:rPr>
          <w:b w:val="0"/>
          <w:sz w:val="25"/>
          <w:szCs w:val="25"/>
        </w:rPr>
      </w:pPr>
      <w:r w:rsidRPr="00BD24E8">
        <w:rPr>
          <w:b w:val="0"/>
          <w:sz w:val="25"/>
          <w:szCs w:val="25"/>
        </w:rPr>
        <w:t>Work redesign and role clarity, which can reduce job ambiguity and perceived overload.</w:t>
      </w:r>
    </w:p>
    <w:p w:rsidR="00676B5C" w:rsidRPr="00BD24E8" w:rsidRDefault="00676B5C" w:rsidP="00676B5C">
      <w:pPr>
        <w:pStyle w:val="Heading1"/>
        <w:spacing w:line="360" w:lineRule="auto"/>
        <w:ind w:left="0" w:firstLine="720"/>
        <w:rPr>
          <w:b w:val="0"/>
          <w:sz w:val="25"/>
          <w:szCs w:val="25"/>
        </w:rPr>
      </w:pPr>
      <w:r w:rsidRPr="00BD24E8">
        <w:rPr>
          <w:b w:val="0"/>
          <w:sz w:val="25"/>
          <w:szCs w:val="25"/>
        </w:rPr>
        <w:t>Such practices not only protect employees' mental health but also ensure that cognitive resources are preserved, thus improving judgment, memory, and overall employee output.</w:t>
      </w:r>
    </w:p>
    <w:p w:rsidR="00967449" w:rsidRPr="00BD24E8" w:rsidRDefault="00967449" w:rsidP="00676B5C">
      <w:pPr>
        <w:pStyle w:val="Heading1"/>
        <w:numPr>
          <w:ilvl w:val="2"/>
          <w:numId w:val="34"/>
        </w:numPr>
        <w:spacing w:line="360" w:lineRule="auto"/>
        <w:ind w:left="540" w:hanging="540"/>
        <w:rPr>
          <w:sz w:val="25"/>
          <w:szCs w:val="25"/>
        </w:rPr>
      </w:pPr>
      <w:r w:rsidRPr="00BD24E8">
        <w:rPr>
          <w:sz w:val="25"/>
          <w:szCs w:val="25"/>
        </w:rPr>
        <w:t>Effects of Stress on Individual Judgment and Decision</w:t>
      </w:r>
      <w:r w:rsidRPr="00BD24E8">
        <w:rPr>
          <w:spacing w:val="-3"/>
          <w:sz w:val="25"/>
          <w:szCs w:val="25"/>
        </w:rPr>
        <w:t xml:space="preserve"> </w:t>
      </w:r>
      <w:r w:rsidRPr="00BD24E8">
        <w:rPr>
          <w:sz w:val="25"/>
          <w:szCs w:val="25"/>
        </w:rPr>
        <w:t>Making</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In general, individual judgment and decision making is degraded under stressful </w:t>
      </w:r>
      <w:r w:rsidRPr="00BD24E8">
        <w:rPr>
          <w:sz w:val="25"/>
          <w:szCs w:val="25"/>
        </w:rPr>
        <w:lastRenderedPageBreak/>
        <w:t>conditions. However, just what elements are degraded and in what ways are less clear and are a much more complex issue. It has already been argued that stress can lead to hyper vigilance, a state of disorganized and somewhat haphazard intentional</w:t>
      </w:r>
      <w:r w:rsidR="00B75257" w:rsidRPr="00BD24E8">
        <w:rPr>
          <w:sz w:val="25"/>
          <w:szCs w:val="25"/>
        </w:rPr>
        <w:t xml:space="preserve"> </w:t>
      </w:r>
      <w:r w:rsidRPr="00BD24E8">
        <w:rPr>
          <w:sz w:val="25"/>
          <w:szCs w:val="25"/>
        </w:rPr>
        <w:t>processing. Janis and Mann (1977) were the first to formalize these observations under their decision-conflict theory.</w:t>
      </w:r>
    </w:p>
    <w:p w:rsidR="00967449" w:rsidRPr="00BD24E8" w:rsidRDefault="00967449" w:rsidP="000906F2">
      <w:pPr>
        <w:pStyle w:val="BodyText"/>
        <w:spacing w:line="360" w:lineRule="auto"/>
        <w:ind w:firstLine="720"/>
        <w:jc w:val="both"/>
        <w:rPr>
          <w:sz w:val="25"/>
          <w:szCs w:val="25"/>
        </w:rPr>
      </w:pPr>
      <w:r w:rsidRPr="00BD24E8">
        <w:rPr>
          <w:sz w:val="25"/>
          <w:szCs w:val="25"/>
        </w:rPr>
        <w:t>According to this theory, hyper vigilance results in a frantic searc</w:t>
      </w:r>
      <w:r w:rsidR="008259C2">
        <w:rPr>
          <w:sz w:val="25"/>
          <w:szCs w:val="25"/>
        </w:rPr>
        <w:t xml:space="preserve">h, rapid intentional shifting, </w:t>
      </w:r>
      <w:r w:rsidRPr="00BD24E8">
        <w:rPr>
          <w:sz w:val="25"/>
          <w:szCs w:val="25"/>
        </w:rPr>
        <w:t>and a reduction in the number and quality of alternatives considered. Ultimately, this state leads to degraded judgment and decision making</w:t>
      </w:r>
      <w:r w:rsidRPr="00BD24E8">
        <w:rPr>
          <w:spacing w:val="-4"/>
          <w:sz w:val="25"/>
          <w:szCs w:val="25"/>
        </w:rPr>
        <w:t xml:space="preserve"> </w:t>
      </w:r>
      <w:r w:rsidRPr="00BD24E8">
        <w:rPr>
          <w:sz w:val="25"/>
          <w:szCs w:val="25"/>
        </w:rPr>
        <w:t>several.</w:t>
      </w:r>
    </w:p>
    <w:p w:rsidR="00967449" w:rsidRPr="00BD24E8" w:rsidRDefault="00306758" w:rsidP="000906F2">
      <w:pPr>
        <w:pStyle w:val="Heading1"/>
        <w:spacing w:line="360" w:lineRule="auto"/>
        <w:ind w:left="0"/>
        <w:rPr>
          <w:sz w:val="25"/>
          <w:szCs w:val="25"/>
        </w:rPr>
      </w:pPr>
      <w:r>
        <w:rPr>
          <w:sz w:val="25"/>
          <w:szCs w:val="25"/>
        </w:rPr>
        <w:t>2.2.11</w:t>
      </w:r>
      <w:r w:rsidR="00B75257" w:rsidRPr="00BD24E8">
        <w:rPr>
          <w:sz w:val="25"/>
          <w:szCs w:val="25"/>
        </w:rPr>
        <w:tab/>
      </w:r>
      <w:r w:rsidR="00967449" w:rsidRPr="00BD24E8">
        <w:rPr>
          <w:sz w:val="25"/>
          <w:szCs w:val="25"/>
        </w:rPr>
        <w:t>Transformational and transactional leader</w:t>
      </w:r>
      <w:r w:rsidR="00967449" w:rsidRPr="00BD24E8">
        <w:rPr>
          <w:spacing w:val="-2"/>
          <w:sz w:val="25"/>
          <w:szCs w:val="25"/>
        </w:rPr>
        <w:t xml:space="preserve"> </w:t>
      </w:r>
      <w:r w:rsidR="00967449" w:rsidRPr="00BD24E8">
        <w:rPr>
          <w:sz w:val="25"/>
          <w:szCs w:val="25"/>
        </w:rPr>
        <w:t>behavior</w:t>
      </w:r>
    </w:p>
    <w:p w:rsidR="00B75257" w:rsidRPr="00BD24E8" w:rsidRDefault="00967449" w:rsidP="000906F2">
      <w:pPr>
        <w:pStyle w:val="BodyText"/>
        <w:spacing w:line="360" w:lineRule="auto"/>
        <w:ind w:firstLine="720"/>
        <w:jc w:val="both"/>
        <w:rPr>
          <w:sz w:val="25"/>
          <w:szCs w:val="25"/>
        </w:rPr>
      </w:pPr>
      <w:r w:rsidRPr="00BD24E8">
        <w:rPr>
          <w:sz w:val="25"/>
          <w:szCs w:val="25"/>
        </w:rPr>
        <w:t>The majority of papers that have been publish since the review in Yarker et al. (2007) have focused on the link between transformational, transactional and or Iaissez-faire leader behaviours and well-being. Hetland, Scandal &amp; Johnsen (2007) examined the relationship between perceived leading style and employee burout. Results indicated that having a supervisor who showed transformational leadership was related to lower cynicism and higher professional efficacy in</w:t>
      </w:r>
      <w:r w:rsidRPr="00BD24E8">
        <w:rPr>
          <w:spacing w:val="-6"/>
          <w:sz w:val="25"/>
          <w:szCs w:val="25"/>
        </w:rPr>
        <w:t xml:space="preserve"> </w:t>
      </w:r>
      <w:r w:rsidRPr="00BD24E8">
        <w:rPr>
          <w:sz w:val="25"/>
          <w:szCs w:val="25"/>
        </w:rPr>
        <w:t>employees.</w:t>
      </w:r>
    </w:p>
    <w:p w:rsidR="00B75257" w:rsidRPr="00BD24E8" w:rsidRDefault="00967449" w:rsidP="000906F2">
      <w:pPr>
        <w:pStyle w:val="BodyText"/>
        <w:spacing w:line="360" w:lineRule="auto"/>
        <w:ind w:firstLine="720"/>
        <w:jc w:val="both"/>
        <w:rPr>
          <w:sz w:val="25"/>
          <w:szCs w:val="25"/>
        </w:rPr>
      </w:pPr>
      <w:r w:rsidRPr="00BD24E8">
        <w:rPr>
          <w:sz w:val="25"/>
          <w:szCs w:val="25"/>
        </w:rPr>
        <w:t>Further passive avoidant leadership styles were found to be related to higher professional efficacy in employees. Interestingly, transactional leadership was not linked to any of the elements of burnout, leading the authors to include that negative leadership behaviours are more important for burnout than perception of positive leadership</w:t>
      </w:r>
      <w:r w:rsidRPr="00BD24E8">
        <w:rPr>
          <w:spacing w:val="-5"/>
          <w:sz w:val="25"/>
          <w:szCs w:val="25"/>
        </w:rPr>
        <w:t xml:space="preserve"> </w:t>
      </w:r>
      <w:r w:rsidRPr="00BD24E8">
        <w:rPr>
          <w:sz w:val="25"/>
          <w:szCs w:val="25"/>
        </w:rPr>
        <w:t>styles.</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Turner, Barling, Kelloway &amp; McKee (2007) reported results </w:t>
      </w:r>
      <w:r w:rsidR="00306758" w:rsidRPr="00BD24E8">
        <w:rPr>
          <w:sz w:val="25"/>
          <w:szCs w:val="25"/>
        </w:rPr>
        <w:t>from</w:t>
      </w:r>
      <w:r w:rsidRPr="00BD24E8">
        <w:rPr>
          <w:sz w:val="25"/>
          <w:szCs w:val="25"/>
        </w:rPr>
        <w:t xml:space="preserve"> two studies which revealed that the meaning that individuals ascribe to their work mediates the relationship between transformational leadership and positive</w:t>
      </w:r>
      <w:r w:rsidRPr="00BD24E8">
        <w:rPr>
          <w:spacing w:val="-2"/>
          <w:sz w:val="25"/>
          <w:szCs w:val="25"/>
        </w:rPr>
        <w:t xml:space="preserve"> </w:t>
      </w:r>
      <w:r w:rsidRPr="00BD24E8">
        <w:rPr>
          <w:sz w:val="25"/>
          <w:szCs w:val="25"/>
        </w:rPr>
        <w:t>well-being.</w:t>
      </w:r>
    </w:p>
    <w:p w:rsidR="00B75257" w:rsidRPr="00BD24E8" w:rsidRDefault="00967449" w:rsidP="000906F2">
      <w:pPr>
        <w:pStyle w:val="BodyText"/>
        <w:spacing w:line="360" w:lineRule="auto"/>
        <w:ind w:firstLine="720"/>
        <w:jc w:val="both"/>
        <w:rPr>
          <w:sz w:val="25"/>
          <w:szCs w:val="25"/>
        </w:rPr>
      </w:pPr>
      <w:r w:rsidRPr="00BD24E8">
        <w:rPr>
          <w:sz w:val="25"/>
          <w:szCs w:val="25"/>
        </w:rPr>
        <w:lastRenderedPageBreak/>
        <w:t>This suggests that being managed by someone who shows transformational leadership behaviour may increase perceptions of meaningfulness of work, which in turn has a positive impact on psychological well-being. This research adds to the range of positive mental health effects found to be associated with a transformational leadership style and takes an important step towards examining the potential mechanisms or mediators through which leadership style impacts on employee well-being.</w:t>
      </w:r>
    </w:p>
    <w:p w:rsidR="00B75257" w:rsidRPr="00BD24E8" w:rsidRDefault="00967449" w:rsidP="000906F2">
      <w:pPr>
        <w:pStyle w:val="BodyText"/>
        <w:spacing w:line="360" w:lineRule="auto"/>
        <w:ind w:firstLine="720"/>
        <w:jc w:val="both"/>
        <w:rPr>
          <w:sz w:val="25"/>
          <w:szCs w:val="25"/>
        </w:rPr>
      </w:pPr>
      <w:r w:rsidRPr="00BD24E8">
        <w:rPr>
          <w:sz w:val="25"/>
          <w:szCs w:val="25"/>
        </w:rPr>
        <w:t>Two studies link laissez-fair leadership and supervisory bullying behaviours. A study by Skogstad, Einarsen, Torsheim, Aasland &amp; Hetland (2007) found that laissez faire leadership was positively correlated with role conflict and role ambiguity in</w:t>
      </w:r>
      <w:r w:rsidR="00B75257" w:rsidRPr="00BD24E8">
        <w:rPr>
          <w:sz w:val="25"/>
          <w:szCs w:val="25"/>
        </w:rPr>
        <w:t xml:space="preserve"> </w:t>
      </w:r>
      <w:r w:rsidRPr="00BD24E8">
        <w:rPr>
          <w:sz w:val="25"/>
          <w:szCs w:val="25"/>
        </w:rPr>
        <w:t xml:space="preserve">employees, and was also related to increased numbers of </w:t>
      </w:r>
      <w:r w:rsidR="00306758" w:rsidRPr="00BD24E8">
        <w:rPr>
          <w:sz w:val="25"/>
          <w:szCs w:val="25"/>
        </w:rPr>
        <w:t>employees’</w:t>
      </w:r>
      <w:r w:rsidR="00B75257" w:rsidRPr="00BD24E8">
        <w:rPr>
          <w:sz w:val="25"/>
          <w:szCs w:val="25"/>
        </w:rPr>
        <w:t xml:space="preserve"> </w:t>
      </w:r>
      <w:r w:rsidRPr="00BD24E8">
        <w:rPr>
          <w:sz w:val="25"/>
          <w:szCs w:val="25"/>
        </w:rPr>
        <w:t>conflicts. Further, trough path modeling it was found that laissez-faire leadership was directly associated with employees; experience of bullying.</w:t>
      </w:r>
    </w:p>
    <w:p w:rsidR="00967449" w:rsidRPr="00BD24E8" w:rsidRDefault="00967449" w:rsidP="000906F2">
      <w:pPr>
        <w:pStyle w:val="BodyText"/>
        <w:spacing w:line="360" w:lineRule="auto"/>
        <w:ind w:firstLine="720"/>
        <w:jc w:val="both"/>
        <w:rPr>
          <w:sz w:val="25"/>
          <w:szCs w:val="25"/>
        </w:rPr>
      </w:pPr>
      <w:r w:rsidRPr="00BD24E8">
        <w:rPr>
          <w:sz w:val="25"/>
          <w:szCs w:val="25"/>
        </w:rPr>
        <w:t>In a related study, Hauge, Skogstad, &amp; Einarsen (2007) also found the link between laissez-faire leadership and bullying and that, where immediate supervisors avoided intervening in and managing the stressful situation, bullying was more likely to occur.</w:t>
      </w:r>
    </w:p>
    <w:p w:rsidR="00967449" w:rsidRPr="00BD24E8" w:rsidRDefault="00B75257" w:rsidP="000906F2">
      <w:pPr>
        <w:pStyle w:val="Heading1"/>
        <w:spacing w:line="360" w:lineRule="auto"/>
        <w:ind w:left="0"/>
        <w:rPr>
          <w:sz w:val="25"/>
          <w:szCs w:val="25"/>
        </w:rPr>
      </w:pPr>
      <w:r w:rsidRPr="00BD24E8">
        <w:rPr>
          <w:sz w:val="25"/>
          <w:szCs w:val="25"/>
        </w:rPr>
        <w:t>2.2.13</w:t>
      </w:r>
      <w:r w:rsidRPr="00BD24E8">
        <w:rPr>
          <w:sz w:val="25"/>
          <w:szCs w:val="25"/>
        </w:rPr>
        <w:tab/>
      </w:r>
      <w:r w:rsidR="00967449" w:rsidRPr="00BD24E8">
        <w:rPr>
          <w:sz w:val="25"/>
          <w:szCs w:val="25"/>
        </w:rPr>
        <w:t>Stress Management Programs at the</w:t>
      </w:r>
      <w:r w:rsidR="00967449" w:rsidRPr="00BD24E8">
        <w:rPr>
          <w:spacing w:val="-2"/>
          <w:sz w:val="25"/>
          <w:szCs w:val="25"/>
        </w:rPr>
        <w:t xml:space="preserve"> </w:t>
      </w:r>
      <w:r w:rsidR="00967449" w:rsidRPr="00BD24E8">
        <w:rPr>
          <w:sz w:val="25"/>
          <w:szCs w:val="25"/>
        </w:rPr>
        <w:t>Workplace.</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Various studies have examined the effectiveness of stress management programs and </w:t>
      </w:r>
      <w:r w:rsidR="00306758" w:rsidRPr="00BD24E8">
        <w:rPr>
          <w:sz w:val="25"/>
          <w:szCs w:val="25"/>
        </w:rPr>
        <w:t>found them</w:t>
      </w:r>
      <w:r w:rsidRPr="00BD24E8">
        <w:rPr>
          <w:sz w:val="25"/>
          <w:szCs w:val="25"/>
        </w:rPr>
        <w:t xml:space="preserve"> to help reduce symptoms associated with stress (Bernier &amp; Gaston, 1989; Saunders, Driskell, Johnston, &amp; Salas, 1996; Zakowski, Hall, &amp; Baum, 1992). Kagan, and Watson (1995) implemented a </w:t>
      </w:r>
      <w:r w:rsidR="00306758" w:rsidRPr="00BD24E8">
        <w:rPr>
          <w:sz w:val="25"/>
          <w:szCs w:val="25"/>
        </w:rPr>
        <w:t>psych educational</w:t>
      </w:r>
      <w:r w:rsidRPr="00BD24E8">
        <w:rPr>
          <w:sz w:val="25"/>
          <w:szCs w:val="25"/>
        </w:rPr>
        <w:t xml:space="preserve"> stress management program on emergency medical service workers over a three year period that include nine and 16 month follow ups. </w:t>
      </w:r>
      <w:r w:rsidR="00306758" w:rsidRPr="00BD24E8">
        <w:rPr>
          <w:sz w:val="25"/>
          <w:szCs w:val="25"/>
        </w:rPr>
        <w:t>This rather</w:t>
      </w:r>
      <w:r w:rsidRPr="00BD24E8">
        <w:rPr>
          <w:sz w:val="25"/>
          <w:szCs w:val="25"/>
        </w:rPr>
        <w:t xml:space="preserve"> extensive investigation demonstrated the </w:t>
      </w:r>
      <w:r w:rsidRPr="00BD24E8">
        <w:rPr>
          <w:sz w:val="25"/>
          <w:szCs w:val="25"/>
        </w:rPr>
        <w:lastRenderedPageBreak/>
        <w:t>positive effect of the program across a variety of domains to include measures of emotional health such as depression, anxiety,</w:t>
      </w:r>
      <w:r w:rsidRPr="00BD24E8">
        <w:rPr>
          <w:spacing w:val="50"/>
          <w:sz w:val="25"/>
          <w:szCs w:val="25"/>
        </w:rPr>
        <w:t xml:space="preserve"> </w:t>
      </w:r>
      <w:r w:rsidRPr="00BD24E8">
        <w:rPr>
          <w:sz w:val="25"/>
          <w:szCs w:val="25"/>
        </w:rPr>
        <w:t>strain,</w:t>
      </w:r>
      <w:r w:rsidR="00B75257" w:rsidRPr="00BD24E8">
        <w:rPr>
          <w:sz w:val="25"/>
          <w:szCs w:val="25"/>
        </w:rPr>
        <w:t xml:space="preserve"> </w:t>
      </w:r>
      <w:r w:rsidRPr="00BD24E8">
        <w:rPr>
          <w:sz w:val="25"/>
          <w:szCs w:val="25"/>
        </w:rPr>
        <w:t>depersonalization, and a sense of accomplishment as well as at least one measure of behavioral outcome –the number of commendation letters from customers doubled following the training.</w:t>
      </w:r>
    </w:p>
    <w:p w:rsidR="00B75257" w:rsidRPr="00BD24E8" w:rsidRDefault="00967449" w:rsidP="000906F2">
      <w:pPr>
        <w:pStyle w:val="BodyText"/>
        <w:spacing w:line="360" w:lineRule="auto"/>
        <w:ind w:firstLine="720"/>
        <w:jc w:val="both"/>
        <w:rPr>
          <w:sz w:val="25"/>
          <w:szCs w:val="25"/>
        </w:rPr>
      </w:pPr>
      <w:r w:rsidRPr="00BD24E8">
        <w:rPr>
          <w:sz w:val="25"/>
          <w:szCs w:val="25"/>
        </w:rPr>
        <w:t>Murphy (1996) also investigated the efficacy of stress management programs. Following his 20- year review, encompassing numerous programs, he concluded that stress management approaches that combined techniques were most effective. Humara (2002) also conducted a review of such programs (for sports performance) and found several common mechanisms across the programs evaluated. The results of his review indicate that programs that include the following concepts tend to be the most effective at improving performance and reducing anxiety: goal-setting, positive thinking, situation restructuring, relaxation, focused attention, and imagery and mental</w:t>
      </w:r>
      <w:r w:rsidRPr="00BD24E8">
        <w:rPr>
          <w:spacing w:val="-1"/>
          <w:sz w:val="25"/>
          <w:szCs w:val="25"/>
        </w:rPr>
        <w:t xml:space="preserve"> </w:t>
      </w:r>
      <w:r w:rsidRPr="00BD24E8">
        <w:rPr>
          <w:sz w:val="25"/>
          <w:szCs w:val="25"/>
        </w:rPr>
        <w:t>rehearsal.</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Other researchers have examined various components within these programs as mechanism for stress reduction. Dandoy and Goldstein (1990) found that intellectualization statements resulted in positive coping. Specifically, these investigators showed that being exposed to statements that encouraged emotional detachment and analytical observation of explicit industrial accidents on videotape (i.e., table saw injury) lowered levels of physiological arousal in subjects and enhanced their recall of events. Shipley and Baranski (2002) investigated the effect of a visualization strategy (visuo-motor behavior rehearsal) on stressful police scenarios. Visuo-moto behavior rehearsal, like many other visualization techniques, requires individuals to imagine in vivid detail the perfect performance of some act, prior to engaging in the act. For example, using this strategy with a professional downhill skier would entail having him repeatedly practice a flawless run down the mountain. The protocol calls </w:t>
      </w:r>
      <w:r w:rsidRPr="00BD24E8">
        <w:rPr>
          <w:sz w:val="25"/>
          <w:szCs w:val="25"/>
        </w:rPr>
        <w:lastRenderedPageBreak/>
        <w:t>for as much details and imaginable reality as possible to enhance the visualized</w:t>
      </w:r>
      <w:r w:rsidRPr="00BD24E8">
        <w:rPr>
          <w:spacing w:val="-4"/>
          <w:sz w:val="25"/>
          <w:szCs w:val="25"/>
        </w:rPr>
        <w:t xml:space="preserve"> </w:t>
      </w:r>
      <w:r w:rsidRPr="00BD24E8">
        <w:rPr>
          <w:sz w:val="25"/>
          <w:szCs w:val="25"/>
        </w:rPr>
        <w:t>experience.</w:t>
      </w:r>
      <w:r w:rsidR="00B75257" w:rsidRPr="00BD24E8">
        <w:rPr>
          <w:sz w:val="25"/>
          <w:szCs w:val="25"/>
        </w:rPr>
        <w:t xml:space="preserve"> </w:t>
      </w:r>
      <w:r w:rsidRPr="00BD24E8">
        <w:rPr>
          <w:sz w:val="25"/>
          <w:szCs w:val="25"/>
        </w:rPr>
        <w:t>There are several theories as to why such techniques are effective. For example, some have posited that visualization can result in muscle contraction similar to that experienced in the actual performance of the act when the visualization is vivid and realistic.</w:t>
      </w:r>
    </w:p>
    <w:p w:rsidR="00967449" w:rsidRPr="00BD24E8" w:rsidRDefault="00967449" w:rsidP="000906F2">
      <w:pPr>
        <w:pStyle w:val="BodyText"/>
        <w:spacing w:line="360" w:lineRule="auto"/>
        <w:ind w:firstLine="720"/>
        <w:jc w:val="both"/>
        <w:rPr>
          <w:sz w:val="25"/>
          <w:szCs w:val="25"/>
        </w:rPr>
      </w:pPr>
      <w:r w:rsidRPr="00BD24E8">
        <w:rPr>
          <w:sz w:val="25"/>
          <w:szCs w:val="25"/>
        </w:rPr>
        <w:t xml:space="preserve">Other researchers argue that visualization provides a relaxed setting in which to practice and problem-solve performance prior to the actual event. This may reduce both the novelty of the situation and anxiety or stress otherwise associated with the performance. </w:t>
      </w:r>
      <w:r w:rsidRPr="00BD24E8">
        <w:rPr>
          <w:spacing w:val="-3"/>
          <w:sz w:val="25"/>
          <w:szCs w:val="25"/>
        </w:rPr>
        <w:t xml:space="preserve">In </w:t>
      </w:r>
      <w:r w:rsidRPr="00BD24E8">
        <w:rPr>
          <w:sz w:val="25"/>
          <w:szCs w:val="25"/>
        </w:rPr>
        <w:t>the case of Shipley and visualization techniques reported experiencing less anxiety and improved their</w:t>
      </w:r>
      <w:r w:rsidR="008259C2">
        <w:rPr>
          <w:sz w:val="25"/>
          <w:szCs w:val="25"/>
        </w:rPr>
        <w:t xml:space="preserve"> </w:t>
      </w:r>
      <w:r w:rsidRPr="00BD24E8">
        <w:rPr>
          <w:sz w:val="25"/>
          <w:szCs w:val="25"/>
        </w:rPr>
        <w:t>performance in subsequent test scenarios. Caldwell (1997) determined that pilots were able to improve restfulness and restore their sleep patterns after using a self-administered relaxation therapy. He and his colleague have also shown that various pharmacological interventions, central nervous system stimulants can be incorporated into stress management procedures to improve performance, mood ratings, and physiologic measures alertness (Caldwell, 2001; Caldwell &amp; Gilreath,</w:t>
      </w:r>
      <w:r w:rsidRPr="00BD24E8">
        <w:rPr>
          <w:spacing w:val="-1"/>
          <w:sz w:val="25"/>
          <w:szCs w:val="25"/>
        </w:rPr>
        <w:t xml:space="preserve"> </w:t>
      </w:r>
      <w:r w:rsidRPr="00BD24E8">
        <w:rPr>
          <w:sz w:val="25"/>
          <w:szCs w:val="25"/>
        </w:rPr>
        <w:t>2002).</w:t>
      </w:r>
    </w:p>
    <w:p w:rsidR="00E33DCF" w:rsidRPr="00BD24E8" w:rsidRDefault="003730D2"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t>2.1.14</w:t>
      </w:r>
      <w:r w:rsidRPr="00BD24E8">
        <w:rPr>
          <w:rFonts w:ascii="Times New Roman" w:hAnsi="Times New Roman" w:cs="Times New Roman"/>
          <w:color w:val="auto"/>
          <w:sz w:val="25"/>
          <w:szCs w:val="25"/>
        </w:rPr>
        <w:tab/>
      </w:r>
      <w:r w:rsidR="00E33DCF" w:rsidRPr="00BD24E8">
        <w:rPr>
          <w:rFonts w:ascii="Times New Roman" w:hAnsi="Times New Roman" w:cs="Times New Roman"/>
          <w:color w:val="auto"/>
          <w:sz w:val="25"/>
          <w:szCs w:val="25"/>
        </w:rPr>
        <w:t>Concept of anxiety</w:t>
      </w:r>
    </w:p>
    <w:p w:rsidR="00E33DCF" w:rsidRPr="00BD24E8" w:rsidRDefault="00313383" w:rsidP="000906F2">
      <w:pPr>
        <w:pStyle w:val="NormalWeb"/>
        <w:shd w:val="clear" w:color="auto" w:fill="FFFFFF"/>
        <w:spacing w:before="0" w:beforeAutospacing="0" w:after="0" w:afterAutospacing="0" w:line="360" w:lineRule="auto"/>
        <w:ind w:firstLine="720"/>
        <w:jc w:val="both"/>
        <w:textAlignment w:val="baseline"/>
        <w:rPr>
          <w:sz w:val="25"/>
          <w:szCs w:val="25"/>
        </w:rPr>
      </w:pPr>
      <w:r w:rsidRPr="00BD24E8">
        <w:rPr>
          <w:sz w:val="25"/>
          <w:szCs w:val="25"/>
        </w:rPr>
        <w:t xml:space="preserve">According to Alex (2016), anxiety </w:t>
      </w:r>
      <w:r w:rsidR="00E33DCF" w:rsidRPr="00BD24E8">
        <w:rPr>
          <w:sz w:val="25"/>
          <w:szCs w:val="25"/>
        </w:rPr>
        <w:t>is a feeling of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of energy or help you focus. But for people with anxiety disorders, the fear is not temporary and can be overwhelming.</w:t>
      </w:r>
    </w:p>
    <w:p w:rsidR="00E33DCF" w:rsidRPr="00BD24E8"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lastRenderedPageBreak/>
        <w:t>What are anxiety disorders?</w:t>
      </w:r>
    </w:p>
    <w:p w:rsidR="00E33DCF" w:rsidRPr="00BD24E8" w:rsidRDefault="00E33DCF" w:rsidP="000906F2">
      <w:pPr>
        <w:pStyle w:val="NormalWeb"/>
        <w:shd w:val="clear" w:color="auto" w:fill="FFFFFF"/>
        <w:spacing w:before="0" w:beforeAutospacing="0" w:after="0" w:afterAutospacing="0" w:line="360" w:lineRule="auto"/>
        <w:ind w:firstLine="720"/>
        <w:jc w:val="both"/>
        <w:textAlignment w:val="baseline"/>
        <w:rPr>
          <w:sz w:val="25"/>
          <w:szCs w:val="25"/>
        </w:rPr>
      </w:pPr>
      <w:r w:rsidRPr="00BD24E8">
        <w:rPr>
          <w:sz w:val="25"/>
          <w:szCs w:val="25"/>
        </w:rPr>
        <w:t>Anxiety disorders are conditions in which you have anxiety that does not go away and can get worse over time. The symptoms can interfere with daily activities such as job performance, schoolwork, and relationships.</w:t>
      </w:r>
    </w:p>
    <w:p w:rsidR="00E33DCF" w:rsidRPr="00BD24E8"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t>What are the types of anxiety disorders?</w:t>
      </w:r>
    </w:p>
    <w:p w:rsidR="00E33DCF" w:rsidRPr="00BD24E8" w:rsidRDefault="00E33DCF" w:rsidP="000906F2">
      <w:pPr>
        <w:pStyle w:val="NormalWeb"/>
        <w:shd w:val="clear" w:color="auto" w:fill="FFFFFF"/>
        <w:spacing w:before="0" w:beforeAutospacing="0" w:after="0" w:afterAutospacing="0" w:line="360" w:lineRule="auto"/>
        <w:jc w:val="both"/>
        <w:textAlignment w:val="baseline"/>
        <w:rPr>
          <w:sz w:val="25"/>
          <w:szCs w:val="25"/>
        </w:rPr>
      </w:pPr>
      <w:r w:rsidRPr="00BD24E8">
        <w:rPr>
          <w:sz w:val="25"/>
          <w:szCs w:val="25"/>
        </w:rPr>
        <w:t>There are several types of anxiety disorders, including:</w:t>
      </w:r>
    </w:p>
    <w:p w:rsidR="00E33DCF" w:rsidRPr="00BD24E8" w:rsidRDefault="00E33DCF" w:rsidP="000906F2">
      <w:pPr>
        <w:numPr>
          <w:ilvl w:val="0"/>
          <w:numId w:val="25"/>
        </w:numPr>
        <w:shd w:val="clear" w:color="auto" w:fill="FFFFFF"/>
        <w:spacing w:after="0" w:line="360" w:lineRule="auto"/>
        <w:ind w:left="0"/>
        <w:jc w:val="both"/>
        <w:textAlignment w:val="baseline"/>
        <w:rPr>
          <w:rFonts w:ascii="Times New Roman" w:hAnsi="Times New Roman" w:cs="Times New Roman"/>
          <w:sz w:val="25"/>
          <w:szCs w:val="25"/>
        </w:rPr>
      </w:pPr>
      <w:r w:rsidRPr="00BD24E8">
        <w:rPr>
          <w:rStyle w:val="Strong"/>
          <w:rFonts w:ascii="Times New Roman" w:hAnsi="Times New Roman" w:cs="Times New Roman"/>
          <w:sz w:val="25"/>
          <w:szCs w:val="25"/>
          <w:bdr w:val="none" w:sz="0" w:space="0" w:color="auto" w:frame="1"/>
        </w:rPr>
        <w:t>Generalized anxiety disorder (GAD).</w:t>
      </w:r>
      <w:r w:rsidRPr="00BD24E8">
        <w:rPr>
          <w:rFonts w:ascii="Times New Roman" w:hAnsi="Times New Roman" w:cs="Times New Roman"/>
          <w:sz w:val="25"/>
          <w:szCs w:val="25"/>
        </w:rPr>
        <w:t>People with GAD worry about ordinary issues such as health, money, work, and family. But their worries are excessive, and they have them almost every day for at least 6 months.</w:t>
      </w:r>
    </w:p>
    <w:p w:rsidR="00E33DCF" w:rsidRPr="00BD24E8" w:rsidRDefault="00B655EC" w:rsidP="000906F2">
      <w:pPr>
        <w:numPr>
          <w:ilvl w:val="0"/>
          <w:numId w:val="25"/>
        </w:numPr>
        <w:shd w:val="clear" w:color="auto" w:fill="FFFFFF"/>
        <w:spacing w:after="0" w:line="360" w:lineRule="auto"/>
        <w:ind w:left="0"/>
        <w:jc w:val="both"/>
        <w:textAlignment w:val="baseline"/>
        <w:rPr>
          <w:rFonts w:ascii="Times New Roman" w:hAnsi="Times New Roman" w:cs="Times New Roman"/>
          <w:sz w:val="25"/>
          <w:szCs w:val="25"/>
        </w:rPr>
      </w:pPr>
      <w:hyperlink r:id="rId8" w:history="1">
        <w:r w:rsidR="00E33DCF" w:rsidRPr="00BD24E8">
          <w:rPr>
            <w:rStyle w:val="Hyperlink"/>
            <w:rFonts w:ascii="Times New Roman" w:hAnsi="Times New Roman" w:cs="Times New Roman"/>
            <w:b/>
            <w:bCs/>
            <w:color w:val="auto"/>
            <w:sz w:val="25"/>
            <w:szCs w:val="25"/>
            <w:u w:val="none"/>
            <w:bdr w:val="none" w:sz="0" w:space="0" w:color="auto" w:frame="1"/>
          </w:rPr>
          <w:t>Panic disorder</w:t>
        </w:r>
      </w:hyperlink>
      <w:r w:rsidR="00E33DCF" w:rsidRPr="00BD24E8">
        <w:rPr>
          <w:rStyle w:val="Strong"/>
          <w:rFonts w:ascii="Times New Roman" w:hAnsi="Times New Roman" w:cs="Times New Roman"/>
          <w:sz w:val="25"/>
          <w:szCs w:val="25"/>
          <w:bdr w:val="none" w:sz="0" w:space="0" w:color="auto" w:frame="1"/>
        </w:rPr>
        <w:t>.</w:t>
      </w:r>
      <w:r w:rsidR="00E33DCF" w:rsidRPr="00BD24E8">
        <w:rPr>
          <w:rFonts w:ascii="Times New Roman" w:hAnsi="Times New Roman" w:cs="Times New Roman"/>
          <w:sz w:val="25"/>
          <w:szCs w:val="25"/>
        </w:rPr>
        <w:t> People with panic disorder have panic attacks. These are sudden, repeated periods of intense fear when there is no danger. The attacks come on quickly and can last several minutes or more.</w:t>
      </w:r>
    </w:p>
    <w:p w:rsidR="00E33DCF" w:rsidRPr="00BD24E8" w:rsidRDefault="00B655EC" w:rsidP="000906F2">
      <w:pPr>
        <w:numPr>
          <w:ilvl w:val="0"/>
          <w:numId w:val="25"/>
        </w:numPr>
        <w:shd w:val="clear" w:color="auto" w:fill="FFFFFF"/>
        <w:spacing w:after="0" w:line="360" w:lineRule="auto"/>
        <w:ind w:left="0"/>
        <w:jc w:val="both"/>
        <w:textAlignment w:val="baseline"/>
        <w:rPr>
          <w:rFonts w:ascii="Times New Roman" w:hAnsi="Times New Roman" w:cs="Times New Roman"/>
          <w:sz w:val="25"/>
          <w:szCs w:val="25"/>
        </w:rPr>
      </w:pPr>
      <w:hyperlink r:id="rId9" w:history="1">
        <w:r w:rsidR="00E33DCF" w:rsidRPr="00BD24E8">
          <w:rPr>
            <w:rStyle w:val="Hyperlink"/>
            <w:rFonts w:ascii="Times New Roman" w:hAnsi="Times New Roman" w:cs="Times New Roman"/>
            <w:b/>
            <w:bCs/>
            <w:color w:val="auto"/>
            <w:sz w:val="25"/>
            <w:szCs w:val="25"/>
            <w:u w:val="none"/>
            <w:bdr w:val="none" w:sz="0" w:space="0" w:color="auto" w:frame="1"/>
          </w:rPr>
          <w:t>Phobias</w:t>
        </w:r>
      </w:hyperlink>
      <w:r w:rsidR="00E33DCF" w:rsidRPr="00BD24E8">
        <w:rPr>
          <w:rStyle w:val="Strong"/>
          <w:rFonts w:ascii="Times New Roman" w:hAnsi="Times New Roman" w:cs="Times New Roman"/>
          <w:sz w:val="25"/>
          <w:szCs w:val="25"/>
          <w:bdr w:val="none" w:sz="0" w:space="0" w:color="auto" w:frame="1"/>
        </w:rPr>
        <w:t>.</w:t>
      </w:r>
      <w:r w:rsidR="00E33DCF" w:rsidRPr="00BD24E8">
        <w:rPr>
          <w:rFonts w:ascii="Times New Roman" w:hAnsi="Times New Roman" w:cs="Times New Roman"/>
          <w:sz w:val="25"/>
          <w:szCs w:val="25"/>
        </w:rPr>
        <w:t> People with phobias have an intense fear of something that poses little or no actual danger. Their fear may be about spiders, flying, going to crowded places, or being in social situations (known as social anxiety).</w:t>
      </w:r>
    </w:p>
    <w:p w:rsidR="00E33DCF" w:rsidRPr="00BD24E8"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t>What causes anxiety disorders?</w:t>
      </w:r>
    </w:p>
    <w:p w:rsidR="00E33DCF" w:rsidRPr="00BD24E8" w:rsidRDefault="00E33DCF" w:rsidP="000906F2">
      <w:pPr>
        <w:pStyle w:val="NormalWeb"/>
        <w:shd w:val="clear" w:color="auto" w:fill="FFFFFF"/>
        <w:spacing w:before="0" w:beforeAutospacing="0" w:after="0" w:afterAutospacing="0" w:line="360" w:lineRule="auto"/>
        <w:jc w:val="both"/>
        <w:textAlignment w:val="baseline"/>
        <w:rPr>
          <w:sz w:val="25"/>
          <w:szCs w:val="25"/>
        </w:rPr>
      </w:pPr>
      <w:r w:rsidRPr="00BD24E8">
        <w:rPr>
          <w:sz w:val="25"/>
          <w:szCs w:val="25"/>
        </w:rPr>
        <w:t>The cause of anxiety is unknown. Factors such as genetics, brain biology and chemistry, </w:t>
      </w:r>
      <w:hyperlink r:id="rId10" w:history="1">
        <w:r w:rsidRPr="00BD24E8">
          <w:rPr>
            <w:rStyle w:val="Hyperlink"/>
            <w:color w:val="auto"/>
            <w:sz w:val="25"/>
            <w:szCs w:val="25"/>
            <w:u w:val="none"/>
            <w:bdr w:val="none" w:sz="0" w:space="0" w:color="auto" w:frame="1"/>
          </w:rPr>
          <w:t>stress</w:t>
        </w:r>
      </w:hyperlink>
      <w:r w:rsidRPr="00BD24E8">
        <w:rPr>
          <w:sz w:val="25"/>
          <w:szCs w:val="25"/>
        </w:rPr>
        <w:t>, and your environment may play a role.</w:t>
      </w:r>
    </w:p>
    <w:p w:rsidR="00E33DCF" w:rsidRPr="00BD24E8"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t>Who is at risk for anxiety disorders?</w:t>
      </w:r>
    </w:p>
    <w:p w:rsidR="00E33DCF" w:rsidRPr="00BD24E8" w:rsidRDefault="00E33DCF" w:rsidP="000906F2">
      <w:pPr>
        <w:pStyle w:val="NormalWeb"/>
        <w:shd w:val="clear" w:color="auto" w:fill="FFFFFF"/>
        <w:spacing w:before="0" w:beforeAutospacing="0" w:after="0" w:afterAutospacing="0" w:line="360" w:lineRule="auto"/>
        <w:jc w:val="both"/>
        <w:textAlignment w:val="baseline"/>
        <w:rPr>
          <w:sz w:val="25"/>
          <w:szCs w:val="25"/>
        </w:rPr>
      </w:pPr>
      <w:r w:rsidRPr="00BD24E8">
        <w:rPr>
          <w:sz w:val="25"/>
          <w:szCs w:val="25"/>
        </w:rPr>
        <w:t>The risk factors for the different types of anxiety disorders can vary. For example, GAD and phobias are more common in women, but social anxiety affects men and women equally. There are some general risk factors for all types of anxiety disorders, including:</w:t>
      </w:r>
    </w:p>
    <w:p w:rsidR="00E33DCF" w:rsidRPr="00BD24E8"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5"/>
          <w:szCs w:val="25"/>
        </w:rPr>
      </w:pPr>
      <w:r w:rsidRPr="00BD24E8">
        <w:rPr>
          <w:rFonts w:ascii="Times New Roman" w:hAnsi="Times New Roman" w:cs="Times New Roman"/>
          <w:sz w:val="25"/>
          <w:szCs w:val="25"/>
        </w:rPr>
        <w:t>Certain personality traits, such as being shy or withdrawn when you are in new situations or meeting new people</w:t>
      </w:r>
    </w:p>
    <w:p w:rsidR="00E33DCF" w:rsidRPr="00BD24E8"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5"/>
          <w:szCs w:val="25"/>
        </w:rPr>
      </w:pPr>
      <w:r w:rsidRPr="00BD24E8">
        <w:rPr>
          <w:rFonts w:ascii="Times New Roman" w:hAnsi="Times New Roman" w:cs="Times New Roman"/>
          <w:sz w:val="25"/>
          <w:szCs w:val="25"/>
        </w:rPr>
        <w:lastRenderedPageBreak/>
        <w:t>Traumatic events in early childhood or adulthood</w:t>
      </w:r>
    </w:p>
    <w:p w:rsidR="00E33DCF" w:rsidRPr="00BD24E8"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5"/>
          <w:szCs w:val="25"/>
        </w:rPr>
      </w:pPr>
      <w:r w:rsidRPr="00BD24E8">
        <w:rPr>
          <w:rFonts w:ascii="Times New Roman" w:hAnsi="Times New Roman" w:cs="Times New Roman"/>
          <w:sz w:val="25"/>
          <w:szCs w:val="25"/>
        </w:rPr>
        <w:t>Family history of anxiety or other </w:t>
      </w:r>
      <w:hyperlink r:id="rId11" w:history="1">
        <w:r w:rsidRPr="00BD24E8">
          <w:rPr>
            <w:rStyle w:val="Hyperlink"/>
            <w:rFonts w:ascii="Times New Roman" w:hAnsi="Times New Roman" w:cs="Times New Roman"/>
            <w:color w:val="auto"/>
            <w:sz w:val="25"/>
            <w:szCs w:val="25"/>
            <w:u w:val="none"/>
            <w:bdr w:val="none" w:sz="0" w:space="0" w:color="auto" w:frame="1"/>
          </w:rPr>
          <w:t>mental disorders</w:t>
        </w:r>
      </w:hyperlink>
    </w:p>
    <w:p w:rsidR="00E33DCF" w:rsidRPr="00BD24E8"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5"/>
          <w:szCs w:val="25"/>
        </w:rPr>
      </w:pPr>
      <w:r w:rsidRPr="00BD24E8">
        <w:rPr>
          <w:rFonts w:ascii="Times New Roman" w:hAnsi="Times New Roman" w:cs="Times New Roman"/>
          <w:sz w:val="25"/>
          <w:szCs w:val="25"/>
        </w:rPr>
        <w:t>Some physical health conditions, such as </w:t>
      </w:r>
      <w:hyperlink r:id="rId12" w:history="1">
        <w:r w:rsidRPr="00BD24E8">
          <w:rPr>
            <w:rStyle w:val="Hyperlink"/>
            <w:rFonts w:ascii="Times New Roman" w:hAnsi="Times New Roman" w:cs="Times New Roman"/>
            <w:color w:val="auto"/>
            <w:sz w:val="25"/>
            <w:szCs w:val="25"/>
            <w:u w:val="none"/>
            <w:bdr w:val="none" w:sz="0" w:space="0" w:color="auto" w:frame="1"/>
          </w:rPr>
          <w:t>thyroid problems</w:t>
        </w:r>
      </w:hyperlink>
      <w:r w:rsidRPr="00BD24E8">
        <w:rPr>
          <w:rFonts w:ascii="Times New Roman" w:hAnsi="Times New Roman" w:cs="Times New Roman"/>
          <w:sz w:val="25"/>
          <w:szCs w:val="25"/>
        </w:rPr>
        <w:t> or </w:t>
      </w:r>
      <w:hyperlink r:id="rId13" w:history="1">
        <w:r w:rsidRPr="00BD24E8">
          <w:rPr>
            <w:rStyle w:val="Hyperlink"/>
            <w:rFonts w:ascii="Times New Roman" w:hAnsi="Times New Roman" w:cs="Times New Roman"/>
            <w:color w:val="auto"/>
            <w:sz w:val="25"/>
            <w:szCs w:val="25"/>
            <w:u w:val="none"/>
            <w:bdr w:val="none" w:sz="0" w:space="0" w:color="auto" w:frame="1"/>
          </w:rPr>
          <w:t>arrhythmia</w:t>
        </w:r>
      </w:hyperlink>
    </w:p>
    <w:p w:rsidR="000D792E" w:rsidRPr="00BD24E8" w:rsidRDefault="003730D2" w:rsidP="000906F2">
      <w:pPr>
        <w:pStyle w:val="Heading2"/>
        <w:shd w:val="clear" w:color="auto" w:fill="FFFFFF"/>
        <w:spacing w:before="0" w:line="360" w:lineRule="auto"/>
        <w:jc w:val="both"/>
        <w:rPr>
          <w:rFonts w:ascii="Times New Roman" w:hAnsi="Times New Roman" w:cs="Times New Roman"/>
          <w:bCs w:val="0"/>
          <w:color w:val="auto"/>
          <w:sz w:val="25"/>
          <w:szCs w:val="25"/>
        </w:rPr>
      </w:pPr>
      <w:r w:rsidRPr="00BD24E8">
        <w:rPr>
          <w:rFonts w:ascii="Times New Roman" w:hAnsi="Times New Roman" w:cs="Times New Roman"/>
          <w:bCs w:val="0"/>
          <w:color w:val="auto"/>
          <w:sz w:val="25"/>
          <w:szCs w:val="25"/>
        </w:rPr>
        <w:t>2.1.15</w:t>
      </w:r>
      <w:r w:rsidRPr="00BD24E8">
        <w:rPr>
          <w:rFonts w:ascii="Times New Roman" w:hAnsi="Times New Roman" w:cs="Times New Roman"/>
          <w:bCs w:val="0"/>
          <w:color w:val="auto"/>
          <w:sz w:val="25"/>
          <w:szCs w:val="25"/>
        </w:rPr>
        <w:tab/>
      </w:r>
      <w:r w:rsidR="000D792E" w:rsidRPr="00BD24E8">
        <w:rPr>
          <w:rFonts w:ascii="Times New Roman" w:hAnsi="Times New Roman" w:cs="Times New Roman"/>
          <w:bCs w:val="0"/>
          <w:color w:val="auto"/>
          <w:sz w:val="25"/>
          <w:szCs w:val="25"/>
        </w:rPr>
        <w:t>Concept of High Blood Pressure</w:t>
      </w:r>
    </w:p>
    <w:p w:rsidR="000D792E" w:rsidRPr="00BD24E8" w:rsidRDefault="00313383" w:rsidP="000906F2">
      <w:pPr>
        <w:pStyle w:val="NormalWeb"/>
        <w:shd w:val="clear" w:color="auto" w:fill="FFFFFF"/>
        <w:spacing w:before="0" w:beforeAutospacing="0" w:after="0" w:afterAutospacing="0" w:line="360" w:lineRule="auto"/>
        <w:ind w:firstLine="720"/>
        <w:jc w:val="both"/>
        <w:rPr>
          <w:sz w:val="25"/>
          <w:szCs w:val="25"/>
        </w:rPr>
      </w:pPr>
      <w:r w:rsidRPr="00BD24E8">
        <w:rPr>
          <w:sz w:val="25"/>
          <w:szCs w:val="25"/>
        </w:rPr>
        <w:t xml:space="preserve">According to Olowe (2019), </w:t>
      </w:r>
      <w:r w:rsidR="000D792E" w:rsidRPr="00BD24E8">
        <w:rPr>
          <w:sz w:val="25"/>
          <w:szCs w:val="25"/>
        </w:rPr>
        <w:t xml:space="preserve">High </w:t>
      </w:r>
      <w:r w:rsidRPr="00BD24E8">
        <w:rPr>
          <w:sz w:val="25"/>
          <w:szCs w:val="25"/>
        </w:rPr>
        <w:t>Blood Pres</w:t>
      </w:r>
      <w:r w:rsidR="000D792E" w:rsidRPr="00BD24E8">
        <w:rPr>
          <w:sz w:val="25"/>
          <w:szCs w:val="25"/>
        </w:rPr>
        <w:t>sure, also called hypertension, is blood pressure that is higher than normal. Your blood pressure changes throughout the day based on your activities. Having blood pressure measures consistently above normal may result in a diagnosis of high blood pressure (or hypertension).</w:t>
      </w:r>
    </w:p>
    <w:p w:rsidR="000D792E" w:rsidRPr="00BD24E8" w:rsidRDefault="000D792E" w:rsidP="000906F2">
      <w:pPr>
        <w:pStyle w:val="NormalWeb"/>
        <w:shd w:val="clear" w:color="auto" w:fill="FFFFFF"/>
        <w:spacing w:before="0" w:beforeAutospacing="0" w:after="0" w:afterAutospacing="0" w:line="360" w:lineRule="auto"/>
        <w:jc w:val="both"/>
        <w:rPr>
          <w:sz w:val="25"/>
          <w:szCs w:val="25"/>
        </w:rPr>
      </w:pPr>
      <w:r w:rsidRPr="00BD24E8">
        <w:rPr>
          <w:sz w:val="25"/>
          <w:szCs w:val="25"/>
        </w:rPr>
        <w:t>The higher your blood pressure levels, the more risk you have for other health problems, such as </w:t>
      </w:r>
      <w:hyperlink r:id="rId14" w:history="1">
        <w:r w:rsidRPr="00BD24E8">
          <w:rPr>
            <w:rStyle w:val="Hyperlink"/>
            <w:color w:val="auto"/>
            <w:sz w:val="25"/>
            <w:szCs w:val="25"/>
            <w:u w:val="none"/>
          </w:rPr>
          <w:t>heart disease</w:t>
        </w:r>
      </w:hyperlink>
      <w:r w:rsidRPr="00BD24E8">
        <w:rPr>
          <w:sz w:val="25"/>
          <w:szCs w:val="25"/>
        </w:rPr>
        <w:t>, </w:t>
      </w:r>
      <w:hyperlink r:id="rId15" w:history="1">
        <w:r w:rsidRPr="00BD24E8">
          <w:rPr>
            <w:rStyle w:val="Hyperlink"/>
            <w:color w:val="auto"/>
            <w:sz w:val="25"/>
            <w:szCs w:val="25"/>
            <w:u w:val="none"/>
          </w:rPr>
          <w:t>heart attack</w:t>
        </w:r>
      </w:hyperlink>
      <w:r w:rsidRPr="00BD24E8">
        <w:rPr>
          <w:sz w:val="25"/>
          <w:szCs w:val="25"/>
        </w:rPr>
        <w:t>, and </w:t>
      </w:r>
      <w:hyperlink r:id="rId16" w:history="1">
        <w:r w:rsidRPr="00BD24E8">
          <w:rPr>
            <w:rStyle w:val="Hyperlink"/>
            <w:color w:val="auto"/>
            <w:sz w:val="25"/>
            <w:szCs w:val="25"/>
            <w:u w:val="none"/>
          </w:rPr>
          <w:t>stroke</w:t>
        </w:r>
      </w:hyperlink>
      <w:r w:rsidRPr="00BD24E8">
        <w:rPr>
          <w:sz w:val="25"/>
          <w:szCs w:val="25"/>
        </w:rPr>
        <w:t>.</w:t>
      </w:r>
    </w:p>
    <w:p w:rsidR="000D792E" w:rsidRPr="00BD24E8" w:rsidRDefault="000D792E" w:rsidP="000906F2">
      <w:pPr>
        <w:pStyle w:val="NormalWeb"/>
        <w:shd w:val="clear" w:color="auto" w:fill="FFFFFF"/>
        <w:spacing w:before="0" w:beforeAutospacing="0" w:after="0" w:afterAutospacing="0" w:line="360" w:lineRule="auto"/>
        <w:jc w:val="both"/>
        <w:rPr>
          <w:sz w:val="25"/>
          <w:szCs w:val="25"/>
        </w:rPr>
      </w:pPr>
      <w:r w:rsidRPr="00BD24E8">
        <w:rPr>
          <w:sz w:val="25"/>
          <w:szCs w:val="25"/>
        </w:rPr>
        <w:t>Your health care team can diagnose high blood pressure and make treatment decisions by reviewing your systolic and diastolic blood pressure levels and comparing them to levels found in certain guidelines.</w:t>
      </w:r>
    </w:p>
    <w:p w:rsidR="000D792E" w:rsidRPr="00BD24E8" w:rsidRDefault="000D792E" w:rsidP="000906F2">
      <w:pPr>
        <w:pStyle w:val="NormalWeb"/>
        <w:shd w:val="clear" w:color="auto" w:fill="FFFFFF"/>
        <w:spacing w:before="0" w:beforeAutospacing="0" w:after="0" w:afterAutospacing="0" w:line="360" w:lineRule="auto"/>
        <w:jc w:val="both"/>
        <w:rPr>
          <w:sz w:val="25"/>
          <w:szCs w:val="25"/>
        </w:rPr>
      </w:pPr>
      <w:r w:rsidRPr="00BD24E8">
        <w:rPr>
          <w:sz w:val="25"/>
          <w:szCs w:val="25"/>
        </w:rPr>
        <w:t>The guidelines used to diagnose high blood pressure may differ from health care professional to health care professional:</w:t>
      </w:r>
    </w:p>
    <w:p w:rsidR="000D792E" w:rsidRPr="00BD24E8" w:rsidRDefault="000D792E" w:rsidP="000906F2">
      <w:pPr>
        <w:numPr>
          <w:ilvl w:val="0"/>
          <w:numId w:val="28"/>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Some health care professionals diagnose patients with high blood pressure if their blood pressure is cons</w:t>
      </w:r>
      <w:r w:rsidR="008259C2">
        <w:rPr>
          <w:rFonts w:ascii="Times New Roman" w:hAnsi="Times New Roman" w:cs="Times New Roman"/>
          <w:sz w:val="25"/>
          <w:szCs w:val="25"/>
        </w:rPr>
        <w:t>istently 140/90 mm Hg or higher</w:t>
      </w:r>
      <w:r w:rsidRPr="00BD24E8">
        <w:rPr>
          <w:rFonts w:ascii="Times New Roman" w:hAnsi="Times New Roman" w:cs="Times New Roman"/>
          <w:sz w:val="25"/>
          <w:szCs w:val="25"/>
          <w:vertAlign w:val="superscript"/>
        </w:rPr>
        <w:t>2</w:t>
      </w:r>
      <w:r w:rsidR="008259C2">
        <w:rPr>
          <w:rFonts w:ascii="Times New Roman" w:hAnsi="Times New Roman" w:cs="Times New Roman"/>
          <w:sz w:val="25"/>
          <w:szCs w:val="25"/>
          <w:vertAlign w:val="superscript"/>
        </w:rPr>
        <w:t>.</w:t>
      </w:r>
      <w:r w:rsidRPr="00BD24E8">
        <w:rPr>
          <w:rFonts w:ascii="Times New Roman" w:hAnsi="Times New Roman" w:cs="Times New Roman"/>
          <w:sz w:val="25"/>
          <w:szCs w:val="25"/>
        </w:rPr>
        <w:t> </w:t>
      </w:r>
      <w:r w:rsidR="008259C2" w:rsidRPr="00BD24E8">
        <w:rPr>
          <w:rFonts w:ascii="Times New Roman" w:hAnsi="Times New Roman" w:cs="Times New Roman"/>
          <w:sz w:val="25"/>
          <w:szCs w:val="25"/>
        </w:rPr>
        <w:t>this</w:t>
      </w:r>
      <w:r w:rsidRPr="00BD24E8">
        <w:rPr>
          <w:rFonts w:ascii="Times New Roman" w:hAnsi="Times New Roman" w:cs="Times New Roman"/>
          <w:sz w:val="25"/>
          <w:szCs w:val="25"/>
        </w:rPr>
        <w:t xml:space="preserve"> limit is based on a guideline released in 2003, as seen in the table below.</w:t>
      </w:r>
    </w:p>
    <w:p w:rsidR="000D792E" w:rsidRPr="00BD24E8" w:rsidRDefault="000D792E" w:rsidP="000906F2">
      <w:pPr>
        <w:numPr>
          <w:ilvl w:val="0"/>
          <w:numId w:val="28"/>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Other health care professionals diagnose patients with high blood pressure if their blood pressure is consistently 130/80 mm Hg or higher.</w:t>
      </w:r>
      <w:r w:rsidRPr="00BD24E8">
        <w:rPr>
          <w:rFonts w:ascii="Times New Roman" w:hAnsi="Times New Roman" w:cs="Times New Roman"/>
          <w:sz w:val="25"/>
          <w:szCs w:val="25"/>
          <w:vertAlign w:val="superscript"/>
        </w:rPr>
        <w:t>1</w:t>
      </w:r>
      <w:r w:rsidRPr="00BD24E8">
        <w:rPr>
          <w:rFonts w:ascii="Times New Roman" w:hAnsi="Times New Roman" w:cs="Times New Roman"/>
          <w:sz w:val="25"/>
          <w:szCs w:val="25"/>
        </w:rPr>
        <w:t> This limit is based on a guideline released in 2017</w:t>
      </w:r>
    </w:p>
    <w:p w:rsidR="00484A88" w:rsidRPr="00BD24E8" w:rsidRDefault="00B31618" w:rsidP="000906F2">
      <w:pPr>
        <w:pStyle w:val="Heading1"/>
        <w:shd w:val="clear" w:color="auto" w:fill="FFFFFF"/>
        <w:spacing w:line="360" w:lineRule="auto"/>
        <w:ind w:left="0"/>
        <w:rPr>
          <w:b w:val="0"/>
          <w:bCs w:val="0"/>
          <w:sz w:val="25"/>
          <w:szCs w:val="25"/>
        </w:rPr>
      </w:pPr>
      <w:r w:rsidRPr="00BD24E8">
        <w:rPr>
          <w:sz w:val="25"/>
          <w:szCs w:val="25"/>
        </w:rPr>
        <w:t>2.1.16</w:t>
      </w:r>
      <w:r w:rsidRPr="00BD24E8">
        <w:rPr>
          <w:sz w:val="25"/>
          <w:szCs w:val="25"/>
        </w:rPr>
        <w:tab/>
      </w:r>
      <w:r w:rsidR="00484A88" w:rsidRPr="00BD24E8">
        <w:rPr>
          <w:sz w:val="25"/>
          <w:szCs w:val="25"/>
        </w:rPr>
        <w:t xml:space="preserve">Concept of </w:t>
      </w:r>
      <w:r w:rsidR="00484A88" w:rsidRPr="00BD24E8">
        <w:rPr>
          <w:bCs w:val="0"/>
          <w:sz w:val="25"/>
          <w:szCs w:val="25"/>
        </w:rPr>
        <w:t>Depression</w:t>
      </w:r>
    </w:p>
    <w:p w:rsidR="00484A88" w:rsidRPr="00BD24E8" w:rsidRDefault="00306758" w:rsidP="000906F2">
      <w:pPr>
        <w:pStyle w:val="NormalWeb"/>
        <w:shd w:val="clear" w:color="auto" w:fill="FFFFFF"/>
        <w:spacing w:before="0" w:beforeAutospacing="0" w:after="0" w:afterAutospacing="0" w:line="360" w:lineRule="auto"/>
        <w:ind w:firstLine="720"/>
        <w:jc w:val="both"/>
        <w:rPr>
          <w:sz w:val="25"/>
          <w:szCs w:val="25"/>
        </w:rPr>
      </w:pPr>
      <w:r w:rsidRPr="00BD24E8">
        <w:rPr>
          <w:sz w:val="25"/>
          <w:szCs w:val="25"/>
        </w:rPr>
        <w:t>Armstrong</w:t>
      </w:r>
      <w:r w:rsidR="00313383" w:rsidRPr="00BD24E8">
        <w:rPr>
          <w:sz w:val="25"/>
          <w:szCs w:val="25"/>
        </w:rPr>
        <w:t xml:space="preserve"> (2015) opined that </w:t>
      </w:r>
      <w:r w:rsidR="00484A88" w:rsidRPr="00BD24E8">
        <w:rPr>
          <w:sz w:val="25"/>
          <w:szCs w:val="25"/>
        </w:rPr>
        <w:t xml:space="preserve">Depression (major depressive disorder) is a common and serious medical illness that negatively affects how you feel, the way you </w:t>
      </w:r>
      <w:r w:rsidR="00484A88" w:rsidRPr="00BD24E8">
        <w:rPr>
          <w:sz w:val="25"/>
          <w:szCs w:val="25"/>
        </w:rPr>
        <w:lastRenderedPageBreak/>
        <w:t>think and how you act. Fortunately, it is also treatable. Depression causes feelings of sadness and/or a loss of interest in activities you once enjoyed. It can lead to a variety of emotional and physical problems and can decrease your ability to function at work and at home.</w:t>
      </w:r>
    </w:p>
    <w:p w:rsidR="00484A88" w:rsidRPr="00BD24E8" w:rsidRDefault="00484A88" w:rsidP="000906F2">
      <w:pPr>
        <w:pStyle w:val="NormalWeb"/>
        <w:shd w:val="clear" w:color="auto" w:fill="FFFFFF"/>
        <w:spacing w:before="0" w:beforeAutospacing="0" w:after="0" w:afterAutospacing="0" w:line="360" w:lineRule="auto"/>
        <w:jc w:val="both"/>
        <w:rPr>
          <w:sz w:val="25"/>
          <w:szCs w:val="25"/>
        </w:rPr>
      </w:pPr>
      <w:r w:rsidRPr="00BD24E8">
        <w:rPr>
          <w:sz w:val="25"/>
          <w:szCs w:val="25"/>
        </w:rPr>
        <w:t>Depression symptoms can vary from mild to severe and can include:</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Feeling sad or having a depressed mood</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Loss of interest or pleasure in activities once enjoyed</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Changes in appetite — weight loss or gain unrelated to dieting</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Trouble sleeping or sleeping too much</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Loss of energy or increased fatigue</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Increase in purposeless physical activity (e.g., inability to sit still, pacing, handwringing) or slowed movements or speech (these actions must be severe enough to be observable by others)</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Feeling worthless or guilty</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Difficulty thinking, concentrating or making decisions</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Thoughts of death or suicide</w:t>
      </w:r>
    </w:p>
    <w:p w:rsidR="00484A88" w:rsidRPr="00BD24E8" w:rsidRDefault="00484A88" w:rsidP="000906F2">
      <w:pPr>
        <w:pStyle w:val="NormalWeb"/>
        <w:shd w:val="clear" w:color="auto" w:fill="FFFFFF"/>
        <w:spacing w:before="0" w:beforeAutospacing="0" w:after="0" w:afterAutospacing="0" w:line="360" w:lineRule="auto"/>
        <w:jc w:val="both"/>
        <w:rPr>
          <w:sz w:val="25"/>
          <w:szCs w:val="25"/>
        </w:rPr>
      </w:pPr>
      <w:r w:rsidRPr="00BD24E8">
        <w:rPr>
          <w:sz w:val="25"/>
          <w:szCs w:val="25"/>
        </w:rPr>
        <w:t>Symptoms must last at least two weeks and must represent a change in your previous level of functioning for a diagnosis of depression.</w:t>
      </w:r>
    </w:p>
    <w:p w:rsidR="00484A88" w:rsidRPr="00BD24E8" w:rsidRDefault="00484A88" w:rsidP="000906F2">
      <w:pPr>
        <w:pStyle w:val="NormalWeb"/>
        <w:shd w:val="clear" w:color="auto" w:fill="FFFFFF"/>
        <w:spacing w:before="0" w:beforeAutospacing="0" w:after="0" w:afterAutospacing="0" w:line="360" w:lineRule="auto"/>
        <w:jc w:val="both"/>
        <w:rPr>
          <w:sz w:val="25"/>
          <w:szCs w:val="25"/>
        </w:rPr>
      </w:pPr>
      <w:r w:rsidRPr="00BD24E8">
        <w:rPr>
          <w:sz w:val="25"/>
          <w:szCs w:val="25"/>
        </w:rPr>
        <w:t>Also, medical conditions (e.g., thyroid problems, a brain tumor or vitamin deficiency) can mimic symptoms of depression so it is important to rule out general medical causes.</w:t>
      </w:r>
    </w:p>
    <w:p w:rsidR="00484A88" w:rsidRPr="00BD24E8" w:rsidRDefault="00484A88" w:rsidP="000906F2">
      <w:pPr>
        <w:pStyle w:val="NormalWeb"/>
        <w:shd w:val="clear" w:color="auto" w:fill="FFFFFF"/>
        <w:spacing w:before="0" w:beforeAutospacing="0" w:after="0" w:afterAutospacing="0" w:line="360" w:lineRule="auto"/>
        <w:jc w:val="both"/>
        <w:rPr>
          <w:sz w:val="25"/>
          <w:szCs w:val="25"/>
        </w:rPr>
      </w:pPr>
      <w:r w:rsidRPr="00BD24E8">
        <w:rPr>
          <w:sz w:val="25"/>
          <w:szCs w:val="25"/>
        </w:rPr>
        <w:t xml:space="preserve">Depression affects an estimated one in 15 adults (6.7%) in any given year. And one in six people (16.6%) will experience depression at some time in their life. Depression can occur at any time, but on average, first appears during the late teens to mid-20s. Women are more likely than men to experience depression. Some studies show that </w:t>
      </w:r>
      <w:r w:rsidRPr="00BD24E8">
        <w:rPr>
          <w:sz w:val="25"/>
          <w:szCs w:val="25"/>
        </w:rPr>
        <w:lastRenderedPageBreak/>
        <w:t>one-third of women will experience a major depressive episode in their lifetime. There is a high degree of heritability (approximately 40%) when first-degree relatives (parents/children/siblings) have depression.</w:t>
      </w:r>
    </w:p>
    <w:p w:rsidR="00BD24E8" w:rsidRPr="00BD24E8" w:rsidRDefault="00BD24E8" w:rsidP="00BD24E8">
      <w:pPr>
        <w:pStyle w:val="BodyText"/>
        <w:spacing w:line="360" w:lineRule="auto"/>
        <w:jc w:val="both"/>
        <w:rPr>
          <w:b/>
          <w:sz w:val="25"/>
          <w:szCs w:val="25"/>
        </w:rPr>
      </w:pPr>
      <w:r w:rsidRPr="00BD24E8">
        <w:rPr>
          <w:b/>
          <w:sz w:val="25"/>
          <w:szCs w:val="25"/>
        </w:rPr>
        <w:t>2.3 Theoretical Framework</w:t>
      </w:r>
    </w:p>
    <w:p w:rsidR="00BD24E8" w:rsidRPr="00BD24E8" w:rsidRDefault="00BD24E8" w:rsidP="00BD24E8">
      <w:pPr>
        <w:pStyle w:val="BodyText"/>
        <w:spacing w:line="360" w:lineRule="auto"/>
        <w:jc w:val="both"/>
        <w:rPr>
          <w:sz w:val="25"/>
          <w:szCs w:val="25"/>
        </w:rPr>
      </w:pPr>
      <w:r w:rsidRPr="00BD24E8">
        <w:rPr>
          <w:sz w:val="25"/>
          <w:szCs w:val="25"/>
        </w:rPr>
        <w:t>The theoretical framework for this study is grounded in three core theories:</w:t>
      </w:r>
    </w:p>
    <w:p w:rsidR="00BD24E8" w:rsidRPr="00BD24E8" w:rsidRDefault="00BD24E8" w:rsidP="00BD24E8">
      <w:pPr>
        <w:pStyle w:val="BodyText"/>
        <w:numPr>
          <w:ilvl w:val="0"/>
          <w:numId w:val="37"/>
        </w:numPr>
        <w:spacing w:line="360" w:lineRule="auto"/>
        <w:jc w:val="both"/>
        <w:rPr>
          <w:b/>
          <w:sz w:val="25"/>
          <w:szCs w:val="25"/>
        </w:rPr>
      </w:pPr>
      <w:r w:rsidRPr="00BD24E8">
        <w:rPr>
          <w:b/>
          <w:sz w:val="25"/>
          <w:szCs w:val="25"/>
        </w:rPr>
        <w:t>General Adaptation Syndrome (GAS) by Hans Selye (1956)</w:t>
      </w:r>
    </w:p>
    <w:p w:rsidR="00BD24E8" w:rsidRPr="00BD24E8" w:rsidRDefault="00BD24E8" w:rsidP="00BD24E8">
      <w:pPr>
        <w:pStyle w:val="BodyText"/>
        <w:spacing w:line="360" w:lineRule="auto"/>
        <w:ind w:left="720"/>
        <w:jc w:val="both"/>
        <w:rPr>
          <w:sz w:val="25"/>
          <w:szCs w:val="25"/>
        </w:rPr>
      </w:pPr>
      <w:r w:rsidRPr="00BD24E8">
        <w:rPr>
          <w:sz w:val="25"/>
          <w:szCs w:val="25"/>
        </w:rPr>
        <w:t xml:space="preserve">This theory posits that the body responds to stress in three stages: alarm, resistance, and exhaustion. When employees at </w:t>
      </w:r>
      <w:r w:rsidR="002B4030">
        <w:rPr>
          <w:sz w:val="25"/>
          <w:szCs w:val="25"/>
        </w:rPr>
        <w:t xml:space="preserve">Kwara State College of </w:t>
      </w:r>
      <w:r w:rsidR="00ED2AA9">
        <w:rPr>
          <w:sz w:val="25"/>
          <w:szCs w:val="25"/>
        </w:rPr>
        <w:t>Education</w:t>
      </w:r>
      <w:r w:rsidRPr="00BD24E8">
        <w:rPr>
          <w:sz w:val="25"/>
          <w:szCs w:val="25"/>
        </w:rPr>
        <w:t xml:space="preserve"> experience job-related stressors—such as workload pressure, unclear tasks, or administrative conflict—they may initially respond adaptively. However, if these stressors persist without effective stress management interventions, they may reach the exhaustion phase, leading to cognitive impairments, reduced memory capacity, and decreased output.</w:t>
      </w:r>
    </w:p>
    <w:p w:rsidR="00BD24E8" w:rsidRPr="00BD24E8" w:rsidRDefault="00BD24E8" w:rsidP="00BD24E8">
      <w:pPr>
        <w:pStyle w:val="BodyText"/>
        <w:spacing w:line="360" w:lineRule="auto"/>
        <w:ind w:left="720"/>
        <w:jc w:val="both"/>
        <w:rPr>
          <w:sz w:val="25"/>
          <w:szCs w:val="25"/>
        </w:rPr>
      </w:pPr>
      <w:r w:rsidRPr="00BD24E8">
        <w:rPr>
          <w:b/>
          <w:sz w:val="25"/>
          <w:szCs w:val="25"/>
        </w:rPr>
        <w:t>Application to Study:</w:t>
      </w:r>
      <w:r w:rsidRPr="00BD24E8">
        <w:rPr>
          <w:sz w:val="25"/>
          <w:szCs w:val="25"/>
        </w:rPr>
        <w:t xml:space="preserve"> The GAS model explains how prolonged stress, without management, depletes physical and mental resources, reducing employees’ effectiveness and productivity.</w:t>
      </w:r>
    </w:p>
    <w:p w:rsidR="00BD24E8" w:rsidRPr="00BD24E8" w:rsidRDefault="00BD24E8" w:rsidP="00BD24E8">
      <w:pPr>
        <w:pStyle w:val="BodyText"/>
        <w:numPr>
          <w:ilvl w:val="0"/>
          <w:numId w:val="37"/>
        </w:numPr>
        <w:spacing w:line="360" w:lineRule="auto"/>
        <w:jc w:val="both"/>
        <w:rPr>
          <w:b/>
          <w:sz w:val="25"/>
          <w:szCs w:val="25"/>
        </w:rPr>
      </w:pPr>
      <w:r w:rsidRPr="00BD24E8">
        <w:rPr>
          <w:b/>
          <w:sz w:val="25"/>
          <w:szCs w:val="25"/>
        </w:rPr>
        <w:t>Working Memory Model by Baddeley and Hitch (1974); Expanded by Baddeley (1986)</w:t>
      </w:r>
    </w:p>
    <w:p w:rsidR="008259C2" w:rsidRPr="00ED2AA9" w:rsidRDefault="00BD24E8" w:rsidP="00ED2AA9">
      <w:pPr>
        <w:pStyle w:val="BodyText"/>
        <w:spacing w:line="360" w:lineRule="auto"/>
        <w:ind w:left="720"/>
        <w:jc w:val="both"/>
        <w:rPr>
          <w:sz w:val="25"/>
          <w:szCs w:val="25"/>
        </w:rPr>
      </w:pPr>
      <w:r w:rsidRPr="00BD24E8">
        <w:rPr>
          <w:sz w:val="25"/>
          <w:szCs w:val="25"/>
        </w:rPr>
        <w:t>This model conceptualizes working memory as a limited system involved in temporary storage and manipulation of information, which is crucial for decision-making and problem-solving tasks at work. According to the model, stress—especially in the form of anxiety or cognitive overload—reduces available memory resources, interfering with the central executive system that governs attention and coordination.</w:t>
      </w:r>
    </w:p>
    <w:p w:rsidR="00BD24E8" w:rsidRPr="00BD24E8" w:rsidRDefault="00BD24E8" w:rsidP="00BD24E8">
      <w:pPr>
        <w:pStyle w:val="BodyText"/>
        <w:spacing w:line="360" w:lineRule="auto"/>
        <w:ind w:left="720"/>
        <w:jc w:val="both"/>
        <w:rPr>
          <w:sz w:val="25"/>
          <w:szCs w:val="25"/>
        </w:rPr>
      </w:pPr>
      <w:r w:rsidRPr="00BD24E8">
        <w:rPr>
          <w:b/>
          <w:sz w:val="25"/>
          <w:szCs w:val="25"/>
        </w:rPr>
        <w:lastRenderedPageBreak/>
        <w:t>Application to Study:</w:t>
      </w:r>
      <w:r w:rsidRPr="00BD24E8">
        <w:rPr>
          <w:sz w:val="25"/>
          <w:szCs w:val="25"/>
        </w:rPr>
        <w:t xml:space="preserve"> Stress management practices are vital in preserving cognitive resources. In the context of </w:t>
      </w:r>
      <w:r w:rsidR="002B4030">
        <w:rPr>
          <w:sz w:val="25"/>
          <w:szCs w:val="25"/>
        </w:rPr>
        <w:t>Kwara State College of</w:t>
      </w:r>
      <w:r w:rsidR="00ED2AA9">
        <w:rPr>
          <w:sz w:val="25"/>
          <w:szCs w:val="25"/>
        </w:rPr>
        <w:t xml:space="preserve"> Education</w:t>
      </w:r>
      <w:r w:rsidRPr="00BD24E8">
        <w:rPr>
          <w:sz w:val="25"/>
          <w:szCs w:val="25"/>
        </w:rPr>
        <w:t>, if staff experience chronic stress, their working memory may be overloaded, leading to poor decision-making, forgetfulness, and task errors—all of which reduce overall job output.</w:t>
      </w:r>
    </w:p>
    <w:p w:rsidR="00BD24E8" w:rsidRPr="00BD24E8" w:rsidRDefault="00BD24E8" w:rsidP="00BD24E8">
      <w:pPr>
        <w:pStyle w:val="BodyText"/>
        <w:numPr>
          <w:ilvl w:val="0"/>
          <w:numId w:val="37"/>
        </w:numPr>
        <w:spacing w:line="360" w:lineRule="auto"/>
        <w:jc w:val="both"/>
        <w:rPr>
          <w:b/>
          <w:sz w:val="25"/>
          <w:szCs w:val="25"/>
        </w:rPr>
      </w:pPr>
      <w:r w:rsidRPr="00BD24E8">
        <w:rPr>
          <w:b/>
          <w:sz w:val="25"/>
          <w:szCs w:val="25"/>
        </w:rPr>
        <w:t>Processing Efficiency Theory (PET) by Eysenck and Calvo (1992)</w:t>
      </w:r>
    </w:p>
    <w:p w:rsidR="00BD24E8" w:rsidRPr="00BD24E8" w:rsidRDefault="00BD24E8" w:rsidP="00BD24E8">
      <w:pPr>
        <w:pStyle w:val="BodyText"/>
        <w:spacing w:line="360" w:lineRule="auto"/>
        <w:ind w:left="720"/>
        <w:jc w:val="both"/>
        <w:rPr>
          <w:sz w:val="25"/>
          <w:szCs w:val="25"/>
        </w:rPr>
      </w:pPr>
      <w:r w:rsidRPr="00BD24E8">
        <w:rPr>
          <w:sz w:val="25"/>
          <w:szCs w:val="25"/>
        </w:rPr>
        <w:t>PET posits that anxiety reduces processing efficiency by consuming attentional resources with worry and intrusive thoughts. While task performance might be maintained with increased effort, efficiency is compromised. This aligns with evidence that math anxiety, for instance, disrupts performance in cognitive tasks requiring working memory.</w:t>
      </w:r>
    </w:p>
    <w:p w:rsidR="00BD24E8" w:rsidRPr="00BD24E8" w:rsidRDefault="00BD24E8" w:rsidP="00BD24E8">
      <w:pPr>
        <w:pStyle w:val="BodyText"/>
        <w:spacing w:line="360" w:lineRule="auto"/>
        <w:ind w:left="720"/>
        <w:jc w:val="both"/>
        <w:rPr>
          <w:sz w:val="25"/>
          <w:szCs w:val="25"/>
        </w:rPr>
      </w:pPr>
      <w:r w:rsidRPr="00BD24E8">
        <w:rPr>
          <w:b/>
          <w:sz w:val="25"/>
          <w:szCs w:val="25"/>
        </w:rPr>
        <w:t>Application to Study:</w:t>
      </w:r>
      <w:r w:rsidRPr="00BD24E8">
        <w:rPr>
          <w:sz w:val="25"/>
          <w:szCs w:val="25"/>
        </w:rPr>
        <w:t xml:space="preserve"> Employees under stress might still perform their duties, but with reduced speed, higher error rates, and greater cognitive fatigue. Effective stress management interventions are essential to minimize anxiety and optimize task performance and productivity.</w:t>
      </w:r>
    </w:p>
    <w:p w:rsidR="00BD24E8" w:rsidRPr="00BD24E8" w:rsidRDefault="00BD24E8" w:rsidP="00BD24E8">
      <w:pPr>
        <w:pStyle w:val="BodyText"/>
        <w:spacing w:line="360" w:lineRule="auto"/>
        <w:jc w:val="both"/>
        <w:rPr>
          <w:b/>
          <w:sz w:val="25"/>
          <w:szCs w:val="25"/>
        </w:rPr>
      </w:pPr>
      <w:r w:rsidRPr="00BD24E8">
        <w:rPr>
          <w:b/>
          <w:sz w:val="25"/>
          <w:szCs w:val="25"/>
        </w:rPr>
        <w:t>2.4   Empirical Review</w:t>
      </w:r>
    </w:p>
    <w:p w:rsidR="00BD24E8" w:rsidRPr="00BD24E8" w:rsidRDefault="00BD24E8" w:rsidP="00BD24E8">
      <w:pPr>
        <w:pStyle w:val="BodyText"/>
        <w:spacing w:line="360" w:lineRule="auto"/>
        <w:ind w:firstLine="720"/>
        <w:jc w:val="both"/>
        <w:rPr>
          <w:sz w:val="25"/>
          <w:szCs w:val="25"/>
        </w:rPr>
      </w:pPr>
      <w:r w:rsidRPr="00BD24E8">
        <w:rPr>
          <w:sz w:val="25"/>
          <w:szCs w:val="25"/>
        </w:rPr>
        <w:t>Several empirical studies have investigated the relationship between stress, stress management practices, and employee output, particularly in educational and public sector institutions. These studies provide valuable insights into how stress affects cognitive functions and overall job performance, as well as the effectiveness of different coping mechanisms in improving employee productivity.</w:t>
      </w:r>
    </w:p>
    <w:p w:rsidR="00BD24E8" w:rsidRPr="00BD24E8" w:rsidRDefault="00BD24E8" w:rsidP="00BD24E8">
      <w:pPr>
        <w:pStyle w:val="BodyText"/>
        <w:spacing w:line="360" w:lineRule="auto"/>
        <w:ind w:firstLine="720"/>
        <w:jc w:val="both"/>
        <w:rPr>
          <w:sz w:val="25"/>
          <w:szCs w:val="25"/>
        </w:rPr>
      </w:pPr>
      <w:r w:rsidRPr="00BD24E8">
        <w:rPr>
          <w:sz w:val="25"/>
          <w:szCs w:val="25"/>
        </w:rPr>
        <w:t xml:space="preserve">Akingbola and Adigun (2018) examined workplace stress and employee performance within Nigerian tertiary institutions, revealing a significant negative correlation between stress levels and job performance. Their findings indicated that </w:t>
      </w:r>
      <w:r w:rsidRPr="00BD24E8">
        <w:rPr>
          <w:sz w:val="25"/>
          <w:szCs w:val="25"/>
        </w:rPr>
        <w:lastRenderedPageBreak/>
        <w:t>high workloads and poor communication were key stressors that reduced employee focus and efficiency. Importantly, they found that stress management interventions, such as regular stress audits and training programs, helped improve employee productivity, underscoring the importance of proactive stress management in educational settings.</w:t>
      </w:r>
    </w:p>
    <w:p w:rsidR="00BD24E8" w:rsidRPr="00BD24E8" w:rsidRDefault="00BD24E8" w:rsidP="00BD24E8">
      <w:pPr>
        <w:pStyle w:val="BodyText"/>
        <w:spacing w:line="360" w:lineRule="auto"/>
        <w:ind w:firstLine="720"/>
        <w:jc w:val="both"/>
        <w:rPr>
          <w:sz w:val="25"/>
          <w:szCs w:val="25"/>
        </w:rPr>
      </w:pPr>
      <w:r w:rsidRPr="00BD24E8">
        <w:rPr>
          <w:sz w:val="25"/>
          <w:szCs w:val="25"/>
        </w:rPr>
        <w:t>Similarly, Olaitan and Oyerinde (2020) focused on occupational stress among polytechnic lecturers in Southwest Nigeria, finding that unmanaged stress significantly lowered task performance, teaching quality, and emotional stability. Their study highlighted that institutions offering counseling services, flexible deadlines, and recreational facilities recorded higher staff productivity, emphasizing that institutional support plays a critical role in alleviating stress and boosting output.</w:t>
      </w:r>
    </w:p>
    <w:p w:rsidR="00BD24E8" w:rsidRPr="00BD24E8" w:rsidRDefault="00BD24E8" w:rsidP="00BD24E8">
      <w:pPr>
        <w:pStyle w:val="BodyText"/>
        <w:spacing w:line="360" w:lineRule="auto"/>
        <w:ind w:firstLine="720"/>
        <w:jc w:val="both"/>
        <w:rPr>
          <w:sz w:val="25"/>
          <w:szCs w:val="25"/>
        </w:rPr>
      </w:pPr>
      <w:r w:rsidRPr="00BD24E8">
        <w:rPr>
          <w:sz w:val="25"/>
          <w:szCs w:val="25"/>
        </w:rPr>
        <w:t>Eze and Uzoechina (2016) investigated the effects of stress on job performance among civil servants in Enugu State and found that inadequate stress management mechanisms—such as lack of supervisor support and unclear job roles—were strongly associated with decreased performance. Respondents with access to mentorship and workload redistribution demonstrated better cognitive alertness and improved memory recall, suggesting that organizational policies geared toward stress reduction can mitigate the negative cognitive impacts of stress and enhance employee output.</w:t>
      </w:r>
    </w:p>
    <w:p w:rsidR="00BD24E8" w:rsidRPr="00BD24E8" w:rsidRDefault="00BD24E8" w:rsidP="00BD24E8">
      <w:pPr>
        <w:pStyle w:val="BodyText"/>
        <w:spacing w:line="360" w:lineRule="auto"/>
        <w:ind w:firstLine="720"/>
        <w:jc w:val="both"/>
        <w:rPr>
          <w:sz w:val="25"/>
          <w:szCs w:val="25"/>
        </w:rPr>
      </w:pPr>
      <w:r w:rsidRPr="00BD24E8">
        <w:rPr>
          <w:sz w:val="25"/>
          <w:szCs w:val="25"/>
        </w:rPr>
        <w:t xml:space="preserve">The manufacturing sector study by Ajala (2012) further corroborates these findings, revealing that job stress reduces employee motivation, attention span, and cognitive functioning. Ajala’s research concluded that stress management strategies including job redesign, staff training, and regular breaks effectively enhanced decision-making and overall productivity. These findings indicate that stress management is critical across diverse sectors and has transferable relevance to educational institutions </w:t>
      </w:r>
      <w:r w:rsidRPr="00BD24E8">
        <w:rPr>
          <w:sz w:val="25"/>
          <w:szCs w:val="25"/>
        </w:rPr>
        <w:lastRenderedPageBreak/>
        <w:t xml:space="preserve">such as </w:t>
      </w:r>
      <w:r w:rsidR="00ED2AA9">
        <w:rPr>
          <w:sz w:val="25"/>
          <w:szCs w:val="25"/>
        </w:rPr>
        <w:t>State College of Education</w:t>
      </w:r>
      <w:r w:rsidRPr="00BD24E8">
        <w:rPr>
          <w:sz w:val="25"/>
          <w:szCs w:val="25"/>
        </w:rPr>
        <w:t>.</w:t>
      </w:r>
    </w:p>
    <w:p w:rsidR="00BD24E8" w:rsidRPr="00BD24E8" w:rsidRDefault="00BD24E8" w:rsidP="008259C2">
      <w:pPr>
        <w:pStyle w:val="BodyText"/>
        <w:spacing w:line="360" w:lineRule="auto"/>
        <w:ind w:firstLine="720"/>
        <w:jc w:val="both"/>
        <w:rPr>
          <w:sz w:val="25"/>
          <w:szCs w:val="25"/>
        </w:rPr>
      </w:pPr>
      <w:r w:rsidRPr="00BD24E8">
        <w:rPr>
          <w:sz w:val="25"/>
          <w:szCs w:val="25"/>
        </w:rPr>
        <w:t>Yusuf and Popoola (2021) extended this understanding by exploring stress and employee performance in Nigerian public institutions. They found that structured stress coping strategies—like employee assistance programs, time management workshops, and supervisor feedback—significantly reduced employee anxiety and improved work efficiency by restoring cognitive function and morale. Their results highlight the positive outcomes of institutional investment in comprehensive stress management program</w:t>
      </w:r>
      <w:r w:rsidR="008259C2">
        <w:rPr>
          <w:sz w:val="25"/>
          <w:szCs w:val="25"/>
        </w:rPr>
        <w:t>s.</w:t>
      </w:r>
    </w:p>
    <w:p w:rsidR="00BD24E8" w:rsidRPr="00BD24E8" w:rsidRDefault="00BD24E8" w:rsidP="00BD24E8">
      <w:pPr>
        <w:pStyle w:val="BodyText"/>
        <w:spacing w:line="360" w:lineRule="auto"/>
        <w:ind w:firstLine="720"/>
        <w:jc w:val="both"/>
        <w:rPr>
          <w:sz w:val="25"/>
          <w:szCs w:val="25"/>
        </w:rPr>
      </w:pPr>
      <w:r w:rsidRPr="00BD24E8">
        <w:rPr>
          <w:sz w:val="25"/>
          <w:szCs w:val="25"/>
        </w:rPr>
        <w:t xml:space="preserve">More specifically relevant to </w:t>
      </w:r>
      <w:r w:rsidR="002B4030">
        <w:rPr>
          <w:sz w:val="25"/>
          <w:szCs w:val="25"/>
        </w:rPr>
        <w:t>Kwara State College of Education</w:t>
      </w:r>
      <w:r w:rsidRPr="00BD24E8">
        <w:rPr>
          <w:sz w:val="25"/>
          <w:szCs w:val="25"/>
        </w:rPr>
        <w:t xml:space="preserve">, Musa and Adebayo (2019) studied job stress and lecturers’ productivity within tertiary institutions in Kwara State. Their research showed that frequent administrative interruptions, tight deadlines, and lack of autonomy negatively affected lecturers' working memory and decision-making abilities. Conversely, lecturers who employed stress reduction techniques such as mindfulness, taking regular breaks, and physical exercise maintained better mental focus and achieved higher productivity. This study directly suggests that stress management practices can enhance employee output in </w:t>
      </w:r>
      <w:r w:rsidR="00ED2AA9">
        <w:rPr>
          <w:sz w:val="25"/>
          <w:szCs w:val="25"/>
        </w:rPr>
        <w:t>Kwara State College of Education</w:t>
      </w:r>
      <w:r w:rsidRPr="00BD24E8">
        <w:rPr>
          <w:sz w:val="25"/>
          <w:szCs w:val="25"/>
        </w:rPr>
        <w:t>’s context.</w:t>
      </w:r>
    </w:p>
    <w:p w:rsidR="00BD24E8" w:rsidRPr="00BD24E8" w:rsidRDefault="00BD24E8" w:rsidP="00BD24E8">
      <w:pPr>
        <w:pStyle w:val="BodyText"/>
        <w:spacing w:line="360" w:lineRule="auto"/>
        <w:ind w:firstLine="720"/>
        <w:jc w:val="both"/>
        <w:rPr>
          <w:sz w:val="25"/>
          <w:szCs w:val="25"/>
        </w:rPr>
      </w:pPr>
      <w:r w:rsidRPr="00BD24E8">
        <w:rPr>
          <w:sz w:val="25"/>
          <w:szCs w:val="25"/>
        </w:rPr>
        <w:t xml:space="preserve">Collectively, these empirical investigations demonstrate a consistent pattern: job-related stress adversely affects employee cognitive functions, motivation, and productivity, while effective stress management practices improve employee well-being and output. This evidence underlines the necessity for </w:t>
      </w:r>
      <w:r w:rsidR="00ED2AA9">
        <w:rPr>
          <w:sz w:val="25"/>
          <w:szCs w:val="25"/>
        </w:rPr>
        <w:t>Kwara State College of Education</w:t>
      </w:r>
      <w:r w:rsidRPr="00BD24E8">
        <w:rPr>
          <w:sz w:val="25"/>
          <w:szCs w:val="25"/>
        </w:rPr>
        <w:t xml:space="preserve"> to adopt targeted stress management interventions to optimize employee performance and institutional effectiveness.</w:t>
      </w:r>
    </w:p>
    <w:p w:rsidR="00BD24E8" w:rsidRPr="00BD24E8" w:rsidRDefault="00BD24E8">
      <w:pPr>
        <w:rPr>
          <w:rFonts w:ascii="Times New Roman" w:eastAsia="Times New Roman" w:hAnsi="Times New Roman" w:cs="Times New Roman"/>
          <w:b/>
          <w:sz w:val="25"/>
          <w:szCs w:val="25"/>
        </w:rPr>
      </w:pPr>
      <w:r w:rsidRPr="00BD24E8">
        <w:rPr>
          <w:rFonts w:ascii="Times New Roman" w:hAnsi="Times New Roman" w:cs="Times New Roman"/>
          <w:b/>
          <w:sz w:val="25"/>
          <w:szCs w:val="25"/>
        </w:rPr>
        <w:br w:type="page"/>
      </w:r>
    </w:p>
    <w:p w:rsidR="00CE08E7" w:rsidRPr="00306758" w:rsidRDefault="00CE08E7" w:rsidP="00BD24E8">
      <w:pPr>
        <w:pStyle w:val="BodyText"/>
        <w:spacing w:line="360" w:lineRule="auto"/>
        <w:jc w:val="center"/>
        <w:rPr>
          <w:b/>
          <w:sz w:val="26"/>
          <w:szCs w:val="26"/>
        </w:rPr>
      </w:pPr>
      <w:r w:rsidRPr="00306758">
        <w:rPr>
          <w:b/>
          <w:sz w:val="26"/>
          <w:szCs w:val="26"/>
        </w:rPr>
        <w:lastRenderedPageBreak/>
        <w:t>CHAPTER THREE</w:t>
      </w:r>
    </w:p>
    <w:p w:rsidR="00CE08E7" w:rsidRPr="00306758" w:rsidRDefault="00CE08E7" w:rsidP="000906F2">
      <w:pPr>
        <w:spacing w:after="0" w:line="360" w:lineRule="auto"/>
        <w:jc w:val="center"/>
        <w:rPr>
          <w:rFonts w:ascii="Times New Roman" w:hAnsi="Times New Roman" w:cs="Times New Roman"/>
          <w:b/>
          <w:sz w:val="26"/>
          <w:szCs w:val="26"/>
        </w:rPr>
      </w:pPr>
      <w:r w:rsidRPr="00306758">
        <w:rPr>
          <w:rFonts w:ascii="Times New Roman" w:hAnsi="Times New Roman" w:cs="Times New Roman"/>
          <w:b/>
          <w:sz w:val="26"/>
          <w:szCs w:val="26"/>
        </w:rPr>
        <w:t>METHODOLOGY</w:t>
      </w:r>
    </w:p>
    <w:p w:rsidR="00BD24E8" w:rsidRPr="00F44D3A" w:rsidRDefault="00BD24E8" w:rsidP="00BD24E8">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3.1 Introduction</w:t>
      </w:r>
    </w:p>
    <w:p w:rsidR="00BD24E8" w:rsidRPr="00F44D3A" w:rsidRDefault="00BD24E8" w:rsidP="00BD24E8">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 xml:space="preserve">This chapter outlines the research methodology employed in investigating the influence of stress management practices on employee output at </w:t>
      </w:r>
      <w:r w:rsidR="002B4030">
        <w:rPr>
          <w:rFonts w:ascii="Times New Roman" w:hAnsi="Times New Roman" w:cs="Times New Roman"/>
          <w:sz w:val="25"/>
          <w:szCs w:val="25"/>
        </w:rPr>
        <w:t xml:space="preserve">Kwara State College </w:t>
      </w:r>
      <w:r w:rsidR="00ED2AA9">
        <w:rPr>
          <w:rFonts w:ascii="Times New Roman" w:hAnsi="Times New Roman" w:cs="Times New Roman"/>
          <w:sz w:val="25"/>
          <w:szCs w:val="25"/>
        </w:rPr>
        <w:t>of Education</w:t>
      </w:r>
      <w:r w:rsidRPr="00F44D3A">
        <w:rPr>
          <w:rFonts w:ascii="Times New Roman" w:hAnsi="Times New Roman" w:cs="Times New Roman"/>
          <w:sz w:val="25"/>
          <w:szCs w:val="25"/>
        </w:rPr>
        <w:t>, Ilorin. It details the research design, population of the study, sample size and sampling techniques, research instruments, and methods of data collection and analysis.</w:t>
      </w:r>
    </w:p>
    <w:p w:rsidR="00BD24E8" w:rsidRPr="00F44D3A" w:rsidRDefault="00BD24E8" w:rsidP="00BD24E8">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3.2 Research Design</w:t>
      </w:r>
    </w:p>
    <w:p w:rsidR="00BD24E8" w:rsidRPr="00F44D3A" w:rsidRDefault="00BD24E8" w:rsidP="00BD24E8">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The study adopts a survey research design, which is appropriate for gathering data on employees’ perceptions, experiences, and opinions regarding stress management practices and their effects on work performance. Survey research facilitates the collection of quantitative data from a representative sample of the population, allowing for generalization of findings to the larger group (Creswell, 2014). This approach provides an efficient means to explore the relationship between stress management interventions and employee output within the polytechnic.</w:t>
      </w:r>
    </w:p>
    <w:p w:rsidR="00BD24E8" w:rsidRPr="00F44D3A" w:rsidRDefault="00BD24E8" w:rsidP="00BD24E8">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3.3 Population of the Study</w:t>
      </w:r>
    </w:p>
    <w:p w:rsidR="00BD24E8" w:rsidRPr="00F44D3A" w:rsidRDefault="00BD24E8" w:rsidP="00BD24E8">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 xml:space="preserve">The target population consists of all academic and non-academic staff of </w:t>
      </w:r>
      <w:r w:rsidR="002B4030">
        <w:rPr>
          <w:rFonts w:ascii="Times New Roman" w:hAnsi="Times New Roman" w:cs="Times New Roman"/>
          <w:sz w:val="25"/>
          <w:szCs w:val="25"/>
        </w:rPr>
        <w:t xml:space="preserve">Kwara State College of </w:t>
      </w:r>
      <w:r w:rsidR="00ED2AA9">
        <w:rPr>
          <w:rFonts w:ascii="Times New Roman" w:hAnsi="Times New Roman" w:cs="Times New Roman"/>
          <w:sz w:val="25"/>
          <w:szCs w:val="25"/>
        </w:rPr>
        <w:t>Education</w:t>
      </w:r>
      <w:r w:rsidRPr="00F44D3A">
        <w:rPr>
          <w:rFonts w:ascii="Times New Roman" w:hAnsi="Times New Roman" w:cs="Times New Roman"/>
          <w:sz w:val="25"/>
          <w:szCs w:val="25"/>
        </w:rPr>
        <w:t>, Ilorin. According to the most recent institutional records, the total population is approximately 480 staff members, encompassing lecturers, administrative officers, and support personnel. This population is suitable as it represents the diverse employee base directly affected by workplace stress and stress management practices within the polytechnic.</w:t>
      </w:r>
    </w:p>
    <w:p w:rsidR="00BD24E8" w:rsidRPr="00F44D3A" w:rsidRDefault="00BD24E8" w:rsidP="00BD24E8">
      <w:pPr>
        <w:spacing w:after="0" w:line="360" w:lineRule="auto"/>
        <w:jc w:val="both"/>
        <w:rPr>
          <w:rFonts w:ascii="Times New Roman" w:hAnsi="Times New Roman" w:cs="Times New Roman"/>
          <w:b/>
          <w:sz w:val="25"/>
          <w:szCs w:val="25"/>
        </w:rPr>
      </w:pPr>
    </w:p>
    <w:p w:rsidR="00BD24E8" w:rsidRPr="00F44D3A" w:rsidRDefault="00BD24E8" w:rsidP="00BD24E8">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lastRenderedPageBreak/>
        <w:t>3.4 Sample Size and Sampling Techniques</w:t>
      </w:r>
    </w:p>
    <w:p w:rsidR="00F44D3A" w:rsidRPr="00F44D3A" w:rsidRDefault="00BD24E8" w:rsidP="00BD24E8">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The sample size for the study will be determined using Taro Yamane’s (1967) formula, which provides a statistically valid sample size based on the total population and a specified margin of error. The formula is given as:</w:t>
      </w:r>
    </w:p>
    <w:p w:rsidR="00CE08E7" w:rsidRPr="00F44D3A" w:rsidRDefault="00CE08E7" w:rsidP="00BD24E8">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 xml:space="preserve">Formula n = </w:t>
      </w:r>
      <m:oMath>
        <m:f>
          <m:fPr>
            <m:ctrlPr>
              <w:rPr>
                <w:rFonts w:ascii="Cambria Math" w:hAnsi="Cambria Math" w:cs="Times New Roman"/>
                <w:sz w:val="25"/>
                <w:szCs w:val="25"/>
              </w:rPr>
            </m:ctrlPr>
          </m:fPr>
          <m:num>
            <m:r>
              <m:rPr>
                <m:sty m:val="p"/>
              </m:rPr>
              <w:rPr>
                <w:rFonts w:ascii="Cambria Math" w:hAnsi="Cambria Math" w:cs="Times New Roman"/>
                <w:sz w:val="25"/>
                <w:szCs w:val="25"/>
              </w:rPr>
              <m:t>N</m:t>
            </m:r>
          </m:num>
          <m:den>
            <m:r>
              <m:rPr>
                <m:sty m:val="p"/>
              </m:rPr>
              <w:rPr>
                <w:rFonts w:ascii="Cambria Math" w:hAnsi="Cambria Math" w:cs="Times New Roman"/>
                <w:sz w:val="25"/>
                <w:szCs w:val="25"/>
              </w:rPr>
              <m:t>1+N(e</m:t>
            </m:r>
            <m:sSup>
              <m:sSupPr>
                <m:ctrlPr>
                  <w:rPr>
                    <w:rFonts w:ascii="Cambria Math" w:hAnsi="Cambria Math" w:cs="Times New Roman"/>
                    <w:sz w:val="25"/>
                    <w:szCs w:val="25"/>
                  </w:rPr>
                </m:ctrlPr>
              </m:sSupPr>
              <m:e>
                <m:r>
                  <m:rPr>
                    <m:sty m:val="p"/>
                  </m:rPr>
                  <w:rPr>
                    <w:rFonts w:ascii="Cambria Math" w:hAnsi="Cambria Math" w:cs="Times New Roman"/>
                    <w:sz w:val="25"/>
                    <w:szCs w:val="25"/>
                  </w:rPr>
                  <m:t>)</m:t>
                </m:r>
              </m:e>
              <m:sup>
                <m:r>
                  <m:rPr>
                    <m:sty m:val="p"/>
                  </m:rPr>
                  <w:rPr>
                    <w:rFonts w:ascii="Cambria Math" w:hAnsi="Cambria Math" w:cs="Times New Roman"/>
                    <w:sz w:val="25"/>
                    <w:szCs w:val="25"/>
                  </w:rPr>
                  <m:t>2</m:t>
                </m:r>
              </m:sup>
            </m:sSup>
          </m:den>
        </m:f>
      </m:oMath>
    </w:p>
    <w:p w:rsidR="00CE08E7" w:rsidRPr="00F44D3A" w:rsidRDefault="008259C2"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W</w:t>
      </w:r>
      <w:r w:rsidR="00CE08E7" w:rsidRPr="00F44D3A">
        <w:rPr>
          <w:rFonts w:ascii="Times New Roman" w:hAnsi="Times New Roman" w:cs="Times New Roman"/>
          <w:sz w:val="25"/>
          <w:szCs w:val="25"/>
        </w:rPr>
        <w:t>here</w:t>
      </w:r>
      <w:r>
        <w:rPr>
          <w:rFonts w:ascii="Times New Roman" w:hAnsi="Times New Roman" w:cs="Times New Roman"/>
          <w:sz w:val="25"/>
          <w:szCs w:val="25"/>
        </w:rPr>
        <w:t>:</w:t>
      </w:r>
    </w:p>
    <w:p w:rsidR="00CE08E7" w:rsidRPr="00F44D3A" w:rsidRDefault="00CE08E7" w:rsidP="000906F2">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n = desired sample size</w:t>
      </w:r>
    </w:p>
    <w:p w:rsidR="00CE08E7" w:rsidRPr="00F44D3A" w:rsidRDefault="00CE08E7"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N = population size</w:t>
      </w:r>
    </w:p>
    <w:p w:rsidR="00CE08E7" w:rsidRPr="00F44D3A" w:rsidRDefault="00CE08E7"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e = margin error</w:t>
      </w:r>
    </w:p>
    <w:p w:rsidR="00CE08E7" w:rsidRPr="00F44D3A" w:rsidRDefault="00CE08E7" w:rsidP="000906F2">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For the purpose of this research study, the margin of error is taken to be 5%. From the total population of N = 480, this implies the e = 0.05. Using the Yamane Formula, substituting into the Yamane’s Formula, hence the sample size for the research study is computed below as;</w:t>
      </w:r>
    </w:p>
    <w:p w:rsidR="00CE08E7" w:rsidRPr="00F44D3A" w:rsidRDefault="00827A56"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noProof/>
          <w:sz w:val="25"/>
          <w:szCs w:val="25"/>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212725</wp:posOffset>
                </wp:positionV>
                <wp:extent cx="923925" cy="0"/>
                <wp:effectExtent l="9525" t="5080" r="9525" b="1397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8B8BDF" id="_x0000_t32" coordsize="21600,21600" o:spt="32" o:oned="t" path="m,l21600,21600e" filled="f">
                <v:path arrowok="t" fillok="f" o:connecttype="none"/>
                <o:lock v:ext="edit" shapetype="t"/>
              </v:shapetype>
              <v:shape id="AutoShape 37" o:spid="_x0000_s1026" type="#_x0000_t32" style="position:absolute;margin-left:36pt;margin-top:16.75pt;width:7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"/>
            </w:pict>
          </mc:Fallback>
        </mc:AlternateContent>
      </w:r>
      <w:r w:rsidR="00CE08E7" w:rsidRPr="00F44D3A">
        <w:rPr>
          <w:rFonts w:ascii="Times New Roman" w:hAnsi="Times New Roman" w:cs="Times New Roman"/>
          <w:sz w:val="25"/>
          <w:szCs w:val="25"/>
        </w:rPr>
        <w:t>n =</w:t>
      </w:r>
      <w:r w:rsidR="00CE08E7" w:rsidRPr="00F44D3A">
        <w:rPr>
          <w:rFonts w:ascii="Times New Roman" w:hAnsi="Times New Roman" w:cs="Times New Roman"/>
          <w:sz w:val="25"/>
          <w:szCs w:val="25"/>
        </w:rPr>
        <w:tab/>
        <w:t xml:space="preserve">        480</w:t>
      </w:r>
    </w:p>
    <w:p w:rsidR="00CE08E7" w:rsidRPr="00F44D3A" w:rsidRDefault="00CE08E7"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1+480(0.05)</w:t>
      </w:r>
      <w:r w:rsidRPr="00F44D3A">
        <w:rPr>
          <w:rFonts w:ascii="Times New Roman" w:hAnsi="Times New Roman" w:cs="Times New Roman"/>
          <w:sz w:val="25"/>
          <w:szCs w:val="25"/>
          <w:vertAlign w:val="superscript"/>
        </w:rPr>
        <w:t>2</w:t>
      </w:r>
    </w:p>
    <w:p w:rsidR="00CE08E7" w:rsidRPr="00F44D3A" w:rsidRDefault="00CE08E7"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 xml:space="preserve">n  </w:t>
      </w:r>
      <w:r w:rsidR="001A17B9" w:rsidRPr="00F44D3A">
        <w:rPr>
          <w:rFonts w:ascii="Times New Roman" w:hAnsi="Times New Roman" w:cs="Times New Roman"/>
          <w:sz w:val="25"/>
          <w:szCs w:val="25"/>
        </w:rPr>
        <w:fldChar w:fldCharType="begin"/>
      </w:r>
      <w:r w:rsidRPr="00F44D3A">
        <w:rPr>
          <w:rFonts w:ascii="Times New Roman" w:hAnsi="Times New Roman" w:cs="Times New Roman"/>
          <w:sz w:val="25"/>
          <w:szCs w:val="25"/>
        </w:rPr>
        <w:instrText xml:space="preserve"> QUOTE </w:instrText>
      </w:r>
      <m:oMath>
        <m:f>
          <m:fPr>
            <m:ctrlPr>
              <w:rPr>
                <w:rFonts w:ascii="Cambria Math" w:hAnsi="Cambria Math" w:cs="Times New Roman"/>
                <w:sz w:val="25"/>
                <w:szCs w:val="25"/>
              </w:rPr>
            </m:ctrlPr>
          </m:fPr>
          <m:num>
            <m:r>
              <m:rPr>
                <m:sty m:val="p"/>
              </m:rPr>
              <w:rPr>
                <w:rFonts w:ascii="Cambria Math" w:hAnsi="Cambria Math" w:cs="Times New Roman"/>
                <w:sz w:val="25"/>
                <w:szCs w:val="25"/>
              </w:rPr>
              <m:t>853</m:t>
            </m:r>
          </m:num>
          <m:den>
            <m:r>
              <m:rPr>
                <m:sty m:val="p"/>
              </m:rPr>
              <w:rPr>
                <w:rFonts w:ascii="Cambria Math" w:hAnsi="Cambria Math" w:cs="Times New Roman"/>
                <w:sz w:val="25"/>
                <w:szCs w:val="25"/>
              </w:rPr>
              <m:t>1+853(0.05</m:t>
            </m:r>
            <m:sSup>
              <m:sSupPr>
                <m:ctrlPr>
                  <w:rPr>
                    <w:rFonts w:ascii="Cambria Math" w:hAnsi="Cambria Math" w:cs="Times New Roman"/>
                    <w:sz w:val="25"/>
                    <w:szCs w:val="25"/>
                  </w:rPr>
                </m:ctrlPr>
              </m:sSupPr>
              <m:e>
                <m:r>
                  <m:rPr>
                    <m:sty m:val="p"/>
                  </m:rPr>
                  <w:rPr>
                    <w:rFonts w:ascii="Cambria Math" w:hAnsi="Cambria Math" w:cs="Times New Roman"/>
                    <w:sz w:val="25"/>
                    <w:szCs w:val="25"/>
                  </w:rPr>
                  <m:t>)</m:t>
                </m:r>
              </m:e>
              <m:sup>
                <m:r>
                  <m:rPr>
                    <m:sty m:val="p"/>
                  </m:rPr>
                  <w:rPr>
                    <w:rFonts w:ascii="Cambria Math" w:hAnsi="Cambria Math" w:cs="Times New Roman"/>
                    <w:sz w:val="25"/>
                    <w:szCs w:val="25"/>
                  </w:rPr>
                  <m:t>2</m:t>
                </m:r>
              </m:sup>
            </m:sSup>
          </m:den>
        </m:f>
      </m:oMath>
      <w:r w:rsidRPr="00F44D3A">
        <w:rPr>
          <w:rFonts w:ascii="Times New Roman" w:hAnsi="Times New Roman" w:cs="Times New Roman"/>
          <w:sz w:val="25"/>
          <w:szCs w:val="25"/>
        </w:rPr>
        <w:instrText xml:space="preserve"> </w:instrText>
      </w:r>
      <w:r w:rsidR="001A17B9" w:rsidRPr="00F44D3A">
        <w:rPr>
          <w:rFonts w:ascii="Times New Roman" w:hAnsi="Times New Roman" w:cs="Times New Roman"/>
          <w:sz w:val="25"/>
          <w:szCs w:val="25"/>
        </w:rPr>
        <w:fldChar w:fldCharType="end"/>
      </w:r>
      <w:r w:rsidRPr="00F44D3A">
        <w:rPr>
          <w:rFonts w:ascii="Times New Roman" w:hAnsi="Times New Roman" w:cs="Times New Roman"/>
          <w:sz w:val="25"/>
          <w:szCs w:val="25"/>
        </w:rPr>
        <w:t>= 218.18</w:t>
      </w:r>
    </w:p>
    <w:p w:rsidR="00CE08E7" w:rsidRPr="00F44D3A" w:rsidRDefault="00CE08E7" w:rsidP="000906F2">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This implies that a sample size of 218 will be required in this study to achieve a 95% precision from utilizing information and data collected from the sample.</w:t>
      </w:r>
    </w:p>
    <w:p w:rsidR="00F44D3A" w:rsidRPr="00F44D3A" w:rsidRDefault="00F44D3A"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To ensure representativeness, stratified random sampling will be employed. The population will be divided into strata based on staff categories (academic and non-academic), and proportional samples will be drawn randomly from each stratum. This technique minimizes sampling bias and ensures the inclusion of diverse perspectives relevant to the study.</w:t>
      </w:r>
    </w:p>
    <w:p w:rsidR="008259C2" w:rsidRDefault="008259C2">
      <w:pPr>
        <w:rPr>
          <w:rFonts w:ascii="Times New Roman" w:hAnsi="Times New Roman" w:cs="Times New Roman"/>
          <w:b/>
          <w:sz w:val="25"/>
          <w:szCs w:val="25"/>
        </w:rPr>
      </w:pPr>
      <w:r>
        <w:rPr>
          <w:rFonts w:ascii="Times New Roman" w:hAnsi="Times New Roman" w:cs="Times New Roman"/>
          <w:b/>
          <w:sz w:val="25"/>
          <w:szCs w:val="25"/>
        </w:rPr>
        <w:br w:type="page"/>
      </w:r>
    </w:p>
    <w:p w:rsidR="00CE08E7" w:rsidRPr="00F44D3A" w:rsidRDefault="00CE08E7" w:rsidP="000906F2">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lastRenderedPageBreak/>
        <w:t>3.5</w:t>
      </w:r>
      <w:r w:rsidRPr="00F44D3A">
        <w:rPr>
          <w:rFonts w:ascii="Times New Roman" w:hAnsi="Times New Roman" w:cs="Times New Roman"/>
          <w:b/>
          <w:sz w:val="25"/>
          <w:szCs w:val="25"/>
        </w:rPr>
        <w:tab/>
        <w:t>Method of Data Collection</w:t>
      </w:r>
    </w:p>
    <w:p w:rsidR="00CE08E7" w:rsidRPr="00F44D3A" w:rsidRDefault="00F44D3A" w:rsidP="00F44D3A">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The questionnaire will be distributed physically and electronically to the selected sample. Data collection will be conducted over a defined period to maximize response rate. Follow-ups will be made to ensure sufficient participation.</w:t>
      </w:r>
      <w:r w:rsidR="00CE08E7" w:rsidRPr="00F44D3A">
        <w:rPr>
          <w:rFonts w:ascii="Times New Roman" w:hAnsi="Times New Roman" w:cs="Times New Roman"/>
          <w:sz w:val="25"/>
          <w:szCs w:val="25"/>
        </w:rPr>
        <w:tab/>
      </w:r>
    </w:p>
    <w:p w:rsidR="00CE08E7" w:rsidRPr="00F44D3A" w:rsidRDefault="00CE08E7" w:rsidP="000906F2">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3.6</w:t>
      </w:r>
      <w:r w:rsidRPr="00F44D3A">
        <w:rPr>
          <w:rFonts w:ascii="Times New Roman" w:hAnsi="Times New Roman" w:cs="Times New Roman"/>
          <w:b/>
          <w:sz w:val="25"/>
          <w:szCs w:val="25"/>
        </w:rPr>
        <w:tab/>
        <w:t>Research Instrument</w:t>
      </w:r>
    </w:p>
    <w:p w:rsidR="00F44D3A" w:rsidRPr="00F44D3A" w:rsidRDefault="00CE08E7" w:rsidP="00F44D3A">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r>
      <w:r w:rsidR="00F44D3A" w:rsidRPr="00F44D3A">
        <w:rPr>
          <w:rFonts w:ascii="Times New Roman" w:hAnsi="Times New Roman" w:cs="Times New Roman"/>
          <w:sz w:val="25"/>
          <w:szCs w:val="25"/>
        </w:rPr>
        <w:t>Data will be collected primarily through a structured questionnaire, designed to capture quantitative data on stress management practices, perceived stress levels, and employee output. The questionnaire will consist of close-ended Likert-scale items and demographic questions to facilitate easy analysis. The instrument will be developed based on established scales used in stress and organizational behavior research (e.g., Perceived Stress Scale by Cohen et al., 1983).</w:t>
      </w:r>
    </w:p>
    <w:p w:rsidR="00F44D3A" w:rsidRPr="00F44D3A" w:rsidRDefault="00F44D3A" w:rsidP="00F44D3A">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Prior to the main survey, a pilot test will be conducted with a small subset of employees to assess the reliability and validity of the instrument. Necessary adjustments will be made to enhance clarity and accuracy.</w:t>
      </w:r>
    </w:p>
    <w:p w:rsidR="00CE08E7" w:rsidRPr="00F44D3A" w:rsidRDefault="00CE08E7" w:rsidP="00F44D3A">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3.7</w:t>
      </w:r>
      <w:r w:rsidRPr="00F44D3A">
        <w:rPr>
          <w:rFonts w:ascii="Times New Roman" w:hAnsi="Times New Roman" w:cs="Times New Roman"/>
          <w:b/>
          <w:sz w:val="25"/>
          <w:szCs w:val="25"/>
        </w:rPr>
        <w:tab/>
        <w:t>Method of Data Analysis</w:t>
      </w:r>
    </w:p>
    <w:p w:rsidR="00F44D3A" w:rsidRPr="00F44D3A" w:rsidRDefault="00F44D3A" w:rsidP="00F44D3A">
      <w:pPr>
        <w:pStyle w:val="Heading1"/>
        <w:spacing w:line="360" w:lineRule="auto"/>
        <w:ind w:left="0" w:firstLine="720"/>
        <w:rPr>
          <w:rFonts w:eastAsiaTheme="minorHAnsi"/>
          <w:b w:val="0"/>
          <w:bCs w:val="0"/>
          <w:sz w:val="25"/>
          <w:szCs w:val="25"/>
        </w:rPr>
      </w:pPr>
      <w:r w:rsidRPr="00F44D3A">
        <w:rPr>
          <w:rFonts w:eastAsiaTheme="minorHAnsi"/>
          <w:b w:val="0"/>
          <w:bCs w:val="0"/>
          <w:sz w:val="25"/>
          <w:szCs w:val="25"/>
        </w:rPr>
        <w:t>Collected data will be analyzed using descriptive and inferential statistics. Descriptive statistics (such as mean, frequency, and percentages) will summarize respondents’ demographics and key variables. Inferential statistics, particularly correlation and regression analysis, will be employed to examine the relationships between stress management practices and employee output.</w:t>
      </w:r>
    </w:p>
    <w:p w:rsidR="00F44D3A" w:rsidRPr="00F44D3A" w:rsidRDefault="00F44D3A" w:rsidP="00F44D3A">
      <w:pPr>
        <w:pStyle w:val="Heading1"/>
        <w:spacing w:line="360" w:lineRule="auto"/>
        <w:ind w:left="0"/>
        <w:jc w:val="left"/>
        <w:rPr>
          <w:rFonts w:eastAsiaTheme="minorHAnsi"/>
          <w:b w:val="0"/>
          <w:bCs w:val="0"/>
          <w:sz w:val="25"/>
          <w:szCs w:val="25"/>
        </w:rPr>
      </w:pPr>
      <w:r w:rsidRPr="00F44D3A">
        <w:rPr>
          <w:rFonts w:eastAsiaTheme="minorHAnsi"/>
          <w:b w:val="0"/>
          <w:bCs w:val="0"/>
          <w:sz w:val="25"/>
          <w:szCs w:val="25"/>
        </w:rPr>
        <w:t>Statistical analysis will be conducted using software such as SPSS or STATA to ensure precision and reliability in interpreting results. The findings will be presented through tables, charts, and narrative descriptions.</w:t>
      </w:r>
    </w:p>
    <w:p w:rsidR="008259C2" w:rsidRDefault="008259C2">
      <w:pPr>
        <w:rPr>
          <w:rFonts w:ascii="Times New Roman" w:eastAsia="Times New Roman" w:hAnsi="Times New Roman" w:cs="Times New Roman"/>
          <w:b/>
          <w:bCs/>
          <w:sz w:val="25"/>
          <w:szCs w:val="25"/>
        </w:rPr>
      </w:pPr>
      <w:r>
        <w:rPr>
          <w:sz w:val="25"/>
          <w:szCs w:val="25"/>
        </w:rPr>
        <w:br w:type="page"/>
      </w:r>
    </w:p>
    <w:p w:rsidR="00CE08E7" w:rsidRPr="00F44D3A" w:rsidRDefault="00170E0F" w:rsidP="00F44D3A">
      <w:pPr>
        <w:pStyle w:val="Heading1"/>
        <w:spacing w:line="360" w:lineRule="auto"/>
        <w:ind w:left="0"/>
        <w:jc w:val="left"/>
        <w:rPr>
          <w:sz w:val="25"/>
          <w:szCs w:val="25"/>
        </w:rPr>
      </w:pPr>
      <w:r w:rsidRPr="00F44D3A">
        <w:rPr>
          <w:sz w:val="25"/>
          <w:szCs w:val="25"/>
        </w:rPr>
        <w:lastRenderedPageBreak/>
        <w:t>3.8</w:t>
      </w:r>
      <w:r w:rsidRPr="00F44D3A">
        <w:rPr>
          <w:sz w:val="25"/>
          <w:szCs w:val="25"/>
        </w:rPr>
        <w:tab/>
      </w:r>
      <w:r w:rsidR="00CE08E7" w:rsidRPr="00F44D3A">
        <w:rPr>
          <w:sz w:val="25"/>
          <w:szCs w:val="25"/>
        </w:rPr>
        <w:t>T</w:t>
      </w:r>
      <w:r w:rsidR="00F44D3A" w:rsidRPr="00F44D3A">
        <w:rPr>
          <w:sz w:val="25"/>
          <w:szCs w:val="25"/>
        </w:rPr>
        <w:t xml:space="preserve">he Historical Background of the </w:t>
      </w:r>
      <w:r w:rsidR="00CE08E7" w:rsidRPr="00F44D3A">
        <w:rPr>
          <w:sz w:val="25"/>
          <w:szCs w:val="25"/>
        </w:rPr>
        <w:t>Case study</w:t>
      </w:r>
    </w:p>
    <w:p w:rsidR="00ED2AA9" w:rsidRPr="00ED2AA9" w:rsidRDefault="00ED2AA9" w:rsidP="002B4030">
      <w:pPr>
        <w:pStyle w:val="NormalWeb"/>
        <w:shd w:val="clear" w:color="auto" w:fill="FFFFFF"/>
        <w:spacing w:line="360" w:lineRule="auto"/>
        <w:ind w:firstLine="720"/>
        <w:rPr>
          <w:sz w:val="25"/>
          <w:szCs w:val="25"/>
        </w:rPr>
      </w:pPr>
      <w:r w:rsidRPr="00ED2AA9">
        <w:rPr>
          <w:sz w:val="25"/>
          <w:szCs w:val="25"/>
        </w:rPr>
        <w:t xml:space="preserve">Kwara State College of Education, Ilorin, was established in 1974 as an Advanced Teachers’ College to address the growing demand for qualified teachers in the state and beyond. Initially affiliated with Ahmadu Bello University (ABU), Zaria, the institution was tasked with training Grade II teachers and later upgraded to produce holders of the Nigeria </w:t>
      </w:r>
      <w:r>
        <w:rPr>
          <w:sz w:val="25"/>
          <w:szCs w:val="25"/>
        </w:rPr>
        <w:t>Certificate in Education (NCE).</w:t>
      </w:r>
    </w:p>
    <w:p w:rsidR="00ED2AA9" w:rsidRPr="00ED2AA9" w:rsidRDefault="00ED2AA9" w:rsidP="002B4030">
      <w:pPr>
        <w:pStyle w:val="NormalWeb"/>
        <w:shd w:val="clear" w:color="auto" w:fill="FFFFFF"/>
        <w:spacing w:line="360" w:lineRule="auto"/>
        <w:ind w:firstLine="720"/>
        <w:rPr>
          <w:sz w:val="25"/>
          <w:szCs w:val="25"/>
        </w:rPr>
      </w:pPr>
      <w:r w:rsidRPr="00ED2AA9">
        <w:rPr>
          <w:sz w:val="25"/>
          <w:szCs w:val="25"/>
        </w:rPr>
        <w:t>Over the years, the college has undergone significant transformation in terms of infrastructure, academic programs, and staff development. It became a full-fledged College of Education and was restructured to meet national standards under the supervision of the National Commission fo</w:t>
      </w:r>
      <w:r>
        <w:rPr>
          <w:sz w:val="25"/>
          <w:szCs w:val="25"/>
        </w:rPr>
        <w:t>r Colleges of Education (NCCE).</w:t>
      </w:r>
    </w:p>
    <w:p w:rsidR="00ED2AA9" w:rsidRPr="00ED2AA9" w:rsidRDefault="00ED2AA9" w:rsidP="002B4030">
      <w:pPr>
        <w:pStyle w:val="NormalWeb"/>
        <w:shd w:val="clear" w:color="auto" w:fill="FFFFFF"/>
        <w:spacing w:line="360" w:lineRule="auto"/>
        <w:ind w:firstLine="720"/>
        <w:rPr>
          <w:sz w:val="25"/>
          <w:szCs w:val="25"/>
        </w:rPr>
      </w:pPr>
      <w:r w:rsidRPr="00ED2AA9">
        <w:rPr>
          <w:sz w:val="25"/>
          <w:szCs w:val="25"/>
        </w:rPr>
        <w:t>The institution has remained committed to its mission of producing competent, professional, and morally upright teachers for the Nigerian educational system. With a wide range of NCE programs across various disciplines, the College has consistently contributed to the human capital development of Kwar</w:t>
      </w:r>
      <w:r>
        <w:rPr>
          <w:sz w:val="25"/>
          <w:szCs w:val="25"/>
        </w:rPr>
        <w:t>a State and Nigeria as a whole.</w:t>
      </w:r>
    </w:p>
    <w:p w:rsidR="00ED2AA9" w:rsidRPr="00ED2AA9" w:rsidRDefault="00ED2AA9" w:rsidP="002B4030">
      <w:pPr>
        <w:pStyle w:val="NormalWeb"/>
        <w:shd w:val="clear" w:color="auto" w:fill="FFFFFF"/>
        <w:spacing w:line="360" w:lineRule="auto"/>
        <w:ind w:firstLine="720"/>
        <w:rPr>
          <w:sz w:val="25"/>
          <w:szCs w:val="25"/>
        </w:rPr>
      </w:pPr>
      <w:r w:rsidRPr="00ED2AA9">
        <w:rPr>
          <w:sz w:val="25"/>
          <w:szCs w:val="25"/>
        </w:rPr>
        <w:t>Through its affiliation with Ekiti State University (EKSU) and other reputable universities, the college also offers degree programs in education, thereby expanding its academic scope and impact.</w:t>
      </w:r>
    </w:p>
    <w:p w:rsidR="00ED2AA9" w:rsidRDefault="00ED2AA9">
      <w:pPr>
        <w:rPr>
          <w:rFonts w:ascii="Times New Roman" w:eastAsia="Times New Roman" w:hAnsi="Times New Roman" w:cs="Times New Roman"/>
          <w:b/>
          <w:sz w:val="26"/>
          <w:szCs w:val="26"/>
        </w:rPr>
      </w:pPr>
      <w:r>
        <w:rPr>
          <w:b/>
          <w:sz w:val="26"/>
          <w:szCs w:val="26"/>
        </w:rPr>
        <w:br w:type="page"/>
      </w:r>
    </w:p>
    <w:p w:rsidR="001C1201" w:rsidRPr="00306758" w:rsidRDefault="001C1201" w:rsidP="000906F2">
      <w:pPr>
        <w:pStyle w:val="NormalWeb"/>
        <w:shd w:val="clear" w:color="auto" w:fill="FFFFFF"/>
        <w:spacing w:before="0" w:beforeAutospacing="0" w:after="0" w:afterAutospacing="0" w:line="360" w:lineRule="auto"/>
        <w:jc w:val="center"/>
        <w:rPr>
          <w:b/>
          <w:sz w:val="26"/>
          <w:szCs w:val="26"/>
        </w:rPr>
      </w:pPr>
      <w:r w:rsidRPr="00306758">
        <w:rPr>
          <w:b/>
          <w:sz w:val="26"/>
          <w:szCs w:val="26"/>
        </w:rPr>
        <w:lastRenderedPageBreak/>
        <w:t>CHAPTER FOUR</w:t>
      </w:r>
    </w:p>
    <w:p w:rsidR="001C1201" w:rsidRPr="00306758" w:rsidRDefault="006775E8" w:rsidP="000906F2">
      <w:pPr>
        <w:spacing w:after="0" w:line="360" w:lineRule="auto"/>
        <w:jc w:val="center"/>
        <w:rPr>
          <w:rFonts w:ascii="Times New Roman" w:hAnsi="Times New Roman" w:cs="Times New Roman"/>
          <w:b/>
          <w:sz w:val="26"/>
          <w:szCs w:val="26"/>
        </w:rPr>
      </w:pPr>
      <w:r w:rsidRPr="00306758">
        <w:rPr>
          <w:rFonts w:ascii="Times New Roman" w:hAnsi="Times New Roman" w:cs="Times New Roman"/>
          <w:b/>
          <w:sz w:val="26"/>
          <w:szCs w:val="26"/>
        </w:rPr>
        <w:t xml:space="preserve">DATA PRESENTATION, </w:t>
      </w:r>
      <w:r w:rsidR="001C1201" w:rsidRPr="00306758">
        <w:rPr>
          <w:rFonts w:ascii="Times New Roman" w:hAnsi="Times New Roman" w:cs="Times New Roman"/>
          <w:b/>
          <w:sz w:val="26"/>
          <w:szCs w:val="26"/>
        </w:rPr>
        <w:t>ANALYSIS</w:t>
      </w:r>
      <w:r w:rsidRPr="00306758">
        <w:rPr>
          <w:rFonts w:ascii="Times New Roman" w:hAnsi="Times New Roman" w:cs="Times New Roman"/>
          <w:b/>
          <w:sz w:val="26"/>
          <w:szCs w:val="26"/>
        </w:rPr>
        <w:t xml:space="preserve"> AND INTERPRETATION</w:t>
      </w:r>
    </w:p>
    <w:p w:rsidR="00F44D3A" w:rsidRPr="00F44D3A" w:rsidRDefault="00F44D3A" w:rsidP="00F44D3A">
      <w:pPr>
        <w:spacing w:after="0" w:line="360" w:lineRule="auto"/>
        <w:rPr>
          <w:rFonts w:ascii="Times New Roman" w:hAnsi="Times New Roman" w:cs="Times New Roman"/>
          <w:b/>
          <w:sz w:val="25"/>
          <w:szCs w:val="25"/>
        </w:rPr>
      </w:pPr>
      <w:r w:rsidRPr="00F44D3A">
        <w:rPr>
          <w:rFonts w:ascii="Times New Roman" w:hAnsi="Times New Roman" w:cs="Times New Roman"/>
          <w:b/>
          <w:sz w:val="25"/>
          <w:szCs w:val="25"/>
        </w:rPr>
        <w:t>4.1 Introduction</w:t>
      </w:r>
    </w:p>
    <w:p w:rsidR="00F44D3A" w:rsidRPr="00F44D3A" w:rsidRDefault="00F44D3A" w:rsidP="00F44D3A">
      <w:pPr>
        <w:spacing w:after="0" w:line="360" w:lineRule="auto"/>
        <w:ind w:firstLine="720"/>
        <w:rPr>
          <w:rFonts w:ascii="Times New Roman" w:hAnsi="Times New Roman" w:cs="Times New Roman"/>
          <w:sz w:val="25"/>
          <w:szCs w:val="25"/>
        </w:rPr>
      </w:pPr>
      <w:r w:rsidRPr="00F44D3A">
        <w:rPr>
          <w:rFonts w:ascii="Times New Roman" w:hAnsi="Times New Roman" w:cs="Times New Roman"/>
          <w:sz w:val="25"/>
          <w:szCs w:val="25"/>
        </w:rPr>
        <w:t xml:space="preserve">This chapter presents the analysis and interpretation of data collected on stress management practices and their influence on employee output at </w:t>
      </w:r>
      <w:r w:rsidR="002B4030">
        <w:rPr>
          <w:rFonts w:ascii="Times New Roman" w:hAnsi="Times New Roman" w:cs="Times New Roman"/>
          <w:sz w:val="25"/>
          <w:szCs w:val="25"/>
        </w:rPr>
        <w:t xml:space="preserve">Kwara State College of </w:t>
      </w:r>
      <w:r w:rsidR="00ED2AA9">
        <w:rPr>
          <w:rFonts w:ascii="Times New Roman" w:hAnsi="Times New Roman" w:cs="Times New Roman"/>
          <w:sz w:val="25"/>
          <w:szCs w:val="25"/>
        </w:rPr>
        <w:t>Education</w:t>
      </w:r>
      <w:r w:rsidRPr="00F44D3A">
        <w:rPr>
          <w:rFonts w:ascii="Times New Roman" w:hAnsi="Times New Roman" w:cs="Times New Roman"/>
          <w:sz w:val="25"/>
          <w:szCs w:val="25"/>
        </w:rPr>
        <w:t>, Ilorin. The analysis is structured in two parts: the first section provides a detailed overview of the demographic characteristics of the respondents, while the second section focuses on the responses related to stress management practices and their impact on employee productivity. This systematic approach ensures clarity in understanding how stress management interventions affect the workforce in the academic environment.</w:t>
      </w:r>
    </w:p>
    <w:p w:rsidR="001C1201" w:rsidRPr="00F44D3A" w:rsidRDefault="001C1201" w:rsidP="00F44D3A">
      <w:pPr>
        <w:spacing w:after="0" w:line="360" w:lineRule="auto"/>
        <w:rPr>
          <w:rFonts w:ascii="Times New Roman" w:hAnsi="Times New Roman" w:cs="Times New Roman"/>
          <w:b/>
          <w:sz w:val="25"/>
          <w:szCs w:val="25"/>
        </w:rPr>
      </w:pPr>
      <w:r w:rsidRPr="00F44D3A">
        <w:rPr>
          <w:rFonts w:ascii="Times New Roman" w:hAnsi="Times New Roman" w:cs="Times New Roman"/>
          <w:b/>
          <w:sz w:val="25"/>
          <w:szCs w:val="25"/>
        </w:rPr>
        <w:t>4.2</w:t>
      </w:r>
      <w:r w:rsidRPr="00F44D3A">
        <w:rPr>
          <w:rFonts w:ascii="Times New Roman" w:hAnsi="Times New Roman" w:cs="Times New Roman"/>
          <w:b/>
          <w:sz w:val="25"/>
          <w:szCs w:val="25"/>
        </w:rPr>
        <w:tab/>
        <w:t>Data Presentation and Analysis</w:t>
      </w:r>
    </w:p>
    <w:p w:rsidR="001C1201" w:rsidRPr="00F44D3A" w:rsidRDefault="001C1201" w:rsidP="000906F2">
      <w:pPr>
        <w:spacing w:after="0" w:line="360" w:lineRule="auto"/>
        <w:jc w:val="center"/>
        <w:rPr>
          <w:rFonts w:ascii="Times New Roman" w:hAnsi="Times New Roman" w:cs="Times New Roman"/>
          <w:b/>
          <w:sz w:val="25"/>
          <w:szCs w:val="25"/>
        </w:rPr>
      </w:pPr>
      <w:r w:rsidRPr="00F44D3A">
        <w:rPr>
          <w:rFonts w:ascii="Times New Roman" w:hAnsi="Times New Roman" w:cs="Times New Roman"/>
          <w:b/>
          <w:sz w:val="25"/>
          <w:szCs w:val="25"/>
        </w:rPr>
        <w:t>SECTION A</w:t>
      </w:r>
    </w:p>
    <w:p w:rsidR="001C1201" w:rsidRPr="00F44D3A" w:rsidRDefault="001C1201" w:rsidP="000906F2">
      <w:pPr>
        <w:spacing w:after="0" w:line="360" w:lineRule="auto"/>
        <w:jc w:val="center"/>
        <w:rPr>
          <w:rFonts w:ascii="Times New Roman" w:hAnsi="Times New Roman" w:cs="Times New Roman"/>
          <w:b/>
          <w:sz w:val="25"/>
          <w:szCs w:val="25"/>
        </w:rPr>
      </w:pPr>
      <w:r w:rsidRPr="00F44D3A">
        <w:rPr>
          <w:rFonts w:ascii="Times New Roman" w:hAnsi="Times New Roman" w:cs="Times New Roman"/>
          <w:b/>
          <w:sz w:val="25"/>
          <w:szCs w:val="25"/>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1C1201" w:rsidRPr="00F44D3A" w:rsidTr="001315A5">
        <w:trPr>
          <w:cantSplit/>
        </w:trPr>
        <w:tc>
          <w:tcPr>
            <w:tcW w:w="6685"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b/>
                <w:bCs/>
                <w:sz w:val="25"/>
                <w:szCs w:val="25"/>
              </w:rPr>
              <w:t>Table 1: Distribution of respondents by Gender</w:t>
            </w:r>
          </w:p>
        </w:tc>
      </w:tr>
      <w:tr w:rsidR="001C1201" w:rsidRPr="00F44D3A"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2"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4"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923"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Male</w:t>
            </w:r>
          </w:p>
        </w:tc>
        <w:tc>
          <w:tcPr>
            <w:tcW w:w="1152"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110</w:t>
            </w:r>
          </w:p>
        </w:tc>
        <w:tc>
          <w:tcPr>
            <w:tcW w:w="1014"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c>
          <w:tcPr>
            <w:tcW w:w="138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c>
          <w:tcPr>
            <w:tcW w:w="1475"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92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Female</w:t>
            </w:r>
          </w:p>
        </w:tc>
        <w:tc>
          <w:tcPr>
            <w:tcW w:w="1152"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108</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c>
          <w:tcPr>
            <w:tcW w:w="138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923"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2"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4"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 show that 110 respondents representing 50.5% of the population are males, while 108 respondents representing 49.5% of the population are females.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1C1201" w:rsidRPr="00F44D3A" w:rsidTr="001315A5">
        <w:trPr>
          <w:cantSplit/>
        </w:trPr>
        <w:tc>
          <w:tcPr>
            <w:tcW w:w="6685"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b/>
                <w:bCs/>
                <w:sz w:val="25"/>
                <w:szCs w:val="25"/>
              </w:rPr>
              <w:lastRenderedPageBreak/>
              <w:t>Table 2: Distribution of respondents by Marital Status</w:t>
            </w:r>
          </w:p>
        </w:tc>
      </w:tr>
      <w:tr w:rsidR="001C1201" w:rsidRPr="00F44D3A"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2"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4"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923"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Single</w:t>
            </w:r>
          </w:p>
        </w:tc>
        <w:tc>
          <w:tcPr>
            <w:tcW w:w="1152"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150</w:t>
            </w:r>
          </w:p>
        </w:tc>
        <w:tc>
          <w:tcPr>
            <w:tcW w:w="1014"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68.8</w:t>
            </w:r>
          </w:p>
        </w:tc>
        <w:tc>
          <w:tcPr>
            <w:tcW w:w="138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68.8</w:t>
            </w:r>
          </w:p>
        </w:tc>
        <w:tc>
          <w:tcPr>
            <w:tcW w:w="1475"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68.8</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92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Married</w:t>
            </w:r>
          </w:p>
        </w:tc>
        <w:tc>
          <w:tcPr>
            <w:tcW w:w="1152"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c>
          <w:tcPr>
            <w:tcW w:w="138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923"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2"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4"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2 show that 150 respondents representing 68.8% of the population are singles, while 68 respondents representing 31.2% of the population are married.</w:t>
      </w:r>
    </w:p>
    <w:tbl>
      <w:tblPr>
        <w:tblW w:w="7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566"/>
        <w:gridCol w:w="1151"/>
        <w:gridCol w:w="1013"/>
        <w:gridCol w:w="1382"/>
        <w:gridCol w:w="1474"/>
      </w:tblGrid>
      <w:tr w:rsidR="001C1201" w:rsidRPr="00F44D3A" w:rsidTr="001315A5">
        <w:trPr>
          <w:cantSplit/>
        </w:trPr>
        <w:tc>
          <w:tcPr>
            <w:tcW w:w="7322"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rPr>
                <w:rFonts w:ascii="Times New Roman" w:hAnsi="Times New Roman" w:cs="Times New Roman"/>
                <w:sz w:val="25"/>
                <w:szCs w:val="25"/>
              </w:rPr>
            </w:pPr>
            <w:r w:rsidRPr="00F44D3A">
              <w:rPr>
                <w:rFonts w:ascii="Times New Roman" w:hAnsi="Times New Roman" w:cs="Times New Roman"/>
                <w:b/>
                <w:bCs/>
                <w:sz w:val="25"/>
                <w:szCs w:val="25"/>
              </w:rPr>
              <w:t>Table 3: Distribution of respondents by Age</w:t>
            </w:r>
          </w:p>
        </w:tc>
      </w:tr>
      <w:tr w:rsidR="001C1201" w:rsidRPr="00F44D3A" w:rsidTr="001315A5">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2"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566"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18 – 29 years</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c>
          <w:tcPr>
            <w:tcW w:w="1382"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r>
      <w:tr w:rsidR="001C1201" w:rsidRPr="00F44D3A"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566"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30-39 years</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138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63.3</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63.3</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94.5</w:t>
            </w:r>
          </w:p>
        </w:tc>
      </w:tr>
      <w:tr w:rsidR="001C1201" w:rsidRPr="00F44D3A"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566"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40-49 years</w:t>
            </w:r>
          </w:p>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50 years and above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12</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p w:rsidR="001C1201" w:rsidRPr="00F44D3A" w:rsidRDefault="001C1201" w:rsidP="000906F2">
            <w:pPr>
              <w:spacing w:after="0" w:line="360" w:lineRule="auto"/>
              <w:ind w:left="60" w:right="60"/>
              <w:jc w:val="right"/>
              <w:rPr>
                <w:rFonts w:ascii="Times New Roman" w:hAnsi="Times New Roman" w:cs="Times New Roman"/>
                <w:sz w:val="25"/>
                <w:szCs w:val="25"/>
              </w:rPr>
            </w:pPr>
          </w:p>
        </w:tc>
      </w:tr>
      <w:tr w:rsidR="001C1201" w:rsidRPr="00F44D3A"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566"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2"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C510F5">
      <w:pPr>
        <w:spacing w:after="0" w:line="24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 xml:space="preserve">Table 3 shows that 68 respondents representing 31.2% of the population are between the age of 18-29 years, 138 respondents representing 63.3% of the population are between the </w:t>
      </w:r>
      <w:r w:rsidR="00632A94" w:rsidRPr="00F44D3A">
        <w:rPr>
          <w:rFonts w:ascii="Times New Roman" w:hAnsi="Times New Roman" w:cs="Times New Roman"/>
          <w:sz w:val="25"/>
          <w:szCs w:val="25"/>
        </w:rPr>
        <w:t>ages</w:t>
      </w:r>
      <w:r w:rsidRPr="00F44D3A">
        <w:rPr>
          <w:rFonts w:ascii="Times New Roman" w:hAnsi="Times New Roman" w:cs="Times New Roman"/>
          <w:sz w:val="25"/>
          <w:szCs w:val="25"/>
        </w:rPr>
        <w:t xml:space="preserve"> of 30-39 years, while 12 respondents representing 5.5% of the population are 40-49 years of age.</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152"/>
        <w:gridCol w:w="1061"/>
        <w:gridCol w:w="1014"/>
        <w:gridCol w:w="1382"/>
        <w:gridCol w:w="1475"/>
      </w:tblGrid>
      <w:tr w:rsidR="001C1201" w:rsidRPr="00F44D3A" w:rsidTr="001315A5">
        <w:trPr>
          <w:cantSplit/>
        </w:trPr>
        <w:tc>
          <w:tcPr>
            <w:tcW w:w="6822"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jc w:val="both"/>
              <w:rPr>
                <w:rFonts w:ascii="Times New Roman" w:hAnsi="Times New Roman" w:cs="Times New Roman"/>
                <w:sz w:val="25"/>
                <w:szCs w:val="25"/>
              </w:rPr>
            </w:pPr>
            <w:r w:rsidRPr="00F44D3A">
              <w:rPr>
                <w:rFonts w:ascii="Times New Roman" w:hAnsi="Times New Roman" w:cs="Times New Roman"/>
                <w:b/>
                <w:bCs/>
                <w:sz w:val="25"/>
                <w:szCs w:val="25"/>
              </w:rPr>
              <w:lastRenderedPageBreak/>
              <w:t>Table 4: Distribution of respondents by Educational Qualification</w:t>
            </w:r>
          </w:p>
        </w:tc>
      </w:tr>
      <w:tr w:rsidR="001C1201" w:rsidRPr="00F44D3A" w:rsidTr="001315A5">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06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4"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2"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152"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WAEC</w:t>
            </w:r>
          </w:p>
        </w:tc>
        <w:tc>
          <w:tcPr>
            <w:tcW w:w="106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62</w:t>
            </w:r>
          </w:p>
        </w:tc>
        <w:tc>
          <w:tcPr>
            <w:tcW w:w="1014"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c>
          <w:tcPr>
            <w:tcW w:w="1382"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c>
          <w:tcPr>
            <w:tcW w:w="1475"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152"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ND/NCE</w:t>
            </w:r>
          </w:p>
        </w:tc>
        <w:tc>
          <w:tcPr>
            <w:tcW w:w="106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98</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73.4</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152"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HND/</w:t>
            </w:r>
            <w:r w:rsidR="00632A94" w:rsidRPr="00F44D3A">
              <w:rPr>
                <w:rFonts w:ascii="Times New Roman" w:hAnsi="Times New Roman" w:cs="Times New Roman"/>
                <w:sz w:val="25"/>
                <w:szCs w:val="25"/>
              </w:rPr>
              <w:t>B.Sc.</w:t>
            </w:r>
          </w:p>
        </w:tc>
        <w:tc>
          <w:tcPr>
            <w:tcW w:w="106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152"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 xml:space="preserve">Postgraduate </w:t>
            </w:r>
          </w:p>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Others</w:t>
            </w:r>
          </w:p>
        </w:tc>
        <w:tc>
          <w:tcPr>
            <w:tcW w:w="106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p w:rsidR="001C1201" w:rsidRPr="00F44D3A" w:rsidRDefault="001C1201" w:rsidP="000906F2">
            <w:pPr>
              <w:spacing w:after="0" w:line="360" w:lineRule="auto"/>
              <w:ind w:left="60" w:right="60"/>
              <w:jc w:val="right"/>
              <w:rPr>
                <w:rFonts w:ascii="Times New Roman" w:hAnsi="Times New Roman" w:cs="Times New Roman"/>
                <w:sz w:val="25"/>
                <w:szCs w:val="25"/>
              </w:rPr>
            </w:pP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152"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06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4"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2"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4 shows that 62 respondents representing 28.4% of the population are WAEC Certificate holders, 98 respondents representing 45% of the population are ND/NCE Certificate holders, 50 respondents representing 22.9% of the population are HND/</w:t>
      </w:r>
      <w:r w:rsidR="00632A94" w:rsidRPr="00F44D3A">
        <w:rPr>
          <w:rFonts w:ascii="Times New Roman" w:hAnsi="Times New Roman" w:cs="Times New Roman"/>
          <w:sz w:val="25"/>
          <w:szCs w:val="25"/>
        </w:rPr>
        <w:t>B.Sc.</w:t>
      </w:r>
      <w:r w:rsidRPr="00F44D3A">
        <w:rPr>
          <w:rFonts w:ascii="Times New Roman" w:hAnsi="Times New Roman" w:cs="Times New Roman"/>
          <w:sz w:val="25"/>
          <w:szCs w:val="25"/>
        </w:rPr>
        <w:t xml:space="preserve"> Certificate holders, while 8 respondents representing 3.7% of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963"/>
        <w:gridCol w:w="1530"/>
        <w:gridCol w:w="1170"/>
        <w:gridCol w:w="1170"/>
        <w:gridCol w:w="1980"/>
      </w:tblGrid>
      <w:tr w:rsidR="001C1201" w:rsidRPr="00F44D3A" w:rsidTr="001315A5">
        <w:trPr>
          <w:cantSplit/>
        </w:trPr>
        <w:tc>
          <w:tcPr>
            <w:tcW w:w="8550"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b/>
                <w:bCs/>
                <w:sz w:val="25"/>
                <w:szCs w:val="25"/>
              </w:rPr>
              <w:t>Table 5: Distribution of respondents by Department</w:t>
            </w:r>
          </w:p>
        </w:tc>
      </w:tr>
      <w:tr w:rsidR="001C1201" w:rsidRPr="00F44D3A" w:rsidTr="001315A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530"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170"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170"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980"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963"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 xml:space="preserve">Bursary </w:t>
            </w:r>
          </w:p>
        </w:tc>
        <w:tc>
          <w:tcPr>
            <w:tcW w:w="1530"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47</w:t>
            </w:r>
          </w:p>
        </w:tc>
        <w:tc>
          <w:tcPr>
            <w:tcW w:w="1170"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c>
          <w:tcPr>
            <w:tcW w:w="1170"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c>
          <w:tcPr>
            <w:tcW w:w="1980"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Health</w:t>
            </w:r>
          </w:p>
        </w:tc>
        <w:tc>
          <w:tcPr>
            <w:tcW w:w="1530"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76</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34.9</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34.9</w:t>
            </w:r>
          </w:p>
        </w:tc>
        <w:tc>
          <w:tcPr>
            <w:tcW w:w="1980"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56.4</w:t>
            </w: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Security</w:t>
            </w:r>
          </w:p>
        </w:tc>
        <w:tc>
          <w:tcPr>
            <w:tcW w:w="1530"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22.5</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22.5</w:t>
            </w:r>
          </w:p>
        </w:tc>
        <w:tc>
          <w:tcPr>
            <w:tcW w:w="1980"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78.9</w:t>
            </w: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Academic Support Unit</w:t>
            </w:r>
          </w:p>
        </w:tc>
        <w:tc>
          <w:tcPr>
            <w:tcW w:w="1530"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41</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18.8</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18.8</w:t>
            </w:r>
          </w:p>
        </w:tc>
        <w:tc>
          <w:tcPr>
            <w:tcW w:w="1980"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97.7</w:t>
            </w: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Administrative Department</w:t>
            </w:r>
          </w:p>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Others</w:t>
            </w:r>
          </w:p>
        </w:tc>
        <w:tc>
          <w:tcPr>
            <w:tcW w:w="1530"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980"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p w:rsidR="001C1201" w:rsidRPr="00F44D3A" w:rsidRDefault="001C1201" w:rsidP="000906F2">
            <w:pPr>
              <w:spacing w:after="0" w:line="360" w:lineRule="auto"/>
              <w:ind w:left="60" w:right="60"/>
              <w:jc w:val="right"/>
              <w:rPr>
                <w:rFonts w:ascii="Times New Roman" w:hAnsi="Times New Roman" w:cs="Times New Roman"/>
                <w:sz w:val="25"/>
                <w:szCs w:val="25"/>
              </w:rPr>
            </w:pP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530"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170"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170"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980"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C510F5" w:rsidRPr="00F44D3A" w:rsidRDefault="00C510F5" w:rsidP="000906F2">
      <w:pPr>
        <w:spacing w:after="0" w:line="360" w:lineRule="auto"/>
        <w:jc w:val="center"/>
        <w:rPr>
          <w:rFonts w:ascii="Times New Roman" w:hAnsi="Times New Roman" w:cs="Times New Roman"/>
          <w:b/>
          <w:sz w:val="25"/>
          <w:szCs w:val="25"/>
        </w:rPr>
      </w:pPr>
    </w:p>
    <w:p w:rsidR="00C510F5" w:rsidRPr="00F44D3A" w:rsidRDefault="00C510F5" w:rsidP="000906F2">
      <w:pPr>
        <w:spacing w:after="0" w:line="360" w:lineRule="auto"/>
        <w:jc w:val="center"/>
        <w:rPr>
          <w:rFonts w:ascii="Times New Roman" w:hAnsi="Times New Roman" w:cs="Times New Roman"/>
          <w:b/>
          <w:sz w:val="25"/>
          <w:szCs w:val="25"/>
        </w:rPr>
      </w:pPr>
    </w:p>
    <w:p w:rsidR="00C510F5" w:rsidRPr="00F44D3A" w:rsidRDefault="00C510F5" w:rsidP="000906F2">
      <w:pPr>
        <w:spacing w:after="0" w:line="360" w:lineRule="auto"/>
        <w:jc w:val="center"/>
        <w:rPr>
          <w:rFonts w:ascii="Times New Roman" w:hAnsi="Times New Roman" w:cs="Times New Roman"/>
          <w:b/>
          <w:sz w:val="25"/>
          <w:szCs w:val="25"/>
        </w:rPr>
      </w:pPr>
    </w:p>
    <w:p w:rsidR="001C1201" w:rsidRPr="00F44D3A" w:rsidRDefault="001C1201" w:rsidP="00C510F5">
      <w:pPr>
        <w:spacing w:after="0" w:line="240" w:lineRule="auto"/>
        <w:jc w:val="center"/>
        <w:rPr>
          <w:rFonts w:ascii="Times New Roman" w:hAnsi="Times New Roman" w:cs="Times New Roman"/>
          <w:b/>
          <w:sz w:val="25"/>
          <w:szCs w:val="25"/>
        </w:rPr>
      </w:pPr>
      <w:r w:rsidRPr="00F44D3A">
        <w:rPr>
          <w:rFonts w:ascii="Times New Roman" w:hAnsi="Times New Roman" w:cs="Times New Roman"/>
          <w:b/>
          <w:sz w:val="25"/>
          <w:szCs w:val="25"/>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24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6: </w:t>
            </w:r>
            <w:r w:rsidR="00C517DA" w:rsidRPr="00F44D3A">
              <w:rPr>
                <w:rFonts w:ascii="Times New Roman" w:hAnsi="Times New Roman" w:cs="Times New Roman"/>
                <w:b/>
                <w:sz w:val="25"/>
                <w:szCs w:val="25"/>
              </w:rPr>
              <w:t xml:space="preserve">I understand what is meant by job stress as a worker in </w:t>
            </w:r>
            <w:r w:rsidR="002B4030">
              <w:rPr>
                <w:rFonts w:ascii="Times New Roman" w:hAnsi="Times New Roman" w:cs="Times New Roman"/>
                <w:b/>
                <w:sz w:val="25"/>
                <w:szCs w:val="25"/>
              </w:rPr>
              <w:t xml:space="preserve">Kwara State College of </w:t>
            </w:r>
            <w:r w:rsidR="00ED2AA9">
              <w:rPr>
                <w:rFonts w:ascii="Times New Roman" w:hAnsi="Times New Roman" w:cs="Times New Roman"/>
                <w:b/>
                <w:sz w:val="25"/>
                <w:szCs w:val="25"/>
              </w:rPr>
              <w:t>Education</w:t>
            </w:r>
            <w:r w:rsidR="00C517DA"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54</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67.9</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62</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C510F5">
      <w:pPr>
        <w:spacing w:after="0" w:line="24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240" w:lineRule="auto"/>
              <w:ind w:left="60" w:right="60"/>
              <w:rPr>
                <w:rFonts w:ascii="Times New Roman" w:hAnsi="Times New Roman" w:cs="Times New Roman"/>
                <w:b/>
                <w:sz w:val="25"/>
                <w:szCs w:val="25"/>
              </w:rPr>
            </w:pPr>
            <w:r w:rsidRPr="00F44D3A">
              <w:rPr>
                <w:rFonts w:ascii="Times New Roman" w:hAnsi="Times New Roman" w:cs="Times New Roman"/>
                <w:b/>
                <w:bCs/>
                <w:sz w:val="25"/>
                <w:szCs w:val="25"/>
              </w:rPr>
              <w:t xml:space="preserve">Table 7: </w:t>
            </w:r>
            <w:r w:rsidR="000C5B12" w:rsidRPr="00F44D3A">
              <w:rPr>
                <w:rFonts w:ascii="Times New Roman" w:hAnsi="Times New Roman" w:cs="Times New Roman"/>
                <w:b/>
                <w:sz w:val="25"/>
                <w:szCs w:val="25"/>
              </w:rPr>
              <w:t xml:space="preserve">Job stress exists among the workers in </w:t>
            </w:r>
            <w:r w:rsidR="002B4030">
              <w:rPr>
                <w:rFonts w:ascii="Times New Roman" w:hAnsi="Times New Roman" w:cs="Times New Roman"/>
                <w:b/>
                <w:sz w:val="25"/>
                <w:szCs w:val="25"/>
              </w:rPr>
              <w:t xml:space="preserve">Kwara State College of </w:t>
            </w:r>
            <w:r w:rsidR="00ED2AA9">
              <w:rPr>
                <w:rFonts w:ascii="Times New Roman" w:hAnsi="Times New Roman" w:cs="Times New Roman"/>
                <w:b/>
                <w:sz w:val="25"/>
                <w:szCs w:val="25"/>
              </w:rPr>
              <w:t>Education</w:t>
            </w:r>
            <w:r w:rsidR="000C5B12"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71.1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27.1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27.1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98.2</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 xml:space="preserve">Table 7 shows that 56 respondents representing 25.7% of the population strongly agreed with the statement, 99 respondents representing 45.4% of the population agreed with the statement, 59 respondents representing 27.1% of the </w:t>
      </w:r>
      <w:r w:rsidRPr="00F44D3A">
        <w:rPr>
          <w:rFonts w:ascii="Times New Roman" w:hAnsi="Times New Roman" w:cs="Times New Roman"/>
          <w:sz w:val="25"/>
          <w:szCs w:val="25"/>
        </w:rPr>
        <w:lastRenderedPageBreak/>
        <w:t>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8: </w:t>
            </w:r>
            <w:r w:rsidR="00DD248E" w:rsidRPr="00F44D3A">
              <w:rPr>
                <w:rFonts w:ascii="Times New Roman" w:hAnsi="Times New Roman" w:cs="Times New Roman"/>
                <w:b/>
                <w:sz w:val="25"/>
                <w:szCs w:val="25"/>
              </w:rPr>
              <w:t>Job Stress does affect the wellness of Nigerian Banking employees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71.1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p w:rsidR="00C510F5" w:rsidRPr="00F44D3A" w:rsidRDefault="00C510F5" w:rsidP="000906F2">
      <w:pPr>
        <w:spacing w:after="0" w:line="360" w:lineRule="auto"/>
        <w:jc w:val="both"/>
        <w:rPr>
          <w:rFonts w:ascii="Times New Roman" w:hAnsi="Times New Roman" w:cs="Times New Roman"/>
          <w:sz w:val="25"/>
          <w:szCs w:val="25"/>
        </w:rPr>
      </w:pPr>
    </w:p>
    <w:p w:rsidR="00C510F5" w:rsidRPr="00F44D3A" w:rsidRDefault="00C510F5" w:rsidP="000906F2">
      <w:pPr>
        <w:spacing w:after="0" w:line="360" w:lineRule="auto"/>
        <w:jc w:val="both"/>
        <w:rPr>
          <w:rFonts w:ascii="Times New Roman" w:hAnsi="Times New Roman" w:cs="Times New Roman"/>
          <w:sz w:val="25"/>
          <w:szCs w:val="25"/>
        </w:rPr>
      </w:pPr>
    </w:p>
    <w:p w:rsidR="00C510F5" w:rsidRPr="00F44D3A" w:rsidRDefault="00C510F5" w:rsidP="000906F2">
      <w:pPr>
        <w:spacing w:after="0" w:line="360" w:lineRule="auto"/>
        <w:jc w:val="both"/>
        <w:rPr>
          <w:rFonts w:ascii="Times New Roman" w:hAnsi="Times New Roman" w:cs="Times New Roman"/>
          <w:sz w:val="25"/>
          <w:szCs w:val="25"/>
        </w:rPr>
      </w:pPr>
    </w:p>
    <w:p w:rsidR="00C510F5" w:rsidRPr="00F44D3A" w:rsidRDefault="00C510F5" w:rsidP="000906F2">
      <w:pPr>
        <w:spacing w:after="0" w:line="360" w:lineRule="auto"/>
        <w:jc w:val="both"/>
        <w:rPr>
          <w:rFonts w:ascii="Times New Roman" w:hAnsi="Times New Roman" w:cs="Times New Roman"/>
          <w:sz w:val="25"/>
          <w:szCs w:val="25"/>
        </w:rPr>
      </w:pPr>
    </w:p>
    <w:p w:rsidR="00C510F5" w:rsidRPr="00F44D3A" w:rsidRDefault="00C510F5" w:rsidP="000906F2">
      <w:pPr>
        <w:spacing w:after="0" w:line="360" w:lineRule="auto"/>
        <w:jc w:val="both"/>
        <w:rPr>
          <w:rFonts w:ascii="Times New Roman" w:hAnsi="Times New Roman" w:cs="Times New Roman"/>
          <w:sz w:val="25"/>
          <w:szCs w:val="25"/>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360" w:lineRule="auto"/>
              <w:ind w:right="60"/>
              <w:rPr>
                <w:rFonts w:ascii="Times New Roman" w:hAnsi="Times New Roman" w:cs="Times New Roman"/>
                <w:b/>
                <w:sz w:val="25"/>
                <w:szCs w:val="25"/>
              </w:rPr>
            </w:pPr>
            <w:r w:rsidRPr="00F44D3A">
              <w:rPr>
                <w:rFonts w:ascii="Times New Roman" w:hAnsi="Times New Roman" w:cs="Times New Roman"/>
                <w:b/>
                <w:bCs/>
                <w:sz w:val="25"/>
                <w:szCs w:val="25"/>
              </w:rPr>
              <w:lastRenderedPageBreak/>
              <w:t xml:space="preserve">Table 9: </w:t>
            </w:r>
            <w:r w:rsidR="00FF38B8" w:rsidRPr="00F44D3A">
              <w:rPr>
                <w:rFonts w:ascii="Times New Roman" w:hAnsi="Times New Roman" w:cs="Times New Roman"/>
                <w:b/>
                <w:sz w:val="25"/>
                <w:szCs w:val="25"/>
              </w:rPr>
              <w:t xml:space="preserve">Job stress does negatively affect the performance of </w:t>
            </w:r>
            <w:r w:rsidR="002B4030">
              <w:rPr>
                <w:rFonts w:ascii="Times New Roman" w:hAnsi="Times New Roman" w:cs="Times New Roman"/>
                <w:b/>
                <w:sz w:val="25"/>
                <w:szCs w:val="25"/>
              </w:rPr>
              <w:t xml:space="preserve">Kwara State College of </w:t>
            </w:r>
            <w:r w:rsidR="00ED2AA9">
              <w:rPr>
                <w:rFonts w:ascii="Times New Roman" w:hAnsi="Times New Roman" w:cs="Times New Roman"/>
                <w:b/>
                <w:sz w:val="25"/>
                <w:szCs w:val="25"/>
              </w:rPr>
              <w:t xml:space="preserve"> Education</w:t>
            </w:r>
            <w:r w:rsidR="00FF38B8" w:rsidRPr="00F44D3A">
              <w:rPr>
                <w:rFonts w:ascii="Times New Roman" w:hAnsi="Times New Roman" w:cs="Times New Roman"/>
                <w:b/>
                <w:sz w:val="25"/>
                <w:szCs w:val="25"/>
              </w:rPr>
              <w:t xml:space="preserve"> workers generally</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40.4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40.4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70.6</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60</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27.5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27.5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98.2</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10: </w:t>
            </w:r>
            <w:r w:rsidR="005F43D4" w:rsidRPr="00F44D3A">
              <w:rPr>
                <w:rFonts w:ascii="Times New Roman" w:hAnsi="Times New Roman" w:cs="Times New Roman"/>
                <w:b/>
                <w:sz w:val="25"/>
                <w:szCs w:val="25"/>
              </w:rPr>
              <w:t xml:space="preserve">Excessive workload is a major source </w:t>
            </w:r>
            <w:r w:rsidR="005F43D4" w:rsidRPr="00F44D3A">
              <w:rPr>
                <w:rFonts w:ascii="Times New Roman" w:hAnsi="Times New Roman" w:cs="Times New Roman"/>
                <w:b/>
                <w:spacing w:val="-6"/>
                <w:sz w:val="25"/>
                <w:szCs w:val="25"/>
              </w:rPr>
              <w:t xml:space="preserve">of </w:t>
            </w:r>
            <w:r w:rsidR="005F43D4" w:rsidRPr="00F44D3A">
              <w:rPr>
                <w:rFonts w:ascii="Times New Roman" w:hAnsi="Times New Roman" w:cs="Times New Roman"/>
                <w:b/>
                <w:sz w:val="25"/>
                <w:szCs w:val="25"/>
              </w:rPr>
              <w:t>stress for Nigerian bankers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16.5</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16.5</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16.5</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126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57.8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57.8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74.3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22.0</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22.0</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11: </w:t>
            </w:r>
            <w:r w:rsidR="002230C5" w:rsidRPr="00F44D3A">
              <w:rPr>
                <w:rFonts w:ascii="Times New Roman" w:hAnsi="Times New Roman" w:cs="Times New Roman"/>
                <w:b/>
                <w:sz w:val="25"/>
                <w:szCs w:val="25"/>
              </w:rPr>
              <w:t>Globalization and the competitive nature of banking services is a major cause of stress for Nigerian bankers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73.4</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C510F5"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 xml:space="preserve">Table 11 shows that 66 respondents representing 30.3% of the population strongly agreed with the statement, 94 respondents representing 43.1% of the </w:t>
      </w:r>
      <w:r w:rsidRPr="00F44D3A">
        <w:rPr>
          <w:rFonts w:ascii="Times New Roman" w:hAnsi="Times New Roman" w:cs="Times New Roman"/>
          <w:sz w:val="25"/>
          <w:szCs w:val="25"/>
        </w:rPr>
        <w:lastRenderedPageBreak/>
        <w:t>population agreed with the statement, 50 respondents representing 22.9% of the population strongly disagreed with the statement, while 8 respondents representing 3.7% of the population disagreed with th</w:t>
      </w:r>
      <w:r w:rsidR="008259C2">
        <w:rPr>
          <w:rFonts w:ascii="Times New Roman" w:hAnsi="Times New Roman" w:cs="Times New Roman"/>
          <w:sz w:val="25"/>
          <w:szCs w:val="25"/>
        </w:rPr>
        <w:t>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12: </w:t>
            </w:r>
            <w:r w:rsidR="00D05D34" w:rsidRPr="00F44D3A">
              <w:rPr>
                <w:rFonts w:ascii="Times New Roman" w:hAnsi="Times New Roman" w:cs="Times New Roman"/>
                <w:b/>
                <w:sz w:val="25"/>
                <w:szCs w:val="25"/>
              </w:rPr>
              <w:t xml:space="preserve">Working for longer hours than usual is a major source of stress for worker in </w:t>
            </w:r>
            <w:r w:rsidR="002B4030">
              <w:rPr>
                <w:rFonts w:ascii="Times New Roman" w:hAnsi="Times New Roman" w:cs="Times New Roman"/>
                <w:b/>
                <w:sz w:val="25"/>
                <w:szCs w:val="25"/>
              </w:rPr>
              <w:t xml:space="preserve">State College of </w:t>
            </w:r>
            <w:r w:rsidR="00ED2AA9">
              <w:rPr>
                <w:rFonts w:ascii="Times New Roman" w:hAnsi="Times New Roman" w:cs="Times New Roman"/>
                <w:b/>
                <w:sz w:val="25"/>
                <w:szCs w:val="25"/>
              </w:rPr>
              <w:t>Education</w:t>
            </w:r>
            <w:r w:rsidR="00D05D34"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44.0</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44.0</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67.0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29.4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29.4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24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13: </w:t>
            </w:r>
            <w:r w:rsidR="00D7559E" w:rsidRPr="00F44D3A">
              <w:rPr>
                <w:rFonts w:ascii="Times New Roman" w:hAnsi="Times New Roman" w:cs="Times New Roman"/>
                <w:b/>
                <w:sz w:val="25"/>
                <w:szCs w:val="25"/>
              </w:rPr>
              <w:t xml:space="preserve">Stress from </w:t>
            </w:r>
            <w:r w:rsidR="00D7559E" w:rsidRPr="00F44D3A">
              <w:rPr>
                <w:rFonts w:ascii="Times New Roman" w:hAnsi="Times New Roman" w:cs="Times New Roman"/>
                <w:b/>
                <w:spacing w:val="-4"/>
                <w:sz w:val="25"/>
                <w:szCs w:val="25"/>
              </w:rPr>
              <w:t xml:space="preserve">poor </w:t>
            </w:r>
            <w:r w:rsidR="00D7559E" w:rsidRPr="00F44D3A">
              <w:rPr>
                <w:rFonts w:ascii="Times New Roman" w:hAnsi="Times New Roman" w:cs="Times New Roman"/>
                <w:b/>
                <w:sz w:val="25"/>
                <w:szCs w:val="25"/>
              </w:rPr>
              <w:t xml:space="preserve">remuneration, </w:t>
            </w:r>
            <w:r w:rsidR="00D7559E" w:rsidRPr="00F44D3A">
              <w:rPr>
                <w:rFonts w:ascii="Times New Roman" w:hAnsi="Times New Roman" w:cs="Times New Roman"/>
                <w:b/>
                <w:spacing w:val="-4"/>
                <w:sz w:val="25"/>
                <w:szCs w:val="25"/>
              </w:rPr>
              <w:t xml:space="preserve">poor </w:t>
            </w:r>
            <w:r w:rsidR="00D7559E" w:rsidRPr="00F44D3A">
              <w:rPr>
                <w:rFonts w:ascii="Times New Roman" w:hAnsi="Times New Roman" w:cs="Times New Roman"/>
                <w:b/>
                <w:sz w:val="25"/>
                <w:szCs w:val="25"/>
              </w:rPr>
              <w:t>infrastructural facilities and</w:t>
            </w:r>
            <w:r w:rsidR="00D7559E" w:rsidRPr="00F44D3A">
              <w:rPr>
                <w:rFonts w:ascii="Times New Roman" w:hAnsi="Times New Roman" w:cs="Times New Roman"/>
                <w:b/>
                <w:sz w:val="25"/>
                <w:szCs w:val="25"/>
              </w:rPr>
              <w:tab/>
            </w:r>
            <w:r w:rsidR="00D7559E" w:rsidRPr="00F44D3A">
              <w:rPr>
                <w:rFonts w:ascii="Times New Roman" w:hAnsi="Times New Roman" w:cs="Times New Roman"/>
                <w:b/>
                <w:spacing w:val="-4"/>
                <w:sz w:val="25"/>
                <w:szCs w:val="25"/>
              </w:rPr>
              <w:t xml:space="preserve">other </w:t>
            </w:r>
            <w:r w:rsidR="00D7559E" w:rsidRPr="00F44D3A">
              <w:rPr>
                <w:rFonts w:ascii="Times New Roman" w:hAnsi="Times New Roman" w:cs="Times New Roman"/>
                <w:b/>
                <w:sz w:val="25"/>
                <w:szCs w:val="25"/>
              </w:rPr>
              <w:t xml:space="preserve">environmental factors existed </w:t>
            </w:r>
            <w:r w:rsidR="002B4030">
              <w:rPr>
                <w:rFonts w:ascii="Times New Roman" w:hAnsi="Times New Roman" w:cs="Times New Roman"/>
                <w:b/>
                <w:sz w:val="25"/>
                <w:szCs w:val="25"/>
              </w:rPr>
              <w:t xml:space="preserve">Kwara State College of </w:t>
            </w:r>
            <w:r w:rsidR="00ED2AA9">
              <w:rPr>
                <w:rFonts w:ascii="Times New Roman" w:hAnsi="Times New Roman" w:cs="Times New Roman"/>
                <w:b/>
                <w:sz w:val="25"/>
                <w:szCs w:val="25"/>
              </w:rPr>
              <w:t>Education</w:t>
            </w:r>
            <w:r w:rsidR="00D7559E"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lastRenderedPageBreak/>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53</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24.3</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24.3</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103</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47.2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47.2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71.6</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360" w:lineRule="auto"/>
              <w:ind w:left="60" w:right="60"/>
              <w:rPr>
                <w:rFonts w:ascii="Times New Roman" w:hAnsi="Times New Roman" w:cs="Times New Roman"/>
                <w:b/>
                <w:sz w:val="25"/>
                <w:szCs w:val="25"/>
              </w:rPr>
            </w:pPr>
            <w:r w:rsidRPr="00F44D3A">
              <w:rPr>
                <w:rFonts w:ascii="Times New Roman" w:hAnsi="Times New Roman" w:cs="Times New Roman"/>
                <w:b/>
                <w:bCs/>
                <w:sz w:val="25"/>
                <w:szCs w:val="25"/>
              </w:rPr>
              <w:t xml:space="preserve">Table 14: </w:t>
            </w:r>
            <w:r w:rsidR="006833C0" w:rsidRPr="00F44D3A">
              <w:rPr>
                <w:rFonts w:ascii="Times New Roman" w:hAnsi="Times New Roman" w:cs="Times New Roman"/>
                <w:b/>
                <w:sz w:val="25"/>
                <w:szCs w:val="25"/>
              </w:rPr>
              <w:t xml:space="preserve">fatigue due to stressful workload is a major factor contributing to job stress levels of workers in </w:t>
            </w:r>
            <w:r w:rsidR="002B4030">
              <w:rPr>
                <w:rFonts w:ascii="Times New Roman" w:hAnsi="Times New Roman" w:cs="Times New Roman"/>
                <w:b/>
                <w:sz w:val="25"/>
                <w:szCs w:val="25"/>
              </w:rPr>
              <w:t xml:space="preserve">Kwara State College of </w:t>
            </w:r>
            <w:r w:rsidR="00ED2AA9">
              <w:rPr>
                <w:rFonts w:ascii="Times New Roman" w:hAnsi="Times New Roman" w:cs="Times New Roman"/>
                <w:b/>
                <w:sz w:val="25"/>
                <w:szCs w:val="25"/>
              </w:rPr>
              <w:t xml:space="preserve"> Education</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57</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26.1</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26.1</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26.1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50.0</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50.0</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76.1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20.2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20.2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C510F5"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w:t>
      </w:r>
      <w:r w:rsidR="00632A94">
        <w:rPr>
          <w:rFonts w:ascii="Times New Roman" w:hAnsi="Times New Roman" w:cs="Times New Roman"/>
          <w:sz w:val="25"/>
          <w:szCs w:val="25"/>
        </w:rPr>
        <w:t>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240" w:lineRule="auto"/>
              <w:ind w:left="60" w:right="60"/>
              <w:rPr>
                <w:rFonts w:ascii="Times New Roman" w:hAnsi="Times New Roman" w:cs="Times New Roman"/>
                <w:b/>
                <w:sz w:val="25"/>
                <w:szCs w:val="25"/>
              </w:rPr>
            </w:pPr>
            <w:r w:rsidRPr="00F44D3A">
              <w:rPr>
                <w:rFonts w:ascii="Times New Roman" w:hAnsi="Times New Roman" w:cs="Times New Roman"/>
                <w:b/>
                <w:bCs/>
                <w:sz w:val="25"/>
                <w:szCs w:val="25"/>
              </w:rPr>
              <w:t xml:space="preserve">Table 15: </w:t>
            </w:r>
            <w:r w:rsidR="005A6BA5" w:rsidRPr="00F44D3A">
              <w:rPr>
                <w:rFonts w:ascii="Times New Roman" w:hAnsi="Times New Roman" w:cs="Times New Roman"/>
                <w:b/>
                <w:sz w:val="25"/>
                <w:szCs w:val="25"/>
              </w:rPr>
              <w:t xml:space="preserve">Poor Leadership and team management from the management staffs </w:t>
            </w:r>
            <w:r w:rsidR="00CC5CF3" w:rsidRPr="00F44D3A">
              <w:rPr>
                <w:rFonts w:ascii="Times New Roman" w:hAnsi="Times New Roman" w:cs="Times New Roman"/>
                <w:b/>
                <w:sz w:val="25"/>
                <w:szCs w:val="25"/>
              </w:rPr>
              <w:t>could</w:t>
            </w:r>
            <w:r w:rsidR="00CC5CF3" w:rsidRPr="00F44D3A">
              <w:rPr>
                <w:rFonts w:ascii="Times New Roman" w:hAnsi="Times New Roman" w:cs="Times New Roman"/>
                <w:b/>
                <w:sz w:val="25"/>
                <w:szCs w:val="25"/>
              </w:rPr>
              <w:tab/>
              <w:t xml:space="preserve">be </w:t>
            </w:r>
            <w:r w:rsidR="005A6BA5" w:rsidRPr="00F44D3A">
              <w:rPr>
                <w:rFonts w:ascii="Times New Roman" w:hAnsi="Times New Roman" w:cs="Times New Roman"/>
                <w:b/>
                <w:sz w:val="25"/>
                <w:szCs w:val="25"/>
              </w:rPr>
              <w:t xml:space="preserve">a source of stress for junior employees in </w:t>
            </w:r>
            <w:r w:rsidR="002B4030">
              <w:rPr>
                <w:rFonts w:ascii="Times New Roman" w:hAnsi="Times New Roman" w:cs="Times New Roman"/>
                <w:b/>
                <w:sz w:val="25"/>
                <w:szCs w:val="25"/>
              </w:rPr>
              <w:t xml:space="preserve">Kwara State College of </w:t>
            </w:r>
            <w:r w:rsidR="00ED2AA9">
              <w:rPr>
                <w:rFonts w:ascii="Times New Roman" w:hAnsi="Times New Roman" w:cs="Times New Roman"/>
                <w:b/>
                <w:sz w:val="25"/>
                <w:szCs w:val="25"/>
              </w:rPr>
              <w:t>Education</w:t>
            </w:r>
            <w:r w:rsidR="005A6BA5"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70.6</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C510F5">
      <w:pPr>
        <w:spacing w:after="0" w:line="24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lastRenderedPageBreak/>
              <w:t xml:space="preserve">Table 16: </w:t>
            </w:r>
            <w:r w:rsidR="00CC5CF3" w:rsidRPr="00F44D3A">
              <w:rPr>
                <w:rFonts w:ascii="Times New Roman" w:hAnsi="Times New Roman" w:cs="Times New Roman"/>
                <w:b/>
                <w:sz w:val="25"/>
                <w:szCs w:val="25"/>
              </w:rPr>
              <w:t xml:space="preserve">Inadequate infrastructure </w:t>
            </w:r>
            <w:r w:rsidR="00CC5CF3" w:rsidRPr="00F44D3A">
              <w:rPr>
                <w:rFonts w:ascii="Times New Roman" w:hAnsi="Times New Roman" w:cs="Times New Roman"/>
                <w:b/>
                <w:spacing w:val="-5"/>
                <w:sz w:val="25"/>
                <w:szCs w:val="25"/>
              </w:rPr>
              <w:t xml:space="preserve">and </w:t>
            </w:r>
            <w:r w:rsidR="00CC5CF3" w:rsidRPr="00F44D3A">
              <w:rPr>
                <w:rFonts w:ascii="Times New Roman" w:hAnsi="Times New Roman" w:cs="Times New Roman"/>
                <w:b/>
                <w:sz w:val="25"/>
                <w:szCs w:val="25"/>
              </w:rPr>
              <w:t xml:space="preserve">tools/equipment contributes significantly to </w:t>
            </w:r>
            <w:r w:rsidR="00CC5CF3" w:rsidRPr="00F44D3A">
              <w:rPr>
                <w:rFonts w:ascii="Times New Roman" w:hAnsi="Times New Roman" w:cs="Times New Roman"/>
                <w:b/>
                <w:spacing w:val="-5"/>
                <w:sz w:val="25"/>
                <w:szCs w:val="25"/>
              </w:rPr>
              <w:t xml:space="preserve">job </w:t>
            </w:r>
            <w:r w:rsidR="00CC5CF3" w:rsidRPr="00F44D3A">
              <w:rPr>
                <w:rFonts w:ascii="Times New Roman" w:hAnsi="Times New Roman" w:cs="Times New Roman"/>
                <w:b/>
                <w:sz w:val="25"/>
                <w:szCs w:val="25"/>
              </w:rPr>
              <w:t xml:space="preserve">stress level in </w:t>
            </w:r>
            <w:r w:rsidR="002B4030">
              <w:rPr>
                <w:rFonts w:ascii="Times New Roman" w:hAnsi="Times New Roman" w:cs="Times New Roman"/>
                <w:b/>
                <w:sz w:val="25"/>
                <w:szCs w:val="25"/>
              </w:rPr>
              <w:t xml:space="preserve">Kwara State College of </w:t>
            </w:r>
            <w:r w:rsidR="00ED2AA9">
              <w:rPr>
                <w:rFonts w:ascii="Times New Roman" w:hAnsi="Times New Roman" w:cs="Times New Roman"/>
                <w:b/>
                <w:sz w:val="25"/>
                <w:szCs w:val="25"/>
              </w:rPr>
              <w:t>Education</w:t>
            </w:r>
            <w:r w:rsidR="00CC5CF3"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108</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47</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71.1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13.8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13.8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84.9</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33</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15.1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15.1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17: </w:t>
            </w:r>
            <w:r w:rsidR="00CC5CF3" w:rsidRPr="00F44D3A">
              <w:rPr>
                <w:rFonts w:ascii="Times New Roman" w:hAnsi="Times New Roman" w:cs="Times New Roman"/>
                <w:b/>
                <w:sz w:val="25"/>
                <w:szCs w:val="25"/>
              </w:rPr>
              <w:t>Focused supervisory behaviours will have a positive impact on employee well-being, thereby relieving job stress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19.7</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19.7</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19.7</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124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56.9</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56.9</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76.6</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17.9</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17.9</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94.5</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12</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C510F5"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w:t>
      </w:r>
      <w:r w:rsidR="008259C2">
        <w:rPr>
          <w:rFonts w:ascii="Times New Roman" w:hAnsi="Times New Roman" w:cs="Times New Roman"/>
          <w:sz w:val="25"/>
          <w:szCs w:val="25"/>
        </w:rPr>
        <w:t>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18: </w:t>
            </w:r>
            <w:r w:rsidR="00CC5CF3" w:rsidRPr="00F44D3A">
              <w:rPr>
                <w:rFonts w:ascii="Times New Roman" w:hAnsi="Times New Roman" w:cs="Times New Roman"/>
                <w:b/>
                <w:sz w:val="25"/>
                <w:szCs w:val="25"/>
              </w:rPr>
              <w:t>Training and retraining through organized programmes focusing on how to manage stress by</w:t>
            </w:r>
            <w:r w:rsidR="00CC5CF3" w:rsidRPr="00F44D3A">
              <w:rPr>
                <w:rFonts w:ascii="Times New Roman" w:hAnsi="Times New Roman" w:cs="Times New Roman"/>
                <w:b/>
                <w:spacing w:val="-6"/>
                <w:sz w:val="25"/>
                <w:szCs w:val="25"/>
              </w:rPr>
              <w:t xml:space="preserve"> </w:t>
            </w:r>
            <w:r w:rsidR="00CC5CF3" w:rsidRPr="00F44D3A">
              <w:rPr>
                <w:rFonts w:ascii="Times New Roman" w:hAnsi="Times New Roman" w:cs="Times New Roman"/>
                <w:b/>
                <w:sz w:val="25"/>
                <w:szCs w:val="25"/>
              </w:rPr>
              <w:t>employee</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92</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42.2</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42.2</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42.2</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65</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29.8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29.8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72.0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35</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88.1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11.9</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11.9</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 xml:space="preserve">Table 18 shows that 92 respondents representing 42.2% of the population strongly agreed with the statement, 65 respondents representing 29.8% of the </w:t>
      </w:r>
      <w:r w:rsidRPr="00F44D3A">
        <w:rPr>
          <w:rFonts w:ascii="Times New Roman" w:hAnsi="Times New Roman" w:cs="Times New Roman"/>
          <w:sz w:val="25"/>
          <w:szCs w:val="25"/>
        </w:rPr>
        <w:lastRenderedPageBreak/>
        <w:t>population agreed with the statement, 35 respondents representing 16.1% of the population strongly disagreed with the statement, while 26 respondents representing 11.9%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19: </w:t>
            </w:r>
            <w:r w:rsidR="00BC37DB" w:rsidRPr="00F44D3A">
              <w:rPr>
                <w:rFonts w:ascii="Times New Roman" w:hAnsi="Times New Roman" w:cs="Times New Roman"/>
                <w:b/>
                <w:sz w:val="25"/>
                <w:szCs w:val="25"/>
              </w:rPr>
              <w:t>Provision of medical services, psychologist and counselors to help employee manage their problems will reduce the effect of job stress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52</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23.9</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23.9</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23.9</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110</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74.3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14.2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14.2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88.5</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20: </w:t>
            </w:r>
            <w:r w:rsidR="00D30CD3" w:rsidRPr="00F44D3A">
              <w:rPr>
                <w:rFonts w:ascii="Times New Roman" w:hAnsi="Times New Roman" w:cs="Times New Roman"/>
                <w:b/>
                <w:sz w:val="25"/>
                <w:szCs w:val="25"/>
              </w:rPr>
              <w:t>Time pressure is a factor contributing to job stress of workers in Nigerian</w:t>
            </w:r>
            <w:r w:rsidR="00D30CD3" w:rsidRPr="00F44D3A">
              <w:rPr>
                <w:rFonts w:ascii="Times New Roman" w:hAnsi="Times New Roman" w:cs="Times New Roman"/>
                <w:b/>
                <w:sz w:val="25"/>
                <w:szCs w:val="25"/>
              </w:rPr>
              <w:tab/>
              <w:t>Banking sector</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lastRenderedPageBreak/>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98</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33.5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33.5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78.4</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14.2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14.2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92.7</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C510F5" w:rsidRPr="008259C2" w:rsidRDefault="001C1201" w:rsidP="008259C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w:t>
      </w:r>
      <w:r w:rsidR="008259C2">
        <w:rPr>
          <w:rFonts w:ascii="Times New Roman" w:hAnsi="Times New Roman" w:cs="Times New Roman"/>
          <w:sz w:val="25"/>
          <w:szCs w:val="25"/>
        </w:rPr>
        <w:t>n disagreed with the statement.</w:t>
      </w:r>
    </w:p>
    <w:p w:rsidR="00967449" w:rsidRPr="00F44D3A" w:rsidRDefault="002C60D3" w:rsidP="000906F2">
      <w:pPr>
        <w:pStyle w:val="Heading1"/>
        <w:spacing w:line="360" w:lineRule="auto"/>
        <w:ind w:left="0"/>
        <w:jc w:val="left"/>
        <w:rPr>
          <w:sz w:val="25"/>
          <w:szCs w:val="25"/>
        </w:rPr>
      </w:pPr>
      <w:r w:rsidRPr="00F44D3A">
        <w:rPr>
          <w:sz w:val="25"/>
          <w:szCs w:val="25"/>
        </w:rPr>
        <w:t>4.3</w:t>
      </w:r>
      <w:r w:rsidRPr="00F44D3A">
        <w:rPr>
          <w:sz w:val="25"/>
          <w:szCs w:val="25"/>
        </w:rPr>
        <w:tab/>
      </w:r>
      <w:r w:rsidR="00967449" w:rsidRPr="00F44D3A">
        <w:rPr>
          <w:sz w:val="25"/>
          <w:szCs w:val="25"/>
        </w:rPr>
        <w:t>Hypotheses</w:t>
      </w:r>
      <w:r w:rsidR="00967449" w:rsidRPr="00F44D3A">
        <w:rPr>
          <w:spacing w:val="-1"/>
          <w:sz w:val="25"/>
          <w:szCs w:val="25"/>
        </w:rPr>
        <w:t xml:space="preserve"> </w:t>
      </w:r>
      <w:r w:rsidR="00967449" w:rsidRPr="00F44D3A">
        <w:rPr>
          <w:sz w:val="25"/>
          <w:szCs w:val="25"/>
        </w:rPr>
        <w:t>Testing</w:t>
      </w:r>
    </w:p>
    <w:p w:rsidR="00967449" w:rsidRPr="00F44D3A" w:rsidRDefault="00967449" w:rsidP="000906F2">
      <w:pPr>
        <w:widowControl w:val="0"/>
        <w:tabs>
          <w:tab w:val="left" w:pos="2298"/>
        </w:tabs>
        <w:autoSpaceDE w:val="0"/>
        <w:autoSpaceDN w:val="0"/>
        <w:spacing w:after="0" w:line="360" w:lineRule="auto"/>
        <w:rPr>
          <w:rFonts w:ascii="Times New Roman" w:hAnsi="Times New Roman" w:cs="Times New Roman"/>
          <w:b/>
          <w:sz w:val="25"/>
          <w:szCs w:val="25"/>
        </w:rPr>
      </w:pPr>
      <w:r w:rsidRPr="00F44D3A">
        <w:rPr>
          <w:rFonts w:ascii="Times New Roman" w:hAnsi="Times New Roman" w:cs="Times New Roman"/>
          <w:b/>
          <w:sz w:val="25"/>
          <w:szCs w:val="25"/>
        </w:rPr>
        <w:t>Hypothesis</w:t>
      </w:r>
      <w:r w:rsidRPr="00F44D3A">
        <w:rPr>
          <w:rFonts w:ascii="Times New Roman" w:hAnsi="Times New Roman" w:cs="Times New Roman"/>
          <w:b/>
          <w:spacing w:val="-3"/>
          <w:sz w:val="25"/>
          <w:szCs w:val="25"/>
        </w:rPr>
        <w:t xml:space="preserve"> </w:t>
      </w:r>
      <w:r w:rsidRPr="00F44D3A">
        <w:rPr>
          <w:rFonts w:ascii="Times New Roman" w:hAnsi="Times New Roman" w:cs="Times New Roman"/>
          <w:b/>
          <w:sz w:val="25"/>
          <w:szCs w:val="25"/>
        </w:rPr>
        <w:t>One</w:t>
      </w:r>
    </w:p>
    <w:p w:rsidR="00474E03" w:rsidRPr="00F44D3A" w:rsidRDefault="00474E03" w:rsidP="000906F2">
      <w:pPr>
        <w:pStyle w:val="NormalWeb"/>
        <w:shd w:val="clear" w:color="auto" w:fill="FFFFFF"/>
        <w:spacing w:before="0" w:beforeAutospacing="0" w:after="0" w:afterAutospacing="0" w:line="360" w:lineRule="auto"/>
        <w:jc w:val="both"/>
        <w:rPr>
          <w:rStyle w:val="Strong"/>
          <w:sz w:val="25"/>
          <w:szCs w:val="25"/>
        </w:rPr>
      </w:pPr>
      <w:r w:rsidRPr="00F44D3A">
        <w:rPr>
          <w:rStyle w:val="Strong"/>
          <w:sz w:val="25"/>
          <w:szCs w:val="25"/>
        </w:rPr>
        <w:t>Ho1:</w:t>
      </w:r>
      <w:r w:rsidRPr="00F44D3A">
        <w:rPr>
          <w:rStyle w:val="Strong"/>
          <w:sz w:val="25"/>
          <w:szCs w:val="25"/>
        </w:rPr>
        <w:tab/>
        <w:t>There is no relationship between anxiety and employee performance</w:t>
      </w:r>
    </w:p>
    <w:tbl>
      <w:tblPr>
        <w:tblStyle w:val="TableGrid"/>
        <w:tblW w:w="9154" w:type="dxa"/>
        <w:tblLook w:val="04A0" w:firstRow="1" w:lastRow="0" w:firstColumn="1" w:lastColumn="0" w:noHBand="0" w:noVBand="1"/>
      </w:tblPr>
      <w:tblGrid>
        <w:gridCol w:w="3447"/>
        <w:gridCol w:w="891"/>
        <w:gridCol w:w="1064"/>
        <w:gridCol w:w="1255"/>
        <w:gridCol w:w="1155"/>
        <w:gridCol w:w="1342"/>
      </w:tblGrid>
      <w:tr w:rsidR="00456695" w:rsidRPr="00F44D3A" w:rsidTr="00ED404A">
        <w:tc>
          <w:tcPr>
            <w:tcW w:w="3447" w:type="dxa"/>
          </w:tcPr>
          <w:p w:rsidR="00456695" w:rsidRPr="00F44D3A" w:rsidRDefault="00456695" w:rsidP="000906F2">
            <w:pPr>
              <w:pStyle w:val="BodyText"/>
              <w:spacing w:line="360" w:lineRule="auto"/>
              <w:jc w:val="center"/>
              <w:rPr>
                <w:sz w:val="25"/>
                <w:szCs w:val="25"/>
              </w:rPr>
            </w:pPr>
            <w:r w:rsidRPr="00F44D3A">
              <w:rPr>
                <w:sz w:val="25"/>
                <w:szCs w:val="25"/>
              </w:rPr>
              <w:t>Hypothesis</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R</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R</w:t>
            </w:r>
            <w:r w:rsidRPr="00F44D3A">
              <w:rPr>
                <w:sz w:val="25"/>
                <w:szCs w:val="25"/>
                <w:vertAlign w:val="superscript"/>
              </w:rPr>
              <w:t>2</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Adjusted R square</w:t>
            </w:r>
          </w:p>
        </w:tc>
        <w:tc>
          <w:tcPr>
            <w:tcW w:w="1155" w:type="dxa"/>
          </w:tcPr>
          <w:p w:rsidR="00456695" w:rsidRPr="00F44D3A" w:rsidRDefault="00456695" w:rsidP="000906F2">
            <w:pPr>
              <w:pStyle w:val="BodyText"/>
              <w:spacing w:line="360" w:lineRule="auto"/>
              <w:jc w:val="center"/>
              <w:rPr>
                <w:sz w:val="25"/>
                <w:szCs w:val="25"/>
              </w:rPr>
            </w:pPr>
            <w:r w:rsidRPr="00F44D3A">
              <w:rPr>
                <w:sz w:val="25"/>
                <w:szCs w:val="25"/>
              </w:rPr>
              <w:t>Sig value</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Decision</w:t>
            </w:r>
          </w:p>
        </w:tc>
      </w:tr>
      <w:tr w:rsidR="00456695" w:rsidRPr="00F44D3A" w:rsidTr="00ED404A">
        <w:tc>
          <w:tcPr>
            <w:tcW w:w="3447" w:type="dxa"/>
          </w:tcPr>
          <w:p w:rsidR="00456695" w:rsidRPr="00F44D3A" w:rsidRDefault="005001FA" w:rsidP="000906F2">
            <w:pPr>
              <w:pStyle w:val="NormalWeb"/>
              <w:shd w:val="clear" w:color="auto" w:fill="FFFFFF"/>
              <w:spacing w:before="0" w:beforeAutospacing="0" w:after="0" w:afterAutospacing="0" w:line="360" w:lineRule="auto"/>
              <w:jc w:val="both"/>
              <w:rPr>
                <w:b/>
                <w:bCs/>
                <w:sz w:val="25"/>
                <w:szCs w:val="25"/>
              </w:rPr>
            </w:pPr>
            <w:r w:rsidRPr="00F44D3A">
              <w:rPr>
                <w:rStyle w:val="Strong"/>
                <w:b w:val="0"/>
                <w:sz w:val="25"/>
                <w:szCs w:val="25"/>
              </w:rPr>
              <w:t>Ho1:</w:t>
            </w:r>
            <w:r w:rsidRPr="00F44D3A">
              <w:rPr>
                <w:rStyle w:val="Strong"/>
                <w:b w:val="0"/>
                <w:sz w:val="25"/>
                <w:szCs w:val="25"/>
              </w:rPr>
              <w:tab/>
              <w:t>There is no relationship between anxiety and employee performance</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.931</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.866</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.850</w:t>
            </w:r>
          </w:p>
        </w:tc>
        <w:tc>
          <w:tcPr>
            <w:tcW w:w="1155" w:type="dxa"/>
          </w:tcPr>
          <w:p w:rsidR="00456695" w:rsidRPr="00F44D3A" w:rsidRDefault="00456695" w:rsidP="000906F2">
            <w:pPr>
              <w:pStyle w:val="BodyText"/>
              <w:spacing w:line="360" w:lineRule="auto"/>
              <w:jc w:val="center"/>
              <w:rPr>
                <w:sz w:val="25"/>
                <w:szCs w:val="25"/>
              </w:rPr>
            </w:pPr>
            <w:r w:rsidRPr="00F44D3A">
              <w:rPr>
                <w:sz w:val="25"/>
                <w:szCs w:val="25"/>
              </w:rPr>
              <w:t>.000</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Reject hypothesis</w:t>
            </w:r>
          </w:p>
        </w:tc>
      </w:tr>
    </w:tbl>
    <w:p w:rsidR="00456695" w:rsidRPr="00F44D3A" w:rsidRDefault="00456695" w:rsidP="000906F2">
      <w:pPr>
        <w:pStyle w:val="BodyText"/>
        <w:spacing w:line="360" w:lineRule="auto"/>
        <w:jc w:val="both"/>
        <w:rPr>
          <w:sz w:val="25"/>
          <w:szCs w:val="25"/>
        </w:rPr>
      </w:pPr>
      <w:r w:rsidRPr="00F44D3A">
        <w:rPr>
          <w:sz w:val="25"/>
          <w:szCs w:val="25"/>
        </w:rPr>
        <w:t>Source:</w:t>
      </w:r>
      <w:r w:rsidRPr="00F44D3A">
        <w:rPr>
          <w:sz w:val="25"/>
          <w:szCs w:val="25"/>
        </w:rPr>
        <w:tab/>
      </w:r>
      <w:r w:rsidR="00D432E1" w:rsidRPr="00F44D3A">
        <w:rPr>
          <w:sz w:val="25"/>
          <w:szCs w:val="25"/>
        </w:rPr>
        <w:t xml:space="preserve">SPSS output, </w:t>
      </w:r>
      <w:r w:rsidR="00F44D3A" w:rsidRPr="00F44D3A">
        <w:rPr>
          <w:sz w:val="25"/>
          <w:szCs w:val="25"/>
        </w:rPr>
        <w:t>2025</w:t>
      </w:r>
    </w:p>
    <w:p w:rsidR="00632A94" w:rsidRPr="00632A94" w:rsidRDefault="006F33D4" w:rsidP="00632A94">
      <w:pPr>
        <w:pStyle w:val="BodyText"/>
        <w:spacing w:line="360" w:lineRule="auto"/>
        <w:jc w:val="both"/>
        <w:rPr>
          <w:sz w:val="25"/>
          <w:szCs w:val="25"/>
        </w:rPr>
      </w:pPr>
      <w:r w:rsidRPr="00F44D3A">
        <w:rPr>
          <w:sz w:val="25"/>
          <w:szCs w:val="25"/>
        </w:rPr>
        <w:tab/>
      </w:r>
      <w:r w:rsidR="00632A94" w:rsidRPr="00632A94">
        <w:rPr>
          <w:sz w:val="25"/>
          <w:szCs w:val="25"/>
        </w:rPr>
        <w:t xml:space="preserve">The regression output revealed a correlation coefficient (R) value of 0.931, indicating a very strong positive relationship between anxiety and employee </w:t>
      </w:r>
      <w:r w:rsidR="00632A94" w:rsidRPr="00632A94">
        <w:rPr>
          <w:sz w:val="25"/>
          <w:szCs w:val="25"/>
        </w:rPr>
        <w:lastRenderedPageBreak/>
        <w:t>performance. This suggests that as levels of anxiety vary, employee performance is also likely to vary i</w:t>
      </w:r>
      <w:r w:rsidR="00632A94">
        <w:rPr>
          <w:sz w:val="25"/>
          <w:szCs w:val="25"/>
        </w:rPr>
        <w:t>n a corresponding manner.</w:t>
      </w:r>
    </w:p>
    <w:p w:rsidR="00632A94" w:rsidRPr="00632A94" w:rsidRDefault="00632A94" w:rsidP="00632A94">
      <w:pPr>
        <w:pStyle w:val="BodyText"/>
        <w:spacing w:line="360" w:lineRule="auto"/>
        <w:jc w:val="both"/>
        <w:rPr>
          <w:sz w:val="25"/>
          <w:szCs w:val="25"/>
        </w:rPr>
      </w:pPr>
      <w:r w:rsidRPr="00632A94">
        <w:rPr>
          <w:sz w:val="25"/>
          <w:szCs w:val="25"/>
        </w:rPr>
        <w:t>The R-squared (R²) value is 0.866, which implies that approximately 86.6% of the variability in employee performance can be explained by anxiety. This demonstrates a high level of explanatory power, suggesting that anxiety is a key factor influencing outpu</w:t>
      </w:r>
      <w:r>
        <w:rPr>
          <w:sz w:val="25"/>
          <w:szCs w:val="25"/>
        </w:rPr>
        <w:t>t.</w:t>
      </w:r>
    </w:p>
    <w:p w:rsidR="00632A94" w:rsidRPr="00632A94" w:rsidRDefault="00632A94" w:rsidP="00632A94">
      <w:pPr>
        <w:pStyle w:val="BodyText"/>
        <w:spacing w:line="360" w:lineRule="auto"/>
        <w:jc w:val="both"/>
        <w:rPr>
          <w:sz w:val="25"/>
          <w:szCs w:val="25"/>
        </w:rPr>
      </w:pPr>
      <w:r w:rsidRPr="00632A94">
        <w:rPr>
          <w:sz w:val="25"/>
          <w:szCs w:val="25"/>
        </w:rPr>
        <w:t>Furthermore, the adjusted R² value of 0.850 indicates that after adjusting for the number of predictors in the model, 85% of the variation in employee performance is still accounted for by anxiety, leaving only 15% attributable to other unmeasured vari</w:t>
      </w:r>
      <w:r>
        <w:rPr>
          <w:sz w:val="25"/>
          <w:szCs w:val="25"/>
        </w:rPr>
        <w:t>ables.</w:t>
      </w:r>
    </w:p>
    <w:p w:rsidR="00632A94" w:rsidRPr="00632A94" w:rsidRDefault="00632A94" w:rsidP="00632A94">
      <w:pPr>
        <w:pStyle w:val="BodyText"/>
        <w:spacing w:line="360" w:lineRule="auto"/>
        <w:jc w:val="both"/>
        <w:rPr>
          <w:sz w:val="25"/>
          <w:szCs w:val="25"/>
        </w:rPr>
      </w:pPr>
      <w:r w:rsidRPr="00632A94">
        <w:rPr>
          <w:sz w:val="25"/>
          <w:szCs w:val="25"/>
        </w:rPr>
        <w:t>The p-value (significance value) associated with this relationship is 0.000, which is far below the conventional threshold of 0.05. This indicates that the relationship observed is statistically significant and unlikely to have occurred by chance.</w:t>
      </w:r>
    </w:p>
    <w:p w:rsidR="00632A94" w:rsidRPr="00632A94" w:rsidRDefault="00632A94" w:rsidP="00632A94">
      <w:pPr>
        <w:pStyle w:val="BodyText"/>
        <w:spacing w:line="360" w:lineRule="auto"/>
        <w:jc w:val="both"/>
        <w:rPr>
          <w:b/>
          <w:sz w:val="25"/>
          <w:szCs w:val="25"/>
        </w:rPr>
      </w:pPr>
      <w:r w:rsidRPr="00632A94">
        <w:rPr>
          <w:b/>
          <w:sz w:val="25"/>
          <w:szCs w:val="25"/>
        </w:rPr>
        <w:t>Conclusion</w:t>
      </w:r>
    </w:p>
    <w:p w:rsidR="00632A94" w:rsidRPr="00632A94" w:rsidRDefault="00632A94" w:rsidP="00632A94">
      <w:pPr>
        <w:pStyle w:val="BodyText"/>
        <w:spacing w:line="360" w:lineRule="auto"/>
        <w:jc w:val="both"/>
        <w:rPr>
          <w:sz w:val="25"/>
          <w:szCs w:val="25"/>
        </w:rPr>
      </w:pPr>
      <w:r w:rsidRPr="00632A94">
        <w:rPr>
          <w:sz w:val="25"/>
          <w:szCs w:val="25"/>
        </w:rPr>
        <w:t xml:space="preserve">Given the strong correlation and statistical significance, we reject the null hypothesis (H₀) and accept the alternative hypothesis (H₁). This implies that there is a significant relationship between anxiety and employee performance at </w:t>
      </w:r>
      <w:r w:rsidR="002B4030">
        <w:rPr>
          <w:sz w:val="25"/>
          <w:szCs w:val="25"/>
        </w:rPr>
        <w:t>Kwara State College of</w:t>
      </w:r>
      <w:r w:rsidR="00ED2AA9">
        <w:rPr>
          <w:sz w:val="25"/>
          <w:szCs w:val="25"/>
        </w:rPr>
        <w:t xml:space="preserve"> Education</w:t>
      </w:r>
      <w:r>
        <w:rPr>
          <w:sz w:val="25"/>
          <w:szCs w:val="25"/>
        </w:rPr>
        <w:t>, Ilorin.</w:t>
      </w:r>
    </w:p>
    <w:p w:rsidR="00632A94" w:rsidRPr="00632A94" w:rsidRDefault="00632A94" w:rsidP="00632A94">
      <w:pPr>
        <w:pStyle w:val="BodyText"/>
        <w:spacing w:line="360" w:lineRule="auto"/>
        <w:jc w:val="both"/>
        <w:rPr>
          <w:sz w:val="25"/>
          <w:szCs w:val="25"/>
        </w:rPr>
      </w:pPr>
      <w:r w:rsidRPr="00632A94">
        <w:rPr>
          <w:sz w:val="25"/>
          <w:szCs w:val="25"/>
        </w:rPr>
        <w:t>These findings are in line with previous studies (e.g., Cooper &amp; Quick, 2017; Lazarus &amp; Folkman, 1984), which suggest that unmanaged anxiety and psychological stress can significantly influence workplace behavior, decision-making, and output levels.</w:t>
      </w:r>
    </w:p>
    <w:p w:rsidR="00474E03" w:rsidRPr="00F44D3A" w:rsidRDefault="00632A94" w:rsidP="00632A94">
      <w:pPr>
        <w:pStyle w:val="BodyText"/>
        <w:spacing w:line="360" w:lineRule="auto"/>
        <w:jc w:val="both"/>
        <w:rPr>
          <w:rStyle w:val="Strong"/>
          <w:sz w:val="25"/>
          <w:szCs w:val="25"/>
        </w:rPr>
      </w:pPr>
      <w:r w:rsidRPr="00632A94">
        <w:rPr>
          <w:rStyle w:val="Strong"/>
          <w:sz w:val="25"/>
          <w:szCs w:val="25"/>
        </w:rPr>
        <w:t xml:space="preserve"> </w:t>
      </w:r>
      <w:r w:rsidR="00474E03" w:rsidRPr="00F44D3A">
        <w:rPr>
          <w:rStyle w:val="Strong"/>
          <w:sz w:val="25"/>
          <w:szCs w:val="25"/>
        </w:rPr>
        <w:t>Hypothesis Two</w:t>
      </w:r>
    </w:p>
    <w:p w:rsidR="00474E03" w:rsidRPr="00F44D3A" w:rsidRDefault="00474E03" w:rsidP="000906F2">
      <w:pPr>
        <w:pStyle w:val="NormalWeb"/>
        <w:shd w:val="clear" w:color="auto" w:fill="FFFFFF"/>
        <w:spacing w:before="0" w:beforeAutospacing="0" w:after="0" w:afterAutospacing="0" w:line="360" w:lineRule="auto"/>
        <w:jc w:val="both"/>
        <w:rPr>
          <w:rStyle w:val="Strong"/>
          <w:sz w:val="25"/>
          <w:szCs w:val="25"/>
        </w:rPr>
      </w:pPr>
      <w:r w:rsidRPr="00F44D3A">
        <w:rPr>
          <w:rStyle w:val="Strong"/>
          <w:sz w:val="25"/>
          <w:szCs w:val="25"/>
        </w:rPr>
        <w:t>Ho2:</w:t>
      </w:r>
      <w:r w:rsidRPr="00F44D3A">
        <w:rPr>
          <w:rStyle w:val="Strong"/>
          <w:sz w:val="25"/>
          <w:szCs w:val="25"/>
        </w:rPr>
        <w:tab/>
        <w:t>There is no any relationship between depression and employee performance</w:t>
      </w:r>
    </w:p>
    <w:tbl>
      <w:tblPr>
        <w:tblStyle w:val="TableGrid"/>
        <w:tblW w:w="9154" w:type="dxa"/>
        <w:tblLook w:val="04A0" w:firstRow="1" w:lastRow="0" w:firstColumn="1" w:lastColumn="0" w:noHBand="0" w:noVBand="1"/>
      </w:tblPr>
      <w:tblGrid>
        <w:gridCol w:w="3446"/>
        <w:gridCol w:w="891"/>
        <w:gridCol w:w="1064"/>
        <w:gridCol w:w="1255"/>
        <w:gridCol w:w="1156"/>
        <w:gridCol w:w="1342"/>
      </w:tblGrid>
      <w:tr w:rsidR="00456695" w:rsidRPr="00F44D3A" w:rsidTr="00950ED2">
        <w:tc>
          <w:tcPr>
            <w:tcW w:w="3446" w:type="dxa"/>
          </w:tcPr>
          <w:p w:rsidR="00456695" w:rsidRPr="00F44D3A" w:rsidRDefault="00456695" w:rsidP="000906F2">
            <w:pPr>
              <w:pStyle w:val="BodyText"/>
              <w:spacing w:line="360" w:lineRule="auto"/>
              <w:jc w:val="center"/>
              <w:rPr>
                <w:sz w:val="25"/>
                <w:szCs w:val="25"/>
              </w:rPr>
            </w:pPr>
            <w:r w:rsidRPr="00F44D3A">
              <w:rPr>
                <w:sz w:val="25"/>
                <w:szCs w:val="25"/>
              </w:rPr>
              <w:t>Hypothesis</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R</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R</w:t>
            </w:r>
            <w:r w:rsidRPr="00F44D3A">
              <w:rPr>
                <w:sz w:val="25"/>
                <w:szCs w:val="25"/>
                <w:vertAlign w:val="superscript"/>
              </w:rPr>
              <w:t>2</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 xml:space="preserve">Adjusted </w:t>
            </w:r>
            <w:r w:rsidRPr="00F44D3A">
              <w:rPr>
                <w:sz w:val="25"/>
                <w:szCs w:val="25"/>
              </w:rPr>
              <w:lastRenderedPageBreak/>
              <w:t>R square</w:t>
            </w:r>
          </w:p>
        </w:tc>
        <w:tc>
          <w:tcPr>
            <w:tcW w:w="1156" w:type="dxa"/>
          </w:tcPr>
          <w:p w:rsidR="00456695" w:rsidRPr="00F44D3A" w:rsidRDefault="00456695" w:rsidP="000906F2">
            <w:pPr>
              <w:pStyle w:val="BodyText"/>
              <w:spacing w:line="360" w:lineRule="auto"/>
              <w:jc w:val="center"/>
              <w:rPr>
                <w:sz w:val="25"/>
                <w:szCs w:val="25"/>
              </w:rPr>
            </w:pPr>
            <w:r w:rsidRPr="00F44D3A">
              <w:rPr>
                <w:sz w:val="25"/>
                <w:szCs w:val="25"/>
              </w:rPr>
              <w:lastRenderedPageBreak/>
              <w:t>Sig value</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Decision</w:t>
            </w:r>
          </w:p>
        </w:tc>
      </w:tr>
      <w:tr w:rsidR="00456695" w:rsidRPr="00F44D3A" w:rsidTr="00950ED2">
        <w:tc>
          <w:tcPr>
            <w:tcW w:w="3446" w:type="dxa"/>
          </w:tcPr>
          <w:p w:rsidR="00456695" w:rsidRPr="00F44D3A" w:rsidRDefault="00DA35FA" w:rsidP="000906F2">
            <w:pPr>
              <w:pStyle w:val="NormalWeb"/>
              <w:shd w:val="clear" w:color="auto" w:fill="FFFFFF"/>
              <w:spacing w:before="0" w:beforeAutospacing="0" w:after="0" w:afterAutospacing="0" w:line="360" w:lineRule="auto"/>
              <w:jc w:val="both"/>
              <w:rPr>
                <w:bCs/>
                <w:sz w:val="25"/>
                <w:szCs w:val="25"/>
              </w:rPr>
            </w:pPr>
            <w:r w:rsidRPr="00F44D3A">
              <w:rPr>
                <w:rStyle w:val="Strong"/>
                <w:b w:val="0"/>
                <w:sz w:val="25"/>
                <w:szCs w:val="25"/>
              </w:rPr>
              <w:lastRenderedPageBreak/>
              <w:t>Ho2:</w:t>
            </w:r>
            <w:r w:rsidRPr="00F44D3A">
              <w:rPr>
                <w:rStyle w:val="Strong"/>
                <w:b w:val="0"/>
                <w:sz w:val="25"/>
                <w:szCs w:val="25"/>
              </w:rPr>
              <w:tab/>
              <w:t>There is no any relationship between depression and employee performance</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.830</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.689</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.650</w:t>
            </w:r>
          </w:p>
        </w:tc>
        <w:tc>
          <w:tcPr>
            <w:tcW w:w="1156" w:type="dxa"/>
          </w:tcPr>
          <w:p w:rsidR="00456695" w:rsidRPr="00F44D3A" w:rsidRDefault="00456695" w:rsidP="000906F2">
            <w:pPr>
              <w:pStyle w:val="BodyText"/>
              <w:spacing w:line="360" w:lineRule="auto"/>
              <w:jc w:val="center"/>
              <w:rPr>
                <w:sz w:val="25"/>
                <w:szCs w:val="25"/>
              </w:rPr>
            </w:pPr>
            <w:r w:rsidRPr="00F44D3A">
              <w:rPr>
                <w:sz w:val="25"/>
                <w:szCs w:val="25"/>
              </w:rPr>
              <w:t>0.003</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Reject hypothesis</w:t>
            </w:r>
          </w:p>
        </w:tc>
      </w:tr>
    </w:tbl>
    <w:p w:rsidR="00456695" w:rsidRPr="00F44D3A" w:rsidRDefault="00456695" w:rsidP="000906F2">
      <w:pPr>
        <w:pStyle w:val="BodyText"/>
        <w:spacing w:line="360" w:lineRule="auto"/>
        <w:jc w:val="both"/>
        <w:rPr>
          <w:sz w:val="25"/>
          <w:szCs w:val="25"/>
        </w:rPr>
      </w:pPr>
      <w:r w:rsidRPr="00F44D3A">
        <w:rPr>
          <w:sz w:val="25"/>
          <w:szCs w:val="25"/>
        </w:rPr>
        <w:t>Source:</w:t>
      </w:r>
      <w:r w:rsidR="00950ED2" w:rsidRPr="00F44D3A">
        <w:rPr>
          <w:sz w:val="25"/>
          <w:szCs w:val="25"/>
        </w:rPr>
        <w:t xml:space="preserve"> SPSS output, </w:t>
      </w:r>
      <w:r w:rsidR="00F44D3A" w:rsidRPr="00F44D3A">
        <w:rPr>
          <w:sz w:val="25"/>
          <w:szCs w:val="25"/>
        </w:rPr>
        <w:t>2025</w:t>
      </w:r>
    </w:p>
    <w:p w:rsidR="00632A94" w:rsidRPr="00632A94" w:rsidRDefault="00456695" w:rsidP="00632A94">
      <w:pPr>
        <w:pStyle w:val="BodyText"/>
        <w:spacing w:line="360" w:lineRule="auto"/>
        <w:jc w:val="both"/>
        <w:rPr>
          <w:sz w:val="25"/>
          <w:szCs w:val="25"/>
        </w:rPr>
      </w:pPr>
      <w:r w:rsidRPr="00F44D3A">
        <w:rPr>
          <w:sz w:val="25"/>
          <w:szCs w:val="25"/>
        </w:rPr>
        <w:tab/>
      </w:r>
      <w:r w:rsidR="00632A94" w:rsidRPr="00632A94">
        <w:rPr>
          <w:sz w:val="25"/>
          <w:szCs w:val="25"/>
        </w:rPr>
        <w:t>The regression analysis revealed a correlation coefficient (R) value of 0.830, indicating a strong positive relationship between depression and employee performance. This suggests that variations in depression levels among staff are associated with corresponding cha</w:t>
      </w:r>
      <w:r w:rsidR="00632A94">
        <w:rPr>
          <w:sz w:val="25"/>
          <w:szCs w:val="25"/>
        </w:rPr>
        <w:t>nges in their work performance.</w:t>
      </w:r>
    </w:p>
    <w:p w:rsidR="00632A94" w:rsidRPr="00632A94" w:rsidRDefault="00632A94" w:rsidP="00632A94">
      <w:pPr>
        <w:pStyle w:val="BodyText"/>
        <w:spacing w:line="360" w:lineRule="auto"/>
        <w:jc w:val="both"/>
        <w:rPr>
          <w:sz w:val="25"/>
          <w:szCs w:val="25"/>
        </w:rPr>
      </w:pPr>
      <w:r w:rsidRPr="00632A94">
        <w:rPr>
          <w:sz w:val="25"/>
          <w:szCs w:val="25"/>
        </w:rPr>
        <w:t>The R-squared (R²) value is 0.689, meaning that 68.9% of the variance in employee performance can be explained by depression levels. This implies that depression is a considerable predictor of performance amon</w:t>
      </w:r>
      <w:r>
        <w:rPr>
          <w:sz w:val="25"/>
          <w:szCs w:val="25"/>
        </w:rPr>
        <w:t>g employees at the institution.</w:t>
      </w:r>
    </w:p>
    <w:p w:rsidR="00632A94" w:rsidRPr="00632A94" w:rsidRDefault="00632A94" w:rsidP="00632A94">
      <w:pPr>
        <w:pStyle w:val="BodyText"/>
        <w:spacing w:line="360" w:lineRule="auto"/>
        <w:jc w:val="both"/>
        <w:rPr>
          <w:sz w:val="25"/>
          <w:szCs w:val="25"/>
        </w:rPr>
      </w:pPr>
      <w:r w:rsidRPr="00632A94">
        <w:rPr>
          <w:sz w:val="25"/>
          <w:szCs w:val="25"/>
        </w:rPr>
        <w:t>The adjusted R² value of 0.650 further confirms that, after adjusting for the number of predictors, 65% of the changes in employee performance can still be attributed to depression, with the remaining 35% due</w:t>
      </w:r>
      <w:r>
        <w:rPr>
          <w:sz w:val="25"/>
          <w:szCs w:val="25"/>
        </w:rPr>
        <w:t xml:space="preserve"> to other unexplored variables.</w:t>
      </w:r>
    </w:p>
    <w:p w:rsidR="00632A94" w:rsidRPr="00632A94" w:rsidRDefault="00632A94" w:rsidP="00632A94">
      <w:pPr>
        <w:pStyle w:val="BodyText"/>
        <w:spacing w:line="360" w:lineRule="auto"/>
        <w:jc w:val="both"/>
        <w:rPr>
          <w:sz w:val="25"/>
          <w:szCs w:val="25"/>
        </w:rPr>
      </w:pPr>
      <w:r w:rsidRPr="00632A94">
        <w:rPr>
          <w:sz w:val="25"/>
          <w:szCs w:val="25"/>
        </w:rPr>
        <w:t>Additionally, the p-value is 0.003, which is less than the 0.05 threshold for statistical significance. This result confirms that the relationship between depression and employee performance is statistically significan</w:t>
      </w:r>
      <w:r>
        <w:rPr>
          <w:sz w:val="25"/>
          <w:szCs w:val="25"/>
        </w:rPr>
        <w:t>t and not due to random chance.</w:t>
      </w:r>
    </w:p>
    <w:p w:rsidR="00632A94" w:rsidRPr="00632A94" w:rsidRDefault="00632A94" w:rsidP="00632A94">
      <w:pPr>
        <w:pStyle w:val="BodyText"/>
        <w:spacing w:line="360" w:lineRule="auto"/>
        <w:jc w:val="both"/>
        <w:rPr>
          <w:b/>
          <w:sz w:val="25"/>
          <w:szCs w:val="25"/>
        </w:rPr>
      </w:pPr>
      <w:r w:rsidRPr="00632A94">
        <w:rPr>
          <w:b/>
          <w:sz w:val="25"/>
          <w:szCs w:val="25"/>
        </w:rPr>
        <w:t>Conclusion</w:t>
      </w:r>
    </w:p>
    <w:p w:rsidR="00632A94" w:rsidRPr="00632A94" w:rsidRDefault="00632A94" w:rsidP="00632A94">
      <w:pPr>
        <w:pStyle w:val="BodyText"/>
        <w:spacing w:line="360" w:lineRule="auto"/>
        <w:jc w:val="both"/>
        <w:rPr>
          <w:sz w:val="25"/>
          <w:szCs w:val="25"/>
        </w:rPr>
      </w:pPr>
      <w:r w:rsidRPr="00632A94">
        <w:rPr>
          <w:sz w:val="25"/>
          <w:szCs w:val="25"/>
        </w:rPr>
        <w:t xml:space="preserve">Since the p-value is below 0.05 and the R-values indicate a strong relationship, we reject the null hypothesis (H₀₂) and accept the alternative hypothesis (H₁₂). This implies that there is a statistically significant relationship between depression and employee performance at </w:t>
      </w:r>
      <w:r w:rsidR="002B4030">
        <w:rPr>
          <w:sz w:val="25"/>
          <w:szCs w:val="25"/>
        </w:rPr>
        <w:t>Kwara State of Education</w:t>
      </w:r>
      <w:r>
        <w:rPr>
          <w:sz w:val="25"/>
          <w:szCs w:val="25"/>
        </w:rPr>
        <w:t>, Ilorin.</w:t>
      </w:r>
    </w:p>
    <w:p w:rsidR="00456695" w:rsidRPr="00F44D3A" w:rsidRDefault="00632A94" w:rsidP="00632A94">
      <w:pPr>
        <w:pStyle w:val="BodyText"/>
        <w:spacing w:line="360" w:lineRule="auto"/>
        <w:jc w:val="both"/>
        <w:rPr>
          <w:sz w:val="25"/>
          <w:szCs w:val="25"/>
        </w:rPr>
      </w:pPr>
      <w:r w:rsidRPr="00632A94">
        <w:rPr>
          <w:sz w:val="25"/>
          <w:szCs w:val="25"/>
        </w:rPr>
        <w:t xml:space="preserve">These findings are supported by existing literature (e.g., WHO, 2019; Koutsimani et </w:t>
      </w:r>
      <w:r w:rsidRPr="00632A94">
        <w:rPr>
          <w:sz w:val="25"/>
          <w:szCs w:val="25"/>
        </w:rPr>
        <w:lastRenderedPageBreak/>
        <w:t>al., 2019), which emphasize that depression can negatively affect attention, decision-making, and overall productivity in the workplace.</w:t>
      </w:r>
    </w:p>
    <w:p w:rsidR="00474E03" w:rsidRPr="00F44D3A" w:rsidRDefault="00474E03" w:rsidP="000906F2">
      <w:pPr>
        <w:pStyle w:val="NormalWeb"/>
        <w:spacing w:before="0" w:beforeAutospacing="0" w:after="0" w:afterAutospacing="0" w:line="360" w:lineRule="auto"/>
        <w:jc w:val="both"/>
        <w:rPr>
          <w:rStyle w:val="Strong"/>
          <w:sz w:val="25"/>
          <w:szCs w:val="25"/>
        </w:rPr>
      </w:pPr>
      <w:r w:rsidRPr="00F44D3A">
        <w:rPr>
          <w:rStyle w:val="Strong"/>
          <w:sz w:val="25"/>
          <w:szCs w:val="25"/>
        </w:rPr>
        <w:t>Hypothesis Three</w:t>
      </w:r>
    </w:p>
    <w:p w:rsidR="00474E03" w:rsidRPr="00F44D3A" w:rsidRDefault="00474E03" w:rsidP="000906F2">
      <w:pPr>
        <w:pStyle w:val="NormalWeb"/>
        <w:spacing w:before="0" w:beforeAutospacing="0" w:after="0" w:afterAutospacing="0" w:line="360" w:lineRule="auto"/>
        <w:jc w:val="both"/>
        <w:rPr>
          <w:sz w:val="25"/>
          <w:szCs w:val="25"/>
        </w:rPr>
      </w:pPr>
      <w:r w:rsidRPr="00F44D3A">
        <w:rPr>
          <w:rStyle w:val="Strong"/>
          <w:sz w:val="25"/>
          <w:szCs w:val="25"/>
        </w:rPr>
        <w:t>Ho3:</w:t>
      </w:r>
      <w:r w:rsidRPr="00F44D3A">
        <w:rPr>
          <w:rStyle w:val="Strong"/>
          <w:sz w:val="25"/>
          <w:szCs w:val="25"/>
        </w:rPr>
        <w:tab/>
        <w:t>There is no any relationship between high blood pressure (HBP) and employee performance</w:t>
      </w:r>
    </w:p>
    <w:tbl>
      <w:tblPr>
        <w:tblStyle w:val="TableGrid"/>
        <w:tblW w:w="9154" w:type="dxa"/>
        <w:tblLook w:val="04A0" w:firstRow="1" w:lastRow="0" w:firstColumn="1" w:lastColumn="0" w:noHBand="0" w:noVBand="1"/>
      </w:tblPr>
      <w:tblGrid>
        <w:gridCol w:w="3447"/>
        <w:gridCol w:w="891"/>
        <w:gridCol w:w="1064"/>
        <w:gridCol w:w="1255"/>
        <w:gridCol w:w="1155"/>
        <w:gridCol w:w="1342"/>
      </w:tblGrid>
      <w:tr w:rsidR="00456695" w:rsidRPr="00F44D3A" w:rsidTr="00187683">
        <w:tc>
          <w:tcPr>
            <w:tcW w:w="3447" w:type="dxa"/>
          </w:tcPr>
          <w:p w:rsidR="00456695" w:rsidRPr="00F44D3A" w:rsidRDefault="00456695" w:rsidP="000906F2">
            <w:pPr>
              <w:pStyle w:val="BodyText"/>
              <w:spacing w:line="360" w:lineRule="auto"/>
              <w:jc w:val="center"/>
              <w:rPr>
                <w:sz w:val="25"/>
                <w:szCs w:val="25"/>
              </w:rPr>
            </w:pPr>
            <w:r w:rsidRPr="00F44D3A">
              <w:rPr>
                <w:sz w:val="25"/>
                <w:szCs w:val="25"/>
              </w:rPr>
              <w:t>Hypothesis</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R</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R</w:t>
            </w:r>
            <w:r w:rsidRPr="00F44D3A">
              <w:rPr>
                <w:sz w:val="25"/>
                <w:szCs w:val="25"/>
                <w:vertAlign w:val="superscript"/>
              </w:rPr>
              <w:t>2</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Adjusted R square</w:t>
            </w:r>
          </w:p>
        </w:tc>
        <w:tc>
          <w:tcPr>
            <w:tcW w:w="1155" w:type="dxa"/>
          </w:tcPr>
          <w:p w:rsidR="00456695" w:rsidRPr="00F44D3A" w:rsidRDefault="00456695" w:rsidP="000906F2">
            <w:pPr>
              <w:pStyle w:val="BodyText"/>
              <w:spacing w:line="360" w:lineRule="auto"/>
              <w:jc w:val="center"/>
              <w:rPr>
                <w:sz w:val="25"/>
                <w:szCs w:val="25"/>
              </w:rPr>
            </w:pPr>
            <w:r w:rsidRPr="00F44D3A">
              <w:rPr>
                <w:sz w:val="25"/>
                <w:szCs w:val="25"/>
              </w:rPr>
              <w:t>Sig value</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Decision</w:t>
            </w:r>
          </w:p>
        </w:tc>
      </w:tr>
      <w:tr w:rsidR="00456695" w:rsidRPr="00F44D3A" w:rsidTr="00187683">
        <w:tc>
          <w:tcPr>
            <w:tcW w:w="3447" w:type="dxa"/>
          </w:tcPr>
          <w:p w:rsidR="00456695" w:rsidRPr="00F44D3A" w:rsidRDefault="00725ED5" w:rsidP="000906F2">
            <w:pPr>
              <w:pStyle w:val="NormalWeb"/>
              <w:spacing w:before="0" w:beforeAutospacing="0" w:after="0" w:afterAutospacing="0" w:line="360" w:lineRule="auto"/>
              <w:jc w:val="both"/>
              <w:rPr>
                <w:b/>
                <w:sz w:val="25"/>
                <w:szCs w:val="25"/>
              </w:rPr>
            </w:pPr>
            <w:r w:rsidRPr="00F44D3A">
              <w:rPr>
                <w:rStyle w:val="Strong"/>
                <w:b w:val="0"/>
                <w:sz w:val="25"/>
                <w:szCs w:val="25"/>
              </w:rPr>
              <w:t>Ho3:</w:t>
            </w:r>
            <w:r w:rsidRPr="00F44D3A">
              <w:rPr>
                <w:rStyle w:val="Strong"/>
                <w:b w:val="0"/>
                <w:sz w:val="25"/>
                <w:szCs w:val="25"/>
              </w:rPr>
              <w:tab/>
              <w:t>There is no any relationship between high blood pressure (HBP) and employee performance</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.877</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.769</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.740</w:t>
            </w:r>
          </w:p>
        </w:tc>
        <w:tc>
          <w:tcPr>
            <w:tcW w:w="1155" w:type="dxa"/>
          </w:tcPr>
          <w:p w:rsidR="00456695" w:rsidRPr="00F44D3A" w:rsidRDefault="00456695" w:rsidP="000906F2">
            <w:pPr>
              <w:pStyle w:val="BodyText"/>
              <w:spacing w:line="360" w:lineRule="auto"/>
              <w:jc w:val="center"/>
              <w:rPr>
                <w:sz w:val="25"/>
                <w:szCs w:val="25"/>
              </w:rPr>
            </w:pPr>
            <w:r w:rsidRPr="00F44D3A">
              <w:rPr>
                <w:sz w:val="25"/>
                <w:szCs w:val="25"/>
              </w:rPr>
              <w:t>.001</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Reject hypothesis</w:t>
            </w:r>
          </w:p>
        </w:tc>
      </w:tr>
    </w:tbl>
    <w:p w:rsidR="00456695" w:rsidRPr="00F44D3A" w:rsidRDefault="00456695" w:rsidP="000906F2">
      <w:pPr>
        <w:pStyle w:val="BodyText"/>
        <w:spacing w:line="360" w:lineRule="auto"/>
        <w:jc w:val="both"/>
        <w:rPr>
          <w:sz w:val="25"/>
          <w:szCs w:val="25"/>
        </w:rPr>
      </w:pPr>
      <w:r w:rsidRPr="00F44D3A">
        <w:rPr>
          <w:sz w:val="25"/>
          <w:szCs w:val="25"/>
        </w:rPr>
        <w:t>Source:</w:t>
      </w:r>
      <w:r w:rsidRPr="00F44D3A">
        <w:rPr>
          <w:sz w:val="25"/>
          <w:szCs w:val="25"/>
        </w:rPr>
        <w:tab/>
        <w:t>SPSS output, 2021</w:t>
      </w:r>
    </w:p>
    <w:p w:rsidR="00632A94" w:rsidRPr="00632A94" w:rsidRDefault="00456695" w:rsidP="00632A94">
      <w:pPr>
        <w:pStyle w:val="BodyText"/>
        <w:spacing w:line="360" w:lineRule="auto"/>
        <w:jc w:val="both"/>
        <w:rPr>
          <w:sz w:val="25"/>
          <w:szCs w:val="25"/>
        </w:rPr>
      </w:pPr>
      <w:r w:rsidRPr="00F44D3A">
        <w:rPr>
          <w:sz w:val="25"/>
          <w:szCs w:val="25"/>
        </w:rPr>
        <w:tab/>
      </w:r>
      <w:r w:rsidR="00632A94" w:rsidRPr="00632A94">
        <w:rPr>
          <w:sz w:val="25"/>
          <w:szCs w:val="25"/>
        </w:rPr>
        <w:t>The regression analysis produced a correlation coefficient (R) value of 0.877, indicating a strong positive relationship between high blood pressure and employee performance. This suggests that changes in HBP levels are significantly associated with</w:t>
      </w:r>
      <w:r w:rsidR="00632A94">
        <w:rPr>
          <w:sz w:val="25"/>
          <w:szCs w:val="25"/>
        </w:rPr>
        <w:t xml:space="preserve"> variations in employee output.</w:t>
      </w:r>
    </w:p>
    <w:p w:rsidR="00632A94" w:rsidRPr="00632A94" w:rsidRDefault="00632A94" w:rsidP="00632A94">
      <w:pPr>
        <w:pStyle w:val="BodyText"/>
        <w:spacing w:line="360" w:lineRule="auto"/>
        <w:jc w:val="both"/>
        <w:rPr>
          <w:sz w:val="25"/>
          <w:szCs w:val="25"/>
        </w:rPr>
      </w:pPr>
      <w:r w:rsidRPr="00632A94">
        <w:rPr>
          <w:sz w:val="25"/>
          <w:szCs w:val="25"/>
        </w:rPr>
        <w:t xml:space="preserve">The R-squared (R²) value is 0.769, meaning that 76.9% of the variability in employee performance can be explained by high blood pressure. This implies that HBP, as a physiological response to unmanaged stress, is a critical factor influencing job </w:t>
      </w:r>
      <w:r>
        <w:rPr>
          <w:sz w:val="25"/>
          <w:szCs w:val="25"/>
        </w:rPr>
        <w:t>performance at the institution.</w:t>
      </w:r>
    </w:p>
    <w:p w:rsidR="00632A94" w:rsidRPr="00632A94" w:rsidRDefault="00632A94" w:rsidP="00632A94">
      <w:pPr>
        <w:pStyle w:val="BodyText"/>
        <w:spacing w:line="360" w:lineRule="auto"/>
        <w:jc w:val="both"/>
        <w:rPr>
          <w:sz w:val="25"/>
          <w:szCs w:val="25"/>
        </w:rPr>
      </w:pPr>
      <w:r w:rsidRPr="00632A94">
        <w:rPr>
          <w:sz w:val="25"/>
          <w:szCs w:val="25"/>
        </w:rPr>
        <w:t>The adjusted R² value is 0.740, confirming that even after accounting for potential model adjustments, 74% of the variation in employee performance can still be attributed to high blood pressure, while the remaining 26% is due to other fac</w:t>
      </w:r>
      <w:r>
        <w:rPr>
          <w:sz w:val="25"/>
          <w:szCs w:val="25"/>
        </w:rPr>
        <w:t>tors not included in the model.</w:t>
      </w:r>
    </w:p>
    <w:p w:rsidR="00632A94" w:rsidRPr="00632A94" w:rsidRDefault="00632A94" w:rsidP="00632A94">
      <w:pPr>
        <w:pStyle w:val="BodyText"/>
        <w:spacing w:line="360" w:lineRule="auto"/>
        <w:jc w:val="both"/>
        <w:rPr>
          <w:sz w:val="25"/>
          <w:szCs w:val="25"/>
        </w:rPr>
      </w:pPr>
      <w:r w:rsidRPr="00632A94">
        <w:rPr>
          <w:sz w:val="25"/>
          <w:szCs w:val="25"/>
        </w:rPr>
        <w:lastRenderedPageBreak/>
        <w:t>Furthermore, the p-value of 0.001 is less than the 0.05 threshold, indicating that the observed relationshi</w:t>
      </w:r>
      <w:r>
        <w:rPr>
          <w:sz w:val="25"/>
          <w:szCs w:val="25"/>
        </w:rPr>
        <w:t>p is statistically significant.</w:t>
      </w:r>
    </w:p>
    <w:p w:rsidR="00632A94" w:rsidRPr="00632A94" w:rsidRDefault="00632A94" w:rsidP="00632A94">
      <w:pPr>
        <w:pStyle w:val="BodyText"/>
        <w:spacing w:line="360" w:lineRule="auto"/>
        <w:jc w:val="both"/>
        <w:rPr>
          <w:b/>
          <w:sz w:val="25"/>
          <w:szCs w:val="25"/>
        </w:rPr>
      </w:pPr>
      <w:r w:rsidRPr="00632A94">
        <w:rPr>
          <w:b/>
          <w:sz w:val="25"/>
          <w:szCs w:val="25"/>
        </w:rPr>
        <w:t>Conclusion</w:t>
      </w:r>
    </w:p>
    <w:p w:rsidR="00632A94" w:rsidRPr="00632A94" w:rsidRDefault="00632A94" w:rsidP="00632A94">
      <w:pPr>
        <w:pStyle w:val="BodyText"/>
        <w:spacing w:line="360" w:lineRule="auto"/>
        <w:jc w:val="both"/>
        <w:rPr>
          <w:sz w:val="25"/>
          <w:szCs w:val="25"/>
        </w:rPr>
      </w:pPr>
      <w:r w:rsidRPr="00632A94">
        <w:rPr>
          <w:sz w:val="25"/>
          <w:szCs w:val="25"/>
        </w:rPr>
        <w:t xml:space="preserve">Given the statistically significant p-value and strong R-values, the null hypothesis (H₀₃) is rejected, and the alternative hypothesis (H₁₃) is accepted. This confirms that there is a significant relationship between high blood pressure and employee performance at </w:t>
      </w:r>
      <w:r w:rsidR="002B4030">
        <w:rPr>
          <w:sz w:val="25"/>
          <w:szCs w:val="25"/>
        </w:rPr>
        <w:t xml:space="preserve">Kwara State College of </w:t>
      </w:r>
      <w:r w:rsidR="00ED2AA9">
        <w:rPr>
          <w:sz w:val="25"/>
          <w:szCs w:val="25"/>
        </w:rPr>
        <w:t>Education</w:t>
      </w:r>
      <w:r>
        <w:rPr>
          <w:sz w:val="25"/>
          <w:szCs w:val="25"/>
        </w:rPr>
        <w:t>, Ilorin.</w:t>
      </w:r>
    </w:p>
    <w:p w:rsidR="00632A94" w:rsidRPr="00632A94" w:rsidRDefault="00632A94" w:rsidP="00632A94">
      <w:pPr>
        <w:pStyle w:val="BodyText"/>
        <w:spacing w:line="360" w:lineRule="auto"/>
        <w:jc w:val="both"/>
        <w:rPr>
          <w:sz w:val="25"/>
          <w:szCs w:val="25"/>
        </w:rPr>
      </w:pPr>
      <w:r w:rsidRPr="00632A94">
        <w:rPr>
          <w:sz w:val="25"/>
          <w:szCs w:val="25"/>
        </w:rPr>
        <w:t>This finding is consistent with existing health and organizational behavior literature (e.g., Quick et al., 2004; Lazarus &amp; Folkman, 1984), which identifies chronic physiological stress responses, such as high blood pressure, as contributors to diminished workplace productivity and employee well-being.</w:t>
      </w:r>
    </w:p>
    <w:p w:rsidR="00456695" w:rsidRPr="00FE150D" w:rsidRDefault="00456695" w:rsidP="00632A94">
      <w:pPr>
        <w:pStyle w:val="BodyText"/>
        <w:spacing w:line="360" w:lineRule="auto"/>
        <w:jc w:val="both"/>
        <w:rPr>
          <w:b/>
          <w:sz w:val="27"/>
          <w:szCs w:val="27"/>
        </w:rPr>
      </w:pPr>
    </w:p>
    <w:p w:rsidR="00C510F5" w:rsidRPr="00FE150D" w:rsidRDefault="00C510F5">
      <w:pPr>
        <w:rPr>
          <w:rFonts w:ascii="Times New Roman" w:eastAsia="Times New Roman" w:hAnsi="Times New Roman" w:cs="Times New Roman"/>
          <w:b/>
          <w:bCs/>
          <w:sz w:val="27"/>
          <w:szCs w:val="27"/>
        </w:rPr>
      </w:pPr>
      <w:r w:rsidRPr="00FE150D">
        <w:rPr>
          <w:rFonts w:ascii="Times New Roman" w:hAnsi="Times New Roman" w:cs="Times New Roman"/>
          <w:sz w:val="27"/>
          <w:szCs w:val="27"/>
        </w:rPr>
        <w:br w:type="page"/>
      </w:r>
    </w:p>
    <w:p w:rsidR="00CD182C" w:rsidRPr="00FE150D" w:rsidRDefault="00CD182C" w:rsidP="000906F2">
      <w:pPr>
        <w:pStyle w:val="Heading1"/>
        <w:spacing w:line="360" w:lineRule="auto"/>
        <w:ind w:left="0"/>
        <w:jc w:val="center"/>
        <w:rPr>
          <w:sz w:val="27"/>
          <w:szCs w:val="27"/>
        </w:rPr>
      </w:pPr>
      <w:r w:rsidRPr="00FE150D">
        <w:rPr>
          <w:sz w:val="27"/>
          <w:szCs w:val="27"/>
        </w:rPr>
        <w:lastRenderedPageBreak/>
        <w:t>CHAPTER</w:t>
      </w:r>
      <w:r w:rsidR="00967449" w:rsidRPr="00FE150D">
        <w:rPr>
          <w:sz w:val="27"/>
          <w:szCs w:val="27"/>
        </w:rPr>
        <w:t xml:space="preserve"> FIVE</w:t>
      </w:r>
    </w:p>
    <w:p w:rsidR="00967449" w:rsidRPr="00FE150D" w:rsidRDefault="006219CB" w:rsidP="000906F2">
      <w:pPr>
        <w:pStyle w:val="Heading1"/>
        <w:spacing w:line="360" w:lineRule="auto"/>
        <w:ind w:left="0"/>
        <w:jc w:val="center"/>
        <w:rPr>
          <w:sz w:val="27"/>
          <w:szCs w:val="27"/>
        </w:rPr>
      </w:pPr>
      <w:r w:rsidRPr="00FE150D">
        <w:rPr>
          <w:sz w:val="27"/>
          <w:szCs w:val="27"/>
        </w:rPr>
        <w:t>SUMMARY, CONCLUSION AND RECOMMENDATIONS</w:t>
      </w:r>
    </w:p>
    <w:p w:rsidR="00632A94" w:rsidRPr="00632A94" w:rsidRDefault="00632A94" w:rsidP="00632A94">
      <w:pPr>
        <w:spacing w:after="0" w:line="360" w:lineRule="auto"/>
        <w:rPr>
          <w:rFonts w:ascii="Times New Roman" w:eastAsia="Times New Roman" w:hAnsi="Times New Roman" w:cs="Times New Roman"/>
          <w:b/>
          <w:sz w:val="25"/>
          <w:szCs w:val="25"/>
        </w:rPr>
      </w:pPr>
      <w:r w:rsidRPr="00632A94">
        <w:rPr>
          <w:rFonts w:ascii="Times New Roman" w:eastAsia="Times New Roman" w:hAnsi="Times New Roman" w:cs="Times New Roman"/>
          <w:b/>
          <w:sz w:val="25"/>
          <w:szCs w:val="25"/>
        </w:rPr>
        <w:t>5.1 Summary of Findings</w:t>
      </w:r>
    </w:p>
    <w:p w:rsidR="00632A94" w:rsidRPr="00632A94" w:rsidRDefault="00632A94" w:rsidP="00632A94">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 xml:space="preserve">The primary objective of this study was to examine the influence of stress management practices on employee output at </w:t>
      </w:r>
      <w:r w:rsidR="002B4030">
        <w:rPr>
          <w:rFonts w:ascii="Times New Roman" w:eastAsia="Times New Roman" w:hAnsi="Times New Roman" w:cs="Times New Roman"/>
          <w:sz w:val="25"/>
          <w:szCs w:val="25"/>
        </w:rPr>
        <w:t xml:space="preserve">Kwara State College of </w:t>
      </w:r>
      <w:r w:rsidR="00ED2AA9">
        <w:rPr>
          <w:rFonts w:ascii="Times New Roman" w:eastAsia="Times New Roman" w:hAnsi="Times New Roman" w:cs="Times New Roman"/>
          <w:sz w:val="25"/>
          <w:szCs w:val="25"/>
        </w:rPr>
        <w:t>Education</w:t>
      </w:r>
      <w:r w:rsidRPr="00632A94">
        <w:rPr>
          <w:rFonts w:ascii="Times New Roman" w:eastAsia="Times New Roman" w:hAnsi="Times New Roman" w:cs="Times New Roman"/>
          <w:sz w:val="25"/>
          <w:szCs w:val="25"/>
        </w:rPr>
        <w:t>, Ilorin. Specifically, the study investigated how stress-related conditions such as anxiety, depression, and high blood pressure affect employee performance and how effective stress management strategies could mitigate these effects.</w:t>
      </w:r>
    </w:p>
    <w:p w:rsidR="00632A94" w:rsidRPr="00632A94" w:rsidRDefault="00632A94" w:rsidP="00632A94">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The findings revealed a significant inverse relationship between stress and employee output. That is, as stress levels increase, employee performance tends to decline. The results demonstrated that anxiety, depression, and high blood pressure—when not properly managed—negatively impact the efficiency, focus, and overall productivi</w:t>
      </w:r>
      <w:r>
        <w:rPr>
          <w:rFonts w:ascii="Times New Roman" w:eastAsia="Times New Roman" w:hAnsi="Times New Roman" w:cs="Times New Roman"/>
          <w:sz w:val="25"/>
          <w:szCs w:val="25"/>
        </w:rPr>
        <w:t>ty of staff at the institution.</w:t>
      </w:r>
    </w:p>
    <w:p w:rsidR="00632A94" w:rsidRPr="00632A94" w:rsidRDefault="00632A94" w:rsidP="00632A94">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 xml:space="preserve">Moreover, the study established that properly implemented stress management practices—such as flexible work arrangements, workload balancing, employee support systems, and wellness programs—play a crucial role in enhancing employee </w:t>
      </w:r>
      <w:r>
        <w:rPr>
          <w:rFonts w:ascii="Times New Roman" w:eastAsia="Times New Roman" w:hAnsi="Times New Roman" w:cs="Times New Roman"/>
          <w:sz w:val="25"/>
          <w:szCs w:val="25"/>
        </w:rPr>
        <w:t>morale, motivation, and output.</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 xml:space="preserve">Additionally, the findings underscore the importance of organizational culture and leadership in managing stress. When institutions like </w:t>
      </w:r>
      <w:r w:rsidR="002B4030">
        <w:rPr>
          <w:rFonts w:ascii="Times New Roman" w:eastAsia="Times New Roman" w:hAnsi="Times New Roman" w:cs="Times New Roman"/>
          <w:sz w:val="25"/>
          <w:szCs w:val="25"/>
        </w:rPr>
        <w:t xml:space="preserve">Kwara State College of </w:t>
      </w:r>
      <w:r w:rsidR="00ED2AA9">
        <w:rPr>
          <w:rFonts w:ascii="Times New Roman" w:eastAsia="Times New Roman" w:hAnsi="Times New Roman" w:cs="Times New Roman"/>
          <w:sz w:val="25"/>
          <w:szCs w:val="25"/>
        </w:rPr>
        <w:t>Education</w:t>
      </w:r>
      <w:r w:rsidRPr="00632A94">
        <w:rPr>
          <w:rFonts w:ascii="Times New Roman" w:eastAsia="Times New Roman" w:hAnsi="Times New Roman" w:cs="Times New Roman"/>
          <w:sz w:val="25"/>
          <w:szCs w:val="25"/>
        </w:rPr>
        <w:t xml:space="preserve"> promote transparency, participative decision-making, and emotional support mechanisms, it contributes significantly to a healthier</w:t>
      </w:r>
      <w:r w:rsidR="00306758">
        <w:rPr>
          <w:rFonts w:ascii="Times New Roman" w:eastAsia="Times New Roman" w:hAnsi="Times New Roman" w:cs="Times New Roman"/>
          <w:sz w:val="25"/>
          <w:szCs w:val="25"/>
        </w:rPr>
        <w:t xml:space="preserve"> and more productive workforce.</w:t>
      </w:r>
    </w:p>
    <w:p w:rsidR="002172E0" w:rsidRDefault="002172E0">
      <w:pPr>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632A94" w:rsidRPr="00306758" w:rsidRDefault="00632A94" w:rsidP="00632A94">
      <w:pPr>
        <w:spacing w:after="0" w:line="360" w:lineRule="auto"/>
        <w:rPr>
          <w:rFonts w:ascii="Times New Roman" w:eastAsia="Times New Roman" w:hAnsi="Times New Roman" w:cs="Times New Roman"/>
          <w:b/>
          <w:sz w:val="25"/>
          <w:szCs w:val="25"/>
        </w:rPr>
      </w:pPr>
      <w:r w:rsidRPr="00306758">
        <w:rPr>
          <w:rFonts w:ascii="Times New Roman" w:eastAsia="Times New Roman" w:hAnsi="Times New Roman" w:cs="Times New Roman"/>
          <w:b/>
          <w:sz w:val="25"/>
          <w:szCs w:val="25"/>
        </w:rPr>
        <w:lastRenderedPageBreak/>
        <w:t>5.2 Conclusion</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The findings of this study emphasize the crucial link between stress management and employee output. Poorly managed workplace stress can result in job dissatisfaction, increased absenteeism, burnout, and reduced performance. Conversely, when stress is effectively managed, it leads to improved job satisfaction, organizationa</w:t>
      </w:r>
      <w:r w:rsidR="00306758">
        <w:rPr>
          <w:rFonts w:ascii="Times New Roman" w:eastAsia="Times New Roman" w:hAnsi="Times New Roman" w:cs="Times New Roman"/>
          <w:sz w:val="25"/>
          <w:szCs w:val="25"/>
        </w:rPr>
        <w:t>l commitment, and productivity.</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It is therefore essential that</w:t>
      </w:r>
      <w:r w:rsidR="002B4030">
        <w:rPr>
          <w:rFonts w:ascii="Times New Roman" w:eastAsia="Times New Roman" w:hAnsi="Times New Roman" w:cs="Times New Roman"/>
          <w:sz w:val="25"/>
          <w:szCs w:val="25"/>
        </w:rPr>
        <w:t xml:space="preserve"> Kwara State College of</w:t>
      </w:r>
      <w:r w:rsidR="00ED2AA9">
        <w:rPr>
          <w:rFonts w:ascii="Times New Roman" w:eastAsia="Times New Roman" w:hAnsi="Times New Roman" w:cs="Times New Roman"/>
          <w:sz w:val="25"/>
          <w:szCs w:val="25"/>
        </w:rPr>
        <w:t xml:space="preserve"> Education</w:t>
      </w:r>
      <w:r w:rsidRPr="00632A94">
        <w:rPr>
          <w:rFonts w:ascii="Times New Roman" w:eastAsia="Times New Roman" w:hAnsi="Times New Roman" w:cs="Times New Roman"/>
          <w:sz w:val="25"/>
          <w:szCs w:val="25"/>
        </w:rPr>
        <w:t xml:space="preserve"> integrates stress management practices into its institutional policies and work culture. This includes redesigning job roles to eliminate ambiguity, promoting work-life balance, implementing health and wellness programs, and fostering a </w:t>
      </w:r>
      <w:r w:rsidR="00306758">
        <w:rPr>
          <w:rFonts w:ascii="Times New Roman" w:eastAsia="Times New Roman" w:hAnsi="Times New Roman" w:cs="Times New Roman"/>
          <w:sz w:val="25"/>
          <w:szCs w:val="25"/>
        </w:rPr>
        <w:t>culture of support and respect.</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Organizational interventions must address both the sources of stress and employee coping mechanisms. Preventive strategies, open communication, and a supportive work environment are critical in ensuring that staff perform optimally and contribute meaningfully to institutional goals.</w:t>
      </w:r>
    </w:p>
    <w:p w:rsidR="00632A94" w:rsidRPr="00306758" w:rsidRDefault="00632A94" w:rsidP="00632A94">
      <w:pPr>
        <w:spacing w:after="0" w:line="360" w:lineRule="auto"/>
        <w:rPr>
          <w:rFonts w:ascii="Times New Roman" w:eastAsia="Times New Roman" w:hAnsi="Times New Roman" w:cs="Times New Roman"/>
          <w:b/>
          <w:sz w:val="25"/>
          <w:szCs w:val="25"/>
        </w:rPr>
      </w:pPr>
      <w:r w:rsidRPr="00306758">
        <w:rPr>
          <w:rFonts w:ascii="Times New Roman" w:eastAsia="Times New Roman" w:hAnsi="Times New Roman" w:cs="Times New Roman"/>
          <w:b/>
          <w:sz w:val="25"/>
          <w:szCs w:val="25"/>
        </w:rPr>
        <w:t>5.3 Recommendations</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Based on the study’s findings, the following recommendations are made to improve stress management practices and employee performa</w:t>
      </w:r>
      <w:r w:rsidR="00306758">
        <w:rPr>
          <w:rFonts w:ascii="Times New Roman" w:eastAsia="Times New Roman" w:hAnsi="Times New Roman" w:cs="Times New Roman"/>
          <w:sz w:val="25"/>
          <w:szCs w:val="25"/>
        </w:rPr>
        <w:t xml:space="preserve">nce at </w:t>
      </w:r>
      <w:r w:rsidR="002B4030">
        <w:rPr>
          <w:rFonts w:ascii="Times New Roman" w:eastAsia="Times New Roman" w:hAnsi="Times New Roman" w:cs="Times New Roman"/>
          <w:sz w:val="25"/>
          <w:szCs w:val="25"/>
        </w:rPr>
        <w:t xml:space="preserve">Kwara State College of </w:t>
      </w:r>
      <w:r w:rsidR="00ED2AA9">
        <w:rPr>
          <w:rFonts w:ascii="Times New Roman" w:eastAsia="Times New Roman" w:hAnsi="Times New Roman" w:cs="Times New Roman"/>
          <w:sz w:val="25"/>
          <w:szCs w:val="25"/>
        </w:rPr>
        <w:t>Education</w:t>
      </w:r>
      <w:r w:rsidR="00306758">
        <w:rPr>
          <w:rFonts w:ascii="Times New Roman" w:eastAsia="Times New Roman" w:hAnsi="Times New Roman" w:cs="Times New Roman"/>
          <w:sz w:val="25"/>
          <w:szCs w:val="25"/>
        </w:rPr>
        <w:t>:</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Implement Flexible Work Arrangements:</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 xml:space="preserve">Introduce </w:t>
      </w:r>
      <w:r w:rsidR="002B4030" w:rsidRPr="00306758">
        <w:rPr>
          <w:rFonts w:ascii="Times New Roman" w:eastAsia="Times New Roman" w:hAnsi="Times New Roman" w:cs="Times New Roman"/>
          <w:sz w:val="25"/>
          <w:szCs w:val="25"/>
        </w:rPr>
        <w:t>flexi time</w:t>
      </w:r>
      <w:r w:rsidRPr="00306758">
        <w:rPr>
          <w:rFonts w:ascii="Times New Roman" w:eastAsia="Times New Roman" w:hAnsi="Times New Roman" w:cs="Times New Roman"/>
          <w:sz w:val="25"/>
          <w:szCs w:val="25"/>
        </w:rPr>
        <w:t xml:space="preserve"> and remote work opportunities for employees where feasible. This allows staff to manage their workload better while also attending to personal commit</w:t>
      </w:r>
      <w:r w:rsidR="00306758" w:rsidRPr="00306758">
        <w:rPr>
          <w:rFonts w:ascii="Times New Roman" w:eastAsia="Times New Roman" w:hAnsi="Times New Roman" w:cs="Times New Roman"/>
          <w:sz w:val="25"/>
          <w:szCs w:val="25"/>
        </w:rPr>
        <w:t>ments, thereby reducing stress.</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lastRenderedPageBreak/>
        <w:t>Establish Employee Support Systems:</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Develop structured counseling and wellness programs to help staff manage stress, anxiety, and depression. Access to professional mental health services should be encouraged and destigmatized.</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Conduct Regular Training on Stress Management:</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Organize workshops and seminars focused on stress awareness, emotional intelligence, time management, and healthy work habits.</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Promote a Supportive Organizational Culture:</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Encourage open communication, collaborative problem-solving, and shared goals among departments. Ensure that leadership is empathetic and responsive to employee concerns.</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Redesign Job Roles to Reduce Role Ambiguity:</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Clearly define employee responsibilities and expectations. This will minimize confusion and reduce anxiety associated with unclear job descriptions.</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Introduce Physical Wellness Programs:</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Encourage regular physical activity through gym access, fitness programs, or recreational activities, which can significantly reduce stress and improve mood.</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Encourage Employee Participation in Decision-Making:</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Employees should have a voice in decisions that affect their jobs and work environment. This sense of autonomy and involvement contributes to lower stress and higher job satisfaction.</w:t>
      </w:r>
    </w:p>
    <w:p w:rsidR="00CD182C" w:rsidRP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Monitor and Evaluate Workload Distribution:</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 xml:space="preserve">Ensure that workloads are equitably distributed to prevent burnout and overwork. Employ part-time or </w:t>
      </w:r>
      <w:r w:rsidRPr="00306758">
        <w:rPr>
          <w:rFonts w:ascii="Times New Roman" w:eastAsia="Times New Roman" w:hAnsi="Times New Roman" w:cs="Times New Roman"/>
          <w:sz w:val="25"/>
          <w:szCs w:val="25"/>
        </w:rPr>
        <w:lastRenderedPageBreak/>
        <w:t>contract staff where necessary to supplement the workforce during peak periods.</w:t>
      </w:r>
      <w:r w:rsidR="00CD182C" w:rsidRPr="00306758">
        <w:rPr>
          <w:rFonts w:ascii="Times New Roman" w:hAnsi="Times New Roman" w:cs="Times New Roman"/>
          <w:b/>
          <w:bCs/>
          <w:sz w:val="27"/>
          <w:szCs w:val="27"/>
        </w:rPr>
        <w:br w:type="page"/>
      </w:r>
    </w:p>
    <w:p w:rsidR="00967449" w:rsidRPr="00FE150D" w:rsidRDefault="00CD182C" w:rsidP="000906F2">
      <w:pPr>
        <w:pStyle w:val="BodyText"/>
        <w:spacing w:line="360" w:lineRule="auto"/>
        <w:jc w:val="center"/>
        <w:rPr>
          <w:b/>
          <w:sz w:val="27"/>
          <w:szCs w:val="27"/>
        </w:rPr>
      </w:pPr>
      <w:r w:rsidRPr="00FE150D">
        <w:rPr>
          <w:b/>
          <w:sz w:val="27"/>
          <w:szCs w:val="27"/>
        </w:rPr>
        <w:lastRenderedPageBreak/>
        <w:t>REFERENCES</w:t>
      </w:r>
    </w:p>
    <w:p w:rsidR="00CD182C" w:rsidRPr="00306758" w:rsidRDefault="00967449" w:rsidP="000906F2">
      <w:pPr>
        <w:pStyle w:val="BodyText"/>
        <w:spacing w:line="360" w:lineRule="auto"/>
        <w:ind w:left="1440" w:hanging="1440"/>
        <w:jc w:val="both"/>
        <w:rPr>
          <w:sz w:val="25"/>
          <w:szCs w:val="25"/>
        </w:rPr>
      </w:pPr>
      <w:r w:rsidRPr="00306758">
        <w:rPr>
          <w:sz w:val="25"/>
          <w:szCs w:val="25"/>
        </w:rPr>
        <w:t>Akingunola, R. O. and Adigun, A. O. (2010) Occupational Stress and The Nigerian Banking Industry. Journal of Economics and Engineering. ISSN: 2078-0346, pp. 14-21.</w:t>
      </w:r>
    </w:p>
    <w:p w:rsidR="00CD182C" w:rsidRPr="00306758" w:rsidRDefault="00967449" w:rsidP="000906F2">
      <w:pPr>
        <w:pStyle w:val="BodyText"/>
        <w:spacing w:line="360" w:lineRule="auto"/>
        <w:ind w:left="1440" w:hanging="1440"/>
        <w:jc w:val="both"/>
        <w:rPr>
          <w:sz w:val="25"/>
          <w:szCs w:val="25"/>
        </w:rPr>
      </w:pPr>
      <w:r w:rsidRPr="00306758">
        <w:rPr>
          <w:sz w:val="25"/>
          <w:szCs w:val="25"/>
        </w:rPr>
        <w:t>Akinnusi, M. (1995) Stress among a sample of Bank Executives in Nigeria. Management in Nigeria, April-June, pp.5-15.</w:t>
      </w:r>
    </w:p>
    <w:p w:rsidR="00CD182C" w:rsidRPr="00306758" w:rsidRDefault="00967449" w:rsidP="000906F2">
      <w:pPr>
        <w:pStyle w:val="BodyText"/>
        <w:spacing w:line="360" w:lineRule="auto"/>
        <w:ind w:left="1440" w:hanging="1440"/>
        <w:jc w:val="both"/>
        <w:rPr>
          <w:sz w:val="25"/>
          <w:szCs w:val="25"/>
        </w:rPr>
      </w:pPr>
      <w:r w:rsidRPr="00306758">
        <w:rPr>
          <w:sz w:val="25"/>
          <w:szCs w:val="25"/>
        </w:rPr>
        <w:t>Al-khasawneh, A. L. and Futa, S. M. (2013) The Relationship between Job Stress and Nurses Performance in the Jordanian Hospitals: A Case Study in King Abdullah the Founder Hospital. Asian Journal of Business Management. 5(2), pp. 267-275.</w:t>
      </w:r>
    </w:p>
    <w:p w:rsidR="00CD182C" w:rsidRPr="00306758" w:rsidRDefault="00967449" w:rsidP="000906F2">
      <w:pPr>
        <w:pStyle w:val="BodyText"/>
        <w:spacing w:line="360" w:lineRule="auto"/>
        <w:ind w:left="1440" w:hanging="1440"/>
        <w:jc w:val="both"/>
        <w:rPr>
          <w:sz w:val="25"/>
          <w:szCs w:val="25"/>
        </w:rPr>
      </w:pPr>
      <w:r w:rsidRPr="00306758">
        <w:rPr>
          <w:sz w:val="25"/>
          <w:szCs w:val="25"/>
        </w:rPr>
        <w:t>Arbabisarjou, A.; Ajdari, Z.; Omeidi, K. and Jalalinejad, R. (2013) The relationship between Job stress and performance among the hospitals Nurses. World of Sciences Journal. No. 2, pp. 181- 188.</w:t>
      </w:r>
    </w:p>
    <w:p w:rsidR="00CD182C" w:rsidRPr="00306758" w:rsidRDefault="00967449" w:rsidP="000906F2">
      <w:pPr>
        <w:pStyle w:val="BodyText"/>
        <w:spacing w:line="360" w:lineRule="auto"/>
        <w:ind w:left="1440" w:hanging="1440"/>
        <w:jc w:val="both"/>
        <w:rPr>
          <w:sz w:val="25"/>
          <w:szCs w:val="25"/>
        </w:rPr>
      </w:pPr>
      <w:r w:rsidRPr="00306758">
        <w:rPr>
          <w:sz w:val="25"/>
          <w:szCs w:val="25"/>
        </w:rPr>
        <w:t>Asika, N. and Ade-Serrano, A. (1985) Executive Stress. Nigerian Journal of Management Studies. Vol. 2, no. 2, pp. 558-565.</w:t>
      </w:r>
    </w:p>
    <w:p w:rsidR="009A0686" w:rsidRPr="00306758" w:rsidRDefault="00967449" w:rsidP="000906F2">
      <w:pPr>
        <w:pStyle w:val="BodyText"/>
        <w:spacing w:line="360" w:lineRule="auto"/>
        <w:ind w:left="1440" w:hanging="1440"/>
        <w:jc w:val="both"/>
        <w:rPr>
          <w:sz w:val="25"/>
          <w:szCs w:val="25"/>
        </w:rPr>
      </w:pPr>
      <w:r w:rsidRPr="00306758">
        <w:rPr>
          <w:sz w:val="25"/>
          <w:szCs w:val="25"/>
        </w:rPr>
        <w:t>Australian Chamber of Commerce and Industry, Stress as a Community and Workplace Issue, ACCI, 001</w:t>
      </w:r>
    </w:p>
    <w:p w:rsidR="00F9591B" w:rsidRPr="00306758" w:rsidRDefault="00967449" w:rsidP="000906F2">
      <w:pPr>
        <w:pStyle w:val="BodyText"/>
        <w:spacing w:line="360" w:lineRule="auto"/>
        <w:ind w:left="1440" w:hanging="1440"/>
        <w:jc w:val="both"/>
        <w:rPr>
          <w:sz w:val="25"/>
          <w:szCs w:val="25"/>
        </w:rPr>
      </w:pPr>
      <w:r w:rsidRPr="00306758">
        <w:rPr>
          <w:sz w:val="25"/>
          <w:szCs w:val="25"/>
        </w:rPr>
        <w:t>Barley S and Knight D, ‘Toward a cultural theory of stress complaints’ in Staw B and Cummings L (eds.), Research in Organizational Behavior, JAI Press, 199</w:t>
      </w:r>
    </w:p>
    <w:p w:rsidR="00F9591B" w:rsidRPr="00306758" w:rsidRDefault="00967449" w:rsidP="000906F2">
      <w:pPr>
        <w:pStyle w:val="BodyText"/>
        <w:spacing w:line="360" w:lineRule="auto"/>
        <w:ind w:left="1440" w:hanging="1440"/>
        <w:jc w:val="both"/>
        <w:rPr>
          <w:sz w:val="25"/>
          <w:szCs w:val="25"/>
        </w:rPr>
      </w:pPr>
      <w:r w:rsidRPr="00306758">
        <w:rPr>
          <w:sz w:val="25"/>
          <w:szCs w:val="25"/>
        </w:rPr>
        <w:t>Beer M, Eisenstat R A and Spector B, The Critical Path for Corporate Renewal, Harv</w:t>
      </w:r>
      <w:r w:rsidR="00F9591B" w:rsidRPr="00306758">
        <w:rPr>
          <w:sz w:val="25"/>
          <w:szCs w:val="25"/>
        </w:rPr>
        <w:t>ard Business School Press, 1990.</w:t>
      </w:r>
    </w:p>
    <w:p w:rsidR="00F9591B" w:rsidRPr="00306758" w:rsidRDefault="00967449" w:rsidP="000906F2">
      <w:pPr>
        <w:pStyle w:val="BodyText"/>
        <w:spacing w:line="360" w:lineRule="auto"/>
        <w:ind w:left="1440" w:hanging="1440"/>
        <w:jc w:val="both"/>
        <w:rPr>
          <w:sz w:val="25"/>
          <w:szCs w:val="25"/>
        </w:rPr>
      </w:pPr>
      <w:r w:rsidRPr="00306758">
        <w:rPr>
          <w:sz w:val="25"/>
          <w:szCs w:val="25"/>
        </w:rPr>
        <w:t>Beheshtifar, M. and Nazarian, R. (2013) Role of Occupational Stress in organizations. Institute of Interdisciplinary Business Research. 4(9), pp.</w:t>
      </w:r>
      <w:r w:rsidRPr="00306758">
        <w:rPr>
          <w:spacing w:val="-1"/>
          <w:sz w:val="25"/>
          <w:szCs w:val="25"/>
        </w:rPr>
        <w:t xml:space="preserve"> </w:t>
      </w:r>
      <w:r w:rsidRPr="00306758">
        <w:rPr>
          <w:sz w:val="25"/>
          <w:szCs w:val="25"/>
        </w:rPr>
        <w:t>648-657.</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Berridge J, Cooper C L and Highley-Marchington C, Employee assistance programs </w:t>
      </w:r>
      <w:r w:rsidRPr="00306758">
        <w:rPr>
          <w:sz w:val="25"/>
          <w:szCs w:val="25"/>
        </w:rPr>
        <w:lastRenderedPageBreak/>
        <w:t>and workplace counselling, Wiley, 1997</w:t>
      </w:r>
    </w:p>
    <w:p w:rsidR="00F9591B" w:rsidRPr="00306758" w:rsidRDefault="00967449" w:rsidP="000906F2">
      <w:pPr>
        <w:pStyle w:val="BodyText"/>
        <w:spacing w:line="360" w:lineRule="auto"/>
        <w:ind w:left="1440" w:hanging="1440"/>
        <w:jc w:val="both"/>
        <w:rPr>
          <w:sz w:val="25"/>
          <w:szCs w:val="25"/>
        </w:rPr>
      </w:pPr>
      <w:r w:rsidRPr="00306758">
        <w:rPr>
          <w:sz w:val="25"/>
          <w:szCs w:val="25"/>
        </w:rPr>
        <w:t>Biersner R, ‘Developing an occupational stress standard: Rule-making Pitfalls’ in Murphy L, Hurrell J, Sauter S and Keita G (Eds), Job Stress Interventions, American Psychological Association,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Cox, T.; Griffiths, A. and Cox, S. (1996) Work-related stress in nursing: Controlling the risk to health.</w:t>
      </w:r>
      <w:r w:rsidRPr="00306758">
        <w:rPr>
          <w:sz w:val="25"/>
          <w:szCs w:val="25"/>
        </w:rPr>
        <w:tab/>
        <w:t>International</w:t>
      </w:r>
      <w:r w:rsidRPr="00306758">
        <w:rPr>
          <w:sz w:val="25"/>
          <w:szCs w:val="25"/>
        </w:rPr>
        <w:tab/>
        <w:t>Labour</w:t>
      </w:r>
      <w:r w:rsidRPr="00306758">
        <w:rPr>
          <w:sz w:val="25"/>
          <w:szCs w:val="25"/>
        </w:rPr>
        <w:tab/>
        <w:t>Office</w:t>
      </w:r>
      <w:r w:rsidRPr="00306758">
        <w:rPr>
          <w:sz w:val="25"/>
          <w:szCs w:val="25"/>
        </w:rPr>
        <w:tab/>
        <w:t>Working</w:t>
      </w:r>
      <w:r w:rsidRPr="00306758">
        <w:rPr>
          <w:sz w:val="25"/>
          <w:szCs w:val="25"/>
        </w:rPr>
        <w:tab/>
        <w:t>paper.</w:t>
      </w:r>
      <w:r w:rsidRPr="00306758">
        <w:rPr>
          <w:sz w:val="25"/>
          <w:szCs w:val="25"/>
        </w:rPr>
        <w:tab/>
        <w:t>No.</w:t>
      </w:r>
      <w:r w:rsidRPr="00306758">
        <w:rPr>
          <w:sz w:val="25"/>
          <w:szCs w:val="25"/>
        </w:rPr>
        <w:tab/>
        <w:t>CONDI/T/WP.4/1996.</w:t>
      </w:r>
    </w:p>
    <w:p w:rsidR="00F9591B" w:rsidRPr="00306758" w:rsidRDefault="00967449" w:rsidP="000906F2">
      <w:pPr>
        <w:pStyle w:val="BodyText"/>
        <w:spacing w:line="360" w:lineRule="auto"/>
        <w:ind w:left="1440" w:hanging="1440"/>
        <w:jc w:val="both"/>
        <w:rPr>
          <w:sz w:val="25"/>
          <w:szCs w:val="25"/>
        </w:rPr>
      </w:pPr>
      <w:r w:rsidRPr="00306758">
        <w:rPr>
          <w:sz w:val="25"/>
          <w:szCs w:val="25"/>
        </w:rPr>
        <w:t>Fako, T. T. (2010) Occupational Stress among University Employees in Botswana. European Journal of Social Sciences. 15(3), pp. 313-326.</w:t>
      </w:r>
    </w:p>
    <w:p w:rsidR="00F9591B" w:rsidRPr="00306758" w:rsidRDefault="00967449" w:rsidP="000906F2">
      <w:pPr>
        <w:pStyle w:val="BodyText"/>
        <w:spacing w:line="360" w:lineRule="auto"/>
        <w:ind w:left="1440" w:hanging="1440"/>
        <w:jc w:val="both"/>
        <w:rPr>
          <w:sz w:val="25"/>
          <w:szCs w:val="25"/>
        </w:rPr>
      </w:pPr>
      <w:r w:rsidRPr="00306758">
        <w:rPr>
          <w:sz w:val="25"/>
          <w:szCs w:val="25"/>
        </w:rPr>
        <w:t>EC DG, Guidance on work-related stress: ‘Spice of Life – or Kiss of Death?, Employment and Social Affairs, 1999 Stress at Work90</w:t>
      </w:r>
    </w:p>
    <w:p w:rsidR="00F9591B" w:rsidRPr="00306758" w:rsidRDefault="00967449" w:rsidP="000906F2">
      <w:pPr>
        <w:pStyle w:val="BodyText"/>
        <w:spacing w:line="360" w:lineRule="auto"/>
        <w:ind w:left="1440" w:hanging="1440"/>
        <w:jc w:val="both"/>
        <w:rPr>
          <w:sz w:val="25"/>
          <w:szCs w:val="25"/>
        </w:rPr>
      </w:pPr>
      <w:r w:rsidRPr="00306758">
        <w:rPr>
          <w:sz w:val="25"/>
          <w:szCs w:val="25"/>
        </w:rPr>
        <w:t>Furedi F, ‘Politicians, economists, teachers…why are they so desperate to make us happy?’, The Daily Telegraph, 07/05/006</w:t>
      </w:r>
    </w:p>
    <w:p w:rsidR="00F9591B" w:rsidRPr="00306758" w:rsidRDefault="00967449" w:rsidP="000906F2">
      <w:pPr>
        <w:pStyle w:val="BodyText"/>
        <w:spacing w:line="360" w:lineRule="auto"/>
        <w:ind w:left="1440" w:hanging="1440"/>
        <w:jc w:val="both"/>
        <w:rPr>
          <w:sz w:val="25"/>
          <w:szCs w:val="25"/>
        </w:rPr>
      </w:pPr>
      <w:r w:rsidRPr="00306758">
        <w:rPr>
          <w:sz w:val="25"/>
          <w:szCs w:val="25"/>
        </w:rPr>
        <w:t>Furedi F, ‘Why the politics of happiness makes me mad’. Spiked Online, accessed 1 July 006 at http://www.spiked-online.com/index.php?/site/ article/311/ , 006</w:t>
      </w:r>
    </w:p>
    <w:p w:rsidR="00F9591B" w:rsidRPr="00306758" w:rsidRDefault="00967449" w:rsidP="000906F2">
      <w:pPr>
        <w:pStyle w:val="BodyText"/>
        <w:spacing w:line="360" w:lineRule="auto"/>
        <w:ind w:left="1440" w:hanging="1440"/>
        <w:jc w:val="both"/>
        <w:rPr>
          <w:sz w:val="25"/>
          <w:szCs w:val="25"/>
        </w:rPr>
      </w:pPr>
      <w:r w:rsidRPr="00306758">
        <w:rPr>
          <w:sz w:val="25"/>
          <w:szCs w:val="25"/>
        </w:rPr>
        <w:t>Furedi F, Therapy Culture: Cultivating Vulnerability in an Uncertain Age, Routledge, 003</w:t>
      </w:r>
    </w:p>
    <w:p w:rsidR="00F9591B" w:rsidRPr="00306758" w:rsidRDefault="00967449" w:rsidP="000906F2">
      <w:pPr>
        <w:pStyle w:val="BodyText"/>
        <w:spacing w:line="360" w:lineRule="auto"/>
        <w:ind w:left="1440" w:hanging="1440"/>
        <w:jc w:val="both"/>
        <w:rPr>
          <w:sz w:val="25"/>
          <w:szCs w:val="25"/>
        </w:rPr>
      </w:pPr>
      <w:r w:rsidRPr="00306758">
        <w:rPr>
          <w:sz w:val="25"/>
          <w:szCs w:val="25"/>
        </w:rPr>
        <w:t>Ganster &amp; Loghan (2005). An Experimental Evaluation of a Control Intervention to Alleviate Job-Related Stress.</w:t>
      </w:r>
    </w:p>
    <w:p w:rsidR="00F9591B" w:rsidRPr="00306758" w:rsidRDefault="00967449" w:rsidP="000906F2">
      <w:pPr>
        <w:pStyle w:val="BodyText"/>
        <w:spacing w:line="360" w:lineRule="auto"/>
        <w:ind w:left="1440" w:hanging="1440"/>
        <w:jc w:val="both"/>
        <w:rPr>
          <w:sz w:val="25"/>
          <w:szCs w:val="25"/>
        </w:rPr>
      </w:pPr>
      <w:r w:rsidRPr="00306758">
        <w:rPr>
          <w:sz w:val="25"/>
          <w:szCs w:val="25"/>
        </w:rPr>
        <w:t>Hans S. (1936). A syndrome produced by diverse noxious agents. Nature, 138:32. Margolis, B.L., Kroes, W.H., &amp; Quinn, R.P. (1974). Job Stress: An Unlisted Occupational Hazard. Journal of Occupational Medicine, Vol, pp. 659-661.</w:t>
      </w:r>
    </w:p>
    <w:p w:rsidR="00F9591B" w:rsidRPr="00306758" w:rsidRDefault="00967449" w:rsidP="000906F2">
      <w:pPr>
        <w:pStyle w:val="BodyText"/>
        <w:spacing w:line="360" w:lineRule="auto"/>
        <w:ind w:left="1440" w:hanging="1440"/>
        <w:jc w:val="both"/>
        <w:rPr>
          <w:sz w:val="25"/>
          <w:szCs w:val="25"/>
        </w:rPr>
      </w:pPr>
      <w:r w:rsidRPr="00306758">
        <w:rPr>
          <w:sz w:val="25"/>
          <w:szCs w:val="25"/>
        </w:rPr>
        <w:lastRenderedPageBreak/>
        <w:t>Harkness A, Long B, Bermbach N, Patterson K, Jordan S and Kahn H, ‘Talking about stress at work: Discourse analysis and implications for stress interventions’, Work and Stress, Vol.19, No., 005.</w:t>
      </w:r>
    </w:p>
    <w:p w:rsidR="00F9591B" w:rsidRPr="00306758" w:rsidRDefault="00967449" w:rsidP="000906F2">
      <w:pPr>
        <w:pStyle w:val="BodyText"/>
        <w:spacing w:line="360" w:lineRule="auto"/>
        <w:ind w:left="1440" w:hanging="1440"/>
        <w:jc w:val="both"/>
        <w:rPr>
          <w:sz w:val="25"/>
          <w:szCs w:val="25"/>
        </w:rPr>
      </w:pPr>
      <w:r w:rsidRPr="00306758">
        <w:rPr>
          <w:sz w:val="25"/>
          <w:szCs w:val="25"/>
        </w:rPr>
        <w:t>Health and Safety. (2001). Executive. Tackling Work-related Stress: A Guide for Employees. INDG341.Sudbury: HSE Books,</w:t>
      </w:r>
    </w:p>
    <w:p w:rsidR="00F9591B" w:rsidRPr="00306758" w:rsidRDefault="00967449" w:rsidP="000906F2">
      <w:pPr>
        <w:pStyle w:val="BodyText"/>
        <w:spacing w:line="360" w:lineRule="auto"/>
        <w:ind w:left="1440" w:hanging="1440"/>
        <w:jc w:val="both"/>
        <w:rPr>
          <w:sz w:val="25"/>
          <w:szCs w:val="25"/>
        </w:rPr>
      </w:pPr>
      <w:r w:rsidRPr="00306758">
        <w:rPr>
          <w:sz w:val="25"/>
          <w:szCs w:val="25"/>
        </w:rPr>
        <w:t>Hobfoll S, Stress, Culture and Community: The Psychology and Philosophy of Stress, Plenum Press, 1998</w:t>
      </w:r>
    </w:p>
    <w:p w:rsidR="00F9591B" w:rsidRPr="00306758" w:rsidRDefault="00967449" w:rsidP="000906F2">
      <w:pPr>
        <w:pStyle w:val="BodyText"/>
        <w:spacing w:line="360" w:lineRule="auto"/>
        <w:ind w:left="1440" w:hanging="1440"/>
        <w:jc w:val="both"/>
        <w:rPr>
          <w:sz w:val="25"/>
          <w:szCs w:val="25"/>
        </w:rPr>
      </w:pPr>
      <w:r w:rsidRPr="00306758">
        <w:rPr>
          <w:sz w:val="25"/>
          <w:szCs w:val="25"/>
        </w:rPr>
        <w:t>HSE, A business case for the Management Standards for Stress, HSE Books, 006</w:t>
      </w:r>
    </w:p>
    <w:p w:rsidR="00F9591B" w:rsidRPr="00306758" w:rsidRDefault="00967449" w:rsidP="000906F2">
      <w:pPr>
        <w:pStyle w:val="BodyText"/>
        <w:spacing w:line="360" w:lineRule="auto"/>
        <w:ind w:left="1440" w:hanging="1440"/>
        <w:jc w:val="both"/>
        <w:rPr>
          <w:sz w:val="25"/>
          <w:szCs w:val="25"/>
        </w:rPr>
      </w:pPr>
      <w:r w:rsidRPr="00306758">
        <w:rPr>
          <w:sz w:val="25"/>
          <w:szCs w:val="25"/>
        </w:rPr>
        <w:t>Irene, L. D. (2005) “Work-related Stress”. European Foundation for the Improvement of Living and Working Conditions.</w:t>
      </w:r>
    </w:p>
    <w:p w:rsidR="00F9591B" w:rsidRPr="00306758" w:rsidRDefault="00967449" w:rsidP="000906F2">
      <w:pPr>
        <w:pStyle w:val="BodyText"/>
        <w:spacing w:line="360" w:lineRule="auto"/>
        <w:ind w:left="1440" w:hanging="1440"/>
        <w:jc w:val="both"/>
        <w:rPr>
          <w:sz w:val="25"/>
          <w:szCs w:val="25"/>
        </w:rPr>
      </w:pPr>
      <w:r w:rsidRPr="00306758">
        <w:rPr>
          <w:sz w:val="25"/>
          <w:szCs w:val="25"/>
        </w:rPr>
        <w:t>Issa, B. A.; Yussuf, A. D.; Olanrewaju, G. T. and Oyewole, A. O. (2009) Stress in Residency Training as Perceived by Resident Doctors in a Nigerian University Teaching Hospital.</w:t>
      </w:r>
      <w:r w:rsidR="00F9591B" w:rsidRPr="00306758">
        <w:rPr>
          <w:sz w:val="25"/>
          <w:szCs w:val="25"/>
        </w:rPr>
        <w:t xml:space="preserve"> </w:t>
      </w:r>
      <w:r w:rsidRPr="00306758">
        <w:rPr>
          <w:sz w:val="25"/>
          <w:szCs w:val="25"/>
        </w:rPr>
        <w:t>European Journal of Scientific Research. 30(2), pp. 253-259</w:t>
      </w:r>
    </w:p>
    <w:p w:rsidR="00F9591B" w:rsidRPr="00306758" w:rsidRDefault="00967449" w:rsidP="000906F2">
      <w:pPr>
        <w:pStyle w:val="BodyText"/>
        <w:spacing w:line="360" w:lineRule="auto"/>
        <w:ind w:left="1440" w:hanging="1440"/>
        <w:jc w:val="both"/>
        <w:rPr>
          <w:sz w:val="25"/>
          <w:szCs w:val="25"/>
        </w:rPr>
      </w:pPr>
      <w:r w:rsidRPr="00306758">
        <w:rPr>
          <w:sz w:val="25"/>
          <w:szCs w:val="25"/>
        </w:rPr>
        <w:t>Jaffe D T, ‘The Healthy Company; Research Paradigms for Personal and Organisation Health’ in Organisation Risk Factors for Stress (eds) Sauter S L and Murphy L R, American Psychological Association, Washington DC, pp 13- 39,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Jamison D and O’Mara J, Managing the Workforce, Jossey-Bass, 1991</w:t>
      </w:r>
    </w:p>
    <w:p w:rsidR="00F9591B" w:rsidRPr="00306758" w:rsidRDefault="00967449" w:rsidP="000906F2">
      <w:pPr>
        <w:pStyle w:val="BodyText"/>
        <w:spacing w:line="360" w:lineRule="auto"/>
        <w:ind w:left="1440" w:hanging="1440"/>
        <w:jc w:val="both"/>
        <w:rPr>
          <w:sz w:val="25"/>
          <w:szCs w:val="25"/>
        </w:rPr>
      </w:pPr>
      <w:r w:rsidRPr="00306758">
        <w:rPr>
          <w:sz w:val="25"/>
          <w:szCs w:val="25"/>
        </w:rPr>
        <w:t>Jones F and Bright J, Stress: Myth, Theory and Research, Pearson Education, 001 Jones F and Bright J, Stress: Myth, Research and Theory, Prentice Hall, 001</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Kendall E, Murphy P, O’Neill V and Bursnall S, Occupational Stress: Factors that Contribute to its Occurrence and Effective Management - A Report to the Workers’ Compensation and Rehabilitation Commission, Western </w:t>
      </w:r>
      <w:r w:rsidRPr="00306758">
        <w:rPr>
          <w:sz w:val="25"/>
          <w:szCs w:val="25"/>
        </w:rPr>
        <w:lastRenderedPageBreak/>
        <w:t>Australia, Workcover Australia, 000</w:t>
      </w:r>
    </w:p>
    <w:p w:rsidR="00F9591B" w:rsidRPr="00306758" w:rsidRDefault="00967449" w:rsidP="000906F2">
      <w:pPr>
        <w:pStyle w:val="BodyText"/>
        <w:spacing w:line="360" w:lineRule="auto"/>
        <w:ind w:left="1440" w:hanging="1440"/>
        <w:jc w:val="both"/>
        <w:rPr>
          <w:sz w:val="25"/>
          <w:szCs w:val="25"/>
        </w:rPr>
      </w:pPr>
      <w:r w:rsidRPr="00306758">
        <w:rPr>
          <w:sz w:val="25"/>
          <w:szCs w:val="25"/>
        </w:rPr>
        <w:t>Kenny D, ‘Stressed organisations and organisations stressors: ‘A systemic analysis of workplace injury’, International Journal of Stress Management, pp 59-67,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Kinman G and Jones F, ‘Lay representations of workplace stress: What do people really mean when they say they are stressed?’, Work and Stress, Vol. 19 no. , 005</w:t>
      </w:r>
    </w:p>
    <w:p w:rsidR="00F9591B" w:rsidRPr="00306758" w:rsidRDefault="00967449" w:rsidP="000906F2">
      <w:pPr>
        <w:pStyle w:val="BodyText"/>
        <w:spacing w:line="360" w:lineRule="auto"/>
        <w:ind w:left="1440" w:hanging="1440"/>
        <w:jc w:val="both"/>
        <w:rPr>
          <w:sz w:val="25"/>
          <w:szCs w:val="25"/>
        </w:rPr>
      </w:pPr>
      <w:r w:rsidRPr="00306758">
        <w:rPr>
          <w:sz w:val="25"/>
          <w:szCs w:val="25"/>
        </w:rPr>
        <w:t>Laiba Darα, Anum AkmalΩ, Muhammad Akram Naseemβ, Kashif Ud Din KhanΨ Impact of Stress on Employees Job Performance in Business Sector of Pakistan: Journal of Management and Business Research Volume 11 Issue 6 Version 1.0 May 2011.</w:t>
      </w:r>
    </w:p>
    <w:p w:rsidR="00F9591B" w:rsidRPr="00306758" w:rsidRDefault="00967449" w:rsidP="000906F2">
      <w:pPr>
        <w:pStyle w:val="BodyText"/>
        <w:spacing w:line="360" w:lineRule="auto"/>
        <w:ind w:left="1440" w:hanging="1440"/>
        <w:jc w:val="both"/>
        <w:rPr>
          <w:sz w:val="25"/>
          <w:szCs w:val="25"/>
        </w:rPr>
      </w:pPr>
      <w:r w:rsidRPr="00306758">
        <w:rPr>
          <w:sz w:val="25"/>
          <w:szCs w:val="25"/>
        </w:rPr>
        <w:t>Michie, S and Williams, S (2003) „Reducing psychological ill health and associated sickness absence: A systematic literature review‟,Occupational and Environmental Medicine, Volume 60, Pages 3-9</w:t>
      </w:r>
    </w:p>
    <w:p w:rsidR="00F9591B" w:rsidRPr="00306758" w:rsidRDefault="00967449" w:rsidP="000906F2">
      <w:pPr>
        <w:pStyle w:val="BodyText"/>
        <w:spacing w:line="360" w:lineRule="auto"/>
        <w:ind w:left="1440" w:hanging="1440"/>
        <w:jc w:val="both"/>
        <w:rPr>
          <w:sz w:val="25"/>
          <w:szCs w:val="25"/>
        </w:rPr>
      </w:pPr>
      <w:r w:rsidRPr="00306758">
        <w:rPr>
          <w:sz w:val="25"/>
          <w:szCs w:val="25"/>
        </w:rPr>
        <w:t>Palmer S, Cooper C and Thomas K, ‘Model of organisational stress for use within an occupational health education/promotion or wellbeing programme – A short communication’, Health Education Journal, Vol. 60 No.4, 001</w:t>
      </w:r>
    </w:p>
    <w:p w:rsidR="00F9591B" w:rsidRPr="00306758" w:rsidRDefault="00967449" w:rsidP="000906F2">
      <w:pPr>
        <w:pStyle w:val="BodyText"/>
        <w:spacing w:line="360" w:lineRule="auto"/>
        <w:ind w:left="1440" w:hanging="1440"/>
        <w:jc w:val="both"/>
        <w:rPr>
          <w:sz w:val="25"/>
          <w:szCs w:val="25"/>
        </w:rPr>
      </w:pPr>
      <w:r w:rsidRPr="00306758">
        <w:rPr>
          <w:sz w:val="25"/>
          <w:szCs w:val="25"/>
        </w:rPr>
        <w:t>Pollock K, ‘On the nature of social stress: production of a modern mythology’, Social Science and Medicine, Vol. 6 No. 3, 1988</w:t>
      </w:r>
    </w:p>
    <w:p w:rsidR="00F9591B" w:rsidRPr="00306758" w:rsidRDefault="00967449" w:rsidP="000906F2">
      <w:pPr>
        <w:pStyle w:val="BodyText"/>
        <w:spacing w:line="360" w:lineRule="auto"/>
        <w:ind w:left="1440" w:hanging="1440"/>
        <w:jc w:val="both"/>
        <w:rPr>
          <w:sz w:val="25"/>
          <w:szCs w:val="25"/>
        </w:rPr>
      </w:pPr>
      <w:r w:rsidRPr="00306758">
        <w:rPr>
          <w:sz w:val="25"/>
          <w:szCs w:val="25"/>
        </w:rPr>
        <w:t>Raymond C, ‘Stress the real millennium bug’, Stress News, Vol. 1 No.4, 000</w:t>
      </w:r>
      <w:hyperlink r:id="rId17">
        <w:r w:rsidRPr="00306758">
          <w:rPr>
            <w:sz w:val="25"/>
            <w:szCs w:val="25"/>
          </w:rPr>
          <w:t xml:space="preserve"> http://www.isma.org.uk/stressnw/millbug.htm#</w:t>
        </w:r>
      </w:hyperlink>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Schurman S and Israel B, ‘Redesigning work systems to reduce stress: A participatory action research approach to creating change’ in Murphy L, Hurrell J S and Keiter G (ed) Job Stress Interventions: Current Practices and New </w:t>
      </w:r>
      <w:r w:rsidRPr="00306758">
        <w:rPr>
          <w:sz w:val="25"/>
          <w:szCs w:val="25"/>
        </w:rPr>
        <w:lastRenderedPageBreak/>
        <w:t>Directions, Washington, DC: American Psychological Association.</w:t>
      </w:r>
    </w:p>
    <w:p w:rsidR="00F9591B" w:rsidRPr="00306758" w:rsidRDefault="00967449" w:rsidP="000906F2">
      <w:pPr>
        <w:pStyle w:val="BodyText"/>
        <w:spacing w:line="360" w:lineRule="auto"/>
        <w:ind w:left="1440" w:hanging="1440"/>
        <w:jc w:val="both"/>
        <w:rPr>
          <w:sz w:val="25"/>
          <w:szCs w:val="25"/>
        </w:rPr>
      </w:pPr>
      <w:r w:rsidRPr="00306758">
        <w:rPr>
          <w:sz w:val="25"/>
          <w:szCs w:val="25"/>
        </w:rPr>
        <w:t>Shrey D E and Lacerete M, Principles and Practices of Disability Management in Industry, GR Press,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Smith A, Brice C, Collins A, Matthews V and McNamara R, The scale of occupational stress: A further analysis of the impact of demographic factors and type of job, HSE Contract Research Report No. 311/000, 000</w:t>
      </w:r>
    </w:p>
    <w:p w:rsidR="00F9591B" w:rsidRPr="00306758" w:rsidRDefault="00967449" w:rsidP="000906F2">
      <w:pPr>
        <w:pStyle w:val="BodyText"/>
        <w:spacing w:line="360" w:lineRule="auto"/>
        <w:ind w:left="1440" w:hanging="1440"/>
        <w:jc w:val="both"/>
        <w:rPr>
          <w:sz w:val="25"/>
          <w:szCs w:val="25"/>
        </w:rPr>
      </w:pPr>
      <w:r w:rsidRPr="00306758">
        <w:rPr>
          <w:sz w:val="25"/>
          <w:szCs w:val="25"/>
        </w:rPr>
        <w:t>Smith A, Johal S, Wadsworth E, Davey Smith G and Peters T, The Scale of Occupational Stress: The Bristol Stress and Health at Work Study, HSE Contract Research Report No.65/000, 000</w:t>
      </w:r>
    </w:p>
    <w:p w:rsidR="00F9591B" w:rsidRPr="00306758" w:rsidRDefault="00967449" w:rsidP="000906F2">
      <w:pPr>
        <w:pStyle w:val="BodyText"/>
        <w:spacing w:line="360" w:lineRule="auto"/>
        <w:ind w:left="1440" w:hanging="1440"/>
        <w:jc w:val="both"/>
        <w:rPr>
          <w:sz w:val="25"/>
          <w:szCs w:val="25"/>
        </w:rPr>
      </w:pPr>
      <w:r w:rsidRPr="00306758">
        <w:rPr>
          <w:sz w:val="25"/>
          <w:szCs w:val="25"/>
        </w:rPr>
        <w:t>Toohey J, ‘Managing the stress phenomenon at work’ in Cotton P (Ed.), Psychological Health in the Workplace: Understanding and Managing Occupational Stress, The Australian Psychological Society,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Twenge J M, Zhang L and Im C, ‘It’s Beyond My Control: A Cross-Temporal Meta-Analysis of Increasing Externality in Locus of Control, 1960–00’, Personality and Social Psychology Review, Vol. 8 No. 3, 004</w:t>
      </w:r>
    </w:p>
    <w:p w:rsidR="00F9591B" w:rsidRPr="00306758" w:rsidRDefault="00967449" w:rsidP="000906F2">
      <w:pPr>
        <w:pStyle w:val="BodyText"/>
        <w:spacing w:line="360" w:lineRule="auto"/>
        <w:ind w:left="1440" w:hanging="1440"/>
        <w:jc w:val="both"/>
        <w:rPr>
          <w:sz w:val="25"/>
          <w:szCs w:val="25"/>
        </w:rPr>
      </w:pPr>
      <w:r w:rsidRPr="00306758">
        <w:rPr>
          <w:sz w:val="25"/>
          <w:szCs w:val="25"/>
        </w:rPr>
        <w:t>TUC, Focus on Health and Safety, Trade Union Trends Survey 04/03, 004</w:t>
      </w:r>
    </w:p>
    <w:p w:rsidR="00997DCB" w:rsidRPr="00306758" w:rsidRDefault="00997DCB" w:rsidP="000906F2">
      <w:pPr>
        <w:spacing w:after="0" w:line="360" w:lineRule="auto"/>
        <w:rPr>
          <w:rFonts w:ascii="Times New Roman" w:eastAsia="Times New Roman" w:hAnsi="Times New Roman" w:cs="Times New Roman"/>
          <w:sz w:val="25"/>
          <w:szCs w:val="25"/>
        </w:rPr>
      </w:pPr>
      <w:r w:rsidRPr="00306758">
        <w:rPr>
          <w:rFonts w:ascii="Times New Roman" w:hAnsi="Times New Roman" w:cs="Times New Roman"/>
          <w:sz w:val="25"/>
          <w:szCs w:val="25"/>
        </w:rPr>
        <w:br w:type="page"/>
      </w:r>
    </w:p>
    <w:p w:rsidR="009A4792" w:rsidRPr="00306758" w:rsidRDefault="009A4792" w:rsidP="000906F2">
      <w:pPr>
        <w:spacing w:after="0" w:line="360" w:lineRule="auto"/>
        <w:jc w:val="center"/>
        <w:rPr>
          <w:rFonts w:ascii="Times New Roman" w:hAnsi="Times New Roman" w:cs="Times New Roman"/>
          <w:b/>
          <w:sz w:val="25"/>
          <w:szCs w:val="25"/>
        </w:rPr>
      </w:pPr>
      <w:r w:rsidRPr="00306758">
        <w:rPr>
          <w:rFonts w:ascii="Times New Roman" w:hAnsi="Times New Roman" w:cs="Times New Roman"/>
          <w:b/>
          <w:sz w:val="25"/>
          <w:szCs w:val="25"/>
        </w:rPr>
        <w:lastRenderedPageBreak/>
        <w:t>SECTION A</w:t>
      </w:r>
    </w:p>
    <w:p w:rsidR="00A816FD" w:rsidRPr="00306758" w:rsidRDefault="00A816FD" w:rsidP="000906F2">
      <w:pPr>
        <w:spacing w:after="0" w:line="360" w:lineRule="auto"/>
        <w:jc w:val="center"/>
        <w:rPr>
          <w:rFonts w:ascii="Times New Roman" w:hAnsi="Times New Roman" w:cs="Times New Roman"/>
          <w:b/>
          <w:sz w:val="25"/>
          <w:szCs w:val="25"/>
        </w:rPr>
      </w:pPr>
      <w:r w:rsidRPr="00306758">
        <w:rPr>
          <w:rFonts w:ascii="Times New Roman" w:hAnsi="Times New Roman" w:cs="Times New Roman"/>
          <w:b/>
          <w:sz w:val="25"/>
          <w:szCs w:val="25"/>
        </w:rPr>
        <w:t>BIO DATA OF RESPONDENTS</w:t>
      </w:r>
    </w:p>
    <w:p w:rsidR="00A816FD" w:rsidRPr="00306758"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Gender:</w:t>
      </w:r>
      <w:r w:rsidRPr="00306758">
        <w:rPr>
          <w:rFonts w:ascii="Times New Roman" w:hAnsi="Times New Roman" w:cs="Times New Roman"/>
          <w:sz w:val="25"/>
          <w:szCs w:val="25"/>
        </w:rPr>
        <w:tab/>
        <w:t>Male (    ) Female (    )</w:t>
      </w:r>
    </w:p>
    <w:p w:rsidR="00A816FD" w:rsidRPr="00306758"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Marital Status: Single (    ) Married (    )</w:t>
      </w:r>
    </w:p>
    <w:p w:rsidR="00A816FD" w:rsidRPr="00306758"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Age:18 – 29 years (    ) 30 – 39 years (    ) 40 – 49 years (    ) 50 and above (    )</w:t>
      </w:r>
    </w:p>
    <w:p w:rsidR="00A816FD" w:rsidRPr="00306758"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Academic Qualification: WAEC (  ) NCE/OND (  ) HND/BSC (    ) Postgraduate (    )  Other (    ) Department: Bursary (    ) Health (    ) Security (    ) Housing (    ) Academic support (    ) Administrative officers (     )  Others (     )</w:t>
      </w:r>
    </w:p>
    <w:p w:rsidR="00997DCB" w:rsidRPr="00306758" w:rsidRDefault="00997DCB" w:rsidP="000906F2">
      <w:pPr>
        <w:spacing w:after="0" w:line="360" w:lineRule="auto"/>
        <w:jc w:val="center"/>
        <w:rPr>
          <w:rFonts w:ascii="Times New Roman" w:hAnsi="Times New Roman" w:cs="Times New Roman"/>
          <w:b/>
          <w:sz w:val="25"/>
          <w:szCs w:val="25"/>
        </w:rPr>
      </w:pPr>
      <w:r w:rsidRPr="00306758">
        <w:rPr>
          <w:rFonts w:ascii="Times New Roman" w:hAnsi="Times New Roman" w:cs="Times New Roman"/>
          <w:b/>
          <w:sz w:val="25"/>
          <w:szCs w:val="25"/>
        </w:rPr>
        <w:t>SECTION B</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I understand what is mea</w:t>
      </w:r>
      <w:r w:rsidR="002B4030">
        <w:rPr>
          <w:rFonts w:ascii="Times New Roman" w:hAnsi="Times New Roman" w:cs="Times New Roman"/>
          <w:sz w:val="25"/>
          <w:szCs w:val="25"/>
        </w:rPr>
        <w:t xml:space="preserve">nt by job stress as a worker in Kwara State 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Job stress exists among the workers in </w:t>
      </w:r>
      <w:r w:rsidR="002B4030">
        <w:rPr>
          <w:rFonts w:ascii="Times New Roman" w:hAnsi="Times New Roman" w:cs="Times New Roman"/>
          <w:sz w:val="25"/>
          <w:szCs w:val="25"/>
        </w:rPr>
        <w:t xml:space="preserve">Kwara State 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Job Stress does affect the wellness of Nigerian Banking employees.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Job stress does negatively affect the performance of </w:t>
      </w:r>
      <w:r w:rsidR="002B4030">
        <w:rPr>
          <w:rFonts w:ascii="Times New Roman" w:hAnsi="Times New Roman" w:cs="Times New Roman"/>
          <w:sz w:val="25"/>
          <w:szCs w:val="25"/>
        </w:rPr>
        <w:t xml:space="preserve">Kwara State 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xml:space="preserve"> workers generally.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Excessive workload is a major source </w:t>
      </w:r>
      <w:r w:rsidRPr="00306758">
        <w:rPr>
          <w:rFonts w:ascii="Times New Roman" w:hAnsi="Times New Roman" w:cs="Times New Roman"/>
          <w:spacing w:val="-6"/>
          <w:sz w:val="25"/>
          <w:szCs w:val="25"/>
        </w:rPr>
        <w:t xml:space="preserve">of </w:t>
      </w:r>
      <w:r w:rsidRPr="00306758">
        <w:rPr>
          <w:rFonts w:ascii="Times New Roman" w:hAnsi="Times New Roman" w:cs="Times New Roman"/>
          <w:sz w:val="25"/>
          <w:szCs w:val="25"/>
        </w:rPr>
        <w:t>stress for Nigerian bankers.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Globalization and the competitive nature of banking services is a major cause of stress for Nigerian bankers.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lastRenderedPageBreak/>
        <w:t xml:space="preserve">Working for longer hours than usual is a major source of stress for worker in </w:t>
      </w:r>
      <w:r w:rsidR="002B4030">
        <w:rPr>
          <w:rFonts w:ascii="Times New Roman" w:hAnsi="Times New Roman" w:cs="Times New Roman"/>
          <w:sz w:val="25"/>
          <w:szCs w:val="25"/>
        </w:rPr>
        <w:t xml:space="preserve">Kwara State 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Stress from </w:t>
      </w:r>
      <w:r w:rsidRPr="00306758">
        <w:rPr>
          <w:rFonts w:ascii="Times New Roman" w:hAnsi="Times New Roman" w:cs="Times New Roman"/>
          <w:spacing w:val="-4"/>
          <w:sz w:val="25"/>
          <w:szCs w:val="25"/>
        </w:rPr>
        <w:t xml:space="preserve">poor </w:t>
      </w:r>
      <w:r w:rsidRPr="00306758">
        <w:rPr>
          <w:rFonts w:ascii="Times New Roman" w:hAnsi="Times New Roman" w:cs="Times New Roman"/>
          <w:sz w:val="25"/>
          <w:szCs w:val="25"/>
        </w:rPr>
        <w:t xml:space="preserve">remuneration, </w:t>
      </w:r>
      <w:r w:rsidRPr="00306758">
        <w:rPr>
          <w:rFonts w:ascii="Times New Roman" w:hAnsi="Times New Roman" w:cs="Times New Roman"/>
          <w:spacing w:val="-4"/>
          <w:sz w:val="25"/>
          <w:szCs w:val="25"/>
        </w:rPr>
        <w:t xml:space="preserve">poor </w:t>
      </w:r>
      <w:r w:rsidRPr="00306758">
        <w:rPr>
          <w:rFonts w:ascii="Times New Roman" w:hAnsi="Times New Roman" w:cs="Times New Roman"/>
          <w:sz w:val="25"/>
          <w:szCs w:val="25"/>
        </w:rPr>
        <w:t>infrastructural facilities and</w:t>
      </w:r>
      <w:r w:rsidRPr="00306758">
        <w:rPr>
          <w:rFonts w:ascii="Times New Roman" w:hAnsi="Times New Roman" w:cs="Times New Roman"/>
          <w:sz w:val="25"/>
          <w:szCs w:val="25"/>
        </w:rPr>
        <w:tab/>
      </w:r>
      <w:r w:rsidRPr="00306758">
        <w:rPr>
          <w:rFonts w:ascii="Times New Roman" w:hAnsi="Times New Roman" w:cs="Times New Roman"/>
          <w:spacing w:val="-4"/>
          <w:sz w:val="25"/>
          <w:szCs w:val="25"/>
        </w:rPr>
        <w:t xml:space="preserve">other </w:t>
      </w:r>
      <w:r w:rsidRPr="00306758">
        <w:rPr>
          <w:rFonts w:ascii="Times New Roman" w:hAnsi="Times New Roman" w:cs="Times New Roman"/>
          <w:sz w:val="25"/>
          <w:szCs w:val="25"/>
        </w:rPr>
        <w:t xml:space="preserve">environmental factors existed </w:t>
      </w:r>
      <w:r w:rsidR="002B4030">
        <w:rPr>
          <w:rFonts w:ascii="Times New Roman" w:hAnsi="Times New Roman" w:cs="Times New Roman"/>
          <w:sz w:val="25"/>
          <w:szCs w:val="25"/>
        </w:rPr>
        <w:t>Kwara State College of</w:t>
      </w:r>
      <w:r w:rsidR="00ED2AA9">
        <w:rPr>
          <w:rFonts w:ascii="Times New Roman" w:hAnsi="Times New Roman" w:cs="Times New Roman"/>
          <w:sz w:val="25"/>
          <w:szCs w:val="25"/>
        </w:rPr>
        <w:t xml:space="preserve"> 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Fatigue due to stressful workload is a major factor contributing to job stress levels of workers in </w:t>
      </w:r>
      <w:r w:rsidR="002B4030">
        <w:rPr>
          <w:rFonts w:ascii="Times New Roman" w:hAnsi="Times New Roman" w:cs="Times New Roman"/>
          <w:sz w:val="25"/>
          <w:szCs w:val="25"/>
        </w:rPr>
        <w:t xml:space="preserve">Kwara StateCollege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Poor Leadership and team management from the management staffs could</w:t>
      </w:r>
      <w:r w:rsidRPr="00306758">
        <w:rPr>
          <w:rFonts w:ascii="Times New Roman" w:hAnsi="Times New Roman" w:cs="Times New Roman"/>
          <w:sz w:val="25"/>
          <w:szCs w:val="25"/>
        </w:rPr>
        <w:tab/>
        <w:t>be a source of stress for junior employees in</w:t>
      </w:r>
      <w:r w:rsidR="002B4030">
        <w:rPr>
          <w:rFonts w:ascii="Times New Roman" w:hAnsi="Times New Roman" w:cs="Times New Roman"/>
          <w:sz w:val="25"/>
          <w:szCs w:val="25"/>
        </w:rPr>
        <w:t xml:space="preserve"> Kwara State 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Inadequate infrastructure </w:t>
      </w:r>
      <w:r w:rsidRPr="00306758">
        <w:rPr>
          <w:rFonts w:ascii="Times New Roman" w:hAnsi="Times New Roman" w:cs="Times New Roman"/>
          <w:spacing w:val="-5"/>
          <w:sz w:val="25"/>
          <w:szCs w:val="25"/>
        </w:rPr>
        <w:t xml:space="preserve">and </w:t>
      </w:r>
      <w:r w:rsidRPr="00306758">
        <w:rPr>
          <w:rFonts w:ascii="Times New Roman" w:hAnsi="Times New Roman" w:cs="Times New Roman"/>
          <w:sz w:val="25"/>
          <w:szCs w:val="25"/>
        </w:rPr>
        <w:t xml:space="preserve">tools/equipment contributes significantly to </w:t>
      </w:r>
      <w:r w:rsidRPr="00306758">
        <w:rPr>
          <w:rFonts w:ascii="Times New Roman" w:hAnsi="Times New Roman" w:cs="Times New Roman"/>
          <w:spacing w:val="-5"/>
          <w:sz w:val="25"/>
          <w:szCs w:val="25"/>
        </w:rPr>
        <w:t xml:space="preserve">job </w:t>
      </w:r>
      <w:r w:rsidRPr="00306758">
        <w:rPr>
          <w:rFonts w:ascii="Times New Roman" w:hAnsi="Times New Roman" w:cs="Times New Roman"/>
          <w:sz w:val="25"/>
          <w:szCs w:val="25"/>
        </w:rPr>
        <w:t xml:space="preserve">stress level in </w:t>
      </w:r>
      <w:r w:rsidR="002B4030">
        <w:rPr>
          <w:rFonts w:ascii="Times New Roman" w:hAnsi="Times New Roman" w:cs="Times New Roman"/>
          <w:sz w:val="25"/>
          <w:szCs w:val="25"/>
        </w:rPr>
        <w:t xml:space="preserve">Kwara State 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Focused supervisory behaviours will have a positive impact on employee well-being, thereby relieving job stress.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Training and retraining through organized programmes focusing on how to manage stress by</w:t>
      </w:r>
      <w:r w:rsidRPr="00306758">
        <w:rPr>
          <w:rFonts w:ascii="Times New Roman" w:hAnsi="Times New Roman" w:cs="Times New Roman"/>
          <w:spacing w:val="-6"/>
          <w:sz w:val="25"/>
          <w:szCs w:val="25"/>
        </w:rPr>
        <w:t xml:space="preserve"> </w:t>
      </w:r>
      <w:r w:rsidRPr="00306758">
        <w:rPr>
          <w:rFonts w:ascii="Times New Roman" w:hAnsi="Times New Roman" w:cs="Times New Roman"/>
          <w:sz w:val="25"/>
          <w:szCs w:val="25"/>
        </w:rPr>
        <w:t>employee. Agree (    ) Strongly Agree (    ) Neutral (    ) Disagree (    ) Strongly Disagree (    )</w:t>
      </w:r>
    </w:p>
    <w:p w:rsidR="00997DCB"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Time pressure is a factor contributing to job stress of workers in </w:t>
      </w:r>
      <w:r w:rsidR="002B4030">
        <w:rPr>
          <w:rFonts w:ascii="Times New Roman" w:hAnsi="Times New Roman" w:cs="Times New Roman"/>
          <w:sz w:val="25"/>
          <w:szCs w:val="25"/>
        </w:rPr>
        <w:t>Kwara State College of</w:t>
      </w:r>
      <w:r w:rsidR="00ED2AA9">
        <w:rPr>
          <w:rFonts w:ascii="Times New Roman" w:hAnsi="Times New Roman" w:cs="Times New Roman"/>
          <w:sz w:val="25"/>
          <w:szCs w:val="25"/>
        </w:rPr>
        <w:t xml:space="preserve"> Education</w:t>
      </w:r>
      <w:r w:rsidRPr="00306758">
        <w:rPr>
          <w:rFonts w:ascii="Times New Roman" w:hAnsi="Times New Roman" w:cs="Times New Roman"/>
          <w:sz w:val="25"/>
          <w:szCs w:val="25"/>
        </w:rPr>
        <w:t>. Agree (    ) Strongly Agree (    ) Neutral (    ) Disagree (    ) Strongly Disagree (    )</w:t>
      </w:r>
    </w:p>
    <w:sectPr w:rsidR="00997DCB" w:rsidRPr="00306758" w:rsidSect="008259C2">
      <w:pgSz w:w="11520" w:h="14400" w:code="9"/>
      <w:pgMar w:top="1440" w:right="1440" w:bottom="1440" w:left="1440"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5EC" w:rsidRDefault="00B655EC" w:rsidP="00B10F1D">
      <w:pPr>
        <w:spacing w:after="0" w:line="240" w:lineRule="auto"/>
      </w:pPr>
      <w:r>
        <w:separator/>
      </w:r>
    </w:p>
  </w:endnote>
  <w:endnote w:type="continuationSeparator" w:id="0">
    <w:p w:rsidR="00B655EC" w:rsidRDefault="00B655EC" w:rsidP="00B1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6382"/>
      <w:docPartObj>
        <w:docPartGallery w:val="Page Numbers (Bottom of Page)"/>
        <w:docPartUnique/>
      </w:docPartObj>
    </w:sdtPr>
    <w:sdtEndPr/>
    <w:sdtContent>
      <w:p w:rsidR="00637CCA" w:rsidRDefault="00637CCA">
        <w:pPr>
          <w:pStyle w:val="Footer"/>
          <w:jc w:val="center"/>
        </w:pPr>
        <w:r>
          <w:fldChar w:fldCharType="begin"/>
        </w:r>
        <w:r>
          <w:instrText xml:space="preserve"> PAGE   \* MERGEFORMAT </w:instrText>
        </w:r>
        <w:r>
          <w:fldChar w:fldCharType="separate"/>
        </w:r>
        <w:r w:rsidR="00C74E3D">
          <w:rPr>
            <w:noProof/>
          </w:rPr>
          <w:t>i</w:t>
        </w:r>
        <w:r>
          <w:rPr>
            <w:noProof/>
          </w:rPr>
          <w:fldChar w:fldCharType="end"/>
        </w:r>
      </w:p>
    </w:sdtContent>
  </w:sdt>
  <w:p w:rsidR="00637CCA" w:rsidRDefault="00637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5EC" w:rsidRDefault="00B655EC" w:rsidP="00B10F1D">
      <w:pPr>
        <w:spacing w:after="0" w:line="240" w:lineRule="auto"/>
      </w:pPr>
      <w:r>
        <w:separator/>
      </w:r>
    </w:p>
  </w:footnote>
  <w:footnote w:type="continuationSeparator" w:id="0">
    <w:p w:rsidR="00B655EC" w:rsidRDefault="00B655EC" w:rsidP="00B10F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0DA6"/>
    <w:multiLevelType w:val="hybridMultilevel"/>
    <w:tmpl w:val="AE8C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B7A42"/>
    <w:multiLevelType w:val="hybridMultilevel"/>
    <w:tmpl w:val="FFA02CB8"/>
    <w:lvl w:ilvl="0" w:tplc="FCD899B8">
      <w:start w:val="1"/>
      <w:numFmt w:val="decimal"/>
      <w:lvlText w:val="%1."/>
      <w:lvlJc w:val="left"/>
      <w:pPr>
        <w:ind w:left="2160" w:hanging="360"/>
      </w:pPr>
      <w:rPr>
        <w:rFonts w:ascii="Times New Roman" w:eastAsia="Times New Roman" w:hAnsi="Times New Roman" w:cs="Times New Roman" w:hint="default"/>
        <w:spacing w:val="-12"/>
        <w:w w:val="99"/>
        <w:sz w:val="24"/>
        <w:szCs w:val="24"/>
        <w:lang w:val="en-US" w:eastAsia="en-US" w:bidi="ar-SA"/>
      </w:rPr>
    </w:lvl>
    <w:lvl w:ilvl="1" w:tplc="C8A84AB2">
      <w:numFmt w:val="bullet"/>
      <w:lvlText w:val="•"/>
      <w:lvlJc w:val="left"/>
      <w:pPr>
        <w:ind w:left="3150" w:hanging="360"/>
      </w:pPr>
      <w:rPr>
        <w:rFonts w:hint="default"/>
        <w:lang w:val="en-US" w:eastAsia="en-US" w:bidi="ar-SA"/>
      </w:rPr>
    </w:lvl>
    <w:lvl w:ilvl="2" w:tplc="DCC4F460">
      <w:numFmt w:val="bullet"/>
      <w:lvlText w:val="•"/>
      <w:lvlJc w:val="left"/>
      <w:pPr>
        <w:ind w:left="4140" w:hanging="360"/>
      </w:pPr>
      <w:rPr>
        <w:rFonts w:hint="default"/>
        <w:lang w:val="en-US" w:eastAsia="en-US" w:bidi="ar-SA"/>
      </w:rPr>
    </w:lvl>
    <w:lvl w:ilvl="3" w:tplc="8AF8AC42">
      <w:numFmt w:val="bullet"/>
      <w:lvlText w:val="•"/>
      <w:lvlJc w:val="left"/>
      <w:pPr>
        <w:ind w:left="5130" w:hanging="360"/>
      </w:pPr>
      <w:rPr>
        <w:rFonts w:hint="default"/>
        <w:lang w:val="en-US" w:eastAsia="en-US" w:bidi="ar-SA"/>
      </w:rPr>
    </w:lvl>
    <w:lvl w:ilvl="4" w:tplc="E70EAFBE">
      <w:numFmt w:val="bullet"/>
      <w:lvlText w:val="•"/>
      <w:lvlJc w:val="left"/>
      <w:pPr>
        <w:ind w:left="6120" w:hanging="360"/>
      </w:pPr>
      <w:rPr>
        <w:rFonts w:hint="default"/>
        <w:lang w:val="en-US" w:eastAsia="en-US" w:bidi="ar-SA"/>
      </w:rPr>
    </w:lvl>
    <w:lvl w:ilvl="5" w:tplc="9A7E4910">
      <w:numFmt w:val="bullet"/>
      <w:lvlText w:val="•"/>
      <w:lvlJc w:val="left"/>
      <w:pPr>
        <w:ind w:left="7110" w:hanging="360"/>
      </w:pPr>
      <w:rPr>
        <w:rFonts w:hint="default"/>
        <w:lang w:val="en-US" w:eastAsia="en-US" w:bidi="ar-SA"/>
      </w:rPr>
    </w:lvl>
    <w:lvl w:ilvl="6" w:tplc="7D9C5084">
      <w:numFmt w:val="bullet"/>
      <w:lvlText w:val="•"/>
      <w:lvlJc w:val="left"/>
      <w:pPr>
        <w:ind w:left="8100" w:hanging="360"/>
      </w:pPr>
      <w:rPr>
        <w:rFonts w:hint="default"/>
        <w:lang w:val="en-US" w:eastAsia="en-US" w:bidi="ar-SA"/>
      </w:rPr>
    </w:lvl>
    <w:lvl w:ilvl="7" w:tplc="29D4291C">
      <w:numFmt w:val="bullet"/>
      <w:lvlText w:val="•"/>
      <w:lvlJc w:val="left"/>
      <w:pPr>
        <w:ind w:left="9090" w:hanging="360"/>
      </w:pPr>
      <w:rPr>
        <w:rFonts w:hint="default"/>
        <w:lang w:val="en-US" w:eastAsia="en-US" w:bidi="ar-SA"/>
      </w:rPr>
    </w:lvl>
    <w:lvl w:ilvl="8" w:tplc="64DCCD6E">
      <w:numFmt w:val="bullet"/>
      <w:lvlText w:val="•"/>
      <w:lvlJc w:val="left"/>
      <w:pPr>
        <w:ind w:left="10080" w:hanging="360"/>
      </w:pPr>
      <w:rPr>
        <w:rFonts w:hint="default"/>
        <w:lang w:val="en-US" w:eastAsia="en-US" w:bidi="ar-SA"/>
      </w:rPr>
    </w:lvl>
  </w:abstractNum>
  <w:abstractNum w:abstractNumId="2">
    <w:nsid w:val="0F502F97"/>
    <w:multiLevelType w:val="multilevel"/>
    <w:tmpl w:val="C950B7E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3491D25"/>
    <w:multiLevelType w:val="hybridMultilevel"/>
    <w:tmpl w:val="BE542206"/>
    <w:lvl w:ilvl="0" w:tplc="8436A424">
      <w:start w:val="4"/>
      <w:numFmt w:val="decimal"/>
      <w:lvlText w:val="%1"/>
      <w:lvlJc w:val="left"/>
      <w:pPr>
        <w:ind w:left="1772" w:hanging="333"/>
      </w:pPr>
      <w:rPr>
        <w:rFonts w:hint="default"/>
        <w:lang w:val="en-US" w:eastAsia="en-US" w:bidi="ar-SA"/>
      </w:rPr>
    </w:lvl>
    <w:lvl w:ilvl="1" w:tplc="A7EE030C">
      <w:numFmt w:val="none"/>
      <w:lvlText w:val=""/>
      <w:lvlJc w:val="left"/>
      <w:pPr>
        <w:tabs>
          <w:tab w:val="num" w:pos="360"/>
        </w:tabs>
      </w:pPr>
    </w:lvl>
    <w:lvl w:ilvl="2" w:tplc="31BC3E50">
      <w:numFmt w:val="none"/>
      <w:lvlText w:val=""/>
      <w:lvlJc w:val="left"/>
      <w:pPr>
        <w:tabs>
          <w:tab w:val="num" w:pos="360"/>
        </w:tabs>
      </w:pPr>
    </w:lvl>
    <w:lvl w:ilvl="3" w:tplc="F188A80C">
      <w:numFmt w:val="bullet"/>
      <w:lvlText w:val="•"/>
      <w:lvlJc w:val="left"/>
      <w:pPr>
        <w:ind w:left="3520" w:hanging="498"/>
      </w:pPr>
      <w:rPr>
        <w:rFonts w:hint="default"/>
        <w:lang w:val="en-US" w:eastAsia="en-US" w:bidi="ar-SA"/>
      </w:rPr>
    </w:lvl>
    <w:lvl w:ilvl="4" w:tplc="46B03CA4">
      <w:numFmt w:val="bullet"/>
      <w:lvlText w:val="•"/>
      <w:lvlJc w:val="left"/>
      <w:pPr>
        <w:ind w:left="4740" w:hanging="498"/>
      </w:pPr>
      <w:rPr>
        <w:rFonts w:hint="default"/>
        <w:lang w:val="en-US" w:eastAsia="en-US" w:bidi="ar-SA"/>
      </w:rPr>
    </w:lvl>
    <w:lvl w:ilvl="5" w:tplc="B3B8412C">
      <w:numFmt w:val="bullet"/>
      <w:lvlText w:val="•"/>
      <w:lvlJc w:val="left"/>
      <w:pPr>
        <w:ind w:left="5960" w:hanging="498"/>
      </w:pPr>
      <w:rPr>
        <w:rFonts w:hint="default"/>
        <w:lang w:val="en-US" w:eastAsia="en-US" w:bidi="ar-SA"/>
      </w:rPr>
    </w:lvl>
    <w:lvl w:ilvl="6" w:tplc="C08654DE">
      <w:numFmt w:val="bullet"/>
      <w:lvlText w:val="•"/>
      <w:lvlJc w:val="left"/>
      <w:pPr>
        <w:ind w:left="7180" w:hanging="498"/>
      </w:pPr>
      <w:rPr>
        <w:rFonts w:hint="default"/>
        <w:lang w:val="en-US" w:eastAsia="en-US" w:bidi="ar-SA"/>
      </w:rPr>
    </w:lvl>
    <w:lvl w:ilvl="7" w:tplc="35543F36">
      <w:numFmt w:val="bullet"/>
      <w:lvlText w:val="•"/>
      <w:lvlJc w:val="left"/>
      <w:pPr>
        <w:ind w:left="8400" w:hanging="498"/>
      </w:pPr>
      <w:rPr>
        <w:rFonts w:hint="default"/>
        <w:lang w:val="en-US" w:eastAsia="en-US" w:bidi="ar-SA"/>
      </w:rPr>
    </w:lvl>
    <w:lvl w:ilvl="8" w:tplc="65F4981E">
      <w:numFmt w:val="bullet"/>
      <w:lvlText w:val="•"/>
      <w:lvlJc w:val="left"/>
      <w:pPr>
        <w:ind w:left="9620" w:hanging="498"/>
      </w:pPr>
      <w:rPr>
        <w:rFonts w:hint="default"/>
        <w:lang w:val="en-US" w:eastAsia="en-US" w:bidi="ar-SA"/>
      </w:rPr>
    </w:lvl>
  </w:abstractNum>
  <w:abstractNum w:abstractNumId="4">
    <w:nsid w:val="148D1B2B"/>
    <w:multiLevelType w:val="hybridMultilevel"/>
    <w:tmpl w:val="014C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D4637"/>
    <w:multiLevelType w:val="multilevel"/>
    <w:tmpl w:val="01B28456"/>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7B95841"/>
    <w:multiLevelType w:val="hybridMultilevel"/>
    <w:tmpl w:val="B566B470"/>
    <w:lvl w:ilvl="0" w:tplc="9438C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27452"/>
    <w:multiLevelType w:val="hybridMultilevel"/>
    <w:tmpl w:val="22E4CE2C"/>
    <w:lvl w:ilvl="0" w:tplc="2B6E7C8A">
      <w:start w:val="2"/>
      <w:numFmt w:val="decimal"/>
      <w:lvlText w:val="%1"/>
      <w:lvlJc w:val="left"/>
      <w:pPr>
        <w:ind w:left="2160" w:hanging="720"/>
      </w:pPr>
      <w:rPr>
        <w:rFonts w:hint="default"/>
        <w:lang w:val="en-US" w:eastAsia="en-US" w:bidi="ar-SA"/>
      </w:rPr>
    </w:lvl>
    <w:lvl w:ilvl="1" w:tplc="29261CF6">
      <w:numFmt w:val="none"/>
      <w:lvlText w:val=""/>
      <w:lvlJc w:val="left"/>
      <w:pPr>
        <w:tabs>
          <w:tab w:val="num" w:pos="360"/>
        </w:tabs>
      </w:pPr>
    </w:lvl>
    <w:lvl w:ilvl="2" w:tplc="874625FC">
      <w:numFmt w:val="none"/>
      <w:lvlText w:val=""/>
      <w:lvlJc w:val="left"/>
      <w:pPr>
        <w:tabs>
          <w:tab w:val="num" w:pos="360"/>
        </w:tabs>
      </w:pPr>
    </w:lvl>
    <w:lvl w:ilvl="3" w:tplc="8A4E39FA">
      <w:numFmt w:val="bullet"/>
      <w:lvlText w:val="•"/>
      <w:lvlJc w:val="left"/>
      <w:pPr>
        <w:ind w:left="5130" w:hanging="720"/>
      </w:pPr>
      <w:rPr>
        <w:rFonts w:hint="default"/>
        <w:lang w:val="en-US" w:eastAsia="en-US" w:bidi="ar-SA"/>
      </w:rPr>
    </w:lvl>
    <w:lvl w:ilvl="4" w:tplc="7648174C">
      <w:numFmt w:val="bullet"/>
      <w:lvlText w:val="•"/>
      <w:lvlJc w:val="left"/>
      <w:pPr>
        <w:ind w:left="6120" w:hanging="720"/>
      </w:pPr>
      <w:rPr>
        <w:rFonts w:hint="default"/>
        <w:lang w:val="en-US" w:eastAsia="en-US" w:bidi="ar-SA"/>
      </w:rPr>
    </w:lvl>
    <w:lvl w:ilvl="5" w:tplc="257ECDD0">
      <w:numFmt w:val="bullet"/>
      <w:lvlText w:val="•"/>
      <w:lvlJc w:val="left"/>
      <w:pPr>
        <w:ind w:left="7110" w:hanging="720"/>
      </w:pPr>
      <w:rPr>
        <w:rFonts w:hint="default"/>
        <w:lang w:val="en-US" w:eastAsia="en-US" w:bidi="ar-SA"/>
      </w:rPr>
    </w:lvl>
    <w:lvl w:ilvl="6" w:tplc="2356F096">
      <w:numFmt w:val="bullet"/>
      <w:lvlText w:val="•"/>
      <w:lvlJc w:val="left"/>
      <w:pPr>
        <w:ind w:left="8100" w:hanging="720"/>
      </w:pPr>
      <w:rPr>
        <w:rFonts w:hint="default"/>
        <w:lang w:val="en-US" w:eastAsia="en-US" w:bidi="ar-SA"/>
      </w:rPr>
    </w:lvl>
    <w:lvl w:ilvl="7" w:tplc="4E3A572C">
      <w:numFmt w:val="bullet"/>
      <w:lvlText w:val="•"/>
      <w:lvlJc w:val="left"/>
      <w:pPr>
        <w:ind w:left="9090" w:hanging="720"/>
      </w:pPr>
      <w:rPr>
        <w:rFonts w:hint="default"/>
        <w:lang w:val="en-US" w:eastAsia="en-US" w:bidi="ar-SA"/>
      </w:rPr>
    </w:lvl>
    <w:lvl w:ilvl="8" w:tplc="99DE7B62">
      <w:numFmt w:val="bullet"/>
      <w:lvlText w:val="•"/>
      <w:lvlJc w:val="left"/>
      <w:pPr>
        <w:ind w:left="10080" w:hanging="720"/>
      </w:pPr>
      <w:rPr>
        <w:rFonts w:hint="default"/>
        <w:lang w:val="en-US" w:eastAsia="en-US" w:bidi="ar-SA"/>
      </w:rPr>
    </w:lvl>
  </w:abstractNum>
  <w:abstractNum w:abstractNumId="8">
    <w:nsid w:val="231052AB"/>
    <w:multiLevelType w:val="hybridMultilevel"/>
    <w:tmpl w:val="CA8A9BB6"/>
    <w:lvl w:ilvl="0" w:tplc="29AC2494">
      <w:start w:val="4"/>
      <w:numFmt w:val="decimal"/>
      <w:lvlText w:val="%1."/>
      <w:lvlJc w:val="left"/>
      <w:pPr>
        <w:ind w:left="1621" w:hanging="181"/>
      </w:pPr>
      <w:rPr>
        <w:rFonts w:ascii="Times New Roman" w:eastAsia="Times New Roman" w:hAnsi="Times New Roman" w:cs="Times New Roman" w:hint="default"/>
        <w:w w:val="100"/>
        <w:sz w:val="22"/>
        <w:szCs w:val="22"/>
        <w:lang w:val="en-US" w:eastAsia="en-US" w:bidi="ar-SA"/>
      </w:rPr>
    </w:lvl>
    <w:lvl w:ilvl="1" w:tplc="C08C2FB6">
      <w:numFmt w:val="none"/>
      <w:lvlText w:val=""/>
      <w:lvlJc w:val="left"/>
      <w:pPr>
        <w:tabs>
          <w:tab w:val="num" w:pos="360"/>
        </w:tabs>
      </w:pPr>
    </w:lvl>
    <w:lvl w:ilvl="2" w:tplc="E6CE1208">
      <w:numFmt w:val="bullet"/>
      <w:lvlText w:val="•"/>
      <w:lvlJc w:val="left"/>
      <w:pPr>
        <w:ind w:left="2993" w:hanging="420"/>
      </w:pPr>
      <w:rPr>
        <w:rFonts w:hint="default"/>
        <w:lang w:val="en-US" w:eastAsia="en-US" w:bidi="ar-SA"/>
      </w:rPr>
    </w:lvl>
    <w:lvl w:ilvl="3" w:tplc="21702ED2">
      <w:numFmt w:val="bullet"/>
      <w:lvlText w:val="•"/>
      <w:lvlJc w:val="left"/>
      <w:pPr>
        <w:ind w:left="4126" w:hanging="420"/>
      </w:pPr>
      <w:rPr>
        <w:rFonts w:hint="default"/>
        <w:lang w:val="en-US" w:eastAsia="en-US" w:bidi="ar-SA"/>
      </w:rPr>
    </w:lvl>
    <w:lvl w:ilvl="4" w:tplc="BAAAA916">
      <w:numFmt w:val="bullet"/>
      <w:lvlText w:val="•"/>
      <w:lvlJc w:val="left"/>
      <w:pPr>
        <w:ind w:left="5260" w:hanging="420"/>
      </w:pPr>
      <w:rPr>
        <w:rFonts w:hint="default"/>
        <w:lang w:val="en-US" w:eastAsia="en-US" w:bidi="ar-SA"/>
      </w:rPr>
    </w:lvl>
    <w:lvl w:ilvl="5" w:tplc="3D5A1322">
      <w:numFmt w:val="bullet"/>
      <w:lvlText w:val="•"/>
      <w:lvlJc w:val="left"/>
      <w:pPr>
        <w:ind w:left="6393" w:hanging="420"/>
      </w:pPr>
      <w:rPr>
        <w:rFonts w:hint="default"/>
        <w:lang w:val="en-US" w:eastAsia="en-US" w:bidi="ar-SA"/>
      </w:rPr>
    </w:lvl>
    <w:lvl w:ilvl="6" w:tplc="546C3B24">
      <w:numFmt w:val="bullet"/>
      <w:lvlText w:val="•"/>
      <w:lvlJc w:val="left"/>
      <w:pPr>
        <w:ind w:left="7526" w:hanging="420"/>
      </w:pPr>
      <w:rPr>
        <w:rFonts w:hint="default"/>
        <w:lang w:val="en-US" w:eastAsia="en-US" w:bidi="ar-SA"/>
      </w:rPr>
    </w:lvl>
    <w:lvl w:ilvl="7" w:tplc="2AF210B2">
      <w:numFmt w:val="bullet"/>
      <w:lvlText w:val="•"/>
      <w:lvlJc w:val="left"/>
      <w:pPr>
        <w:ind w:left="8660" w:hanging="420"/>
      </w:pPr>
      <w:rPr>
        <w:rFonts w:hint="default"/>
        <w:lang w:val="en-US" w:eastAsia="en-US" w:bidi="ar-SA"/>
      </w:rPr>
    </w:lvl>
    <w:lvl w:ilvl="8" w:tplc="BD028770">
      <w:numFmt w:val="bullet"/>
      <w:lvlText w:val="•"/>
      <w:lvlJc w:val="left"/>
      <w:pPr>
        <w:ind w:left="9793" w:hanging="420"/>
      </w:pPr>
      <w:rPr>
        <w:rFonts w:hint="default"/>
        <w:lang w:val="en-US" w:eastAsia="en-US" w:bidi="ar-SA"/>
      </w:rPr>
    </w:lvl>
  </w:abstractNum>
  <w:abstractNum w:abstractNumId="9">
    <w:nsid w:val="29C35D9C"/>
    <w:multiLevelType w:val="multilevel"/>
    <w:tmpl w:val="C2D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3429B1"/>
    <w:multiLevelType w:val="multilevel"/>
    <w:tmpl w:val="8710F864"/>
    <w:lvl w:ilvl="0">
      <w:start w:val="1"/>
      <w:numFmt w:val="lowerRoman"/>
      <w:lvlText w:val="%1........*"/>
      <w:lvlJc w:val="left"/>
      <w:pPr>
        <w:ind w:left="2880" w:hanging="288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hint="default"/>
        <w:b w:val="0"/>
      </w:rPr>
    </w:lvl>
  </w:abstractNum>
  <w:abstractNum w:abstractNumId="11">
    <w:nsid w:val="2BD4166A"/>
    <w:multiLevelType w:val="hybridMultilevel"/>
    <w:tmpl w:val="4506711C"/>
    <w:lvl w:ilvl="0" w:tplc="DC1A8102">
      <w:start w:val="1"/>
      <w:numFmt w:val="decimal"/>
      <w:lvlText w:val="%1."/>
      <w:lvlJc w:val="left"/>
      <w:pPr>
        <w:ind w:left="1800" w:hanging="360"/>
      </w:pPr>
      <w:rPr>
        <w:rFonts w:hint="default"/>
        <w:b/>
        <w:bCs/>
        <w:spacing w:val="-1"/>
        <w:w w:val="99"/>
        <w:lang w:val="en-US" w:eastAsia="en-US" w:bidi="ar-SA"/>
      </w:rPr>
    </w:lvl>
    <w:lvl w:ilvl="1" w:tplc="9F82D4BC">
      <w:numFmt w:val="none"/>
      <w:lvlText w:val=""/>
      <w:lvlJc w:val="left"/>
      <w:pPr>
        <w:tabs>
          <w:tab w:val="num" w:pos="360"/>
        </w:tabs>
      </w:pPr>
    </w:lvl>
    <w:lvl w:ilvl="2" w:tplc="A816D51C">
      <w:numFmt w:val="bullet"/>
      <w:lvlText w:val="•"/>
      <w:lvlJc w:val="left"/>
      <w:pPr>
        <w:ind w:left="3260" w:hanging="720"/>
      </w:pPr>
      <w:rPr>
        <w:rFonts w:hint="default"/>
        <w:lang w:val="en-US" w:eastAsia="en-US" w:bidi="ar-SA"/>
      </w:rPr>
    </w:lvl>
    <w:lvl w:ilvl="3" w:tplc="3CDC173A">
      <w:numFmt w:val="bullet"/>
      <w:lvlText w:val="•"/>
      <w:lvlJc w:val="left"/>
      <w:pPr>
        <w:ind w:left="4360" w:hanging="720"/>
      </w:pPr>
      <w:rPr>
        <w:rFonts w:hint="default"/>
        <w:lang w:val="en-US" w:eastAsia="en-US" w:bidi="ar-SA"/>
      </w:rPr>
    </w:lvl>
    <w:lvl w:ilvl="4" w:tplc="5D6A4984">
      <w:numFmt w:val="bullet"/>
      <w:lvlText w:val="•"/>
      <w:lvlJc w:val="left"/>
      <w:pPr>
        <w:ind w:left="5460" w:hanging="720"/>
      </w:pPr>
      <w:rPr>
        <w:rFonts w:hint="default"/>
        <w:lang w:val="en-US" w:eastAsia="en-US" w:bidi="ar-SA"/>
      </w:rPr>
    </w:lvl>
    <w:lvl w:ilvl="5" w:tplc="CE3674FE">
      <w:numFmt w:val="bullet"/>
      <w:lvlText w:val="•"/>
      <w:lvlJc w:val="left"/>
      <w:pPr>
        <w:ind w:left="6560" w:hanging="720"/>
      </w:pPr>
      <w:rPr>
        <w:rFonts w:hint="default"/>
        <w:lang w:val="en-US" w:eastAsia="en-US" w:bidi="ar-SA"/>
      </w:rPr>
    </w:lvl>
    <w:lvl w:ilvl="6" w:tplc="A0CEA6CA">
      <w:numFmt w:val="bullet"/>
      <w:lvlText w:val="•"/>
      <w:lvlJc w:val="left"/>
      <w:pPr>
        <w:ind w:left="7660" w:hanging="720"/>
      </w:pPr>
      <w:rPr>
        <w:rFonts w:hint="default"/>
        <w:lang w:val="en-US" w:eastAsia="en-US" w:bidi="ar-SA"/>
      </w:rPr>
    </w:lvl>
    <w:lvl w:ilvl="7" w:tplc="0644C9CA">
      <w:numFmt w:val="bullet"/>
      <w:lvlText w:val="•"/>
      <w:lvlJc w:val="left"/>
      <w:pPr>
        <w:ind w:left="8760" w:hanging="720"/>
      </w:pPr>
      <w:rPr>
        <w:rFonts w:hint="default"/>
        <w:lang w:val="en-US" w:eastAsia="en-US" w:bidi="ar-SA"/>
      </w:rPr>
    </w:lvl>
    <w:lvl w:ilvl="8" w:tplc="012AE950">
      <w:numFmt w:val="bullet"/>
      <w:lvlText w:val="•"/>
      <w:lvlJc w:val="left"/>
      <w:pPr>
        <w:ind w:left="9860" w:hanging="720"/>
      </w:pPr>
      <w:rPr>
        <w:rFonts w:hint="default"/>
        <w:lang w:val="en-US" w:eastAsia="en-US" w:bidi="ar-SA"/>
      </w:rPr>
    </w:lvl>
  </w:abstractNum>
  <w:abstractNum w:abstractNumId="12">
    <w:nsid w:val="2C185067"/>
    <w:multiLevelType w:val="multilevel"/>
    <w:tmpl w:val="723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0C36D7"/>
    <w:multiLevelType w:val="multilevel"/>
    <w:tmpl w:val="21A6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3613A9"/>
    <w:multiLevelType w:val="multilevel"/>
    <w:tmpl w:val="DE10C10A"/>
    <w:lvl w:ilvl="0">
      <w:start w:val="1"/>
      <w:numFmt w:val="decimal"/>
      <w:lvlText w:val="%1"/>
      <w:lvlJc w:val="left"/>
      <w:pPr>
        <w:ind w:left="405" w:hanging="405"/>
      </w:pPr>
      <w:rPr>
        <w:rFonts w:hint="default"/>
      </w:rPr>
    </w:lvl>
    <w:lvl w:ilvl="1">
      <w:start w:val="3"/>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5">
    <w:nsid w:val="333247C3"/>
    <w:multiLevelType w:val="hybridMultilevel"/>
    <w:tmpl w:val="73609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7D4FF4"/>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65D61"/>
    <w:multiLevelType w:val="multilevel"/>
    <w:tmpl w:val="1E36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214F3A"/>
    <w:multiLevelType w:val="hybridMultilevel"/>
    <w:tmpl w:val="3FE82CCE"/>
    <w:lvl w:ilvl="0" w:tplc="2AAEC044">
      <w:start w:val="1"/>
      <w:numFmt w:val="lowerLetter"/>
      <w:lvlText w:val="(%1)"/>
      <w:lvlJc w:val="left"/>
      <w:pPr>
        <w:ind w:left="1763" w:hanging="324"/>
      </w:pPr>
      <w:rPr>
        <w:rFonts w:ascii="Times New Roman" w:eastAsia="Times New Roman" w:hAnsi="Times New Roman" w:cs="Times New Roman" w:hint="default"/>
        <w:spacing w:val="-1"/>
        <w:w w:val="99"/>
        <w:sz w:val="24"/>
        <w:szCs w:val="24"/>
        <w:lang w:val="en-US" w:eastAsia="en-US" w:bidi="ar-SA"/>
      </w:rPr>
    </w:lvl>
    <w:lvl w:ilvl="1" w:tplc="9B2EBC2C">
      <w:numFmt w:val="bullet"/>
      <w:lvlText w:val="•"/>
      <w:lvlJc w:val="left"/>
      <w:pPr>
        <w:ind w:left="2790" w:hanging="324"/>
      </w:pPr>
      <w:rPr>
        <w:rFonts w:hint="default"/>
        <w:lang w:val="en-US" w:eastAsia="en-US" w:bidi="ar-SA"/>
      </w:rPr>
    </w:lvl>
    <w:lvl w:ilvl="2" w:tplc="8068BE72">
      <w:numFmt w:val="bullet"/>
      <w:lvlText w:val="•"/>
      <w:lvlJc w:val="left"/>
      <w:pPr>
        <w:ind w:left="3820" w:hanging="324"/>
      </w:pPr>
      <w:rPr>
        <w:rFonts w:hint="default"/>
        <w:lang w:val="en-US" w:eastAsia="en-US" w:bidi="ar-SA"/>
      </w:rPr>
    </w:lvl>
    <w:lvl w:ilvl="3" w:tplc="BED476C0">
      <w:numFmt w:val="bullet"/>
      <w:lvlText w:val="•"/>
      <w:lvlJc w:val="left"/>
      <w:pPr>
        <w:ind w:left="4850" w:hanging="324"/>
      </w:pPr>
      <w:rPr>
        <w:rFonts w:hint="default"/>
        <w:lang w:val="en-US" w:eastAsia="en-US" w:bidi="ar-SA"/>
      </w:rPr>
    </w:lvl>
    <w:lvl w:ilvl="4" w:tplc="40A8F890">
      <w:numFmt w:val="bullet"/>
      <w:lvlText w:val="•"/>
      <w:lvlJc w:val="left"/>
      <w:pPr>
        <w:ind w:left="5880" w:hanging="324"/>
      </w:pPr>
      <w:rPr>
        <w:rFonts w:hint="default"/>
        <w:lang w:val="en-US" w:eastAsia="en-US" w:bidi="ar-SA"/>
      </w:rPr>
    </w:lvl>
    <w:lvl w:ilvl="5" w:tplc="5AC0FC40">
      <w:numFmt w:val="bullet"/>
      <w:lvlText w:val="•"/>
      <w:lvlJc w:val="left"/>
      <w:pPr>
        <w:ind w:left="6910" w:hanging="324"/>
      </w:pPr>
      <w:rPr>
        <w:rFonts w:hint="default"/>
        <w:lang w:val="en-US" w:eastAsia="en-US" w:bidi="ar-SA"/>
      </w:rPr>
    </w:lvl>
    <w:lvl w:ilvl="6" w:tplc="C06C9320">
      <w:numFmt w:val="bullet"/>
      <w:lvlText w:val="•"/>
      <w:lvlJc w:val="left"/>
      <w:pPr>
        <w:ind w:left="7940" w:hanging="324"/>
      </w:pPr>
      <w:rPr>
        <w:rFonts w:hint="default"/>
        <w:lang w:val="en-US" w:eastAsia="en-US" w:bidi="ar-SA"/>
      </w:rPr>
    </w:lvl>
    <w:lvl w:ilvl="7" w:tplc="C5BC486E">
      <w:numFmt w:val="bullet"/>
      <w:lvlText w:val="•"/>
      <w:lvlJc w:val="left"/>
      <w:pPr>
        <w:ind w:left="8970" w:hanging="324"/>
      </w:pPr>
      <w:rPr>
        <w:rFonts w:hint="default"/>
        <w:lang w:val="en-US" w:eastAsia="en-US" w:bidi="ar-SA"/>
      </w:rPr>
    </w:lvl>
    <w:lvl w:ilvl="8" w:tplc="F4F852CA">
      <w:numFmt w:val="bullet"/>
      <w:lvlText w:val="•"/>
      <w:lvlJc w:val="left"/>
      <w:pPr>
        <w:ind w:left="10000" w:hanging="324"/>
      </w:pPr>
      <w:rPr>
        <w:rFonts w:hint="default"/>
        <w:lang w:val="en-US" w:eastAsia="en-US" w:bidi="ar-SA"/>
      </w:rPr>
    </w:lvl>
  </w:abstractNum>
  <w:abstractNum w:abstractNumId="19">
    <w:nsid w:val="44F40864"/>
    <w:multiLevelType w:val="hybridMultilevel"/>
    <w:tmpl w:val="2640AB04"/>
    <w:lvl w:ilvl="0" w:tplc="43429480">
      <w:start w:val="1"/>
      <w:numFmt w:val="decimal"/>
      <w:lvlText w:val="(%1)"/>
      <w:lvlJc w:val="left"/>
      <w:pPr>
        <w:ind w:left="1440" w:hanging="382"/>
      </w:pPr>
      <w:rPr>
        <w:rFonts w:ascii="Times New Roman" w:eastAsia="Times New Roman" w:hAnsi="Times New Roman" w:cs="Times New Roman" w:hint="default"/>
        <w:spacing w:val="-22"/>
        <w:w w:val="99"/>
        <w:sz w:val="24"/>
        <w:szCs w:val="24"/>
        <w:lang w:val="en-US" w:eastAsia="en-US" w:bidi="ar-SA"/>
      </w:rPr>
    </w:lvl>
    <w:lvl w:ilvl="1" w:tplc="7B0C0F16">
      <w:numFmt w:val="bullet"/>
      <w:lvlText w:val="•"/>
      <w:lvlJc w:val="left"/>
      <w:pPr>
        <w:ind w:left="2502" w:hanging="382"/>
      </w:pPr>
      <w:rPr>
        <w:rFonts w:hint="default"/>
        <w:lang w:val="en-US" w:eastAsia="en-US" w:bidi="ar-SA"/>
      </w:rPr>
    </w:lvl>
    <w:lvl w:ilvl="2" w:tplc="0E44AA58">
      <w:numFmt w:val="bullet"/>
      <w:lvlText w:val="•"/>
      <w:lvlJc w:val="left"/>
      <w:pPr>
        <w:ind w:left="3564" w:hanging="382"/>
      </w:pPr>
      <w:rPr>
        <w:rFonts w:hint="default"/>
        <w:lang w:val="en-US" w:eastAsia="en-US" w:bidi="ar-SA"/>
      </w:rPr>
    </w:lvl>
    <w:lvl w:ilvl="3" w:tplc="95E27D60">
      <w:numFmt w:val="bullet"/>
      <w:lvlText w:val="•"/>
      <w:lvlJc w:val="left"/>
      <w:pPr>
        <w:ind w:left="4626" w:hanging="382"/>
      </w:pPr>
      <w:rPr>
        <w:rFonts w:hint="default"/>
        <w:lang w:val="en-US" w:eastAsia="en-US" w:bidi="ar-SA"/>
      </w:rPr>
    </w:lvl>
    <w:lvl w:ilvl="4" w:tplc="5A201466">
      <w:numFmt w:val="bullet"/>
      <w:lvlText w:val="•"/>
      <w:lvlJc w:val="left"/>
      <w:pPr>
        <w:ind w:left="5688" w:hanging="382"/>
      </w:pPr>
      <w:rPr>
        <w:rFonts w:hint="default"/>
        <w:lang w:val="en-US" w:eastAsia="en-US" w:bidi="ar-SA"/>
      </w:rPr>
    </w:lvl>
    <w:lvl w:ilvl="5" w:tplc="EC0AD974">
      <w:numFmt w:val="bullet"/>
      <w:lvlText w:val="•"/>
      <w:lvlJc w:val="left"/>
      <w:pPr>
        <w:ind w:left="6750" w:hanging="382"/>
      </w:pPr>
      <w:rPr>
        <w:rFonts w:hint="default"/>
        <w:lang w:val="en-US" w:eastAsia="en-US" w:bidi="ar-SA"/>
      </w:rPr>
    </w:lvl>
    <w:lvl w:ilvl="6" w:tplc="D85618BC">
      <w:numFmt w:val="bullet"/>
      <w:lvlText w:val="•"/>
      <w:lvlJc w:val="left"/>
      <w:pPr>
        <w:ind w:left="7812" w:hanging="382"/>
      </w:pPr>
      <w:rPr>
        <w:rFonts w:hint="default"/>
        <w:lang w:val="en-US" w:eastAsia="en-US" w:bidi="ar-SA"/>
      </w:rPr>
    </w:lvl>
    <w:lvl w:ilvl="7" w:tplc="4A3E8BE6">
      <w:numFmt w:val="bullet"/>
      <w:lvlText w:val="•"/>
      <w:lvlJc w:val="left"/>
      <w:pPr>
        <w:ind w:left="8874" w:hanging="382"/>
      </w:pPr>
      <w:rPr>
        <w:rFonts w:hint="default"/>
        <w:lang w:val="en-US" w:eastAsia="en-US" w:bidi="ar-SA"/>
      </w:rPr>
    </w:lvl>
    <w:lvl w:ilvl="8" w:tplc="61846A44">
      <w:numFmt w:val="bullet"/>
      <w:lvlText w:val="•"/>
      <w:lvlJc w:val="left"/>
      <w:pPr>
        <w:ind w:left="9936" w:hanging="382"/>
      </w:pPr>
      <w:rPr>
        <w:rFonts w:hint="default"/>
        <w:lang w:val="en-US" w:eastAsia="en-US" w:bidi="ar-SA"/>
      </w:rPr>
    </w:lvl>
  </w:abstractNum>
  <w:abstractNum w:abstractNumId="20">
    <w:nsid w:val="46270616"/>
    <w:multiLevelType w:val="hybridMultilevel"/>
    <w:tmpl w:val="736E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9F6A73"/>
    <w:multiLevelType w:val="multilevel"/>
    <w:tmpl w:val="FE42C4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DC0EB5"/>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4B2EDA"/>
    <w:multiLevelType w:val="multilevel"/>
    <w:tmpl w:val="38A2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C45EB6"/>
    <w:multiLevelType w:val="hybridMultilevel"/>
    <w:tmpl w:val="651EBA1E"/>
    <w:lvl w:ilvl="0" w:tplc="B8C61AD6">
      <w:start w:val="5"/>
      <w:numFmt w:val="decimal"/>
      <w:lvlText w:val="%1"/>
      <w:lvlJc w:val="left"/>
      <w:pPr>
        <w:ind w:left="1860" w:hanging="420"/>
      </w:pPr>
      <w:rPr>
        <w:rFonts w:hint="default"/>
        <w:lang w:val="en-US" w:eastAsia="en-US" w:bidi="ar-SA"/>
      </w:rPr>
    </w:lvl>
    <w:lvl w:ilvl="1" w:tplc="D7CADA14">
      <w:numFmt w:val="none"/>
      <w:lvlText w:val=""/>
      <w:lvlJc w:val="left"/>
      <w:pPr>
        <w:tabs>
          <w:tab w:val="num" w:pos="360"/>
        </w:tabs>
      </w:pPr>
    </w:lvl>
    <w:lvl w:ilvl="2" w:tplc="EBDC18BC">
      <w:numFmt w:val="bullet"/>
      <w:lvlText w:val=""/>
      <w:lvlJc w:val="left"/>
      <w:pPr>
        <w:ind w:left="2160" w:hanging="360"/>
      </w:pPr>
      <w:rPr>
        <w:rFonts w:ascii="Symbol" w:eastAsia="Symbol" w:hAnsi="Symbol" w:cs="Symbol" w:hint="default"/>
        <w:w w:val="100"/>
        <w:sz w:val="24"/>
        <w:szCs w:val="24"/>
        <w:lang w:val="en-US" w:eastAsia="en-US" w:bidi="ar-SA"/>
      </w:rPr>
    </w:lvl>
    <w:lvl w:ilvl="3" w:tplc="329E3B12">
      <w:numFmt w:val="bullet"/>
      <w:lvlText w:val="•"/>
      <w:lvlJc w:val="left"/>
      <w:pPr>
        <w:ind w:left="4360" w:hanging="360"/>
      </w:pPr>
      <w:rPr>
        <w:rFonts w:hint="default"/>
        <w:lang w:val="en-US" w:eastAsia="en-US" w:bidi="ar-SA"/>
      </w:rPr>
    </w:lvl>
    <w:lvl w:ilvl="4" w:tplc="A4861A70">
      <w:numFmt w:val="bullet"/>
      <w:lvlText w:val="•"/>
      <w:lvlJc w:val="left"/>
      <w:pPr>
        <w:ind w:left="5460" w:hanging="360"/>
      </w:pPr>
      <w:rPr>
        <w:rFonts w:hint="default"/>
        <w:lang w:val="en-US" w:eastAsia="en-US" w:bidi="ar-SA"/>
      </w:rPr>
    </w:lvl>
    <w:lvl w:ilvl="5" w:tplc="973695E6">
      <w:numFmt w:val="bullet"/>
      <w:lvlText w:val="•"/>
      <w:lvlJc w:val="left"/>
      <w:pPr>
        <w:ind w:left="6560" w:hanging="360"/>
      </w:pPr>
      <w:rPr>
        <w:rFonts w:hint="default"/>
        <w:lang w:val="en-US" w:eastAsia="en-US" w:bidi="ar-SA"/>
      </w:rPr>
    </w:lvl>
    <w:lvl w:ilvl="6" w:tplc="2B9EC4A0">
      <w:numFmt w:val="bullet"/>
      <w:lvlText w:val="•"/>
      <w:lvlJc w:val="left"/>
      <w:pPr>
        <w:ind w:left="7660" w:hanging="360"/>
      </w:pPr>
      <w:rPr>
        <w:rFonts w:hint="default"/>
        <w:lang w:val="en-US" w:eastAsia="en-US" w:bidi="ar-SA"/>
      </w:rPr>
    </w:lvl>
    <w:lvl w:ilvl="7" w:tplc="EB025EFC">
      <w:numFmt w:val="bullet"/>
      <w:lvlText w:val="•"/>
      <w:lvlJc w:val="left"/>
      <w:pPr>
        <w:ind w:left="8760" w:hanging="360"/>
      </w:pPr>
      <w:rPr>
        <w:rFonts w:hint="default"/>
        <w:lang w:val="en-US" w:eastAsia="en-US" w:bidi="ar-SA"/>
      </w:rPr>
    </w:lvl>
    <w:lvl w:ilvl="8" w:tplc="66B24C74">
      <w:numFmt w:val="bullet"/>
      <w:lvlText w:val="•"/>
      <w:lvlJc w:val="left"/>
      <w:pPr>
        <w:ind w:left="9860" w:hanging="360"/>
      </w:pPr>
      <w:rPr>
        <w:rFonts w:hint="default"/>
        <w:lang w:val="en-US" w:eastAsia="en-US" w:bidi="ar-SA"/>
      </w:rPr>
    </w:lvl>
  </w:abstractNum>
  <w:abstractNum w:abstractNumId="25">
    <w:nsid w:val="556C5B8D"/>
    <w:multiLevelType w:val="hybridMultilevel"/>
    <w:tmpl w:val="A462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FC062E"/>
    <w:multiLevelType w:val="hybridMultilevel"/>
    <w:tmpl w:val="8A86DEA6"/>
    <w:lvl w:ilvl="0" w:tplc="2CAE5EAA">
      <w:start w:val="1"/>
      <w:numFmt w:val="decimal"/>
      <w:lvlText w:val="%1."/>
      <w:lvlJc w:val="left"/>
      <w:pPr>
        <w:ind w:left="2160" w:hanging="360"/>
      </w:pPr>
      <w:rPr>
        <w:rFonts w:ascii="Times New Roman" w:eastAsia="Times New Roman" w:hAnsi="Times New Roman" w:cs="Times New Roman" w:hint="default"/>
        <w:spacing w:val="-5"/>
        <w:w w:val="99"/>
        <w:sz w:val="24"/>
        <w:szCs w:val="24"/>
        <w:lang w:val="en-US" w:eastAsia="en-US" w:bidi="ar-SA"/>
      </w:rPr>
    </w:lvl>
    <w:lvl w:ilvl="1" w:tplc="FD4CD8B0">
      <w:numFmt w:val="bullet"/>
      <w:lvlText w:val="•"/>
      <w:lvlJc w:val="left"/>
      <w:pPr>
        <w:ind w:left="3150" w:hanging="360"/>
      </w:pPr>
      <w:rPr>
        <w:rFonts w:hint="default"/>
        <w:lang w:val="en-US" w:eastAsia="en-US" w:bidi="ar-SA"/>
      </w:rPr>
    </w:lvl>
    <w:lvl w:ilvl="2" w:tplc="92B48A10">
      <w:numFmt w:val="bullet"/>
      <w:lvlText w:val="•"/>
      <w:lvlJc w:val="left"/>
      <w:pPr>
        <w:ind w:left="4140" w:hanging="360"/>
      </w:pPr>
      <w:rPr>
        <w:rFonts w:hint="default"/>
        <w:lang w:val="en-US" w:eastAsia="en-US" w:bidi="ar-SA"/>
      </w:rPr>
    </w:lvl>
    <w:lvl w:ilvl="3" w:tplc="17FEBFD0">
      <w:numFmt w:val="bullet"/>
      <w:lvlText w:val="•"/>
      <w:lvlJc w:val="left"/>
      <w:pPr>
        <w:ind w:left="5130" w:hanging="360"/>
      </w:pPr>
      <w:rPr>
        <w:rFonts w:hint="default"/>
        <w:lang w:val="en-US" w:eastAsia="en-US" w:bidi="ar-SA"/>
      </w:rPr>
    </w:lvl>
    <w:lvl w:ilvl="4" w:tplc="041E4C1C">
      <w:numFmt w:val="bullet"/>
      <w:lvlText w:val="•"/>
      <w:lvlJc w:val="left"/>
      <w:pPr>
        <w:ind w:left="6120" w:hanging="360"/>
      </w:pPr>
      <w:rPr>
        <w:rFonts w:hint="default"/>
        <w:lang w:val="en-US" w:eastAsia="en-US" w:bidi="ar-SA"/>
      </w:rPr>
    </w:lvl>
    <w:lvl w:ilvl="5" w:tplc="3738AFD2">
      <w:numFmt w:val="bullet"/>
      <w:lvlText w:val="•"/>
      <w:lvlJc w:val="left"/>
      <w:pPr>
        <w:ind w:left="7110" w:hanging="360"/>
      </w:pPr>
      <w:rPr>
        <w:rFonts w:hint="default"/>
        <w:lang w:val="en-US" w:eastAsia="en-US" w:bidi="ar-SA"/>
      </w:rPr>
    </w:lvl>
    <w:lvl w:ilvl="6" w:tplc="8F8EABB4">
      <w:numFmt w:val="bullet"/>
      <w:lvlText w:val="•"/>
      <w:lvlJc w:val="left"/>
      <w:pPr>
        <w:ind w:left="8100" w:hanging="360"/>
      </w:pPr>
      <w:rPr>
        <w:rFonts w:hint="default"/>
        <w:lang w:val="en-US" w:eastAsia="en-US" w:bidi="ar-SA"/>
      </w:rPr>
    </w:lvl>
    <w:lvl w:ilvl="7" w:tplc="845AE894">
      <w:numFmt w:val="bullet"/>
      <w:lvlText w:val="•"/>
      <w:lvlJc w:val="left"/>
      <w:pPr>
        <w:ind w:left="9090" w:hanging="360"/>
      </w:pPr>
      <w:rPr>
        <w:rFonts w:hint="default"/>
        <w:lang w:val="en-US" w:eastAsia="en-US" w:bidi="ar-SA"/>
      </w:rPr>
    </w:lvl>
    <w:lvl w:ilvl="8" w:tplc="3B6C17B0">
      <w:numFmt w:val="bullet"/>
      <w:lvlText w:val="•"/>
      <w:lvlJc w:val="left"/>
      <w:pPr>
        <w:ind w:left="10080" w:hanging="360"/>
      </w:pPr>
      <w:rPr>
        <w:rFonts w:hint="default"/>
        <w:lang w:val="en-US" w:eastAsia="en-US" w:bidi="ar-SA"/>
      </w:rPr>
    </w:lvl>
  </w:abstractNum>
  <w:abstractNum w:abstractNumId="27">
    <w:nsid w:val="69F77DA8"/>
    <w:multiLevelType w:val="hybridMultilevel"/>
    <w:tmpl w:val="755CCC9E"/>
    <w:lvl w:ilvl="0" w:tplc="4AB0A638">
      <w:start w:val="2"/>
      <w:numFmt w:val="decimal"/>
      <w:lvlText w:val="%1"/>
      <w:lvlJc w:val="left"/>
      <w:pPr>
        <w:ind w:left="2160" w:hanging="720"/>
      </w:pPr>
      <w:rPr>
        <w:rFonts w:hint="default"/>
        <w:lang w:val="en-US" w:eastAsia="en-US" w:bidi="ar-SA"/>
      </w:rPr>
    </w:lvl>
    <w:lvl w:ilvl="1" w:tplc="62CE0564">
      <w:numFmt w:val="none"/>
      <w:lvlText w:val=""/>
      <w:lvlJc w:val="left"/>
      <w:pPr>
        <w:tabs>
          <w:tab w:val="num" w:pos="360"/>
        </w:tabs>
      </w:pPr>
    </w:lvl>
    <w:lvl w:ilvl="2" w:tplc="46E4FD6C">
      <w:numFmt w:val="none"/>
      <w:lvlText w:val=""/>
      <w:lvlJc w:val="left"/>
      <w:pPr>
        <w:tabs>
          <w:tab w:val="num" w:pos="360"/>
        </w:tabs>
      </w:pPr>
    </w:lvl>
    <w:lvl w:ilvl="3" w:tplc="A2844DE0">
      <w:start w:val="1"/>
      <w:numFmt w:val="decimal"/>
      <w:lvlText w:val="%4."/>
      <w:lvlJc w:val="left"/>
      <w:pPr>
        <w:ind w:left="2520" w:hanging="720"/>
      </w:pPr>
      <w:rPr>
        <w:rFonts w:ascii="Times New Roman" w:eastAsia="Times New Roman" w:hAnsi="Times New Roman" w:cs="Times New Roman" w:hint="default"/>
        <w:spacing w:val="-3"/>
        <w:w w:val="99"/>
        <w:sz w:val="24"/>
        <w:szCs w:val="24"/>
        <w:lang w:val="en-US" w:eastAsia="en-US" w:bidi="ar-SA"/>
      </w:rPr>
    </w:lvl>
    <w:lvl w:ilvl="4" w:tplc="1F707AA8">
      <w:numFmt w:val="bullet"/>
      <w:lvlText w:val="•"/>
      <w:lvlJc w:val="left"/>
      <w:pPr>
        <w:ind w:left="5700" w:hanging="720"/>
      </w:pPr>
      <w:rPr>
        <w:rFonts w:hint="default"/>
        <w:lang w:val="en-US" w:eastAsia="en-US" w:bidi="ar-SA"/>
      </w:rPr>
    </w:lvl>
    <w:lvl w:ilvl="5" w:tplc="DA601816">
      <w:numFmt w:val="bullet"/>
      <w:lvlText w:val="•"/>
      <w:lvlJc w:val="left"/>
      <w:pPr>
        <w:ind w:left="6760" w:hanging="720"/>
      </w:pPr>
      <w:rPr>
        <w:rFonts w:hint="default"/>
        <w:lang w:val="en-US" w:eastAsia="en-US" w:bidi="ar-SA"/>
      </w:rPr>
    </w:lvl>
    <w:lvl w:ilvl="6" w:tplc="5B5AFE7C">
      <w:numFmt w:val="bullet"/>
      <w:lvlText w:val="•"/>
      <w:lvlJc w:val="left"/>
      <w:pPr>
        <w:ind w:left="7820" w:hanging="720"/>
      </w:pPr>
      <w:rPr>
        <w:rFonts w:hint="default"/>
        <w:lang w:val="en-US" w:eastAsia="en-US" w:bidi="ar-SA"/>
      </w:rPr>
    </w:lvl>
    <w:lvl w:ilvl="7" w:tplc="9274DF6A">
      <w:numFmt w:val="bullet"/>
      <w:lvlText w:val="•"/>
      <w:lvlJc w:val="left"/>
      <w:pPr>
        <w:ind w:left="8880" w:hanging="720"/>
      </w:pPr>
      <w:rPr>
        <w:rFonts w:hint="default"/>
        <w:lang w:val="en-US" w:eastAsia="en-US" w:bidi="ar-SA"/>
      </w:rPr>
    </w:lvl>
    <w:lvl w:ilvl="8" w:tplc="6B4807B4">
      <w:numFmt w:val="bullet"/>
      <w:lvlText w:val="•"/>
      <w:lvlJc w:val="left"/>
      <w:pPr>
        <w:ind w:left="9940" w:hanging="720"/>
      </w:pPr>
      <w:rPr>
        <w:rFonts w:hint="default"/>
        <w:lang w:val="en-US" w:eastAsia="en-US" w:bidi="ar-SA"/>
      </w:rPr>
    </w:lvl>
  </w:abstractNum>
  <w:abstractNum w:abstractNumId="28">
    <w:nsid w:val="6C2C1C9C"/>
    <w:multiLevelType w:val="hybridMultilevel"/>
    <w:tmpl w:val="FDD213B4"/>
    <w:lvl w:ilvl="0" w:tplc="54EA11CC">
      <w:start w:val="2"/>
      <w:numFmt w:val="decimal"/>
      <w:lvlText w:val="%1"/>
      <w:lvlJc w:val="left"/>
      <w:pPr>
        <w:ind w:left="1440" w:hanging="660"/>
      </w:pPr>
      <w:rPr>
        <w:rFonts w:hint="default"/>
        <w:lang w:val="en-US" w:eastAsia="en-US" w:bidi="ar-SA"/>
      </w:rPr>
    </w:lvl>
    <w:lvl w:ilvl="1" w:tplc="20F24F96">
      <w:numFmt w:val="none"/>
      <w:lvlText w:val=""/>
      <w:lvlJc w:val="left"/>
      <w:pPr>
        <w:tabs>
          <w:tab w:val="num" w:pos="360"/>
        </w:tabs>
      </w:pPr>
    </w:lvl>
    <w:lvl w:ilvl="2" w:tplc="C63EB146">
      <w:numFmt w:val="none"/>
      <w:lvlText w:val=""/>
      <w:lvlJc w:val="left"/>
      <w:pPr>
        <w:tabs>
          <w:tab w:val="num" w:pos="360"/>
        </w:tabs>
      </w:pPr>
    </w:lvl>
    <w:lvl w:ilvl="3" w:tplc="37D2BEB8">
      <w:numFmt w:val="bullet"/>
      <w:lvlText w:val="•"/>
      <w:lvlJc w:val="left"/>
      <w:pPr>
        <w:ind w:left="4360" w:hanging="720"/>
      </w:pPr>
      <w:rPr>
        <w:rFonts w:hint="default"/>
        <w:lang w:val="en-US" w:eastAsia="en-US" w:bidi="ar-SA"/>
      </w:rPr>
    </w:lvl>
    <w:lvl w:ilvl="4" w:tplc="09927ECC">
      <w:numFmt w:val="bullet"/>
      <w:lvlText w:val="•"/>
      <w:lvlJc w:val="left"/>
      <w:pPr>
        <w:ind w:left="5460" w:hanging="720"/>
      </w:pPr>
      <w:rPr>
        <w:rFonts w:hint="default"/>
        <w:lang w:val="en-US" w:eastAsia="en-US" w:bidi="ar-SA"/>
      </w:rPr>
    </w:lvl>
    <w:lvl w:ilvl="5" w:tplc="EB5CEE86">
      <w:numFmt w:val="bullet"/>
      <w:lvlText w:val="•"/>
      <w:lvlJc w:val="left"/>
      <w:pPr>
        <w:ind w:left="6560" w:hanging="720"/>
      </w:pPr>
      <w:rPr>
        <w:rFonts w:hint="default"/>
        <w:lang w:val="en-US" w:eastAsia="en-US" w:bidi="ar-SA"/>
      </w:rPr>
    </w:lvl>
    <w:lvl w:ilvl="6" w:tplc="26EA336E">
      <w:numFmt w:val="bullet"/>
      <w:lvlText w:val="•"/>
      <w:lvlJc w:val="left"/>
      <w:pPr>
        <w:ind w:left="7660" w:hanging="720"/>
      </w:pPr>
      <w:rPr>
        <w:rFonts w:hint="default"/>
        <w:lang w:val="en-US" w:eastAsia="en-US" w:bidi="ar-SA"/>
      </w:rPr>
    </w:lvl>
    <w:lvl w:ilvl="7" w:tplc="5EFA2CD6">
      <w:numFmt w:val="bullet"/>
      <w:lvlText w:val="•"/>
      <w:lvlJc w:val="left"/>
      <w:pPr>
        <w:ind w:left="8760" w:hanging="720"/>
      </w:pPr>
      <w:rPr>
        <w:rFonts w:hint="default"/>
        <w:lang w:val="en-US" w:eastAsia="en-US" w:bidi="ar-SA"/>
      </w:rPr>
    </w:lvl>
    <w:lvl w:ilvl="8" w:tplc="8D7A1580">
      <w:numFmt w:val="bullet"/>
      <w:lvlText w:val="•"/>
      <w:lvlJc w:val="left"/>
      <w:pPr>
        <w:ind w:left="9860" w:hanging="720"/>
      </w:pPr>
      <w:rPr>
        <w:rFonts w:hint="default"/>
        <w:lang w:val="en-US" w:eastAsia="en-US" w:bidi="ar-SA"/>
      </w:rPr>
    </w:lvl>
  </w:abstractNum>
  <w:abstractNum w:abstractNumId="29">
    <w:nsid w:val="6CFD7482"/>
    <w:multiLevelType w:val="hybridMultilevel"/>
    <w:tmpl w:val="ED600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6D7CF3"/>
    <w:multiLevelType w:val="multilevel"/>
    <w:tmpl w:val="8360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C6468F"/>
    <w:multiLevelType w:val="multilevel"/>
    <w:tmpl w:val="275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123584"/>
    <w:multiLevelType w:val="multilevel"/>
    <w:tmpl w:val="99C0CF7A"/>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C60CFA"/>
    <w:multiLevelType w:val="hybridMultilevel"/>
    <w:tmpl w:val="11FC744E"/>
    <w:lvl w:ilvl="0" w:tplc="6CAA1C8E">
      <w:numFmt w:val="bullet"/>
      <w:lvlText w:val=""/>
      <w:lvlJc w:val="left"/>
      <w:pPr>
        <w:ind w:left="1824" w:hanging="360"/>
      </w:pPr>
      <w:rPr>
        <w:rFonts w:ascii="Symbol" w:eastAsia="Symbol" w:hAnsi="Symbol" w:cs="Symbol" w:hint="default"/>
        <w:w w:val="99"/>
        <w:sz w:val="20"/>
        <w:szCs w:val="20"/>
        <w:lang w:val="en-US" w:eastAsia="en-US" w:bidi="ar-SA"/>
      </w:rPr>
    </w:lvl>
    <w:lvl w:ilvl="1" w:tplc="C2DE57E8">
      <w:numFmt w:val="bullet"/>
      <w:lvlText w:val="•"/>
      <w:lvlJc w:val="left"/>
      <w:pPr>
        <w:ind w:left="2844" w:hanging="360"/>
      </w:pPr>
      <w:rPr>
        <w:rFonts w:hint="default"/>
        <w:lang w:val="en-US" w:eastAsia="en-US" w:bidi="ar-SA"/>
      </w:rPr>
    </w:lvl>
    <w:lvl w:ilvl="2" w:tplc="E20A50AE">
      <w:numFmt w:val="bullet"/>
      <w:lvlText w:val="•"/>
      <w:lvlJc w:val="left"/>
      <w:pPr>
        <w:ind w:left="3868" w:hanging="360"/>
      </w:pPr>
      <w:rPr>
        <w:rFonts w:hint="default"/>
        <w:lang w:val="en-US" w:eastAsia="en-US" w:bidi="ar-SA"/>
      </w:rPr>
    </w:lvl>
    <w:lvl w:ilvl="3" w:tplc="7F5EC206">
      <w:numFmt w:val="bullet"/>
      <w:lvlText w:val="•"/>
      <w:lvlJc w:val="left"/>
      <w:pPr>
        <w:ind w:left="4892" w:hanging="360"/>
      </w:pPr>
      <w:rPr>
        <w:rFonts w:hint="default"/>
        <w:lang w:val="en-US" w:eastAsia="en-US" w:bidi="ar-SA"/>
      </w:rPr>
    </w:lvl>
    <w:lvl w:ilvl="4" w:tplc="03CC20B6">
      <w:numFmt w:val="bullet"/>
      <w:lvlText w:val="•"/>
      <w:lvlJc w:val="left"/>
      <w:pPr>
        <w:ind w:left="5916" w:hanging="360"/>
      </w:pPr>
      <w:rPr>
        <w:rFonts w:hint="default"/>
        <w:lang w:val="en-US" w:eastAsia="en-US" w:bidi="ar-SA"/>
      </w:rPr>
    </w:lvl>
    <w:lvl w:ilvl="5" w:tplc="60447D74">
      <w:numFmt w:val="bullet"/>
      <w:lvlText w:val="•"/>
      <w:lvlJc w:val="left"/>
      <w:pPr>
        <w:ind w:left="6940" w:hanging="360"/>
      </w:pPr>
      <w:rPr>
        <w:rFonts w:hint="default"/>
        <w:lang w:val="en-US" w:eastAsia="en-US" w:bidi="ar-SA"/>
      </w:rPr>
    </w:lvl>
    <w:lvl w:ilvl="6" w:tplc="2BC0ECE2">
      <w:numFmt w:val="bullet"/>
      <w:lvlText w:val="•"/>
      <w:lvlJc w:val="left"/>
      <w:pPr>
        <w:ind w:left="7964" w:hanging="360"/>
      </w:pPr>
      <w:rPr>
        <w:rFonts w:hint="default"/>
        <w:lang w:val="en-US" w:eastAsia="en-US" w:bidi="ar-SA"/>
      </w:rPr>
    </w:lvl>
    <w:lvl w:ilvl="7" w:tplc="1D1292D8">
      <w:numFmt w:val="bullet"/>
      <w:lvlText w:val="•"/>
      <w:lvlJc w:val="left"/>
      <w:pPr>
        <w:ind w:left="8988" w:hanging="360"/>
      </w:pPr>
      <w:rPr>
        <w:rFonts w:hint="default"/>
        <w:lang w:val="en-US" w:eastAsia="en-US" w:bidi="ar-SA"/>
      </w:rPr>
    </w:lvl>
    <w:lvl w:ilvl="8" w:tplc="E56ABFAC">
      <w:numFmt w:val="bullet"/>
      <w:lvlText w:val="•"/>
      <w:lvlJc w:val="left"/>
      <w:pPr>
        <w:ind w:left="10012" w:hanging="360"/>
      </w:pPr>
      <w:rPr>
        <w:rFonts w:hint="default"/>
        <w:lang w:val="en-US" w:eastAsia="en-US" w:bidi="ar-SA"/>
      </w:rPr>
    </w:lvl>
  </w:abstractNum>
  <w:abstractNum w:abstractNumId="34">
    <w:nsid w:val="7A431ED0"/>
    <w:multiLevelType w:val="hybridMultilevel"/>
    <w:tmpl w:val="21A663AC"/>
    <w:lvl w:ilvl="0" w:tplc="224E883C">
      <w:start w:val="1"/>
      <w:numFmt w:val="decimal"/>
      <w:lvlText w:val="%1."/>
      <w:lvlJc w:val="left"/>
      <w:pPr>
        <w:ind w:left="1682" w:hanging="243"/>
      </w:pPr>
      <w:rPr>
        <w:rFonts w:ascii="Times New Roman" w:eastAsia="Times New Roman" w:hAnsi="Times New Roman" w:cs="Times New Roman" w:hint="default"/>
        <w:w w:val="100"/>
        <w:sz w:val="24"/>
        <w:szCs w:val="24"/>
        <w:lang w:val="en-US" w:eastAsia="en-US" w:bidi="ar-SA"/>
      </w:rPr>
    </w:lvl>
    <w:lvl w:ilvl="1" w:tplc="08E45D30">
      <w:numFmt w:val="none"/>
      <w:lvlText w:val=""/>
      <w:lvlJc w:val="left"/>
      <w:pPr>
        <w:tabs>
          <w:tab w:val="num" w:pos="360"/>
        </w:tabs>
      </w:pPr>
    </w:lvl>
    <w:lvl w:ilvl="2" w:tplc="50DEE168">
      <w:numFmt w:val="bullet"/>
      <w:lvlText w:val="•"/>
      <w:lvlJc w:val="left"/>
      <w:pPr>
        <w:ind w:left="3260" w:hanging="720"/>
      </w:pPr>
      <w:rPr>
        <w:rFonts w:hint="default"/>
        <w:lang w:val="en-US" w:eastAsia="en-US" w:bidi="ar-SA"/>
      </w:rPr>
    </w:lvl>
    <w:lvl w:ilvl="3" w:tplc="18548FCE">
      <w:numFmt w:val="bullet"/>
      <w:lvlText w:val="•"/>
      <w:lvlJc w:val="left"/>
      <w:pPr>
        <w:ind w:left="4360" w:hanging="720"/>
      </w:pPr>
      <w:rPr>
        <w:rFonts w:hint="default"/>
        <w:lang w:val="en-US" w:eastAsia="en-US" w:bidi="ar-SA"/>
      </w:rPr>
    </w:lvl>
    <w:lvl w:ilvl="4" w:tplc="79FC5BBC">
      <w:numFmt w:val="bullet"/>
      <w:lvlText w:val="•"/>
      <w:lvlJc w:val="left"/>
      <w:pPr>
        <w:ind w:left="5460" w:hanging="720"/>
      </w:pPr>
      <w:rPr>
        <w:rFonts w:hint="default"/>
        <w:lang w:val="en-US" w:eastAsia="en-US" w:bidi="ar-SA"/>
      </w:rPr>
    </w:lvl>
    <w:lvl w:ilvl="5" w:tplc="A76C62CC">
      <w:numFmt w:val="bullet"/>
      <w:lvlText w:val="•"/>
      <w:lvlJc w:val="left"/>
      <w:pPr>
        <w:ind w:left="6560" w:hanging="720"/>
      </w:pPr>
      <w:rPr>
        <w:rFonts w:hint="default"/>
        <w:lang w:val="en-US" w:eastAsia="en-US" w:bidi="ar-SA"/>
      </w:rPr>
    </w:lvl>
    <w:lvl w:ilvl="6" w:tplc="A55ADB2C">
      <w:numFmt w:val="bullet"/>
      <w:lvlText w:val="•"/>
      <w:lvlJc w:val="left"/>
      <w:pPr>
        <w:ind w:left="7660" w:hanging="720"/>
      </w:pPr>
      <w:rPr>
        <w:rFonts w:hint="default"/>
        <w:lang w:val="en-US" w:eastAsia="en-US" w:bidi="ar-SA"/>
      </w:rPr>
    </w:lvl>
    <w:lvl w:ilvl="7" w:tplc="BFEC3308">
      <w:numFmt w:val="bullet"/>
      <w:lvlText w:val="•"/>
      <w:lvlJc w:val="left"/>
      <w:pPr>
        <w:ind w:left="8760" w:hanging="720"/>
      </w:pPr>
      <w:rPr>
        <w:rFonts w:hint="default"/>
        <w:lang w:val="en-US" w:eastAsia="en-US" w:bidi="ar-SA"/>
      </w:rPr>
    </w:lvl>
    <w:lvl w:ilvl="8" w:tplc="1B807414">
      <w:numFmt w:val="bullet"/>
      <w:lvlText w:val="•"/>
      <w:lvlJc w:val="left"/>
      <w:pPr>
        <w:ind w:left="9860" w:hanging="720"/>
      </w:pPr>
      <w:rPr>
        <w:rFonts w:hint="default"/>
        <w:lang w:val="en-US" w:eastAsia="en-US" w:bidi="ar-SA"/>
      </w:rPr>
    </w:lvl>
  </w:abstractNum>
  <w:abstractNum w:abstractNumId="35">
    <w:nsid w:val="7AB4170C"/>
    <w:multiLevelType w:val="multilevel"/>
    <w:tmpl w:val="FE5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10"/>
  </w:num>
  <w:num w:numId="4">
    <w:abstractNumId w:val="22"/>
  </w:num>
  <w:num w:numId="5">
    <w:abstractNumId w:val="17"/>
  </w:num>
  <w:num w:numId="6">
    <w:abstractNumId w:val="14"/>
  </w:num>
  <w:num w:numId="7">
    <w:abstractNumId w:val="6"/>
  </w:num>
  <w:num w:numId="8">
    <w:abstractNumId w:val="16"/>
  </w:num>
  <w:num w:numId="9">
    <w:abstractNumId w:val="2"/>
  </w:num>
  <w:num w:numId="10">
    <w:abstractNumId w:val="24"/>
  </w:num>
  <w:num w:numId="11">
    <w:abstractNumId w:val="3"/>
  </w:num>
  <w:num w:numId="12">
    <w:abstractNumId w:val="11"/>
  </w:num>
  <w:num w:numId="13">
    <w:abstractNumId w:val="27"/>
  </w:num>
  <w:num w:numId="14">
    <w:abstractNumId w:val="28"/>
  </w:num>
  <w:num w:numId="15">
    <w:abstractNumId w:val="7"/>
  </w:num>
  <w:num w:numId="16">
    <w:abstractNumId w:val="33"/>
  </w:num>
  <w:num w:numId="17">
    <w:abstractNumId w:val="26"/>
  </w:num>
  <w:num w:numId="18">
    <w:abstractNumId w:val="1"/>
  </w:num>
  <w:num w:numId="19">
    <w:abstractNumId w:val="18"/>
  </w:num>
  <w:num w:numId="20">
    <w:abstractNumId w:val="19"/>
  </w:num>
  <w:num w:numId="21">
    <w:abstractNumId w:val="8"/>
  </w:num>
  <w:num w:numId="22">
    <w:abstractNumId w:val="34"/>
  </w:num>
  <w:num w:numId="23">
    <w:abstractNumId w:val="21"/>
  </w:num>
  <w:num w:numId="24">
    <w:abstractNumId w:val="35"/>
  </w:num>
  <w:num w:numId="25">
    <w:abstractNumId w:val="9"/>
  </w:num>
  <w:num w:numId="26">
    <w:abstractNumId w:val="31"/>
  </w:num>
  <w:num w:numId="27">
    <w:abstractNumId w:val="12"/>
  </w:num>
  <w:num w:numId="28">
    <w:abstractNumId w:val="13"/>
  </w:num>
  <w:num w:numId="29">
    <w:abstractNumId w:val="36"/>
  </w:num>
  <w:num w:numId="30">
    <w:abstractNumId w:val="29"/>
  </w:num>
  <w:num w:numId="31">
    <w:abstractNumId w:val="15"/>
  </w:num>
  <w:num w:numId="32">
    <w:abstractNumId w:val="4"/>
  </w:num>
  <w:num w:numId="33">
    <w:abstractNumId w:val="20"/>
  </w:num>
  <w:num w:numId="34">
    <w:abstractNumId w:val="5"/>
  </w:num>
  <w:num w:numId="35">
    <w:abstractNumId w:val="32"/>
  </w:num>
  <w:num w:numId="36">
    <w:abstractNumId w:val="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F3"/>
    <w:rsid w:val="00043637"/>
    <w:rsid w:val="0004486A"/>
    <w:rsid w:val="000906F2"/>
    <w:rsid w:val="000C5B12"/>
    <w:rsid w:val="000C630C"/>
    <w:rsid w:val="000D792E"/>
    <w:rsid w:val="00106A71"/>
    <w:rsid w:val="00124918"/>
    <w:rsid w:val="00130E97"/>
    <w:rsid w:val="001315A5"/>
    <w:rsid w:val="00170E0F"/>
    <w:rsid w:val="00187683"/>
    <w:rsid w:val="001A17B9"/>
    <w:rsid w:val="001C1201"/>
    <w:rsid w:val="001C4CCA"/>
    <w:rsid w:val="001E3AD3"/>
    <w:rsid w:val="001E72E4"/>
    <w:rsid w:val="002172E0"/>
    <w:rsid w:val="002230C5"/>
    <w:rsid w:val="0025741A"/>
    <w:rsid w:val="002628A7"/>
    <w:rsid w:val="00294483"/>
    <w:rsid w:val="002B32CC"/>
    <w:rsid w:val="002B4030"/>
    <w:rsid w:val="002B4608"/>
    <w:rsid w:val="002C60D3"/>
    <w:rsid w:val="002F66DF"/>
    <w:rsid w:val="00306758"/>
    <w:rsid w:val="00313383"/>
    <w:rsid w:val="00327165"/>
    <w:rsid w:val="003370BD"/>
    <w:rsid w:val="003730D2"/>
    <w:rsid w:val="003C7EA2"/>
    <w:rsid w:val="003D5663"/>
    <w:rsid w:val="00405A03"/>
    <w:rsid w:val="00431875"/>
    <w:rsid w:val="004440F3"/>
    <w:rsid w:val="00456695"/>
    <w:rsid w:val="00474E03"/>
    <w:rsid w:val="00484A88"/>
    <w:rsid w:val="00494074"/>
    <w:rsid w:val="00496378"/>
    <w:rsid w:val="004C1BA3"/>
    <w:rsid w:val="004D02D9"/>
    <w:rsid w:val="004D191B"/>
    <w:rsid w:val="005001FA"/>
    <w:rsid w:val="0052135B"/>
    <w:rsid w:val="00540C13"/>
    <w:rsid w:val="00551FB7"/>
    <w:rsid w:val="00560219"/>
    <w:rsid w:val="00576312"/>
    <w:rsid w:val="005A6BA5"/>
    <w:rsid w:val="005D0259"/>
    <w:rsid w:val="005E5FF6"/>
    <w:rsid w:val="005F43D4"/>
    <w:rsid w:val="00600805"/>
    <w:rsid w:val="00603BDB"/>
    <w:rsid w:val="00606D0A"/>
    <w:rsid w:val="006219CB"/>
    <w:rsid w:val="00627444"/>
    <w:rsid w:val="0063053B"/>
    <w:rsid w:val="00632A94"/>
    <w:rsid w:val="00637CCA"/>
    <w:rsid w:val="00644EC0"/>
    <w:rsid w:val="00665C1A"/>
    <w:rsid w:val="00671C7F"/>
    <w:rsid w:val="0067217F"/>
    <w:rsid w:val="00676B5C"/>
    <w:rsid w:val="006775E8"/>
    <w:rsid w:val="006833C0"/>
    <w:rsid w:val="006F33D4"/>
    <w:rsid w:val="00725ED5"/>
    <w:rsid w:val="00754439"/>
    <w:rsid w:val="007576C2"/>
    <w:rsid w:val="00773471"/>
    <w:rsid w:val="007E12F9"/>
    <w:rsid w:val="008259C2"/>
    <w:rsid w:val="00827A56"/>
    <w:rsid w:val="00836421"/>
    <w:rsid w:val="00861F50"/>
    <w:rsid w:val="008662A8"/>
    <w:rsid w:val="008D7B9F"/>
    <w:rsid w:val="00922C7C"/>
    <w:rsid w:val="00945DE4"/>
    <w:rsid w:val="00950ED2"/>
    <w:rsid w:val="00966E2A"/>
    <w:rsid w:val="00967449"/>
    <w:rsid w:val="00997DCB"/>
    <w:rsid w:val="009A0686"/>
    <w:rsid w:val="009A0AEC"/>
    <w:rsid w:val="009A4792"/>
    <w:rsid w:val="009A60C5"/>
    <w:rsid w:val="009A7744"/>
    <w:rsid w:val="009B60B9"/>
    <w:rsid w:val="009D3782"/>
    <w:rsid w:val="009D4597"/>
    <w:rsid w:val="009E5D94"/>
    <w:rsid w:val="00A46E9A"/>
    <w:rsid w:val="00A5186A"/>
    <w:rsid w:val="00A52090"/>
    <w:rsid w:val="00A54DC4"/>
    <w:rsid w:val="00A74950"/>
    <w:rsid w:val="00A816FD"/>
    <w:rsid w:val="00A96D67"/>
    <w:rsid w:val="00A96DD4"/>
    <w:rsid w:val="00AA1ECF"/>
    <w:rsid w:val="00AB61E1"/>
    <w:rsid w:val="00AC25A6"/>
    <w:rsid w:val="00AD18EB"/>
    <w:rsid w:val="00AE23F7"/>
    <w:rsid w:val="00B020F3"/>
    <w:rsid w:val="00B10F1D"/>
    <w:rsid w:val="00B21582"/>
    <w:rsid w:val="00B31618"/>
    <w:rsid w:val="00B324C3"/>
    <w:rsid w:val="00B655EC"/>
    <w:rsid w:val="00B75257"/>
    <w:rsid w:val="00BA282B"/>
    <w:rsid w:val="00BA32DE"/>
    <w:rsid w:val="00BB60C6"/>
    <w:rsid w:val="00BC37DB"/>
    <w:rsid w:val="00BD24E8"/>
    <w:rsid w:val="00BE54ED"/>
    <w:rsid w:val="00C14146"/>
    <w:rsid w:val="00C328D8"/>
    <w:rsid w:val="00C33071"/>
    <w:rsid w:val="00C439B8"/>
    <w:rsid w:val="00C510F5"/>
    <w:rsid w:val="00C517DA"/>
    <w:rsid w:val="00C74E3D"/>
    <w:rsid w:val="00C8407D"/>
    <w:rsid w:val="00CA0A2F"/>
    <w:rsid w:val="00CA0F10"/>
    <w:rsid w:val="00CA5223"/>
    <w:rsid w:val="00CC5CF3"/>
    <w:rsid w:val="00CD182C"/>
    <w:rsid w:val="00CE08E7"/>
    <w:rsid w:val="00CF2C50"/>
    <w:rsid w:val="00D05D34"/>
    <w:rsid w:val="00D30CD3"/>
    <w:rsid w:val="00D36B1C"/>
    <w:rsid w:val="00D432E1"/>
    <w:rsid w:val="00D63CE6"/>
    <w:rsid w:val="00D7559E"/>
    <w:rsid w:val="00D85D9C"/>
    <w:rsid w:val="00DA35FA"/>
    <w:rsid w:val="00DB22AC"/>
    <w:rsid w:val="00DC3412"/>
    <w:rsid w:val="00DD248E"/>
    <w:rsid w:val="00DD27BF"/>
    <w:rsid w:val="00E07CA5"/>
    <w:rsid w:val="00E33DCF"/>
    <w:rsid w:val="00E76BFB"/>
    <w:rsid w:val="00ED2AA9"/>
    <w:rsid w:val="00ED404A"/>
    <w:rsid w:val="00EF7296"/>
    <w:rsid w:val="00F00635"/>
    <w:rsid w:val="00F44D3A"/>
    <w:rsid w:val="00F56569"/>
    <w:rsid w:val="00F82FB6"/>
    <w:rsid w:val="00F9145F"/>
    <w:rsid w:val="00F9591B"/>
    <w:rsid w:val="00FC22BC"/>
    <w:rsid w:val="00FC7C7A"/>
    <w:rsid w:val="00FE013C"/>
    <w:rsid w:val="00FE150D"/>
    <w:rsid w:val="00FF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569864-0D95-44D5-AA25-34899DCF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96"/>
  </w:style>
  <w:style w:type="paragraph" w:styleId="Heading1">
    <w:name w:val="heading 1"/>
    <w:basedOn w:val="Normal"/>
    <w:link w:val="Heading1Char"/>
    <w:uiPriority w:val="1"/>
    <w:qFormat/>
    <w:rsid w:val="00967449"/>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D79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3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0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0F3"/>
    <w:rPr>
      <w:b/>
      <w:bCs/>
    </w:rPr>
  </w:style>
  <w:style w:type="character" w:styleId="Emphasis">
    <w:name w:val="Emphasis"/>
    <w:basedOn w:val="DefaultParagraphFont"/>
    <w:uiPriority w:val="20"/>
    <w:qFormat/>
    <w:rsid w:val="004440F3"/>
    <w:rPr>
      <w:i/>
      <w:iCs/>
    </w:rPr>
  </w:style>
  <w:style w:type="paragraph" w:styleId="ListParagraph">
    <w:name w:val="List Paragraph"/>
    <w:basedOn w:val="Normal"/>
    <w:uiPriority w:val="1"/>
    <w:qFormat/>
    <w:rsid w:val="00A74950"/>
    <w:pPr>
      <w:ind w:left="720"/>
      <w:contextualSpacing/>
    </w:pPr>
  </w:style>
  <w:style w:type="character" w:customStyle="1" w:styleId="Heading1Char">
    <w:name w:val="Heading 1 Char"/>
    <w:basedOn w:val="DefaultParagraphFont"/>
    <w:link w:val="Heading1"/>
    <w:uiPriority w:val="1"/>
    <w:rsid w:val="0096744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674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744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67449"/>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8E7"/>
    <w:rPr>
      <w:rFonts w:ascii="Tahoma" w:hAnsi="Tahoma" w:cs="Tahoma"/>
      <w:sz w:val="16"/>
      <w:szCs w:val="16"/>
    </w:rPr>
  </w:style>
  <w:style w:type="paragraph" w:styleId="Header">
    <w:name w:val="header"/>
    <w:basedOn w:val="Normal"/>
    <w:link w:val="HeaderChar"/>
    <w:uiPriority w:val="99"/>
    <w:unhideWhenUsed/>
    <w:rsid w:val="00B10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1D"/>
  </w:style>
  <w:style w:type="paragraph" w:styleId="Footer">
    <w:name w:val="footer"/>
    <w:basedOn w:val="Normal"/>
    <w:link w:val="FooterChar"/>
    <w:uiPriority w:val="99"/>
    <w:unhideWhenUsed/>
    <w:rsid w:val="00B10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1D"/>
  </w:style>
  <w:style w:type="character" w:customStyle="1" w:styleId="Heading3Char">
    <w:name w:val="Heading 3 Char"/>
    <w:basedOn w:val="DefaultParagraphFont"/>
    <w:link w:val="Heading3"/>
    <w:uiPriority w:val="9"/>
    <w:semiHidden/>
    <w:rsid w:val="00E33DC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E33DCF"/>
    <w:rPr>
      <w:color w:val="0000FF"/>
      <w:u w:val="single"/>
    </w:rPr>
  </w:style>
  <w:style w:type="character" w:customStyle="1" w:styleId="Heading2Char">
    <w:name w:val="Heading 2 Char"/>
    <w:basedOn w:val="DefaultParagraphFont"/>
    <w:link w:val="Heading2"/>
    <w:uiPriority w:val="9"/>
    <w:semiHidden/>
    <w:rsid w:val="000D792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56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1C4CC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C4CCA"/>
    <w:rPr>
      <w:rFonts w:ascii="Times New Roman" w:eastAsia="Times New Roman" w:hAnsi="Times New Roman" w:cs="Times New Roman"/>
      <w:b/>
      <w:bCs/>
      <w:sz w:val="32"/>
      <w:szCs w:val="32"/>
    </w:rPr>
  </w:style>
  <w:style w:type="character" w:styleId="CommentReference">
    <w:name w:val="annotation reference"/>
    <w:basedOn w:val="DefaultParagraphFont"/>
    <w:uiPriority w:val="99"/>
    <w:semiHidden/>
    <w:unhideWhenUsed/>
    <w:rsid w:val="00FE150D"/>
    <w:rPr>
      <w:sz w:val="16"/>
      <w:szCs w:val="16"/>
    </w:rPr>
  </w:style>
  <w:style w:type="paragraph" w:styleId="CommentText">
    <w:name w:val="annotation text"/>
    <w:basedOn w:val="Normal"/>
    <w:link w:val="CommentTextChar"/>
    <w:uiPriority w:val="99"/>
    <w:semiHidden/>
    <w:unhideWhenUsed/>
    <w:rsid w:val="00FE150D"/>
    <w:pPr>
      <w:spacing w:line="240" w:lineRule="auto"/>
    </w:pPr>
    <w:rPr>
      <w:sz w:val="20"/>
      <w:szCs w:val="20"/>
    </w:rPr>
  </w:style>
  <w:style w:type="character" w:customStyle="1" w:styleId="CommentTextChar">
    <w:name w:val="Comment Text Char"/>
    <w:basedOn w:val="DefaultParagraphFont"/>
    <w:link w:val="CommentText"/>
    <w:uiPriority w:val="99"/>
    <w:semiHidden/>
    <w:rsid w:val="00FE150D"/>
    <w:rPr>
      <w:sz w:val="20"/>
      <w:szCs w:val="20"/>
    </w:rPr>
  </w:style>
  <w:style w:type="paragraph" w:styleId="CommentSubject">
    <w:name w:val="annotation subject"/>
    <w:basedOn w:val="CommentText"/>
    <w:next w:val="CommentText"/>
    <w:link w:val="CommentSubjectChar"/>
    <w:uiPriority w:val="99"/>
    <w:semiHidden/>
    <w:unhideWhenUsed/>
    <w:rsid w:val="00FE150D"/>
    <w:rPr>
      <w:b/>
      <w:bCs/>
    </w:rPr>
  </w:style>
  <w:style w:type="character" w:customStyle="1" w:styleId="CommentSubjectChar">
    <w:name w:val="Comment Subject Char"/>
    <w:basedOn w:val="CommentTextChar"/>
    <w:link w:val="CommentSubject"/>
    <w:uiPriority w:val="99"/>
    <w:semiHidden/>
    <w:rsid w:val="00FE1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7335">
      <w:bodyDiv w:val="1"/>
      <w:marLeft w:val="0"/>
      <w:marRight w:val="0"/>
      <w:marTop w:val="0"/>
      <w:marBottom w:val="0"/>
      <w:divBdr>
        <w:top w:val="none" w:sz="0" w:space="0" w:color="auto"/>
        <w:left w:val="none" w:sz="0" w:space="0" w:color="auto"/>
        <w:bottom w:val="none" w:sz="0" w:space="0" w:color="auto"/>
        <w:right w:val="none" w:sz="0" w:space="0" w:color="auto"/>
      </w:divBdr>
    </w:div>
    <w:div w:id="241304349">
      <w:bodyDiv w:val="1"/>
      <w:marLeft w:val="0"/>
      <w:marRight w:val="0"/>
      <w:marTop w:val="0"/>
      <w:marBottom w:val="0"/>
      <w:divBdr>
        <w:top w:val="none" w:sz="0" w:space="0" w:color="auto"/>
        <w:left w:val="none" w:sz="0" w:space="0" w:color="auto"/>
        <w:bottom w:val="none" w:sz="0" w:space="0" w:color="auto"/>
        <w:right w:val="none" w:sz="0" w:space="0" w:color="auto"/>
      </w:divBdr>
    </w:div>
    <w:div w:id="336881919">
      <w:bodyDiv w:val="1"/>
      <w:marLeft w:val="0"/>
      <w:marRight w:val="0"/>
      <w:marTop w:val="0"/>
      <w:marBottom w:val="0"/>
      <w:divBdr>
        <w:top w:val="none" w:sz="0" w:space="0" w:color="auto"/>
        <w:left w:val="none" w:sz="0" w:space="0" w:color="auto"/>
        <w:bottom w:val="none" w:sz="0" w:space="0" w:color="auto"/>
        <w:right w:val="none" w:sz="0" w:space="0" w:color="auto"/>
      </w:divBdr>
    </w:div>
    <w:div w:id="461268612">
      <w:bodyDiv w:val="1"/>
      <w:marLeft w:val="0"/>
      <w:marRight w:val="0"/>
      <w:marTop w:val="0"/>
      <w:marBottom w:val="0"/>
      <w:divBdr>
        <w:top w:val="none" w:sz="0" w:space="0" w:color="auto"/>
        <w:left w:val="none" w:sz="0" w:space="0" w:color="auto"/>
        <w:bottom w:val="none" w:sz="0" w:space="0" w:color="auto"/>
        <w:right w:val="none" w:sz="0" w:space="0" w:color="auto"/>
      </w:divBdr>
    </w:div>
    <w:div w:id="955873551">
      <w:bodyDiv w:val="1"/>
      <w:marLeft w:val="0"/>
      <w:marRight w:val="0"/>
      <w:marTop w:val="0"/>
      <w:marBottom w:val="0"/>
      <w:divBdr>
        <w:top w:val="none" w:sz="0" w:space="0" w:color="auto"/>
        <w:left w:val="none" w:sz="0" w:space="0" w:color="auto"/>
        <w:bottom w:val="none" w:sz="0" w:space="0" w:color="auto"/>
        <w:right w:val="none" w:sz="0" w:space="0" w:color="auto"/>
      </w:divBdr>
      <w:divsChild>
        <w:div w:id="1107122968">
          <w:marLeft w:val="0"/>
          <w:marRight w:val="0"/>
          <w:marTop w:val="0"/>
          <w:marBottom w:val="0"/>
          <w:divBdr>
            <w:top w:val="none" w:sz="0" w:space="0" w:color="auto"/>
            <w:left w:val="none" w:sz="0" w:space="0" w:color="auto"/>
            <w:bottom w:val="none" w:sz="0" w:space="0" w:color="auto"/>
            <w:right w:val="none" w:sz="0" w:space="0" w:color="auto"/>
          </w:divBdr>
        </w:div>
      </w:divsChild>
    </w:div>
    <w:div w:id="1383210016">
      <w:bodyDiv w:val="1"/>
      <w:marLeft w:val="0"/>
      <w:marRight w:val="0"/>
      <w:marTop w:val="0"/>
      <w:marBottom w:val="0"/>
      <w:divBdr>
        <w:top w:val="none" w:sz="0" w:space="0" w:color="auto"/>
        <w:left w:val="none" w:sz="0" w:space="0" w:color="auto"/>
        <w:bottom w:val="none" w:sz="0" w:space="0" w:color="auto"/>
        <w:right w:val="none" w:sz="0" w:space="0" w:color="auto"/>
      </w:divBdr>
    </w:div>
    <w:div w:id="1409303318">
      <w:bodyDiv w:val="1"/>
      <w:marLeft w:val="0"/>
      <w:marRight w:val="0"/>
      <w:marTop w:val="0"/>
      <w:marBottom w:val="0"/>
      <w:divBdr>
        <w:top w:val="none" w:sz="0" w:space="0" w:color="auto"/>
        <w:left w:val="none" w:sz="0" w:space="0" w:color="auto"/>
        <w:bottom w:val="none" w:sz="0" w:space="0" w:color="auto"/>
        <w:right w:val="none" w:sz="0" w:space="0" w:color="auto"/>
      </w:divBdr>
    </w:div>
    <w:div w:id="1419595129">
      <w:bodyDiv w:val="1"/>
      <w:marLeft w:val="0"/>
      <w:marRight w:val="0"/>
      <w:marTop w:val="0"/>
      <w:marBottom w:val="0"/>
      <w:divBdr>
        <w:top w:val="none" w:sz="0" w:space="0" w:color="auto"/>
        <w:left w:val="none" w:sz="0" w:space="0" w:color="auto"/>
        <w:bottom w:val="none" w:sz="0" w:space="0" w:color="auto"/>
        <w:right w:val="none" w:sz="0" w:space="0" w:color="auto"/>
      </w:divBdr>
    </w:div>
    <w:div w:id="1848985614">
      <w:bodyDiv w:val="1"/>
      <w:marLeft w:val="0"/>
      <w:marRight w:val="0"/>
      <w:marTop w:val="0"/>
      <w:marBottom w:val="0"/>
      <w:divBdr>
        <w:top w:val="none" w:sz="0" w:space="0" w:color="auto"/>
        <w:left w:val="none" w:sz="0" w:space="0" w:color="auto"/>
        <w:bottom w:val="none" w:sz="0" w:space="0" w:color="auto"/>
        <w:right w:val="none" w:sz="0" w:space="0" w:color="auto"/>
      </w:divBdr>
    </w:div>
    <w:div w:id="1858614862">
      <w:bodyDiv w:val="1"/>
      <w:marLeft w:val="0"/>
      <w:marRight w:val="0"/>
      <w:marTop w:val="0"/>
      <w:marBottom w:val="0"/>
      <w:divBdr>
        <w:top w:val="none" w:sz="0" w:space="0" w:color="auto"/>
        <w:left w:val="none" w:sz="0" w:space="0" w:color="auto"/>
        <w:bottom w:val="none" w:sz="0" w:space="0" w:color="auto"/>
        <w:right w:val="none" w:sz="0" w:space="0" w:color="auto"/>
      </w:divBdr>
    </w:div>
    <w:div w:id="1931424217">
      <w:bodyDiv w:val="1"/>
      <w:marLeft w:val="0"/>
      <w:marRight w:val="0"/>
      <w:marTop w:val="0"/>
      <w:marBottom w:val="0"/>
      <w:divBdr>
        <w:top w:val="none" w:sz="0" w:space="0" w:color="auto"/>
        <w:left w:val="none" w:sz="0" w:space="0" w:color="auto"/>
        <w:bottom w:val="none" w:sz="0" w:space="0" w:color="auto"/>
        <w:right w:val="none" w:sz="0" w:space="0" w:color="auto"/>
      </w:divBdr>
    </w:div>
    <w:div w:id="20749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panicdisorder.html" TargetMode="External"/><Relationship Id="rId13" Type="http://schemas.openxmlformats.org/officeDocument/2006/relationships/hyperlink" Target="https://medlineplus.gov/arrhythmia.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edlineplus.gov/thyroiddiseases.html" TargetMode="External"/><Relationship Id="rId17" Type="http://schemas.openxmlformats.org/officeDocument/2006/relationships/hyperlink" Target="http://www.isma.org.uk/stressnw/millbug.htm" TargetMode="External"/><Relationship Id="rId2" Type="http://schemas.openxmlformats.org/officeDocument/2006/relationships/styles" Target="styles.xml"/><Relationship Id="rId16" Type="http://schemas.openxmlformats.org/officeDocument/2006/relationships/hyperlink" Target="https://www.cdc.gov/stroke/abou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lineplus.gov/mentaldisorders.html" TargetMode="External"/><Relationship Id="rId5" Type="http://schemas.openxmlformats.org/officeDocument/2006/relationships/footnotes" Target="footnotes.xml"/><Relationship Id="rId15" Type="http://schemas.openxmlformats.org/officeDocument/2006/relationships/hyperlink" Target="https://www.cdc.gov/heartdisease/heart_attack.htm" TargetMode="External"/><Relationship Id="rId10" Type="http://schemas.openxmlformats.org/officeDocument/2006/relationships/hyperlink" Target="https://medlineplus.gov/stres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lineplus.gov/phobias.html" TargetMode="External"/><Relationship Id="rId14" Type="http://schemas.openxmlformats.org/officeDocument/2006/relationships/hyperlink" Target="https://www.cdc.gov/heartdisease/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12458</Words>
  <Characters>71015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2</cp:revision>
  <cp:lastPrinted>2025-05-20T21:43:00Z</cp:lastPrinted>
  <dcterms:created xsi:type="dcterms:W3CDTF">2025-06-16T19:26:00Z</dcterms:created>
  <dcterms:modified xsi:type="dcterms:W3CDTF">2025-06-16T19:26:00Z</dcterms:modified>
</cp:coreProperties>
</file>