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169" w:rsidRDefault="004F6169" w:rsidP="004F6169">
      <w:pPr>
        <w:pStyle w:val="BodyText"/>
        <w:spacing w:before="138" w:line="276" w:lineRule="auto"/>
        <w:ind w:left="170" w:right="172" w:firstLine="1"/>
        <w:jc w:val="center"/>
      </w:pPr>
      <w:bookmarkStart w:id="0" w:name="_TOC_250004"/>
      <w:bookmarkEnd w:id="0"/>
      <w:r>
        <w:t xml:space="preserve">AN EXPLORATION OF KNOWLEDGE SHARING PRACTICES AMONGST PROFESSIONALLIBRARIANSOFUNIVERSITYLIBRARIESINKWARASTATE, </w:t>
      </w:r>
      <w:r>
        <w:rPr>
          <w:spacing w:val="-2"/>
        </w:rPr>
        <w:t>NIGERIA</w:t>
      </w: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spacing w:before="94"/>
      </w:pPr>
    </w:p>
    <w:p w:rsidR="001B5609" w:rsidRDefault="004F6169" w:rsidP="004F6169">
      <w:pPr>
        <w:pStyle w:val="BodyText"/>
        <w:spacing w:line="278" w:lineRule="auto"/>
        <w:ind w:left="1749" w:right="1747"/>
        <w:jc w:val="center"/>
      </w:pPr>
      <w:r>
        <w:t>MOSHOOD,FATHIAOMOTOLANI</w:t>
      </w:r>
    </w:p>
    <w:p w:rsidR="004F6169" w:rsidRDefault="004F6169" w:rsidP="004F6169">
      <w:pPr>
        <w:pStyle w:val="BodyText"/>
        <w:spacing w:line="278" w:lineRule="auto"/>
        <w:ind w:left="1749" w:right="1747"/>
        <w:jc w:val="center"/>
      </w:pPr>
      <w:r>
        <w:t xml:space="preserve"> </w:t>
      </w:r>
      <w:r>
        <w:rPr>
          <w:spacing w:val="-2"/>
        </w:rPr>
        <w:t>ND/23/LIS/PT/002</w:t>
      </w:r>
      <w:r w:rsidR="009B0165">
        <w:rPr>
          <w:spacing w:val="-2"/>
        </w:rPr>
        <w:t>4</w:t>
      </w: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spacing w:before="56"/>
      </w:pPr>
    </w:p>
    <w:p w:rsidR="004F6169" w:rsidRDefault="004F6169" w:rsidP="004F6169">
      <w:pPr>
        <w:pStyle w:val="BodyText"/>
        <w:spacing w:before="1"/>
        <w:ind w:right="1"/>
        <w:jc w:val="center"/>
      </w:pPr>
      <w:r>
        <w:t>BEINGAPROJECTSUBMITTEDTOTHEDEPARTMENTOFLIBRARY</w:t>
      </w:r>
      <w:r>
        <w:rPr>
          <w:spacing w:val="-5"/>
        </w:rPr>
        <w:t>AND</w:t>
      </w:r>
    </w:p>
    <w:p w:rsidR="004F6169" w:rsidRDefault="004F6169" w:rsidP="004F6169">
      <w:pPr>
        <w:pStyle w:val="BodyText"/>
        <w:jc w:val="center"/>
      </w:pPr>
      <w:r>
        <w:t>INFORMATIONSCIENCE,INSTITUTEOFINFORMATIONANDCOMMUNICATION TECHNOLOGY, KWARASTATE POLYTECHNIC, ILORIN</w:t>
      </w:r>
    </w:p>
    <w:p w:rsidR="004F6169" w:rsidRDefault="004F6169" w:rsidP="004F6169">
      <w:pPr>
        <w:pStyle w:val="BodyText"/>
      </w:pPr>
    </w:p>
    <w:p w:rsidR="004F6169" w:rsidRDefault="004F6169" w:rsidP="004F6169">
      <w:pPr>
        <w:pStyle w:val="BodyText"/>
        <w:spacing w:before="264"/>
      </w:pPr>
    </w:p>
    <w:p w:rsidR="004F6169" w:rsidRDefault="004F6169" w:rsidP="004F6169">
      <w:pPr>
        <w:pStyle w:val="BodyText"/>
        <w:ind w:left="125" w:right="124" w:firstLine="333"/>
      </w:pPr>
      <w:r>
        <w:t>IN PARTIALFULFILMENT OFTHE REQUIREMENTS FOR THEAWARD OF NATIONALDIPLOMA(ND)DEGREEINLIBRARYANDINFORMATIONSCIENCE</w:t>
      </w: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pPr>
    </w:p>
    <w:p w:rsidR="004F6169" w:rsidRDefault="004F6169" w:rsidP="004F6169">
      <w:pPr>
        <w:pStyle w:val="BodyText"/>
        <w:spacing w:before="61"/>
      </w:pPr>
    </w:p>
    <w:p w:rsidR="004F6169" w:rsidRDefault="004F6169" w:rsidP="004F6169">
      <w:pPr>
        <w:pStyle w:val="BodyText"/>
        <w:spacing w:line="412" w:lineRule="auto"/>
        <w:ind w:left="3669" w:right="3665"/>
        <w:jc w:val="center"/>
      </w:pPr>
      <w:r>
        <w:rPr>
          <w:spacing w:val="-2"/>
        </w:rPr>
        <w:t xml:space="preserve">SUPERVISOR: </w:t>
      </w:r>
      <w:r>
        <w:t>MR.A.O.ISIAKA</w:t>
      </w:r>
    </w:p>
    <w:p w:rsidR="004F6169" w:rsidRDefault="004F6169" w:rsidP="004F6169">
      <w:pPr>
        <w:pStyle w:val="BodyText"/>
        <w:spacing w:line="412" w:lineRule="auto"/>
        <w:ind w:left="3669" w:right="3665"/>
        <w:jc w:val="center"/>
      </w:pPr>
    </w:p>
    <w:p w:rsidR="004F6169" w:rsidRDefault="004F6169" w:rsidP="004F6169">
      <w:pPr>
        <w:pStyle w:val="BodyText"/>
        <w:spacing w:line="412" w:lineRule="auto"/>
        <w:ind w:left="3669" w:right="3665"/>
        <w:jc w:val="center"/>
      </w:pPr>
    </w:p>
    <w:p w:rsidR="004F6169" w:rsidRDefault="004F6169" w:rsidP="004F6169">
      <w:pPr>
        <w:pStyle w:val="Heading1"/>
        <w:ind w:left="4"/>
      </w:pPr>
      <w:r>
        <w:rPr>
          <w:spacing w:val="-2"/>
        </w:rPr>
        <w:t>CERTIFICATION</w:t>
      </w:r>
    </w:p>
    <w:p w:rsidR="004F6169" w:rsidRDefault="004F6169" w:rsidP="004F6169">
      <w:pPr>
        <w:spacing w:before="263" w:line="259" w:lineRule="auto"/>
        <w:ind w:right="355"/>
        <w:jc w:val="both"/>
        <w:rPr>
          <w:sz w:val="24"/>
        </w:rPr>
      </w:pPr>
      <w:r>
        <w:rPr>
          <w:sz w:val="24"/>
        </w:rPr>
        <w:t xml:space="preserve">This is to certify that this project titled </w:t>
      </w:r>
      <w:r>
        <w:rPr>
          <w:b/>
          <w:sz w:val="24"/>
        </w:rPr>
        <w:t>“</w:t>
      </w:r>
      <w:r>
        <w:rPr>
          <w:b/>
          <w:i/>
          <w:sz w:val="24"/>
        </w:rPr>
        <w:t>An Exploration of Knowledge Sharing Practices AmongstProfessionalLibrariansofUniversityLibrariesinKwaraState,Nigeria</w:t>
      </w:r>
      <w:r>
        <w:rPr>
          <w:b/>
          <w:sz w:val="24"/>
        </w:rPr>
        <w:t>”</w:t>
      </w:r>
      <w:r>
        <w:rPr>
          <w:sz w:val="24"/>
        </w:rPr>
        <w:t xml:space="preserve">hasbeenread </w:t>
      </w:r>
      <w:r>
        <w:rPr>
          <w:sz w:val="24"/>
        </w:rPr>
        <w:lastRenderedPageBreak/>
        <w:t xml:space="preserve">andapprovedasmeetingtherequirementsoftheDepartmentofLibraryandInformationScience, Kwara State Polytechnic, Ilorin, for theAward of National Diploma in Library and Information </w:t>
      </w:r>
      <w:r>
        <w:rPr>
          <w:spacing w:val="-2"/>
          <w:sz w:val="24"/>
        </w:rPr>
        <w:t>Science.</w:t>
      </w: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spacing w:before="104"/>
        <w:rPr>
          <w:sz w:val="20"/>
        </w:rPr>
      </w:pPr>
      <w:r>
        <w:rPr>
          <w:sz w:val="20"/>
        </w:rPr>
        <w:pict>
          <v:shape id="docshape2" o:spid="_x0000_s1036" style="position:absolute;margin-left:1in;margin-top:17.9pt;width:132pt;height:.1pt;z-index:-251644928;mso-wrap-distance-left:0;mso-wrap-distance-right:0;mso-position-horizontal-relative:page" coordorigin="1440,358" coordsize="2640,0" path="m1440,358r2640,e" filled="f" strokeweight=".17183mm">
            <v:path arrowok="t"/>
            <w10:wrap type="topAndBottom" anchorx="page"/>
          </v:shape>
        </w:pict>
      </w:r>
      <w:r>
        <w:rPr>
          <w:sz w:val="20"/>
        </w:rPr>
        <w:pict>
          <v:shape id="docshape3" o:spid="_x0000_s1037" style="position:absolute;margin-left:360.05pt;margin-top:17.9pt;width:102pt;height:.1pt;z-index:-251643904;mso-wrap-distance-left:0;mso-wrap-distance-right:0;mso-position-horizontal-relative:page" coordorigin="7201,358" coordsize="2040,0" path="m7201,358r2040,e" filled="f" strokeweight=".17183mm">
            <v:path arrowok="t"/>
            <w10:wrap type="topAndBottom" anchorx="page"/>
          </v:shape>
        </w:pict>
      </w:r>
    </w:p>
    <w:p w:rsidR="004F6169" w:rsidRDefault="004F6169" w:rsidP="004F6169">
      <w:pPr>
        <w:tabs>
          <w:tab w:val="left" w:pos="6481"/>
        </w:tabs>
        <w:ind w:left="720"/>
        <w:rPr>
          <w:sz w:val="24"/>
        </w:rPr>
      </w:pPr>
      <w:r>
        <w:rPr>
          <w:b/>
          <w:sz w:val="24"/>
        </w:rPr>
        <w:t xml:space="preserve">A. O. </w:t>
      </w:r>
      <w:r>
        <w:rPr>
          <w:b/>
          <w:spacing w:val="-2"/>
          <w:sz w:val="24"/>
        </w:rPr>
        <w:t>Isiaka</w:t>
      </w:r>
      <w:r>
        <w:rPr>
          <w:b/>
          <w:sz w:val="24"/>
        </w:rPr>
        <w:tab/>
      </w:r>
      <w:r>
        <w:rPr>
          <w:spacing w:val="-4"/>
          <w:sz w:val="24"/>
        </w:rPr>
        <w:t>Date</w:t>
      </w:r>
    </w:p>
    <w:p w:rsidR="004F6169" w:rsidRDefault="004F6169" w:rsidP="004F6169">
      <w:pPr>
        <w:pStyle w:val="BodyText"/>
        <w:ind w:left="720"/>
      </w:pPr>
      <w:r>
        <w:rPr>
          <w:spacing w:val="-2"/>
        </w:rPr>
        <w:t>(Supervisor)</w:t>
      </w: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spacing w:before="201"/>
        <w:rPr>
          <w:sz w:val="20"/>
        </w:rPr>
      </w:pPr>
      <w:r>
        <w:rPr>
          <w:sz w:val="20"/>
        </w:rPr>
        <w:pict>
          <v:shape id="docshape4" o:spid="_x0000_s1038" style="position:absolute;margin-left:1in;margin-top:22.75pt;width:132pt;height:.1pt;z-index:-251642880;mso-wrap-distance-left:0;mso-wrap-distance-right:0;mso-position-horizontal-relative:page" coordorigin="1440,455" coordsize="2640,0" path="m1440,455r2640,e" filled="f" strokeweight=".17183mm">
            <v:path arrowok="t"/>
            <w10:wrap type="topAndBottom" anchorx="page"/>
          </v:shape>
        </w:pict>
      </w:r>
      <w:r>
        <w:rPr>
          <w:sz w:val="20"/>
        </w:rPr>
        <w:pict>
          <v:shape id="docshape5" o:spid="_x0000_s1039" style="position:absolute;margin-left:360.05pt;margin-top:22.75pt;width:102pt;height:.1pt;z-index:-251641856;mso-wrap-distance-left:0;mso-wrap-distance-right:0;mso-position-horizontal-relative:page" coordorigin="7201,455" coordsize="2040,0" path="m7201,455r2040,e" filled="f" strokeweight=".17183mm">
            <v:path arrowok="t"/>
            <w10:wrap type="topAndBottom" anchorx="page"/>
          </v:shape>
        </w:pict>
      </w:r>
    </w:p>
    <w:p w:rsidR="004F6169" w:rsidRDefault="004F6169" w:rsidP="004F6169">
      <w:pPr>
        <w:tabs>
          <w:tab w:val="left" w:pos="6481"/>
        </w:tabs>
        <w:ind w:left="720"/>
        <w:rPr>
          <w:sz w:val="24"/>
        </w:rPr>
      </w:pPr>
      <w:r>
        <w:rPr>
          <w:b/>
          <w:sz w:val="24"/>
        </w:rPr>
        <w:t xml:space="preserve">A. O. </w:t>
      </w:r>
      <w:r>
        <w:rPr>
          <w:b/>
          <w:spacing w:val="-2"/>
          <w:sz w:val="24"/>
        </w:rPr>
        <w:t>Isiaka</w:t>
      </w:r>
      <w:r>
        <w:rPr>
          <w:b/>
          <w:sz w:val="24"/>
        </w:rPr>
        <w:tab/>
      </w:r>
      <w:r>
        <w:rPr>
          <w:spacing w:val="-4"/>
          <w:sz w:val="24"/>
        </w:rPr>
        <w:t>Date</w:t>
      </w:r>
    </w:p>
    <w:p w:rsidR="004F6169" w:rsidRDefault="004F6169" w:rsidP="004F6169">
      <w:pPr>
        <w:pStyle w:val="BodyText"/>
        <w:ind w:left="300"/>
      </w:pPr>
      <w:r>
        <w:t>(Headof</w:t>
      </w:r>
      <w:r>
        <w:rPr>
          <w:spacing w:val="-2"/>
        </w:rPr>
        <w:t xml:space="preserve"> Department)</w:t>
      </w: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spacing w:before="17"/>
        <w:rPr>
          <w:sz w:val="20"/>
        </w:rPr>
      </w:pPr>
      <w:r>
        <w:rPr>
          <w:sz w:val="20"/>
        </w:rPr>
        <w:pict>
          <v:shape id="docshape6" o:spid="_x0000_s1040" style="position:absolute;margin-left:1in;margin-top:13.6pt;width:132pt;height:.1pt;z-index:-251640832;mso-wrap-distance-left:0;mso-wrap-distance-right:0;mso-position-horizontal-relative:page" coordorigin="1440,272" coordsize="2640,0" path="m1440,272r2640,e" filled="f" strokeweight=".17183mm">
            <v:path arrowok="t"/>
            <w10:wrap type="topAndBottom" anchorx="page"/>
          </v:shape>
        </w:pict>
      </w:r>
      <w:r>
        <w:rPr>
          <w:sz w:val="20"/>
        </w:rPr>
        <w:pict>
          <v:shape id="docshape7" o:spid="_x0000_s1041" style="position:absolute;margin-left:360.05pt;margin-top:13.6pt;width:102pt;height:.1pt;z-index:-251639808;mso-wrap-distance-left:0;mso-wrap-distance-right:0;mso-position-horizontal-relative:page" coordorigin="7201,272" coordsize="2040,0" path="m7201,272r2040,e" filled="f" strokeweight=".17183mm">
            <v:path arrowok="t"/>
            <w10:wrap type="topAndBottom" anchorx="page"/>
          </v:shape>
        </w:pict>
      </w:r>
    </w:p>
    <w:p w:rsidR="004F6169" w:rsidRDefault="004F6169" w:rsidP="004F6169">
      <w:pPr>
        <w:tabs>
          <w:tab w:val="left" w:pos="6481"/>
        </w:tabs>
        <w:ind w:left="720"/>
        <w:rPr>
          <w:sz w:val="24"/>
        </w:rPr>
      </w:pPr>
      <w:r>
        <w:rPr>
          <w:b/>
          <w:sz w:val="24"/>
        </w:rPr>
        <w:t xml:space="preserve">S. A. </w:t>
      </w:r>
      <w:r>
        <w:rPr>
          <w:b/>
          <w:spacing w:val="-2"/>
          <w:sz w:val="24"/>
        </w:rPr>
        <w:t>Sulyman</w:t>
      </w:r>
      <w:r>
        <w:rPr>
          <w:b/>
          <w:sz w:val="24"/>
        </w:rPr>
        <w:tab/>
      </w:r>
      <w:r>
        <w:rPr>
          <w:spacing w:val="-4"/>
          <w:sz w:val="24"/>
        </w:rPr>
        <w:t>Date</w:t>
      </w:r>
    </w:p>
    <w:p w:rsidR="004F6169" w:rsidRDefault="004F6169" w:rsidP="004F6169">
      <w:pPr>
        <w:pStyle w:val="BodyText"/>
        <w:ind w:left="360"/>
      </w:pPr>
      <w:r>
        <w:t>(Project</w:t>
      </w:r>
      <w:r>
        <w:rPr>
          <w:spacing w:val="-2"/>
        </w:rPr>
        <w:t>Coordinator)</w:t>
      </w: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spacing w:before="201"/>
        <w:rPr>
          <w:sz w:val="20"/>
        </w:rPr>
      </w:pPr>
      <w:r>
        <w:rPr>
          <w:sz w:val="20"/>
        </w:rPr>
        <w:pict>
          <v:shape id="docshape8" o:spid="_x0000_s1042" style="position:absolute;margin-left:1in;margin-top:22.75pt;width:132pt;height:.1pt;z-index:-251638784;mso-wrap-distance-left:0;mso-wrap-distance-right:0;mso-position-horizontal-relative:page" coordorigin="1440,455" coordsize="2640,0" path="m1440,455r2640,e" filled="f" strokeweight=".17183mm">
            <v:path arrowok="t"/>
            <w10:wrap type="topAndBottom" anchorx="page"/>
          </v:shape>
        </w:pict>
      </w:r>
      <w:r>
        <w:rPr>
          <w:sz w:val="20"/>
        </w:rPr>
        <w:pict>
          <v:shape id="docshape9" o:spid="_x0000_s1043" style="position:absolute;margin-left:360.05pt;margin-top:22.75pt;width:102pt;height:.1pt;z-index:-251637760;mso-wrap-distance-left:0;mso-wrap-distance-right:0;mso-position-horizontal-relative:page" coordorigin="7201,455" coordsize="2040,0" path="m7201,455r2040,e" filled="f" strokeweight=".17183mm">
            <v:path arrowok="t"/>
            <w10:wrap type="topAndBottom" anchorx="page"/>
          </v:shape>
        </w:pict>
      </w:r>
    </w:p>
    <w:p w:rsidR="004F6169" w:rsidRDefault="004F6169" w:rsidP="004F6169">
      <w:pPr>
        <w:pStyle w:val="BodyText"/>
        <w:tabs>
          <w:tab w:val="left" w:pos="6481"/>
        </w:tabs>
        <w:ind w:left="360"/>
      </w:pPr>
      <w:r>
        <w:t>External</w:t>
      </w:r>
      <w:r>
        <w:rPr>
          <w:spacing w:val="-2"/>
        </w:rPr>
        <w:t>Examiner</w:t>
      </w:r>
      <w:r>
        <w:tab/>
      </w:r>
      <w:r>
        <w:rPr>
          <w:spacing w:val="-4"/>
        </w:rPr>
        <w:t>Date</w:t>
      </w:r>
    </w:p>
    <w:p w:rsidR="004F6169" w:rsidRDefault="004F6169" w:rsidP="004F6169">
      <w:pPr>
        <w:pStyle w:val="BodyText"/>
        <w:sectPr w:rsidR="004F6169" w:rsidSect="004F6169">
          <w:footerReference w:type="default" r:id="rId5"/>
          <w:pgSz w:w="12240" w:h="15840"/>
          <w:pgMar w:top="1620" w:right="1080" w:bottom="1200" w:left="1440" w:header="0" w:footer="1012" w:gutter="0"/>
          <w:pgNumType w:start="2"/>
          <w:cols w:space="720"/>
        </w:sectPr>
      </w:pPr>
    </w:p>
    <w:p w:rsidR="004F6169" w:rsidRDefault="004F6169" w:rsidP="004F6169">
      <w:pPr>
        <w:pStyle w:val="Heading1"/>
        <w:spacing w:before="62"/>
      </w:pPr>
      <w:r>
        <w:rPr>
          <w:spacing w:val="-2"/>
        </w:rPr>
        <w:lastRenderedPageBreak/>
        <w:t>DEDICATION</w:t>
      </w:r>
    </w:p>
    <w:p w:rsidR="004F6169" w:rsidRDefault="004F6169" w:rsidP="004F6169">
      <w:pPr>
        <w:pStyle w:val="BodyText"/>
        <w:spacing w:before="261"/>
      </w:pPr>
      <w:r>
        <w:t>ThisresearchisdedicatedtoAlmighty</w:t>
      </w:r>
      <w:r>
        <w:rPr>
          <w:spacing w:val="-4"/>
        </w:rPr>
        <w:t>God.</w:t>
      </w:r>
    </w:p>
    <w:p w:rsidR="004F6169" w:rsidRDefault="004F6169" w:rsidP="004F6169">
      <w:pPr>
        <w:pStyle w:val="BodyText"/>
        <w:sectPr w:rsidR="004F6169">
          <w:pgSz w:w="12240" w:h="15840"/>
          <w:pgMar w:top="1380" w:right="1080" w:bottom="1200" w:left="1440" w:header="0" w:footer="1012" w:gutter="0"/>
          <w:cols w:space="720"/>
        </w:sectPr>
      </w:pPr>
    </w:p>
    <w:p w:rsidR="004F6169" w:rsidRDefault="004F6169" w:rsidP="004F6169">
      <w:pPr>
        <w:pStyle w:val="Heading1"/>
        <w:spacing w:before="62"/>
      </w:pPr>
      <w:r>
        <w:rPr>
          <w:spacing w:val="-2"/>
        </w:rPr>
        <w:lastRenderedPageBreak/>
        <w:t>DECLARATION</w:t>
      </w:r>
    </w:p>
    <w:p w:rsidR="004F6169" w:rsidRDefault="004F6169" w:rsidP="004F6169">
      <w:pPr>
        <w:spacing w:before="182" w:line="259" w:lineRule="auto"/>
        <w:ind w:right="355"/>
        <w:jc w:val="both"/>
        <w:rPr>
          <w:sz w:val="24"/>
        </w:rPr>
      </w:pPr>
      <w:r>
        <w:rPr>
          <w:sz w:val="24"/>
        </w:rPr>
        <w:t>I, MOSHOOD, Fathia Omotolani, an ND student in the Department of Library and Information Science, Kwara State Polytechnic, Ilorin, hereby declare that this research project titled “</w:t>
      </w:r>
      <w:r>
        <w:rPr>
          <w:i/>
          <w:sz w:val="24"/>
        </w:rPr>
        <w:t>An Exploration of Knowledge Sharing Practices Amongst Professional Librarians of University LibrariesinKwaraState,Nigeria</w:t>
      </w:r>
      <w:r>
        <w:rPr>
          <w:sz w:val="24"/>
        </w:rPr>
        <w:t>”,submittedbymeisbasedonmyactualandoriginalwork.Any materialsobtainedfromothersourcesorworkdonebyanyotherpersonsorinstitutionshavebeen duly acknowledged.</w:t>
      </w: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rPr>
          <w:sz w:val="20"/>
        </w:rPr>
      </w:pPr>
    </w:p>
    <w:p w:rsidR="004F6169" w:rsidRDefault="004F6169" w:rsidP="004F6169">
      <w:pPr>
        <w:pStyle w:val="BodyText"/>
        <w:spacing w:before="2"/>
        <w:rPr>
          <w:sz w:val="20"/>
        </w:rPr>
      </w:pPr>
      <w:r>
        <w:rPr>
          <w:sz w:val="20"/>
        </w:rPr>
        <w:pict>
          <v:shape id="docshape10" o:spid="_x0000_s1044" style="position:absolute;margin-left:1in;margin-top:12.85pt;width:159.7pt;height:.1pt;z-index:-251636736;mso-wrap-distance-left:0;mso-wrap-distance-right:0;mso-position-horizontal-relative:page" coordorigin="1440,257" coordsize="3194,0" path="m1440,257r3194,e" filled="f" strokeweight=".31242mm">
            <v:stroke dashstyle="dash"/>
            <v:path arrowok="t"/>
            <w10:wrap type="topAndBottom" anchorx="page"/>
          </v:shape>
        </w:pict>
      </w:r>
      <w:r>
        <w:rPr>
          <w:sz w:val="20"/>
        </w:rPr>
        <w:pict>
          <v:shape id="docshape11" o:spid="_x0000_s1045" style="position:absolute;margin-left:360.05pt;margin-top:12.85pt;width:87.85pt;height:.1pt;z-index:-251635712;mso-wrap-distance-left:0;mso-wrap-distance-right:0;mso-position-horizontal-relative:page" coordorigin="7201,257" coordsize="1757,0" path="m7201,257r1756,e" filled="f" strokeweight=".31242mm">
            <v:stroke dashstyle="dash"/>
            <v:path arrowok="t"/>
            <w10:wrap type="topAndBottom" anchorx="page"/>
          </v:shape>
        </w:pict>
      </w:r>
    </w:p>
    <w:p w:rsidR="004F6169" w:rsidRDefault="004F6169" w:rsidP="004F6169">
      <w:pPr>
        <w:pStyle w:val="BodyText"/>
        <w:tabs>
          <w:tab w:val="left" w:pos="6481"/>
        </w:tabs>
        <w:spacing w:before="97"/>
        <w:ind w:left="540" w:right="2784" w:hanging="420"/>
      </w:pPr>
      <w:r>
        <w:t>MOSHOOD, Fathia Omotolani</w:t>
      </w:r>
      <w:r>
        <w:tab/>
      </w:r>
      <w:r>
        <w:rPr>
          <w:spacing w:val="-4"/>
        </w:rPr>
        <w:t xml:space="preserve">Date </w:t>
      </w:r>
      <w:r>
        <w:rPr>
          <w:spacing w:val="-2"/>
        </w:rPr>
        <w:t>(ND/23/LIS/PT/0026)</w:t>
      </w:r>
    </w:p>
    <w:p w:rsidR="004F6169" w:rsidRDefault="004F6169" w:rsidP="004F6169">
      <w:pPr>
        <w:pStyle w:val="BodyText"/>
        <w:sectPr w:rsidR="004F6169">
          <w:pgSz w:w="12240" w:h="15840"/>
          <w:pgMar w:top="1380" w:right="1080" w:bottom="1200" w:left="1440" w:header="0" w:footer="1012" w:gutter="0"/>
          <w:cols w:space="720"/>
        </w:sectPr>
      </w:pPr>
    </w:p>
    <w:p w:rsidR="004F6169" w:rsidRDefault="004F6169" w:rsidP="004F6169">
      <w:pPr>
        <w:pStyle w:val="Heading1"/>
        <w:ind w:left="1"/>
      </w:pPr>
      <w:r>
        <w:rPr>
          <w:spacing w:val="-2"/>
        </w:rPr>
        <w:lastRenderedPageBreak/>
        <w:t>ACKNOWLEDGEMENTS</w:t>
      </w:r>
    </w:p>
    <w:p w:rsidR="004F6169" w:rsidRDefault="004F6169" w:rsidP="004F6169">
      <w:pPr>
        <w:pStyle w:val="BodyText"/>
        <w:spacing w:before="320" w:line="360" w:lineRule="auto"/>
        <w:ind w:right="361"/>
        <w:jc w:val="both"/>
      </w:pPr>
      <w:r>
        <w:t>Glory is to GodAlmighty for He is the author of wisdom, knowledge and understanding that has made it possible for me to obtain this degree.</w:t>
      </w:r>
    </w:p>
    <w:p w:rsidR="004F6169" w:rsidRDefault="004F6169" w:rsidP="004F6169">
      <w:pPr>
        <w:pStyle w:val="BodyText"/>
        <w:spacing w:before="161" w:line="360" w:lineRule="auto"/>
        <w:ind w:right="355"/>
        <w:jc w:val="both"/>
      </w:pPr>
      <w:r>
        <w:t>I am profoundly grateful to my supervisor and Head of Department, an erudite scholar, MrA.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Mr. B.A.Aremu, Mr. S.A. Sulyman, Mrs. H. K.Abdulrahaman, Mr. M.A.Taiwo, Mr. S. Saba- Jibril, Mr.A. O. Idris, Mr.Y. O. Saadu and Mrs K. O.Abdulwahab for their contributions.</w:t>
      </w:r>
    </w:p>
    <w:p w:rsidR="004F6169" w:rsidRDefault="004F6169" w:rsidP="004F6169">
      <w:pPr>
        <w:pStyle w:val="BodyText"/>
        <w:spacing w:before="160" w:line="360" w:lineRule="auto"/>
        <w:ind w:right="356"/>
        <w:jc w:val="both"/>
      </w:pPr>
      <w:r>
        <w:t xml:space="preserve">I am greatly indebted to my parents Mr and Mrs Moshood for their moral and financial support throughout the period of my primary and secondary education which led me into intellectual </w:t>
      </w:r>
      <w:r>
        <w:rPr>
          <w:spacing w:val="-2"/>
        </w:rPr>
        <w:t xml:space="preserve">pursuitofmyhighereducation,whichisthebestlegacy.Specialthankstomysiblings,otherfamily </w:t>
      </w:r>
      <w:r>
        <w:t>members,friendsandwell-wishersfortheloveshowntomeandfinancialsupportthroughoutthis programme. I will never forget the rare words of encouragement they have given me.</w:t>
      </w:r>
    </w:p>
    <w:p w:rsidR="004F6169" w:rsidRDefault="004F6169" w:rsidP="004F6169">
      <w:pPr>
        <w:pStyle w:val="BodyText"/>
        <w:spacing w:before="159" w:line="360" w:lineRule="auto"/>
        <w:ind w:right="359"/>
        <w:jc w:val="both"/>
      </w:pPr>
      <w:r>
        <w:t>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w:t>
      </w:r>
    </w:p>
    <w:p w:rsidR="004F6169" w:rsidRDefault="004F6169" w:rsidP="004F6169">
      <w:pPr>
        <w:pStyle w:val="BodyText"/>
      </w:pPr>
    </w:p>
    <w:p w:rsidR="004F6169" w:rsidRDefault="004F6169" w:rsidP="004F6169">
      <w:pPr>
        <w:pStyle w:val="BodyText"/>
        <w:spacing w:before="183"/>
      </w:pPr>
    </w:p>
    <w:p w:rsidR="004F6169" w:rsidRDefault="004F6169" w:rsidP="004F6169">
      <w:pPr>
        <w:pStyle w:val="Heading2"/>
        <w:spacing w:before="0"/>
        <w:ind w:left="6931" w:right="357"/>
      </w:pPr>
      <w:r>
        <w:t>MOSHOOD,F.</w:t>
      </w:r>
      <w:r>
        <w:rPr>
          <w:spacing w:val="-5"/>
        </w:rPr>
        <w:t>O.</w:t>
      </w:r>
    </w:p>
    <w:p w:rsidR="004F6169" w:rsidRDefault="004F6169" w:rsidP="004F6169">
      <w:pPr>
        <w:pStyle w:val="BodyText"/>
        <w:spacing w:before="137"/>
        <w:ind w:left="6986" w:right="357"/>
        <w:jc w:val="center"/>
      </w:pPr>
      <w:r>
        <w:t>July,</w:t>
      </w:r>
      <w:r>
        <w:rPr>
          <w:spacing w:val="-4"/>
        </w:rPr>
        <w:t>2025</w:t>
      </w:r>
    </w:p>
    <w:p w:rsidR="004F6169" w:rsidRDefault="004F6169" w:rsidP="004F6169">
      <w:pPr>
        <w:pStyle w:val="BodyText"/>
        <w:jc w:val="center"/>
        <w:sectPr w:rsidR="004F6169">
          <w:pgSz w:w="12240" w:h="15840"/>
          <w:pgMar w:top="1380" w:right="1080" w:bottom="1200" w:left="1440" w:header="0" w:footer="1012" w:gutter="0"/>
          <w:cols w:space="720"/>
        </w:sectPr>
      </w:pPr>
    </w:p>
    <w:p w:rsidR="004F6169" w:rsidRDefault="004F6169" w:rsidP="004F6169">
      <w:pPr>
        <w:pStyle w:val="Heading2"/>
        <w:ind w:right="359"/>
      </w:pPr>
      <w:r>
        <w:lastRenderedPageBreak/>
        <w:t>TABLEOF</w:t>
      </w:r>
      <w:r>
        <w:rPr>
          <w:spacing w:val="-2"/>
        </w:rPr>
        <w:t>CONTENTS</w:t>
      </w:r>
    </w:p>
    <w:sdt>
      <w:sdtPr>
        <w:id w:val="4399158"/>
        <w:docPartObj>
          <w:docPartGallery w:val="Table of Contents"/>
          <w:docPartUnique/>
        </w:docPartObj>
      </w:sdtPr>
      <w:sdtContent>
        <w:p w:rsidR="004F6169" w:rsidRDefault="004F6169" w:rsidP="004F6169">
          <w:pPr>
            <w:pStyle w:val="TOC2"/>
            <w:tabs>
              <w:tab w:val="right" w:leader="dot" w:pos="8900"/>
            </w:tabs>
            <w:spacing w:before="161"/>
          </w:pPr>
          <w:r>
            <w:t>Title</w:t>
          </w:r>
          <w:r>
            <w:rPr>
              <w:spacing w:val="-4"/>
            </w:rPr>
            <w:t>Page</w:t>
          </w:r>
          <w:r>
            <w:tab/>
          </w:r>
          <w:r>
            <w:rPr>
              <w:spacing w:val="-10"/>
            </w:rPr>
            <w:t>i</w:t>
          </w:r>
        </w:p>
        <w:p w:rsidR="004F6169" w:rsidRDefault="004F6169" w:rsidP="004F6169">
          <w:pPr>
            <w:pStyle w:val="TOC2"/>
            <w:tabs>
              <w:tab w:val="right" w:leader="dot" w:pos="8908"/>
            </w:tabs>
          </w:pPr>
          <w:hyperlink w:anchor="_TOC_250004" w:history="1">
            <w:r>
              <w:rPr>
                <w:spacing w:val="-2"/>
              </w:rPr>
              <w:t>Certification</w:t>
            </w:r>
            <w:r>
              <w:tab/>
            </w:r>
            <w:r>
              <w:rPr>
                <w:spacing w:val="-5"/>
              </w:rPr>
              <w:t>ii</w:t>
            </w:r>
          </w:hyperlink>
        </w:p>
        <w:p w:rsidR="004F6169" w:rsidRDefault="004F6169" w:rsidP="004F6169">
          <w:pPr>
            <w:pStyle w:val="TOC2"/>
            <w:tabs>
              <w:tab w:val="right" w:leader="dot" w:pos="8937"/>
            </w:tabs>
          </w:pPr>
          <w:hyperlink w:anchor="_TOC_250003" w:history="1">
            <w:r>
              <w:rPr>
                <w:spacing w:val="-2"/>
              </w:rPr>
              <w:t>Dedication</w:t>
            </w:r>
            <w:r>
              <w:tab/>
            </w:r>
            <w:r>
              <w:rPr>
                <w:spacing w:val="-5"/>
              </w:rPr>
              <w:t>iii</w:t>
            </w:r>
          </w:hyperlink>
        </w:p>
        <w:p w:rsidR="004F6169" w:rsidRDefault="004F6169" w:rsidP="004F6169">
          <w:pPr>
            <w:pStyle w:val="TOC2"/>
            <w:tabs>
              <w:tab w:val="right" w:leader="dot" w:pos="8927"/>
            </w:tabs>
          </w:pPr>
          <w:hyperlink w:anchor="_TOC_250002" w:history="1">
            <w:r>
              <w:rPr>
                <w:spacing w:val="-2"/>
              </w:rPr>
              <w:t>Declaration</w:t>
            </w:r>
            <w:r>
              <w:tab/>
            </w:r>
            <w:r>
              <w:rPr>
                <w:spacing w:val="-5"/>
              </w:rPr>
              <w:t>iv</w:t>
            </w:r>
          </w:hyperlink>
        </w:p>
        <w:p w:rsidR="004F6169" w:rsidRDefault="004F6169" w:rsidP="004F6169">
          <w:pPr>
            <w:pStyle w:val="TOC2"/>
            <w:tabs>
              <w:tab w:val="right" w:leader="dot" w:pos="8927"/>
            </w:tabs>
          </w:pPr>
          <w:hyperlink w:anchor="_TOC_250001" w:history="1">
            <w:r>
              <w:rPr>
                <w:spacing w:val="-2"/>
              </w:rPr>
              <w:t>Acknowledgements</w:t>
            </w:r>
            <w:r>
              <w:tab/>
            </w:r>
            <w:r>
              <w:rPr>
                <w:spacing w:val="-10"/>
              </w:rPr>
              <w:t>v</w:t>
            </w:r>
          </w:hyperlink>
        </w:p>
        <w:p w:rsidR="004F6169" w:rsidRDefault="004F6169" w:rsidP="004F6169">
          <w:pPr>
            <w:pStyle w:val="TOC2"/>
            <w:tabs>
              <w:tab w:val="left" w:leader="dot" w:pos="8425"/>
            </w:tabs>
          </w:pPr>
          <w:r>
            <w:t>Tableof</w:t>
          </w:r>
          <w:r>
            <w:rPr>
              <w:spacing w:val="-2"/>
            </w:rPr>
            <w:t>Contents</w:t>
          </w:r>
          <w:r>
            <w:tab/>
          </w:r>
          <w:r>
            <w:rPr>
              <w:spacing w:val="-2"/>
            </w:rPr>
            <w:t>vi-</w:t>
          </w:r>
          <w:r>
            <w:rPr>
              <w:spacing w:val="-5"/>
            </w:rPr>
            <w:t>vii</w:t>
          </w:r>
        </w:p>
        <w:p w:rsidR="004F6169" w:rsidRDefault="004F6169" w:rsidP="004F6169">
          <w:pPr>
            <w:pStyle w:val="TOC2"/>
            <w:tabs>
              <w:tab w:val="right" w:leader="dot" w:pos="8936"/>
            </w:tabs>
          </w:pPr>
          <w:hyperlink w:anchor="_TOC_250000" w:history="1">
            <w:r>
              <w:rPr>
                <w:spacing w:val="-2"/>
              </w:rPr>
              <w:t>Abstract</w:t>
            </w:r>
            <w:r>
              <w:tab/>
            </w:r>
            <w:r>
              <w:rPr>
                <w:spacing w:val="-4"/>
              </w:rPr>
              <w:t>viii</w:t>
            </w:r>
          </w:hyperlink>
        </w:p>
        <w:p w:rsidR="004F6169" w:rsidRDefault="004F6169" w:rsidP="004F6169">
          <w:pPr>
            <w:pStyle w:val="TOC1"/>
          </w:pPr>
          <w:r>
            <w:t xml:space="preserve">CHAPTERONE: </w:t>
          </w:r>
          <w:r>
            <w:rPr>
              <w:spacing w:val="-2"/>
            </w:rPr>
            <w:t>INTRODUCTION</w:t>
          </w:r>
        </w:p>
        <w:p w:rsidR="004F6169" w:rsidRDefault="004F6169" w:rsidP="004F6169">
          <w:pPr>
            <w:pStyle w:val="TOC2"/>
            <w:tabs>
              <w:tab w:val="right" w:leader="dot" w:pos="8953"/>
            </w:tabs>
          </w:pPr>
          <w:r>
            <w:t>Backgroundtothe</w:t>
          </w:r>
          <w:r>
            <w:rPr>
              <w:spacing w:val="-2"/>
            </w:rPr>
            <w:t>Study…</w:t>
          </w:r>
          <w:r>
            <w:tab/>
          </w:r>
          <w:r>
            <w:rPr>
              <w:spacing w:val="-5"/>
            </w:rPr>
            <w:t>1-</w:t>
          </w:r>
          <w:r>
            <w:t>10</w:t>
          </w:r>
        </w:p>
        <w:p w:rsidR="004F6169" w:rsidRDefault="004F6169" w:rsidP="004F6169">
          <w:pPr>
            <w:pStyle w:val="TOC2"/>
            <w:tabs>
              <w:tab w:val="right" w:leader="dot" w:pos="9006"/>
            </w:tabs>
          </w:pPr>
          <w:r>
            <w:t xml:space="preserve">Statementofthe </w:t>
          </w:r>
          <w:r>
            <w:rPr>
              <w:spacing w:val="-2"/>
            </w:rPr>
            <w:t>Problem…</w:t>
          </w:r>
          <w:r>
            <w:tab/>
          </w:r>
          <w:r>
            <w:rPr>
              <w:spacing w:val="-5"/>
            </w:rPr>
            <w:t>10-</w:t>
          </w:r>
          <w:r>
            <w:t>12</w:t>
          </w:r>
        </w:p>
        <w:p w:rsidR="004F6169" w:rsidRDefault="004F6169" w:rsidP="004F6169">
          <w:pPr>
            <w:pStyle w:val="TOC2"/>
            <w:tabs>
              <w:tab w:val="right" w:leader="dot" w:pos="8987"/>
            </w:tabs>
          </w:pPr>
          <w:r>
            <w:t>Research</w:t>
          </w:r>
          <w:r>
            <w:rPr>
              <w:spacing w:val="-2"/>
            </w:rPr>
            <w:t>Objectives…</w:t>
          </w:r>
          <w:r>
            <w:tab/>
          </w:r>
          <w:r>
            <w:rPr>
              <w:spacing w:val="-5"/>
            </w:rPr>
            <w:t>13</w:t>
          </w:r>
        </w:p>
        <w:p w:rsidR="004F6169" w:rsidRDefault="004F6169" w:rsidP="004F6169">
          <w:pPr>
            <w:pStyle w:val="TOC2"/>
            <w:tabs>
              <w:tab w:val="right" w:leader="dot" w:pos="8982"/>
            </w:tabs>
          </w:pPr>
          <w:r>
            <w:t>Research</w:t>
          </w:r>
          <w:r>
            <w:rPr>
              <w:spacing w:val="-2"/>
            </w:rPr>
            <w:t>Questions…</w:t>
          </w:r>
          <w:r>
            <w:tab/>
          </w:r>
          <w:r>
            <w:rPr>
              <w:spacing w:val="-5"/>
            </w:rPr>
            <w:t>13</w:t>
          </w:r>
        </w:p>
        <w:p w:rsidR="004F6169" w:rsidRDefault="004F6169" w:rsidP="004F6169">
          <w:pPr>
            <w:pStyle w:val="TOC2"/>
            <w:tabs>
              <w:tab w:val="right" w:leader="dot" w:pos="8961"/>
            </w:tabs>
          </w:pPr>
          <w:r>
            <w:t>Scopeof the</w:t>
          </w:r>
          <w:r>
            <w:rPr>
              <w:spacing w:val="-2"/>
            </w:rPr>
            <w:t xml:space="preserve"> Study…</w:t>
          </w:r>
          <w:r>
            <w:tab/>
          </w:r>
          <w:r>
            <w:rPr>
              <w:spacing w:val="-5"/>
            </w:rPr>
            <w:t>14</w:t>
          </w:r>
        </w:p>
        <w:p w:rsidR="004F6169" w:rsidRDefault="004F6169" w:rsidP="004F6169">
          <w:pPr>
            <w:pStyle w:val="TOC2"/>
            <w:tabs>
              <w:tab w:val="right" w:leader="dot" w:pos="9009"/>
            </w:tabs>
          </w:pPr>
          <w:r>
            <w:t>Significantofthe</w:t>
          </w:r>
          <w:r>
            <w:rPr>
              <w:spacing w:val="-2"/>
            </w:rPr>
            <w:t>Study…</w:t>
          </w:r>
          <w:r>
            <w:tab/>
          </w:r>
          <w:r>
            <w:rPr>
              <w:spacing w:val="-5"/>
            </w:rPr>
            <w:t>14</w:t>
          </w:r>
        </w:p>
        <w:p w:rsidR="004F6169" w:rsidRDefault="004F6169" w:rsidP="004F6169">
          <w:pPr>
            <w:pStyle w:val="TOC2"/>
            <w:tabs>
              <w:tab w:val="right" w:leader="dot" w:pos="8994"/>
            </w:tabs>
          </w:pPr>
          <w:r>
            <w:t>DefinitionsofKey</w:t>
          </w:r>
          <w:r>
            <w:rPr>
              <w:spacing w:val="-2"/>
            </w:rPr>
            <w:t>Terms</w:t>
          </w:r>
          <w:r>
            <w:tab/>
          </w:r>
          <w:r>
            <w:rPr>
              <w:spacing w:val="-5"/>
            </w:rPr>
            <w:t>15</w:t>
          </w:r>
        </w:p>
        <w:p w:rsidR="004F6169" w:rsidRDefault="004F6169" w:rsidP="004F6169">
          <w:pPr>
            <w:pStyle w:val="TOC1"/>
            <w:spacing w:before="260"/>
          </w:pPr>
          <w:r>
            <w:t>CHAPTERTWO:LITERATURE</w:t>
          </w:r>
          <w:r>
            <w:rPr>
              <w:spacing w:val="-2"/>
            </w:rPr>
            <w:t>REVIEW</w:t>
          </w:r>
        </w:p>
        <w:p w:rsidR="004F6169" w:rsidRDefault="004F6169" w:rsidP="004F6169">
          <w:pPr>
            <w:pStyle w:val="TOC2"/>
            <w:tabs>
              <w:tab w:val="right" w:leader="dot" w:pos="8987"/>
            </w:tabs>
          </w:pPr>
          <w:r>
            <w:rPr>
              <w:spacing w:val="-2"/>
            </w:rPr>
            <w:t>Introduction</w:t>
          </w:r>
          <w:r>
            <w:tab/>
          </w:r>
          <w:r>
            <w:rPr>
              <w:spacing w:val="-5"/>
            </w:rPr>
            <w:t>16</w:t>
          </w:r>
        </w:p>
        <w:p w:rsidR="004F6169" w:rsidRDefault="004F6169" w:rsidP="004F6169">
          <w:pPr>
            <w:pStyle w:val="TOC2"/>
            <w:tabs>
              <w:tab w:val="right" w:leader="dot" w:pos="9006"/>
            </w:tabs>
          </w:pPr>
          <w:r>
            <w:t xml:space="preserve">KnowledgeManagement </w:t>
          </w:r>
          <w:r>
            <w:rPr>
              <w:spacing w:val="-2"/>
            </w:rPr>
            <w:t>Practices</w:t>
          </w:r>
          <w:r>
            <w:tab/>
          </w:r>
          <w:r>
            <w:rPr>
              <w:spacing w:val="-5"/>
            </w:rPr>
            <w:t>17-</w:t>
          </w:r>
          <w:r>
            <w:t>22</w:t>
          </w:r>
        </w:p>
        <w:p w:rsidR="004F6169" w:rsidRDefault="004F6169" w:rsidP="004F6169">
          <w:pPr>
            <w:pStyle w:val="TOC2"/>
            <w:tabs>
              <w:tab w:val="right" w:leader="dot" w:pos="9040"/>
            </w:tabs>
          </w:pPr>
          <w:r>
            <w:t>KnowledgeSharingPracticesinGlobal</w:t>
          </w:r>
          <w:r>
            <w:rPr>
              <w:spacing w:val="-2"/>
            </w:rPr>
            <w:t>Perspectives…</w:t>
          </w:r>
          <w:r>
            <w:tab/>
          </w:r>
          <w:r>
            <w:rPr>
              <w:spacing w:val="-5"/>
            </w:rPr>
            <w:t>22-</w:t>
          </w:r>
          <w:r>
            <w:t>24</w:t>
          </w:r>
        </w:p>
        <w:p w:rsidR="004F6169" w:rsidRDefault="004F6169" w:rsidP="004F6169">
          <w:pPr>
            <w:pStyle w:val="TOC2"/>
            <w:tabs>
              <w:tab w:val="right" w:leader="dot" w:pos="9047"/>
            </w:tabs>
          </w:pPr>
          <w:r>
            <w:t>KnowledgeSharingPracticesinAfrican</w:t>
          </w:r>
          <w:r>
            <w:rPr>
              <w:spacing w:val="-2"/>
            </w:rPr>
            <w:t>Perspectives</w:t>
          </w:r>
          <w:r>
            <w:tab/>
          </w:r>
          <w:r>
            <w:rPr>
              <w:spacing w:val="-5"/>
            </w:rPr>
            <w:t>25-</w:t>
          </w:r>
          <w:r>
            <w:t>26</w:t>
          </w:r>
        </w:p>
        <w:p w:rsidR="004F6169" w:rsidRDefault="004F6169" w:rsidP="004F6169">
          <w:pPr>
            <w:pStyle w:val="TOC2"/>
            <w:tabs>
              <w:tab w:val="right" w:leader="dot" w:pos="9047"/>
            </w:tabs>
          </w:pPr>
          <w:r>
            <w:t>KnowledgeSharingPracticesin</w:t>
          </w:r>
          <w:r>
            <w:rPr>
              <w:spacing w:val="-2"/>
            </w:rPr>
            <w:t>Nigeria</w:t>
          </w:r>
          <w:r>
            <w:tab/>
          </w:r>
          <w:r>
            <w:rPr>
              <w:spacing w:val="-5"/>
            </w:rPr>
            <w:t>27-</w:t>
          </w:r>
          <w:r>
            <w:t>28</w:t>
          </w:r>
        </w:p>
        <w:p w:rsidR="004F6169" w:rsidRDefault="004F6169" w:rsidP="004F6169">
          <w:pPr>
            <w:pStyle w:val="TOC2"/>
            <w:tabs>
              <w:tab w:val="right" w:leader="dot" w:pos="9054"/>
            </w:tabs>
          </w:pPr>
          <w:r>
            <w:t>FactorsInfluencingKnowledgeSharing</w:t>
          </w:r>
          <w:r>
            <w:rPr>
              <w:spacing w:val="-2"/>
            </w:rPr>
            <w:t>Practices</w:t>
          </w:r>
          <w:r>
            <w:tab/>
          </w:r>
          <w:r>
            <w:rPr>
              <w:spacing w:val="-5"/>
            </w:rPr>
            <w:t>29-</w:t>
          </w:r>
          <w:r>
            <w:t>38</w:t>
          </w:r>
        </w:p>
        <w:p w:rsidR="004F6169" w:rsidRDefault="004F6169" w:rsidP="004F6169">
          <w:pPr>
            <w:pStyle w:val="TOC2"/>
            <w:tabs>
              <w:tab w:val="right" w:leader="dot" w:pos="9045"/>
            </w:tabs>
          </w:pPr>
          <w:r>
            <w:t>PerceptiononKnowledgeSharing</w:t>
          </w:r>
          <w:r>
            <w:rPr>
              <w:spacing w:val="-2"/>
            </w:rPr>
            <w:t xml:space="preserve"> Practices</w:t>
          </w:r>
          <w:r>
            <w:tab/>
          </w:r>
          <w:r>
            <w:rPr>
              <w:spacing w:val="-5"/>
            </w:rPr>
            <w:t>38-</w:t>
          </w:r>
          <w:r>
            <w:t>40</w:t>
          </w:r>
        </w:p>
        <w:p w:rsidR="004F6169" w:rsidRDefault="004F6169" w:rsidP="004F6169">
          <w:pPr>
            <w:pStyle w:val="TOC2"/>
            <w:tabs>
              <w:tab w:val="right" w:leader="dot" w:pos="9078"/>
            </w:tabs>
          </w:pPr>
          <w:r>
            <w:t>BenefitsofKnowledgeSharing</w:t>
          </w:r>
          <w:r>
            <w:rPr>
              <w:spacing w:val="-2"/>
            </w:rPr>
            <w:t xml:space="preserve"> Practices…</w:t>
          </w:r>
          <w:r>
            <w:tab/>
          </w:r>
          <w:r>
            <w:rPr>
              <w:spacing w:val="-5"/>
            </w:rPr>
            <w:t>41-</w:t>
          </w:r>
          <w:r>
            <w:t>44</w:t>
          </w:r>
        </w:p>
        <w:p w:rsidR="004F6169" w:rsidRDefault="004F6169" w:rsidP="004F6169">
          <w:pPr>
            <w:pStyle w:val="TOC2"/>
            <w:tabs>
              <w:tab w:val="right" w:leader="dot" w:pos="9045"/>
            </w:tabs>
          </w:pPr>
          <w:r>
            <w:t>SummaryandGapsin</w:t>
          </w:r>
          <w:r>
            <w:rPr>
              <w:spacing w:val="-2"/>
            </w:rPr>
            <w:t>Literature</w:t>
          </w:r>
          <w:r>
            <w:tab/>
          </w:r>
          <w:r>
            <w:rPr>
              <w:spacing w:val="-5"/>
            </w:rPr>
            <w:t>44-</w:t>
          </w:r>
          <w:r>
            <w:t>45</w:t>
          </w:r>
        </w:p>
        <w:p w:rsidR="004F6169" w:rsidRDefault="004F6169" w:rsidP="004F6169">
          <w:pPr>
            <w:pStyle w:val="TOC1"/>
            <w:spacing w:before="240"/>
          </w:pPr>
          <w:r>
            <w:t xml:space="preserve">CHAPTERTHREE: </w:t>
          </w:r>
          <w:r>
            <w:rPr>
              <w:spacing w:val="-2"/>
            </w:rPr>
            <w:t>METHODOLOGY</w:t>
          </w:r>
        </w:p>
        <w:p w:rsidR="004F6169" w:rsidRDefault="004F6169" w:rsidP="004F6169">
          <w:pPr>
            <w:pStyle w:val="TOC2"/>
            <w:tabs>
              <w:tab w:val="right" w:leader="dot" w:pos="9047"/>
            </w:tabs>
          </w:pPr>
          <w:r>
            <w:rPr>
              <w:spacing w:val="-2"/>
            </w:rPr>
            <w:t>Introduction…</w:t>
          </w:r>
          <w:r>
            <w:tab/>
          </w:r>
          <w:r>
            <w:rPr>
              <w:spacing w:val="-5"/>
            </w:rPr>
            <w:t>46</w:t>
          </w:r>
        </w:p>
        <w:p w:rsidR="004F6169" w:rsidRDefault="004F6169" w:rsidP="004F6169">
          <w:pPr>
            <w:pStyle w:val="TOC2"/>
            <w:tabs>
              <w:tab w:val="right" w:leader="dot" w:pos="9061"/>
            </w:tabs>
          </w:pPr>
          <w:r>
            <w:t>Research</w:t>
          </w:r>
          <w:r>
            <w:rPr>
              <w:spacing w:val="-2"/>
            </w:rPr>
            <w:t>Design…</w:t>
          </w:r>
          <w:r>
            <w:tab/>
          </w:r>
          <w:r>
            <w:rPr>
              <w:spacing w:val="-7"/>
            </w:rPr>
            <w:t>46</w:t>
          </w:r>
        </w:p>
        <w:p w:rsidR="004F6169" w:rsidRDefault="004F6169" w:rsidP="004F6169">
          <w:pPr>
            <w:pStyle w:val="TOC2"/>
            <w:tabs>
              <w:tab w:val="right" w:leader="dot" w:pos="9071"/>
            </w:tabs>
          </w:pPr>
          <w:r>
            <w:t>Populationofthe</w:t>
          </w:r>
          <w:r>
            <w:rPr>
              <w:spacing w:val="-4"/>
            </w:rPr>
            <w:t>Study</w:t>
          </w:r>
          <w:r>
            <w:tab/>
          </w:r>
          <w:r>
            <w:rPr>
              <w:spacing w:val="-5"/>
            </w:rPr>
            <w:t>46-</w:t>
          </w:r>
          <w:r>
            <w:t>47</w:t>
          </w:r>
        </w:p>
        <w:p w:rsidR="004F6169" w:rsidRDefault="004F6169" w:rsidP="004F6169">
          <w:pPr>
            <w:pStyle w:val="TOC2"/>
            <w:tabs>
              <w:tab w:val="right" w:leader="dot" w:pos="9088"/>
            </w:tabs>
          </w:pPr>
          <w:r>
            <w:t>SampleSizeandSampling</w:t>
          </w:r>
          <w:r>
            <w:rPr>
              <w:spacing w:val="-2"/>
            </w:rPr>
            <w:t>Technique</w:t>
          </w:r>
          <w:r>
            <w:tab/>
          </w:r>
          <w:r>
            <w:rPr>
              <w:spacing w:val="-5"/>
            </w:rPr>
            <w:t>47</w:t>
          </w:r>
        </w:p>
        <w:p w:rsidR="004F6169" w:rsidRDefault="004F6169" w:rsidP="004F6169">
          <w:pPr>
            <w:pStyle w:val="TOC2"/>
            <w:tabs>
              <w:tab w:val="right" w:leader="dot" w:pos="9093"/>
            </w:tabs>
          </w:pPr>
          <w:r>
            <w:t>Research</w:t>
          </w:r>
          <w:r>
            <w:rPr>
              <w:spacing w:val="-2"/>
            </w:rPr>
            <w:t>Instrument(s)</w:t>
          </w:r>
          <w:r>
            <w:tab/>
          </w:r>
          <w:r>
            <w:rPr>
              <w:spacing w:val="-5"/>
            </w:rPr>
            <w:t>47-</w:t>
          </w:r>
          <w:r>
            <w:t>48</w:t>
          </w:r>
        </w:p>
        <w:p w:rsidR="004F6169" w:rsidRDefault="004F6169" w:rsidP="004F6169">
          <w:pPr>
            <w:pStyle w:val="TOC2"/>
            <w:tabs>
              <w:tab w:val="right" w:leader="dot" w:pos="9066"/>
            </w:tabs>
            <w:spacing w:line="275" w:lineRule="exact"/>
          </w:pPr>
          <w:r>
            <w:t>ValidityandReliabilityofthe</w:t>
          </w:r>
          <w:r>
            <w:rPr>
              <w:spacing w:val="-2"/>
            </w:rPr>
            <w:t>Instrument(s)</w:t>
          </w:r>
          <w:r>
            <w:tab/>
          </w:r>
          <w:r>
            <w:rPr>
              <w:spacing w:val="-5"/>
            </w:rPr>
            <w:t>48</w:t>
          </w:r>
        </w:p>
        <w:p w:rsidR="004F6169" w:rsidRDefault="004F6169" w:rsidP="004F6169">
          <w:pPr>
            <w:pStyle w:val="TOC2"/>
            <w:tabs>
              <w:tab w:val="right" w:leader="dot" w:pos="9081"/>
            </w:tabs>
            <w:spacing w:line="275" w:lineRule="exact"/>
          </w:pPr>
          <w:r>
            <w:t>MethodofData</w:t>
          </w:r>
          <w:r>
            <w:rPr>
              <w:spacing w:val="-2"/>
            </w:rPr>
            <w:t>Collection</w:t>
          </w:r>
          <w:r>
            <w:tab/>
          </w:r>
          <w:r>
            <w:rPr>
              <w:spacing w:val="-5"/>
            </w:rPr>
            <w:t>48-</w:t>
          </w:r>
          <w:r>
            <w:t>49</w:t>
          </w:r>
        </w:p>
        <w:p w:rsidR="004F6169" w:rsidRDefault="004F6169" w:rsidP="004F6169">
          <w:pPr>
            <w:pStyle w:val="TOC2"/>
            <w:tabs>
              <w:tab w:val="right" w:leader="dot" w:pos="9069"/>
            </w:tabs>
          </w:pPr>
          <w:r>
            <w:t>MethodofData</w:t>
          </w:r>
          <w:r>
            <w:rPr>
              <w:spacing w:val="-2"/>
            </w:rPr>
            <w:t>Analysis</w:t>
          </w:r>
          <w:r>
            <w:tab/>
          </w:r>
          <w:r>
            <w:rPr>
              <w:spacing w:val="-5"/>
            </w:rPr>
            <w:t>49</w:t>
          </w:r>
        </w:p>
        <w:p w:rsidR="004F6169" w:rsidRDefault="004F6169" w:rsidP="004F6169">
          <w:pPr>
            <w:pStyle w:val="TOC2"/>
            <w:tabs>
              <w:tab w:val="right" w:leader="dot" w:pos="9081"/>
            </w:tabs>
            <w:spacing w:before="1"/>
          </w:pPr>
          <w:r>
            <w:t>Ethical</w:t>
          </w:r>
          <w:r>
            <w:rPr>
              <w:spacing w:val="-2"/>
            </w:rPr>
            <w:t xml:space="preserve"> Considerations…</w:t>
          </w:r>
          <w:r>
            <w:tab/>
          </w:r>
          <w:r>
            <w:rPr>
              <w:spacing w:val="-5"/>
            </w:rPr>
            <w:t>49</w:t>
          </w:r>
        </w:p>
        <w:p w:rsidR="004F6169" w:rsidRDefault="004F6169" w:rsidP="004F6169">
          <w:pPr>
            <w:pStyle w:val="TOC1"/>
            <w:spacing w:before="259"/>
          </w:pPr>
          <w:r>
            <w:rPr>
              <w:spacing w:val="-2"/>
            </w:rPr>
            <w:t>CHAPTERFOUR:DATAANALYSISANDPRESENTATION</w:t>
          </w:r>
        </w:p>
        <w:p w:rsidR="004F6169" w:rsidRDefault="004F6169" w:rsidP="004F6169">
          <w:pPr>
            <w:pStyle w:val="TOC2"/>
            <w:tabs>
              <w:tab w:val="right" w:leader="dot" w:pos="9047"/>
            </w:tabs>
          </w:pPr>
          <w:r>
            <w:rPr>
              <w:spacing w:val="-2"/>
            </w:rPr>
            <w:t>Introduction…</w:t>
          </w:r>
          <w:r>
            <w:tab/>
          </w:r>
          <w:r>
            <w:rPr>
              <w:spacing w:val="-5"/>
            </w:rPr>
            <w:t>50</w:t>
          </w:r>
        </w:p>
        <w:p w:rsidR="004F6169" w:rsidRDefault="004F6169" w:rsidP="004F6169">
          <w:pPr>
            <w:pStyle w:val="TOC2"/>
            <w:tabs>
              <w:tab w:val="right" w:leader="dot" w:pos="9042"/>
            </w:tabs>
          </w:pPr>
          <w:r>
            <w:t>Response</w:t>
          </w:r>
          <w:r>
            <w:rPr>
              <w:spacing w:val="-2"/>
            </w:rPr>
            <w:t>Rate…</w:t>
          </w:r>
          <w:r>
            <w:tab/>
          </w:r>
          <w:r>
            <w:rPr>
              <w:spacing w:val="-5"/>
            </w:rPr>
            <w:t>50</w:t>
          </w:r>
        </w:p>
        <w:p w:rsidR="004F6169" w:rsidRDefault="004F6169" w:rsidP="004F6169">
          <w:pPr>
            <w:pStyle w:val="TOC2"/>
            <w:tabs>
              <w:tab w:val="right" w:leader="dot" w:pos="9081"/>
            </w:tabs>
          </w:pPr>
          <w:r>
            <w:t xml:space="preserve">DemographicDataofthe </w:t>
          </w:r>
          <w:r>
            <w:rPr>
              <w:spacing w:val="-2"/>
            </w:rPr>
            <w:t>Respondents…</w:t>
          </w:r>
          <w:r>
            <w:tab/>
          </w:r>
          <w:r>
            <w:rPr>
              <w:spacing w:val="-5"/>
            </w:rPr>
            <w:t>50-</w:t>
          </w:r>
          <w:r>
            <w:t>52</w:t>
          </w:r>
        </w:p>
        <w:p w:rsidR="004F6169" w:rsidRDefault="004F6169" w:rsidP="004F6169">
          <w:pPr>
            <w:pStyle w:val="TOC2"/>
            <w:tabs>
              <w:tab w:val="right" w:leader="dot" w:pos="9069"/>
            </w:tabs>
          </w:pPr>
          <w:r>
            <w:t>Analysesof</w:t>
          </w:r>
          <w:r>
            <w:rPr>
              <w:spacing w:val="-2"/>
            </w:rPr>
            <w:t>Variables</w:t>
          </w:r>
          <w:r>
            <w:tab/>
          </w:r>
          <w:r>
            <w:rPr>
              <w:spacing w:val="-5"/>
            </w:rPr>
            <w:t>53-</w:t>
          </w:r>
          <w:r>
            <w:t>56</w:t>
          </w:r>
        </w:p>
        <w:p w:rsidR="004F6169" w:rsidRDefault="004F6169" w:rsidP="004F6169">
          <w:pPr>
            <w:pStyle w:val="TOC2"/>
            <w:tabs>
              <w:tab w:val="right" w:leader="dot" w:pos="9073"/>
            </w:tabs>
          </w:pPr>
          <w:r>
            <w:t>Discussionof</w:t>
          </w:r>
          <w:r>
            <w:rPr>
              <w:spacing w:val="-2"/>
            </w:rPr>
            <w:t>Findings…</w:t>
          </w:r>
          <w:r>
            <w:tab/>
          </w:r>
          <w:r>
            <w:rPr>
              <w:spacing w:val="-5"/>
            </w:rPr>
            <w:t>56-</w:t>
          </w:r>
          <w:r>
            <w:t>59</w:t>
          </w:r>
        </w:p>
      </w:sdtContent>
    </w:sdt>
    <w:p w:rsidR="004F6169" w:rsidRDefault="004F6169" w:rsidP="004F6169">
      <w:pPr>
        <w:pStyle w:val="TOC2"/>
        <w:sectPr w:rsidR="004F6169">
          <w:footerReference w:type="default" r:id="rId6"/>
          <w:pgSz w:w="12240" w:h="15840"/>
          <w:pgMar w:top="1360" w:right="1080" w:bottom="1200" w:left="1440" w:header="0" w:footer="1012" w:gutter="0"/>
          <w:cols w:space="720"/>
        </w:sectPr>
      </w:pPr>
    </w:p>
    <w:p w:rsidR="004F6169" w:rsidRDefault="004F6169" w:rsidP="004F6169">
      <w:pPr>
        <w:spacing w:before="79"/>
        <w:rPr>
          <w:b/>
          <w:sz w:val="24"/>
        </w:rPr>
      </w:pPr>
      <w:r>
        <w:rPr>
          <w:b/>
          <w:sz w:val="24"/>
        </w:rPr>
        <w:lastRenderedPageBreak/>
        <w:t>CHAPTERFIVE:SUMMARY,CONCLUSIONAND</w:t>
      </w:r>
      <w:r>
        <w:rPr>
          <w:b/>
          <w:spacing w:val="-2"/>
          <w:sz w:val="24"/>
        </w:rPr>
        <w:t xml:space="preserve"> RECOMMENDATIONS</w:t>
      </w:r>
    </w:p>
    <w:p w:rsidR="004F6169" w:rsidRDefault="004F6169" w:rsidP="004F6169">
      <w:pPr>
        <w:pStyle w:val="BodyText"/>
        <w:tabs>
          <w:tab w:val="left" w:leader="dot" w:pos="8687"/>
        </w:tabs>
      </w:pPr>
      <w:r>
        <w:rPr>
          <w:spacing w:val="-2"/>
        </w:rPr>
        <w:t>Introduction…</w:t>
      </w:r>
      <w:r>
        <w:tab/>
      </w:r>
      <w:r>
        <w:rPr>
          <w:spacing w:val="-5"/>
        </w:rPr>
        <w:t>60</w:t>
      </w:r>
    </w:p>
    <w:p w:rsidR="004F6169" w:rsidRDefault="004F6169" w:rsidP="004F6169">
      <w:pPr>
        <w:pStyle w:val="BodyText"/>
        <w:tabs>
          <w:tab w:val="left" w:leader="dot" w:pos="8375"/>
        </w:tabs>
      </w:pPr>
      <w:r>
        <w:rPr>
          <w:spacing w:val="-2"/>
        </w:rPr>
        <w:t>Summary…</w:t>
      </w:r>
      <w:r>
        <w:tab/>
      </w:r>
      <w:r>
        <w:rPr>
          <w:spacing w:val="-2"/>
        </w:rPr>
        <w:t>60-</w:t>
      </w:r>
      <w:r>
        <w:rPr>
          <w:spacing w:val="-5"/>
        </w:rPr>
        <w:t>61</w:t>
      </w:r>
    </w:p>
    <w:p w:rsidR="004F6169" w:rsidRDefault="004F6169" w:rsidP="004F6169">
      <w:pPr>
        <w:pStyle w:val="BodyText"/>
        <w:tabs>
          <w:tab w:val="left" w:leader="dot" w:pos="8716"/>
        </w:tabs>
      </w:pPr>
      <w:r>
        <w:rPr>
          <w:spacing w:val="-2"/>
        </w:rPr>
        <w:t>Conclusion…</w:t>
      </w:r>
      <w:r>
        <w:tab/>
      </w:r>
      <w:r>
        <w:rPr>
          <w:spacing w:val="-5"/>
        </w:rPr>
        <w:t>61</w:t>
      </w:r>
    </w:p>
    <w:p w:rsidR="004F6169" w:rsidRDefault="004F6169" w:rsidP="004F6169">
      <w:pPr>
        <w:pStyle w:val="BodyText"/>
        <w:tabs>
          <w:tab w:val="left" w:leader="dot" w:pos="8687"/>
        </w:tabs>
      </w:pPr>
      <w:r>
        <w:rPr>
          <w:spacing w:val="-2"/>
        </w:rPr>
        <w:t>Recommendations…</w:t>
      </w:r>
      <w:r>
        <w:tab/>
      </w:r>
      <w:r>
        <w:rPr>
          <w:spacing w:val="-5"/>
        </w:rPr>
        <w:t>62</w:t>
      </w:r>
    </w:p>
    <w:p w:rsidR="004F6169" w:rsidRDefault="004F6169" w:rsidP="004F6169">
      <w:pPr>
        <w:pStyle w:val="BodyText"/>
        <w:tabs>
          <w:tab w:val="left" w:leader="dot" w:pos="8709"/>
        </w:tabs>
      </w:pPr>
      <w:r>
        <w:t>AreasforFurther</w:t>
      </w:r>
      <w:r>
        <w:rPr>
          <w:spacing w:val="-2"/>
        </w:rPr>
        <w:t xml:space="preserve"> Study</w:t>
      </w:r>
      <w:r>
        <w:tab/>
      </w:r>
      <w:r>
        <w:rPr>
          <w:spacing w:val="-5"/>
        </w:rPr>
        <w:t>62</w:t>
      </w:r>
    </w:p>
    <w:p w:rsidR="004F6169" w:rsidRDefault="004F6169" w:rsidP="004F6169">
      <w:pPr>
        <w:pStyle w:val="BodyText"/>
        <w:tabs>
          <w:tab w:val="left" w:leader="dot" w:pos="8387"/>
        </w:tabs>
      </w:pPr>
      <w:r>
        <w:rPr>
          <w:spacing w:val="-2"/>
        </w:rPr>
        <w:t>References…</w:t>
      </w:r>
      <w:r>
        <w:tab/>
      </w:r>
      <w:r>
        <w:rPr>
          <w:spacing w:val="-2"/>
        </w:rPr>
        <w:t>63-</w:t>
      </w:r>
      <w:r>
        <w:rPr>
          <w:spacing w:val="-5"/>
        </w:rPr>
        <w:t>70</w:t>
      </w:r>
    </w:p>
    <w:p w:rsidR="004F6169" w:rsidRDefault="004F6169" w:rsidP="004F6169">
      <w:pPr>
        <w:pStyle w:val="BodyText"/>
        <w:tabs>
          <w:tab w:val="left" w:leader="dot" w:pos="8387"/>
        </w:tabs>
      </w:pPr>
      <w:r>
        <w:rPr>
          <w:spacing w:val="-2"/>
        </w:rPr>
        <w:t>Appendix…</w:t>
      </w:r>
      <w:r>
        <w:tab/>
      </w:r>
      <w:r>
        <w:rPr>
          <w:spacing w:val="-2"/>
        </w:rPr>
        <w:t>71-</w:t>
      </w:r>
      <w:r>
        <w:rPr>
          <w:spacing w:val="-5"/>
        </w:rPr>
        <w:t>74</w:t>
      </w:r>
    </w:p>
    <w:p w:rsidR="004F6169" w:rsidRDefault="004F6169" w:rsidP="004F6169">
      <w:pPr>
        <w:pStyle w:val="BodyText"/>
        <w:sectPr w:rsidR="004F6169">
          <w:footerReference w:type="default" r:id="rId7"/>
          <w:pgSz w:w="12240" w:h="15840"/>
          <w:pgMar w:top="1360" w:right="1080" w:bottom="1200" w:left="1440" w:header="0" w:footer="1012" w:gutter="0"/>
          <w:pgNumType w:start="1"/>
          <w:cols w:space="720"/>
        </w:sectPr>
      </w:pPr>
    </w:p>
    <w:p w:rsidR="004F6169" w:rsidRDefault="004F6169" w:rsidP="004F6169">
      <w:pPr>
        <w:pStyle w:val="Heading3"/>
      </w:pPr>
      <w:r>
        <w:rPr>
          <w:spacing w:val="-2"/>
        </w:rPr>
        <w:lastRenderedPageBreak/>
        <w:t>Abstract</w:t>
      </w:r>
    </w:p>
    <w:p w:rsidR="004F6169" w:rsidRDefault="004F6169" w:rsidP="004F6169">
      <w:pPr>
        <w:spacing w:before="183" w:line="259" w:lineRule="auto"/>
        <w:ind w:right="354"/>
        <w:jc w:val="both"/>
        <w:rPr>
          <w:i/>
          <w:sz w:val="24"/>
        </w:rPr>
      </w:pPr>
      <w:r>
        <w:rPr>
          <w:i/>
          <w:sz w:val="24"/>
        </w:rPr>
        <w:t>This study focused on Knowledge Sharing Practices amongst Librarians in University Libraries inKwaraState,Nigeria.Specifically,theobjectivesofthisstudyweretofindouttheperceptionof librarians on knowledge sharing in the university libraries; to investigate the method of sharing knowledge in the university libraries; highlight the perceived benefits of knowledge sharing amongst librarians in in university libraries. In order to achieve these, a total enumeration technique was used. Questionnaires was used as data collection instrument. From all the instruments across the areas of study, it was found that the rate at which knowledge is shared throughmeetingsandworkshopsisnotencouragingasthefindingsshowedthattherewasavery low response in this regard. The study concluded that there were several factors that affect knowledgesharingpracticesinthestudysite.Resultsofthedescriptivestatisticsontheperception of some librarians showed that librarians understood the concept of knowledge sharing as they agreed that knowledge possessed by an individual should be shared with another individual. In addition, on average, librarians supported the fact that knowledge sharing can bring innovation and creativity to library services. These are methods of sharing knowledge; particularly with respecttotheavailabilityofICTfacilitiesandtheirusageandtheextenttowhichlibrariansinthe study area share their knowledge which seems to be somehow not encouraging. Based on the findings, it was recommended that there should be adequate and regular on-job training for the librarians to improve their competence and capability in sharing knowledge. Therefore, there should be opportunity for the librarians to attend seminars, workshops, conferences and special trainings on librarianship and related courses.</w:t>
      </w:r>
    </w:p>
    <w:p w:rsidR="004F6169" w:rsidRDefault="004F6169" w:rsidP="004F6169">
      <w:pPr>
        <w:pStyle w:val="Heading1"/>
        <w:ind w:left="4"/>
        <w:rPr>
          <w:spacing w:val="-2"/>
        </w:rPr>
      </w:pPr>
      <w:r>
        <w:t>Keywords:KnowledgeManagement,KnowledgeSharing,Librarians,UniversityLibraries, Kwara State, Exploration, Nigeria</w:t>
      </w: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4F6169" w:rsidRDefault="004F6169" w:rsidP="009E106A">
      <w:pPr>
        <w:pStyle w:val="Heading1"/>
        <w:ind w:left="4"/>
        <w:rPr>
          <w:spacing w:val="-2"/>
        </w:rPr>
      </w:pPr>
    </w:p>
    <w:p w:rsidR="009E106A" w:rsidRDefault="009E106A" w:rsidP="009E106A">
      <w:pPr>
        <w:pStyle w:val="BodyText"/>
        <w:spacing w:before="154" w:line="259" w:lineRule="auto"/>
        <w:ind w:right="285"/>
      </w:pPr>
    </w:p>
    <w:p w:rsidR="004F6169" w:rsidRDefault="004F6169" w:rsidP="009E106A">
      <w:pPr>
        <w:pStyle w:val="BodyText"/>
        <w:spacing w:before="154" w:line="259" w:lineRule="auto"/>
        <w:ind w:right="285"/>
      </w:pPr>
    </w:p>
    <w:p w:rsidR="004F6169" w:rsidRDefault="004F6169" w:rsidP="009E106A">
      <w:pPr>
        <w:pStyle w:val="BodyText"/>
        <w:spacing w:before="154" w:line="259" w:lineRule="auto"/>
        <w:ind w:right="285"/>
      </w:pPr>
    </w:p>
    <w:p w:rsidR="009E106A" w:rsidRDefault="009E106A" w:rsidP="009E106A">
      <w:pPr>
        <w:pStyle w:val="BodyText"/>
        <w:spacing w:before="154" w:line="259" w:lineRule="auto"/>
        <w:ind w:right="285"/>
      </w:pPr>
    </w:p>
    <w:p w:rsidR="009E106A" w:rsidRDefault="009E106A" w:rsidP="009E106A">
      <w:pPr>
        <w:pStyle w:val="BodyText"/>
        <w:spacing w:before="154" w:line="259" w:lineRule="auto"/>
        <w:ind w:right="285"/>
      </w:pPr>
    </w:p>
    <w:p w:rsidR="009E106A" w:rsidRDefault="009E106A" w:rsidP="009E106A">
      <w:pPr>
        <w:pStyle w:val="BodyText"/>
        <w:spacing w:before="154" w:line="259" w:lineRule="auto"/>
        <w:ind w:right="285"/>
      </w:pPr>
    </w:p>
    <w:p w:rsidR="009E106A" w:rsidRDefault="009E106A" w:rsidP="009E106A">
      <w:pPr>
        <w:spacing w:before="79" w:line="499" w:lineRule="auto"/>
        <w:ind w:left="4441" w:right="4437" w:hanging="3"/>
        <w:jc w:val="center"/>
        <w:rPr>
          <w:b/>
          <w:sz w:val="24"/>
        </w:rPr>
      </w:pPr>
      <w:r>
        <w:rPr>
          <w:b/>
          <w:sz w:val="24"/>
        </w:rPr>
        <w:t xml:space="preserve">CHAPTER ONE </w:t>
      </w:r>
      <w:r>
        <w:rPr>
          <w:b/>
          <w:spacing w:val="-2"/>
          <w:sz w:val="24"/>
        </w:rPr>
        <w:t>INTRODUCTION</w:t>
      </w:r>
    </w:p>
    <w:p w:rsidR="009E106A" w:rsidRDefault="009E106A" w:rsidP="009E106A">
      <w:pPr>
        <w:pStyle w:val="Heading1"/>
        <w:numPr>
          <w:ilvl w:val="1"/>
          <w:numId w:val="9"/>
        </w:numPr>
        <w:tabs>
          <w:tab w:val="left" w:pos="1440"/>
        </w:tabs>
        <w:spacing w:before="218"/>
        <w:ind w:left="1440" w:right="0" w:hanging="720"/>
        <w:jc w:val="left"/>
      </w:pPr>
      <w:r>
        <w:t>Backgroundtothe</w:t>
      </w:r>
      <w:r>
        <w:rPr>
          <w:spacing w:val="-4"/>
        </w:rPr>
        <w:t xml:space="preserve"> Study</w:t>
      </w:r>
    </w:p>
    <w:p w:rsidR="009E106A" w:rsidRDefault="009E106A" w:rsidP="009E106A">
      <w:pPr>
        <w:pStyle w:val="BodyText"/>
        <w:spacing w:before="160"/>
        <w:rPr>
          <w:b/>
        </w:rPr>
      </w:pPr>
    </w:p>
    <w:p w:rsidR="009E106A" w:rsidRDefault="009E106A" w:rsidP="009E106A">
      <w:pPr>
        <w:pStyle w:val="BodyText"/>
        <w:spacing w:before="1" w:line="480" w:lineRule="auto"/>
        <w:ind w:right="715"/>
      </w:pPr>
      <w:r>
        <w:t>Knowledgesharingisreferredtoasactivitiesthatinvolvetransferringordisseminatingknowledge from one person, group or organization to another. It is the fundamental means through which employees can contribute to knowledge application, innovation, and ultimately the competitive advantageofanorganization(Jacksonetal.,2016).Theauthorsfurtherreiteratedthatknowledge sharing between employees allows organizations to exploit and capitalize on knowledge-based resources. According to Teimouri et al. (2011) and Onifade (2015), knowledge sharing is the processbywhichknowledgeheldbyanindividualisconvertedintoaformthatcanbeunderstood, absorbedandusedbyotherindividuals.Inaddition,knowledgesharingisbasedontheexperiences gainedinternallyandexternallyinanorganizationanditisassumedthatifknowledgeisavailable to other members in an organization, it would reduce duplication of efforts, serve as a basis for solving problems and enhance decision making (Maponya, 2014; Onifade, 2015).</w:t>
      </w:r>
    </w:p>
    <w:p w:rsidR="009E106A" w:rsidRDefault="009E106A" w:rsidP="009E106A">
      <w:pPr>
        <w:pStyle w:val="BodyText"/>
        <w:spacing w:before="239" w:line="480" w:lineRule="auto"/>
        <w:ind w:right="716"/>
      </w:pPr>
      <w:r>
        <w:t>Arisingfromabove,onecansimplydeducethatknowledgesharing,therefore,isaboutteamwork, that is, working together to achieve the greatest result especially in a library set up. In essence, knowledge and experienceof librarians are assets ofany library and should bevalued and shared particularly in this age of knowledge economy (Lee, 2010). Besides, libraries may provide good and quality services for their clientele and communities, if librarians share knowledge with one another (Townley, 2010). Parirookh and Fattahi (2015) noted that sharing of knowledge among librarianscouldimproveorganizationallearninginuniversitylibraries.However,itwasobserved thatlotsofknowledgesharingactivitiesinuniversitylibrarieswaslargelyuncoordinated;</w:t>
      </w:r>
      <w:r>
        <w:rPr>
          <w:spacing w:val="-2"/>
        </w:rPr>
        <w:t>hence,</w:t>
      </w:r>
    </w:p>
    <w:p w:rsidR="009E106A" w:rsidRDefault="009E106A" w:rsidP="009E106A">
      <w:pPr>
        <w:pStyle w:val="BodyText"/>
        <w:spacing w:line="480" w:lineRule="auto"/>
        <w:sectPr w:rsidR="009E106A" w:rsidSect="001B5609">
          <w:footerReference w:type="default" r:id="rId8"/>
          <w:pgSz w:w="12240" w:h="15840"/>
          <w:pgMar w:top="1360" w:right="720" w:bottom="1200" w:left="720" w:header="0" w:footer="1012" w:gutter="0"/>
          <w:pgNumType w:start="1"/>
          <w:cols w:space="720"/>
        </w:sectPr>
      </w:pPr>
    </w:p>
    <w:p w:rsidR="009E106A" w:rsidRDefault="009E106A" w:rsidP="009E106A">
      <w:pPr>
        <w:pStyle w:val="BodyText"/>
        <w:spacing w:before="79" w:line="480" w:lineRule="auto"/>
        <w:ind w:right="721"/>
      </w:pPr>
      <w:r>
        <w:lastRenderedPageBreak/>
        <w:t>sharingknowledgeamonglibrarianshavealways beenonaninformalbasisandusuallybasedon verbal conversations (Maponya, 2014).</w:t>
      </w:r>
    </w:p>
    <w:p w:rsidR="009E106A" w:rsidRDefault="009E106A" w:rsidP="009E106A">
      <w:pPr>
        <w:pStyle w:val="BodyText"/>
        <w:spacing w:before="240" w:line="480" w:lineRule="auto"/>
        <w:ind w:right="716"/>
      </w:pPr>
      <w:r>
        <w:t>Activeknowledgesharingthereforebeginswhenotherpeoplevoluntarilydonatetheirknowledge andeagerlycollectfromotherstheknowledgeneeded,thuscreatingaknowledgesharingcirclein the organization (Liao et al., 2016). Hines (2018) observed that those who use the libraries are changing and their expectations are changing.Thus, libraries have to provide high-level services to meet the needs of their users. More importantly, the changing roles of university libraries demandthatlibrariansworkingintheselibrariesmustacquirenewcompetenciesandskills.They mustbeproficient to beableto satisfytheirusers’needs. Sinceit is not possibleforan individual to have an all-round knowledge in a profession, it is therefore, necessary that librarians have to collaborate and share (tacit and explicit) knowledge with one another.</w:t>
      </w:r>
    </w:p>
    <w:p w:rsidR="009E106A" w:rsidRDefault="009E106A" w:rsidP="009E106A">
      <w:pPr>
        <w:pStyle w:val="BodyText"/>
        <w:spacing w:before="239" w:line="480" w:lineRule="auto"/>
        <w:ind w:right="716"/>
      </w:pPr>
      <w:r>
        <w:t>Moreso,literatureseemstosuggestthatlibrariesplayavitalroleinthecontextofhowknowledge willbedisseminatedwidelyacrossdifferentcategoriesofknowledgeusersinthesociety.Libraries havebeenvariouslyreferredtoasthepurveyorsofinformation,thecustodiansofknowledge,and thehousesoflearning;theyplayavital roleinthe developmentofanysocietybycatering forthe informationneedsofmillionsofpeopleswithinaparticularcommunityandthecountryasawhole. On the other hand, librarians have been referred to as the ultimate knowledge managers because they have been the custodians of documented knowledge for centuries (Koina, 2013; Onifade 2015). They are seen by many as effective, intelligent, problem solvers with a high level of research,technicalandspecialistskillsintermsofknowledgemanagement(Houghtonetal.,2010; Mavodza, 2010).</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7"/>
      </w:pPr>
      <w:r>
        <w:lastRenderedPageBreak/>
        <w:t>Practices simply mean the actual application or use of an idea, belief, or method particularly in accomplishingjobfunctions.KMpracticesincludetheunderstandingofknowledgemanagement: knowledge generation, knowledge acquisition, knowledge organization, knowledge storage, knowledge transfer, knowledge sharing, and knowledge retention (Branin, 2013; Daud et al., 2018).According to Singh (2017), information professionals need to develop the capabilities to survive in a knowledge-based society, while organizations also need to improve investment and intensify efforts in ensuring that the information and knowledge available in databases, patents, trade secrets or in the minds of people, is fully utilized and translated into products and services that give value to the organization. Similarly, university libraries and their associated institutions can work together to collaborate, share and disseminate knowledge (Jain, 2017).</w:t>
      </w:r>
    </w:p>
    <w:p w:rsidR="009E106A" w:rsidRDefault="009E106A" w:rsidP="009E106A">
      <w:pPr>
        <w:pStyle w:val="BodyText"/>
        <w:spacing w:before="239" w:line="480" w:lineRule="auto"/>
        <w:ind w:right="717"/>
      </w:pPr>
      <w:r>
        <w:t>Therefore, it becomes imperative for an organization to have a clear understanding of what KM connotes to its operations. KM practices are required to enhance efficiency and lend value to organizational knowledge. These practices include knowledge generation, which encompasses activitiesthatbringtolightallknowledgethatisnewtoagrouportoanindividual.Thatcomprises the exploitation of existing knowledge to create new knowledge, or finding new knowledge through interacting and collaborating with other individuals or systems (Nonaka, 1991; Nonaka andTakeuchi,1995;NonakaandTeece,2001).Thisprocessthereforeinvolvestheacquisitionof knowledgeforittobesuccessful.Theacquiredknowledgeisoflimitedvalueifitisnotorganized and stored for easy retrieval. Once it is available for retrieval, there is need to have systems that enable its sharing and transfer. In other words, a process of knowledge retention results when an organization is able to facilitate the capture and transfer of both formal and informal knowledge through knowledge networking, thereby using the available intellectual capital to its advantage (Mavodza, 2010).</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8"/>
      </w:pPr>
      <w:r>
        <w:lastRenderedPageBreak/>
        <w:t>Besides, KM affects the organization's strategic planning, its ability to meet its goals and objectives,anditsprojectiononhowbesttousetheservicesandknowledgeproductsforthefuture (Stankosky,2015).OwingtothefactthatKMpracticesinvolve peopleintheorganizations,there can be some barriers to KM’s success. For instance, KM practices differ from the usual daily businessandpolicythatcouldguidethem.Otherbarriersincludefearofadoptingnewordifferent ways of doing things that causes human resistance, lack of appropriate organizational infrastructure to handle some KM practices, and it may be deemed unsuitable for some settings. This view concurs with the suggestion made by Singh and Kant (2018) that KM barriers include lackoftopmanagementcommitment,lackoftechnologicalinfrastructure, lackofclearlydefined methodsorprocessesforKMpractice,lackoforganizationalstructurethatsupportsaKMstrategy, lackoforganizationalculture,lackofmotivationandrewards,staffretirement,lackofownership of problem, and staff turnover.</w:t>
      </w:r>
    </w:p>
    <w:p w:rsidR="009E106A" w:rsidRDefault="009E106A" w:rsidP="009E106A">
      <w:pPr>
        <w:pStyle w:val="BodyText"/>
        <w:spacing w:before="239" w:line="480" w:lineRule="auto"/>
        <w:ind w:right="715"/>
      </w:pPr>
      <w:r>
        <w:t xml:space="preserve">Knowledge sharing is the process of coordinating learning activities where individuals, mutually exchange their knowledge and jointly create new knowledge. (Den Hooff &amp; De Ridder, 2014; Yang, 2014). Knowledge sharing practices among workers worldwide is perceived as one of the most convenient and effective ways to obtain knowledge. It enhances the ability to seek studies- </w:t>
      </w:r>
      <w:r>
        <w:rPr>
          <w:spacing w:val="-2"/>
        </w:rPr>
        <w:t xml:space="preserve">relatedhelp fromoneanotherandfacilitatesachieving outcomesofcollectivelearning.Knowledge </w:t>
      </w:r>
      <w:r>
        <w:t>sharing practices help workers solve problems, learn new things and increase understanding. Workers can learn from each other and benefit from new knowledge and development by one another.Workersthatareabletoshareknowledgearemoreproductiveandmorelikelytosurvive on their jobs than workers that do not (Yang, 2004).</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According to Peariasamy (2019), knowledge sharing practices improve librarians’ skills and knowledge, which in turn increases their efficiency and productivity. Those with limited knowledge benefit from the advantage of knowledge sharing practices in their libraries. For any university library to perform its functions effectively, its work areas must include the following approaches: information and communication technologies, automation, networking, internet, administration, cataloguing, acquisition, abstracting, indexing, publishing, marketing of products andservices,seminars,workshops,polices,interlibraryloan,staffing,knowledgemanagementand database management among others (Fayose &amp; Nwalo, 2010; Alegbeleye, 2010; Etim, 2010). Therefore, to ensure a good flow of information, librarians must share their knowledge. In the absenceofthis,therewillbenofree-flowofknowledge,andthiswillleadtoinformationhoarding (Yang, 2014).</w:t>
      </w:r>
    </w:p>
    <w:p w:rsidR="009E106A" w:rsidRDefault="009E106A" w:rsidP="009E106A">
      <w:pPr>
        <w:pStyle w:val="BodyText"/>
        <w:spacing w:before="239" w:line="480" w:lineRule="auto"/>
        <w:ind w:right="718"/>
      </w:pPr>
      <w:r>
        <w:t xml:space="preserve">Therefore,alotofemphasisoneducatinglibrarianswhoarewellpreparedtoplayaneffectiverole in theknowledge society is required because librarians arethe main driving forceforeducational developmentandtheadvancementofinformation(Yang,2014).Effectivesharingofthisresource isconsequentlyoneofthemostimportantchallengesfacinglibrariansinuniversitylibraries(Eze, 2010; Aranda &amp; Fernandez, 2012). Knowledge sharing practices are premised on knowledge management contexts while knowledge management encompasses two types of knowledge, namely, tacit and explicit. The concepts tacit and explicit knowledge were first developed by Polanyi (1966) and detailed by Nonaka andTakeuchi (1995).Tacit knowledge is knowledge that cannot be expressed in words, sentences, numbers or formulas. Tacit knowledge is said to be </w:t>
      </w:r>
      <w:r>
        <w:rPr>
          <w:spacing w:val="-2"/>
        </w:rPr>
        <w:t xml:space="preserve">context-specific,technicalskills,craft, expertise, cognitiveskills,beliefsandimages(Lin&amp;Tseng, </w:t>
      </w:r>
      <w:r>
        <w:t>2015; Srdoc et al., 2015).</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3"/>
      </w:pPr>
      <w:r>
        <w:lastRenderedPageBreak/>
        <w:t>Ontheotherhand,ChoiandLeed(2013)andBarth(2012)believedthattacitknowledgeexistsin people’smindandisquitedifficulttotransfer.Hawamdeh(2013)inSingh(2017)supportedChoi and Leed (2013) and affirmed that tacit knowledge is undocumented. Explicit knowledge, unlike tacit knowledge, is objective and can be expressed in words, sentences, numbers or formulas (context-free). Examples are theoretical approach, problem solving, manuals and database. Nonaka(1994)andWorldPress(2011)bothdescribedexplicitknowledgeasthatwhichisformal, systematic and can be codified into records such as databases and libraries, as expressed by Walczak(2015)whoalsodescribedexplicitknowledgeasthatwhichhasbeen“encodedintosome mediaexternaltoaperson”.Explicitknowledgeisrelativelyeasytoarticulateandtocommunicate and, thus, is transferable between individuals and organizations (Lee &amp;Yang, 2010).</w:t>
      </w:r>
    </w:p>
    <w:p w:rsidR="009E106A" w:rsidRDefault="009E106A" w:rsidP="009E106A">
      <w:pPr>
        <w:pStyle w:val="BodyText"/>
        <w:spacing w:before="239" w:line="480" w:lineRule="auto"/>
        <w:ind w:right="718"/>
      </w:pPr>
      <w:r>
        <w:t>Inaglobalcontext,individualcountriesareincreasinglyengaginginknowledgesharingactivities, emphasizing knowledge as a new source of growth. For example, South Korea’s knowledge sharing Programme (KSP) is based on an analysis of the country’s economic development over the past 40 to 50 years. Malaysia, being a multi-racial society, faces the challenges of creating knowledge sharing capability in organizations, as individual employees often reflect cultural values in the workplace. Similarly, studies have shown that trust is a significant factor that negatively affects the rate at which people engage in knowledge sharing practices as people basically do not trust each other, and, the knowledge that they each possess. People also lack confidencetoshareandexchangeexpertise(OECD,2015).AccordingtoChowdhury(2006),fear of being penalized is another factor that hinders KS practices in Asia. This, perhaps, should be considered the most challenging barrier to wider implementation of KM inAsia.</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9"/>
      </w:pPr>
      <w:r>
        <w:lastRenderedPageBreak/>
        <w:t xml:space="preserve">Azudin et al. (2019) posited that Asians are generally less vocal and critical in the workplace compared to Westerners, as adduced by some psychologists. In another study carried out by Ardichvile et al. (2012) Illinois at Urbana, when employees view knowledge as a public good belongingtothewholeorganization,knowledgeflowseasily(Davenport,1996).Thestudyfurther showed that one of the major purposes of KM is to capture the expertise of experienced workers before they leave an organization and that trust among community members and in the organizations is a vital tool for effective knowledge sharing activities. In theAfrican context, the issueofknowledge-sharingpracticeshasbecomemoretopicalinglobaldevelopmentcooperation discourse than ever before and is linked to the growing recognition of the positive growth and development effects of accentuating knowledge as a development resource (Akude and Keijzer, </w:t>
      </w:r>
      <w:r>
        <w:rPr>
          <w:spacing w:val="-2"/>
        </w:rPr>
        <w:t>2014).</w:t>
      </w:r>
    </w:p>
    <w:p w:rsidR="009E106A" w:rsidRDefault="009E106A" w:rsidP="009E106A">
      <w:pPr>
        <w:pStyle w:val="BodyText"/>
        <w:spacing w:before="239" w:line="480" w:lineRule="auto"/>
        <w:ind w:right="716"/>
      </w:pPr>
      <w:r>
        <w:t xml:space="preserve">InAfrica,stateshavehadtomakeseverecutsintheirbudgetsforthescienceandeducationsectors in order to qualify for concessional loans from international financial institutions (Akude and Keijzer, 2014). Simultaneously, a few states and young entrepreneurs have been designing innovative solutions and using new technologies to facilitate knowledge-sharing and its application.Still,Africa’schallengesinexploitingtheopportunitiesofferedbyknowledgesharing toimproveitseconomiespersist,despitepromisesofassistancefromAfrica’sglobaldevelopment </w:t>
      </w:r>
      <w:r>
        <w:rPr>
          <w:spacing w:val="-2"/>
        </w:rPr>
        <w:t xml:space="preserve">partners (Akude andKeijzer,2014).Furthermore,thedrivetomanageknowledgesharingpractices </w:t>
      </w:r>
      <w:r>
        <w:t>intheAfricancultureischaracterizedbyanoldAfricanproverbthatstates“whenanoldmandies, theentirelibraryisburnt”(ZacharyandMasheka,2010).Inthis,thereisneedforAfricatocapture indigenousknowledge,shareandtransferitbynetworkingbetweenelectronicnetworksthathave been created in order to foster connections across varying boundaries to create knowledge banks that link expertise with demand.</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4"/>
      </w:pPr>
      <w:r>
        <w:lastRenderedPageBreak/>
        <w:t xml:space="preserve">Similarly, Dube and Ngulube (2012), in their article, analyzed knowledge sharing in a typical </w:t>
      </w:r>
      <w:r>
        <w:rPr>
          <w:spacing w:val="-2"/>
        </w:rPr>
        <w:t xml:space="preserve">SouthAfricaorganizationmainlycharacterizedbytheprevalenceoftheradicalculture,nationality, </w:t>
      </w:r>
      <w:r>
        <w:t>ethnicityandotherdifferences.TheyhighlightedthatinSouthAfrica,knowledgesharingpractices evolved along different paths.The results of their findings reveal that knowledge sharing in most university libraries is limited due to a number of systemic reasons, such as the absence of a knowledge sharing policy, the unsatisfactory reward system used by the universities, the spirit of the labour laws, lack of trust and the under-utilization of information and communication technologies.Knowledgesharingpractices(suchastheuseofofficememo,web-forums,bulletin boards, personal contact, discussion groups, meeting, social networks etc) inAfrican university libraries' context, currently use of technology to network their operations such as administration, cataloguing, interlibrary loan and international bibliographic project (Fayose and Nwalo, 2010).</w:t>
      </w:r>
    </w:p>
    <w:p w:rsidR="009E106A" w:rsidRDefault="009E106A" w:rsidP="009E106A">
      <w:pPr>
        <w:pStyle w:val="BodyText"/>
        <w:spacing w:before="239" w:line="480" w:lineRule="auto"/>
        <w:ind w:right="717"/>
      </w:pPr>
      <w:r>
        <w:t>If this technological development is properly utilized, it helps the growth and development of libraries in different directions. It allows easy integration of various activities, facilitates cooperation, helps to avoid duplication of efforts within the library and among libraries in a network, eliminates some uninteresting and repetitive work and provides marketing opportunity forits services (Fayose and Nwalo, 2010).SomeAfrican universitieshave seen theneed to make useofinformationtechnologyinordertopromoteresearchandenhanceexcellenceasEtim(2010) reportedfindingsonsomeoftheAfricanuniversitiesintermsofknowledgesharingpractices.For instance, Cameroon interuniversity network is an example of the determination of the Cameroonianauthoritiesofhighereducationtoprovideuniversitieswithmoderninfrastructure.In Kenya, the Kenya education network (KENET) is an initiative to establish a high speed, reliable and sustainable IP network for interconnectivities among educational institutions.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7"/>
      </w:pPr>
      <w:r>
        <w:lastRenderedPageBreak/>
        <w:t xml:space="preserve">Despite the enormous benefits derivable in sharing knowledge, some organizations and group of individuals still failed to facilitate this process (Babcock, 2014). The failure of knowledge management system might be due to many reasons some of which include; lack of consideration on how the organizational situation influences individual characteristics on knowledge sharing (Carter &amp; Scarborough, 2011; Voelpel et al., 2015). One major factor that inhibits knowledge sharing is that knowledge can be considered a source of power and superiority (Gupta &amp; Govindarajan,2010).AccordingtoHustedandMichailova(2012),employees'uniqueknowledge often results in positive evaluations from human resource systems (e.g. performance appraisal, staffing etc.) and personal gains such as cash bonuses, promotions, stretch job assignments, and protection from layoffs. This scenario creates a disincentive for knowledge sharing because by </w:t>
      </w:r>
      <w:r>
        <w:rPr>
          <w:spacing w:val="-2"/>
        </w:rPr>
        <w:t xml:space="preserve">sharingknowledge,itbecomesacommongoodandindividualslosetheirdistinctivenesscompared </w:t>
      </w:r>
      <w:r>
        <w:t>to others.</w:t>
      </w:r>
    </w:p>
    <w:p w:rsidR="009E106A" w:rsidRDefault="009E106A" w:rsidP="009E106A">
      <w:pPr>
        <w:pStyle w:val="BodyText"/>
        <w:spacing w:before="239" w:line="480" w:lineRule="auto"/>
        <w:ind w:right="718"/>
      </w:pPr>
      <w:r>
        <w:t xml:space="preserve">The university librarian shall be duly responsible to the Vice Chancellor for the overall </w:t>
      </w:r>
      <w:r>
        <w:rPr>
          <w:spacing w:val="-2"/>
        </w:rPr>
        <w:t xml:space="preserve">administrationoftheuniversitylibrary;itsbranches andextensionandforprovidinglibraryservice </w:t>
      </w:r>
      <w:r>
        <w:t xml:space="preserve">for the entire university community. University libraries include college and university libraries. Commonly referred to as research libraries, they are often used by students as a quiet place for study and a place for research by the staff and researchers at large. Librarians here are therefore expectedtobeupanddoingincarryingouttheirvariousassignmentstoservetheusers.According to theAssociation of College and Research Libraries (ACRL) (2010), University libraries have long enjoyed their status as the “heart of the university”. However, in recent decades, higher education environments have changed. Government officials see higher education as a national resource. Employers view higher education institutions as producers of a commodity student </w:t>
      </w:r>
      <w:r>
        <w:rPr>
          <w:spacing w:val="-2"/>
        </w:rPr>
        <w:t>learning.</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0"/>
      </w:pPr>
      <w:r>
        <w:lastRenderedPageBreak/>
        <w:t xml:space="preserve">In addition to knowledge sharing activity itself, documenting the results of knowledge sharing is one important step to support the knowledge creation process. The results of knowledge sharing should be organized into organizational knowledge that can be accessed by all library employees in the future. According to Nove et al. (2012), most libraries did not process or organize the knowledge sharing result seriously; they only put emphasis on the knowledge sharing for knowledge exchange. The absence of documentation and organization of knowledge that makes the open access is almost impossible. Libraries hold not many knowledge resources because of lackknowledgesharingactivities.Wecansaythatopenaccessinitiativesisstillalongwaytogo as long as those libraries are not aware and put more attention about documentation system </w:t>
      </w:r>
      <w:r>
        <w:rPr>
          <w:spacing w:val="-2"/>
        </w:rPr>
        <w:t>seriously.</w:t>
      </w:r>
    </w:p>
    <w:p w:rsidR="009E106A" w:rsidRDefault="009E106A" w:rsidP="009E106A">
      <w:pPr>
        <w:pStyle w:val="Heading1"/>
        <w:numPr>
          <w:ilvl w:val="1"/>
          <w:numId w:val="9"/>
        </w:numPr>
        <w:tabs>
          <w:tab w:val="left" w:pos="1439"/>
        </w:tabs>
        <w:spacing w:before="239"/>
        <w:ind w:left="1439" w:right="0" w:hanging="719"/>
        <w:jc w:val="both"/>
      </w:pPr>
      <w:r>
        <w:t>Statementofthe</w:t>
      </w:r>
      <w:r>
        <w:rPr>
          <w:spacing w:val="-2"/>
        </w:rPr>
        <w:t xml:space="preserve"> problem</w:t>
      </w:r>
    </w:p>
    <w:p w:rsidR="009E106A" w:rsidRDefault="009E106A" w:rsidP="009E106A">
      <w:pPr>
        <w:pStyle w:val="BodyText"/>
        <w:spacing w:before="161"/>
        <w:rPr>
          <w:b/>
        </w:rPr>
      </w:pPr>
    </w:p>
    <w:p w:rsidR="009E106A" w:rsidRDefault="009E106A" w:rsidP="009E106A">
      <w:pPr>
        <w:pStyle w:val="BodyText"/>
        <w:spacing w:line="480" w:lineRule="auto"/>
        <w:ind w:right="717"/>
      </w:pPr>
      <w:r>
        <w:t>UniversitylibrariesinthedevelopedworldarestrivingtodevelopKMtoolstopromoteknowledge sharing among staff (White, 2014; Jantz, 2011 and Stover, 2014), in order to improve service delivery,enhanceskillsdeploymentandfacilitateskillstransferthroughmentoring,educationand training. However, knowledge sharing among professional librarians in university libraries in Africa, generally, Nigeria and Kwara State, in particular is limited. Literature (Gupta &amp; Govindarajan, 2010 Husted and Michailova, 2012 and Bordia, et al. 2016) show that one major factor that inhibits knowledge sharing among librarians is that knowledge can be considered a source of power and superiority of which employees' unique knowledge often results in positive evaluations from humanresourcesystems (e.g.performanceappraisal,staffingetc.)andpersonal gains such as cash bonuses, promotions, stretch job assignments, and protection from layoffs.</w:t>
      </w:r>
    </w:p>
    <w:p w:rsidR="009E106A" w:rsidRDefault="009E106A" w:rsidP="009E106A">
      <w:pPr>
        <w:pStyle w:val="BodyText"/>
        <w:spacing w:line="480" w:lineRule="auto"/>
        <w:sectPr w:rsidR="009E106A">
          <w:footerReference w:type="default" r:id="rId9"/>
          <w:pgSz w:w="12240" w:h="15840"/>
          <w:pgMar w:top="1360" w:right="720" w:bottom="1200" w:left="720" w:header="0" w:footer="1012" w:gutter="0"/>
          <w:cols w:space="720"/>
        </w:sectPr>
      </w:pPr>
    </w:p>
    <w:p w:rsidR="009E106A" w:rsidRDefault="009E106A" w:rsidP="009E106A">
      <w:pPr>
        <w:pStyle w:val="BodyText"/>
        <w:spacing w:before="79" w:line="480" w:lineRule="auto"/>
        <w:ind w:right="716"/>
      </w:pPr>
      <w:r>
        <w:lastRenderedPageBreak/>
        <w:t>This scenario creates a disincentive for knowledge sharing because by sharing knowledge, it becomesacommongoodandindividualslosetheirdistinctivenesscomparedtoothers.University libraries in Nigeria are at a crossroads. This is because they are operating in an era of dwindling finances where resources (financial and materials) arenot forthcoming whereas Nigerian Federal University libraries derive the greater part of their funds from Federal government (Okiy, 2015). Inaddition,seriesofattemptsweremadetoadopttheICTtechnologiesforimprovedservicesbut very little success has been recorded.Alot still needs to be done (Ani et al, 2015; Fatoki, 2015; Etim,2016;Womboh&amp;Abba,2018).Librariansarethecustodiansofthedocumentedknowledge because they are seen by many as effective, intelligent, problem solvers with a high level of research,technicalandspecialistskillsintermsofknowledgemanagement(Houghtonet</w:t>
      </w:r>
      <w:r>
        <w:rPr>
          <w:spacing w:val="-2"/>
        </w:rPr>
        <w:t>al.,2010).</w:t>
      </w:r>
    </w:p>
    <w:p w:rsidR="009E106A" w:rsidRDefault="009E106A" w:rsidP="009E106A">
      <w:pPr>
        <w:pStyle w:val="BodyText"/>
        <w:spacing w:before="239" w:line="480" w:lineRule="auto"/>
        <w:ind w:right="717"/>
      </w:pPr>
      <w:r>
        <w:t>Yet,itwasamazingthattherateatwhichknowledgeissharedamonglibrariansinuniversitieswas very low (Onifade, 2015). Likewise, there are natural tendencies for people in almost every organization to hoard knowledge; this attitude of knowledge hoarding however, can affect librarians' output and other knowledge users in terms of knowledge dissemination and research productivity in general (Okonedo and Popoola, 2012). Similarly, most university libraries in Nigeriaareseverelyconstrainedbyanumberoffactorsthatincludeserraticinternetservices,lack of hardware and software and in most instances the non-availability of the said ICTs in most universitylibraries.Also,manyofthelibrariansdonotunderstandclearlyhowtoeffectivelyshare knowledge,somelacksocialnetworkingskillsandmanyarenotabletousetechnologyadequately toeffectivelysharetheirexperienceswhilesomelibrariesstilldonotappreciatetheimportanceof knowledge sharing as they complain of lack of time to engage in knowledge sharing (Awodoyin, et al. 2015).</w:t>
      </w:r>
    </w:p>
    <w:p w:rsidR="009E106A" w:rsidRDefault="009E106A" w:rsidP="009E106A">
      <w:pPr>
        <w:pStyle w:val="BodyText"/>
        <w:spacing w:line="480" w:lineRule="auto"/>
        <w:sectPr w:rsidR="009E106A">
          <w:footerReference w:type="default" r:id="rId10"/>
          <w:pgSz w:w="12240" w:h="15840"/>
          <w:pgMar w:top="1360" w:right="720" w:bottom="1200" w:left="720" w:header="0" w:footer="1012" w:gutter="0"/>
          <w:pgNumType w:start="1"/>
          <w:cols w:space="720"/>
        </w:sectPr>
      </w:pPr>
    </w:p>
    <w:p w:rsidR="009E106A" w:rsidRDefault="009E106A" w:rsidP="009E106A">
      <w:pPr>
        <w:pStyle w:val="BodyText"/>
        <w:spacing w:before="79" w:line="480" w:lineRule="auto"/>
        <w:ind w:right="716"/>
      </w:pPr>
      <w:r>
        <w:lastRenderedPageBreak/>
        <w:t xml:space="preserve">Moreover,thereisdifficultyintheavailabilityofcontemporarybooksandjournalsfromoverseas duetothehighriseinforeignexchange.Thishasdeterredmanyuniversitylibrariesfromacquiring current and relevant titles that will support the academic programmes of their parent institutions. Thus,theeffortsofmostuniversitylibrariesinprovidingmoderninformationservicesarethwarted by the existence of the aforementioned problems whose genesis is that of inadequate funding. In addition, IT literacy among academic librarians in most libraries is still at the peripheral level. It wasalsoobservedthatmanystaffofuniversitylibrariesarenotcomputerliterateassuchtheyfind itdifficulttocopewiththerequirementsoftheelectronicage(Nok,2016;Awodoyinetal.,2015). </w:t>
      </w:r>
      <w:r>
        <w:rPr>
          <w:spacing w:val="-2"/>
        </w:rPr>
        <w:t xml:space="preserve">Owingtomyriadsofchallengesconfrontingtheprocessesofknowledgesharingwhichhashitherto </w:t>
      </w:r>
      <w:r>
        <w:t>been an impediment to knowledge sharing practices among the librarians.</w:t>
      </w:r>
    </w:p>
    <w:p w:rsidR="009E106A" w:rsidRDefault="009E106A" w:rsidP="009E106A">
      <w:pPr>
        <w:pStyle w:val="BodyText"/>
        <w:spacing w:before="239" w:line="480" w:lineRule="auto"/>
        <w:ind w:right="720"/>
      </w:pPr>
      <w:r>
        <w:t xml:space="preserve">Hence, the researcher explored the knowledge sharing practices and the factors that influence informationexchange withinandamongstprofessionallibrariansofuniversitylibrariesinKwara State. The outcomes of the study are expected to help inform managers and practitioners on the implementation of knowledge sharing policies, ICT infrastructure development, education and training;andstaffretentionuniversitieslibrariesandimpactontherestoftheNigerianuniversity </w:t>
      </w:r>
      <w:r>
        <w:rPr>
          <w:spacing w:val="-2"/>
        </w:rPr>
        <w:t>libraries.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Heading1"/>
        <w:numPr>
          <w:ilvl w:val="1"/>
          <w:numId w:val="9"/>
        </w:numPr>
        <w:tabs>
          <w:tab w:val="left" w:pos="1440"/>
        </w:tabs>
        <w:spacing w:before="79"/>
        <w:ind w:left="1440" w:right="0" w:hanging="720"/>
        <w:jc w:val="left"/>
      </w:pPr>
      <w:r>
        <w:lastRenderedPageBreak/>
        <w:t>Research</w:t>
      </w:r>
      <w:r>
        <w:rPr>
          <w:spacing w:val="-2"/>
        </w:rPr>
        <w:t>Objectives</w:t>
      </w:r>
    </w:p>
    <w:p w:rsidR="009E106A" w:rsidRDefault="009E106A" w:rsidP="009E106A">
      <w:pPr>
        <w:pStyle w:val="BodyText"/>
        <w:spacing w:before="161"/>
        <w:rPr>
          <w:b/>
        </w:rPr>
      </w:pPr>
    </w:p>
    <w:p w:rsidR="009E106A" w:rsidRDefault="009E106A" w:rsidP="009E106A">
      <w:pPr>
        <w:pStyle w:val="BodyText"/>
        <w:spacing w:line="480" w:lineRule="auto"/>
        <w:ind w:right="718"/>
      </w:pPr>
      <w:r>
        <w:t>Themainobjectiveofthisstudyistoexplorestheknowledgesharingpracticesamongstlibrarians of university libraries in Kwara State, Nigeria. The specific objectives are to:</w:t>
      </w:r>
    </w:p>
    <w:p w:rsidR="009E106A" w:rsidRDefault="009E106A" w:rsidP="009E106A">
      <w:pPr>
        <w:pStyle w:val="ListParagraph"/>
        <w:numPr>
          <w:ilvl w:val="2"/>
          <w:numId w:val="9"/>
        </w:numPr>
        <w:tabs>
          <w:tab w:val="left" w:pos="1440"/>
        </w:tabs>
        <w:spacing w:before="159" w:line="480" w:lineRule="auto"/>
        <w:ind w:right="719"/>
        <w:jc w:val="left"/>
        <w:rPr>
          <w:sz w:val="24"/>
        </w:rPr>
      </w:pPr>
      <w:r>
        <w:rPr>
          <w:sz w:val="24"/>
        </w:rPr>
        <w:t>Investigatetheperceptionoflibrariansonknowledgesharingpracticesinuniversity libraries in Kwara State, Nigeria;</w:t>
      </w:r>
    </w:p>
    <w:p w:rsidR="009E106A" w:rsidRDefault="009E106A" w:rsidP="009E106A">
      <w:pPr>
        <w:pStyle w:val="ListParagraph"/>
        <w:numPr>
          <w:ilvl w:val="2"/>
          <w:numId w:val="9"/>
        </w:numPr>
        <w:tabs>
          <w:tab w:val="left" w:pos="1440"/>
        </w:tabs>
        <w:spacing w:line="480" w:lineRule="auto"/>
        <w:ind w:right="723" w:hanging="555"/>
        <w:jc w:val="left"/>
        <w:rPr>
          <w:sz w:val="24"/>
        </w:rPr>
      </w:pPr>
      <w:r>
        <w:rPr>
          <w:sz w:val="24"/>
        </w:rPr>
        <w:t>Establishtheextentofsharingknowledgeamongstlibrariansinuniversitylibrariesin Kwara State, Nigeria; and</w:t>
      </w:r>
    </w:p>
    <w:p w:rsidR="009E106A" w:rsidRDefault="009E106A" w:rsidP="009E106A">
      <w:pPr>
        <w:pStyle w:val="ListParagraph"/>
        <w:numPr>
          <w:ilvl w:val="2"/>
          <w:numId w:val="9"/>
        </w:numPr>
        <w:tabs>
          <w:tab w:val="left" w:pos="1440"/>
        </w:tabs>
        <w:spacing w:line="480" w:lineRule="auto"/>
        <w:ind w:right="723" w:hanging="620"/>
        <w:jc w:val="left"/>
        <w:rPr>
          <w:sz w:val="24"/>
        </w:rPr>
      </w:pPr>
      <w:r>
        <w:rPr>
          <w:sz w:val="24"/>
        </w:rPr>
        <w:t>Highlight the perceived benefits of knowledge sharing practices amongst librarians in in university libraries in Kwara State, Nigeria.</w:t>
      </w:r>
    </w:p>
    <w:p w:rsidR="009E106A" w:rsidRDefault="009E106A" w:rsidP="009E106A">
      <w:pPr>
        <w:pStyle w:val="Heading1"/>
        <w:numPr>
          <w:ilvl w:val="1"/>
          <w:numId w:val="9"/>
        </w:numPr>
        <w:tabs>
          <w:tab w:val="left" w:pos="1440"/>
        </w:tabs>
        <w:spacing w:before="240"/>
        <w:ind w:left="1440" w:right="0" w:hanging="720"/>
        <w:jc w:val="left"/>
      </w:pPr>
      <w:r>
        <w:t>Research</w:t>
      </w:r>
      <w:r>
        <w:rPr>
          <w:spacing w:val="-2"/>
        </w:rPr>
        <w:t>Questions</w:t>
      </w:r>
    </w:p>
    <w:p w:rsidR="009E106A" w:rsidRDefault="009E106A" w:rsidP="009E106A">
      <w:pPr>
        <w:pStyle w:val="BodyText"/>
        <w:spacing w:before="161"/>
        <w:rPr>
          <w:b/>
        </w:rPr>
      </w:pPr>
    </w:p>
    <w:p w:rsidR="009E106A" w:rsidRDefault="009E106A" w:rsidP="009E106A">
      <w:pPr>
        <w:pStyle w:val="BodyText"/>
      </w:pPr>
      <w:r>
        <w:t>Thisstudyattemptstoanswerthefollowing</w:t>
      </w:r>
      <w:r>
        <w:rPr>
          <w:spacing w:val="-2"/>
        </w:rPr>
        <w:t xml:space="preserve"> questions:</w:t>
      </w:r>
    </w:p>
    <w:p w:rsidR="009E106A" w:rsidRDefault="009E106A" w:rsidP="009E106A">
      <w:pPr>
        <w:pStyle w:val="BodyText"/>
        <w:spacing w:before="159"/>
      </w:pPr>
    </w:p>
    <w:p w:rsidR="009E106A" w:rsidRDefault="009E106A" w:rsidP="009E106A">
      <w:pPr>
        <w:pStyle w:val="ListParagraph"/>
        <w:numPr>
          <w:ilvl w:val="2"/>
          <w:numId w:val="9"/>
        </w:numPr>
        <w:tabs>
          <w:tab w:val="left" w:pos="1440"/>
        </w:tabs>
        <w:spacing w:line="480" w:lineRule="auto"/>
        <w:ind w:right="725"/>
        <w:jc w:val="left"/>
        <w:rPr>
          <w:sz w:val="24"/>
        </w:rPr>
      </w:pPr>
      <w:r>
        <w:rPr>
          <w:sz w:val="24"/>
        </w:rPr>
        <w:t>Whatisthe perceptionof librarians onknowledge sharingpractices inuniversitylibraries in Kwara State, Nigeria?</w:t>
      </w:r>
    </w:p>
    <w:p w:rsidR="009E106A" w:rsidRDefault="009E106A" w:rsidP="009E106A">
      <w:pPr>
        <w:pStyle w:val="ListParagraph"/>
        <w:numPr>
          <w:ilvl w:val="2"/>
          <w:numId w:val="9"/>
        </w:numPr>
        <w:tabs>
          <w:tab w:val="left" w:pos="1440"/>
        </w:tabs>
        <w:spacing w:line="480" w:lineRule="auto"/>
        <w:ind w:right="716" w:hanging="555"/>
        <w:jc w:val="left"/>
        <w:rPr>
          <w:sz w:val="24"/>
        </w:rPr>
      </w:pPr>
      <w:r>
        <w:rPr>
          <w:sz w:val="24"/>
        </w:rPr>
        <w:t>WhatistheextentofsharingknowledgeamongstlibrariansinuniversitylibrariesinKwara State, Nigeria? and</w:t>
      </w:r>
    </w:p>
    <w:p w:rsidR="009E106A" w:rsidRDefault="009E106A" w:rsidP="009E106A">
      <w:pPr>
        <w:pStyle w:val="ListParagraph"/>
        <w:numPr>
          <w:ilvl w:val="2"/>
          <w:numId w:val="9"/>
        </w:numPr>
        <w:tabs>
          <w:tab w:val="left" w:pos="1440"/>
        </w:tabs>
        <w:spacing w:line="480" w:lineRule="auto"/>
        <w:ind w:right="719" w:hanging="620"/>
        <w:jc w:val="left"/>
        <w:rPr>
          <w:sz w:val="24"/>
        </w:rPr>
      </w:pPr>
      <w:r>
        <w:rPr>
          <w:sz w:val="24"/>
        </w:rPr>
        <w:t>What are the perceived benefits of knowledge sharing amongst librarians in in university libraries in Kwara State, Nigeria?</w:t>
      </w:r>
    </w:p>
    <w:p w:rsidR="009E106A" w:rsidRDefault="009E106A" w:rsidP="009E106A">
      <w:pPr>
        <w:pStyle w:val="ListParagraph"/>
        <w:spacing w:line="480" w:lineRule="auto"/>
        <w:rPr>
          <w:sz w:val="24"/>
        </w:rPr>
        <w:sectPr w:rsidR="009E106A">
          <w:pgSz w:w="12240" w:h="15840"/>
          <w:pgMar w:top="1360" w:right="720" w:bottom="1200" w:left="720" w:header="0" w:footer="1012" w:gutter="0"/>
          <w:cols w:space="720"/>
        </w:sectPr>
      </w:pPr>
    </w:p>
    <w:p w:rsidR="009E106A" w:rsidRDefault="009E106A" w:rsidP="009E106A">
      <w:pPr>
        <w:pStyle w:val="Heading1"/>
        <w:numPr>
          <w:ilvl w:val="1"/>
          <w:numId w:val="9"/>
        </w:numPr>
        <w:tabs>
          <w:tab w:val="left" w:pos="1439"/>
        </w:tabs>
        <w:spacing w:before="79"/>
        <w:ind w:left="1439" w:right="0" w:hanging="719"/>
        <w:jc w:val="both"/>
      </w:pPr>
      <w:r>
        <w:lastRenderedPageBreak/>
        <w:t>Scopeofthe</w:t>
      </w:r>
      <w:r>
        <w:rPr>
          <w:spacing w:val="-2"/>
        </w:rPr>
        <w:t xml:space="preserve"> Study</w:t>
      </w:r>
    </w:p>
    <w:p w:rsidR="009E106A" w:rsidRDefault="009E106A" w:rsidP="009E106A">
      <w:pPr>
        <w:pStyle w:val="BodyText"/>
        <w:spacing w:before="161"/>
        <w:rPr>
          <w:b/>
        </w:rPr>
      </w:pPr>
    </w:p>
    <w:p w:rsidR="009E106A" w:rsidRDefault="009E106A" w:rsidP="009E106A">
      <w:pPr>
        <w:pStyle w:val="BodyText"/>
        <w:spacing w:line="480" w:lineRule="auto"/>
        <w:ind w:right="714"/>
      </w:pPr>
      <w:r>
        <w:t>Knowledge management is a multidisciplinary area of study which encompasses knowledge creation, capturing, representation and finally sharing for an organizational success. However, to make study manageable based on the availability of the resource and time, the study has to be delineated in scope as well as in depth. Hence, this study was delineated to explore only the existingknowledgesharingpracticesandtherateatwhichsuchpracticesisbeingcarriedoninthe university libraries in Kwara State, Nigeria.</w:t>
      </w:r>
    </w:p>
    <w:p w:rsidR="009E106A" w:rsidRDefault="009E106A" w:rsidP="009E106A">
      <w:pPr>
        <w:pStyle w:val="Heading1"/>
        <w:numPr>
          <w:ilvl w:val="1"/>
          <w:numId w:val="9"/>
        </w:numPr>
        <w:tabs>
          <w:tab w:val="left" w:pos="1439"/>
        </w:tabs>
        <w:spacing w:before="239"/>
        <w:ind w:left="1439" w:right="0" w:hanging="719"/>
        <w:jc w:val="both"/>
      </w:pPr>
      <w:r>
        <w:t>Significanceofthe</w:t>
      </w:r>
      <w:r>
        <w:rPr>
          <w:spacing w:val="-4"/>
        </w:rPr>
        <w:t>study</w:t>
      </w:r>
    </w:p>
    <w:p w:rsidR="009E106A" w:rsidRDefault="009E106A" w:rsidP="009E106A">
      <w:pPr>
        <w:pStyle w:val="BodyText"/>
        <w:spacing w:before="160"/>
        <w:rPr>
          <w:b/>
        </w:rPr>
      </w:pPr>
    </w:p>
    <w:p w:rsidR="009E106A" w:rsidRDefault="009E106A" w:rsidP="009E106A">
      <w:pPr>
        <w:pStyle w:val="BodyText"/>
        <w:spacing w:line="480" w:lineRule="auto"/>
        <w:ind w:right="717"/>
      </w:pPr>
      <w:r>
        <w:t>The motivation of this study is based on the fact that the knowledge and experience of librarians are assets of any library and should be valued and shared (Lee, 2010). Knowledge sharing is the fundamental means through which employees can contribute to knowledge application, innovation, and ultimately the competitive advantage of an organization. Besides, knowledge sharing between employees allows organizations to exploit and capitalize on knowledge-based resources (Jackson et al., 2016). In view of the above, the importance of undertaking this study cannot be overemphasized.</w:t>
      </w:r>
    </w:p>
    <w:p w:rsidR="009E106A" w:rsidRDefault="009E106A" w:rsidP="009E106A">
      <w:pPr>
        <w:pStyle w:val="BodyText"/>
        <w:spacing w:before="241" w:line="480" w:lineRule="auto"/>
        <w:ind w:right="716"/>
      </w:pPr>
      <w:r>
        <w:t>This study is thereforesignificant in viewofits perceived contribution to thedevelopmental plan for university practitioners who might use the outcome of this research work in developing a platformforlibrariansto shareknowledgeandpromoteknowledgesharing conceptandpractices among librarians. In addition, it will improve the existing knowledge base, literatures on the subject matter and the developmental plan of Nigeria towards ensuring that knowledge sharing practices and the rate at which such knowledge is exchanged within and outside the university libraries in Nigeria are significantly improved.</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Heading1"/>
        <w:numPr>
          <w:ilvl w:val="1"/>
          <w:numId w:val="9"/>
        </w:numPr>
        <w:tabs>
          <w:tab w:val="left" w:pos="1440"/>
        </w:tabs>
        <w:spacing w:before="79"/>
        <w:ind w:left="1440" w:right="0" w:hanging="720"/>
        <w:jc w:val="left"/>
      </w:pPr>
      <w:r>
        <w:lastRenderedPageBreak/>
        <w:t>OperationalDefinitionof</w:t>
      </w:r>
      <w:r>
        <w:rPr>
          <w:spacing w:val="-4"/>
        </w:rPr>
        <w:t>Terms</w:t>
      </w:r>
    </w:p>
    <w:p w:rsidR="009E106A" w:rsidRDefault="009E106A" w:rsidP="009E106A">
      <w:pPr>
        <w:pStyle w:val="BodyText"/>
        <w:spacing w:before="161"/>
        <w:rPr>
          <w:b/>
        </w:rPr>
      </w:pPr>
    </w:p>
    <w:p w:rsidR="009E106A" w:rsidRDefault="009E106A" w:rsidP="009E106A">
      <w:pPr>
        <w:pStyle w:val="BodyText"/>
        <w:spacing w:line="480" w:lineRule="auto"/>
        <w:ind w:right="717"/>
      </w:pPr>
      <w:r>
        <w:rPr>
          <w:b/>
          <w:spacing w:val="-2"/>
        </w:rPr>
        <w:t>UniversityLibraries:</w:t>
      </w:r>
      <w:r>
        <w:rPr>
          <w:spacing w:val="-2"/>
        </w:rPr>
        <w:t xml:space="preserve">Arethelibrariesfoundinuniversitieswhosesoleresponsibilityistosupport </w:t>
      </w:r>
      <w:r>
        <w:t>the teaching, learning and research and acquire information materials for the curriculum of the universities and the immediate community at large.</w:t>
      </w:r>
    </w:p>
    <w:p w:rsidR="009E106A" w:rsidRDefault="009E106A" w:rsidP="009E106A">
      <w:pPr>
        <w:pStyle w:val="BodyText"/>
        <w:spacing w:line="480" w:lineRule="auto"/>
        <w:ind w:right="717"/>
      </w:pPr>
      <w:r>
        <w:rPr>
          <w:b/>
        </w:rPr>
        <w:t xml:space="preserve">Knowledge: </w:t>
      </w:r>
      <w:r>
        <w:t>Is the fact or condition of knowing something with familiarity gained through experienceorassociation.Knowledgeislikeagarden,whichifnotcultivated,cannotbeharvested. Knowledge is a dynamic human process of justifying personal belief towards the truth.</w:t>
      </w:r>
    </w:p>
    <w:p w:rsidR="009E106A" w:rsidRDefault="009E106A" w:rsidP="009E106A">
      <w:pPr>
        <w:pStyle w:val="BodyText"/>
        <w:spacing w:before="1" w:line="480" w:lineRule="auto"/>
        <w:ind w:right="715"/>
      </w:pPr>
      <w:r>
        <w:rPr>
          <w:b/>
        </w:rPr>
        <w:t xml:space="preserve">Knowledge Sharing: </w:t>
      </w:r>
      <w:r>
        <w:t>It refers to the process of exchanging information, expertise, skills, and insights between individuals, teams, or organizations. It's about transferring knowledge from one personorgrouptoanother,whetherexplicitlythroughdocumentsorimplicitlythroughexperience and learning.</w:t>
      </w:r>
    </w:p>
    <w:p w:rsidR="009E106A" w:rsidRDefault="009E106A" w:rsidP="009E106A">
      <w:pPr>
        <w:pStyle w:val="BodyText"/>
        <w:spacing w:line="480" w:lineRule="auto"/>
        <w:ind w:right="719"/>
      </w:pPr>
      <w:r>
        <w:rPr>
          <w:b/>
        </w:rPr>
        <w:t xml:space="preserve">Knowledge Sharing Practices: </w:t>
      </w:r>
      <w:r>
        <w:t>It refers to the processes and methods by which individuals or groupsofpeopleexchangetheirknowledge,skills,andexperiences.Itinvolvesthemutualtransfer of learning, ideas, and expertise to foster collective understanding and innovation.</w:t>
      </w:r>
    </w:p>
    <w:p w:rsidR="009E106A" w:rsidRDefault="009E106A" w:rsidP="009E106A">
      <w:pPr>
        <w:pStyle w:val="BodyText"/>
        <w:spacing w:line="480" w:lineRule="auto"/>
        <w:ind w:right="718"/>
      </w:pPr>
      <w:r>
        <w:rPr>
          <w:b/>
        </w:rPr>
        <w:t>KnowledgeManagement:</w:t>
      </w:r>
      <w:r>
        <w:t xml:space="preserve">Isanefforttoincreaseusefulknowledgewithintheorganization.KM isthecollectionofprocessesthatgovernthecreation,dissemination,andutilizationofknowledge. </w:t>
      </w:r>
      <w:r>
        <w:rPr>
          <w:b/>
        </w:rPr>
        <w:t xml:space="preserve">Professional Librarians: </w:t>
      </w:r>
      <w:r>
        <w:t>Are knowledgeable subject specialists who is trained in library and information science and is responsible for managing information resources and providing access to them.</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spacing w:before="79"/>
        <w:ind w:left="339"/>
        <w:jc w:val="center"/>
        <w:rPr>
          <w:b/>
          <w:sz w:val="24"/>
        </w:rPr>
      </w:pPr>
      <w:r>
        <w:rPr>
          <w:b/>
          <w:sz w:val="24"/>
        </w:rPr>
        <w:lastRenderedPageBreak/>
        <w:t>CHAPTER</w:t>
      </w:r>
      <w:r>
        <w:rPr>
          <w:b/>
          <w:spacing w:val="-5"/>
          <w:sz w:val="24"/>
        </w:rPr>
        <w:t>TWO</w:t>
      </w:r>
    </w:p>
    <w:p w:rsidR="009E106A" w:rsidRDefault="009E106A" w:rsidP="009E106A">
      <w:pPr>
        <w:pStyle w:val="BodyText"/>
        <w:spacing w:before="22"/>
        <w:rPr>
          <w:b/>
        </w:rPr>
      </w:pPr>
    </w:p>
    <w:p w:rsidR="009E106A" w:rsidRDefault="009E106A" w:rsidP="009E106A">
      <w:pPr>
        <w:ind w:left="340"/>
        <w:jc w:val="center"/>
        <w:rPr>
          <w:b/>
          <w:sz w:val="24"/>
        </w:rPr>
      </w:pPr>
      <w:r>
        <w:rPr>
          <w:b/>
          <w:sz w:val="24"/>
        </w:rPr>
        <w:t>REVIEWOFRELATED</w:t>
      </w:r>
      <w:r>
        <w:rPr>
          <w:b/>
          <w:spacing w:val="-2"/>
          <w:sz w:val="24"/>
        </w:rPr>
        <w:t>LITERATURE</w:t>
      </w:r>
    </w:p>
    <w:p w:rsidR="009E106A" w:rsidRDefault="009E106A" w:rsidP="009E106A">
      <w:pPr>
        <w:pStyle w:val="BodyText"/>
        <w:spacing w:before="240"/>
        <w:rPr>
          <w:b/>
        </w:rPr>
      </w:pPr>
    </w:p>
    <w:p w:rsidR="009E106A" w:rsidRDefault="009E106A" w:rsidP="009E106A">
      <w:pPr>
        <w:pStyle w:val="Heading1"/>
        <w:numPr>
          <w:ilvl w:val="1"/>
          <w:numId w:val="8"/>
        </w:numPr>
        <w:tabs>
          <w:tab w:val="left" w:pos="1439"/>
        </w:tabs>
        <w:spacing w:before="0"/>
        <w:ind w:left="1439" w:right="0" w:hanging="719"/>
        <w:jc w:val="both"/>
      </w:pPr>
      <w:r>
        <w:rPr>
          <w:spacing w:val="-2"/>
        </w:rPr>
        <w:t>Introduction</w:t>
      </w:r>
    </w:p>
    <w:p w:rsidR="009E106A" w:rsidRDefault="009E106A" w:rsidP="009E106A">
      <w:pPr>
        <w:pStyle w:val="BodyText"/>
        <w:spacing w:before="161"/>
        <w:rPr>
          <w:b/>
        </w:rPr>
      </w:pPr>
    </w:p>
    <w:p w:rsidR="009E106A" w:rsidRDefault="009E106A" w:rsidP="009E106A">
      <w:pPr>
        <w:pStyle w:val="BodyText"/>
        <w:spacing w:line="480" w:lineRule="auto"/>
        <w:ind w:right="715"/>
      </w:pPr>
      <w:r>
        <w:t>This chapter focused on extensive review of related and relevant literature on integration and use of cloud computing technology in university libraries. Review of related literature gives an evaluationofpreviousliteraturetotheresearcher’sareaofstudy.Thereviewofthisstudyisguided by the following research outlines/subheadings:</w:t>
      </w:r>
    </w:p>
    <w:p w:rsidR="009E106A" w:rsidRDefault="009E106A" w:rsidP="009E106A">
      <w:pPr>
        <w:pStyle w:val="ListParagraph"/>
        <w:numPr>
          <w:ilvl w:val="1"/>
          <w:numId w:val="8"/>
        </w:numPr>
        <w:tabs>
          <w:tab w:val="left" w:pos="1439"/>
        </w:tabs>
        <w:spacing w:before="238"/>
        <w:ind w:left="1439" w:hanging="719"/>
        <w:jc w:val="both"/>
        <w:rPr>
          <w:sz w:val="24"/>
        </w:rPr>
      </w:pPr>
      <w:r>
        <w:rPr>
          <w:sz w:val="24"/>
        </w:rPr>
        <w:t xml:space="preserve">KnowledgeManagement </w:t>
      </w:r>
      <w:r>
        <w:rPr>
          <w:spacing w:val="-2"/>
          <w:sz w:val="24"/>
        </w:rPr>
        <w:t>Practices;</w:t>
      </w:r>
    </w:p>
    <w:p w:rsidR="009E106A" w:rsidRDefault="009E106A" w:rsidP="009E106A">
      <w:pPr>
        <w:pStyle w:val="ListParagraph"/>
        <w:numPr>
          <w:ilvl w:val="1"/>
          <w:numId w:val="8"/>
        </w:numPr>
        <w:tabs>
          <w:tab w:val="left" w:pos="1440"/>
        </w:tabs>
        <w:spacing w:before="240"/>
        <w:ind w:left="1440" w:hanging="720"/>
        <w:rPr>
          <w:sz w:val="24"/>
        </w:rPr>
      </w:pPr>
      <w:r>
        <w:rPr>
          <w:sz w:val="24"/>
        </w:rPr>
        <w:t>KnowledgeSharingPracticesinGlobal</w:t>
      </w:r>
      <w:r>
        <w:rPr>
          <w:spacing w:val="-2"/>
          <w:sz w:val="24"/>
        </w:rPr>
        <w:t>Perspectives;</w:t>
      </w:r>
    </w:p>
    <w:p w:rsidR="009E106A" w:rsidRDefault="009E106A" w:rsidP="009E106A">
      <w:pPr>
        <w:pStyle w:val="ListParagraph"/>
        <w:numPr>
          <w:ilvl w:val="1"/>
          <w:numId w:val="8"/>
        </w:numPr>
        <w:tabs>
          <w:tab w:val="left" w:pos="1440"/>
        </w:tabs>
        <w:spacing w:before="240"/>
        <w:ind w:left="1440" w:hanging="720"/>
        <w:rPr>
          <w:sz w:val="24"/>
        </w:rPr>
      </w:pPr>
      <w:r>
        <w:rPr>
          <w:sz w:val="24"/>
        </w:rPr>
        <w:t>KnowledgeSharingPracticesinAfrican</w:t>
      </w:r>
      <w:r>
        <w:rPr>
          <w:spacing w:val="-2"/>
          <w:sz w:val="24"/>
        </w:rPr>
        <w:t>Perspectives;</w:t>
      </w:r>
    </w:p>
    <w:p w:rsidR="009E106A" w:rsidRDefault="009E106A" w:rsidP="009E106A">
      <w:pPr>
        <w:pStyle w:val="ListParagraph"/>
        <w:numPr>
          <w:ilvl w:val="1"/>
          <w:numId w:val="8"/>
        </w:numPr>
        <w:tabs>
          <w:tab w:val="left" w:pos="1440"/>
        </w:tabs>
        <w:spacing w:before="240"/>
        <w:ind w:left="1440" w:hanging="720"/>
        <w:rPr>
          <w:sz w:val="24"/>
        </w:rPr>
      </w:pPr>
      <w:r>
        <w:rPr>
          <w:sz w:val="24"/>
        </w:rPr>
        <w:t>KnowledgeSharingPracticesin</w:t>
      </w:r>
      <w:r>
        <w:rPr>
          <w:spacing w:val="-2"/>
          <w:sz w:val="24"/>
        </w:rPr>
        <w:t>Nigeria;</w:t>
      </w:r>
    </w:p>
    <w:p w:rsidR="009E106A" w:rsidRDefault="009E106A" w:rsidP="009E106A">
      <w:pPr>
        <w:pStyle w:val="ListParagraph"/>
        <w:numPr>
          <w:ilvl w:val="1"/>
          <w:numId w:val="8"/>
        </w:numPr>
        <w:tabs>
          <w:tab w:val="left" w:pos="1440"/>
        </w:tabs>
        <w:spacing w:before="240"/>
        <w:ind w:left="1440" w:hanging="720"/>
        <w:rPr>
          <w:sz w:val="24"/>
        </w:rPr>
      </w:pPr>
      <w:r>
        <w:rPr>
          <w:sz w:val="24"/>
        </w:rPr>
        <w:t>FactorsInfluencingKnowledgeSharing</w:t>
      </w:r>
      <w:r>
        <w:rPr>
          <w:spacing w:val="-2"/>
          <w:sz w:val="24"/>
        </w:rPr>
        <w:t>Practices;</w:t>
      </w:r>
    </w:p>
    <w:p w:rsidR="009E106A" w:rsidRDefault="009E106A" w:rsidP="009E106A">
      <w:pPr>
        <w:pStyle w:val="ListParagraph"/>
        <w:numPr>
          <w:ilvl w:val="1"/>
          <w:numId w:val="8"/>
        </w:numPr>
        <w:tabs>
          <w:tab w:val="left" w:pos="1440"/>
        </w:tabs>
        <w:spacing w:before="241"/>
        <w:ind w:left="1440" w:hanging="720"/>
        <w:rPr>
          <w:sz w:val="24"/>
        </w:rPr>
      </w:pPr>
      <w:r>
        <w:rPr>
          <w:sz w:val="24"/>
        </w:rPr>
        <w:t>PerceptiononKnowledgeSharing</w:t>
      </w:r>
      <w:r>
        <w:rPr>
          <w:spacing w:val="-2"/>
          <w:sz w:val="24"/>
        </w:rPr>
        <w:t xml:space="preserve"> Practices;</w:t>
      </w:r>
    </w:p>
    <w:p w:rsidR="009E106A" w:rsidRDefault="009E106A" w:rsidP="009E106A">
      <w:pPr>
        <w:pStyle w:val="ListParagraph"/>
        <w:numPr>
          <w:ilvl w:val="1"/>
          <w:numId w:val="8"/>
        </w:numPr>
        <w:tabs>
          <w:tab w:val="left" w:pos="1440"/>
        </w:tabs>
        <w:spacing w:before="240"/>
        <w:ind w:left="1440" w:hanging="720"/>
        <w:rPr>
          <w:sz w:val="24"/>
        </w:rPr>
      </w:pPr>
      <w:r>
        <w:rPr>
          <w:sz w:val="24"/>
        </w:rPr>
        <w:t>BenefitsofKnowledgeSharingPractices;</w:t>
      </w:r>
      <w:r>
        <w:rPr>
          <w:spacing w:val="-5"/>
          <w:sz w:val="24"/>
        </w:rPr>
        <w:t>and</w:t>
      </w:r>
    </w:p>
    <w:p w:rsidR="009E106A" w:rsidRDefault="009E106A" w:rsidP="009E106A">
      <w:pPr>
        <w:pStyle w:val="ListParagraph"/>
        <w:numPr>
          <w:ilvl w:val="1"/>
          <w:numId w:val="8"/>
        </w:numPr>
        <w:tabs>
          <w:tab w:val="left" w:pos="1440"/>
        </w:tabs>
        <w:spacing w:before="240"/>
        <w:ind w:left="1440" w:hanging="720"/>
        <w:rPr>
          <w:sz w:val="24"/>
        </w:rPr>
      </w:pPr>
      <w:r>
        <w:rPr>
          <w:sz w:val="24"/>
        </w:rPr>
        <w:t>SummaryandGapsin</w:t>
      </w:r>
      <w:r>
        <w:rPr>
          <w:spacing w:val="-2"/>
          <w:sz w:val="24"/>
        </w:rPr>
        <w:t>Literature.</w:t>
      </w:r>
    </w:p>
    <w:p w:rsidR="009E106A" w:rsidRDefault="009E106A" w:rsidP="009E106A">
      <w:pPr>
        <w:pStyle w:val="ListParagraph"/>
        <w:rPr>
          <w:sz w:val="24"/>
        </w:rPr>
        <w:sectPr w:rsidR="009E106A">
          <w:pgSz w:w="12240" w:h="15840"/>
          <w:pgMar w:top="1360" w:right="720" w:bottom="1200" w:left="720" w:header="0" w:footer="1012" w:gutter="0"/>
          <w:cols w:space="720"/>
        </w:sectPr>
      </w:pPr>
    </w:p>
    <w:p w:rsidR="009E106A" w:rsidRDefault="009E106A" w:rsidP="009E106A">
      <w:pPr>
        <w:pStyle w:val="Heading1"/>
        <w:numPr>
          <w:ilvl w:val="1"/>
          <w:numId w:val="7"/>
        </w:numPr>
        <w:tabs>
          <w:tab w:val="left" w:pos="1440"/>
        </w:tabs>
        <w:spacing w:before="79"/>
        <w:ind w:left="1440" w:right="0" w:hanging="720"/>
        <w:jc w:val="left"/>
      </w:pPr>
      <w:r>
        <w:lastRenderedPageBreak/>
        <w:t>KnowledgeManagement</w:t>
      </w:r>
      <w:r>
        <w:rPr>
          <w:spacing w:val="-2"/>
        </w:rPr>
        <w:t xml:space="preserve"> Practices</w:t>
      </w:r>
    </w:p>
    <w:p w:rsidR="009E106A" w:rsidRDefault="009E106A" w:rsidP="009E106A">
      <w:pPr>
        <w:pStyle w:val="BodyText"/>
        <w:spacing w:before="161"/>
        <w:rPr>
          <w:b/>
        </w:rPr>
      </w:pPr>
    </w:p>
    <w:p w:rsidR="009E106A" w:rsidRDefault="009E106A" w:rsidP="009E106A">
      <w:pPr>
        <w:pStyle w:val="BodyText"/>
        <w:spacing w:line="480" w:lineRule="auto"/>
        <w:ind w:right="717"/>
      </w:pPr>
      <w:r>
        <w:t>ApplicationofKMprinciplesinalibraryisveryessentialtoenhanceknowledgesharingpractices (Jantz, 2011). Knowledge management was developed with the purpose of “information capture, auditingofinformation, maintainingandupdatingthetechnology platform,marketing, education and training” (Jantz, 2011). Besides, the capture and sharing of knowledge entails understanding the KM process and cultural issues in an organization as essential for the organization to benefit from KM. Hayes (2017) suggests the creation of a strategic plan that focuses on KM principles. Knowledgemanagement isasoldashumankindis.Itseminentdebut,though,canbetracedback tothelateforties,duringtheSecondWorldWar,whenitwasnotedthatuponsuccessivebuilding of fighter planes, fewer defects were reported and this was associated with knowledge sharing. The early industrial age saw the ancient man make improvements on the survival tools, which improvedinqualityashemadeonetoolaftertheother,eachtimerealizingfewerdefectsbecause of perfection derived from experience.</w:t>
      </w:r>
    </w:p>
    <w:p w:rsidR="009E106A" w:rsidRDefault="009E106A" w:rsidP="009E106A">
      <w:pPr>
        <w:pStyle w:val="BodyText"/>
        <w:spacing w:before="239" w:line="480" w:lineRule="auto"/>
        <w:ind w:right="716"/>
      </w:pPr>
      <w:r>
        <w:t>Uponsuch understanding, mandecided to start saving theexperience gained in forms that can be retrieved if need arises. This brought about the concept of learning that encouraged producers of goodstoengageinqualitymassproductionthatcametowarrantexchangeofproductsinformof bartertrade(Cortada&amp;Cortada,2011).Similarly,White(2014),fromastudyonKMpracticesin an academiclibraryat theOxford University LibraryService(OULS),supports theideathat KM practices can enhance the quality of library service. The study was intended to show the need to includeKMin library strategyto retain expertiseforthebenefit ofstaff and users,to “providean additionaltoolinassessingstaff’sperceptionofchange,knowledgecreationandsharing</w:t>
      </w:r>
      <w:r>
        <w:rPr>
          <w:spacing w:val="-2"/>
        </w:rPr>
        <w:t>practices.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7"/>
      </w:pPr>
      <w:r>
        <w:lastRenderedPageBreak/>
        <w:t>Inadditiontotheconceptoflibrariansoperatingasteammembers,RobertsonandSullivan(2010) suggestdigitallibrariesasvehiclesofsystemiceducationalchange.Thisisbecausetechnologyin digital libraries is an enabler in the modern information supply chain (Abell, 2010; Jain, 2017; Singh,2017),andlibrariansmustthusbeskilledatthetechnicalaspectsofthejob.Studiescarried outattheEskindBiomedicalLibraryinNashville,Tennessee(Williamsetal.,2014),aswellasat the Perseus Digital Library at Tufts University (Rydberg-Cox et al., 2010), show examples of instances where KM practice is addressed in digital library set-ups because library practice is havingatendencytowardsanincreasedtransformationintodigitallibraries.Librariesplayavital role in the context of how knowledge will be disseminated widely across different categories of knowledgeusersinthesociety.Evidencefromliteratureindicatedthatlibrariansarethecustodians of the documented knowledge because they are seen by many as effective, intelligent, problem solverswithahighlevelofresearch,technicalandspecialistskillsintermsofknowledgesharing practices (Houghton, Poston-Anderson and Todd, 2010).</w:t>
      </w:r>
    </w:p>
    <w:p w:rsidR="009E106A" w:rsidRDefault="009E106A" w:rsidP="009E106A">
      <w:pPr>
        <w:pStyle w:val="BodyText"/>
        <w:spacing w:before="239" w:line="480" w:lineRule="auto"/>
        <w:ind w:right="720"/>
      </w:pPr>
      <w:r>
        <w:t>Supporting this view, Ferguson, Hider and Lloyd (2018) posited that tools of knowledge management consist of 70% services and 30% technology. Librarians provide these services and are thus playing the role of knowledge manager. Their functions are but not limited to:</w:t>
      </w:r>
    </w:p>
    <w:p w:rsidR="009E106A" w:rsidRDefault="009E106A" w:rsidP="009E106A">
      <w:pPr>
        <w:pStyle w:val="ListParagraph"/>
        <w:numPr>
          <w:ilvl w:val="0"/>
          <w:numId w:val="6"/>
        </w:numPr>
        <w:tabs>
          <w:tab w:val="left" w:pos="1439"/>
        </w:tabs>
        <w:spacing w:before="241"/>
        <w:ind w:left="1439" w:hanging="359"/>
        <w:jc w:val="both"/>
        <w:rPr>
          <w:i/>
          <w:sz w:val="24"/>
        </w:rPr>
      </w:pPr>
      <w:r>
        <w:rPr>
          <w:i/>
          <w:sz w:val="24"/>
        </w:rPr>
        <w:t>Providingservicestotheuser</w:t>
      </w:r>
      <w:r>
        <w:rPr>
          <w:i/>
          <w:spacing w:val="-2"/>
          <w:sz w:val="24"/>
        </w:rPr>
        <w:t>community;</w:t>
      </w:r>
    </w:p>
    <w:p w:rsidR="009E106A" w:rsidRDefault="009E106A" w:rsidP="009E106A">
      <w:pPr>
        <w:pStyle w:val="BodyText"/>
        <w:spacing w:before="2"/>
        <w:rPr>
          <w:i/>
        </w:rPr>
      </w:pPr>
    </w:p>
    <w:p w:rsidR="009E106A" w:rsidRDefault="009E106A" w:rsidP="009E106A">
      <w:pPr>
        <w:pStyle w:val="ListParagraph"/>
        <w:numPr>
          <w:ilvl w:val="0"/>
          <w:numId w:val="6"/>
        </w:numPr>
        <w:tabs>
          <w:tab w:val="left" w:pos="1439"/>
        </w:tabs>
        <w:ind w:left="1439" w:hanging="359"/>
        <w:jc w:val="both"/>
        <w:rPr>
          <w:i/>
          <w:sz w:val="24"/>
        </w:rPr>
      </w:pPr>
      <w:r>
        <w:rPr>
          <w:i/>
          <w:sz w:val="24"/>
        </w:rPr>
        <w:t>Sharingofinformation andunderstanding ofuser</w:t>
      </w:r>
      <w:r>
        <w:rPr>
          <w:i/>
          <w:spacing w:val="-2"/>
          <w:sz w:val="24"/>
        </w:rPr>
        <w:t>needs;</w:t>
      </w:r>
    </w:p>
    <w:p w:rsidR="009E106A" w:rsidRDefault="009E106A" w:rsidP="009E106A">
      <w:pPr>
        <w:pStyle w:val="BodyText"/>
        <w:rPr>
          <w:i/>
        </w:rPr>
      </w:pPr>
    </w:p>
    <w:p w:rsidR="009E106A" w:rsidRDefault="009E106A" w:rsidP="009E106A">
      <w:pPr>
        <w:pStyle w:val="ListParagraph"/>
        <w:numPr>
          <w:ilvl w:val="0"/>
          <w:numId w:val="6"/>
        </w:numPr>
        <w:tabs>
          <w:tab w:val="left" w:pos="1440"/>
        </w:tabs>
        <w:rPr>
          <w:i/>
          <w:sz w:val="24"/>
        </w:rPr>
      </w:pPr>
      <w:r>
        <w:rPr>
          <w:i/>
          <w:sz w:val="24"/>
        </w:rPr>
        <w:t>Analyzingdocuments,classifyingandsortingthemforeasyretrieval;</w:t>
      </w:r>
      <w:r>
        <w:rPr>
          <w:i/>
          <w:spacing w:val="-5"/>
          <w:sz w:val="24"/>
        </w:rPr>
        <w:t>and</w:t>
      </w:r>
    </w:p>
    <w:p w:rsidR="009E106A" w:rsidRDefault="009E106A" w:rsidP="009E106A">
      <w:pPr>
        <w:pStyle w:val="BodyText"/>
        <w:spacing w:before="1"/>
        <w:rPr>
          <w:i/>
        </w:rPr>
      </w:pPr>
    </w:p>
    <w:p w:rsidR="009E106A" w:rsidRDefault="009E106A" w:rsidP="009E106A">
      <w:pPr>
        <w:pStyle w:val="ListParagraph"/>
        <w:numPr>
          <w:ilvl w:val="0"/>
          <w:numId w:val="6"/>
        </w:numPr>
        <w:tabs>
          <w:tab w:val="left" w:pos="1440"/>
        </w:tabs>
        <w:rPr>
          <w:i/>
          <w:sz w:val="24"/>
        </w:rPr>
      </w:pPr>
      <w:r>
        <w:rPr>
          <w:i/>
          <w:sz w:val="24"/>
        </w:rPr>
        <w:t>Building the</w:t>
      </w:r>
      <w:r>
        <w:rPr>
          <w:i/>
          <w:spacing w:val="-2"/>
          <w:sz w:val="24"/>
        </w:rPr>
        <w:t>indexes.</w:t>
      </w:r>
    </w:p>
    <w:p w:rsidR="009E106A" w:rsidRDefault="009E106A" w:rsidP="009E106A">
      <w:pPr>
        <w:pStyle w:val="ListParagraph"/>
        <w:rPr>
          <w:i/>
          <w:sz w:val="24"/>
        </w:rPr>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Furthermore, knowledge management and librarianship are sister disciplines since knowledge management has roots in the Libraries and Information Studies (LIS) discipline as well as the management and information technology fields. Because of this strong connection between the skillsandcompetenciesrequiredforaknowledgemanagerandalibrarian,movingfromalibrarian role to a knowledge management role may be a natural transition (Arnott, 2014). Martin et al. (2016)pointedoutthatLISprofessionalsarealsoexpertsincontentmanagement.Theypostulated that Libraries and Information centers would continue to perform access and intermediary roles, whichembracenotjustinformationbutalsoknowledgemanagement.Thedifferencetodayisthat thesetraditionalrolescouldbeexpandedifnottransformedthroughactivitiesaimedathelpingto capturetacitknowledgeandbyturningpersonalknowledgeintocorporateknowledgethatcanbe widely shared through the library and applied appropriately (Henczel, 2014).</w:t>
      </w:r>
    </w:p>
    <w:p w:rsidR="009E106A" w:rsidRDefault="009E106A" w:rsidP="009E106A">
      <w:pPr>
        <w:pStyle w:val="BodyText"/>
        <w:spacing w:before="239" w:line="480" w:lineRule="auto"/>
        <w:ind w:right="717"/>
      </w:pPr>
      <w:r>
        <w:t>The SECI model (Nonaka &amp; Takeuchi, 1995) is about how to create organizational knowledge, how to share it, how to convert knowledge from one type to another and how to manage organizationalknowledge.TheSECI'sobservationconstitutestheengineofthewholeknowledge- creation and transfer process. This engagement results in a knowledge dynamic of sharing and creation of knowledge that may be captured and retained in the organization. Through social interaction between individuals and organizations, knowledge is created and expanded, and this interaction is referred to as knowledge conversion. Conversion of knowledge from one form to anotherresultsinretentionofknowledgeintheorganizationalsystem.Seniorworkersandexperts share their knowledge with juniors and new entrants.The sharing of knowledge and experiences meansthatwhenretirees leavetheirjobs,therewillbenovacuumcreatedastheirknowledgehas been retained by new and young employees who remain behind (Nonaka and Takeuchi, 1995).</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8"/>
      </w:pPr>
      <w:r>
        <w:lastRenderedPageBreak/>
        <w:t xml:space="preserve">Nove and Dyah (2013) observed that among many libraries that are still oriented to traditional concepts,therearesomelibrariesthatalreadyhavemoreadvancedvisionsbyapplyingknowledge sharing to various contexts, especially enhancing knowledge creation among staff in order to be abletoproducebothproductsandservicesinnovationinthelibraries.Knowledgesharinghasnot been formally adopted by many libraries, and only a few libraries have implemented it. Nevertheless, in the process of implementation of knowledge sharing, libraries are still not maximized; it is visible from the strategy that only focuses on the implementation of knowledge sharing, (face to face meeting) or just to share the results of the seminar/training without consideringknowledgesharingasacomplexprocessforknowledgecreation.Onlysomelibraries are equipped with very basic information technology and discussion rooms during knowledge sharingpractice.Thisisbecauselibrariestrytodevelopaknowledgesharingcultureamonglibrary </w:t>
      </w:r>
      <w:r>
        <w:rPr>
          <w:spacing w:val="-2"/>
        </w:rPr>
        <w:t>employees.</w:t>
      </w:r>
    </w:p>
    <w:p w:rsidR="009E106A" w:rsidRDefault="009E106A" w:rsidP="009E106A">
      <w:pPr>
        <w:pStyle w:val="BodyText"/>
        <w:spacing w:before="239" w:line="480" w:lineRule="auto"/>
        <w:ind w:right="718"/>
      </w:pPr>
      <w:r>
        <w:t>Social networks thus become common technological apparatus that support collaboration, knowledge sharing, interaction and communication among users in different places who come together with a common interest or goal (Balubaid, 2013). Studies have shown that, currently, social networks are at the forefront among several approaches of KS practices in several organizations, mostly university libraries. ICTs like Web 2.0 are playing an important role in disseminationofknowledgeandin communication.ThetermWeb2.0refersto anewgeneration ofwebapplicationsthatprovideforonlineparticipation,collaborationandinteraction.Itinvolves the use of social media software services such as blogs, wikis, multimedia and social networks (Howe &amp; Kekwaletswe, 2010). Examples of social networks that can enhance or support knowledge sharing in university libraries are: videoconferencing/telephone, groupware such as lotusnotes,intranets/internet,portals,expertiselocation,electronicbulletinboards,</w:t>
      </w:r>
      <w:r>
        <w:rPr>
          <w:spacing w:val="-2"/>
        </w:rPr>
        <w:t>knowledge</w:t>
      </w:r>
    </w:p>
    <w:p w:rsidR="009E106A" w:rsidRDefault="009E106A" w:rsidP="009E106A">
      <w:pPr>
        <w:pStyle w:val="BodyText"/>
        <w:spacing w:line="480" w:lineRule="auto"/>
        <w:sectPr w:rsidR="009E106A">
          <w:footerReference w:type="default" r:id="rId11"/>
          <w:pgSz w:w="12240" w:h="15840"/>
          <w:pgMar w:top="1360" w:right="720" w:bottom="1200" w:left="720" w:header="0" w:footer="1012" w:gutter="0"/>
          <w:cols w:space="720"/>
        </w:sectPr>
      </w:pPr>
    </w:p>
    <w:p w:rsidR="009E106A" w:rsidRDefault="009E106A" w:rsidP="009E106A">
      <w:pPr>
        <w:pStyle w:val="BodyText"/>
        <w:spacing w:before="79" w:line="480" w:lineRule="auto"/>
        <w:ind w:right="721"/>
      </w:pPr>
      <w:r>
        <w:lastRenderedPageBreak/>
        <w:t>directories, databases, electronic mails, intelligent search engines and weblogs, Facebook and Twitter (Shanhong, 2010).</w:t>
      </w:r>
    </w:p>
    <w:p w:rsidR="009E106A" w:rsidRDefault="009E106A" w:rsidP="009E106A">
      <w:pPr>
        <w:pStyle w:val="BodyText"/>
        <w:spacing w:before="240" w:line="480" w:lineRule="auto"/>
        <w:ind w:right="714"/>
      </w:pPr>
      <w:r>
        <w:t>Other approaches to KS practices include: the use of office memo, web-forums, bulletin boards, personal contact, discussion groups among others (Mushi, 2019). Parirokh and Fattahi (2015) describe knowledge sharing practices (the use of office memo, web-forums, bulletin boards, personal contact, discussion groups, meeting, social networks etc) among librarians as that tool thatcanimproveorganizationallearninginuniversitylibraries.AccordingtoPorumbeanu(2010), most librarians, in their survey, were aware of the idea of knowledge sharing practice, and many of them characterized the managerial style in their organizations as being one that creates an encouraging climate.White (2014) was also of the view that university libraries can benefit from KMinintegratinglibrarians'knowledgeintothewholeprocessoflibraryserviceswhilelibrarians will consider their organization as a learning organization (Bekele, 2014).</w:t>
      </w:r>
    </w:p>
    <w:p w:rsidR="009E106A" w:rsidRDefault="009E106A" w:rsidP="009E106A">
      <w:pPr>
        <w:pStyle w:val="BodyText"/>
        <w:spacing w:before="239" w:line="480" w:lineRule="auto"/>
        <w:ind w:right="717"/>
      </w:pPr>
      <w:r>
        <w:t>In a related study, Ravi (2018) postulated about the library-changing environment, where in the library world, rapid technological changes have had the impact of changing the way library services are provided.The way towards achieving the teaching and educational goals of colleges is inadvertently impacted upon. In that case, the skills of the Metropolitan College of NewYork (MCNY) librarians have to be as relevant to the electronic milieu created by the technological changes as to that of print (Ravi, 2018).Additionally, Ravi (2018)maintained that the concept of ownership of items has become more fluid because of the prevalence of new communication technologies that include social software like blogs and wikis, MySpace, flikr, and collaboration platforms such as Wikipedia.</w:t>
      </w:r>
    </w:p>
    <w:p w:rsidR="009E106A" w:rsidRDefault="009E106A" w:rsidP="009E106A">
      <w:pPr>
        <w:pStyle w:val="BodyText"/>
        <w:spacing w:line="480" w:lineRule="auto"/>
        <w:sectPr w:rsidR="009E106A">
          <w:footerReference w:type="default" r:id="rId12"/>
          <w:pgSz w:w="12240" w:h="15840"/>
          <w:pgMar w:top="1360" w:right="720" w:bottom="1200" w:left="720" w:header="0" w:footer="1012" w:gutter="0"/>
          <w:pgNumType w:start="1"/>
          <w:cols w:space="720"/>
        </w:sectPr>
      </w:pPr>
    </w:p>
    <w:p w:rsidR="009E106A" w:rsidRDefault="009E106A" w:rsidP="009E106A">
      <w:pPr>
        <w:pStyle w:val="BodyText"/>
        <w:spacing w:before="79" w:line="480" w:lineRule="auto"/>
        <w:ind w:right="720"/>
      </w:pPr>
      <w:r>
        <w:lastRenderedPageBreak/>
        <w:t>The collection development function of the librarians now consists of deciding which items to provide straightforward access to, besides the traditional services of issuing print publications, to users. One may say that libraries are now expected to build and maintain “knowledge gateways” and in the process, pull together a range of information resources and sources that address the research needs of their communities. Collaborating with the above, Onifade (2015) opined that federal university libraries still have to provide quality service that will meet the needs of their users, which are constantly changing due to technological advancement in learning.</w:t>
      </w:r>
    </w:p>
    <w:p w:rsidR="009E106A" w:rsidRDefault="009E106A" w:rsidP="009E106A">
      <w:pPr>
        <w:pStyle w:val="BodyText"/>
        <w:spacing w:before="85"/>
      </w:pPr>
    </w:p>
    <w:p w:rsidR="009E106A" w:rsidRDefault="009E106A" w:rsidP="009E106A">
      <w:pPr>
        <w:pStyle w:val="Heading1"/>
        <w:numPr>
          <w:ilvl w:val="1"/>
          <w:numId w:val="7"/>
        </w:numPr>
        <w:tabs>
          <w:tab w:val="left" w:pos="1440"/>
        </w:tabs>
        <w:spacing w:before="0"/>
        <w:ind w:left="1440" w:right="0" w:hanging="720"/>
        <w:jc w:val="left"/>
      </w:pPr>
      <w:r>
        <w:t>KnowledgeSharingPracticesinGlobal</w:t>
      </w:r>
      <w:r>
        <w:rPr>
          <w:spacing w:val="-2"/>
        </w:rPr>
        <w:t xml:space="preserve"> Perspectives</w:t>
      </w:r>
    </w:p>
    <w:p w:rsidR="009E106A" w:rsidRDefault="009E106A" w:rsidP="009E106A">
      <w:pPr>
        <w:pStyle w:val="BodyText"/>
        <w:spacing w:before="120"/>
        <w:rPr>
          <w:b/>
        </w:rPr>
      </w:pPr>
    </w:p>
    <w:p w:rsidR="009E106A" w:rsidRDefault="009E106A" w:rsidP="009E106A">
      <w:pPr>
        <w:pStyle w:val="BodyText"/>
        <w:spacing w:line="480" w:lineRule="auto"/>
        <w:ind w:right="717"/>
      </w:pPr>
      <w:r>
        <w:t>Individual countries are increasingly engaging in knowledge sharing practices, emphasizing knowledgeasanewsourceofgrowth.Forexample,SouthKorea’suniversitiesknowledgesharing programme(KSP)isbasedonanalysisofthecountry’seconomicdevelopmentoverthepast40to 50 years. The KSP built 108 knowledge sharing partnerships and e-learning platforms for best practicesduringtheperiod2004-2013withabudgetthatincreasedfromUSD949000in2004to USD 16.6 million in 2013 (KEI, 2012). In Germany, Deutsche Gesellschaft fur Internationale Zusammenarbeit (GIZ), working on behalf of the German Government, chiefly with the Federal Ministry for Economic Cooperation and Development sees knowledge sharing practices as a mechanismthatallowsactorstoworktogethertoproduceknowledgeandinnovationsthatprovide specific answers to common questions, and as a co-creative participatory method for achieving a sustainablefuture(GIZ,2013).Otherbi-andmultilateralorganizationshavedevelopedknowledge sharingefforts.ExamplesarethejointinitiativeoftheWorldBankwithemerginganddeveloping countries in support of South-South cooperation, and “knowledge hubs” as presented during the High-LevelMeetingoftheGlobalPartnershipforEffectiveDevelopmentCo-operationinMexico in April 2014 (OECD, 2014).</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TheAsian Development Bank (ADB) also established knowledge sharing projects with partners intheregion(OECDandPost-2015Reflections).Malaysia,beingamulti-racialsociety,facesthe challenges of creating knowledge sharing capability in organizations as cultural values are often reflectedin theworkplaceby individual employees. Fororganizations, it is not clearwhetherthis diversity has resulted in any form of competitive advantage. Studies have shown that various communitiesinMalaysiadonotbringtheirrespectiveculturestowork,andassuch,thecompany values prevail. InAsia, people do not trust each other with the knowledge that they each possess. Peoplealsolackconfidencetoshareandexchangeexpertise(OECD,2014).Anotherfactoris the fearofbeingpenalized.This,perhaps,shouldbeconsideredthemostchallengingbarriertowider implementation of KM in Asia. However, Chowdhury (2016) states that most KM models are formedinthe contextofaWesternframeworkin whichfreedomofexpressionandindividualism are both accepted social norms. This though is not necessarily the case in many organizations in Malaysia. Psychologists accept thatAsians are generally less vocal and critical in the workplace compared to Westerners (Azudin et al., 2019).</w:t>
      </w:r>
    </w:p>
    <w:p w:rsidR="009E106A" w:rsidRDefault="009E106A" w:rsidP="009E106A">
      <w:pPr>
        <w:pStyle w:val="BodyText"/>
        <w:spacing w:before="239" w:line="480" w:lineRule="auto"/>
        <w:ind w:right="714"/>
      </w:pPr>
      <w:r>
        <w:t>InanotherstudycarriedoutbyArdichvileetal.(2012)onmotivationandbarrierstoparticipation in virtual knowledge sharing communities of practice at Caterpillar Inc., a Fortune 100, MultinationalCorporationbasedinIllinoisatUrbana,theirstudy indicatedthat,whenemployees view knowledge as a public good belonging to the whole organization, knowledge flows easily. They posited this, based on the reports from the field of KM that virtual communities of practice are becoming a KM tool of choice for an increasing number of multinational corporations, including such well-known industry leaders (Davenport, 2010).The British Petroleum study was based on an in-depth qualitative investigation of virtual knowledge-sharing communities of practiceinalarge,multinationalcorporationsupportedbyNationalCentrefor</w:t>
      </w:r>
      <w:r>
        <w:rPr>
          <w:spacing w:val="-2"/>
        </w:rPr>
        <w:t>Supercomputing</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6"/>
      </w:pPr>
      <w:r>
        <w:lastRenderedPageBreak/>
        <w:t>Applications and the Centre of International Business Education and Research (CIBER) at the University of Illinois at Urbana (Cohen &amp; Prusak 2010; Ellis 2011; Haimila 2011).Their further study showed that one of the major purposes of KM is to capture the expertise of experienced workers before they leave an organization and that trust among community members and in the organizations is a vital tool for effective knowledge sharing activities. They postulated that an organization striving to create a network of vibrant virtual communities of knowledge sharing practiceswouldneedtocreateasupportiveenvironment,whichconsistsofthefollowing</w:t>
      </w:r>
      <w:r>
        <w:rPr>
          <w:spacing w:val="-2"/>
        </w:rPr>
        <w:t>elements:</w:t>
      </w:r>
    </w:p>
    <w:p w:rsidR="009E106A" w:rsidRDefault="009E106A" w:rsidP="009E106A">
      <w:pPr>
        <w:pStyle w:val="ListParagraph"/>
        <w:numPr>
          <w:ilvl w:val="0"/>
          <w:numId w:val="5"/>
        </w:numPr>
        <w:tabs>
          <w:tab w:val="left" w:pos="1440"/>
        </w:tabs>
        <w:spacing w:before="241" w:line="480" w:lineRule="auto"/>
        <w:ind w:right="717"/>
        <w:jc w:val="both"/>
        <w:rPr>
          <w:i/>
          <w:sz w:val="24"/>
        </w:rPr>
      </w:pPr>
      <w:r>
        <w:rPr>
          <w:i/>
          <w:sz w:val="24"/>
        </w:rPr>
        <w:t>A set of institutional norms promoting institution-based trust, including those clearly communicatingthatknowledgesharingisanormofthisorganizationthattheorganization trusts its employees, and that sharing is a moral obligation of all employees;</w:t>
      </w:r>
    </w:p>
    <w:p w:rsidR="009E106A" w:rsidRDefault="009E106A" w:rsidP="009E106A">
      <w:pPr>
        <w:pStyle w:val="ListParagraph"/>
        <w:numPr>
          <w:ilvl w:val="0"/>
          <w:numId w:val="5"/>
        </w:numPr>
        <w:tabs>
          <w:tab w:val="left" w:pos="1440"/>
        </w:tabs>
        <w:spacing w:line="480" w:lineRule="auto"/>
        <w:ind w:right="714"/>
        <w:jc w:val="both"/>
        <w:rPr>
          <w:i/>
          <w:sz w:val="24"/>
        </w:rPr>
      </w:pPr>
      <w:r>
        <w:rPr>
          <w:i/>
          <w:sz w:val="24"/>
        </w:rPr>
        <w:t>Multipleface-to-facecommunitiesofpractice(studyanddiscussiongroups,informaltask forces),whichprovideafoundationforknowledge-basedtrust.Someofthesecommunities could later evolve into virtual communities; others will never be replaced by the virtual forms, but may use, as needed, some of the tools of the virtual communities to enhance their face-to-face interactions and learning; and</w:t>
      </w:r>
    </w:p>
    <w:p w:rsidR="009E106A" w:rsidRDefault="009E106A" w:rsidP="009E106A">
      <w:pPr>
        <w:pStyle w:val="ListParagraph"/>
        <w:numPr>
          <w:ilvl w:val="0"/>
          <w:numId w:val="5"/>
        </w:numPr>
        <w:tabs>
          <w:tab w:val="left" w:pos="1440"/>
        </w:tabs>
        <w:spacing w:before="1" w:line="480" w:lineRule="auto"/>
        <w:ind w:right="720"/>
        <w:jc w:val="both"/>
        <w:rPr>
          <w:i/>
          <w:sz w:val="24"/>
        </w:rPr>
      </w:pPr>
      <w:r>
        <w:rPr>
          <w:i/>
          <w:sz w:val="24"/>
        </w:rPr>
        <w:t>Aset of clearly communicated norms and standards for sharing knowledge, which would reduce the anxiety associated with the uncertainty about what constitutes acceptable postings, what violates corporate security rules, etc</w:t>
      </w:r>
    </w:p>
    <w:p w:rsidR="009E106A" w:rsidRDefault="009E106A" w:rsidP="009E106A">
      <w:pPr>
        <w:pStyle w:val="ListParagraph"/>
        <w:spacing w:line="480" w:lineRule="auto"/>
        <w:jc w:val="both"/>
        <w:rPr>
          <w:i/>
          <w:sz w:val="24"/>
        </w:rPr>
        <w:sectPr w:rsidR="009E106A">
          <w:pgSz w:w="12240" w:h="15840"/>
          <w:pgMar w:top="1360" w:right="720" w:bottom="1200" w:left="720" w:header="0" w:footer="1012" w:gutter="0"/>
          <w:cols w:space="720"/>
        </w:sectPr>
      </w:pPr>
    </w:p>
    <w:p w:rsidR="009E106A" w:rsidRDefault="009E106A" w:rsidP="009E106A">
      <w:pPr>
        <w:pStyle w:val="Heading1"/>
        <w:numPr>
          <w:ilvl w:val="1"/>
          <w:numId w:val="7"/>
        </w:numPr>
        <w:tabs>
          <w:tab w:val="left" w:pos="1440"/>
        </w:tabs>
        <w:spacing w:before="79"/>
        <w:ind w:left="1440" w:right="0" w:hanging="720"/>
        <w:jc w:val="left"/>
      </w:pPr>
      <w:r>
        <w:lastRenderedPageBreak/>
        <w:t>KnowledgeSharingPracticesinAfrican</w:t>
      </w:r>
      <w:r>
        <w:rPr>
          <w:spacing w:val="-2"/>
        </w:rPr>
        <w:t>Perspectives</w:t>
      </w:r>
    </w:p>
    <w:p w:rsidR="009E106A" w:rsidRDefault="009E106A" w:rsidP="009E106A">
      <w:pPr>
        <w:pStyle w:val="BodyText"/>
        <w:spacing w:before="161"/>
        <w:rPr>
          <w:b/>
        </w:rPr>
      </w:pPr>
    </w:p>
    <w:p w:rsidR="009E106A" w:rsidRDefault="009E106A" w:rsidP="009E106A">
      <w:pPr>
        <w:pStyle w:val="BodyText"/>
        <w:spacing w:line="480" w:lineRule="auto"/>
        <w:ind w:right="713"/>
      </w:pPr>
      <w:r>
        <w:t>The issue of knowledge-sharing practice has become more topical in global development cooperation discourse than ever before and is linked to the growing recognition of the positive growth and development effects of accentuating knowledge as a development resource (Akude andKeijzer,2014).Thisrecognition,however,followsdecadesofunder-investmentinknowledge infrastructure as well as the prevalent policy of neglecting investments in higher education and innovation while focusing on primary education. Particularly inAfrica, states have had to make severe cuts in their budgets for the science and education sectors in order to qualify for concessional loans from international financial institutions (Akude &amp; Keijzer, 2014). Simultaneously, a few states and young entrepreneurs have been designing innovative solutions and using new technologies to facilitate knowledge-sharing activity and its application.Africa’s challenges in exploiting the opportunities offered by knowledge sharing practice to improve its economies persist, despite promises of assistance from Africa’s global development partners (Akude &amp; Keijzer, 2014).</w:t>
      </w:r>
    </w:p>
    <w:p w:rsidR="009E106A" w:rsidRDefault="009E106A" w:rsidP="009E106A">
      <w:pPr>
        <w:pStyle w:val="BodyText"/>
        <w:spacing w:before="239" w:line="480" w:lineRule="auto"/>
        <w:ind w:right="705"/>
      </w:pPr>
      <w:r>
        <w:t>Furthermore,thedrivetomanageknowledgeinAfricancultureischaracterizedbyanoldAfrican proverb that states in Africa, “when an old man dies, the entire library is burnt” (Zachary &amp; Masheka, 2010). In this, there is need for Africa to capture indigenous knowledge, share and transferitbynetworkingbetweenelectronicnetworksthathavebeencreatedtofosterconnections acrossvaryingboundariestocreateknowledgebankthatlinksexpertisewithdemand.Amongthe knowledgebankisKnowledgeManagementAfrica(KMA),whichhasbecomeknowledgeengine that drives appropriate development solutions forAfrica (Banhenyi, 2017).The mission of KMA istopromotetheuseofAfrica'scollectiveknowledgeasakeydevelopmentresourceandestablish KMplatformsthatwillcreateaccesstoexistingnetworksandfacilitatethesharingand</w:t>
      </w:r>
      <w:r>
        <w:rPr>
          <w:spacing w:val="-2"/>
        </w:rPr>
        <w:t>utilization</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3"/>
      </w:pPr>
      <w:r>
        <w:lastRenderedPageBreak/>
        <w:t>of knowledge across all sectors. KMA organizes biennial conferences in different countries to boost the implementation of KM in Africa.</w:t>
      </w:r>
    </w:p>
    <w:p w:rsidR="009E106A" w:rsidRDefault="009E106A" w:rsidP="009E106A">
      <w:pPr>
        <w:pStyle w:val="BodyText"/>
        <w:spacing w:before="240" w:line="480" w:lineRule="auto"/>
        <w:ind w:right="718"/>
      </w:pPr>
      <w:r>
        <w:t xml:space="preserve">In a study carried out by Ireri and Wairagu (2017) in Zachary and Masheka (2010), theAfrican MedicalandResearchFoundation(AMREF)whichwasconsideredasanadvancedbigsteptothe secondgenerationofKnowledgemanagementwherebyknowledgemustnotonlybecapturedand shared but also be produced. AMREF’s approach is to facilitate the development of innovative models for community participation in the improvement of health. It recognizes knowledge as a valuable resource that deserves to be consciously captured and managed to facilitate sharing of experiences andlessons learnt fromdifferentprogrammes,bothinternally andexternally(Ireri&amp; Wairagu,2017).Similarly,DubeandNgulube(2012),intheirarticle,analyzedknowledgesharing </w:t>
      </w:r>
      <w:r>
        <w:rPr>
          <w:spacing w:val="-2"/>
        </w:rPr>
        <w:t xml:space="preserve">practiceinatypicalSouthAfricaorganizationmainlycharacterizedbytheprevalenceoftheradical </w:t>
      </w:r>
      <w:r>
        <w:t>culture, nationality, ethnicity and other differences. The authors highlighted further that in South Africa, knowledge management sharing evolved along different paths.</w:t>
      </w:r>
    </w:p>
    <w:p w:rsidR="009E106A" w:rsidRDefault="009E106A" w:rsidP="009E106A">
      <w:pPr>
        <w:pStyle w:val="BodyText"/>
        <w:spacing w:before="239" w:line="480" w:lineRule="auto"/>
        <w:ind w:right="715"/>
      </w:pPr>
      <w:r>
        <w:t xml:space="preserve">On the one hand, there are those who seek to preserve apartheid and on the other, there are those whoseektoovercomeitandreplacewithdemocraticalternative.AccordingtoKamal,Manjitand Gurvinder (2017) in Dube and Ngulube (2012), these paths not only permeate the political and social landscape but also lead to the evolution of diverse and heterogeneity within organizations, whichmaycreatealackoftrustandskepticismsandsubsequentlypolitickingandhostilitytowards knowledgesharingpractices.Theresultsoftheirfindingsrevealthatknowledgesharingpractices in the Department are limited due to a number of systemic reasons such as the absence of a knowledgesharingpolicy,theunsatisfactoryrewardsystem usedbytheDepartment, thespirit of the labour laws, a lack of trust and the under-utilization of information and communication </w:t>
      </w:r>
      <w:r>
        <w:rPr>
          <w:spacing w:val="-2"/>
        </w:rPr>
        <w:t>technologies.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Heading1"/>
        <w:numPr>
          <w:ilvl w:val="1"/>
          <w:numId w:val="7"/>
        </w:numPr>
        <w:tabs>
          <w:tab w:val="left" w:pos="1440"/>
        </w:tabs>
        <w:spacing w:before="79"/>
        <w:ind w:left="1440" w:right="0" w:hanging="720"/>
        <w:jc w:val="left"/>
      </w:pPr>
      <w:r>
        <w:lastRenderedPageBreak/>
        <w:t>KnowledgeSharingPracticesin</w:t>
      </w:r>
      <w:r>
        <w:rPr>
          <w:spacing w:val="-2"/>
        </w:rPr>
        <w:t xml:space="preserve"> Nigeria</w:t>
      </w:r>
    </w:p>
    <w:p w:rsidR="009E106A" w:rsidRDefault="009E106A" w:rsidP="009E106A">
      <w:pPr>
        <w:pStyle w:val="BodyText"/>
        <w:spacing w:before="161"/>
        <w:rPr>
          <w:b/>
        </w:rPr>
      </w:pPr>
    </w:p>
    <w:p w:rsidR="009E106A" w:rsidRDefault="009E106A" w:rsidP="009E106A">
      <w:pPr>
        <w:pStyle w:val="BodyText"/>
        <w:spacing w:line="480" w:lineRule="auto"/>
        <w:ind w:right="717"/>
      </w:pPr>
      <w:r>
        <w:t xml:space="preserve">Most KM models are formed in the context of a western framework in which freedom of expressionandindividualismarebothacceptedsocialnorms(Chowdhury,2016).Thisisgenerally notthecaseinmanyofthelibrariesinNigeria.AccordingtoSodiyaetal.(2016),theissueofbrain drains, which started far back in the 1980s, where many professionals left the country due to the devaluationofthe Naira andinflationhasledto exitoftacitknowledge frommanyorganizations includinglibraries.SunandScott(2015)positedthatKMinitiativesinvolvetakingaccountofthe </w:t>
      </w:r>
      <w:r>
        <w:rPr>
          <w:spacing w:val="-2"/>
        </w:rPr>
        <w:t xml:space="preserve">socio-culturalfactors whichinhibitpeople’swillingnesstoshareknowledge,suchas conflict,trust, </w:t>
      </w:r>
      <w:r>
        <w:t>timeorconcernsaboutlossofpower/statuscitedin(Omotayo,2015).Eventhoughtherearemany efforts to encourage the sharing of knowledge, many employees may not welcome knowledge sharing because they may want to hoard knowledge in order to protect career opportunities, save time and may not have the resources needed to shareknowledge and may want to avoid negative exposure especially when knowledge in question is tacit in nature (John &amp; Joseph, 2014).</w:t>
      </w:r>
    </w:p>
    <w:p w:rsidR="009E106A" w:rsidRDefault="009E106A" w:rsidP="009E106A">
      <w:pPr>
        <w:pStyle w:val="BodyText"/>
        <w:spacing w:before="239" w:line="480" w:lineRule="auto"/>
        <w:ind w:right="716"/>
      </w:pPr>
      <w:r>
        <w:t>Corroborating this view is the work of Okonedo and Popoola (2012) which stated that there is naturaltendencyofemployeesinalmosteveryorganizationtohoardknowledge.Usingthelibrary sector as a case study, this attitude of knowledge hoarding among librarians can affect research andproductivityingeneral.Onifade(2015)positedthatlibrariansinthefederaluniversitylibraries in Nigeria have positive attitudes towards knowledge sharing practices but averagely share and that the level at which they share knowledge was low. The author carried out her research on 18 federal university libraries in Nigeria using 412 librarians as the sample size.The results showed thatlibrariansinfederaluniversitylibrariesinNigeriaslightlyshareknowledgewithoneanother, despite the fact that they understand the importance of knowledge sharing practices.Aswath and Gupta’s(2019)andKumaresan’s(2010)studiesrevealedthatalargeportionofstaffknowledge</w:t>
      </w:r>
      <w:r>
        <w:rPr>
          <w:spacing w:val="-5"/>
        </w:rPr>
        <w:t>is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4"/>
      </w:pPr>
      <w:r>
        <w:lastRenderedPageBreak/>
        <w:t>tacit and rooted in individual experience, judgment and intuition; it is like a trade secret that any employee would like to hold back.</w:t>
      </w:r>
    </w:p>
    <w:p w:rsidR="009E106A" w:rsidRDefault="009E106A" w:rsidP="009E106A">
      <w:pPr>
        <w:pStyle w:val="BodyText"/>
        <w:spacing w:before="240" w:line="480" w:lineRule="auto"/>
        <w:ind w:right="717"/>
      </w:pPr>
      <w:r>
        <w:t>However, Onifade (2015) was of the view that if incentives are given to librarians, this can motivate them to improve on knowledge sharing practices among themselves; to add, mentoring and regular training should be encouraged among librarians in sharing knowledge.Aknowledge sharingpolicyshouldbedevelopedtoknowledgesharingcompulsoryamonglibrarians.Librarians should be encouraged to join platforms such as librarians’ forum and other networking sites to exchangeknowledgeandinteractwithcolleaguesinternallyandexternally.Similarly,Lawaletal. (2014) carried out a study on knowledge sharing practices among academic staff of federal UniversityofAgricultureAbeokutainNigerian;inlinewiththelibrarians'complaints,knowledge sharing practice was known to be an influencing factor that enhances research, scholarly publishing, sharing of vital research data and information, and collaborative research among the academic staff in different parts of the world.</w:t>
      </w:r>
    </w:p>
    <w:p w:rsidR="009E106A" w:rsidRDefault="009E106A" w:rsidP="009E106A">
      <w:pPr>
        <w:pStyle w:val="BodyText"/>
        <w:spacing w:before="239" w:line="480" w:lineRule="auto"/>
        <w:ind w:right="715"/>
      </w:pPr>
      <w:r>
        <w:t xml:space="preserve">The author also reported that knowledge sharing practices could assist the academic staff to keep abreast of the up-to-date information particularly in their chosen professions; it was discovered thatinternetservicewasthemajormediumthattheyusetosharetheirknowledgewiththeoutside world.Thestudywasabletoidentifysomebarrierstotheinabilityoftheacademicstaffstoshare knowledge which were, inadequate awareness about the importance of knowledge sharing in academic community and poor attitude of academic staff to the principle of sharing knowledge </w:t>
      </w:r>
      <w:r>
        <w:rPr>
          <w:spacing w:val="-2"/>
        </w:rPr>
        <w:t xml:space="preserve">withoneanother.Thestudyfurtherrecommended thefollowing:creationofawarenessprogramme </w:t>
      </w:r>
      <w:r>
        <w:t>onknowledgesharingactivitiesandadequateprovisionofinternetfacilitiestoenhanceknowledge sharing practices among the academic staffs as well as the outside world.</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Heading1"/>
        <w:numPr>
          <w:ilvl w:val="1"/>
          <w:numId w:val="7"/>
        </w:numPr>
        <w:tabs>
          <w:tab w:val="left" w:pos="1440"/>
        </w:tabs>
        <w:spacing w:before="79"/>
        <w:ind w:left="1440" w:right="0" w:hanging="720"/>
        <w:jc w:val="left"/>
      </w:pPr>
      <w:r>
        <w:lastRenderedPageBreak/>
        <w:t>FactorsInfluencingKnowledgeSharing</w:t>
      </w:r>
      <w:r>
        <w:rPr>
          <w:spacing w:val="-2"/>
        </w:rPr>
        <w:t xml:space="preserve"> Practices</w:t>
      </w:r>
    </w:p>
    <w:p w:rsidR="009E106A" w:rsidRDefault="009E106A" w:rsidP="009E106A">
      <w:pPr>
        <w:pStyle w:val="BodyText"/>
        <w:spacing w:before="161"/>
        <w:rPr>
          <w:b/>
        </w:rPr>
      </w:pPr>
    </w:p>
    <w:p w:rsidR="009E106A" w:rsidRDefault="009E106A" w:rsidP="009E106A">
      <w:pPr>
        <w:pStyle w:val="BodyText"/>
        <w:spacing w:line="480" w:lineRule="auto"/>
        <w:ind w:right="715"/>
      </w:pPr>
      <w:r>
        <w:t>Organizationalfactorsthatinfluenceknowledgesharingpracticeshavebeendiscussedbyvarious authors and they have reported that the Social Exchange Theory (Blau, 1964) is successful in explaining factors related to the knowledge-sharing behavior among individuals. These factors include personal cognition, interpersonal interaction, and organizational contexts (Cabrera et al., 2015). Similarly, Kankanhalli et al. (2015) believed that an individual’s perceived benefit is one of the major factors that encourage employees to contribute knowledge to electronic knowledge repositories. Factors that influence KS were identified as communication technologies (ICTs), mutualtrust,rewardsystem/incentives,jobdesign/officelayout,management/leadershipsupport, staffing and budgets (Nonaka &amp; Takeuchi, 1995; Riege, 2015; &amp; Mutula, 2014). Incentives/Rewards Many university libraries haveintroduced rewardsystems formotivating the employees to share knowledge. Intrinsic and extrinsic motivation has been used in previous KM studies as drivers or determinants of knowledge sharing behavior (Wang &amp; Hou, 2015).</w:t>
      </w:r>
    </w:p>
    <w:p w:rsidR="009E106A" w:rsidRDefault="009E106A" w:rsidP="009E106A">
      <w:pPr>
        <w:pStyle w:val="BodyText"/>
        <w:spacing w:before="239" w:line="480" w:lineRule="auto"/>
        <w:ind w:right="717"/>
      </w:pPr>
      <w:r>
        <w:t xml:space="preserve">Among these, individual drivers that affect knowledge sharing intentions are enjoying helping others, e.g. (Hung et al., 2011; Chennamaneni et al., 2012; Ma &amp; Chan, 2014), knowledge self‐ efficacy(VanAckeretal.,2014),andexpectorganizationalrewardsandreciprocalbenefits(Jeon et al., 2011; Chennamaneni et al., 2012). Based on the Social Exchange Theory (Blau, 1964), organizational rewards such as promotion, bonus, and higher salary have been shown to be positively related to the frequency of knowledge contribution made to KMSs especially when employeesidentifywiththeorganization(Kankanhallietal.,2015).However,thefindingsofBock andKim(2011)wereincontrastwiththeSocialExchangeTheorybyBlau(1964)whopositsthat individuals’engagement in social interactions are based on the expectation that it will, in some, </w:t>
      </w:r>
      <w:r>
        <w:rPr>
          <w:spacing w:val="-2"/>
        </w:rPr>
        <w:t>wayledtosocialrewardssuchasapproval,status,andrespect.Likewise,OsherlohandFrey(2010)</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supported the view of Blau (1964) that intrinsic rewards are the most effective in facilitating the sharing of tacit knowledge (the most difficult knowledge that university librarians shared among themselves).Thus,theexpectationofpersonalbenefitscanmotivateuniversitylibrarianstoshare their knowledge (tacit and explicit) with their colleagues (Constant et al., 2010).</w:t>
      </w:r>
    </w:p>
    <w:p w:rsidR="009E106A" w:rsidRDefault="009E106A" w:rsidP="009E106A">
      <w:pPr>
        <w:pStyle w:val="BodyText"/>
        <w:spacing w:before="240" w:line="480" w:lineRule="auto"/>
        <w:ind w:right="715"/>
      </w:pPr>
      <w:r>
        <w:t>Trustreferstoasetofspecificbeliefsprimarilypertainingtotheintegrity,benevolence,andability of another party (Chiu et al., 2016). People are more likely to exchange and are more willing to share their resources if trust is developed; the higher the degree of trust, the more individuals are inclined to share their knowledge with others. Delahaye (2010) refers to trust as a critical influencing factor to knowledge sharing, for without trust, knowledge sharing is of no meaning. Davenport and Prusak (2010) also consider trust as a crucial promoter to the efficiency of knowledge sharing, thus expediting the transmission of knowledge. Al-Alawi et al. (2017), Lin (2017),andLeeetal.(2010)allintroducetrustasanimportantaffectertoknowledgesharing.This assertionisinagreementwiththesocialexchangetheorypropoundedbyBlau(1964)whichstates that trust is essential for the social exchange process. Trust creates and maintains exchange relationships,whichinturnmayleadtothesharing ofgoodqualityknowledge.Whentrust exists between two parties, they are more willing to engage in cooperative interaction (Nahapiet &amp; Ghoshal, 2010).</w:t>
      </w:r>
    </w:p>
    <w:p w:rsidR="009E106A" w:rsidRDefault="009E106A" w:rsidP="009E106A">
      <w:pPr>
        <w:pStyle w:val="BodyText"/>
        <w:spacing w:before="240" w:line="480" w:lineRule="auto"/>
        <w:ind w:right="716"/>
      </w:pPr>
      <w:r>
        <w:t>Interpersonal trust is important in teams and organizations for creating an atmosphere for knowledge sharing (Nonaka, 1994). In addition, a study by Xiaoping and Lin (2017) on the knowledge innovation culture (KIC) of libraries revealed that when trust and collaboration are built among librarians, it improves human resource development and cultivates knowledge innovation among talented individuals. Trust creates and maintains relationships, which, in turn, mayleadtoknowledgesharing.Moreover,attitudesandperceptionsofindividualsin</w:t>
      </w:r>
      <w:r>
        <w:rPr>
          <w:spacing w:val="-2"/>
        </w:rPr>
        <w:t>informal</w:t>
      </w:r>
    </w:p>
    <w:p w:rsidR="009E106A" w:rsidRDefault="009E106A" w:rsidP="009E106A">
      <w:pPr>
        <w:pStyle w:val="BodyText"/>
        <w:spacing w:line="480" w:lineRule="auto"/>
        <w:sectPr w:rsidR="009E106A">
          <w:footerReference w:type="default" r:id="rId13"/>
          <w:pgSz w:w="12240" w:h="15840"/>
          <w:pgMar w:top="1360" w:right="720" w:bottom="1200" w:left="720" w:header="0" w:footer="1012" w:gutter="0"/>
          <w:cols w:space="720"/>
        </w:sectPr>
      </w:pPr>
    </w:p>
    <w:p w:rsidR="009E106A" w:rsidRDefault="009E106A" w:rsidP="009E106A">
      <w:pPr>
        <w:pStyle w:val="BodyText"/>
        <w:spacing w:before="79" w:line="480" w:lineRule="auto"/>
        <w:ind w:right="719"/>
      </w:pPr>
      <w:r>
        <w:lastRenderedPageBreak/>
        <w:t>settings aredifficult to evaluate.Trust is particularly important in such behaviors like knowledge sharing in virtual communities (VC) (Chiu, Hsu and Wang 2016). Consistent with a study by Changetal.(2012)onsocialcapitalandknowledgesharingonpatientsafetyinTaiwan,theresults revealed that trust among professional, registered nurses (NRs) in relation to KS was significant andpositive.Throughtrustandcollaboration,individualscontributedtheirownknowledge,skills and expertise. Consequently, based on trust and collaboration, librarians can realize knowledge creationsomuchthebetterthroughdiscussionofproblemsbyeitheracquiringnewknowledgeor sharing tacit knowledge (Xiaoping and Lin, 2017).</w:t>
      </w:r>
    </w:p>
    <w:p w:rsidR="009E106A" w:rsidRDefault="009E106A" w:rsidP="009E106A">
      <w:pPr>
        <w:pStyle w:val="BodyText"/>
        <w:spacing w:before="241" w:line="480" w:lineRule="auto"/>
        <w:ind w:right="716"/>
      </w:pPr>
      <w:r>
        <w:t xml:space="preserve">Trust can influence the social exchange behaviors between people.Wu andTsang (2018) proved through empirical research using a virtual community as a template that trust is closely related to the members’ viscidity to the cyberspace and their willingness to knowledge sharing practices. Trust has great impact on university librarians who participate in knowledge sharing practices. This study suggests that the knowledge sharing practices established on trust can improve university librarians’ willingness to provide private resources in the form of tacit and explicit knowledgeforothersandtoformexchangebehaviors.Knowledgesharingmayalsobeembedded </w:t>
      </w:r>
      <w:r>
        <w:rPr>
          <w:spacing w:val="-2"/>
        </w:rPr>
        <w:t xml:space="preserve">inbroaderorganizational networkssuchas communitiesofpractice.Tiesamongindividualswithin </w:t>
      </w:r>
      <w:r>
        <w:t xml:space="preserve">socialnetworkscanfacilitateknowledgetransferandenhancethequalityofinformationreceived (Cross &amp; Cummings, 2014). In virtual communities, both the number of direct ties and personal relationshipsanindividualhaswithothermembershavebeenshowntobepositivelyrelatedtothe quantity and the perceived helpfulness of knowledge shared (Chiu et al., 2016; Wasko &amp; Faraj, </w:t>
      </w:r>
      <w:r>
        <w:rPr>
          <w:spacing w:val="-2"/>
        </w:rPr>
        <w:t>2015).</w:t>
      </w:r>
    </w:p>
    <w:p w:rsidR="009E106A" w:rsidRDefault="009E106A" w:rsidP="009E106A">
      <w:pPr>
        <w:pStyle w:val="BodyText"/>
        <w:spacing w:line="480" w:lineRule="auto"/>
        <w:sectPr w:rsidR="009E106A">
          <w:footerReference w:type="default" r:id="rId14"/>
          <w:pgSz w:w="12240" w:h="15840"/>
          <w:pgMar w:top="1360" w:right="720" w:bottom="1200" w:left="720" w:header="0" w:footer="1012" w:gutter="0"/>
          <w:pgNumType w:start="1"/>
          <w:cols w:space="720"/>
        </w:sectPr>
      </w:pPr>
    </w:p>
    <w:p w:rsidR="009E106A" w:rsidRDefault="009E106A" w:rsidP="009E106A">
      <w:pPr>
        <w:pStyle w:val="BodyText"/>
        <w:spacing w:before="79" w:line="480" w:lineRule="auto"/>
        <w:ind w:right="715"/>
      </w:pPr>
      <w:r>
        <w:lastRenderedPageBreak/>
        <w:t>Individuals’ expectation of maintaining and strengthening their social ties by frequently participating in a web-based professional community has been found to positively affect their intention to continue participating in the community (Chen, 2017). The concept of tie strength suggests that strong ties involve higher emotional closeness whereas weak ties aremore likely to be non-redundant connections and thus be associated with nonredundant information (Perry- Smith, 2016). Reagans &amp; McEvily (2013) found tie strength and social cohesion to be positively related to the ease of knowledge transfer as perceived by the knowledge source, suggesting that theconnectionswithknowledgerecipientsmaymotivateproviderstoshareknowledge.According to Levin and Cross (2014), controlling for trustworthiness, knowledge recipients with weak ties reported more benefits compared to those with strong ties. These studies have focused more on relationships rather than individuals. The findings suggest that the existence of network connections,andtheassociatedsocialcapitalcanfacilitateknowledgesharingpracticeswithinan organization (Kankanhalli et al., 2015).</w:t>
      </w:r>
    </w:p>
    <w:p w:rsidR="009E106A" w:rsidRDefault="009E106A" w:rsidP="009E106A">
      <w:pPr>
        <w:pStyle w:val="BodyText"/>
        <w:spacing w:before="239" w:line="480" w:lineRule="auto"/>
        <w:ind w:right="717"/>
      </w:pPr>
      <w:r>
        <w:t>Research on hidden profiles focuses on how information sampling affects team decision making (Stasser&amp;Titus,2013).Theissueofsocialcostsassociatedwithuniqueinformationmayhelpus understandwhycertaininformation/knowledgeislesslikelytobeshared.Itisalsopossiblethata university librarian might be less likely to share knowledge in a team or an online community of practice that might reveal mistakes or errors made by his/her boss or an influential peer. Bandura (2010) defines self-efficacy as the individual’s judgment on their capability to implement a particular task, which does not mean the assessment of actual skills people hold, but the self- appraisal of what people believe they can accomplish. Wasko and Faraj (2015) identified self- efficacyasastrongaffecterforthelibrarianstosharetheknowledgewiththeir</w:t>
      </w:r>
      <w:r>
        <w:rPr>
          <w:spacing w:val="-2"/>
        </w:rPr>
        <w:t>colleagues.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3"/>
      </w:pPr>
      <w:r>
        <w:lastRenderedPageBreak/>
        <w:t>Therefore, self-efficacy has been considered as an antecedent of attitude to share the knowledge by some researchers such as Bandura (1986), Igbaria and Iivari (1995), Li et al. (2018).</w:t>
      </w:r>
    </w:p>
    <w:p w:rsidR="009E106A" w:rsidRDefault="009E106A" w:rsidP="009E106A">
      <w:pPr>
        <w:pStyle w:val="BodyText"/>
        <w:spacing w:before="240" w:line="480" w:lineRule="auto"/>
        <w:ind w:right="718"/>
      </w:pPr>
      <w:r>
        <w:t>According to the empirical investigation result, Cho et al. (2017) found that self-efficacy has remarkableimpactontheemployees’intentionto shareknowledge.Perceivedself-efficacyplays animportantroleininfluencingindividualbehavior.Peoplewhohavehighself-efficacyaremore likely to perform related behavior than those with low self-efficacy. Self-efficacy is supposed to facilitate forming of behavioral intentions, the development of action plans and the initiation of action. To take knowledge sharing into practice, the desire to share knowledge is not enough as perceived capabilities to complete arealso needed. Several researchers haveconfirmed the effect of self-efficacy on knowledge sharing intention (Cho et al., 2017). Some authors examine the impact of self-efficacy of university librarians on intention to share knowledge, while others examine its effect on attitude. Wen-Jung Chen, HanYin Cheng (2012) take self-efficacy as a moderating role between attitude and intention as important factors that affect how university librarians share knowledge among themselves.</w:t>
      </w:r>
    </w:p>
    <w:p w:rsidR="009E106A" w:rsidRDefault="009E106A" w:rsidP="009E106A">
      <w:pPr>
        <w:pStyle w:val="BodyText"/>
        <w:spacing w:before="239" w:line="480" w:lineRule="auto"/>
        <w:ind w:right="715"/>
      </w:pPr>
      <w:r>
        <w:t>Intention is dependent on attitude, so the attitude to sharing can be a predictor of intention to knowledge sharing (Mohammed et al., 2011). Employees’ attitude affects the intentions, which resultantlydevelopthebehaviors.Ifanindividualexpressesapositiveattitude,he/shewillhavea positive intention towards knowledge sharing practices (Mohammed et al., 2011). It is widely accepted that the intention to engage in behavior is determined by the attitude towards that behavior.Thus,individualsmayshowmoreinclinationonknowledgeiftheirattitudestowardsthe knowledgesharingarepositive.Attitudeisviewedasastrongpredictorofbehavioralintentionin awiderangeofstudiesandso,itisjustifiedtobelievethatthemorepositiveanattitude</w:t>
      </w:r>
      <w:r>
        <w:rPr>
          <w:spacing w:val="-2"/>
        </w:rPr>
        <w:t>toward</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1"/>
      </w:pPr>
      <w:r>
        <w:lastRenderedPageBreak/>
        <w:t>knowledge sharing is, the more intention to being involved in knowledge sharing practices (Mohammed et al., 2011).</w:t>
      </w:r>
    </w:p>
    <w:p w:rsidR="009E106A" w:rsidRDefault="009E106A" w:rsidP="009E106A">
      <w:pPr>
        <w:pStyle w:val="BodyText"/>
        <w:spacing w:before="240" w:line="480" w:lineRule="auto"/>
        <w:ind w:right="717"/>
      </w:pPr>
      <w:r>
        <w:t xml:space="preserve">Organization support is very powerful and influences daily work practices in university libraries (Lauring, 2019). Michailova and Minbaeva (2012) investigated how core organizational values, which are an important part ofthe organizational support, impact knowledgesharing practices of librarians.ThisassertionagreeswiththeSocialExchangeTheory(Blau,1964)whichassumesthat the relationship between employees and their employer is built on the trade of effort and loyalty for benefits such as pay, support, and recognition (van Knippenberg, 2016). Therefore, organizational support, direct orindirect, is an essential factor in thetheory. Reciprocity refers to what both parties within the relationship expect to gain in return in terms of benefits through exchanges.Peoplecanobtainknowledgeandinformationbuttheyhaveneverbeensurethattheir knowledgewillbesharedwithoutexpectationofareturn(Chang&amp;Chuang,2011).Whenpeople perceive that their social relationship is on an equal footing, they can feel the equality of their </w:t>
      </w:r>
      <w:r>
        <w:rPr>
          <w:spacing w:val="-2"/>
        </w:rPr>
        <w:t>interaction.</w:t>
      </w:r>
    </w:p>
    <w:p w:rsidR="009E106A" w:rsidRDefault="009E106A" w:rsidP="009E106A">
      <w:pPr>
        <w:pStyle w:val="BodyText"/>
        <w:spacing w:before="239" w:line="480" w:lineRule="auto"/>
        <w:ind w:right="716"/>
      </w:pPr>
      <w:r>
        <w:t>Thereasonwhytheknowledgeowneriswillingtotaketimeandenergytoshareknowledgeofthe knowledge demander is that he hopes the knowledge demander can convey information to him when the knowledge demander becomes the knowledge owner in the future. In this way, knowledge sharing is achieved (Chang &amp; Chuang, 2011). Reciprocity is the future earnings expectations following people’s contribution of knowledge. Personal cognition of exchange relationshipscanbedecideduponbythecomparisonoftheinput/outcomerate.ChangandChuang (2011) claimed that when people think they are not properly treated, he will reduce input. This claimthusconformsfavourablywithSET(Blau,1964)becausereciprocityisthecoreprincipleof socialexchangetheory.Socialexchangetheorysuggeststhatpeopleengagedinsocial</w:t>
      </w:r>
      <w:r>
        <w:rPr>
          <w:spacing w:val="-2"/>
        </w:rPr>
        <w:t>activities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8"/>
      </w:pPr>
      <w:r>
        <w:lastRenderedPageBreak/>
        <w:t>and relations tend to give rise to social contribution. Generalized social exchange of knowledge may also occur among employees within an organization such that employees that receive knowledgefromanother teammayreciprocatethe favourby sharingknowledgewithyet another team. In both the team scenario and an online community context, it would be interesting to examinehowa“socialsanctions”systemdevelopsandworkstoreducefreeridinginageneralized social exchange (Das &amp; Teng, 2012).</w:t>
      </w:r>
    </w:p>
    <w:p w:rsidR="009E106A" w:rsidRDefault="009E106A" w:rsidP="009E106A">
      <w:pPr>
        <w:pStyle w:val="BodyText"/>
        <w:spacing w:before="241" w:line="480" w:lineRule="auto"/>
        <w:ind w:right="717"/>
      </w:pPr>
      <w:r>
        <w:t>Management/leadership support, as an attribute of the knowledge sharing process, is considered one of the related organizational factors which influence organizational success. Li Chang, Mirmirani and Ilacqua (2019), in their study of distributed leadership and knowledge sharing in multinationalorganizationsintheU.S.A.,foundthatdistributedleadershipasamanagementstyle workedforsuchfirmswithdifferentcultures.Thestudyconfirmedthatsuchleadershippromoted achievement of goals through different styles of management practices. Moreover, top management support is positively associated with employee knowledge sharing capabilities in universitylibraries.ThefindingsfromanempiricalstudybyLin(2017)onknowledgesharingand firminnovationcapabilityatoneofthenationaluniversitiesinTaiwanfoundthattopmanagement support was effective for employee willingness to share knowledge with colleagues. The study revealed that managers enhanced the positive mood of employees regarding social exchange through providing monetary incentives and useful feedback to improve knowledge sharing.</w:t>
      </w:r>
    </w:p>
    <w:p w:rsidR="009E106A" w:rsidRDefault="009E106A" w:rsidP="009E106A">
      <w:pPr>
        <w:pStyle w:val="BodyText"/>
        <w:spacing w:before="239" w:line="480" w:lineRule="auto"/>
        <w:ind w:right="714"/>
      </w:pPr>
      <w:r>
        <w:t xml:space="preserve">The findings agree with Haque and Anwar (2012), who confirmed that support from senior </w:t>
      </w:r>
      <w:r>
        <w:rPr>
          <w:spacing w:val="-2"/>
        </w:rPr>
        <w:t xml:space="preserve">managementplaysavitalroleintheeffectivenessofknowledge-baseddecisionsthroughproviding </w:t>
      </w:r>
      <w:r>
        <w:t>timelyfundingforknowledge application.Therefore,managementsupport enhancestrust among librarians in creating, sharing and using knowledge in university libraries. Top management are boundtoinfluenceknowledgesharingamongstaffinuniversitylibrariesthrough</w:t>
      </w:r>
      <w:r>
        <w:rPr>
          <w:spacing w:val="-2"/>
        </w:rPr>
        <w:t>inspiring,</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6"/>
      </w:pPr>
      <w:r>
        <w:lastRenderedPageBreak/>
        <w:t>mentoring, setting examples, creating mutual trust and respect, listening, learning and teaching (Holsapple, 2013). Li Chang, Mirmirani and Ilacqua (2019) note that one of the leadership concerns in a knowledge-based economy is knowledge management, since knowledge sharing involves the protection of patents, copyrights, and other intellectual properties.</w:t>
      </w:r>
    </w:p>
    <w:p w:rsidR="009E106A" w:rsidRDefault="009E106A" w:rsidP="009E106A">
      <w:pPr>
        <w:pStyle w:val="BodyText"/>
        <w:spacing w:before="240" w:line="480" w:lineRule="auto"/>
        <w:ind w:right="719"/>
      </w:pPr>
      <w:r>
        <w:t>Informationandcommunicationtechnology(ICT)isanextendedtermforinformationtechnology (IT)whichstressestheroleofunifiedcommunicationsandtheintegrationoftelecommunications (telephone lines and wireless signals), computers as well as necessary enterprise software, middleware, storage, and audio-visuals. Information and communication technologies are effectively usedamong universitylibrariansto facilitateknowledgesharingpracticesthroughthe codification, integration and dissemination of organizational knowledge. It allows university librariestoexpandavailablesocialnetworkstoovercomeboundariesingeographicallocationsin order to achieve effective collaborative activities (Lin, 2017). As stated by Dewah (2011), ICT tools provide an enabling platform for knowledge capturing, sharing and retention. Gold and Arvind-Malhotra (2011) concur with this assertion that IT facilitates knowledge flow and eliminates barriers to communication and knowledge sharing within university libraries.</w:t>
      </w:r>
    </w:p>
    <w:p w:rsidR="009E106A" w:rsidRDefault="009E106A" w:rsidP="009E106A">
      <w:pPr>
        <w:pStyle w:val="BodyText"/>
        <w:spacing w:before="240" w:line="480" w:lineRule="auto"/>
        <w:ind w:right="715"/>
      </w:pPr>
      <w:r>
        <w:t>Likewise, knowledge management and the information profession are intimately associated with information and communication technologies, particularly computer-based information systems and communication networks. For example, if information is the raw material for knowledge management and the information profession, then technology promotes them by facilitating the creation,storageanddistributionofinformation.KnowledgemanagementthroughuseofICTscan bring positive change in the library organizations. (Alegbeleye, 2010). However, Adaptive Structuration Theory (AST), Giddens (1984) criticizes the technocentric view of technology use andemphasizesthesocialaspects.Groupsandorganizationsusinginformationtechnology</w:t>
      </w:r>
      <w:r>
        <w:rPr>
          <w:spacing w:val="-5"/>
        </w:rPr>
        <w:t>for</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3"/>
      </w:pPr>
      <w:r>
        <w:lastRenderedPageBreak/>
        <w:t>theirworkdynamicallycreate perceptionsabouttherole andutilityofthe technology,andhowit can be applied to their activities.These perceptions can vary widely across groups and influence the way technology is used.</w:t>
      </w:r>
    </w:p>
    <w:p w:rsidR="009E106A" w:rsidRDefault="009E106A" w:rsidP="009E106A">
      <w:pPr>
        <w:pStyle w:val="BodyText"/>
        <w:spacing w:before="240" w:line="480" w:lineRule="auto"/>
        <w:ind w:right="715"/>
      </w:pPr>
      <w:r>
        <w:t>Thistheorylooksatthebehaviorofhumansastheyusetechnology(suchascomputers)inasocial structure. It also refers to the nature of group-computer interaction since organizations such as libraries in theuniversity settings rely heavily on theuseofadvanced information technology for thepurposesofsatisfyingtheusers’queries.Sinceitfocusesoncommunicationusinginformation technology, the theory highlights the concepts of appropriation and structuration (Sedera &amp; Zakaria,2018).Itdrawssomelinksbetweenindividualsandorganizationallearningduetothekey concepts that address aspects of group interaction with technology. While it criticizes the technocentric view of technology use, it places more emphasis on social aspects. The AST (Giddens, 1984) therefore agrees with the view that technologies such as computers enable the transfer, sharing and most importantly, the retention of knowledge for preservation and reuse.</w:t>
      </w:r>
    </w:p>
    <w:p w:rsidR="009E106A" w:rsidRDefault="009E106A" w:rsidP="009E106A">
      <w:pPr>
        <w:pStyle w:val="BodyText"/>
        <w:spacing w:before="239" w:line="480" w:lineRule="auto"/>
        <w:ind w:right="718"/>
      </w:pPr>
      <w:r>
        <w:t>Staffing and budgets are some of the organizational factors that affect knowledge sharing in university libraries since knowledge sharing requires trust, openness, knowing who knows what and time to nurture and acquire (Keong &amp; Al-Hawamdeh, 2012). With high staff turnover and restructuringexperiencedbyuniversitylibraries,sometimesitisdifficulttocreatetheatmosphere needed to share knowledge among staff. Knowledge sharing practices can be seen as a tactic to scaledownstafftocutbudgets.Downsizing/retrenchmentisdefinedasan“organization’sstrategy designed to reduce the number of staff to make significant changes in the structure of the organizationinanattempttoimproveitsefficiencyandeffectiveness”(Carbery&amp;Garavan2015). It involves cutting down the number of staff due to budget deficits and may also involve hiring, freezing posts and forcing employees to retire early to cut budgets (Carbery &amp; Garavan, 2015).</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6"/>
      </w:pPr>
      <w:r>
        <w:lastRenderedPageBreak/>
        <w:t>Cabrera (2015) and Cabrera, Collins and Salgado (2016) pointed out that extensive training can increase knowledge sharing and cooperation. The training itself is actually the process of knowledge delivery and transfer, which, in essence, is a way to implement knowledge sharing. Training is a primary vehicle to transfer knowledge from experienced employees to others in the organization. It involves many knowledge senders and receivers, which can improve the interaction between different people, during the interaction, the role of sender and receiver may exchange, the original knowledge sender may become a knowledge receiver from a knowledge senderwhooriginallybeaknowledgereceiver,andthesamesituationmayoccurbetweenanytwo receivers. Therefore, training can help to improve knowledge sharing implementation.</w:t>
      </w:r>
    </w:p>
    <w:p w:rsidR="009E106A" w:rsidRDefault="009E106A" w:rsidP="009E106A">
      <w:pPr>
        <w:pStyle w:val="BodyText"/>
        <w:spacing w:before="83"/>
      </w:pPr>
    </w:p>
    <w:p w:rsidR="009E106A" w:rsidRDefault="009E106A" w:rsidP="009E106A">
      <w:pPr>
        <w:pStyle w:val="Heading1"/>
        <w:numPr>
          <w:ilvl w:val="1"/>
          <w:numId w:val="7"/>
        </w:numPr>
        <w:tabs>
          <w:tab w:val="left" w:pos="1440"/>
        </w:tabs>
        <w:spacing w:before="0"/>
        <w:ind w:left="1440" w:right="0" w:hanging="720"/>
        <w:jc w:val="left"/>
      </w:pPr>
      <w:r>
        <w:t>PerceptiononKnowledgeSharing</w:t>
      </w:r>
      <w:r>
        <w:rPr>
          <w:spacing w:val="-2"/>
        </w:rPr>
        <w:t>Practices</w:t>
      </w:r>
    </w:p>
    <w:p w:rsidR="009E106A" w:rsidRDefault="009E106A" w:rsidP="009E106A">
      <w:pPr>
        <w:pStyle w:val="BodyText"/>
        <w:spacing w:before="122"/>
        <w:rPr>
          <w:b/>
        </w:rPr>
      </w:pPr>
    </w:p>
    <w:p w:rsidR="009E106A" w:rsidRDefault="009E106A" w:rsidP="009E106A">
      <w:pPr>
        <w:pStyle w:val="BodyText"/>
        <w:spacing w:line="480" w:lineRule="auto"/>
        <w:ind w:right="716"/>
      </w:pPr>
      <w:r>
        <w:t>According to Daniel (2015), knowledge sharing practice among workers worldwide is perceived as one of the most convenient and effective ways to obtain knowledge, and knowledge sharing among workers enhances the ability to seek studies-related help from one another. Knowledge sharing practice among workers essentially facilitates achieving outcomes of collective learning. The author opined that learning and knowledge sharing are intimately connected and that the knowing process is a component of sharing, thinking and learning. In addition, Oye et al. (2011) were of the view that the creation and dissemination of knowledge, especially in large organizations, requires both a cultural-social and a technological dimension. Corroborating this view, Matheson and Tarjan (2010) observed that firms must provide workers with Information Technology(IT)infrastructuresand ensurethattheseinfrastructures areusedtocreate,store,and distributetheirknowledge.Theknowledgetoolsshouldbeperceivedaseasytouseandasadding value to the workers’ performance, or else the workers may be deterred from putting their knowledge into the systems.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Theyreiteratedthateven iftheknowledgesystemsarehighlyusable,usagealoneisunproductive if the workers are not willing to share truly valuable knowledge with their colleagues and firms. Oyeetal.(2011)concludedthatbesidessettingupeffectiveITinfrastructures,firms/organizations must also create appropriate reward systems that will motivate workers to truly share knowledge anddoitusingtheITsystemsprovided;ifthisisputinplace,itwillremovetheinferioritycomplex among librarians in libraries. Patrick and Dotsika (2017) viewed knowledge sharing as the social interaction that involves the sharing of both the goal and the favourable outcome centred on problemsolving.Lee(2011)opinedthatlevelsofknowledgesharingarenotdiscrete,butdisplay the flows of interaction among members, subsets, and sets.This opinion of Lee (2011) conforms with SET’s (Blau, 1995) that interpersonal interaction and knowledge-sharing behavior which statesthatsocialinteractionprovidestheopportunitytocombineandexchangeknowledgeamong members within an organization.</w:t>
      </w:r>
    </w:p>
    <w:p w:rsidR="009E106A" w:rsidRDefault="009E106A" w:rsidP="009E106A">
      <w:pPr>
        <w:pStyle w:val="BodyText"/>
        <w:spacing w:before="239" w:line="480" w:lineRule="auto"/>
        <w:ind w:right="717"/>
      </w:pPr>
      <w:r>
        <w:t>Guzman (2017) perceived knowledge-sharing practices as collaborative activities and relates it with communication. The professional concept of knowledge sharing is a collaborative communication for professional gains different from information distribution and selective dissemination of information (SDI) which are information services. It is mainly for professional gainsgearedtowardsenhancedknowledge,skillandcompetencies,professionalself-improvement and may result in enhanced services (Boer, 2015,Anasi et al., 2014). The four modes of Nonaka andTakeuchi'sSECImodeltalksabouthowknowledgewithinanorganizationistransferredfrom experiencedemployeestothenewstaff,therebyfacilitatingknowledgeretention.Thatis,theSECI modelshowsthatknowledgecanbetransferredfromoneemployeeto another,fromthe headsof employeestodocuments/databasesthroughknowledgeconversion,thusretainingknowledge</w:t>
      </w:r>
      <w:r>
        <w:rPr>
          <w:spacing w:val="-5"/>
        </w:rPr>
        <w:t>in</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8"/>
      </w:pPr>
      <w:r>
        <w:lastRenderedPageBreak/>
        <w:t>theorganizationsystem.Therefore,ifuniversitylibrarianscollaborateamongthemselvestoshare knowledge, this would facilitate transfer of knowledge and its retention.</w:t>
      </w:r>
    </w:p>
    <w:p w:rsidR="009E106A" w:rsidRDefault="009E106A" w:rsidP="009E106A">
      <w:pPr>
        <w:pStyle w:val="BodyText"/>
        <w:spacing w:before="240" w:line="480" w:lineRule="auto"/>
        <w:ind w:right="717"/>
      </w:pPr>
      <w:r>
        <w:t>Furthermore, it is also clear that knowledge sharing has been perceived to be an essential part of knowledge management. Patrick and Dotsika (2017) view knowledge sharing practices as the socialinteractionthatinvolvesthesharingofboththegoalandthefavourableoutcomecentredon problemsolving.Lee(2011)opinedthatlevelsofknowledgesharingarenotdiscrete,butdisplay the flows of interaction among members, subsets, and sets. Considering this view with respect to SET (Blau, 1964), Hall (2013) stated that social interaction may lead to a series of exchanges betweenparties.NahapietandGhoshal(2010)argued,“networkties(socialinteraction)influence bothaccesstopartiesforcombiningandexchangingknowledgeandanticipationofvaluethrough such exchange.” Knowledge sharing is, thus, also viewed as activities of transferring or disseminating knowledge (embracing implicit and tacit knowledge) from one person, group or organization to another.</w:t>
      </w:r>
    </w:p>
    <w:p w:rsidR="009E106A" w:rsidRDefault="009E106A" w:rsidP="009E106A">
      <w:pPr>
        <w:pStyle w:val="BodyText"/>
        <w:spacing w:before="239" w:line="480" w:lineRule="auto"/>
        <w:ind w:right="717"/>
      </w:pPr>
      <w:r>
        <w:t>In Nigeria, Onifade (2015) reported that the librarians were asked to state their perception and what they understand by the concept of knowledge sharing practices. The result shows that they understood the concept of knowledge sharing as they agreed that it is the process whereby knowledgepossessedbyanindividualissharedwithanotherindividual.Theresultalsoshowsthat respondents are aware of the importance of sharing knowledge with one another and that knowledgesharingcanbringinnovationandcreativitytolibraryservices.Theoverallmeanscore ofthescaleis3.13,ratedasweightedaverageof61.3%,therebyindicatingthatlibrariansinfederal university libraries in Nigeria have a positive perception on knowledge sharing.</w:t>
      </w:r>
    </w:p>
    <w:p w:rsidR="009E106A" w:rsidRDefault="009E106A" w:rsidP="009E106A">
      <w:pPr>
        <w:pStyle w:val="BodyText"/>
        <w:spacing w:line="480" w:lineRule="auto"/>
        <w:sectPr w:rsidR="009E106A">
          <w:footerReference w:type="default" r:id="rId15"/>
          <w:pgSz w:w="12240" w:h="15840"/>
          <w:pgMar w:top="1360" w:right="720" w:bottom="1200" w:left="720" w:header="0" w:footer="1012" w:gutter="0"/>
          <w:cols w:space="720"/>
        </w:sectPr>
      </w:pPr>
    </w:p>
    <w:p w:rsidR="009E106A" w:rsidRDefault="009E106A" w:rsidP="009E106A">
      <w:pPr>
        <w:pStyle w:val="Heading1"/>
        <w:numPr>
          <w:ilvl w:val="1"/>
          <w:numId w:val="7"/>
        </w:numPr>
        <w:tabs>
          <w:tab w:val="left" w:pos="1440"/>
        </w:tabs>
        <w:spacing w:before="79"/>
        <w:ind w:left="1440" w:right="0" w:hanging="720"/>
        <w:jc w:val="left"/>
      </w:pPr>
      <w:r>
        <w:lastRenderedPageBreak/>
        <w:t>BenefitsofKnowledgeSharing</w:t>
      </w:r>
      <w:r>
        <w:rPr>
          <w:spacing w:val="-2"/>
        </w:rPr>
        <w:t>Practices</w:t>
      </w:r>
    </w:p>
    <w:p w:rsidR="009E106A" w:rsidRDefault="009E106A" w:rsidP="009E106A">
      <w:pPr>
        <w:pStyle w:val="BodyText"/>
        <w:spacing w:before="161"/>
        <w:rPr>
          <w:b/>
        </w:rPr>
      </w:pPr>
    </w:p>
    <w:p w:rsidR="009E106A" w:rsidRDefault="009E106A" w:rsidP="009E106A">
      <w:pPr>
        <w:pStyle w:val="BodyText"/>
        <w:spacing w:line="480" w:lineRule="auto"/>
        <w:ind w:right="719"/>
      </w:pPr>
      <w:r>
        <w:t>Authors such as Bouthillier and Shearer (2012), Cabrera and Cabrera (2012), Gafoor and Cloete (2010) and Griffiths (2010) cited in Dube and Ngulube (2012) were of the view that without knowledge sharing, people in organizations tend to remain fixed in silos, poorly knitted together, prone to duplication of work and repetition of mistakes, wastage of resources, forgetful of good ideas, and without the harnessing of strengths which are time-consuming, costly and may lead to ineffectivenessandinefficienciesinthejobperformance.Researchhasalsoshownthatknowledge sharingiscapableofreducingtheproductioncosts,andleadstofastercompletionofnewproduct development projects, team performance, firm innovation capabilities, and firm performance, including sales growth and revenue from new products and services (Arthur &amp; Huntley, 2015).</w:t>
      </w:r>
    </w:p>
    <w:p w:rsidR="009E106A" w:rsidRDefault="009E106A" w:rsidP="009E106A">
      <w:pPr>
        <w:pStyle w:val="BodyText"/>
        <w:spacing w:before="239" w:line="480" w:lineRule="auto"/>
        <w:ind w:right="716"/>
      </w:pPr>
      <w:r>
        <w:t>The authors further reiterated that because of the potential benefits that can be realized from knowledge sharing, many organizations have invested considerable time and money into knowledge management initiatives, including the development of knowledge management systemsthatusestate-of-the-arttechnologytofacilitatethecollection,storage,anddistributionof knowledge. Dewah (2012) posited that organizations are now addressing the issue of knowledge sharingduetotheirgrowingawarenessoftheimportanceofknowledgetoorganizationalsuccess. Through sharing, knowledge is retained within the organizations while effective knowledge sharing practices have the potential to give an organization a sustainable competitive advantage that is difficult to imitate for their competitors (King et al., 2012; Chen, 2014; Ford, 2014; Shin, 2014; Chong et al., 2014). The ultimate goal of sharing employees’knowledge is its transfer to organizational assets and resources (Dawson, 2011).As Inkpen (2010) puts it, "unless individual knowledge is shared throughout an organization, the knowledge will have a limited impact on organizational effect".</w:t>
      </w:r>
    </w:p>
    <w:p w:rsidR="009E106A" w:rsidRDefault="009E106A" w:rsidP="009E106A">
      <w:pPr>
        <w:pStyle w:val="BodyText"/>
        <w:spacing w:line="480" w:lineRule="auto"/>
        <w:sectPr w:rsidR="009E106A">
          <w:footerReference w:type="default" r:id="rId16"/>
          <w:pgSz w:w="12240" w:h="15840"/>
          <w:pgMar w:top="1360" w:right="720" w:bottom="1200" w:left="720" w:header="0" w:footer="1012" w:gutter="0"/>
          <w:pgNumType w:start="1"/>
          <w:cols w:space="720"/>
        </w:sectPr>
      </w:pPr>
    </w:p>
    <w:p w:rsidR="009E106A" w:rsidRDefault="009E106A" w:rsidP="009E106A">
      <w:pPr>
        <w:pStyle w:val="BodyText"/>
        <w:spacing w:before="79" w:line="480" w:lineRule="auto"/>
        <w:ind w:right="717"/>
      </w:pPr>
      <w:r>
        <w:lastRenderedPageBreak/>
        <w:t>Knowledge sharing practices among university librarians is perceived as one of the most convenientandeffectivewaystoobtainknowledge.Itenhancestheirabilitytoseekstudiesrelated help from one another and facilitates achieving outcomes of collective learning. Learning and knowledge sharing practices are closely related.The knowing process is a component of sharing, thinking and learning(Alegbeleye, 2010; Etim, 2010). Forinstance, ifany university libraryis to perform its functions effectively, its work areas must include the following: information and communication technologies, automation, networking, internet, administration, cataloguing, acquisition, abstracting, indexing, publishing, marketing of products and services, seminars, workshops,polices,interlibraryloan,staffing,knowledgemanagementanddatabasemanagement among others (Alegbeleye, 2010; Etim, 2010).</w:t>
      </w:r>
    </w:p>
    <w:p w:rsidR="009E106A" w:rsidRDefault="009E106A" w:rsidP="009E106A">
      <w:pPr>
        <w:pStyle w:val="BodyText"/>
        <w:spacing w:before="239" w:line="480" w:lineRule="auto"/>
        <w:ind w:right="716"/>
      </w:pPr>
      <w:r>
        <w:t>Eden and Ani (2010) stated that knowledge management is an activity that aids at spreading information. It is an activity that aims at spreading and/or circulating the knowledge of a phenomenon,anindividual,acommunity,asocietyandaninstitutioninordertobringaboutdirect positive change in the state of- the-art of a system, institution or an organization, especially as it relates to productivity, efficiency and effectiveness. Mohammed (2013) also posited that knowledge management aids the transformation of relationship between experts and amateurs, poor and rich, educated and uneducated, literate and illiterate, enlightened and ignorant, government and citizenry, etc towards advancement and progress of the nation, society and individuals. Knowledge Management in libraries refers to effectively identifying, acquiring, developing,resolving,using,storingandsharingknowledgetocreateanapproachtotransforming andsharingoftacitandexplicitknowledge,andtoraiseemergencyandinnovativecapabilitiesby utilizing the wisdom of the team.</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6"/>
      </w:pPr>
      <w:r>
        <w:lastRenderedPageBreak/>
        <w:t>University libraries are quite interested in using technology to network operations such as administration, cataloguing, interlibrary loan and international bibliographic projects. If properly utilized, it helps the growth and development of libraries in different directions. It allows easy integrationofvariousactivities,facilitatescooperation,helpstoavoidduplicationofeffortswithin the library and among libraries in a network, eliminates some uninteresting and repetitive work andprovidesmarketingopportunityforitsservices(Fayose&amp;Nwalo,2010).Theoptionavailable fornowistoincludenetworks,electronicmailandtheinternettosatisfytheinformationneedsof the users in the twenty-first century.</w:t>
      </w:r>
    </w:p>
    <w:p w:rsidR="009E106A" w:rsidRDefault="009E106A" w:rsidP="009E106A">
      <w:pPr>
        <w:pStyle w:val="BodyText"/>
        <w:spacing w:before="241" w:line="480" w:lineRule="auto"/>
        <w:ind w:right="718"/>
      </w:pPr>
      <w:r>
        <w:t>Organizations can adopt a variety of mechanisms like Knowledge Management and preserve the knowledge which can be later used by other employees even when one moves out; this practice would develop a legacy for the company. Davenport (2010) andAlexopoulos and Monks (2014) considered knowledge sharing as a crucial KM outcome within organizations; it facilitates the integration and regeneration of fragmented, specialized and/or asymmetrically distributed knowledge, thus making feasible the creation of new knowledge, and the production of complex and innovative products and services (Pastor et al., 2010). Ditrichova (2015) opined that knowledge sharing increases efficiency, creativity and innovation; it also leads to better decision making while it preserves the existing knowledge.</w:t>
      </w:r>
    </w:p>
    <w:p w:rsidR="009E106A" w:rsidRDefault="009E106A" w:rsidP="009E106A">
      <w:pPr>
        <w:pStyle w:val="BodyText"/>
        <w:spacing w:before="239" w:line="480" w:lineRule="auto"/>
        <w:ind w:right="715"/>
      </w:pPr>
      <w:r>
        <w:t>Finally,knowledgesharingempowersemployeesbyincreasingtheircommitmentandgivingthem a voice.These authors (Powell, Piccoli, &amp; Ives, 2004, and Staples and Webster, 2008) opine that both physical and virtual teams bring together individuals from different backgrounds, with different expertise and different perspectives; they rely on one another’s knowledge for solving problemsandbenefitfromdiversityiftheyengageinknowledgesharing,ascitedinTuan</w:t>
      </w:r>
      <w:r>
        <w:rPr>
          <w:spacing w:val="-2"/>
        </w:rPr>
        <w:t>(2013).</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8"/>
      </w:pPr>
      <w:r>
        <w:lastRenderedPageBreak/>
        <w:t>ItisalsotheviewofSpecialistLibrary(2005)thateffectivesharingofbestpracticescanhelp organizations to:</w:t>
      </w:r>
    </w:p>
    <w:p w:rsidR="009E106A" w:rsidRDefault="009E106A" w:rsidP="009E106A">
      <w:pPr>
        <w:pStyle w:val="ListParagraph"/>
        <w:numPr>
          <w:ilvl w:val="0"/>
          <w:numId w:val="4"/>
        </w:numPr>
        <w:tabs>
          <w:tab w:val="left" w:pos="1440"/>
        </w:tabs>
        <w:spacing w:before="240" w:line="480" w:lineRule="auto"/>
        <w:ind w:right="718"/>
        <w:rPr>
          <w:i/>
          <w:sz w:val="24"/>
        </w:rPr>
      </w:pPr>
      <w:r>
        <w:rPr>
          <w:i/>
          <w:sz w:val="24"/>
        </w:rPr>
        <w:t>Identify and replace poor practices – in this case, it helps to remove the old methods ofcataloguing and classifying in the libraries;</w:t>
      </w:r>
    </w:p>
    <w:p w:rsidR="009E106A" w:rsidRDefault="009E106A" w:rsidP="009E106A">
      <w:pPr>
        <w:pStyle w:val="ListParagraph"/>
        <w:numPr>
          <w:ilvl w:val="0"/>
          <w:numId w:val="4"/>
        </w:numPr>
        <w:tabs>
          <w:tab w:val="left" w:pos="1440"/>
        </w:tabs>
        <w:spacing w:line="480" w:lineRule="auto"/>
        <w:ind w:right="716"/>
        <w:rPr>
          <w:i/>
          <w:sz w:val="24"/>
        </w:rPr>
      </w:pPr>
      <w:r>
        <w:rPr>
          <w:i/>
          <w:sz w:val="24"/>
        </w:rPr>
        <w:t>Raisetheperformersclosertothatofthebest-wherelibrariansworktogetherasafamily and attend to users’queries;</w:t>
      </w:r>
    </w:p>
    <w:p w:rsidR="009E106A" w:rsidRDefault="009E106A" w:rsidP="009E106A">
      <w:pPr>
        <w:pStyle w:val="ListParagraph"/>
        <w:numPr>
          <w:ilvl w:val="0"/>
          <w:numId w:val="4"/>
        </w:numPr>
        <w:tabs>
          <w:tab w:val="left" w:pos="1440"/>
        </w:tabs>
        <w:spacing w:before="1" w:line="480" w:lineRule="auto"/>
        <w:ind w:right="719"/>
        <w:rPr>
          <w:i/>
          <w:sz w:val="24"/>
        </w:rPr>
      </w:pPr>
      <w:r>
        <w:rPr>
          <w:i/>
          <w:sz w:val="24"/>
        </w:rPr>
        <w:t>Avoid reinventing the wheel - once a better method of doing things had been identified, it is no more proper to go back to it as it will affect the productivity of workers;</w:t>
      </w:r>
    </w:p>
    <w:p w:rsidR="009E106A" w:rsidRDefault="009E106A" w:rsidP="009E106A">
      <w:pPr>
        <w:pStyle w:val="ListParagraph"/>
        <w:numPr>
          <w:ilvl w:val="0"/>
          <w:numId w:val="4"/>
        </w:numPr>
        <w:tabs>
          <w:tab w:val="left" w:pos="1440"/>
        </w:tabs>
        <w:spacing w:line="480" w:lineRule="auto"/>
        <w:ind w:right="720"/>
        <w:rPr>
          <w:i/>
          <w:sz w:val="24"/>
        </w:rPr>
      </w:pPr>
      <w:r>
        <w:rPr>
          <w:i/>
          <w:sz w:val="24"/>
        </w:rPr>
        <w:t>Minimizere-work caused byuse ofpoor methods - avoidingatmost,oldwaysofshelving in the libraries;</w:t>
      </w:r>
    </w:p>
    <w:p w:rsidR="009E106A" w:rsidRDefault="009E106A" w:rsidP="009E106A">
      <w:pPr>
        <w:pStyle w:val="ListParagraph"/>
        <w:numPr>
          <w:ilvl w:val="0"/>
          <w:numId w:val="4"/>
        </w:numPr>
        <w:tabs>
          <w:tab w:val="left" w:pos="1440"/>
        </w:tabs>
        <w:spacing w:line="480" w:lineRule="auto"/>
        <w:ind w:right="718"/>
        <w:rPr>
          <w:i/>
          <w:sz w:val="24"/>
        </w:rPr>
      </w:pPr>
      <w:r>
        <w:rPr>
          <w:i/>
          <w:sz w:val="24"/>
        </w:rPr>
        <w:t>Save cost through better productivity and efficiency - through better ways of doing one’s job, there is more productivity and efficiency on the job, thereby minimizing costs; and</w:t>
      </w:r>
    </w:p>
    <w:p w:rsidR="009E106A" w:rsidRDefault="009E106A" w:rsidP="009E106A">
      <w:pPr>
        <w:pStyle w:val="ListParagraph"/>
        <w:numPr>
          <w:ilvl w:val="0"/>
          <w:numId w:val="4"/>
        </w:numPr>
        <w:tabs>
          <w:tab w:val="left" w:pos="1440"/>
        </w:tabs>
        <w:spacing w:line="480" w:lineRule="auto"/>
        <w:ind w:right="722"/>
        <w:rPr>
          <w:i/>
          <w:sz w:val="24"/>
        </w:rPr>
      </w:pPr>
      <w:r>
        <w:rPr>
          <w:i/>
          <w:sz w:val="24"/>
        </w:rPr>
        <w:t>Improveservicestocustomers-moreuserswillcometothelibrariesoncethereare improved services rendered to them by the librarians.</w:t>
      </w:r>
    </w:p>
    <w:p w:rsidR="009E106A" w:rsidRDefault="009E106A" w:rsidP="009E106A">
      <w:pPr>
        <w:pStyle w:val="Heading1"/>
        <w:numPr>
          <w:ilvl w:val="1"/>
          <w:numId w:val="7"/>
        </w:numPr>
        <w:tabs>
          <w:tab w:val="left" w:pos="1440"/>
        </w:tabs>
        <w:spacing w:before="238"/>
        <w:ind w:left="1440" w:right="0" w:hanging="720"/>
        <w:jc w:val="left"/>
      </w:pPr>
      <w:r>
        <w:t>SummaryandGapsin</w:t>
      </w:r>
      <w:r>
        <w:rPr>
          <w:spacing w:val="-2"/>
        </w:rPr>
        <w:t>Literature</w:t>
      </w:r>
    </w:p>
    <w:p w:rsidR="009E106A" w:rsidRDefault="009E106A" w:rsidP="009E106A">
      <w:pPr>
        <w:pStyle w:val="BodyText"/>
        <w:spacing w:before="161"/>
        <w:rPr>
          <w:b/>
        </w:rPr>
      </w:pPr>
    </w:p>
    <w:p w:rsidR="009E106A" w:rsidRDefault="009E106A" w:rsidP="009E106A">
      <w:pPr>
        <w:pStyle w:val="BodyText"/>
        <w:spacing w:line="480" w:lineRule="auto"/>
        <w:ind w:right="717"/>
      </w:pPr>
      <w:r>
        <w:t>Thechapterreviewedliteraturefrom different previous studiesrelatedto thesubject understudy. The literature reviewed was structured in conformity with the study objectives as well as the research questions. The following issues were discussed: knowledge sharing practices and concepts, benefits and meaning of knowledge sharing, the constraints to knowledge sharing, knowledge sharing in global, African and Nigeria perspectives as well as factors affecting knowledge sharing. Empirical studies under each theme were highlighted and discussed, where possible.Fromtheliteraturereviewed,itwasobservedthatthereisadearthofresearch</w:t>
      </w:r>
      <w:r>
        <w:rPr>
          <w:spacing w:val="-2"/>
        </w:rPr>
        <w:t>findings</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0"/>
      </w:pPr>
      <w:r>
        <w:lastRenderedPageBreak/>
        <w:t xml:space="preserve">on knowledge sharing practices with respect to Nigeria universities' context, particularly the Southwestern federal universities. Literature also revealed that there is lack of a systematic approach to library knowledge support structure, which creates a wide knowledge gap among </w:t>
      </w:r>
      <w:r>
        <w:rPr>
          <w:spacing w:val="-2"/>
        </w:rPr>
        <w:t>librarians.</w:t>
      </w:r>
    </w:p>
    <w:p w:rsidR="009E106A" w:rsidRDefault="009E106A" w:rsidP="009E106A">
      <w:pPr>
        <w:pStyle w:val="BodyText"/>
        <w:spacing w:before="240" w:line="480" w:lineRule="auto"/>
        <w:ind w:right="719"/>
      </w:pPr>
      <w:r>
        <w:t>This scenario creates a vacuum as soon as any librarian leaves the job; he or she goes away with his or her wealth of knowledge. Whereas if such knowledge were shared, it would ensure that importantknowledgewouldstillbeavailableevenwhensuchstaffhasleft.Therefore,thislackof organizedknowledgesupportstructurerendersknowledgeretentionabilityineffectiveamongthe librarians. Literature review indicated that lots of knowledge sharing activities in university librarieswerelargelyuncoordinated,hencesharingknowledge amonglibrarianshas alwaysbeen on an informal basis and usually based on verbal conversations. Many factors, as revealed by literature review, militate against knowledge sharing practices in Nigeria.</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spacing w:before="79" w:line="499" w:lineRule="auto"/>
        <w:ind w:left="3709" w:right="3708" w:firstLine="4"/>
        <w:jc w:val="center"/>
        <w:rPr>
          <w:b/>
          <w:sz w:val="24"/>
        </w:rPr>
      </w:pPr>
      <w:r>
        <w:rPr>
          <w:b/>
          <w:sz w:val="24"/>
        </w:rPr>
        <w:lastRenderedPageBreak/>
        <w:t>CHAPTER THREE RESEARCHMETHODOLOGY</w:t>
      </w:r>
    </w:p>
    <w:p w:rsidR="009E106A" w:rsidRDefault="009E106A" w:rsidP="009E106A">
      <w:pPr>
        <w:pStyle w:val="Heading1"/>
        <w:numPr>
          <w:ilvl w:val="1"/>
          <w:numId w:val="3"/>
        </w:numPr>
        <w:tabs>
          <w:tab w:val="left" w:pos="1440"/>
        </w:tabs>
        <w:spacing w:before="79"/>
        <w:ind w:left="1440" w:right="0" w:hanging="720"/>
        <w:jc w:val="left"/>
      </w:pPr>
      <w:r>
        <w:rPr>
          <w:spacing w:val="-2"/>
        </w:rPr>
        <w:t>Introduction</w:t>
      </w:r>
    </w:p>
    <w:p w:rsidR="009E106A" w:rsidRDefault="009E106A" w:rsidP="009E106A">
      <w:pPr>
        <w:pStyle w:val="BodyText"/>
        <w:spacing w:before="160"/>
        <w:rPr>
          <w:b/>
        </w:rPr>
      </w:pPr>
    </w:p>
    <w:p w:rsidR="009E106A" w:rsidRDefault="009E106A" w:rsidP="009E106A">
      <w:pPr>
        <w:pStyle w:val="BodyText"/>
        <w:spacing w:line="480" w:lineRule="auto"/>
        <w:ind w:right="716"/>
      </w:pPr>
      <w:r>
        <w:t xml:space="preserve">Thischapterdiscussesthemethodologythatwasadoptedtocarryoutthisresearchwhichincludes: the design of the study, population, sample size and sampling procedure, research instrument, validity of the instrument, procedure for data collection, method of data analysis and ethical </w:t>
      </w:r>
      <w:r>
        <w:rPr>
          <w:spacing w:val="-2"/>
        </w:rPr>
        <w:t>consideration.</w:t>
      </w:r>
    </w:p>
    <w:p w:rsidR="009E106A" w:rsidRDefault="009E106A" w:rsidP="009E106A">
      <w:pPr>
        <w:pStyle w:val="BodyText"/>
        <w:spacing w:before="42"/>
      </w:pPr>
    </w:p>
    <w:p w:rsidR="009E106A" w:rsidRDefault="009E106A" w:rsidP="009E106A">
      <w:pPr>
        <w:pStyle w:val="Heading1"/>
        <w:numPr>
          <w:ilvl w:val="1"/>
          <w:numId w:val="3"/>
        </w:numPr>
        <w:tabs>
          <w:tab w:val="left" w:pos="1440"/>
        </w:tabs>
        <w:spacing w:before="0"/>
        <w:ind w:left="1440" w:right="0" w:hanging="720"/>
        <w:jc w:val="left"/>
      </w:pPr>
      <w:r>
        <w:t>Research</w:t>
      </w:r>
      <w:r>
        <w:rPr>
          <w:spacing w:val="-2"/>
        </w:rPr>
        <w:t>Design</w:t>
      </w:r>
    </w:p>
    <w:p w:rsidR="009E106A" w:rsidRDefault="009E106A" w:rsidP="009E106A">
      <w:pPr>
        <w:pStyle w:val="BodyText"/>
        <w:spacing w:before="240"/>
        <w:rPr>
          <w:b/>
        </w:rPr>
      </w:pPr>
    </w:p>
    <w:p w:rsidR="009E106A" w:rsidRDefault="009E106A" w:rsidP="009E106A">
      <w:pPr>
        <w:pStyle w:val="BodyText"/>
        <w:spacing w:line="480" w:lineRule="auto"/>
        <w:ind w:right="717"/>
      </w:pPr>
      <w:r>
        <w:t>The study adopted the descriptive survey design, it involves a systematic and comprehensive collectionofinformationabouttheopinions,attitude,feelings,andbeliefsandbehaviorofpeople through observation, interviewing, and administering of questionnaires to a relatively large and representative sample of the population of interest (Cresswell, 2015). The survey design is appropriate for this study because it enabled the researcher to provide a rich detailed on the explorationofknowledgesharingpracticesamongstprofessionallibrariansofuniversitylibraries in Kwara State, Nigeria.</w:t>
      </w:r>
    </w:p>
    <w:p w:rsidR="009E106A" w:rsidRDefault="009E106A" w:rsidP="009E106A">
      <w:pPr>
        <w:pStyle w:val="Heading1"/>
        <w:numPr>
          <w:ilvl w:val="1"/>
          <w:numId w:val="3"/>
        </w:numPr>
        <w:tabs>
          <w:tab w:val="left" w:pos="1439"/>
        </w:tabs>
        <w:spacing w:before="238"/>
        <w:ind w:left="1439" w:right="0" w:hanging="719"/>
        <w:jc w:val="both"/>
      </w:pPr>
      <w:r>
        <w:t>Populationofthe</w:t>
      </w:r>
      <w:r>
        <w:rPr>
          <w:spacing w:val="-2"/>
        </w:rPr>
        <w:t>Study</w:t>
      </w:r>
    </w:p>
    <w:p w:rsidR="009E106A" w:rsidRDefault="009E106A" w:rsidP="009E106A">
      <w:pPr>
        <w:pStyle w:val="BodyText"/>
        <w:spacing w:before="161"/>
        <w:rPr>
          <w:b/>
        </w:rPr>
      </w:pPr>
    </w:p>
    <w:p w:rsidR="009E106A" w:rsidRDefault="009E106A" w:rsidP="009E106A">
      <w:pPr>
        <w:pStyle w:val="BodyText"/>
        <w:spacing w:line="480" w:lineRule="auto"/>
        <w:ind w:right="718"/>
      </w:pPr>
      <w:r>
        <w:t>The population for this study consisted of all the One-hundred and fifty-eight (158) librarians in university libraries in Kwara State. It covered all the librarians in all the universities in Kwara State, Nigeria. The population of the librarians is presented in Table 3.1:</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spacing w:before="79"/>
        <w:ind w:left="782"/>
        <w:jc w:val="both"/>
        <w:rPr>
          <w:i/>
          <w:sz w:val="24"/>
        </w:rPr>
      </w:pPr>
      <w:r>
        <w:rPr>
          <w:i/>
          <w:sz w:val="24"/>
        </w:rPr>
        <w:lastRenderedPageBreak/>
        <w:t>Table3.1:PopulationofLibrariansandLibraryOfficersinUniversityLibrariesinKwara</w:t>
      </w:r>
      <w:r>
        <w:rPr>
          <w:i/>
          <w:spacing w:val="-2"/>
          <w:sz w:val="24"/>
        </w:rPr>
        <w:t>State</w:t>
      </w:r>
    </w:p>
    <w:tbl>
      <w:tblPr>
        <w:tblW w:w="0" w:type="auto"/>
        <w:tblInd w:w="1042" w:type="dxa"/>
        <w:tblLayout w:type="fixed"/>
        <w:tblCellMar>
          <w:left w:w="0" w:type="dxa"/>
          <w:right w:w="0" w:type="dxa"/>
        </w:tblCellMar>
        <w:tblLook w:val="01E0"/>
      </w:tblPr>
      <w:tblGrid>
        <w:gridCol w:w="4450"/>
        <w:gridCol w:w="1335"/>
        <w:gridCol w:w="1996"/>
        <w:gridCol w:w="945"/>
      </w:tblGrid>
      <w:tr w:rsidR="009E106A" w:rsidTr="001B5609">
        <w:trPr>
          <w:trHeight w:val="415"/>
        </w:trPr>
        <w:tc>
          <w:tcPr>
            <w:tcW w:w="4450" w:type="dxa"/>
            <w:tcBorders>
              <w:top w:val="single" w:sz="4" w:space="0" w:color="000000"/>
              <w:bottom w:val="single" w:sz="4" w:space="0" w:color="000000"/>
            </w:tcBorders>
          </w:tcPr>
          <w:p w:rsidR="009E106A" w:rsidRDefault="009E106A" w:rsidP="001B5609">
            <w:pPr>
              <w:pStyle w:val="TableParagraph"/>
              <w:spacing w:line="275" w:lineRule="exact"/>
              <w:ind w:left="13"/>
              <w:rPr>
                <w:b/>
                <w:sz w:val="24"/>
              </w:rPr>
            </w:pPr>
            <w:r>
              <w:rPr>
                <w:b/>
                <w:spacing w:val="-2"/>
                <w:sz w:val="24"/>
              </w:rPr>
              <w:t>University</w:t>
            </w:r>
          </w:p>
        </w:tc>
        <w:tc>
          <w:tcPr>
            <w:tcW w:w="1335" w:type="dxa"/>
            <w:tcBorders>
              <w:top w:val="single" w:sz="4" w:space="0" w:color="000000"/>
              <w:bottom w:val="single" w:sz="4" w:space="0" w:color="000000"/>
            </w:tcBorders>
          </w:tcPr>
          <w:p w:rsidR="009E106A" w:rsidRDefault="009E106A" w:rsidP="001B5609">
            <w:pPr>
              <w:pStyle w:val="TableParagraph"/>
              <w:spacing w:line="275" w:lineRule="exact"/>
              <w:ind w:right="41"/>
              <w:rPr>
                <w:b/>
                <w:sz w:val="24"/>
              </w:rPr>
            </w:pPr>
            <w:r>
              <w:rPr>
                <w:b/>
                <w:spacing w:val="-2"/>
                <w:sz w:val="24"/>
              </w:rPr>
              <w:t>Librarian</w:t>
            </w:r>
          </w:p>
        </w:tc>
        <w:tc>
          <w:tcPr>
            <w:tcW w:w="1996" w:type="dxa"/>
            <w:tcBorders>
              <w:top w:val="single" w:sz="4" w:space="0" w:color="000000"/>
              <w:bottom w:val="single" w:sz="4" w:space="0" w:color="000000"/>
            </w:tcBorders>
          </w:tcPr>
          <w:p w:rsidR="009E106A" w:rsidRDefault="009E106A" w:rsidP="001B5609">
            <w:pPr>
              <w:pStyle w:val="TableParagraph"/>
              <w:spacing w:line="275" w:lineRule="exact"/>
              <w:ind w:right="25"/>
              <w:rPr>
                <w:b/>
                <w:sz w:val="24"/>
              </w:rPr>
            </w:pPr>
            <w:r>
              <w:rPr>
                <w:b/>
                <w:sz w:val="24"/>
              </w:rPr>
              <w:t>Library</w:t>
            </w:r>
            <w:r>
              <w:rPr>
                <w:b/>
                <w:spacing w:val="-2"/>
                <w:sz w:val="24"/>
              </w:rPr>
              <w:t>Officer</w:t>
            </w:r>
          </w:p>
        </w:tc>
        <w:tc>
          <w:tcPr>
            <w:tcW w:w="945" w:type="dxa"/>
            <w:tcBorders>
              <w:top w:val="single" w:sz="4" w:space="0" w:color="000000"/>
              <w:bottom w:val="single" w:sz="4" w:space="0" w:color="000000"/>
            </w:tcBorders>
          </w:tcPr>
          <w:p w:rsidR="009E106A" w:rsidRDefault="009E106A" w:rsidP="001B5609">
            <w:pPr>
              <w:pStyle w:val="TableParagraph"/>
              <w:spacing w:line="275" w:lineRule="exact"/>
              <w:ind w:left="22"/>
              <w:rPr>
                <w:b/>
                <w:sz w:val="24"/>
              </w:rPr>
            </w:pPr>
            <w:r>
              <w:rPr>
                <w:b/>
                <w:spacing w:val="-2"/>
                <w:sz w:val="24"/>
              </w:rPr>
              <w:t>Total</w:t>
            </w:r>
          </w:p>
        </w:tc>
      </w:tr>
      <w:tr w:rsidR="009E106A" w:rsidTr="001B5609">
        <w:trPr>
          <w:trHeight w:val="348"/>
        </w:trPr>
        <w:tc>
          <w:tcPr>
            <w:tcW w:w="4450" w:type="dxa"/>
            <w:tcBorders>
              <w:top w:val="single" w:sz="4" w:space="0" w:color="000000"/>
            </w:tcBorders>
          </w:tcPr>
          <w:p w:rsidR="009E106A" w:rsidRDefault="009E106A" w:rsidP="001B5609">
            <w:pPr>
              <w:pStyle w:val="TableParagraph"/>
              <w:spacing w:line="275" w:lineRule="exact"/>
              <w:ind w:left="115"/>
              <w:rPr>
                <w:sz w:val="24"/>
              </w:rPr>
            </w:pPr>
            <w:r>
              <w:rPr>
                <w:sz w:val="24"/>
              </w:rPr>
              <w:t>UniversityofIlorin,</w:t>
            </w:r>
            <w:r>
              <w:rPr>
                <w:spacing w:val="-2"/>
                <w:sz w:val="24"/>
              </w:rPr>
              <w:t>Ilorin</w:t>
            </w:r>
          </w:p>
        </w:tc>
        <w:tc>
          <w:tcPr>
            <w:tcW w:w="1335" w:type="dxa"/>
            <w:tcBorders>
              <w:top w:val="single" w:sz="4" w:space="0" w:color="000000"/>
            </w:tcBorders>
          </w:tcPr>
          <w:p w:rsidR="009E106A" w:rsidRDefault="009E106A" w:rsidP="001B5609">
            <w:pPr>
              <w:pStyle w:val="TableParagraph"/>
              <w:spacing w:line="275" w:lineRule="exact"/>
              <w:ind w:left="1" w:right="41"/>
              <w:rPr>
                <w:sz w:val="24"/>
              </w:rPr>
            </w:pPr>
            <w:r>
              <w:rPr>
                <w:spacing w:val="-5"/>
                <w:sz w:val="24"/>
              </w:rPr>
              <w:t>38</w:t>
            </w:r>
          </w:p>
        </w:tc>
        <w:tc>
          <w:tcPr>
            <w:tcW w:w="1996" w:type="dxa"/>
            <w:tcBorders>
              <w:top w:val="single" w:sz="4" w:space="0" w:color="000000"/>
            </w:tcBorders>
          </w:tcPr>
          <w:p w:rsidR="009E106A" w:rsidRDefault="009E106A" w:rsidP="001B5609">
            <w:pPr>
              <w:pStyle w:val="TableParagraph"/>
              <w:spacing w:line="275" w:lineRule="exact"/>
              <w:ind w:left="4" w:right="25"/>
              <w:rPr>
                <w:sz w:val="24"/>
              </w:rPr>
            </w:pPr>
            <w:r>
              <w:rPr>
                <w:spacing w:val="-5"/>
                <w:sz w:val="24"/>
              </w:rPr>
              <w:t>28</w:t>
            </w:r>
          </w:p>
        </w:tc>
        <w:tc>
          <w:tcPr>
            <w:tcW w:w="945" w:type="dxa"/>
            <w:tcBorders>
              <w:top w:val="single" w:sz="4" w:space="0" w:color="000000"/>
            </w:tcBorders>
          </w:tcPr>
          <w:p w:rsidR="009E106A" w:rsidRDefault="009E106A" w:rsidP="001B5609">
            <w:pPr>
              <w:pStyle w:val="TableParagraph"/>
              <w:spacing w:line="275" w:lineRule="exact"/>
              <w:ind w:left="22"/>
              <w:rPr>
                <w:sz w:val="24"/>
              </w:rPr>
            </w:pPr>
            <w:r>
              <w:rPr>
                <w:spacing w:val="-5"/>
                <w:sz w:val="24"/>
              </w:rPr>
              <w:t>66</w:t>
            </w:r>
          </w:p>
        </w:tc>
      </w:tr>
      <w:tr w:rsidR="009E106A" w:rsidTr="001B5609">
        <w:trPr>
          <w:trHeight w:val="414"/>
        </w:trPr>
        <w:tc>
          <w:tcPr>
            <w:tcW w:w="4450" w:type="dxa"/>
          </w:tcPr>
          <w:p w:rsidR="009E106A" w:rsidRDefault="009E106A" w:rsidP="001B5609">
            <w:pPr>
              <w:pStyle w:val="TableParagraph"/>
              <w:spacing w:before="63"/>
              <w:ind w:left="115"/>
              <w:rPr>
                <w:sz w:val="24"/>
              </w:rPr>
            </w:pPr>
            <w:r>
              <w:rPr>
                <w:sz w:val="24"/>
              </w:rPr>
              <w:t>KwaraStateUniversity,</w:t>
            </w:r>
            <w:r>
              <w:rPr>
                <w:spacing w:val="-2"/>
                <w:sz w:val="24"/>
              </w:rPr>
              <w:t>Malete</w:t>
            </w:r>
          </w:p>
        </w:tc>
        <w:tc>
          <w:tcPr>
            <w:tcW w:w="1335" w:type="dxa"/>
          </w:tcPr>
          <w:p w:rsidR="009E106A" w:rsidRDefault="009E106A" w:rsidP="001B5609">
            <w:pPr>
              <w:pStyle w:val="TableParagraph"/>
              <w:spacing w:before="63"/>
              <w:ind w:left="1" w:right="41"/>
              <w:rPr>
                <w:sz w:val="24"/>
              </w:rPr>
            </w:pPr>
            <w:r>
              <w:rPr>
                <w:spacing w:val="-5"/>
                <w:sz w:val="24"/>
              </w:rPr>
              <w:t>18</w:t>
            </w:r>
          </w:p>
        </w:tc>
        <w:tc>
          <w:tcPr>
            <w:tcW w:w="1996" w:type="dxa"/>
          </w:tcPr>
          <w:p w:rsidR="009E106A" w:rsidRDefault="009E106A" w:rsidP="001B5609">
            <w:pPr>
              <w:pStyle w:val="TableParagraph"/>
              <w:spacing w:before="63"/>
              <w:ind w:left="4" w:right="25"/>
              <w:rPr>
                <w:sz w:val="24"/>
              </w:rPr>
            </w:pPr>
            <w:r>
              <w:rPr>
                <w:spacing w:val="-10"/>
                <w:sz w:val="24"/>
              </w:rPr>
              <w:t>7</w:t>
            </w:r>
          </w:p>
        </w:tc>
        <w:tc>
          <w:tcPr>
            <w:tcW w:w="945" w:type="dxa"/>
          </w:tcPr>
          <w:p w:rsidR="009E106A" w:rsidRDefault="009E106A" w:rsidP="001B5609">
            <w:pPr>
              <w:pStyle w:val="TableParagraph"/>
              <w:spacing w:before="63"/>
              <w:ind w:left="22"/>
              <w:rPr>
                <w:sz w:val="24"/>
              </w:rPr>
            </w:pPr>
            <w:r>
              <w:rPr>
                <w:spacing w:val="-5"/>
                <w:sz w:val="24"/>
              </w:rPr>
              <w:t>25</w:t>
            </w:r>
          </w:p>
        </w:tc>
      </w:tr>
      <w:tr w:rsidR="009E106A" w:rsidTr="001B5609">
        <w:trPr>
          <w:trHeight w:val="414"/>
        </w:trPr>
        <w:tc>
          <w:tcPr>
            <w:tcW w:w="4450" w:type="dxa"/>
          </w:tcPr>
          <w:p w:rsidR="009E106A" w:rsidRDefault="009E106A" w:rsidP="001B5609">
            <w:pPr>
              <w:pStyle w:val="TableParagraph"/>
              <w:spacing w:before="64"/>
              <w:ind w:left="115"/>
              <w:rPr>
                <w:sz w:val="24"/>
              </w:rPr>
            </w:pPr>
            <w:r>
              <w:rPr>
                <w:sz w:val="24"/>
              </w:rPr>
              <w:t xml:space="preserve">Al-HikmahUniversity, </w:t>
            </w:r>
            <w:r>
              <w:rPr>
                <w:spacing w:val="-2"/>
                <w:sz w:val="24"/>
              </w:rPr>
              <w:t>Ilorin</w:t>
            </w:r>
          </w:p>
        </w:tc>
        <w:tc>
          <w:tcPr>
            <w:tcW w:w="1335" w:type="dxa"/>
          </w:tcPr>
          <w:p w:rsidR="009E106A" w:rsidRDefault="009E106A" w:rsidP="001B5609">
            <w:pPr>
              <w:pStyle w:val="TableParagraph"/>
              <w:spacing w:before="64"/>
              <w:ind w:left="1" w:right="41"/>
              <w:rPr>
                <w:sz w:val="24"/>
              </w:rPr>
            </w:pPr>
            <w:r>
              <w:rPr>
                <w:spacing w:val="-5"/>
                <w:sz w:val="24"/>
              </w:rPr>
              <w:t>11</w:t>
            </w:r>
          </w:p>
        </w:tc>
        <w:tc>
          <w:tcPr>
            <w:tcW w:w="1996" w:type="dxa"/>
          </w:tcPr>
          <w:p w:rsidR="009E106A" w:rsidRDefault="009E106A" w:rsidP="001B5609">
            <w:pPr>
              <w:pStyle w:val="TableParagraph"/>
              <w:spacing w:before="64"/>
              <w:ind w:left="4" w:right="25"/>
              <w:rPr>
                <w:sz w:val="24"/>
              </w:rPr>
            </w:pPr>
            <w:r>
              <w:rPr>
                <w:spacing w:val="-10"/>
                <w:sz w:val="24"/>
              </w:rPr>
              <w:t>4</w:t>
            </w:r>
          </w:p>
        </w:tc>
        <w:tc>
          <w:tcPr>
            <w:tcW w:w="945" w:type="dxa"/>
          </w:tcPr>
          <w:p w:rsidR="009E106A" w:rsidRDefault="009E106A" w:rsidP="001B5609">
            <w:pPr>
              <w:pStyle w:val="TableParagraph"/>
              <w:spacing w:before="64"/>
              <w:ind w:left="22"/>
              <w:rPr>
                <w:sz w:val="24"/>
              </w:rPr>
            </w:pPr>
            <w:r>
              <w:rPr>
                <w:spacing w:val="-5"/>
                <w:sz w:val="24"/>
              </w:rPr>
              <w:t>15</w:t>
            </w:r>
          </w:p>
        </w:tc>
      </w:tr>
      <w:tr w:rsidR="009E106A" w:rsidTr="001B5609">
        <w:trPr>
          <w:trHeight w:val="413"/>
        </w:trPr>
        <w:tc>
          <w:tcPr>
            <w:tcW w:w="4450" w:type="dxa"/>
          </w:tcPr>
          <w:p w:rsidR="009E106A" w:rsidRDefault="009E106A" w:rsidP="001B5609">
            <w:pPr>
              <w:pStyle w:val="TableParagraph"/>
              <w:spacing w:before="63"/>
              <w:ind w:left="115"/>
              <w:rPr>
                <w:sz w:val="24"/>
              </w:rPr>
            </w:pPr>
            <w:r>
              <w:rPr>
                <w:sz w:val="24"/>
              </w:rPr>
              <w:t>LandmarkUniversity,Omu-</w:t>
            </w:r>
            <w:r>
              <w:rPr>
                <w:spacing w:val="-4"/>
                <w:sz w:val="24"/>
              </w:rPr>
              <w:t>Aran</w:t>
            </w:r>
          </w:p>
        </w:tc>
        <w:tc>
          <w:tcPr>
            <w:tcW w:w="1335" w:type="dxa"/>
          </w:tcPr>
          <w:p w:rsidR="009E106A" w:rsidRDefault="009E106A" w:rsidP="001B5609">
            <w:pPr>
              <w:pStyle w:val="TableParagraph"/>
              <w:spacing w:before="63"/>
              <w:ind w:left="1" w:right="41"/>
              <w:rPr>
                <w:sz w:val="24"/>
              </w:rPr>
            </w:pPr>
            <w:r>
              <w:rPr>
                <w:spacing w:val="-5"/>
                <w:sz w:val="24"/>
              </w:rPr>
              <w:t>10</w:t>
            </w:r>
          </w:p>
        </w:tc>
        <w:tc>
          <w:tcPr>
            <w:tcW w:w="1996" w:type="dxa"/>
          </w:tcPr>
          <w:p w:rsidR="009E106A" w:rsidRDefault="009E106A" w:rsidP="001B5609">
            <w:pPr>
              <w:pStyle w:val="TableParagraph"/>
              <w:spacing w:before="63"/>
              <w:ind w:left="4" w:right="25"/>
              <w:rPr>
                <w:sz w:val="24"/>
              </w:rPr>
            </w:pPr>
            <w:r>
              <w:rPr>
                <w:spacing w:val="-10"/>
                <w:sz w:val="24"/>
              </w:rPr>
              <w:t>6</w:t>
            </w:r>
          </w:p>
        </w:tc>
        <w:tc>
          <w:tcPr>
            <w:tcW w:w="945" w:type="dxa"/>
          </w:tcPr>
          <w:p w:rsidR="009E106A" w:rsidRDefault="009E106A" w:rsidP="001B5609">
            <w:pPr>
              <w:pStyle w:val="TableParagraph"/>
              <w:spacing w:before="63"/>
              <w:ind w:left="22"/>
              <w:rPr>
                <w:sz w:val="24"/>
              </w:rPr>
            </w:pPr>
            <w:r>
              <w:rPr>
                <w:spacing w:val="-5"/>
                <w:sz w:val="24"/>
              </w:rPr>
              <w:t>16</w:t>
            </w:r>
          </w:p>
        </w:tc>
      </w:tr>
      <w:tr w:rsidR="009E106A" w:rsidTr="001B5609">
        <w:trPr>
          <w:trHeight w:val="413"/>
        </w:trPr>
        <w:tc>
          <w:tcPr>
            <w:tcW w:w="4450" w:type="dxa"/>
          </w:tcPr>
          <w:p w:rsidR="009E106A" w:rsidRDefault="009E106A" w:rsidP="001B5609">
            <w:pPr>
              <w:pStyle w:val="TableParagraph"/>
              <w:spacing w:before="64"/>
              <w:ind w:left="115"/>
              <w:rPr>
                <w:sz w:val="24"/>
              </w:rPr>
            </w:pPr>
            <w:r>
              <w:rPr>
                <w:sz w:val="24"/>
              </w:rPr>
              <w:t xml:space="preserve">SummitUniversity, </w:t>
            </w:r>
            <w:r>
              <w:rPr>
                <w:spacing w:val="-4"/>
                <w:sz w:val="24"/>
              </w:rPr>
              <w:t>Offa</w:t>
            </w:r>
          </w:p>
        </w:tc>
        <w:tc>
          <w:tcPr>
            <w:tcW w:w="1335" w:type="dxa"/>
          </w:tcPr>
          <w:p w:rsidR="009E106A" w:rsidRDefault="009E106A" w:rsidP="001B5609">
            <w:pPr>
              <w:pStyle w:val="TableParagraph"/>
              <w:spacing w:before="64"/>
              <w:ind w:left="1" w:right="41"/>
              <w:rPr>
                <w:sz w:val="24"/>
              </w:rPr>
            </w:pPr>
            <w:r>
              <w:rPr>
                <w:spacing w:val="-10"/>
                <w:sz w:val="24"/>
              </w:rPr>
              <w:t>5</w:t>
            </w:r>
          </w:p>
        </w:tc>
        <w:tc>
          <w:tcPr>
            <w:tcW w:w="1996" w:type="dxa"/>
          </w:tcPr>
          <w:p w:rsidR="009E106A" w:rsidRDefault="009E106A" w:rsidP="001B5609">
            <w:pPr>
              <w:pStyle w:val="TableParagraph"/>
              <w:spacing w:before="64"/>
              <w:ind w:left="4" w:right="25"/>
              <w:rPr>
                <w:sz w:val="24"/>
              </w:rPr>
            </w:pPr>
            <w:r>
              <w:rPr>
                <w:spacing w:val="-10"/>
                <w:sz w:val="24"/>
              </w:rPr>
              <w:t>3</w:t>
            </w:r>
          </w:p>
        </w:tc>
        <w:tc>
          <w:tcPr>
            <w:tcW w:w="945" w:type="dxa"/>
          </w:tcPr>
          <w:p w:rsidR="009E106A" w:rsidRDefault="009E106A" w:rsidP="001B5609">
            <w:pPr>
              <w:pStyle w:val="TableParagraph"/>
              <w:spacing w:before="64"/>
              <w:ind w:left="22"/>
              <w:rPr>
                <w:sz w:val="24"/>
              </w:rPr>
            </w:pPr>
            <w:r>
              <w:rPr>
                <w:spacing w:val="-10"/>
                <w:sz w:val="24"/>
              </w:rPr>
              <w:t>8</w:t>
            </w:r>
          </w:p>
        </w:tc>
      </w:tr>
      <w:tr w:rsidR="009E106A" w:rsidTr="001B5609">
        <w:trPr>
          <w:trHeight w:val="414"/>
        </w:trPr>
        <w:tc>
          <w:tcPr>
            <w:tcW w:w="4450" w:type="dxa"/>
          </w:tcPr>
          <w:p w:rsidR="009E106A" w:rsidRDefault="009E106A" w:rsidP="001B5609">
            <w:pPr>
              <w:pStyle w:val="TableParagraph"/>
              <w:spacing w:before="63"/>
              <w:ind w:left="115"/>
              <w:rPr>
                <w:sz w:val="24"/>
              </w:rPr>
            </w:pPr>
            <w:r>
              <w:rPr>
                <w:sz w:val="24"/>
              </w:rPr>
              <w:t>OjajaUniversity,</w:t>
            </w:r>
            <w:r>
              <w:rPr>
                <w:spacing w:val="-2"/>
                <w:sz w:val="24"/>
              </w:rPr>
              <w:t xml:space="preserve"> Eiyenkorin</w:t>
            </w:r>
          </w:p>
        </w:tc>
        <w:tc>
          <w:tcPr>
            <w:tcW w:w="1335" w:type="dxa"/>
          </w:tcPr>
          <w:p w:rsidR="009E106A" w:rsidRDefault="009E106A" w:rsidP="001B5609">
            <w:pPr>
              <w:pStyle w:val="TableParagraph"/>
              <w:spacing w:before="63"/>
              <w:ind w:left="1" w:right="41"/>
              <w:rPr>
                <w:sz w:val="24"/>
              </w:rPr>
            </w:pPr>
            <w:r>
              <w:rPr>
                <w:spacing w:val="-10"/>
                <w:sz w:val="24"/>
              </w:rPr>
              <w:t>4</w:t>
            </w:r>
          </w:p>
        </w:tc>
        <w:tc>
          <w:tcPr>
            <w:tcW w:w="1996" w:type="dxa"/>
          </w:tcPr>
          <w:p w:rsidR="009E106A" w:rsidRDefault="009E106A" w:rsidP="001B5609">
            <w:pPr>
              <w:pStyle w:val="TableParagraph"/>
              <w:spacing w:before="63"/>
              <w:ind w:left="4" w:right="25"/>
              <w:rPr>
                <w:sz w:val="24"/>
              </w:rPr>
            </w:pPr>
            <w:r>
              <w:rPr>
                <w:spacing w:val="-10"/>
                <w:sz w:val="24"/>
              </w:rPr>
              <w:t>3</w:t>
            </w:r>
          </w:p>
        </w:tc>
        <w:tc>
          <w:tcPr>
            <w:tcW w:w="945" w:type="dxa"/>
          </w:tcPr>
          <w:p w:rsidR="009E106A" w:rsidRDefault="009E106A" w:rsidP="001B5609">
            <w:pPr>
              <w:pStyle w:val="TableParagraph"/>
              <w:spacing w:before="63"/>
              <w:ind w:left="22"/>
              <w:rPr>
                <w:sz w:val="24"/>
              </w:rPr>
            </w:pPr>
            <w:r>
              <w:rPr>
                <w:spacing w:val="-10"/>
                <w:sz w:val="24"/>
              </w:rPr>
              <w:t>7</w:t>
            </w:r>
          </w:p>
        </w:tc>
      </w:tr>
      <w:tr w:rsidR="009E106A" w:rsidTr="001B5609">
        <w:trPr>
          <w:trHeight w:val="414"/>
        </w:trPr>
        <w:tc>
          <w:tcPr>
            <w:tcW w:w="4450" w:type="dxa"/>
          </w:tcPr>
          <w:p w:rsidR="009E106A" w:rsidRDefault="009E106A" w:rsidP="001B5609">
            <w:pPr>
              <w:pStyle w:val="TableParagraph"/>
              <w:spacing w:before="64"/>
              <w:ind w:left="115"/>
              <w:rPr>
                <w:sz w:val="24"/>
              </w:rPr>
            </w:pPr>
            <w:r>
              <w:rPr>
                <w:sz w:val="24"/>
              </w:rPr>
              <w:t xml:space="preserve">ThomasAdewunmiUniversity, </w:t>
            </w:r>
            <w:r>
              <w:rPr>
                <w:spacing w:val="-5"/>
                <w:sz w:val="24"/>
              </w:rPr>
              <w:t>Oko</w:t>
            </w:r>
          </w:p>
        </w:tc>
        <w:tc>
          <w:tcPr>
            <w:tcW w:w="1335" w:type="dxa"/>
          </w:tcPr>
          <w:p w:rsidR="009E106A" w:rsidRDefault="009E106A" w:rsidP="001B5609">
            <w:pPr>
              <w:pStyle w:val="TableParagraph"/>
              <w:spacing w:before="64"/>
              <w:ind w:left="1" w:right="41"/>
              <w:rPr>
                <w:sz w:val="24"/>
              </w:rPr>
            </w:pPr>
            <w:r>
              <w:rPr>
                <w:spacing w:val="-10"/>
                <w:sz w:val="24"/>
              </w:rPr>
              <w:t>4</w:t>
            </w:r>
          </w:p>
        </w:tc>
        <w:tc>
          <w:tcPr>
            <w:tcW w:w="1996" w:type="dxa"/>
          </w:tcPr>
          <w:p w:rsidR="009E106A" w:rsidRDefault="009E106A" w:rsidP="001B5609">
            <w:pPr>
              <w:pStyle w:val="TableParagraph"/>
              <w:spacing w:before="64"/>
              <w:ind w:left="4" w:right="25"/>
              <w:rPr>
                <w:sz w:val="24"/>
              </w:rPr>
            </w:pPr>
            <w:r>
              <w:rPr>
                <w:spacing w:val="-10"/>
                <w:sz w:val="24"/>
              </w:rPr>
              <w:t>3</w:t>
            </w:r>
          </w:p>
        </w:tc>
        <w:tc>
          <w:tcPr>
            <w:tcW w:w="945" w:type="dxa"/>
          </w:tcPr>
          <w:p w:rsidR="009E106A" w:rsidRDefault="009E106A" w:rsidP="001B5609">
            <w:pPr>
              <w:pStyle w:val="TableParagraph"/>
              <w:spacing w:before="64"/>
              <w:ind w:left="22"/>
              <w:rPr>
                <w:sz w:val="24"/>
              </w:rPr>
            </w:pPr>
            <w:r>
              <w:rPr>
                <w:spacing w:val="-10"/>
                <w:sz w:val="24"/>
              </w:rPr>
              <w:t>7</w:t>
            </w:r>
          </w:p>
        </w:tc>
      </w:tr>
      <w:tr w:rsidR="009E106A" w:rsidTr="001B5609">
        <w:trPr>
          <w:trHeight w:val="414"/>
        </w:trPr>
        <w:tc>
          <w:tcPr>
            <w:tcW w:w="4450" w:type="dxa"/>
          </w:tcPr>
          <w:p w:rsidR="009E106A" w:rsidRDefault="009E106A" w:rsidP="001B5609">
            <w:pPr>
              <w:pStyle w:val="TableParagraph"/>
              <w:spacing w:before="63"/>
              <w:ind w:left="115"/>
              <w:rPr>
                <w:sz w:val="24"/>
              </w:rPr>
            </w:pPr>
            <w:r>
              <w:rPr>
                <w:sz w:val="24"/>
              </w:rPr>
              <w:t xml:space="preserve">AhmanPategi, University, </w:t>
            </w:r>
            <w:r>
              <w:rPr>
                <w:spacing w:val="-2"/>
                <w:sz w:val="24"/>
              </w:rPr>
              <w:t>Pategi</w:t>
            </w:r>
          </w:p>
        </w:tc>
        <w:tc>
          <w:tcPr>
            <w:tcW w:w="1335" w:type="dxa"/>
          </w:tcPr>
          <w:p w:rsidR="009E106A" w:rsidRDefault="009E106A" w:rsidP="001B5609">
            <w:pPr>
              <w:pStyle w:val="TableParagraph"/>
              <w:spacing w:before="63"/>
              <w:ind w:left="1" w:right="41"/>
              <w:rPr>
                <w:sz w:val="24"/>
              </w:rPr>
            </w:pPr>
            <w:r>
              <w:rPr>
                <w:spacing w:val="-10"/>
                <w:sz w:val="24"/>
              </w:rPr>
              <w:t>3</w:t>
            </w:r>
          </w:p>
        </w:tc>
        <w:tc>
          <w:tcPr>
            <w:tcW w:w="1996" w:type="dxa"/>
          </w:tcPr>
          <w:p w:rsidR="009E106A" w:rsidRDefault="009E106A" w:rsidP="001B5609">
            <w:pPr>
              <w:pStyle w:val="TableParagraph"/>
              <w:spacing w:before="63"/>
              <w:ind w:left="4" w:right="25"/>
              <w:rPr>
                <w:sz w:val="24"/>
              </w:rPr>
            </w:pPr>
            <w:r>
              <w:rPr>
                <w:spacing w:val="-10"/>
                <w:sz w:val="24"/>
              </w:rPr>
              <w:t>2</w:t>
            </w:r>
          </w:p>
        </w:tc>
        <w:tc>
          <w:tcPr>
            <w:tcW w:w="945" w:type="dxa"/>
          </w:tcPr>
          <w:p w:rsidR="009E106A" w:rsidRDefault="009E106A" w:rsidP="001B5609">
            <w:pPr>
              <w:pStyle w:val="TableParagraph"/>
              <w:spacing w:before="63"/>
              <w:ind w:left="22"/>
              <w:rPr>
                <w:sz w:val="24"/>
              </w:rPr>
            </w:pPr>
            <w:r>
              <w:rPr>
                <w:spacing w:val="-10"/>
                <w:sz w:val="24"/>
              </w:rPr>
              <w:t>5</w:t>
            </w:r>
          </w:p>
        </w:tc>
      </w:tr>
      <w:tr w:rsidR="009E106A" w:rsidTr="001B5609">
        <w:trPr>
          <w:trHeight w:val="413"/>
        </w:trPr>
        <w:tc>
          <w:tcPr>
            <w:tcW w:w="4450" w:type="dxa"/>
          </w:tcPr>
          <w:p w:rsidR="009E106A" w:rsidRDefault="009E106A" w:rsidP="001B5609">
            <w:pPr>
              <w:pStyle w:val="TableParagraph"/>
              <w:spacing w:before="64"/>
              <w:ind w:left="115"/>
              <w:rPr>
                <w:sz w:val="24"/>
              </w:rPr>
            </w:pPr>
            <w:r>
              <w:rPr>
                <w:sz w:val="24"/>
              </w:rPr>
              <w:t>MuhammedKamaldeen University,</w:t>
            </w:r>
            <w:r>
              <w:rPr>
                <w:spacing w:val="-2"/>
                <w:sz w:val="24"/>
              </w:rPr>
              <w:t>Ilorin</w:t>
            </w:r>
          </w:p>
        </w:tc>
        <w:tc>
          <w:tcPr>
            <w:tcW w:w="1335" w:type="dxa"/>
          </w:tcPr>
          <w:p w:rsidR="009E106A" w:rsidRDefault="009E106A" w:rsidP="001B5609">
            <w:pPr>
              <w:pStyle w:val="TableParagraph"/>
              <w:spacing w:before="64"/>
              <w:ind w:left="1" w:right="41"/>
              <w:rPr>
                <w:sz w:val="24"/>
              </w:rPr>
            </w:pPr>
            <w:r>
              <w:rPr>
                <w:spacing w:val="-10"/>
                <w:sz w:val="24"/>
              </w:rPr>
              <w:t>3</w:t>
            </w:r>
          </w:p>
        </w:tc>
        <w:tc>
          <w:tcPr>
            <w:tcW w:w="1996" w:type="dxa"/>
          </w:tcPr>
          <w:p w:rsidR="009E106A" w:rsidRDefault="009E106A" w:rsidP="001B5609">
            <w:pPr>
              <w:pStyle w:val="TableParagraph"/>
              <w:spacing w:before="64"/>
              <w:ind w:left="4" w:right="25"/>
              <w:rPr>
                <w:sz w:val="24"/>
              </w:rPr>
            </w:pPr>
            <w:r>
              <w:rPr>
                <w:spacing w:val="-10"/>
                <w:sz w:val="24"/>
              </w:rPr>
              <w:t>2</w:t>
            </w:r>
          </w:p>
        </w:tc>
        <w:tc>
          <w:tcPr>
            <w:tcW w:w="945" w:type="dxa"/>
          </w:tcPr>
          <w:p w:rsidR="009E106A" w:rsidRDefault="009E106A" w:rsidP="001B5609">
            <w:pPr>
              <w:pStyle w:val="TableParagraph"/>
              <w:spacing w:before="64"/>
              <w:ind w:left="22"/>
              <w:rPr>
                <w:sz w:val="24"/>
              </w:rPr>
            </w:pPr>
            <w:r>
              <w:rPr>
                <w:spacing w:val="-10"/>
                <w:sz w:val="24"/>
              </w:rPr>
              <w:t>5</w:t>
            </w:r>
          </w:p>
        </w:tc>
      </w:tr>
      <w:tr w:rsidR="009E106A" w:rsidTr="001B5609">
        <w:trPr>
          <w:trHeight w:val="479"/>
        </w:trPr>
        <w:tc>
          <w:tcPr>
            <w:tcW w:w="4450" w:type="dxa"/>
            <w:tcBorders>
              <w:bottom w:val="single" w:sz="4" w:space="0" w:color="000000"/>
            </w:tcBorders>
          </w:tcPr>
          <w:p w:rsidR="009E106A" w:rsidRDefault="009E106A" w:rsidP="001B5609">
            <w:pPr>
              <w:pStyle w:val="TableParagraph"/>
              <w:spacing w:before="63"/>
              <w:ind w:left="115"/>
              <w:rPr>
                <w:sz w:val="24"/>
              </w:rPr>
            </w:pPr>
            <w:r>
              <w:rPr>
                <w:sz w:val="24"/>
              </w:rPr>
              <w:t>KwaraStateUniversity ofEducation,</w:t>
            </w:r>
            <w:r>
              <w:rPr>
                <w:spacing w:val="-2"/>
                <w:sz w:val="24"/>
              </w:rPr>
              <w:t>Ilorin</w:t>
            </w:r>
          </w:p>
        </w:tc>
        <w:tc>
          <w:tcPr>
            <w:tcW w:w="1335" w:type="dxa"/>
            <w:tcBorders>
              <w:bottom w:val="single" w:sz="4" w:space="0" w:color="000000"/>
            </w:tcBorders>
          </w:tcPr>
          <w:p w:rsidR="009E106A" w:rsidRDefault="009E106A" w:rsidP="001B5609">
            <w:pPr>
              <w:pStyle w:val="TableParagraph"/>
              <w:spacing w:before="63"/>
              <w:ind w:left="1" w:right="41"/>
              <w:rPr>
                <w:sz w:val="24"/>
              </w:rPr>
            </w:pPr>
            <w:r>
              <w:rPr>
                <w:spacing w:val="-10"/>
                <w:sz w:val="24"/>
              </w:rPr>
              <w:t>2</w:t>
            </w:r>
          </w:p>
        </w:tc>
        <w:tc>
          <w:tcPr>
            <w:tcW w:w="1996" w:type="dxa"/>
            <w:tcBorders>
              <w:bottom w:val="single" w:sz="4" w:space="0" w:color="000000"/>
            </w:tcBorders>
          </w:tcPr>
          <w:p w:rsidR="009E106A" w:rsidRDefault="009E106A" w:rsidP="001B5609">
            <w:pPr>
              <w:pStyle w:val="TableParagraph"/>
              <w:spacing w:before="63"/>
              <w:ind w:left="4" w:right="25"/>
              <w:rPr>
                <w:sz w:val="24"/>
              </w:rPr>
            </w:pPr>
            <w:r>
              <w:rPr>
                <w:spacing w:val="-10"/>
                <w:sz w:val="24"/>
              </w:rPr>
              <w:t>2</w:t>
            </w:r>
          </w:p>
        </w:tc>
        <w:tc>
          <w:tcPr>
            <w:tcW w:w="945" w:type="dxa"/>
            <w:tcBorders>
              <w:bottom w:val="single" w:sz="4" w:space="0" w:color="000000"/>
            </w:tcBorders>
          </w:tcPr>
          <w:p w:rsidR="009E106A" w:rsidRDefault="009E106A" w:rsidP="001B5609">
            <w:pPr>
              <w:pStyle w:val="TableParagraph"/>
              <w:spacing w:before="63"/>
              <w:ind w:left="22"/>
              <w:rPr>
                <w:sz w:val="24"/>
              </w:rPr>
            </w:pPr>
            <w:r>
              <w:rPr>
                <w:spacing w:val="-10"/>
                <w:sz w:val="24"/>
              </w:rPr>
              <w:t>4</w:t>
            </w:r>
          </w:p>
        </w:tc>
      </w:tr>
      <w:tr w:rsidR="009E106A" w:rsidTr="001B5609">
        <w:trPr>
          <w:trHeight w:val="412"/>
        </w:trPr>
        <w:tc>
          <w:tcPr>
            <w:tcW w:w="4450" w:type="dxa"/>
            <w:tcBorders>
              <w:top w:val="single" w:sz="4" w:space="0" w:color="000000"/>
              <w:bottom w:val="single" w:sz="4" w:space="0" w:color="000000"/>
            </w:tcBorders>
          </w:tcPr>
          <w:p w:rsidR="009E106A" w:rsidRDefault="009E106A" w:rsidP="001B5609">
            <w:pPr>
              <w:pStyle w:val="TableParagraph"/>
              <w:spacing w:line="275" w:lineRule="exact"/>
              <w:ind w:left="13"/>
              <w:rPr>
                <w:b/>
                <w:sz w:val="24"/>
              </w:rPr>
            </w:pPr>
            <w:r>
              <w:rPr>
                <w:b/>
                <w:spacing w:val="-2"/>
                <w:sz w:val="24"/>
              </w:rPr>
              <w:t>Total</w:t>
            </w:r>
          </w:p>
        </w:tc>
        <w:tc>
          <w:tcPr>
            <w:tcW w:w="1335" w:type="dxa"/>
            <w:tcBorders>
              <w:top w:val="single" w:sz="4" w:space="0" w:color="000000"/>
              <w:bottom w:val="single" w:sz="4" w:space="0" w:color="000000"/>
            </w:tcBorders>
          </w:tcPr>
          <w:p w:rsidR="009E106A" w:rsidRDefault="009E106A" w:rsidP="001B5609">
            <w:pPr>
              <w:pStyle w:val="TableParagraph"/>
              <w:spacing w:line="275" w:lineRule="exact"/>
              <w:ind w:left="1" w:right="41"/>
              <w:rPr>
                <w:b/>
                <w:sz w:val="24"/>
              </w:rPr>
            </w:pPr>
            <w:r>
              <w:rPr>
                <w:b/>
                <w:spacing w:val="-5"/>
                <w:sz w:val="24"/>
              </w:rPr>
              <w:t>98</w:t>
            </w:r>
          </w:p>
        </w:tc>
        <w:tc>
          <w:tcPr>
            <w:tcW w:w="1996" w:type="dxa"/>
            <w:tcBorders>
              <w:top w:val="single" w:sz="4" w:space="0" w:color="000000"/>
              <w:bottom w:val="single" w:sz="4" w:space="0" w:color="000000"/>
            </w:tcBorders>
          </w:tcPr>
          <w:p w:rsidR="009E106A" w:rsidRDefault="009E106A" w:rsidP="001B5609">
            <w:pPr>
              <w:pStyle w:val="TableParagraph"/>
              <w:spacing w:line="275" w:lineRule="exact"/>
              <w:ind w:left="4" w:right="25"/>
              <w:rPr>
                <w:b/>
                <w:sz w:val="24"/>
              </w:rPr>
            </w:pPr>
            <w:r>
              <w:rPr>
                <w:b/>
                <w:spacing w:val="-5"/>
                <w:sz w:val="24"/>
              </w:rPr>
              <w:t>60</w:t>
            </w:r>
          </w:p>
        </w:tc>
        <w:tc>
          <w:tcPr>
            <w:tcW w:w="945" w:type="dxa"/>
            <w:tcBorders>
              <w:top w:val="single" w:sz="4" w:space="0" w:color="000000"/>
              <w:bottom w:val="single" w:sz="4" w:space="0" w:color="000000"/>
            </w:tcBorders>
          </w:tcPr>
          <w:p w:rsidR="009E106A" w:rsidRDefault="009E106A" w:rsidP="001B5609">
            <w:pPr>
              <w:pStyle w:val="TableParagraph"/>
              <w:spacing w:line="275" w:lineRule="exact"/>
              <w:ind w:left="22"/>
              <w:rPr>
                <w:b/>
                <w:sz w:val="24"/>
              </w:rPr>
            </w:pPr>
            <w:r>
              <w:rPr>
                <w:b/>
                <w:spacing w:val="-5"/>
                <w:sz w:val="24"/>
              </w:rPr>
              <w:t>158</w:t>
            </w:r>
          </w:p>
        </w:tc>
      </w:tr>
    </w:tbl>
    <w:p w:rsidR="009E106A" w:rsidRDefault="009E106A" w:rsidP="009E106A">
      <w:pPr>
        <w:pStyle w:val="BodyText"/>
        <w:spacing w:before="207"/>
        <w:rPr>
          <w:i/>
        </w:rPr>
      </w:pPr>
    </w:p>
    <w:p w:rsidR="009E106A" w:rsidRDefault="009E106A" w:rsidP="009E106A">
      <w:pPr>
        <w:pStyle w:val="Heading1"/>
        <w:numPr>
          <w:ilvl w:val="1"/>
          <w:numId w:val="3"/>
        </w:numPr>
        <w:tabs>
          <w:tab w:val="left" w:pos="1439"/>
        </w:tabs>
        <w:spacing w:before="0"/>
        <w:ind w:left="1439" w:right="0" w:hanging="719"/>
        <w:jc w:val="both"/>
      </w:pPr>
      <w:r>
        <w:t>SampleSizeandSampling</w:t>
      </w:r>
      <w:r>
        <w:rPr>
          <w:spacing w:val="-2"/>
        </w:rPr>
        <w:t>Technique</w:t>
      </w:r>
    </w:p>
    <w:p w:rsidR="009E106A" w:rsidRDefault="009E106A" w:rsidP="009E106A">
      <w:pPr>
        <w:pStyle w:val="BodyText"/>
        <w:spacing w:before="161"/>
        <w:rPr>
          <w:b/>
        </w:rPr>
      </w:pPr>
    </w:p>
    <w:p w:rsidR="009E106A" w:rsidRDefault="009E106A" w:rsidP="009E106A">
      <w:pPr>
        <w:pStyle w:val="BodyText"/>
        <w:spacing w:line="480" w:lineRule="auto"/>
        <w:ind w:right="717"/>
      </w:pPr>
      <w:r>
        <w:t xml:space="preserve">Thestudyadoptedtotalenumerationsamplingtechnique.Ifastudypopulationissmallandlessin number; it may be preferable to do a study of everyone in the population, rather than a sample (Kumar, 2018). The researcher involved all the librarians in all the university libraries in Kwara State,Nigeria.ThesamplesizeobtainedforthisstudywasamounttoOne-hundredandfifty-eight </w:t>
      </w:r>
      <w:r>
        <w:rPr>
          <w:spacing w:val="-2"/>
        </w:rPr>
        <w:t>(158).</w:t>
      </w:r>
    </w:p>
    <w:p w:rsidR="009E106A" w:rsidRDefault="009E106A" w:rsidP="009E106A">
      <w:pPr>
        <w:pStyle w:val="Heading1"/>
        <w:numPr>
          <w:ilvl w:val="1"/>
          <w:numId w:val="3"/>
        </w:numPr>
        <w:tabs>
          <w:tab w:val="left" w:pos="1439"/>
        </w:tabs>
        <w:spacing w:before="241"/>
        <w:ind w:left="1439" w:right="0" w:hanging="719"/>
        <w:jc w:val="both"/>
      </w:pPr>
      <w:r>
        <w:t>Research</w:t>
      </w:r>
      <w:r>
        <w:rPr>
          <w:spacing w:val="-2"/>
        </w:rPr>
        <w:t>Instrument(s)</w:t>
      </w:r>
    </w:p>
    <w:p w:rsidR="009E106A" w:rsidRDefault="009E106A" w:rsidP="009E106A">
      <w:pPr>
        <w:pStyle w:val="BodyText"/>
        <w:spacing w:before="240"/>
        <w:rPr>
          <w:b/>
        </w:rPr>
      </w:pPr>
    </w:p>
    <w:p w:rsidR="009E106A" w:rsidRDefault="009E106A" w:rsidP="009E106A">
      <w:pPr>
        <w:pStyle w:val="BodyText"/>
        <w:spacing w:line="480" w:lineRule="auto"/>
        <w:ind w:right="719"/>
      </w:pPr>
      <w:r>
        <w:t>The instrument for data collection for this was is questionnaire. The questionnaire titled: “explorationofknowledgesharingpracticesamongstprofessionallibrariansofuniversitylibraries in Kwara State, Nigeria” was designed in a way that it elicits the needed information from the librariansusedforthestudy.Thesurveyquestionnairecomprisesaclosed-ended</w:t>
      </w:r>
      <w:r>
        <w:rPr>
          <w:spacing w:val="-2"/>
        </w:rPr>
        <w:t>questionnaire,</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2"/>
      </w:pPr>
      <w:r>
        <w:lastRenderedPageBreak/>
        <w:t xml:space="preserve">and the questionnaire is mainly for library staff in all the university libraries in Kwara State, </w:t>
      </w:r>
      <w:r>
        <w:rPr>
          <w:spacing w:val="-2"/>
        </w:rPr>
        <w:t>Nigeria.</w:t>
      </w:r>
    </w:p>
    <w:p w:rsidR="009E106A" w:rsidRDefault="009E106A" w:rsidP="009E106A">
      <w:pPr>
        <w:pStyle w:val="Heading1"/>
        <w:numPr>
          <w:ilvl w:val="1"/>
          <w:numId w:val="3"/>
        </w:numPr>
        <w:tabs>
          <w:tab w:val="left" w:pos="1440"/>
        </w:tabs>
        <w:spacing w:before="240"/>
        <w:ind w:left="1440" w:right="0" w:hanging="720"/>
        <w:jc w:val="left"/>
      </w:pPr>
      <w:r>
        <w:t>ValidityandReliabilityofthe</w:t>
      </w:r>
      <w:r>
        <w:rPr>
          <w:spacing w:val="-2"/>
        </w:rPr>
        <w:t xml:space="preserve"> Instrument(s)</w:t>
      </w:r>
    </w:p>
    <w:p w:rsidR="009E106A" w:rsidRDefault="009E106A" w:rsidP="009E106A">
      <w:pPr>
        <w:pStyle w:val="BodyText"/>
        <w:spacing w:before="240"/>
        <w:rPr>
          <w:b/>
        </w:rPr>
      </w:pPr>
    </w:p>
    <w:p w:rsidR="009E106A" w:rsidRDefault="009E106A" w:rsidP="009E106A">
      <w:pPr>
        <w:pStyle w:val="BodyText"/>
        <w:spacing w:line="480" w:lineRule="auto"/>
        <w:ind w:right="719"/>
      </w:pPr>
      <w:r>
        <w:t>The instrument for this study was validated to know and be sure of the extent to which it will collect the correct data for which it was designed (Winter, 2015). The research instrument had gone through several stages of face validation. The researcher and the supervisor designed the instrument based on the research questions. The questions were vetted and corrections was made to ensure that the research questions are met.</w:t>
      </w:r>
    </w:p>
    <w:p w:rsidR="009E106A" w:rsidRDefault="009E106A" w:rsidP="009E106A">
      <w:pPr>
        <w:pStyle w:val="BodyText"/>
        <w:spacing w:before="241" w:line="480" w:lineRule="auto"/>
        <w:ind w:right="716"/>
      </w:pPr>
      <w:r>
        <w:t>Atest-re-testmethodoftwoweeksintervalswasalsoadopted:test-re-testreliabilitymeasuresthe consistency of results when theresearcherrepeats thesametest on thesamesample at adifferent point in time. The responses obtained was subjected to Cronbach’s Alpha and the correlation coefficient,allreturnedandalltheitemsusedinthisresearchhaveascalerangingfrom0.6to0.8 which will accept alpha level to confirm the reliability of the instrument of the study.</w:t>
      </w:r>
    </w:p>
    <w:p w:rsidR="009E106A" w:rsidRDefault="009E106A" w:rsidP="009E106A">
      <w:pPr>
        <w:pStyle w:val="BodyText"/>
        <w:spacing w:before="82"/>
      </w:pPr>
    </w:p>
    <w:p w:rsidR="009E106A" w:rsidRDefault="009E106A" w:rsidP="009E106A">
      <w:pPr>
        <w:pStyle w:val="Heading1"/>
        <w:numPr>
          <w:ilvl w:val="1"/>
          <w:numId w:val="3"/>
        </w:numPr>
        <w:tabs>
          <w:tab w:val="left" w:pos="1440"/>
        </w:tabs>
        <w:spacing w:before="0"/>
        <w:ind w:left="1440" w:right="0" w:hanging="720"/>
        <w:jc w:val="left"/>
      </w:pPr>
      <w:r>
        <w:t>MethodofData</w:t>
      </w:r>
      <w:r>
        <w:rPr>
          <w:spacing w:val="-2"/>
        </w:rPr>
        <w:t xml:space="preserve"> Collection</w:t>
      </w:r>
    </w:p>
    <w:p w:rsidR="009E106A" w:rsidRDefault="009E106A" w:rsidP="009E106A">
      <w:pPr>
        <w:pStyle w:val="BodyText"/>
        <w:spacing w:before="161"/>
        <w:rPr>
          <w:b/>
        </w:rPr>
      </w:pPr>
    </w:p>
    <w:p w:rsidR="009E106A" w:rsidRDefault="009E106A" w:rsidP="009E106A">
      <w:pPr>
        <w:pStyle w:val="BodyText"/>
        <w:spacing w:line="480" w:lineRule="auto"/>
        <w:ind w:right="715"/>
      </w:pPr>
      <w:r>
        <w:t>The questionnaire for the study was administered to respondents in all the university libraries in Kwara State, Nigeria by the researcher and two (2) research assistants during the library opening hoursofworkingdays.Thisistoavailtheresearchertohavephysicalcontactwiththerespondents and be able to explain to them the areas where they might find it difficult to understand the questionsasked.Aletterofintroductionwasobtainedfromtheresearcher’ssupervisortofacilitate accesstolibrariansinpartakinguniversitylibrariesinKwaraState,Nigeria.Atotalof</w:t>
      </w:r>
      <w:r>
        <w:rPr>
          <w:spacing w:val="-4"/>
        </w:rPr>
        <w:t>One-</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3"/>
      </w:pPr>
      <w:r>
        <w:lastRenderedPageBreak/>
        <w:t>hundredandfifty-eight(158)copiesofthequestionnairewereadministeredtothelibrariansinall the university libraries in Kwara State, Nigeria.</w:t>
      </w:r>
    </w:p>
    <w:p w:rsidR="009E106A" w:rsidRDefault="009E106A" w:rsidP="009E106A">
      <w:pPr>
        <w:pStyle w:val="Heading1"/>
        <w:numPr>
          <w:ilvl w:val="1"/>
          <w:numId w:val="3"/>
        </w:numPr>
        <w:tabs>
          <w:tab w:val="left" w:pos="1439"/>
        </w:tabs>
        <w:spacing w:before="240"/>
        <w:ind w:left="1439" w:right="0" w:hanging="719"/>
        <w:jc w:val="both"/>
      </w:pPr>
      <w:r>
        <w:t>MethodofData</w:t>
      </w:r>
      <w:r>
        <w:rPr>
          <w:spacing w:val="-2"/>
        </w:rPr>
        <w:t>Analysis</w:t>
      </w:r>
    </w:p>
    <w:p w:rsidR="009E106A" w:rsidRDefault="009E106A" w:rsidP="009E106A">
      <w:pPr>
        <w:pStyle w:val="BodyText"/>
        <w:spacing w:before="240"/>
        <w:rPr>
          <w:b/>
        </w:rPr>
      </w:pPr>
    </w:p>
    <w:p w:rsidR="009E106A" w:rsidRDefault="009E106A" w:rsidP="009E106A">
      <w:pPr>
        <w:pStyle w:val="BodyText"/>
        <w:spacing w:line="480" w:lineRule="auto"/>
        <w:ind w:right="717"/>
      </w:pPr>
      <w:r>
        <w:t xml:space="preserve">The data collected was collated and subjected to comprehensive data analysis using the IBM Statistical Product and Service Solution (SPSS) software version 26.0. The descriptive statistics includesfrequencycounts,percentages,meanandstandarddeviation.Tableswereusedforresults </w:t>
      </w:r>
      <w:r>
        <w:rPr>
          <w:spacing w:val="-2"/>
        </w:rPr>
        <w:t>presentation.</w:t>
      </w:r>
    </w:p>
    <w:p w:rsidR="009E106A" w:rsidRDefault="009E106A" w:rsidP="009E106A">
      <w:pPr>
        <w:pStyle w:val="Heading1"/>
        <w:numPr>
          <w:ilvl w:val="1"/>
          <w:numId w:val="3"/>
        </w:numPr>
        <w:tabs>
          <w:tab w:val="left" w:pos="1439"/>
        </w:tabs>
        <w:spacing w:before="241"/>
        <w:ind w:left="1439" w:right="0" w:hanging="719"/>
        <w:jc w:val="both"/>
      </w:pPr>
      <w:r>
        <w:t xml:space="preserve">Ethical </w:t>
      </w:r>
      <w:r>
        <w:rPr>
          <w:spacing w:val="-2"/>
        </w:rPr>
        <w:t>Considerations</w:t>
      </w:r>
    </w:p>
    <w:p w:rsidR="009E106A" w:rsidRDefault="009E106A" w:rsidP="009E106A">
      <w:pPr>
        <w:pStyle w:val="BodyText"/>
        <w:spacing w:before="161"/>
        <w:rPr>
          <w:b/>
        </w:rPr>
      </w:pPr>
    </w:p>
    <w:p w:rsidR="009E106A" w:rsidRDefault="009E106A" w:rsidP="009E106A">
      <w:pPr>
        <w:pStyle w:val="BodyText"/>
        <w:spacing w:line="480" w:lineRule="auto"/>
        <w:ind w:right="714"/>
      </w:pPr>
      <w:r>
        <w:t>Thestudymadeuseofanonymityethicalconsiderationandfollowalltheethicsguidingscholarly writingbyensuringtheworkisoriginal.Anonymityreferstokeepingsecretbynotidentifyingthe ethnic or cultural background of respondents, refrain from referring to them by their names or divulging any other sensitive information about a participant (Mugenda &amp; Mugenda, 2003).This enhanceshonestytowardstheresearchsubjectbyprotectingthemfromphysicalandpsychological harmtherebyensuringthattheresearcherdoesnotaskembarrassingquestionswhichcandisguise or even shock the respondent.</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spacing w:before="79"/>
        <w:ind w:left="739" w:right="739"/>
        <w:jc w:val="center"/>
        <w:rPr>
          <w:b/>
          <w:sz w:val="24"/>
        </w:rPr>
      </w:pPr>
      <w:r>
        <w:rPr>
          <w:b/>
          <w:sz w:val="24"/>
        </w:rPr>
        <w:lastRenderedPageBreak/>
        <w:t>CHAPTER</w:t>
      </w:r>
      <w:r>
        <w:rPr>
          <w:b/>
          <w:spacing w:val="-4"/>
          <w:sz w:val="24"/>
        </w:rPr>
        <w:t>FOUR</w:t>
      </w:r>
    </w:p>
    <w:p w:rsidR="009E106A" w:rsidRDefault="009E106A" w:rsidP="009E106A">
      <w:pPr>
        <w:pStyle w:val="BodyText"/>
        <w:spacing w:before="62"/>
        <w:rPr>
          <w:b/>
        </w:rPr>
      </w:pPr>
    </w:p>
    <w:p w:rsidR="009E106A" w:rsidRDefault="009E106A" w:rsidP="009E106A">
      <w:pPr>
        <w:spacing w:before="1"/>
        <w:ind w:left="739" w:right="741"/>
        <w:jc w:val="center"/>
        <w:rPr>
          <w:b/>
          <w:sz w:val="24"/>
        </w:rPr>
      </w:pPr>
      <w:r>
        <w:rPr>
          <w:b/>
          <w:sz w:val="24"/>
        </w:rPr>
        <w:t>DATAANALYSIS,PRESENTATIONANDDISCUSSIONOF</w:t>
      </w:r>
      <w:r>
        <w:rPr>
          <w:b/>
          <w:spacing w:val="-2"/>
          <w:sz w:val="24"/>
        </w:rPr>
        <w:t>FINDINGS</w:t>
      </w:r>
    </w:p>
    <w:p w:rsidR="009E106A" w:rsidRDefault="009E106A" w:rsidP="009E106A">
      <w:pPr>
        <w:pStyle w:val="BodyText"/>
        <w:spacing w:before="240"/>
        <w:rPr>
          <w:b/>
        </w:rPr>
      </w:pPr>
    </w:p>
    <w:p w:rsidR="009E106A" w:rsidRDefault="009E106A" w:rsidP="009E106A">
      <w:pPr>
        <w:pStyle w:val="Heading1"/>
        <w:numPr>
          <w:ilvl w:val="1"/>
          <w:numId w:val="2"/>
        </w:numPr>
        <w:tabs>
          <w:tab w:val="left" w:pos="1440"/>
        </w:tabs>
        <w:spacing w:before="0"/>
        <w:ind w:left="1440" w:right="0" w:hanging="720"/>
        <w:jc w:val="left"/>
      </w:pPr>
      <w:r>
        <w:rPr>
          <w:spacing w:val="-2"/>
        </w:rPr>
        <w:t>Introduction</w:t>
      </w:r>
    </w:p>
    <w:p w:rsidR="009E106A" w:rsidRDefault="009E106A" w:rsidP="009E106A">
      <w:pPr>
        <w:pStyle w:val="BodyText"/>
        <w:spacing w:before="158"/>
        <w:rPr>
          <w:b/>
        </w:rPr>
      </w:pPr>
    </w:p>
    <w:p w:rsidR="009E106A" w:rsidRDefault="009E106A" w:rsidP="009E106A">
      <w:pPr>
        <w:pStyle w:val="BodyText"/>
        <w:spacing w:line="480" w:lineRule="auto"/>
        <w:ind w:right="717"/>
        <w:rPr>
          <w:sz w:val="26"/>
        </w:rPr>
      </w:pPr>
      <w:r>
        <w:t xml:space="preserve">This chapter is focused on the analysis of the data, presentation of results and discussion of findings. Data collected through questionnaires are presented in tables and analyzed using frequencycountsandpercentages.Alsointhischapter,themajorfindingsofthestudyarefurther </w:t>
      </w:r>
      <w:r>
        <w:rPr>
          <w:spacing w:val="-2"/>
        </w:rPr>
        <w:t>discussed</w:t>
      </w:r>
      <w:r>
        <w:rPr>
          <w:spacing w:val="-2"/>
          <w:sz w:val="26"/>
        </w:rPr>
        <w:t>.</w:t>
      </w:r>
    </w:p>
    <w:p w:rsidR="009E106A" w:rsidRDefault="009E106A" w:rsidP="009E106A">
      <w:pPr>
        <w:pStyle w:val="Heading1"/>
        <w:numPr>
          <w:ilvl w:val="1"/>
          <w:numId w:val="2"/>
        </w:numPr>
        <w:tabs>
          <w:tab w:val="left" w:pos="1440"/>
        </w:tabs>
        <w:spacing w:before="161"/>
        <w:ind w:left="1440" w:right="0" w:hanging="720"/>
        <w:jc w:val="left"/>
      </w:pPr>
      <w:r>
        <w:t>Response</w:t>
      </w:r>
      <w:r>
        <w:rPr>
          <w:spacing w:val="-4"/>
        </w:rPr>
        <w:t>Rate</w:t>
      </w:r>
    </w:p>
    <w:p w:rsidR="009E106A" w:rsidRDefault="009E106A" w:rsidP="009E106A">
      <w:pPr>
        <w:pStyle w:val="BodyText"/>
        <w:spacing w:before="161"/>
        <w:rPr>
          <w:b/>
        </w:rPr>
      </w:pPr>
    </w:p>
    <w:p w:rsidR="009E106A" w:rsidRDefault="009E106A" w:rsidP="009E106A">
      <w:pPr>
        <w:ind w:left="739" w:right="739"/>
        <w:jc w:val="center"/>
        <w:rPr>
          <w:i/>
          <w:sz w:val="24"/>
        </w:rPr>
      </w:pPr>
      <w:r>
        <w:rPr>
          <w:i/>
          <w:sz w:val="24"/>
        </w:rPr>
        <w:t>Table4.1:Response</w:t>
      </w:r>
      <w:r>
        <w:rPr>
          <w:i/>
          <w:spacing w:val="-4"/>
          <w:sz w:val="24"/>
        </w:rPr>
        <w:t>Rate</w:t>
      </w:r>
    </w:p>
    <w:tbl>
      <w:tblPr>
        <w:tblW w:w="0" w:type="auto"/>
        <w:tblInd w:w="732" w:type="dxa"/>
        <w:tblLayout w:type="fixed"/>
        <w:tblCellMar>
          <w:left w:w="0" w:type="dxa"/>
          <w:right w:w="0" w:type="dxa"/>
        </w:tblCellMar>
        <w:tblLook w:val="01E0"/>
      </w:tblPr>
      <w:tblGrid>
        <w:gridCol w:w="3356"/>
        <w:gridCol w:w="3073"/>
        <w:gridCol w:w="946"/>
        <w:gridCol w:w="1907"/>
      </w:tblGrid>
      <w:tr w:rsidR="009E106A" w:rsidTr="001B5609">
        <w:trPr>
          <w:trHeight w:val="551"/>
        </w:trPr>
        <w:tc>
          <w:tcPr>
            <w:tcW w:w="3356" w:type="dxa"/>
            <w:tcBorders>
              <w:top w:val="single" w:sz="4" w:space="0" w:color="000000"/>
              <w:bottom w:val="single" w:sz="4" w:space="0" w:color="000000"/>
            </w:tcBorders>
          </w:tcPr>
          <w:p w:rsidR="009E106A" w:rsidRDefault="009E106A" w:rsidP="001B5609">
            <w:pPr>
              <w:pStyle w:val="TableParagraph"/>
              <w:spacing w:line="275" w:lineRule="exact"/>
              <w:ind w:left="27"/>
              <w:rPr>
                <w:b/>
                <w:sz w:val="24"/>
              </w:rPr>
            </w:pPr>
            <w:r>
              <w:rPr>
                <w:b/>
                <w:sz w:val="24"/>
              </w:rPr>
              <w:t>Distributed</w:t>
            </w:r>
            <w:r>
              <w:rPr>
                <w:b/>
                <w:spacing w:val="-2"/>
                <w:sz w:val="24"/>
              </w:rPr>
              <w:t>Questionnaire</w:t>
            </w:r>
          </w:p>
        </w:tc>
        <w:tc>
          <w:tcPr>
            <w:tcW w:w="3073" w:type="dxa"/>
            <w:tcBorders>
              <w:top w:val="single" w:sz="4" w:space="0" w:color="000000"/>
              <w:bottom w:val="single" w:sz="4" w:space="0" w:color="000000"/>
            </w:tcBorders>
          </w:tcPr>
          <w:p w:rsidR="009E106A" w:rsidRDefault="009E106A" w:rsidP="001B5609">
            <w:pPr>
              <w:pStyle w:val="TableParagraph"/>
              <w:spacing w:line="275" w:lineRule="exact"/>
              <w:ind w:left="84" w:right="2"/>
              <w:rPr>
                <w:b/>
                <w:sz w:val="24"/>
              </w:rPr>
            </w:pPr>
            <w:r>
              <w:rPr>
                <w:b/>
                <w:sz w:val="24"/>
              </w:rPr>
              <w:t>Retrieved</w:t>
            </w:r>
            <w:r>
              <w:rPr>
                <w:b/>
                <w:spacing w:val="-2"/>
                <w:sz w:val="24"/>
              </w:rPr>
              <w:t>Questionnaire</w:t>
            </w:r>
          </w:p>
        </w:tc>
        <w:tc>
          <w:tcPr>
            <w:tcW w:w="946" w:type="dxa"/>
            <w:tcBorders>
              <w:top w:val="single" w:sz="4" w:space="0" w:color="000000"/>
              <w:bottom w:val="single" w:sz="4" w:space="0" w:color="000000"/>
            </w:tcBorders>
          </w:tcPr>
          <w:p w:rsidR="009E106A" w:rsidRDefault="009E106A" w:rsidP="001B5609">
            <w:pPr>
              <w:pStyle w:val="TableParagraph"/>
              <w:spacing w:line="275" w:lineRule="exact"/>
              <w:ind w:left="80"/>
              <w:rPr>
                <w:b/>
                <w:sz w:val="24"/>
              </w:rPr>
            </w:pPr>
            <w:r>
              <w:rPr>
                <w:b/>
                <w:spacing w:val="-2"/>
                <w:sz w:val="24"/>
              </w:rPr>
              <w:t>Valid</w:t>
            </w:r>
          </w:p>
        </w:tc>
        <w:tc>
          <w:tcPr>
            <w:tcW w:w="1907" w:type="dxa"/>
            <w:tcBorders>
              <w:top w:val="single" w:sz="4" w:space="0" w:color="000000"/>
              <w:bottom w:val="single" w:sz="4" w:space="0" w:color="000000"/>
            </w:tcBorders>
          </w:tcPr>
          <w:p w:rsidR="009E106A" w:rsidRDefault="009E106A" w:rsidP="001B5609">
            <w:pPr>
              <w:pStyle w:val="TableParagraph"/>
              <w:spacing w:line="275" w:lineRule="exact"/>
              <w:ind w:left="18" w:right="5"/>
              <w:rPr>
                <w:b/>
                <w:sz w:val="24"/>
              </w:rPr>
            </w:pPr>
            <w:r>
              <w:rPr>
                <w:b/>
                <w:sz w:val="24"/>
              </w:rPr>
              <w:t>Percentage</w:t>
            </w:r>
            <w:r>
              <w:rPr>
                <w:b/>
                <w:spacing w:val="-5"/>
                <w:sz w:val="24"/>
              </w:rPr>
              <w:t>(%)</w:t>
            </w:r>
          </w:p>
        </w:tc>
      </w:tr>
      <w:tr w:rsidR="009E106A" w:rsidTr="001B5609">
        <w:trPr>
          <w:trHeight w:val="551"/>
        </w:trPr>
        <w:tc>
          <w:tcPr>
            <w:tcW w:w="3356" w:type="dxa"/>
            <w:tcBorders>
              <w:top w:val="single" w:sz="4" w:space="0" w:color="000000"/>
              <w:bottom w:val="single" w:sz="4" w:space="0" w:color="000000"/>
            </w:tcBorders>
          </w:tcPr>
          <w:p w:rsidR="009E106A" w:rsidRDefault="009E106A" w:rsidP="001B5609">
            <w:pPr>
              <w:pStyle w:val="TableParagraph"/>
              <w:spacing w:line="275" w:lineRule="exact"/>
              <w:ind w:left="27"/>
              <w:rPr>
                <w:sz w:val="24"/>
              </w:rPr>
            </w:pPr>
            <w:r>
              <w:rPr>
                <w:spacing w:val="-5"/>
                <w:sz w:val="24"/>
              </w:rPr>
              <w:t>158</w:t>
            </w:r>
          </w:p>
        </w:tc>
        <w:tc>
          <w:tcPr>
            <w:tcW w:w="3073" w:type="dxa"/>
            <w:tcBorders>
              <w:top w:val="single" w:sz="4" w:space="0" w:color="000000"/>
              <w:bottom w:val="single" w:sz="4" w:space="0" w:color="000000"/>
            </w:tcBorders>
          </w:tcPr>
          <w:p w:rsidR="009E106A" w:rsidRDefault="009E106A" w:rsidP="001B5609">
            <w:pPr>
              <w:pStyle w:val="TableParagraph"/>
              <w:spacing w:line="275" w:lineRule="exact"/>
              <w:ind w:left="84"/>
              <w:rPr>
                <w:sz w:val="24"/>
              </w:rPr>
            </w:pPr>
            <w:r>
              <w:rPr>
                <w:spacing w:val="-5"/>
                <w:sz w:val="24"/>
              </w:rPr>
              <w:t>151</w:t>
            </w:r>
          </w:p>
        </w:tc>
        <w:tc>
          <w:tcPr>
            <w:tcW w:w="946" w:type="dxa"/>
            <w:tcBorders>
              <w:top w:val="single" w:sz="4" w:space="0" w:color="000000"/>
              <w:bottom w:val="single" w:sz="4" w:space="0" w:color="000000"/>
            </w:tcBorders>
          </w:tcPr>
          <w:p w:rsidR="009E106A" w:rsidRDefault="009E106A" w:rsidP="001B5609">
            <w:pPr>
              <w:pStyle w:val="TableParagraph"/>
              <w:spacing w:line="275" w:lineRule="exact"/>
              <w:ind w:left="80" w:right="1"/>
              <w:rPr>
                <w:sz w:val="24"/>
              </w:rPr>
            </w:pPr>
            <w:r>
              <w:rPr>
                <w:spacing w:val="-5"/>
                <w:sz w:val="24"/>
              </w:rPr>
              <w:t>147</w:t>
            </w:r>
          </w:p>
        </w:tc>
        <w:tc>
          <w:tcPr>
            <w:tcW w:w="1907" w:type="dxa"/>
            <w:tcBorders>
              <w:top w:val="single" w:sz="4" w:space="0" w:color="000000"/>
              <w:bottom w:val="single" w:sz="4" w:space="0" w:color="000000"/>
            </w:tcBorders>
          </w:tcPr>
          <w:p w:rsidR="009E106A" w:rsidRDefault="009E106A" w:rsidP="001B5609">
            <w:pPr>
              <w:pStyle w:val="TableParagraph"/>
              <w:spacing w:line="275" w:lineRule="exact"/>
              <w:ind w:left="18"/>
              <w:rPr>
                <w:sz w:val="24"/>
              </w:rPr>
            </w:pPr>
            <w:r>
              <w:rPr>
                <w:spacing w:val="-4"/>
                <w:sz w:val="24"/>
              </w:rPr>
              <w:t>93.0</w:t>
            </w:r>
          </w:p>
        </w:tc>
      </w:tr>
    </w:tbl>
    <w:p w:rsidR="009E106A" w:rsidRDefault="009E106A" w:rsidP="009E106A">
      <w:pPr>
        <w:pStyle w:val="BodyText"/>
        <w:spacing w:before="240" w:line="480" w:lineRule="auto"/>
        <w:ind w:right="720"/>
      </w:pPr>
      <w:r>
        <w:t>Thetotalof158copiesofquestionnaireswasadministeredtothelibrariansandlibraryofficersin thetenuniversitiesinKwaraState.151copieswereretrievedand147copieswerefilledandvalid which resulting as response rate of 93.0%.As shown in table 4.1.</w:t>
      </w:r>
    </w:p>
    <w:p w:rsidR="009E106A" w:rsidRDefault="009E106A" w:rsidP="009E106A">
      <w:pPr>
        <w:pStyle w:val="BodyText"/>
        <w:spacing w:before="84"/>
      </w:pPr>
    </w:p>
    <w:p w:rsidR="009E106A" w:rsidRDefault="009E106A" w:rsidP="009E106A">
      <w:pPr>
        <w:pStyle w:val="Heading1"/>
        <w:numPr>
          <w:ilvl w:val="1"/>
          <w:numId w:val="2"/>
        </w:numPr>
        <w:tabs>
          <w:tab w:val="left" w:pos="1440"/>
        </w:tabs>
        <w:spacing w:before="0"/>
        <w:ind w:left="1440" w:right="0" w:hanging="720"/>
        <w:jc w:val="left"/>
      </w:pPr>
      <w:r>
        <w:t>DemographicDataofthe</w:t>
      </w:r>
      <w:r>
        <w:rPr>
          <w:spacing w:val="-2"/>
        </w:rPr>
        <w:t xml:space="preserve"> Respondents</w:t>
      </w:r>
    </w:p>
    <w:p w:rsidR="009E106A" w:rsidRDefault="009E106A" w:rsidP="009E106A">
      <w:pPr>
        <w:pStyle w:val="BodyText"/>
        <w:spacing w:before="240"/>
        <w:rPr>
          <w:b/>
        </w:rPr>
      </w:pPr>
    </w:p>
    <w:p w:rsidR="009E106A" w:rsidRDefault="009E106A" w:rsidP="009E106A">
      <w:pPr>
        <w:ind w:left="739" w:right="739"/>
        <w:jc w:val="center"/>
        <w:rPr>
          <w:i/>
          <w:sz w:val="24"/>
        </w:rPr>
      </w:pPr>
      <w:r>
        <w:rPr>
          <w:i/>
          <w:sz w:val="24"/>
        </w:rPr>
        <w:t>Table4.2:DemographicInformationofthe</w:t>
      </w:r>
      <w:r>
        <w:rPr>
          <w:i/>
          <w:spacing w:val="-2"/>
          <w:sz w:val="24"/>
        </w:rPr>
        <w:t>Respondents</w:t>
      </w:r>
    </w:p>
    <w:tbl>
      <w:tblPr>
        <w:tblW w:w="0" w:type="auto"/>
        <w:tblInd w:w="835" w:type="dxa"/>
        <w:tblLayout w:type="fixed"/>
        <w:tblCellMar>
          <w:left w:w="0" w:type="dxa"/>
          <w:right w:w="0" w:type="dxa"/>
        </w:tblCellMar>
        <w:tblLook w:val="01E0"/>
      </w:tblPr>
      <w:tblGrid>
        <w:gridCol w:w="3173"/>
        <w:gridCol w:w="2946"/>
        <w:gridCol w:w="2990"/>
      </w:tblGrid>
      <w:tr w:rsidR="009E106A" w:rsidTr="001B5609">
        <w:trPr>
          <w:trHeight w:val="515"/>
        </w:trPr>
        <w:tc>
          <w:tcPr>
            <w:tcW w:w="3173" w:type="dxa"/>
            <w:tcBorders>
              <w:top w:val="single" w:sz="4" w:space="0" w:color="000000"/>
              <w:bottom w:val="single" w:sz="4" w:space="0" w:color="000000"/>
            </w:tcBorders>
          </w:tcPr>
          <w:p w:rsidR="009E106A" w:rsidRDefault="009E106A" w:rsidP="001B5609">
            <w:pPr>
              <w:pStyle w:val="TableParagraph"/>
              <w:spacing w:before="239" w:line="257" w:lineRule="exact"/>
              <w:ind w:left="36" w:right="3"/>
              <w:rPr>
                <w:b/>
                <w:sz w:val="24"/>
              </w:rPr>
            </w:pPr>
            <w:r>
              <w:rPr>
                <w:b/>
                <w:spacing w:val="-2"/>
                <w:sz w:val="24"/>
              </w:rPr>
              <w:t>Gender</w:t>
            </w:r>
          </w:p>
        </w:tc>
        <w:tc>
          <w:tcPr>
            <w:tcW w:w="2946" w:type="dxa"/>
            <w:tcBorders>
              <w:top w:val="single" w:sz="4" w:space="0" w:color="000000"/>
              <w:bottom w:val="single" w:sz="4" w:space="0" w:color="000000"/>
            </w:tcBorders>
          </w:tcPr>
          <w:p w:rsidR="009E106A" w:rsidRDefault="009E106A" w:rsidP="001B5609">
            <w:pPr>
              <w:pStyle w:val="TableParagraph"/>
              <w:spacing w:before="239" w:line="257" w:lineRule="exact"/>
              <w:ind w:left="16" w:right="1"/>
              <w:rPr>
                <w:b/>
                <w:sz w:val="24"/>
              </w:rPr>
            </w:pPr>
            <w:r>
              <w:rPr>
                <w:b/>
                <w:spacing w:val="-2"/>
                <w:sz w:val="24"/>
              </w:rPr>
              <w:t>Frequency</w:t>
            </w:r>
          </w:p>
        </w:tc>
        <w:tc>
          <w:tcPr>
            <w:tcW w:w="2990" w:type="dxa"/>
            <w:tcBorders>
              <w:top w:val="single" w:sz="4" w:space="0" w:color="000000"/>
              <w:bottom w:val="single" w:sz="4" w:space="0" w:color="000000"/>
            </w:tcBorders>
          </w:tcPr>
          <w:p w:rsidR="009E106A" w:rsidRDefault="009E106A" w:rsidP="001B5609">
            <w:pPr>
              <w:pStyle w:val="TableParagraph"/>
              <w:spacing w:before="239" w:line="257" w:lineRule="exact"/>
              <w:ind w:left="2" w:right="20"/>
              <w:rPr>
                <w:b/>
                <w:sz w:val="24"/>
              </w:rPr>
            </w:pPr>
            <w:r>
              <w:rPr>
                <w:b/>
                <w:spacing w:val="-2"/>
                <w:sz w:val="24"/>
              </w:rPr>
              <w:t>Percentage</w:t>
            </w:r>
          </w:p>
        </w:tc>
      </w:tr>
      <w:tr w:rsidR="009E106A" w:rsidTr="001B5609">
        <w:trPr>
          <w:trHeight w:val="523"/>
        </w:trPr>
        <w:tc>
          <w:tcPr>
            <w:tcW w:w="3173" w:type="dxa"/>
            <w:tcBorders>
              <w:top w:val="single" w:sz="4" w:space="0" w:color="000000"/>
            </w:tcBorders>
          </w:tcPr>
          <w:p w:rsidR="009E106A" w:rsidRDefault="009E106A" w:rsidP="001B5609">
            <w:pPr>
              <w:pStyle w:val="TableParagraph"/>
              <w:spacing w:before="242" w:line="261" w:lineRule="exact"/>
              <w:ind w:left="167"/>
              <w:rPr>
                <w:sz w:val="24"/>
              </w:rPr>
            </w:pPr>
            <w:r>
              <w:rPr>
                <w:spacing w:val="-4"/>
                <w:sz w:val="24"/>
              </w:rPr>
              <w:t>Male</w:t>
            </w:r>
          </w:p>
        </w:tc>
        <w:tc>
          <w:tcPr>
            <w:tcW w:w="2946" w:type="dxa"/>
            <w:tcBorders>
              <w:top w:val="single" w:sz="4" w:space="0" w:color="000000"/>
            </w:tcBorders>
          </w:tcPr>
          <w:p w:rsidR="009E106A" w:rsidRDefault="009E106A" w:rsidP="001B5609">
            <w:pPr>
              <w:pStyle w:val="TableParagraph"/>
              <w:spacing w:before="242" w:line="261" w:lineRule="exact"/>
              <w:ind w:left="16"/>
              <w:rPr>
                <w:sz w:val="24"/>
              </w:rPr>
            </w:pPr>
            <w:r>
              <w:rPr>
                <w:color w:val="000104"/>
                <w:spacing w:val="-5"/>
                <w:sz w:val="24"/>
              </w:rPr>
              <w:t>85</w:t>
            </w:r>
          </w:p>
        </w:tc>
        <w:tc>
          <w:tcPr>
            <w:tcW w:w="2990" w:type="dxa"/>
            <w:tcBorders>
              <w:top w:val="single" w:sz="4" w:space="0" w:color="000000"/>
            </w:tcBorders>
          </w:tcPr>
          <w:p w:rsidR="009E106A" w:rsidRDefault="009E106A" w:rsidP="001B5609">
            <w:pPr>
              <w:pStyle w:val="TableParagraph"/>
              <w:spacing w:before="242" w:line="261" w:lineRule="exact"/>
              <w:ind w:right="20"/>
              <w:rPr>
                <w:sz w:val="24"/>
              </w:rPr>
            </w:pPr>
            <w:r>
              <w:rPr>
                <w:color w:val="000104"/>
                <w:spacing w:val="-4"/>
                <w:sz w:val="24"/>
              </w:rPr>
              <w:t>57.8</w:t>
            </w:r>
          </w:p>
        </w:tc>
      </w:tr>
      <w:tr w:rsidR="009E106A" w:rsidTr="001B5609">
        <w:trPr>
          <w:trHeight w:val="276"/>
        </w:trPr>
        <w:tc>
          <w:tcPr>
            <w:tcW w:w="3173" w:type="dxa"/>
          </w:tcPr>
          <w:p w:rsidR="009E106A" w:rsidRDefault="009E106A" w:rsidP="001B5609">
            <w:pPr>
              <w:pStyle w:val="TableParagraph"/>
              <w:spacing w:line="256" w:lineRule="exact"/>
              <w:ind w:left="167"/>
              <w:rPr>
                <w:sz w:val="24"/>
              </w:rPr>
            </w:pPr>
            <w:r>
              <w:rPr>
                <w:spacing w:val="-2"/>
                <w:sz w:val="24"/>
              </w:rPr>
              <w:t>Female</w:t>
            </w:r>
          </w:p>
        </w:tc>
        <w:tc>
          <w:tcPr>
            <w:tcW w:w="2946" w:type="dxa"/>
          </w:tcPr>
          <w:p w:rsidR="009E106A" w:rsidRDefault="009E106A" w:rsidP="001B5609">
            <w:pPr>
              <w:pStyle w:val="TableParagraph"/>
              <w:spacing w:line="256" w:lineRule="exact"/>
              <w:ind w:left="16"/>
              <w:rPr>
                <w:sz w:val="24"/>
              </w:rPr>
            </w:pPr>
            <w:r>
              <w:rPr>
                <w:color w:val="000104"/>
                <w:spacing w:val="-5"/>
                <w:sz w:val="24"/>
              </w:rPr>
              <w:t>62</w:t>
            </w:r>
          </w:p>
        </w:tc>
        <w:tc>
          <w:tcPr>
            <w:tcW w:w="2990" w:type="dxa"/>
          </w:tcPr>
          <w:p w:rsidR="009E106A" w:rsidRDefault="009E106A" w:rsidP="001B5609">
            <w:pPr>
              <w:pStyle w:val="TableParagraph"/>
              <w:spacing w:line="256" w:lineRule="exact"/>
              <w:ind w:right="20"/>
              <w:rPr>
                <w:sz w:val="24"/>
              </w:rPr>
            </w:pPr>
            <w:r>
              <w:rPr>
                <w:color w:val="000104"/>
                <w:spacing w:val="-4"/>
                <w:sz w:val="24"/>
              </w:rPr>
              <w:t>42.2</w:t>
            </w:r>
          </w:p>
        </w:tc>
      </w:tr>
      <w:tr w:rsidR="009E106A" w:rsidTr="001B5609">
        <w:trPr>
          <w:trHeight w:val="271"/>
        </w:trPr>
        <w:tc>
          <w:tcPr>
            <w:tcW w:w="3173" w:type="dxa"/>
            <w:tcBorders>
              <w:bottom w:val="single" w:sz="4" w:space="0" w:color="000000"/>
            </w:tcBorders>
          </w:tcPr>
          <w:p w:rsidR="009E106A" w:rsidRDefault="009E106A" w:rsidP="001B5609">
            <w:pPr>
              <w:pStyle w:val="TableParagraph"/>
              <w:spacing w:line="252" w:lineRule="exact"/>
              <w:ind w:left="36"/>
              <w:rPr>
                <w:b/>
                <w:sz w:val="24"/>
              </w:rPr>
            </w:pPr>
            <w:r>
              <w:rPr>
                <w:b/>
                <w:spacing w:val="-2"/>
                <w:sz w:val="24"/>
              </w:rPr>
              <w:t>Total</w:t>
            </w:r>
          </w:p>
        </w:tc>
        <w:tc>
          <w:tcPr>
            <w:tcW w:w="2946" w:type="dxa"/>
            <w:tcBorders>
              <w:bottom w:val="single" w:sz="4" w:space="0" w:color="000000"/>
            </w:tcBorders>
          </w:tcPr>
          <w:p w:rsidR="009E106A" w:rsidRDefault="009E106A" w:rsidP="001B5609">
            <w:pPr>
              <w:pStyle w:val="TableParagraph"/>
              <w:spacing w:line="252" w:lineRule="exact"/>
              <w:ind w:left="16"/>
              <w:rPr>
                <w:b/>
                <w:sz w:val="24"/>
              </w:rPr>
            </w:pPr>
            <w:r>
              <w:rPr>
                <w:b/>
                <w:spacing w:val="-5"/>
                <w:sz w:val="24"/>
              </w:rPr>
              <w:t>147</w:t>
            </w:r>
          </w:p>
        </w:tc>
        <w:tc>
          <w:tcPr>
            <w:tcW w:w="2990" w:type="dxa"/>
            <w:tcBorders>
              <w:bottom w:val="single" w:sz="4" w:space="0" w:color="000000"/>
            </w:tcBorders>
          </w:tcPr>
          <w:p w:rsidR="009E106A" w:rsidRDefault="009E106A" w:rsidP="001B5609">
            <w:pPr>
              <w:pStyle w:val="TableParagraph"/>
              <w:spacing w:line="252" w:lineRule="exact"/>
              <w:ind w:right="20"/>
              <w:rPr>
                <w:b/>
                <w:sz w:val="24"/>
              </w:rPr>
            </w:pPr>
            <w:r>
              <w:rPr>
                <w:b/>
                <w:spacing w:val="-2"/>
                <w:sz w:val="24"/>
              </w:rPr>
              <w:t>100.0</w:t>
            </w:r>
          </w:p>
        </w:tc>
      </w:tr>
      <w:tr w:rsidR="009E106A" w:rsidTr="001B5609">
        <w:trPr>
          <w:trHeight w:val="515"/>
        </w:trPr>
        <w:tc>
          <w:tcPr>
            <w:tcW w:w="3173" w:type="dxa"/>
            <w:tcBorders>
              <w:top w:val="single" w:sz="4" w:space="0" w:color="000000"/>
              <w:bottom w:val="single" w:sz="4" w:space="0" w:color="000000"/>
            </w:tcBorders>
          </w:tcPr>
          <w:p w:rsidR="009E106A" w:rsidRDefault="009E106A" w:rsidP="001B5609">
            <w:pPr>
              <w:pStyle w:val="TableParagraph"/>
              <w:spacing w:before="239" w:line="257" w:lineRule="exact"/>
              <w:ind w:left="967"/>
              <w:rPr>
                <w:b/>
                <w:sz w:val="24"/>
              </w:rPr>
            </w:pPr>
            <w:r>
              <w:rPr>
                <w:b/>
                <w:sz w:val="24"/>
              </w:rPr>
              <w:t>Age</w:t>
            </w:r>
            <w:r>
              <w:rPr>
                <w:b/>
                <w:spacing w:val="-2"/>
                <w:sz w:val="24"/>
              </w:rPr>
              <w:t>Bracket</w:t>
            </w:r>
          </w:p>
        </w:tc>
        <w:tc>
          <w:tcPr>
            <w:tcW w:w="2946" w:type="dxa"/>
            <w:tcBorders>
              <w:top w:val="single" w:sz="4" w:space="0" w:color="000000"/>
              <w:bottom w:val="single" w:sz="4" w:space="0" w:color="000000"/>
            </w:tcBorders>
          </w:tcPr>
          <w:p w:rsidR="009E106A" w:rsidRDefault="009E106A" w:rsidP="001B5609">
            <w:pPr>
              <w:pStyle w:val="TableParagraph"/>
              <w:spacing w:before="239" w:line="257" w:lineRule="exact"/>
              <w:ind w:left="16" w:right="1"/>
              <w:rPr>
                <w:b/>
                <w:sz w:val="24"/>
              </w:rPr>
            </w:pPr>
            <w:r>
              <w:rPr>
                <w:b/>
                <w:spacing w:val="-2"/>
                <w:sz w:val="24"/>
              </w:rPr>
              <w:t>Frequency</w:t>
            </w:r>
          </w:p>
        </w:tc>
        <w:tc>
          <w:tcPr>
            <w:tcW w:w="2990" w:type="dxa"/>
            <w:tcBorders>
              <w:top w:val="single" w:sz="4" w:space="0" w:color="000000"/>
              <w:bottom w:val="single" w:sz="4" w:space="0" w:color="000000"/>
            </w:tcBorders>
          </w:tcPr>
          <w:p w:rsidR="009E106A" w:rsidRDefault="009E106A" w:rsidP="001B5609">
            <w:pPr>
              <w:pStyle w:val="TableParagraph"/>
              <w:spacing w:before="239" w:line="257" w:lineRule="exact"/>
              <w:ind w:left="2" w:right="20"/>
              <w:rPr>
                <w:b/>
                <w:sz w:val="24"/>
              </w:rPr>
            </w:pPr>
            <w:r>
              <w:rPr>
                <w:b/>
                <w:spacing w:val="-2"/>
                <w:sz w:val="24"/>
              </w:rPr>
              <w:t>Percentage</w:t>
            </w:r>
          </w:p>
        </w:tc>
      </w:tr>
      <w:tr w:rsidR="009E106A" w:rsidTr="001B5609">
        <w:trPr>
          <w:trHeight w:val="519"/>
        </w:trPr>
        <w:tc>
          <w:tcPr>
            <w:tcW w:w="3173" w:type="dxa"/>
            <w:tcBorders>
              <w:top w:val="single" w:sz="4" w:space="0" w:color="000000"/>
            </w:tcBorders>
          </w:tcPr>
          <w:p w:rsidR="009E106A" w:rsidRDefault="009E106A" w:rsidP="001B5609">
            <w:pPr>
              <w:pStyle w:val="TableParagraph"/>
              <w:spacing w:before="239" w:line="261" w:lineRule="exact"/>
              <w:ind w:left="167"/>
              <w:rPr>
                <w:sz w:val="24"/>
              </w:rPr>
            </w:pPr>
            <w:r>
              <w:rPr>
                <w:sz w:val="24"/>
              </w:rPr>
              <w:t>Lessthan25</w:t>
            </w:r>
            <w:r>
              <w:rPr>
                <w:spacing w:val="-4"/>
                <w:sz w:val="24"/>
              </w:rPr>
              <w:t>years</w:t>
            </w:r>
          </w:p>
        </w:tc>
        <w:tc>
          <w:tcPr>
            <w:tcW w:w="2946" w:type="dxa"/>
            <w:tcBorders>
              <w:top w:val="single" w:sz="4" w:space="0" w:color="000000"/>
            </w:tcBorders>
          </w:tcPr>
          <w:p w:rsidR="009E106A" w:rsidRDefault="009E106A" w:rsidP="001B5609">
            <w:pPr>
              <w:pStyle w:val="TableParagraph"/>
              <w:spacing w:before="239" w:line="261" w:lineRule="exact"/>
              <w:ind w:left="16"/>
              <w:rPr>
                <w:sz w:val="24"/>
              </w:rPr>
            </w:pPr>
            <w:r>
              <w:rPr>
                <w:color w:val="000104"/>
                <w:spacing w:val="-10"/>
                <w:sz w:val="24"/>
              </w:rPr>
              <w:t>2</w:t>
            </w:r>
          </w:p>
        </w:tc>
        <w:tc>
          <w:tcPr>
            <w:tcW w:w="2990" w:type="dxa"/>
            <w:tcBorders>
              <w:top w:val="single" w:sz="4" w:space="0" w:color="000000"/>
            </w:tcBorders>
          </w:tcPr>
          <w:p w:rsidR="009E106A" w:rsidRDefault="009E106A" w:rsidP="001B5609">
            <w:pPr>
              <w:pStyle w:val="TableParagraph"/>
              <w:spacing w:before="239" w:line="261" w:lineRule="exact"/>
              <w:ind w:right="20"/>
              <w:rPr>
                <w:sz w:val="24"/>
              </w:rPr>
            </w:pPr>
            <w:r>
              <w:rPr>
                <w:color w:val="000104"/>
                <w:spacing w:val="-5"/>
                <w:sz w:val="24"/>
              </w:rPr>
              <w:t>1.4</w:t>
            </w:r>
          </w:p>
        </w:tc>
      </w:tr>
      <w:tr w:rsidR="009E106A" w:rsidTr="001B5609">
        <w:trPr>
          <w:trHeight w:val="270"/>
        </w:trPr>
        <w:tc>
          <w:tcPr>
            <w:tcW w:w="3173" w:type="dxa"/>
          </w:tcPr>
          <w:p w:rsidR="009E106A" w:rsidRDefault="009E106A" w:rsidP="001B5609">
            <w:pPr>
              <w:pStyle w:val="TableParagraph"/>
              <w:spacing w:line="251" w:lineRule="exact"/>
              <w:ind w:left="167"/>
              <w:rPr>
                <w:sz w:val="24"/>
              </w:rPr>
            </w:pPr>
            <w:r>
              <w:rPr>
                <w:sz w:val="24"/>
              </w:rPr>
              <w:t xml:space="preserve">25– 34 </w:t>
            </w:r>
            <w:r>
              <w:rPr>
                <w:spacing w:val="-2"/>
                <w:sz w:val="24"/>
              </w:rPr>
              <w:t>years</w:t>
            </w:r>
          </w:p>
        </w:tc>
        <w:tc>
          <w:tcPr>
            <w:tcW w:w="2946" w:type="dxa"/>
          </w:tcPr>
          <w:p w:rsidR="009E106A" w:rsidRDefault="009E106A" w:rsidP="001B5609">
            <w:pPr>
              <w:pStyle w:val="TableParagraph"/>
              <w:spacing w:line="251" w:lineRule="exact"/>
              <w:ind w:left="16"/>
              <w:rPr>
                <w:sz w:val="24"/>
              </w:rPr>
            </w:pPr>
            <w:r>
              <w:rPr>
                <w:color w:val="000104"/>
                <w:spacing w:val="-5"/>
                <w:sz w:val="24"/>
              </w:rPr>
              <w:t>21</w:t>
            </w:r>
          </w:p>
        </w:tc>
        <w:tc>
          <w:tcPr>
            <w:tcW w:w="2990" w:type="dxa"/>
          </w:tcPr>
          <w:p w:rsidR="009E106A" w:rsidRDefault="009E106A" w:rsidP="001B5609">
            <w:pPr>
              <w:pStyle w:val="TableParagraph"/>
              <w:spacing w:line="251" w:lineRule="exact"/>
              <w:ind w:right="20"/>
              <w:rPr>
                <w:sz w:val="24"/>
              </w:rPr>
            </w:pPr>
            <w:r>
              <w:rPr>
                <w:color w:val="000104"/>
                <w:spacing w:val="-4"/>
                <w:sz w:val="24"/>
              </w:rPr>
              <w:t>14.3</w:t>
            </w:r>
          </w:p>
        </w:tc>
      </w:tr>
    </w:tbl>
    <w:p w:rsidR="009E106A" w:rsidRDefault="009E106A" w:rsidP="009E106A">
      <w:pPr>
        <w:pStyle w:val="TableParagraph"/>
        <w:spacing w:line="251" w:lineRule="exact"/>
        <w:rPr>
          <w:sz w:val="24"/>
        </w:rPr>
        <w:sectPr w:rsidR="009E106A">
          <w:footerReference w:type="default" r:id="rId17"/>
          <w:pgSz w:w="12240" w:h="15840"/>
          <w:pgMar w:top="1360" w:right="720" w:bottom="1200" w:left="720" w:header="0" w:footer="1012" w:gutter="0"/>
          <w:cols w:space="720"/>
        </w:sectPr>
      </w:pPr>
    </w:p>
    <w:p w:rsidR="009E106A" w:rsidRDefault="009E106A" w:rsidP="009E106A">
      <w:pPr>
        <w:pStyle w:val="BodyText"/>
        <w:spacing w:before="1"/>
        <w:rPr>
          <w:i/>
          <w:sz w:val="2"/>
        </w:rPr>
      </w:pPr>
    </w:p>
    <w:tbl>
      <w:tblPr>
        <w:tblW w:w="0" w:type="auto"/>
        <w:tblInd w:w="821" w:type="dxa"/>
        <w:tblLayout w:type="fixed"/>
        <w:tblCellMar>
          <w:left w:w="0" w:type="dxa"/>
          <w:right w:w="0" w:type="dxa"/>
        </w:tblCellMar>
        <w:tblLook w:val="01E0"/>
      </w:tblPr>
      <w:tblGrid>
        <w:gridCol w:w="3486"/>
        <w:gridCol w:w="2533"/>
        <w:gridCol w:w="3106"/>
      </w:tblGrid>
      <w:tr w:rsidR="009E106A" w:rsidTr="001B5609">
        <w:trPr>
          <w:trHeight w:val="271"/>
        </w:trPr>
        <w:tc>
          <w:tcPr>
            <w:tcW w:w="3486" w:type="dxa"/>
          </w:tcPr>
          <w:p w:rsidR="009E106A" w:rsidRDefault="009E106A" w:rsidP="001B5609">
            <w:pPr>
              <w:pStyle w:val="TableParagraph"/>
              <w:spacing w:line="251" w:lineRule="exact"/>
              <w:ind w:left="182"/>
              <w:rPr>
                <w:sz w:val="24"/>
              </w:rPr>
            </w:pPr>
            <w:r>
              <w:rPr>
                <w:sz w:val="24"/>
              </w:rPr>
              <w:t xml:space="preserve">35– 44 </w:t>
            </w:r>
            <w:r>
              <w:rPr>
                <w:spacing w:val="-2"/>
                <w:sz w:val="24"/>
              </w:rPr>
              <w:t>years</w:t>
            </w:r>
          </w:p>
        </w:tc>
        <w:tc>
          <w:tcPr>
            <w:tcW w:w="2533" w:type="dxa"/>
          </w:tcPr>
          <w:p w:rsidR="009E106A" w:rsidRDefault="009E106A" w:rsidP="001B5609">
            <w:pPr>
              <w:pStyle w:val="TableParagraph"/>
              <w:spacing w:line="251" w:lineRule="exact"/>
              <w:ind w:left="1" w:right="166"/>
              <w:rPr>
                <w:sz w:val="24"/>
              </w:rPr>
            </w:pPr>
            <w:r>
              <w:rPr>
                <w:color w:val="000104"/>
                <w:spacing w:val="-5"/>
                <w:sz w:val="24"/>
              </w:rPr>
              <w:t>27</w:t>
            </w:r>
          </w:p>
        </w:tc>
        <w:tc>
          <w:tcPr>
            <w:tcW w:w="3106" w:type="dxa"/>
          </w:tcPr>
          <w:p w:rsidR="009E106A" w:rsidRDefault="009E106A" w:rsidP="001B5609">
            <w:pPr>
              <w:pStyle w:val="TableParagraph"/>
              <w:spacing w:line="251" w:lineRule="exact"/>
              <w:ind w:left="92" w:right="2"/>
              <w:rPr>
                <w:sz w:val="24"/>
              </w:rPr>
            </w:pPr>
            <w:r>
              <w:rPr>
                <w:color w:val="000104"/>
                <w:spacing w:val="-4"/>
                <w:sz w:val="24"/>
              </w:rPr>
              <w:t>18.4</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z w:val="24"/>
              </w:rPr>
              <w:t xml:space="preserve">45– 54 </w:t>
            </w:r>
            <w:r>
              <w:rPr>
                <w:spacing w:val="-2"/>
                <w:sz w:val="24"/>
              </w:rPr>
              <w:t>years</w:t>
            </w:r>
          </w:p>
        </w:tc>
        <w:tc>
          <w:tcPr>
            <w:tcW w:w="2533" w:type="dxa"/>
          </w:tcPr>
          <w:p w:rsidR="009E106A" w:rsidRDefault="009E106A" w:rsidP="001B5609">
            <w:pPr>
              <w:pStyle w:val="TableParagraph"/>
              <w:spacing w:line="256" w:lineRule="exact"/>
              <w:ind w:left="1" w:right="166"/>
              <w:rPr>
                <w:sz w:val="24"/>
              </w:rPr>
            </w:pPr>
            <w:r>
              <w:rPr>
                <w:color w:val="000104"/>
                <w:spacing w:val="-5"/>
                <w:sz w:val="24"/>
              </w:rPr>
              <w:t>84</w:t>
            </w:r>
          </w:p>
        </w:tc>
        <w:tc>
          <w:tcPr>
            <w:tcW w:w="3106" w:type="dxa"/>
          </w:tcPr>
          <w:p w:rsidR="009E106A" w:rsidRDefault="009E106A" w:rsidP="001B5609">
            <w:pPr>
              <w:pStyle w:val="TableParagraph"/>
              <w:spacing w:line="256" w:lineRule="exact"/>
              <w:ind w:left="92" w:right="2"/>
              <w:rPr>
                <w:sz w:val="24"/>
              </w:rPr>
            </w:pPr>
            <w:r>
              <w:rPr>
                <w:color w:val="000104"/>
                <w:spacing w:val="-4"/>
                <w:sz w:val="24"/>
              </w:rPr>
              <w:t>57.1</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z w:val="24"/>
              </w:rPr>
              <w:t xml:space="preserve">55– 64 </w:t>
            </w:r>
            <w:r>
              <w:rPr>
                <w:spacing w:val="-2"/>
                <w:sz w:val="24"/>
              </w:rPr>
              <w:t>years</w:t>
            </w:r>
          </w:p>
        </w:tc>
        <w:tc>
          <w:tcPr>
            <w:tcW w:w="2533" w:type="dxa"/>
          </w:tcPr>
          <w:p w:rsidR="009E106A" w:rsidRDefault="009E106A" w:rsidP="001B5609">
            <w:pPr>
              <w:pStyle w:val="TableParagraph"/>
              <w:spacing w:line="256" w:lineRule="exact"/>
              <w:ind w:left="1" w:right="166"/>
              <w:rPr>
                <w:sz w:val="24"/>
              </w:rPr>
            </w:pPr>
            <w:r>
              <w:rPr>
                <w:color w:val="000104"/>
                <w:spacing w:val="-5"/>
                <w:sz w:val="24"/>
              </w:rPr>
              <w:t>13</w:t>
            </w:r>
          </w:p>
        </w:tc>
        <w:tc>
          <w:tcPr>
            <w:tcW w:w="3106" w:type="dxa"/>
          </w:tcPr>
          <w:p w:rsidR="009E106A" w:rsidRDefault="009E106A" w:rsidP="001B5609">
            <w:pPr>
              <w:pStyle w:val="TableParagraph"/>
              <w:spacing w:line="256" w:lineRule="exact"/>
              <w:ind w:left="92" w:right="2"/>
              <w:rPr>
                <w:sz w:val="24"/>
              </w:rPr>
            </w:pPr>
            <w:r>
              <w:rPr>
                <w:color w:val="000104"/>
                <w:spacing w:val="-5"/>
                <w:sz w:val="24"/>
              </w:rPr>
              <w:t>8.8</w:t>
            </w:r>
          </w:p>
        </w:tc>
      </w:tr>
      <w:tr w:rsidR="009E106A" w:rsidTr="001B5609">
        <w:trPr>
          <w:trHeight w:val="271"/>
        </w:trPr>
        <w:tc>
          <w:tcPr>
            <w:tcW w:w="3486" w:type="dxa"/>
            <w:tcBorders>
              <w:bottom w:val="single" w:sz="4" w:space="0" w:color="000000"/>
            </w:tcBorders>
          </w:tcPr>
          <w:p w:rsidR="009E106A" w:rsidRDefault="009E106A" w:rsidP="001B5609">
            <w:pPr>
              <w:pStyle w:val="TableParagraph"/>
              <w:spacing w:line="252" w:lineRule="exact"/>
              <w:ind w:right="246"/>
              <w:rPr>
                <w:b/>
                <w:sz w:val="24"/>
              </w:rPr>
            </w:pPr>
            <w:r>
              <w:rPr>
                <w:b/>
                <w:spacing w:val="-2"/>
                <w:sz w:val="24"/>
              </w:rPr>
              <w:t>Total</w:t>
            </w:r>
          </w:p>
        </w:tc>
        <w:tc>
          <w:tcPr>
            <w:tcW w:w="2533" w:type="dxa"/>
            <w:tcBorders>
              <w:bottom w:val="single" w:sz="4" w:space="0" w:color="000000"/>
            </w:tcBorders>
          </w:tcPr>
          <w:p w:rsidR="009E106A" w:rsidRDefault="009E106A" w:rsidP="001B5609">
            <w:pPr>
              <w:pStyle w:val="TableParagraph"/>
              <w:spacing w:line="252" w:lineRule="exact"/>
              <w:ind w:left="1" w:right="166"/>
              <w:rPr>
                <w:b/>
                <w:sz w:val="24"/>
              </w:rPr>
            </w:pPr>
            <w:r>
              <w:rPr>
                <w:b/>
                <w:spacing w:val="-5"/>
                <w:sz w:val="24"/>
              </w:rPr>
              <w:t>147</w:t>
            </w:r>
          </w:p>
        </w:tc>
        <w:tc>
          <w:tcPr>
            <w:tcW w:w="3106" w:type="dxa"/>
            <w:tcBorders>
              <w:bottom w:val="single" w:sz="4" w:space="0" w:color="000000"/>
            </w:tcBorders>
          </w:tcPr>
          <w:p w:rsidR="009E106A" w:rsidRDefault="009E106A" w:rsidP="001B5609">
            <w:pPr>
              <w:pStyle w:val="TableParagraph"/>
              <w:spacing w:line="252" w:lineRule="exact"/>
              <w:ind w:left="92" w:right="2"/>
              <w:rPr>
                <w:b/>
                <w:sz w:val="24"/>
              </w:rPr>
            </w:pPr>
            <w:r>
              <w:rPr>
                <w:b/>
                <w:spacing w:val="-2"/>
                <w:sz w:val="24"/>
              </w:rPr>
              <w:t>100.0</w:t>
            </w:r>
          </w:p>
        </w:tc>
      </w:tr>
      <w:tr w:rsidR="009E106A" w:rsidTr="001B5609">
        <w:trPr>
          <w:trHeight w:val="515"/>
        </w:trPr>
        <w:tc>
          <w:tcPr>
            <w:tcW w:w="3486" w:type="dxa"/>
            <w:tcBorders>
              <w:top w:val="single" w:sz="4" w:space="0" w:color="000000"/>
              <w:bottom w:val="single" w:sz="4" w:space="0" w:color="000000"/>
            </w:tcBorders>
          </w:tcPr>
          <w:p w:rsidR="009E106A" w:rsidRDefault="009E106A" w:rsidP="001B5609">
            <w:pPr>
              <w:pStyle w:val="TableParagraph"/>
              <w:spacing w:before="239" w:line="257" w:lineRule="exact"/>
              <w:ind w:left="875"/>
              <w:rPr>
                <w:b/>
                <w:sz w:val="24"/>
              </w:rPr>
            </w:pPr>
            <w:r>
              <w:rPr>
                <w:b/>
                <w:sz w:val="24"/>
              </w:rPr>
              <w:t>Marital</w:t>
            </w:r>
            <w:r>
              <w:rPr>
                <w:b/>
                <w:spacing w:val="-2"/>
                <w:sz w:val="24"/>
              </w:rPr>
              <w:t xml:space="preserve"> Status</w:t>
            </w:r>
          </w:p>
        </w:tc>
        <w:tc>
          <w:tcPr>
            <w:tcW w:w="2533" w:type="dxa"/>
            <w:tcBorders>
              <w:top w:val="single" w:sz="4" w:space="0" w:color="000000"/>
              <w:bottom w:val="single" w:sz="4" w:space="0" w:color="000000"/>
            </w:tcBorders>
          </w:tcPr>
          <w:p w:rsidR="009E106A" w:rsidRDefault="009E106A" w:rsidP="001B5609">
            <w:pPr>
              <w:pStyle w:val="TableParagraph"/>
              <w:spacing w:before="239" w:line="257" w:lineRule="exact"/>
              <w:ind w:right="166"/>
              <w:rPr>
                <w:b/>
                <w:sz w:val="24"/>
              </w:rPr>
            </w:pPr>
            <w:r>
              <w:rPr>
                <w:b/>
                <w:spacing w:val="-2"/>
                <w:sz w:val="24"/>
              </w:rPr>
              <w:t>Frequency</w:t>
            </w:r>
          </w:p>
        </w:tc>
        <w:tc>
          <w:tcPr>
            <w:tcW w:w="3106" w:type="dxa"/>
            <w:tcBorders>
              <w:top w:val="single" w:sz="4" w:space="0" w:color="000000"/>
              <w:bottom w:val="single" w:sz="4" w:space="0" w:color="000000"/>
            </w:tcBorders>
          </w:tcPr>
          <w:p w:rsidR="009E106A" w:rsidRDefault="009E106A" w:rsidP="001B5609">
            <w:pPr>
              <w:pStyle w:val="TableParagraph"/>
              <w:spacing w:before="239" w:line="257" w:lineRule="exact"/>
              <w:ind w:left="92"/>
              <w:rPr>
                <w:b/>
                <w:sz w:val="24"/>
              </w:rPr>
            </w:pPr>
            <w:r>
              <w:rPr>
                <w:b/>
                <w:spacing w:val="-2"/>
                <w:sz w:val="24"/>
              </w:rPr>
              <w:t>Percentage</w:t>
            </w:r>
          </w:p>
        </w:tc>
      </w:tr>
      <w:tr w:rsidR="009E106A" w:rsidTr="001B5609">
        <w:trPr>
          <w:trHeight w:val="520"/>
        </w:trPr>
        <w:tc>
          <w:tcPr>
            <w:tcW w:w="3486" w:type="dxa"/>
            <w:tcBorders>
              <w:top w:val="single" w:sz="4" w:space="0" w:color="000000"/>
            </w:tcBorders>
          </w:tcPr>
          <w:p w:rsidR="009E106A" w:rsidRDefault="009E106A" w:rsidP="001B5609">
            <w:pPr>
              <w:pStyle w:val="TableParagraph"/>
              <w:spacing w:before="239" w:line="261" w:lineRule="exact"/>
              <w:ind w:left="182"/>
              <w:rPr>
                <w:sz w:val="24"/>
              </w:rPr>
            </w:pPr>
            <w:r>
              <w:rPr>
                <w:spacing w:val="-2"/>
                <w:sz w:val="24"/>
              </w:rPr>
              <w:t>Single</w:t>
            </w:r>
          </w:p>
        </w:tc>
        <w:tc>
          <w:tcPr>
            <w:tcW w:w="2533" w:type="dxa"/>
            <w:tcBorders>
              <w:top w:val="single" w:sz="4" w:space="0" w:color="000000"/>
            </w:tcBorders>
          </w:tcPr>
          <w:p w:rsidR="009E106A" w:rsidRDefault="009E106A" w:rsidP="001B5609">
            <w:pPr>
              <w:pStyle w:val="TableParagraph"/>
              <w:spacing w:before="239" w:line="261" w:lineRule="exact"/>
              <w:ind w:left="1" w:right="166"/>
              <w:rPr>
                <w:sz w:val="24"/>
              </w:rPr>
            </w:pPr>
            <w:r>
              <w:rPr>
                <w:color w:val="000104"/>
                <w:spacing w:val="-5"/>
                <w:sz w:val="24"/>
              </w:rPr>
              <w:t>18</w:t>
            </w:r>
          </w:p>
        </w:tc>
        <w:tc>
          <w:tcPr>
            <w:tcW w:w="3106" w:type="dxa"/>
            <w:tcBorders>
              <w:top w:val="single" w:sz="4" w:space="0" w:color="000000"/>
            </w:tcBorders>
          </w:tcPr>
          <w:p w:rsidR="009E106A" w:rsidRDefault="009E106A" w:rsidP="001B5609">
            <w:pPr>
              <w:pStyle w:val="TableParagraph"/>
              <w:spacing w:before="239" w:line="261" w:lineRule="exact"/>
              <w:ind w:left="92" w:right="2"/>
              <w:rPr>
                <w:sz w:val="24"/>
              </w:rPr>
            </w:pPr>
            <w:r>
              <w:rPr>
                <w:color w:val="000104"/>
                <w:spacing w:val="-4"/>
                <w:sz w:val="24"/>
              </w:rPr>
              <w:t>12.2</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pacing w:val="-2"/>
                <w:sz w:val="24"/>
              </w:rPr>
              <w:t>Divorced</w:t>
            </w:r>
          </w:p>
        </w:tc>
        <w:tc>
          <w:tcPr>
            <w:tcW w:w="2533" w:type="dxa"/>
          </w:tcPr>
          <w:p w:rsidR="009E106A" w:rsidRDefault="009E106A" w:rsidP="001B5609">
            <w:pPr>
              <w:pStyle w:val="TableParagraph"/>
              <w:spacing w:line="256" w:lineRule="exact"/>
              <w:ind w:left="1" w:right="166"/>
              <w:rPr>
                <w:sz w:val="24"/>
              </w:rPr>
            </w:pPr>
            <w:r>
              <w:rPr>
                <w:color w:val="000104"/>
                <w:spacing w:val="-10"/>
                <w:sz w:val="24"/>
              </w:rPr>
              <w:t>1</w:t>
            </w:r>
          </w:p>
        </w:tc>
        <w:tc>
          <w:tcPr>
            <w:tcW w:w="3106" w:type="dxa"/>
          </w:tcPr>
          <w:p w:rsidR="009E106A" w:rsidRDefault="009E106A" w:rsidP="001B5609">
            <w:pPr>
              <w:pStyle w:val="TableParagraph"/>
              <w:spacing w:line="256" w:lineRule="exact"/>
              <w:ind w:left="92" w:right="2"/>
              <w:rPr>
                <w:sz w:val="24"/>
              </w:rPr>
            </w:pPr>
            <w:r>
              <w:rPr>
                <w:color w:val="000104"/>
                <w:spacing w:val="-5"/>
                <w:sz w:val="24"/>
              </w:rPr>
              <w:t>0.7</w:t>
            </w:r>
          </w:p>
        </w:tc>
      </w:tr>
      <w:tr w:rsidR="009E106A" w:rsidTr="001B5609">
        <w:trPr>
          <w:trHeight w:val="275"/>
        </w:trPr>
        <w:tc>
          <w:tcPr>
            <w:tcW w:w="3486" w:type="dxa"/>
          </w:tcPr>
          <w:p w:rsidR="009E106A" w:rsidRDefault="009E106A" w:rsidP="001B5609">
            <w:pPr>
              <w:pStyle w:val="TableParagraph"/>
              <w:spacing w:line="256" w:lineRule="exact"/>
              <w:ind w:left="182"/>
              <w:rPr>
                <w:sz w:val="24"/>
              </w:rPr>
            </w:pPr>
            <w:r>
              <w:rPr>
                <w:spacing w:val="-2"/>
                <w:sz w:val="24"/>
              </w:rPr>
              <w:t>Widowed</w:t>
            </w:r>
          </w:p>
        </w:tc>
        <w:tc>
          <w:tcPr>
            <w:tcW w:w="2533" w:type="dxa"/>
          </w:tcPr>
          <w:p w:rsidR="009E106A" w:rsidRDefault="009E106A" w:rsidP="001B5609">
            <w:pPr>
              <w:pStyle w:val="TableParagraph"/>
              <w:spacing w:line="256" w:lineRule="exact"/>
              <w:ind w:left="1" w:right="166"/>
              <w:rPr>
                <w:sz w:val="24"/>
              </w:rPr>
            </w:pPr>
            <w:r>
              <w:rPr>
                <w:color w:val="000104"/>
                <w:spacing w:val="-10"/>
                <w:sz w:val="24"/>
              </w:rPr>
              <w:t>2</w:t>
            </w:r>
          </w:p>
        </w:tc>
        <w:tc>
          <w:tcPr>
            <w:tcW w:w="3106" w:type="dxa"/>
          </w:tcPr>
          <w:p w:rsidR="009E106A" w:rsidRDefault="009E106A" w:rsidP="001B5609">
            <w:pPr>
              <w:pStyle w:val="TableParagraph"/>
              <w:spacing w:line="256" w:lineRule="exact"/>
              <w:ind w:left="92" w:right="2"/>
              <w:rPr>
                <w:sz w:val="24"/>
              </w:rPr>
            </w:pPr>
            <w:r>
              <w:rPr>
                <w:color w:val="000104"/>
                <w:spacing w:val="-5"/>
                <w:sz w:val="24"/>
              </w:rPr>
              <w:t>1.4</w:t>
            </w:r>
          </w:p>
        </w:tc>
      </w:tr>
      <w:tr w:rsidR="009E106A" w:rsidTr="001B5609">
        <w:trPr>
          <w:trHeight w:val="271"/>
        </w:trPr>
        <w:tc>
          <w:tcPr>
            <w:tcW w:w="3486" w:type="dxa"/>
            <w:tcBorders>
              <w:bottom w:val="single" w:sz="4" w:space="0" w:color="000000"/>
            </w:tcBorders>
          </w:tcPr>
          <w:p w:rsidR="009E106A" w:rsidRDefault="009E106A" w:rsidP="001B5609">
            <w:pPr>
              <w:pStyle w:val="TableParagraph"/>
              <w:spacing w:line="252" w:lineRule="exact"/>
              <w:ind w:right="246"/>
              <w:rPr>
                <w:b/>
                <w:sz w:val="24"/>
              </w:rPr>
            </w:pPr>
            <w:r>
              <w:rPr>
                <w:b/>
                <w:spacing w:val="-2"/>
                <w:sz w:val="24"/>
              </w:rPr>
              <w:t>Total</w:t>
            </w:r>
          </w:p>
        </w:tc>
        <w:tc>
          <w:tcPr>
            <w:tcW w:w="2533" w:type="dxa"/>
            <w:tcBorders>
              <w:bottom w:val="single" w:sz="4" w:space="0" w:color="000000"/>
            </w:tcBorders>
          </w:tcPr>
          <w:p w:rsidR="009E106A" w:rsidRDefault="009E106A" w:rsidP="001B5609">
            <w:pPr>
              <w:pStyle w:val="TableParagraph"/>
              <w:spacing w:line="252" w:lineRule="exact"/>
              <w:ind w:left="1" w:right="166"/>
              <w:rPr>
                <w:b/>
                <w:sz w:val="24"/>
              </w:rPr>
            </w:pPr>
            <w:r>
              <w:rPr>
                <w:b/>
                <w:spacing w:val="-5"/>
                <w:sz w:val="24"/>
              </w:rPr>
              <w:t>147</w:t>
            </w:r>
          </w:p>
        </w:tc>
        <w:tc>
          <w:tcPr>
            <w:tcW w:w="3106" w:type="dxa"/>
            <w:tcBorders>
              <w:bottom w:val="single" w:sz="4" w:space="0" w:color="000000"/>
            </w:tcBorders>
          </w:tcPr>
          <w:p w:rsidR="009E106A" w:rsidRDefault="009E106A" w:rsidP="001B5609">
            <w:pPr>
              <w:pStyle w:val="TableParagraph"/>
              <w:spacing w:line="252" w:lineRule="exact"/>
              <w:ind w:left="92" w:right="2"/>
              <w:rPr>
                <w:b/>
                <w:sz w:val="24"/>
              </w:rPr>
            </w:pPr>
            <w:r>
              <w:rPr>
                <w:b/>
                <w:spacing w:val="-2"/>
                <w:sz w:val="24"/>
              </w:rPr>
              <w:t>100.0</w:t>
            </w:r>
          </w:p>
        </w:tc>
      </w:tr>
      <w:tr w:rsidR="009E106A" w:rsidTr="001B5609">
        <w:trPr>
          <w:trHeight w:val="515"/>
        </w:trPr>
        <w:tc>
          <w:tcPr>
            <w:tcW w:w="3486" w:type="dxa"/>
            <w:tcBorders>
              <w:top w:val="single" w:sz="4" w:space="0" w:color="000000"/>
              <w:bottom w:val="single" w:sz="4" w:space="0" w:color="000000"/>
            </w:tcBorders>
          </w:tcPr>
          <w:p w:rsidR="009E106A" w:rsidRDefault="009E106A" w:rsidP="001B5609">
            <w:pPr>
              <w:pStyle w:val="TableParagraph"/>
              <w:spacing w:before="239" w:line="257" w:lineRule="exact"/>
              <w:ind w:left="388"/>
              <w:rPr>
                <w:b/>
                <w:sz w:val="24"/>
              </w:rPr>
            </w:pPr>
            <w:r>
              <w:rPr>
                <w:b/>
                <w:spacing w:val="-2"/>
                <w:sz w:val="24"/>
              </w:rPr>
              <w:t>EducationalAttainment</w:t>
            </w:r>
          </w:p>
        </w:tc>
        <w:tc>
          <w:tcPr>
            <w:tcW w:w="2533" w:type="dxa"/>
            <w:tcBorders>
              <w:top w:val="single" w:sz="4" w:space="0" w:color="000000"/>
              <w:bottom w:val="single" w:sz="4" w:space="0" w:color="000000"/>
            </w:tcBorders>
          </w:tcPr>
          <w:p w:rsidR="009E106A" w:rsidRDefault="009E106A" w:rsidP="001B5609">
            <w:pPr>
              <w:pStyle w:val="TableParagraph"/>
              <w:spacing w:before="239" w:line="257" w:lineRule="exact"/>
              <w:ind w:right="166"/>
              <w:rPr>
                <w:b/>
                <w:sz w:val="24"/>
              </w:rPr>
            </w:pPr>
            <w:r>
              <w:rPr>
                <w:b/>
                <w:spacing w:val="-2"/>
                <w:sz w:val="24"/>
              </w:rPr>
              <w:t>Frequency</w:t>
            </w:r>
          </w:p>
        </w:tc>
        <w:tc>
          <w:tcPr>
            <w:tcW w:w="3106" w:type="dxa"/>
            <w:tcBorders>
              <w:top w:val="single" w:sz="4" w:space="0" w:color="000000"/>
              <w:bottom w:val="single" w:sz="4" w:space="0" w:color="000000"/>
            </w:tcBorders>
          </w:tcPr>
          <w:p w:rsidR="009E106A" w:rsidRDefault="009E106A" w:rsidP="001B5609">
            <w:pPr>
              <w:pStyle w:val="TableParagraph"/>
              <w:spacing w:before="239" w:line="257" w:lineRule="exact"/>
              <w:ind w:left="92"/>
              <w:rPr>
                <w:b/>
                <w:sz w:val="24"/>
              </w:rPr>
            </w:pPr>
            <w:r>
              <w:rPr>
                <w:b/>
                <w:spacing w:val="-2"/>
                <w:sz w:val="24"/>
              </w:rPr>
              <w:t>Percentage</w:t>
            </w:r>
          </w:p>
        </w:tc>
      </w:tr>
      <w:tr w:rsidR="009E106A" w:rsidTr="001B5609">
        <w:trPr>
          <w:trHeight w:val="523"/>
        </w:trPr>
        <w:tc>
          <w:tcPr>
            <w:tcW w:w="3486" w:type="dxa"/>
            <w:tcBorders>
              <w:top w:val="single" w:sz="4" w:space="0" w:color="000000"/>
            </w:tcBorders>
          </w:tcPr>
          <w:p w:rsidR="009E106A" w:rsidRDefault="009E106A" w:rsidP="001B5609">
            <w:pPr>
              <w:pStyle w:val="TableParagraph"/>
              <w:spacing w:before="242" w:line="261" w:lineRule="exact"/>
              <w:ind w:left="182"/>
              <w:rPr>
                <w:sz w:val="24"/>
              </w:rPr>
            </w:pPr>
            <w:r>
              <w:rPr>
                <w:spacing w:val="-2"/>
                <w:sz w:val="24"/>
              </w:rPr>
              <w:t>Diploma</w:t>
            </w:r>
          </w:p>
        </w:tc>
        <w:tc>
          <w:tcPr>
            <w:tcW w:w="2533" w:type="dxa"/>
            <w:tcBorders>
              <w:top w:val="single" w:sz="4" w:space="0" w:color="000000"/>
            </w:tcBorders>
          </w:tcPr>
          <w:p w:rsidR="009E106A" w:rsidRDefault="009E106A" w:rsidP="001B5609">
            <w:pPr>
              <w:pStyle w:val="TableParagraph"/>
              <w:spacing w:before="242" w:line="261" w:lineRule="exact"/>
              <w:ind w:left="1" w:right="166"/>
              <w:rPr>
                <w:sz w:val="24"/>
              </w:rPr>
            </w:pPr>
            <w:r>
              <w:rPr>
                <w:color w:val="000104"/>
                <w:spacing w:val="-10"/>
                <w:sz w:val="24"/>
              </w:rPr>
              <w:t>1</w:t>
            </w:r>
          </w:p>
        </w:tc>
        <w:tc>
          <w:tcPr>
            <w:tcW w:w="3106" w:type="dxa"/>
            <w:tcBorders>
              <w:top w:val="single" w:sz="4" w:space="0" w:color="000000"/>
            </w:tcBorders>
          </w:tcPr>
          <w:p w:rsidR="009E106A" w:rsidRDefault="009E106A" w:rsidP="001B5609">
            <w:pPr>
              <w:pStyle w:val="TableParagraph"/>
              <w:spacing w:before="242" w:line="261" w:lineRule="exact"/>
              <w:ind w:left="92" w:right="2"/>
              <w:rPr>
                <w:sz w:val="24"/>
              </w:rPr>
            </w:pPr>
            <w:r>
              <w:rPr>
                <w:color w:val="000104"/>
                <w:spacing w:val="-5"/>
                <w:sz w:val="24"/>
              </w:rPr>
              <w:t>0.7</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pacing w:val="-5"/>
                <w:sz w:val="24"/>
              </w:rPr>
              <w:t>OND</w:t>
            </w:r>
          </w:p>
        </w:tc>
        <w:tc>
          <w:tcPr>
            <w:tcW w:w="2533" w:type="dxa"/>
          </w:tcPr>
          <w:p w:rsidR="009E106A" w:rsidRDefault="009E106A" w:rsidP="001B5609">
            <w:pPr>
              <w:pStyle w:val="TableParagraph"/>
              <w:spacing w:line="256" w:lineRule="exact"/>
              <w:ind w:left="1" w:right="166"/>
              <w:rPr>
                <w:sz w:val="24"/>
              </w:rPr>
            </w:pPr>
            <w:r>
              <w:rPr>
                <w:color w:val="000104"/>
                <w:spacing w:val="-10"/>
                <w:sz w:val="24"/>
              </w:rPr>
              <w:t>6</w:t>
            </w:r>
          </w:p>
        </w:tc>
        <w:tc>
          <w:tcPr>
            <w:tcW w:w="3106" w:type="dxa"/>
          </w:tcPr>
          <w:p w:rsidR="009E106A" w:rsidRDefault="009E106A" w:rsidP="001B5609">
            <w:pPr>
              <w:pStyle w:val="TableParagraph"/>
              <w:spacing w:line="256" w:lineRule="exact"/>
              <w:ind w:left="92" w:right="2"/>
              <w:rPr>
                <w:sz w:val="24"/>
              </w:rPr>
            </w:pPr>
            <w:r>
              <w:rPr>
                <w:color w:val="000104"/>
                <w:spacing w:val="-5"/>
                <w:sz w:val="24"/>
              </w:rPr>
              <w:t>4.1</w:t>
            </w:r>
          </w:p>
        </w:tc>
      </w:tr>
      <w:tr w:rsidR="009E106A" w:rsidTr="001B5609">
        <w:trPr>
          <w:trHeight w:val="275"/>
        </w:trPr>
        <w:tc>
          <w:tcPr>
            <w:tcW w:w="3486" w:type="dxa"/>
          </w:tcPr>
          <w:p w:rsidR="009E106A" w:rsidRDefault="009E106A" w:rsidP="001B5609">
            <w:pPr>
              <w:pStyle w:val="TableParagraph"/>
              <w:spacing w:line="256" w:lineRule="exact"/>
              <w:ind w:left="182"/>
              <w:rPr>
                <w:sz w:val="24"/>
              </w:rPr>
            </w:pPr>
            <w:r>
              <w:rPr>
                <w:spacing w:val="-2"/>
                <w:sz w:val="24"/>
              </w:rPr>
              <w:t>BSc/HND</w:t>
            </w:r>
          </w:p>
        </w:tc>
        <w:tc>
          <w:tcPr>
            <w:tcW w:w="2533" w:type="dxa"/>
          </w:tcPr>
          <w:p w:rsidR="009E106A" w:rsidRDefault="009E106A" w:rsidP="001B5609">
            <w:pPr>
              <w:pStyle w:val="TableParagraph"/>
              <w:spacing w:line="256" w:lineRule="exact"/>
              <w:ind w:left="1" w:right="166"/>
              <w:rPr>
                <w:sz w:val="24"/>
              </w:rPr>
            </w:pPr>
            <w:r>
              <w:rPr>
                <w:spacing w:val="-5"/>
                <w:sz w:val="24"/>
              </w:rPr>
              <w:t>13</w:t>
            </w:r>
          </w:p>
        </w:tc>
        <w:tc>
          <w:tcPr>
            <w:tcW w:w="3106" w:type="dxa"/>
          </w:tcPr>
          <w:p w:rsidR="009E106A" w:rsidRDefault="009E106A" w:rsidP="001B5609">
            <w:pPr>
              <w:pStyle w:val="TableParagraph"/>
              <w:spacing w:line="256" w:lineRule="exact"/>
              <w:ind w:left="92" w:right="2"/>
              <w:rPr>
                <w:sz w:val="24"/>
              </w:rPr>
            </w:pPr>
            <w:r>
              <w:rPr>
                <w:spacing w:val="-5"/>
                <w:sz w:val="24"/>
              </w:rPr>
              <w:t>8.8</w:t>
            </w:r>
          </w:p>
        </w:tc>
      </w:tr>
      <w:tr w:rsidR="009E106A" w:rsidTr="001B5609">
        <w:trPr>
          <w:trHeight w:val="275"/>
        </w:trPr>
        <w:tc>
          <w:tcPr>
            <w:tcW w:w="3486" w:type="dxa"/>
          </w:tcPr>
          <w:p w:rsidR="009E106A" w:rsidRDefault="009E106A" w:rsidP="001B5609">
            <w:pPr>
              <w:pStyle w:val="TableParagraph"/>
              <w:spacing w:line="256" w:lineRule="exact"/>
              <w:ind w:left="182"/>
              <w:rPr>
                <w:sz w:val="24"/>
              </w:rPr>
            </w:pPr>
            <w:r>
              <w:rPr>
                <w:spacing w:val="-2"/>
                <w:sz w:val="24"/>
              </w:rPr>
              <w:t>Masters</w:t>
            </w:r>
          </w:p>
        </w:tc>
        <w:tc>
          <w:tcPr>
            <w:tcW w:w="2533" w:type="dxa"/>
          </w:tcPr>
          <w:p w:rsidR="009E106A" w:rsidRDefault="009E106A" w:rsidP="001B5609">
            <w:pPr>
              <w:pStyle w:val="TableParagraph"/>
              <w:spacing w:line="256" w:lineRule="exact"/>
              <w:ind w:left="1" w:right="166"/>
              <w:rPr>
                <w:sz w:val="24"/>
              </w:rPr>
            </w:pPr>
            <w:r>
              <w:rPr>
                <w:spacing w:val="-5"/>
                <w:sz w:val="24"/>
              </w:rPr>
              <w:t>102</w:t>
            </w:r>
          </w:p>
        </w:tc>
        <w:tc>
          <w:tcPr>
            <w:tcW w:w="3106" w:type="dxa"/>
          </w:tcPr>
          <w:p w:rsidR="009E106A" w:rsidRDefault="009E106A" w:rsidP="001B5609">
            <w:pPr>
              <w:pStyle w:val="TableParagraph"/>
              <w:spacing w:line="256" w:lineRule="exact"/>
              <w:ind w:left="92" w:right="2"/>
              <w:rPr>
                <w:sz w:val="24"/>
              </w:rPr>
            </w:pPr>
            <w:r>
              <w:rPr>
                <w:spacing w:val="-4"/>
                <w:sz w:val="24"/>
              </w:rPr>
              <w:t>69.4</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pacing w:val="-5"/>
                <w:sz w:val="24"/>
              </w:rPr>
              <w:t>PhD</w:t>
            </w:r>
          </w:p>
        </w:tc>
        <w:tc>
          <w:tcPr>
            <w:tcW w:w="2533" w:type="dxa"/>
          </w:tcPr>
          <w:p w:rsidR="009E106A" w:rsidRDefault="009E106A" w:rsidP="001B5609">
            <w:pPr>
              <w:pStyle w:val="TableParagraph"/>
              <w:spacing w:line="256" w:lineRule="exact"/>
              <w:ind w:left="1" w:right="166"/>
              <w:rPr>
                <w:sz w:val="24"/>
              </w:rPr>
            </w:pPr>
            <w:r>
              <w:rPr>
                <w:spacing w:val="-5"/>
                <w:sz w:val="24"/>
              </w:rPr>
              <w:t>21</w:t>
            </w:r>
          </w:p>
        </w:tc>
        <w:tc>
          <w:tcPr>
            <w:tcW w:w="3106" w:type="dxa"/>
          </w:tcPr>
          <w:p w:rsidR="009E106A" w:rsidRDefault="009E106A" w:rsidP="001B5609">
            <w:pPr>
              <w:pStyle w:val="TableParagraph"/>
              <w:spacing w:line="256" w:lineRule="exact"/>
              <w:ind w:left="92" w:right="2"/>
              <w:rPr>
                <w:sz w:val="24"/>
              </w:rPr>
            </w:pPr>
            <w:r>
              <w:rPr>
                <w:spacing w:val="-4"/>
                <w:sz w:val="24"/>
              </w:rPr>
              <w:t>14.3</w:t>
            </w:r>
          </w:p>
        </w:tc>
      </w:tr>
      <w:tr w:rsidR="009E106A" w:rsidTr="001B5609">
        <w:trPr>
          <w:trHeight w:val="275"/>
        </w:trPr>
        <w:tc>
          <w:tcPr>
            <w:tcW w:w="3486" w:type="dxa"/>
          </w:tcPr>
          <w:p w:rsidR="009E106A" w:rsidRDefault="009E106A" w:rsidP="001B5609">
            <w:pPr>
              <w:pStyle w:val="TableParagraph"/>
              <w:spacing w:line="256" w:lineRule="exact"/>
              <w:ind w:left="182"/>
              <w:rPr>
                <w:sz w:val="24"/>
              </w:rPr>
            </w:pPr>
            <w:r>
              <w:rPr>
                <w:spacing w:val="-2"/>
                <w:sz w:val="24"/>
              </w:rPr>
              <w:t>Others…</w:t>
            </w:r>
          </w:p>
        </w:tc>
        <w:tc>
          <w:tcPr>
            <w:tcW w:w="2533" w:type="dxa"/>
          </w:tcPr>
          <w:p w:rsidR="009E106A" w:rsidRDefault="009E106A" w:rsidP="001B5609">
            <w:pPr>
              <w:pStyle w:val="TableParagraph"/>
              <w:spacing w:line="256" w:lineRule="exact"/>
              <w:ind w:left="1" w:right="166"/>
              <w:rPr>
                <w:sz w:val="24"/>
              </w:rPr>
            </w:pPr>
            <w:r>
              <w:rPr>
                <w:spacing w:val="-10"/>
                <w:sz w:val="24"/>
              </w:rPr>
              <w:t>4</w:t>
            </w:r>
          </w:p>
        </w:tc>
        <w:tc>
          <w:tcPr>
            <w:tcW w:w="3106" w:type="dxa"/>
          </w:tcPr>
          <w:p w:rsidR="009E106A" w:rsidRDefault="009E106A" w:rsidP="001B5609">
            <w:pPr>
              <w:pStyle w:val="TableParagraph"/>
              <w:spacing w:line="256" w:lineRule="exact"/>
              <w:ind w:left="92" w:right="2"/>
              <w:rPr>
                <w:sz w:val="24"/>
              </w:rPr>
            </w:pPr>
            <w:r>
              <w:rPr>
                <w:spacing w:val="-5"/>
                <w:sz w:val="24"/>
              </w:rPr>
              <w:t>2.7</w:t>
            </w:r>
          </w:p>
        </w:tc>
      </w:tr>
      <w:tr w:rsidR="009E106A" w:rsidTr="001B5609">
        <w:trPr>
          <w:trHeight w:val="271"/>
        </w:trPr>
        <w:tc>
          <w:tcPr>
            <w:tcW w:w="3486" w:type="dxa"/>
            <w:tcBorders>
              <w:bottom w:val="single" w:sz="4" w:space="0" w:color="000000"/>
            </w:tcBorders>
          </w:tcPr>
          <w:p w:rsidR="009E106A" w:rsidRDefault="009E106A" w:rsidP="001B5609">
            <w:pPr>
              <w:pStyle w:val="TableParagraph"/>
              <w:spacing w:line="252" w:lineRule="exact"/>
              <w:ind w:right="246"/>
              <w:rPr>
                <w:b/>
                <w:sz w:val="24"/>
              </w:rPr>
            </w:pPr>
            <w:r>
              <w:rPr>
                <w:b/>
                <w:spacing w:val="-2"/>
                <w:sz w:val="24"/>
              </w:rPr>
              <w:t>Total</w:t>
            </w:r>
          </w:p>
        </w:tc>
        <w:tc>
          <w:tcPr>
            <w:tcW w:w="2533" w:type="dxa"/>
            <w:tcBorders>
              <w:bottom w:val="single" w:sz="4" w:space="0" w:color="000000"/>
            </w:tcBorders>
          </w:tcPr>
          <w:p w:rsidR="009E106A" w:rsidRDefault="009E106A" w:rsidP="001B5609">
            <w:pPr>
              <w:pStyle w:val="TableParagraph"/>
              <w:spacing w:line="252" w:lineRule="exact"/>
              <w:ind w:left="1" w:right="166"/>
              <w:rPr>
                <w:b/>
                <w:sz w:val="24"/>
              </w:rPr>
            </w:pPr>
            <w:r>
              <w:rPr>
                <w:b/>
                <w:spacing w:val="-5"/>
                <w:sz w:val="24"/>
              </w:rPr>
              <w:t>147</w:t>
            </w:r>
          </w:p>
        </w:tc>
        <w:tc>
          <w:tcPr>
            <w:tcW w:w="3106" w:type="dxa"/>
            <w:tcBorders>
              <w:bottom w:val="single" w:sz="4" w:space="0" w:color="000000"/>
            </w:tcBorders>
          </w:tcPr>
          <w:p w:rsidR="009E106A" w:rsidRDefault="009E106A" w:rsidP="001B5609">
            <w:pPr>
              <w:pStyle w:val="TableParagraph"/>
              <w:spacing w:line="252" w:lineRule="exact"/>
              <w:ind w:left="92" w:right="2"/>
              <w:rPr>
                <w:b/>
                <w:sz w:val="24"/>
              </w:rPr>
            </w:pPr>
            <w:r>
              <w:rPr>
                <w:b/>
                <w:spacing w:val="-2"/>
                <w:sz w:val="24"/>
              </w:rPr>
              <w:t>100.0</w:t>
            </w:r>
          </w:p>
        </w:tc>
      </w:tr>
      <w:tr w:rsidR="009E106A" w:rsidTr="001B5609">
        <w:trPr>
          <w:trHeight w:val="515"/>
        </w:trPr>
        <w:tc>
          <w:tcPr>
            <w:tcW w:w="3486" w:type="dxa"/>
            <w:tcBorders>
              <w:top w:val="single" w:sz="4" w:space="0" w:color="000000"/>
              <w:bottom w:val="single" w:sz="4" w:space="0" w:color="000000"/>
            </w:tcBorders>
          </w:tcPr>
          <w:p w:rsidR="009E106A" w:rsidRDefault="009E106A" w:rsidP="001B5609">
            <w:pPr>
              <w:pStyle w:val="TableParagraph"/>
              <w:spacing w:before="239" w:line="257" w:lineRule="exact"/>
              <w:ind w:left="597"/>
              <w:rPr>
                <w:b/>
                <w:sz w:val="24"/>
              </w:rPr>
            </w:pPr>
            <w:r>
              <w:rPr>
                <w:b/>
                <w:sz w:val="24"/>
              </w:rPr>
              <w:t>Yearsof</w:t>
            </w:r>
            <w:r>
              <w:rPr>
                <w:b/>
                <w:spacing w:val="-2"/>
                <w:sz w:val="24"/>
              </w:rPr>
              <w:t>Experience</w:t>
            </w:r>
          </w:p>
        </w:tc>
        <w:tc>
          <w:tcPr>
            <w:tcW w:w="2533" w:type="dxa"/>
            <w:tcBorders>
              <w:top w:val="single" w:sz="4" w:space="0" w:color="000000"/>
              <w:bottom w:val="single" w:sz="4" w:space="0" w:color="000000"/>
            </w:tcBorders>
          </w:tcPr>
          <w:p w:rsidR="009E106A" w:rsidRDefault="009E106A" w:rsidP="001B5609">
            <w:pPr>
              <w:pStyle w:val="TableParagraph"/>
              <w:spacing w:before="239" w:line="257" w:lineRule="exact"/>
              <w:ind w:right="166"/>
              <w:rPr>
                <w:b/>
                <w:sz w:val="24"/>
              </w:rPr>
            </w:pPr>
            <w:r>
              <w:rPr>
                <w:b/>
                <w:spacing w:val="-2"/>
                <w:sz w:val="24"/>
              </w:rPr>
              <w:t>Frequency</w:t>
            </w:r>
          </w:p>
        </w:tc>
        <w:tc>
          <w:tcPr>
            <w:tcW w:w="3106" w:type="dxa"/>
            <w:tcBorders>
              <w:top w:val="single" w:sz="4" w:space="0" w:color="000000"/>
              <w:bottom w:val="single" w:sz="4" w:space="0" w:color="000000"/>
            </w:tcBorders>
          </w:tcPr>
          <w:p w:rsidR="009E106A" w:rsidRDefault="009E106A" w:rsidP="001B5609">
            <w:pPr>
              <w:pStyle w:val="TableParagraph"/>
              <w:spacing w:before="239" w:line="257" w:lineRule="exact"/>
              <w:ind w:left="92" w:right="2"/>
              <w:rPr>
                <w:b/>
                <w:sz w:val="24"/>
              </w:rPr>
            </w:pPr>
            <w:r>
              <w:rPr>
                <w:b/>
                <w:sz w:val="24"/>
              </w:rPr>
              <w:t>Percentage</w:t>
            </w:r>
            <w:r>
              <w:rPr>
                <w:b/>
                <w:spacing w:val="-5"/>
                <w:sz w:val="24"/>
              </w:rPr>
              <w:t>(%)</w:t>
            </w:r>
          </w:p>
        </w:tc>
      </w:tr>
      <w:tr w:rsidR="009E106A" w:rsidTr="001B5609">
        <w:trPr>
          <w:trHeight w:val="520"/>
        </w:trPr>
        <w:tc>
          <w:tcPr>
            <w:tcW w:w="3486" w:type="dxa"/>
            <w:tcBorders>
              <w:top w:val="single" w:sz="4" w:space="0" w:color="000000"/>
            </w:tcBorders>
          </w:tcPr>
          <w:p w:rsidR="009E106A" w:rsidRDefault="009E106A" w:rsidP="001B5609">
            <w:pPr>
              <w:pStyle w:val="TableParagraph"/>
              <w:spacing w:before="239" w:line="261" w:lineRule="exact"/>
              <w:ind w:left="182"/>
              <w:rPr>
                <w:sz w:val="24"/>
              </w:rPr>
            </w:pPr>
            <w:r>
              <w:rPr>
                <w:sz w:val="24"/>
              </w:rPr>
              <w:t xml:space="preserve">1 –5 </w:t>
            </w:r>
            <w:r>
              <w:rPr>
                <w:spacing w:val="-2"/>
                <w:sz w:val="24"/>
              </w:rPr>
              <w:t>years</w:t>
            </w:r>
          </w:p>
        </w:tc>
        <w:tc>
          <w:tcPr>
            <w:tcW w:w="2533" w:type="dxa"/>
            <w:tcBorders>
              <w:top w:val="single" w:sz="4" w:space="0" w:color="000000"/>
            </w:tcBorders>
          </w:tcPr>
          <w:p w:rsidR="009E106A" w:rsidRDefault="009E106A" w:rsidP="001B5609">
            <w:pPr>
              <w:pStyle w:val="TableParagraph"/>
              <w:spacing w:before="239" w:line="261" w:lineRule="exact"/>
              <w:ind w:left="1" w:right="166"/>
              <w:rPr>
                <w:sz w:val="24"/>
              </w:rPr>
            </w:pPr>
            <w:r>
              <w:rPr>
                <w:color w:val="000104"/>
                <w:spacing w:val="-5"/>
                <w:sz w:val="24"/>
              </w:rPr>
              <w:t>25</w:t>
            </w:r>
          </w:p>
        </w:tc>
        <w:tc>
          <w:tcPr>
            <w:tcW w:w="3106" w:type="dxa"/>
            <w:tcBorders>
              <w:top w:val="single" w:sz="4" w:space="0" w:color="000000"/>
            </w:tcBorders>
          </w:tcPr>
          <w:p w:rsidR="009E106A" w:rsidRDefault="009E106A" w:rsidP="001B5609">
            <w:pPr>
              <w:pStyle w:val="TableParagraph"/>
              <w:spacing w:before="239" w:line="261" w:lineRule="exact"/>
              <w:ind w:left="92" w:right="2"/>
              <w:rPr>
                <w:sz w:val="24"/>
              </w:rPr>
            </w:pPr>
            <w:r>
              <w:rPr>
                <w:color w:val="000104"/>
                <w:spacing w:val="-4"/>
                <w:sz w:val="24"/>
              </w:rPr>
              <w:t>17.0</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z w:val="24"/>
              </w:rPr>
              <w:t xml:space="preserve">6 –10 </w:t>
            </w:r>
            <w:r>
              <w:rPr>
                <w:spacing w:val="-2"/>
                <w:sz w:val="24"/>
              </w:rPr>
              <w:t>years</w:t>
            </w:r>
          </w:p>
        </w:tc>
        <w:tc>
          <w:tcPr>
            <w:tcW w:w="2533" w:type="dxa"/>
          </w:tcPr>
          <w:p w:rsidR="009E106A" w:rsidRDefault="009E106A" w:rsidP="001B5609">
            <w:pPr>
              <w:pStyle w:val="TableParagraph"/>
              <w:spacing w:line="256" w:lineRule="exact"/>
              <w:ind w:left="1" w:right="166"/>
              <w:rPr>
                <w:sz w:val="24"/>
              </w:rPr>
            </w:pPr>
            <w:r>
              <w:rPr>
                <w:color w:val="000104"/>
                <w:spacing w:val="-5"/>
                <w:sz w:val="24"/>
              </w:rPr>
              <w:t>37</w:t>
            </w:r>
          </w:p>
        </w:tc>
        <w:tc>
          <w:tcPr>
            <w:tcW w:w="3106" w:type="dxa"/>
          </w:tcPr>
          <w:p w:rsidR="009E106A" w:rsidRDefault="009E106A" w:rsidP="001B5609">
            <w:pPr>
              <w:pStyle w:val="TableParagraph"/>
              <w:spacing w:line="256" w:lineRule="exact"/>
              <w:ind w:left="92" w:right="2"/>
              <w:rPr>
                <w:sz w:val="24"/>
              </w:rPr>
            </w:pPr>
            <w:r>
              <w:rPr>
                <w:color w:val="000104"/>
                <w:spacing w:val="-4"/>
                <w:sz w:val="24"/>
              </w:rPr>
              <w:t>25.2</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z w:val="24"/>
              </w:rPr>
              <w:t>11–15</w:t>
            </w:r>
            <w:r>
              <w:rPr>
                <w:spacing w:val="-2"/>
                <w:sz w:val="24"/>
              </w:rPr>
              <w:t>years</w:t>
            </w:r>
          </w:p>
        </w:tc>
        <w:tc>
          <w:tcPr>
            <w:tcW w:w="2533" w:type="dxa"/>
          </w:tcPr>
          <w:p w:rsidR="009E106A" w:rsidRDefault="009E106A" w:rsidP="001B5609">
            <w:pPr>
              <w:pStyle w:val="TableParagraph"/>
              <w:spacing w:line="256" w:lineRule="exact"/>
              <w:ind w:left="1" w:right="166"/>
              <w:rPr>
                <w:sz w:val="24"/>
              </w:rPr>
            </w:pPr>
            <w:r>
              <w:rPr>
                <w:color w:val="000104"/>
                <w:spacing w:val="-5"/>
                <w:sz w:val="24"/>
              </w:rPr>
              <w:t>26</w:t>
            </w:r>
          </w:p>
        </w:tc>
        <w:tc>
          <w:tcPr>
            <w:tcW w:w="3106" w:type="dxa"/>
          </w:tcPr>
          <w:p w:rsidR="009E106A" w:rsidRDefault="009E106A" w:rsidP="001B5609">
            <w:pPr>
              <w:pStyle w:val="TableParagraph"/>
              <w:spacing w:line="256" w:lineRule="exact"/>
              <w:ind w:left="92" w:right="2"/>
              <w:rPr>
                <w:sz w:val="24"/>
              </w:rPr>
            </w:pPr>
            <w:r>
              <w:rPr>
                <w:color w:val="000104"/>
                <w:spacing w:val="-4"/>
                <w:sz w:val="24"/>
              </w:rPr>
              <w:t>17.7</w:t>
            </w:r>
          </w:p>
        </w:tc>
      </w:tr>
      <w:tr w:rsidR="009E106A" w:rsidTr="001B5609">
        <w:trPr>
          <w:trHeight w:val="275"/>
        </w:trPr>
        <w:tc>
          <w:tcPr>
            <w:tcW w:w="3486" w:type="dxa"/>
          </w:tcPr>
          <w:p w:rsidR="009E106A" w:rsidRDefault="009E106A" w:rsidP="001B5609">
            <w:pPr>
              <w:pStyle w:val="TableParagraph"/>
              <w:spacing w:line="256" w:lineRule="exact"/>
              <w:ind w:left="182"/>
              <w:rPr>
                <w:sz w:val="24"/>
              </w:rPr>
            </w:pPr>
            <w:r>
              <w:rPr>
                <w:sz w:val="24"/>
              </w:rPr>
              <w:t xml:space="preserve">16– 20 </w:t>
            </w:r>
            <w:r>
              <w:rPr>
                <w:spacing w:val="-2"/>
                <w:sz w:val="24"/>
              </w:rPr>
              <w:t>years</w:t>
            </w:r>
          </w:p>
        </w:tc>
        <w:tc>
          <w:tcPr>
            <w:tcW w:w="2533" w:type="dxa"/>
          </w:tcPr>
          <w:p w:rsidR="009E106A" w:rsidRDefault="009E106A" w:rsidP="001B5609">
            <w:pPr>
              <w:pStyle w:val="TableParagraph"/>
              <w:spacing w:line="256" w:lineRule="exact"/>
              <w:ind w:left="1" w:right="166"/>
              <w:rPr>
                <w:sz w:val="24"/>
              </w:rPr>
            </w:pPr>
            <w:r>
              <w:rPr>
                <w:color w:val="000104"/>
                <w:spacing w:val="-5"/>
                <w:sz w:val="24"/>
              </w:rPr>
              <w:t>26</w:t>
            </w:r>
          </w:p>
        </w:tc>
        <w:tc>
          <w:tcPr>
            <w:tcW w:w="3106" w:type="dxa"/>
          </w:tcPr>
          <w:p w:rsidR="009E106A" w:rsidRDefault="009E106A" w:rsidP="001B5609">
            <w:pPr>
              <w:pStyle w:val="TableParagraph"/>
              <w:spacing w:line="256" w:lineRule="exact"/>
              <w:ind w:left="92" w:right="2"/>
              <w:rPr>
                <w:sz w:val="24"/>
              </w:rPr>
            </w:pPr>
            <w:r>
              <w:rPr>
                <w:color w:val="000104"/>
                <w:spacing w:val="-4"/>
                <w:sz w:val="24"/>
              </w:rPr>
              <w:t>17.7</w:t>
            </w:r>
          </w:p>
        </w:tc>
      </w:tr>
      <w:tr w:rsidR="009E106A" w:rsidTr="001B5609">
        <w:trPr>
          <w:trHeight w:val="276"/>
        </w:trPr>
        <w:tc>
          <w:tcPr>
            <w:tcW w:w="3486" w:type="dxa"/>
          </w:tcPr>
          <w:p w:rsidR="009E106A" w:rsidRDefault="009E106A" w:rsidP="001B5609">
            <w:pPr>
              <w:pStyle w:val="TableParagraph"/>
              <w:spacing w:line="256" w:lineRule="exact"/>
              <w:ind w:left="182"/>
              <w:rPr>
                <w:sz w:val="24"/>
              </w:rPr>
            </w:pPr>
            <w:r>
              <w:rPr>
                <w:sz w:val="24"/>
              </w:rPr>
              <w:t>20yearsand</w:t>
            </w:r>
            <w:r>
              <w:rPr>
                <w:spacing w:val="-2"/>
                <w:sz w:val="24"/>
              </w:rPr>
              <w:t>above</w:t>
            </w:r>
          </w:p>
        </w:tc>
        <w:tc>
          <w:tcPr>
            <w:tcW w:w="2533" w:type="dxa"/>
          </w:tcPr>
          <w:p w:rsidR="009E106A" w:rsidRDefault="009E106A" w:rsidP="001B5609">
            <w:pPr>
              <w:pStyle w:val="TableParagraph"/>
              <w:spacing w:line="256" w:lineRule="exact"/>
              <w:ind w:left="1" w:right="166"/>
              <w:rPr>
                <w:sz w:val="24"/>
              </w:rPr>
            </w:pPr>
            <w:r>
              <w:rPr>
                <w:color w:val="000104"/>
                <w:spacing w:val="-5"/>
                <w:sz w:val="24"/>
              </w:rPr>
              <w:t>33</w:t>
            </w:r>
          </w:p>
        </w:tc>
        <w:tc>
          <w:tcPr>
            <w:tcW w:w="3106" w:type="dxa"/>
          </w:tcPr>
          <w:p w:rsidR="009E106A" w:rsidRDefault="009E106A" w:rsidP="001B5609">
            <w:pPr>
              <w:pStyle w:val="TableParagraph"/>
              <w:spacing w:line="256" w:lineRule="exact"/>
              <w:ind w:left="92" w:right="2"/>
              <w:rPr>
                <w:sz w:val="24"/>
              </w:rPr>
            </w:pPr>
            <w:r>
              <w:rPr>
                <w:color w:val="000104"/>
                <w:spacing w:val="-4"/>
                <w:sz w:val="24"/>
              </w:rPr>
              <w:t>22.4</w:t>
            </w:r>
          </w:p>
        </w:tc>
      </w:tr>
      <w:tr w:rsidR="009E106A" w:rsidTr="001B5609">
        <w:trPr>
          <w:trHeight w:val="271"/>
        </w:trPr>
        <w:tc>
          <w:tcPr>
            <w:tcW w:w="3486" w:type="dxa"/>
            <w:tcBorders>
              <w:bottom w:val="single" w:sz="4" w:space="0" w:color="000000"/>
            </w:tcBorders>
          </w:tcPr>
          <w:p w:rsidR="009E106A" w:rsidRDefault="009E106A" w:rsidP="001B5609">
            <w:pPr>
              <w:pStyle w:val="TableParagraph"/>
              <w:spacing w:line="252" w:lineRule="exact"/>
              <w:ind w:right="246"/>
              <w:rPr>
                <w:b/>
                <w:sz w:val="24"/>
              </w:rPr>
            </w:pPr>
            <w:r>
              <w:rPr>
                <w:b/>
                <w:spacing w:val="-2"/>
                <w:sz w:val="24"/>
              </w:rPr>
              <w:t>Total</w:t>
            </w:r>
          </w:p>
        </w:tc>
        <w:tc>
          <w:tcPr>
            <w:tcW w:w="2533" w:type="dxa"/>
            <w:tcBorders>
              <w:bottom w:val="single" w:sz="4" w:space="0" w:color="000000"/>
            </w:tcBorders>
          </w:tcPr>
          <w:p w:rsidR="009E106A" w:rsidRDefault="009E106A" w:rsidP="001B5609">
            <w:pPr>
              <w:pStyle w:val="TableParagraph"/>
              <w:spacing w:line="252" w:lineRule="exact"/>
              <w:ind w:left="1" w:right="166"/>
              <w:rPr>
                <w:b/>
                <w:sz w:val="24"/>
              </w:rPr>
            </w:pPr>
            <w:r>
              <w:rPr>
                <w:b/>
                <w:spacing w:val="-5"/>
                <w:sz w:val="24"/>
              </w:rPr>
              <w:t>147</w:t>
            </w:r>
          </w:p>
        </w:tc>
        <w:tc>
          <w:tcPr>
            <w:tcW w:w="3106" w:type="dxa"/>
            <w:tcBorders>
              <w:bottom w:val="single" w:sz="4" w:space="0" w:color="000000"/>
            </w:tcBorders>
          </w:tcPr>
          <w:p w:rsidR="009E106A" w:rsidRDefault="009E106A" w:rsidP="001B5609">
            <w:pPr>
              <w:pStyle w:val="TableParagraph"/>
              <w:spacing w:line="252" w:lineRule="exact"/>
              <w:ind w:left="92" w:right="2"/>
              <w:rPr>
                <w:b/>
                <w:sz w:val="24"/>
              </w:rPr>
            </w:pPr>
            <w:r>
              <w:rPr>
                <w:b/>
                <w:spacing w:val="-2"/>
                <w:sz w:val="24"/>
              </w:rPr>
              <w:t>100.0</w:t>
            </w:r>
          </w:p>
        </w:tc>
      </w:tr>
    </w:tbl>
    <w:p w:rsidR="009E106A" w:rsidRDefault="009E106A" w:rsidP="009E106A">
      <w:pPr>
        <w:pStyle w:val="BodyText"/>
        <w:spacing w:before="218"/>
        <w:rPr>
          <w:i/>
        </w:rPr>
      </w:pPr>
    </w:p>
    <w:p w:rsidR="009E106A" w:rsidRDefault="009E106A" w:rsidP="009E106A">
      <w:pPr>
        <w:pStyle w:val="BodyText"/>
        <w:spacing w:line="480" w:lineRule="auto"/>
        <w:ind w:right="716"/>
      </w:pPr>
      <w:r>
        <w:t>Table 4.2 shows that across all the institutions, there were more responses from males than the females.Responsesfrommaleswere85(57.8%)whilefemalehas62(42.2%).Thisindicatesthat there were more male librarians than females in the study site. In terms of age, the librarians’age distributionshowsthat57.1%oftherespondents werebetween45 -54years,followedby18.4% that corresponds to 35 - 44 years. Those librarians whose ages were less than 25years were 2 (1.4%) and those within 25-34 years were 21 (14.3%) while respondents within age brackets of 55-64were13(8.8%).Inotherwords,13(8.8%)wereclosetotheretirementageof65;thisreflects thatthemajority(75%)oftherespondentsstillhaveatleastbetween20and30yearstowork</w:t>
      </w:r>
      <w:r>
        <w:rPr>
          <w:spacing w:val="-5"/>
        </w:rPr>
        <w:t>in</w:t>
      </w:r>
    </w:p>
    <w:p w:rsidR="009E106A" w:rsidRDefault="009E106A" w:rsidP="009E106A">
      <w:pPr>
        <w:pStyle w:val="BodyText"/>
        <w:spacing w:line="480" w:lineRule="auto"/>
        <w:sectPr w:rsidR="009E106A">
          <w:footerReference w:type="default" r:id="rId18"/>
          <w:pgSz w:w="12240" w:h="15840"/>
          <w:pgMar w:top="1420" w:right="720" w:bottom="1200" w:left="720" w:header="0" w:footer="1012" w:gutter="0"/>
          <w:pgNumType w:start="1"/>
          <w:cols w:space="720"/>
        </w:sectPr>
      </w:pPr>
    </w:p>
    <w:p w:rsidR="009E106A" w:rsidRDefault="009E106A" w:rsidP="009E106A">
      <w:pPr>
        <w:pStyle w:val="BodyText"/>
        <w:spacing w:before="79" w:line="480" w:lineRule="auto"/>
        <w:ind w:right="718"/>
      </w:pPr>
      <w:r>
        <w:lastRenderedPageBreak/>
        <w:t>theirrespectivelibraries.TheresultsintheTable5.4showedthatonly18(12.2%)ofthelibrarians acrosstheinstitutionsweresingleintermsoftheirmaritalstatuswhilealargenumberofthem126 (85.7%)weremarried.Othersare:divorced1(0.7%)andwidowed2(1.4%).Sincethereisahigh number of married respondents, these librarians are not only educated, they are mature people.</w:t>
      </w:r>
    </w:p>
    <w:p w:rsidR="009E106A" w:rsidRDefault="009E106A" w:rsidP="009E106A">
      <w:pPr>
        <w:pStyle w:val="BodyText"/>
        <w:spacing w:before="84"/>
      </w:pPr>
    </w:p>
    <w:p w:rsidR="009E106A" w:rsidRDefault="009E106A" w:rsidP="009E106A">
      <w:pPr>
        <w:pStyle w:val="BodyText"/>
        <w:spacing w:line="480" w:lineRule="auto"/>
        <w:ind w:right="716"/>
      </w:pPr>
      <w:r>
        <w:t>Withrespecttoeducationalqualificationsoflibrariansinthisstudy,theirqualificationsrangefrom Diploma to Doctor of Philosophy (PhD). Only 1 (0.7%) of the respondents has a Diploma as the highesteducationalqualification;6(4.1%)wereNationalDiploma(OND)holders;13(8.8%)were Bachelor Degree/Higher National Diploma (HND) holders; 102 (69.4%) were Masters Holders; 21 (14.3%) were PhD holders while those in the “others” category were 4 (2.7%). The Senior School Certificate Examination (S.S.C.E) covers 0.6%, Master of Philosophy (M.Phil.) covers 1.4%,whiletheremaining0.7%mentionedNigeriaCertificateinEducation(N.C.E)asthehighest qualificationobtained.Yearofexperienceoftherespondentsvariedfrom1to21yearsandabove. Those with years of service within 1-5 years were 25 (17.0%); those within 6-10 years were 37 (25.2%); 11-15yearsand16-20yearswereeach26(17.7%)respectively;whilethosethatare</w:t>
      </w:r>
      <w:r>
        <w:rPr>
          <w:spacing w:val="-7"/>
        </w:rPr>
        <w:t>21</w:t>
      </w:r>
    </w:p>
    <w:p w:rsidR="009E106A" w:rsidRDefault="009E106A" w:rsidP="009E106A">
      <w:pPr>
        <w:pStyle w:val="BodyText"/>
        <w:spacing w:before="2"/>
      </w:pPr>
      <w:r>
        <w:t>yearsandabovewere33</w:t>
      </w:r>
      <w:r>
        <w:rPr>
          <w:spacing w:val="-2"/>
        </w:rPr>
        <w:t>(22.4%).</w:t>
      </w:r>
    </w:p>
    <w:p w:rsidR="009E106A" w:rsidRDefault="009E106A" w:rsidP="009E106A">
      <w:pPr>
        <w:pStyle w:val="BodyText"/>
        <w:sectPr w:rsidR="009E106A">
          <w:pgSz w:w="12240" w:h="15840"/>
          <w:pgMar w:top="1360" w:right="720" w:bottom="1200" w:left="720" w:header="0" w:footer="1012" w:gutter="0"/>
          <w:cols w:space="720"/>
        </w:sectPr>
      </w:pPr>
    </w:p>
    <w:p w:rsidR="009E106A" w:rsidRDefault="009E106A" w:rsidP="009E106A">
      <w:pPr>
        <w:pStyle w:val="Heading1"/>
        <w:numPr>
          <w:ilvl w:val="1"/>
          <w:numId w:val="2"/>
        </w:numPr>
        <w:tabs>
          <w:tab w:val="left" w:pos="1440"/>
        </w:tabs>
        <w:spacing w:before="79"/>
        <w:ind w:left="1440" w:right="0" w:hanging="720"/>
        <w:jc w:val="left"/>
      </w:pPr>
      <w:r>
        <w:lastRenderedPageBreak/>
        <w:t>Analysesof</w:t>
      </w:r>
      <w:r>
        <w:rPr>
          <w:spacing w:val="-2"/>
        </w:rPr>
        <w:t>Variables</w:t>
      </w:r>
    </w:p>
    <w:p w:rsidR="009E106A" w:rsidRDefault="009E106A" w:rsidP="009E106A">
      <w:pPr>
        <w:pStyle w:val="BodyText"/>
        <w:spacing w:before="120"/>
        <w:rPr>
          <w:b/>
        </w:rPr>
      </w:pPr>
    </w:p>
    <w:p w:rsidR="009E106A" w:rsidRDefault="009E106A" w:rsidP="009E106A">
      <w:pPr>
        <w:ind w:left="1080" w:right="718"/>
        <w:rPr>
          <w:b/>
          <w:sz w:val="24"/>
        </w:rPr>
      </w:pPr>
      <w:r>
        <w:rPr>
          <w:b/>
          <w:sz w:val="24"/>
        </w:rPr>
        <w:t>ResearchQuestionOne:Whatistheperceptionoflibrariansonknowledgesharing practices in university libraries in Kwara State, Nigeria?</w:t>
      </w:r>
    </w:p>
    <w:p w:rsidR="009E106A" w:rsidRDefault="009E106A" w:rsidP="009E106A">
      <w:pPr>
        <w:spacing w:before="240"/>
        <w:ind w:left="739" w:right="737"/>
        <w:jc w:val="center"/>
        <w:rPr>
          <w:i/>
          <w:sz w:val="24"/>
        </w:rPr>
      </w:pPr>
      <w:r>
        <w:rPr>
          <w:i/>
          <w:sz w:val="24"/>
        </w:rPr>
        <w:t>Table4.3:Theperceptionoflibrariansonknowledgesharingpracticesinuniversity</w:t>
      </w:r>
      <w:r>
        <w:rPr>
          <w:i/>
          <w:spacing w:val="-2"/>
          <w:sz w:val="24"/>
        </w:rPr>
        <w:t>libraries.</w:t>
      </w:r>
    </w:p>
    <w:tbl>
      <w:tblPr>
        <w:tblW w:w="0" w:type="auto"/>
        <w:tblInd w:w="444" w:type="dxa"/>
        <w:tblLayout w:type="fixed"/>
        <w:tblCellMar>
          <w:left w:w="0" w:type="dxa"/>
          <w:right w:w="0" w:type="dxa"/>
        </w:tblCellMar>
        <w:tblLook w:val="01E0"/>
      </w:tblPr>
      <w:tblGrid>
        <w:gridCol w:w="3062"/>
        <w:gridCol w:w="1236"/>
        <w:gridCol w:w="1356"/>
        <w:gridCol w:w="1236"/>
        <w:gridCol w:w="1007"/>
        <w:gridCol w:w="925"/>
        <w:gridCol w:w="1093"/>
      </w:tblGrid>
      <w:tr w:rsidR="009E106A" w:rsidTr="001B5609">
        <w:trPr>
          <w:trHeight w:val="697"/>
        </w:trPr>
        <w:tc>
          <w:tcPr>
            <w:tcW w:w="3062" w:type="dxa"/>
            <w:tcBorders>
              <w:top w:val="single" w:sz="4" w:space="0" w:color="000000"/>
              <w:bottom w:val="single" w:sz="4" w:space="0" w:color="000000"/>
            </w:tcBorders>
          </w:tcPr>
          <w:p w:rsidR="009E106A" w:rsidRDefault="009E106A" w:rsidP="001B5609">
            <w:pPr>
              <w:pStyle w:val="TableParagraph"/>
              <w:spacing w:before="239"/>
              <w:ind w:left="9"/>
              <w:rPr>
                <w:b/>
                <w:sz w:val="24"/>
              </w:rPr>
            </w:pPr>
            <w:r>
              <w:rPr>
                <w:b/>
                <w:spacing w:val="-2"/>
                <w:sz w:val="24"/>
              </w:rPr>
              <w:t>Options</w:t>
            </w:r>
          </w:p>
        </w:tc>
        <w:tc>
          <w:tcPr>
            <w:tcW w:w="1236" w:type="dxa"/>
            <w:tcBorders>
              <w:top w:val="single" w:sz="4" w:space="0" w:color="000000"/>
              <w:bottom w:val="single" w:sz="4" w:space="0" w:color="000000"/>
            </w:tcBorders>
          </w:tcPr>
          <w:p w:rsidR="009E106A" w:rsidRDefault="009E106A" w:rsidP="001B5609">
            <w:pPr>
              <w:pStyle w:val="TableParagraph"/>
              <w:spacing w:before="239"/>
              <w:ind w:left="3" w:right="56"/>
              <w:rPr>
                <w:b/>
                <w:sz w:val="24"/>
              </w:rPr>
            </w:pPr>
            <w:r>
              <w:rPr>
                <w:b/>
                <w:spacing w:val="-5"/>
                <w:sz w:val="24"/>
              </w:rPr>
              <w:t>SA</w:t>
            </w:r>
          </w:p>
        </w:tc>
        <w:tc>
          <w:tcPr>
            <w:tcW w:w="1356" w:type="dxa"/>
            <w:tcBorders>
              <w:top w:val="single" w:sz="4" w:space="0" w:color="000000"/>
              <w:bottom w:val="single" w:sz="4" w:space="0" w:color="000000"/>
            </w:tcBorders>
          </w:tcPr>
          <w:p w:rsidR="009E106A" w:rsidRDefault="009E106A" w:rsidP="001B5609">
            <w:pPr>
              <w:pStyle w:val="TableParagraph"/>
              <w:spacing w:before="239"/>
              <w:ind w:left="53" w:right="53"/>
              <w:rPr>
                <w:b/>
                <w:sz w:val="24"/>
              </w:rPr>
            </w:pPr>
            <w:r>
              <w:rPr>
                <w:b/>
                <w:spacing w:val="-10"/>
                <w:sz w:val="24"/>
              </w:rPr>
              <w:t>A</w:t>
            </w:r>
          </w:p>
        </w:tc>
        <w:tc>
          <w:tcPr>
            <w:tcW w:w="1236" w:type="dxa"/>
            <w:tcBorders>
              <w:top w:val="single" w:sz="4" w:space="0" w:color="000000"/>
              <w:bottom w:val="single" w:sz="4" w:space="0" w:color="000000"/>
            </w:tcBorders>
          </w:tcPr>
          <w:p w:rsidR="009E106A" w:rsidRDefault="009E106A" w:rsidP="001B5609">
            <w:pPr>
              <w:pStyle w:val="TableParagraph"/>
              <w:spacing w:before="239"/>
              <w:ind w:left="3" w:right="56"/>
              <w:rPr>
                <w:b/>
                <w:sz w:val="24"/>
              </w:rPr>
            </w:pPr>
            <w:r>
              <w:rPr>
                <w:b/>
                <w:spacing w:val="-10"/>
                <w:sz w:val="24"/>
              </w:rPr>
              <w:t>D</w:t>
            </w:r>
          </w:p>
        </w:tc>
        <w:tc>
          <w:tcPr>
            <w:tcW w:w="1007" w:type="dxa"/>
            <w:tcBorders>
              <w:top w:val="single" w:sz="4" w:space="0" w:color="000000"/>
              <w:bottom w:val="single" w:sz="4" w:space="0" w:color="000000"/>
            </w:tcBorders>
          </w:tcPr>
          <w:p w:rsidR="009E106A" w:rsidRDefault="009E106A" w:rsidP="001B5609">
            <w:pPr>
              <w:pStyle w:val="TableParagraph"/>
              <w:spacing w:before="239"/>
              <w:ind w:right="63"/>
              <w:rPr>
                <w:b/>
                <w:sz w:val="24"/>
              </w:rPr>
            </w:pPr>
            <w:r>
              <w:rPr>
                <w:b/>
                <w:spacing w:val="-5"/>
                <w:sz w:val="24"/>
              </w:rPr>
              <w:t>SD</w:t>
            </w:r>
          </w:p>
        </w:tc>
        <w:tc>
          <w:tcPr>
            <w:tcW w:w="925" w:type="dxa"/>
            <w:tcBorders>
              <w:top w:val="single" w:sz="4" w:space="0" w:color="000000"/>
              <w:bottom w:val="single" w:sz="4" w:space="0" w:color="000000"/>
            </w:tcBorders>
          </w:tcPr>
          <w:p w:rsidR="009E106A" w:rsidRDefault="009E106A" w:rsidP="001B5609">
            <w:pPr>
              <w:pStyle w:val="TableParagraph"/>
              <w:spacing w:before="239"/>
              <w:ind w:right="80"/>
              <w:rPr>
                <w:b/>
                <w:sz w:val="24"/>
              </w:rPr>
            </w:pPr>
            <w:r>
              <w:rPr>
                <w:b/>
                <w:spacing w:val="-10"/>
                <w:sz w:val="24"/>
              </w:rPr>
              <w:t>M</w:t>
            </w:r>
          </w:p>
        </w:tc>
        <w:tc>
          <w:tcPr>
            <w:tcW w:w="1093" w:type="dxa"/>
            <w:tcBorders>
              <w:top w:val="single" w:sz="4" w:space="0" w:color="000000"/>
              <w:bottom w:val="single" w:sz="4" w:space="0" w:color="000000"/>
            </w:tcBorders>
          </w:tcPr>
          <w:p w:rsidR="009E106A" w:rsidRDefault="009E106A" w:rsidP="001B5609">
            <w:pPr>
              <w:pStyle w:val="TableParagraph"/>
              <w:spacing w:before="239"/>
              <w:ind w:right="74"/>
              <w:rPr>
                <w:b/>
                <w:sz w:val="24"/>
              </w:rPr>
            </w:pPr>
            <w:r>
              <w:rPr>
                <w:b/>
                <w:sz w:val="24"/>
              </w:rPr>
              <w:t xml:space="preserve">St. </w:t>
            </w:r>
            <w:r>
              <w:rPr>
                <w:b/>
                <w:spacing w:val="-10"/>
                <w:sz w:val="24"/>
              </w:rPr>
              <w:t>D</w:t>
            </w:r>
          </w:p>
        </w:tc>
      </w:tr>
      <w:tr w:rsidR="009E106A" w:rsidTr="001B5609">
        <w:trPr>
          <w:trHeight w:val="1564"/>
        </w:trPr>
        <w:tc>
          <w:tcPr>
            <w:tcW w:w="3062" w:type="dxa"/>
            <w:tcBorders>
              <w:top w:val="single" w:sz="4" w:space="0" w:color="000000"/>
            </w:tcBorders>
          </w:tcPr>
          <w:p w:rsidR="009E106A" w:rsidRDefault="009E106A" w:rsidP="001B5609">
            <w:pPr>
              <w:pStyle w:val="TableParagraph"/>
              <w:spacing w:before="119"/>
              <w:ind w:left="120" w:right="108"/>
              <w:jc w:val="both"/>
              <w:rPr>
                <w:sz w:val="24"/>
              </w:rPr>
            </w:pPr>
            <w:r>
              <w:rPr>
                <w:sz w:val="24"/>
              </w:rPr>
              <w:t>I think knowledge sharing is a process whereby knowledge possessed by an individual should be shared with another individual.</w:t>
            </w:r>
          </w:p>
        </w:tc>
        <w:tc>
          <w:tcPr>
            <w:tcW w:w="1236" w:type="dxa"/>
            <w:tcBorders>
              <w:top w:val="single" w:sz="4" w:space="0" w:color="000000"/>
            </w:tcBorders>
          </w:tcPr>
          <w:p w:rsidR="009E106A" w:rsidRDefault="009E106A" w:rsidP="001B5609">
            <w:pPr>
              <w:pStyle w:val="TableParagraph"/>
              <w:spacing w:before="239"/>
              <w:ind w:left="53" w:right="54"/>
              <w:rPr>
                <w:sz w:val="24"/>
              </w:rPr>
            </w:pPr>
            <w:r>
              <w:rPr>
                <w:spacing w:val="-2"/>
                <w:sz w:val="24"/>
              </w:rPr>
              <w:t>27(13.55)</w:t>
            </w:r>
          </w:p>
        </w:tc>
        <w:tc>
          <w:tcPr>
            <w:tcW w:w="1356" w:type="dxa"/>
            <w:tcBorders>
              <w:top w:val="single" w:sz="4" w:space="0" w:color="000000"/>
            </w:tcBorders>
          </w:tcPr>
          <w:p w:rsidR="009E106A" w:rsidRDefault="009E106A" w:rsidP="001B5609">
            <w:pPr>
              <w:pStyle w:val="TableParagraph"/>
              <w:spacing w:before="239"/>
              <w:ind w:left="54" w:right="53"/>
              <w:rPr>
                <w:sz w:val="24"/>
              </w:rPr>
            </w:pPr>
            <w:r>
              <w:rPr>
                <w:spacing w:val="-2"/>
                <w:sz w:val="24"/>
              </w:rPr>
              <w:t>63(31.5%)</w:t>
            </w:r>
          </w:p>
        </w:tc>
        <w:tc>
          <w:tcPr>
            <w:tcW w:w="1236" w:type="dxa"/>
            <w:tcBorders>
              <w:top w:val="single" w:sz="4" w:space="0" w:color="000000"/>
            </w:tcBorders>
          </w:tcPr>
          <w:p w:rsidR="009E106A" w:rsidRDefault="009E106A" w:rsidP="001B5609">
            <w:pPr>
              <w:pStyle w:val="TableParagraph"/>
              <w:spacing w:before="239"/>
              <w:ind w:left="55" w:right="54"/>
              <w:rPr>
                <w:sz w:val="24"/>
              </w:rPr>
            </w:pPr>
            <w:r>
              <w:rPr>
                <w:spacing w:val="-2"/>
                <w:sz w:val="24"/>
              </w:rPr>
              <w:t>98(49%</w:t>
            </w:r>
          </w:p>
        </w:tc>
        <w:tc>
          <w:tcPr>
            <w:tcW w:w="1007" w:type="dxa"/>
            <w:tcBorders>
              <w:top w:val="single" w:sz="4" w:space="0" w:color="000000"/>
            </w:tcBorders>
          </w:tcPr>
          <w:p w:rsidR="009E106A" w:rsidRDefault="009E106A" w:rsidP="001B5609">
            <w:pPr>
              <w:pStyle w:val="TableParagraph"/>
              <w:spacing w:before="239"/>
              <w:ind w:left="54" w:right="63"/>
              <w:rPr>
                <w:sz w:val="24"/>
              </w:rPr>
            </w:pPr>
            <w:r>
              <w:rPr>
                <w:spacing w:val="-2"/>
                <w:sz w:val="24"/>
              </w:rPr>
              <w:t>12(6%)</w:t>
            </w:r>
          </w:p>
        </w:tc>
        <w:tc>
          <w:tcPr>
            <w:tcW w:w="925" w:type="dxa"/>
            <w:tcBorders>
              <w:top w:val="single" w:sz="4" w:space="0" w:color="000000"/>
            </w:tcBorders>
          </w:tcPr>
          <w:p w:rsidR="009E106A" w:rsidRDefault="009E106A" w:rsidP="001B5609">
            <w:pPr>
              <w:pStyle w:val="TableParagraph"/>
              <w:spacing w:before="239"/>
              <w:ind w:left="58" w:right="80"/>
              <w:rPr>
                <w:sz w:val="24"/>
              </w:rPr>
            </w:pPr>
            <w:r>
              <w:rPr>
                <w:spacing w:val="-2"/>
                <w:sz w:val="24"/>
              </w:rPr>
              <w:t>2.525</w:t>
            </w:r>
          </w:p>
        </w:tc>
        <w:tc>
          <w:tcPr>
            <w:tcW w:w="1093" w:type="dxa"/>
            <w:tcBorders>
              <w:top w:val="single" w:sz="4" w:space="0" w:color="000000"/>
            </w:tcBorders>
          </w:tcPr>
          <w:p w:rsidR="009E106A" w:rsidRDefault="009E106A" w:rsidP="001B5609">
            <w:pPr>
              <w:pStyle w:val="TableParagraph"/>
              <w:spacing w:before="239"/>
              <w:ind w:left="56" w:right="74"/>
              <w:rPr>
                <w:sz w:val="24"/>
              </w:rPr>
            </w:pPr>
            <w:r>
              <w:rPr>
                <w:spacing w:val="-2"/>
                <w:sz w:val="24"/>
              </w:rPr>
              <w:t>0.80162</w:t>
            </w:r>
          </w:p>
        </w:tc>
      </w:tr>
      <w:tr w:rsidR="009E106A" w:rsidTr="001B5609">
        <w:trPr>
          <w:trHeight w:val="948"/>
        </w:trPr>
        <w:tc>
          <w:tcPr>
            <w:tcW w:w="3062" w:type="dxa"/>
          </w:tcPr>
          <w:p w:rsidR="009E106A" w:rsidRDefault="009E106A" w:rsidP="001B5609">
            <w:pPr>
              <w:pStyle w:val="TableParagraph"/>
              <w:spacing w:before="55"/>
              <w:ind w:left="120" w:right="109"/>
              <w:jc w:val="both"/>
              <w:rPr>
                <w:sz w:val="24"/>
              </w:rPr>
            </w:pPr>
            <w:r>
              <w:rPr>
                <w:sz w:val="24"/>
              </w:rPr>
              <w:t>I think knowledge sharing can bring innovation and creativity to library services.</w:t>
            </w:r>
          </w:p>
        </w:tc>
        <w:tc>
          <w:tcPr>
            <w:tcW w:w="1236" w:type="dxa"/>
          </w:tcPr>
          <w:p w:rsidR="009E106A" w:rsidRDefault="009E106A" w:rsidP="001B5609">
            <w:pPr>
              <w:pStyle w:val="TableParagraph"/>
              <w:spacing w:before="175"/>
              <w:ind w:left="55" w:right="54"/>
              <w:rPr>
                <w:sz w:val="24"/>
              </w:rPr>
            </w:pPr>
            <w:r>
              <w:rPr>
                <w:spacing w:val="-2"/>
                <w:sz w:val="24"/>
              </w:rPr>
              <w:t>39(19.5%)</w:t>
            </w:r>
          </w:p>
        </w:tc>
        <w:tc>
          <w:tcPr>
            <w:tcW w:w="1356" w:type="dxa"/>
          </w:tcPr>
          <w:p w:rsidR="009E106A" w:rsidRDefault="009E106A" w:rsidP="001B5609">
            <w:pPr>
              <w:pStyle w:val="TableParagraph"/>
              <w:spacing w:before="175"/>
              <w:ind w:left="52" w:right="53"/>
              <w:rPr>
                <w:sz w:val="24"/>
              </w:rPr>
            </w:pPr>
            <w:r>
              <w:rPr>
                <w:spacing w:val="-2"/>
                <w:sz w:val="24"/>
              </w:rPr>
              <w:t>142(71%)</w:t>
            </w:r>
          </w:p>
        </w:tc>
        <w:tc>
          <w:tcPr>
            <w:tcW w:w="1236" w:type="dxa"/>
          </w:tcPr>
          <w:p w:rsidR="009E106A" w:rsidRDefault="009E106A" w:rsidP="001B5609">
            <w:pPr>
              <w:pStyle w:val="TableParagraph"/>
              <w:spacing w:before="175"/>
              <w:ind w:left="54" w:right="54"/>
              <w:rPr>
                <w:sz w:val="24"/>
              </w:rPr>
            </w:pPr>
            <w:r>
              <w:rPr>
                <w:spacing w:val="-2"/>
                <w:sz w:val="24"/>
              </w:rPr>
              <w:t>16(8%)</w:t>
            </w:r>
          </w:p>
        </w:tc>
        <w:tc>
          <w:tcPr>
            <w:tcW w:w="1007" w:type="dxa"/>
          </w:tcPr>
          <w:p w:rsidR="009E106A" w:rsidRDefault="009E106A" w:rsidP="001B5609">
            <w:pPr>
              <w:pStyle w:val="TableParagraph"/>
              <w:spacing w:before="175"/>
              <w:ind w:left="56" w:right="63"/>
              <w:rPr>
                <w:sz w:val="24"/>
              </w:rPr>
            </w:pPr>
            <w:r>
              <w:rPr>
                <w:spacing w:val="-2"/>
                <w:sz w:val="24"/>
              </w:rPr>
              <w:t>3(1.5%)</w:t>
            </w:r>
          </w:p>
        </w:tc>
        <w:tc>
          <w:tcPr>
            <w:tcW w:w="925" w:type="dxa"/>
          </w:tcPr>
          <w:p w:rsidR="009E106A" w:rsidRDefault="009E106A" w:rsidP="001B5609">
            <w:pPr>
              <w:pStyle w:val="TableParagraph"/>
              <w:spacing w:before="175"/>
              <w:ind w:left="58" w:right="80"/>
              <w:rPr>
                <w:sz w:val="24"/>
              </w:rPr>
            </w:pPr>
            <w:r>
              <w:rPr>
                <w:spacing w:val="-2"/>
                <w:sz w:val="24"/>
              </w:rPr>
              <w:t>3.085</w:t>
            </w:r>
          </w:p>
        </w:tc>
        <w:tc>
          <w:tcPr>
            <w:tcW w:w="1093" w:type="dxa"/>
          </w:tcPr>
          <w:p w:rsidR="009E106A" w:rsidRDefault="009E106A" w:rsidP="001B5609">
            <w:pPr>
              <w:pStyle w:val="TableParagraph"/>
              <w:spacing w:before="175"/>
              <w:ind w:left="56" w:right="74"/>
              <w:rPr>
                <w:sz w:val="24"/>
              </w:rPr>
            </w:pPr>
            <w:r>
              <w:rPr>
                <w:spacing w:val="-2"/>
                <w:sz w:val="24"/>
              </w:rPr>
              <w:t>0.5739</w:t>
            </w:r>
          </w:p>
        </w:tc>
      </w:tr>
      <w:tr w:rsidR="009E106A" w:rsidTr="001B5609">
        <w:trPr>
          <w:trHeight w:val="947"/>
        </w:trPr>
        <w:tc>
          <w:tcPr>
            <w:tcW w:w="3062" w:type="dxa"/>
          </w:tcPr>
          <w:p w:rsidR="009E106A" w:rsidRDefault="009E106A" w:rsidP="001B5609">
            <w:pPr>
              <w:pStyle w:val="TableParagraph"/>
              <w:spacing w:before="55"/>
              <w:ind w:left="120" w:right="106"/>
              <w:jc w:val="both"/>
              <w:rPr>
                <w:sz w:val="24"/>
              </w:rPr>
            </w:pPr>
            <w:r>
              <w:rPr>
                <w:sz w:val="24"/>
              </w:rPr>
              <w:t>Iamawareoftheimportance of sharing my knowledge with my colleagues.</w:t>
            </w:r>
          </w:p>
        </w:tc>
        <w:tc>
          <w:tcPr>
            <w:tcW w:w="1236" w:type="dxa"/>
          </w:tcPr>
          <w:p w:rsidR="009E106A" w:rsidRDefault="009E106A" w:rsidP="001B5609">
            <w:pPr>
              <w:pStyle w:val="TableParagraph"/>
              <w:spacing w:before="175"/>
              <w:ind w:left="53" w:right="54"/>
              <w:rPr>
                <w:sz w:val="24"/>
              </w:rPr>
            </w:pPr>
            <w:r>
              <w:rPr>
                <w:spacing w:val="-2"/>
                <w:sz w:val="24"/>
              </w:rPr>
              <w:t>44(22%)</w:t>
            </w:r>
          </w:p>
        </w:tc>
        <w:tc>
          <w:tcPr>
            <w:tcW w:w="1356" w:type="dxa"/>
          </w:tcPr>
          <w:p w:rsidR="009E106A" w:rsidRDefault="009E106A" w:rsidP="001B5609">
            <w:pPr>
              <w:pStyle w:val="TableParagraph"/>
              <w:spacing w:before="175"/>
              <w:ind w:left="52" w:right="53"/>
              <w:rPr>
                <w:sz w:val="24"/>
              </w:rPr>
            </w:pPr>
            <w:r>
              <w:rPr>
                <w:spacing w:val="-2"/>
                <w:sz w:val="24"/>
              </w:rPr>
              <w:t>72(36%)</w:t>
            </w:r>
          </w:p>
        </w:tc>
        <w:tc>
          <w:tcPr>
            <w:tcW w:w="1236" w:type="dxa"/>
          </w:tcPr>
          <w:p w:rsidR="009E106A" w:rsidRDefault="009E106A" w:rsidP="001B5609">
            <w:pPr>
              <w:pStyle w:val="TableParagraph"/>
              <w:spacing w:before="175"/>
              <w:ind w:left="55" w:right="54"/>
              <w:rPr>
                <w:sz w:val="24"/>
              </w:rPr>
            </w:pPr>
            <w:r>
              <w:rPr>
                <w:spacing w:val="-2"/>
                <w:sz w:val="24"/>
              </w:rPr>
              <w:t>69(34.5%)</w:t>
            </w:r>
          </w:p>
        </w:tc>
        <w:tc>
          <w:tcPr>
            <w:tcW w:w="1007" w:type="dxa"/>
          </w:tcPr>
          <w:p w:rsidR="009E106A" w:rsidRDefault="009E106A" w:rsidP="001B5609">
            <w:pPr>
              <w:pStyle w:val="TableParagraph"/>
              <w:spacing w:before="175"/>
              <w:ind w:left="54" w:right="63"/>
              <w:rPr>
                <w:sz w:val="24"/>
              </w:rPr>
            </w:pPr>
            <w:r>
              <w:rPr>
                <w:spacing w:val="-2"/>
                <w:sz w:val="24"/>
              </w:rPr>
              <w:t>6(3%)</w:t>
            </w:r>
          </w:p>
        </w:tc>
        <w:tc>
          <w:tcPr>
            <w:tcW w:w="925" w:type="dxa"/>
          </w:tcPr>
          <w:p w:rsidR="009E106A" w:rsidRDefault="009E106A" w:rsidP="001B5609">
            <w:pPr>
              <w:pStyle w:val="TableParagraph"/>
              <w:spacing w:before="175"/>
              <w:ind w:left="58" w:right="80"/>
              <w:rPr>
                <w:sz w:val="24"/>
              </w:rPr>
            </w:pPr>
            <w:r>
              <w:rPr>
                <w:spacing w:val="-2"/>
                <w:sz w:val="24"/>
              </w:rPr>
              <w:t>2.8063</w:t>
            </w:r>
          </w:p>
        </w:tc>
        <w:tc>
          <w:tcPr>
            <w:tcW w:w="1093" w:type="dxa"/>
          </w:tcPr>
          <w:p w:rsidR="009E106A" w:rsidRDefault="009E106A" w:rsidP="001B5609">
            <w:pPr>
              <w:pStyle w:val="TableParagraph"/>
              <w:spacing w:before="175"/>
              <w:ind w:left="56" w:right="74"/>
              <w:rPr>
                <w:sz w:val="24"/>
              </w:rPr>
            </w:pPr>
            <w:r>
              <w:rPr>
                <w:spacing w:val="-2"/>
                <w:sz w:val="24"/>
              </w:rPr>
              <w:t>0.82664</w:t>
            </w:r>
          </w:p>
        </w:tc>
      </w:tr>
      <w:tr w:rsidR="009E106A" w:rsidTr="001B5609">
        <w:trPr>
          <w:trHeight w:val="1500"/>
        </w:trPr>
        <w:tc>
          <w:tcPr>
            <w:tcW w:w="3062" w:type="dxa"/>
          </w:tcPr>
          <w:p w:rsidR="009E106A" w:rsidRDefault="009E106A" w:rsidP="001B5609">
            <w:pPr>
              <w:pStyle w:val="TableParagraph"/>
              <w:spacing w:before="55"/>
              <w:ind w:left="120" w:right="106"/>
              <w:jc w:val="both"/>
              <w:rPr>
                <w:sz w:val="24"/>
              </w:rPr>
            </w:pPr>
            <w:r>
              <w:rPr>
                <w:sz w:val="24"/>
              </w:rPr>
              <w:t xml:space="preserve">By sharing knowledge, I can use the experience of others in finding solutions to problems I encounter on the </w:t>
            </w:r>
            <w:r>
              <w:rPr>
                <w:spacing w:val="-4"/>
                <w:sz w:val="24"/>
              </w:rPr>
              <w:t>job.</w:t>
            </w:r>
          </w:p>
        </w:tc>
        <w:tc>
          <w:tcPr>
            <w:tcW w:w="1236" w:type="dxa"/>
          </w:tcPr>
          <w:p w:rsidR="009E106A" w:rsidRDefault="009E106A" w:rsidP="001B5609">
            <w:pPr>
              <w:pStyle w:val="TableParagraph"/>
              <w:spacing w:before="175"/>
              <w:ind w:left="53" w:right="54"/>
              <w:rPr>
                <w:sz w:val="24"/>
              </w:rPr>
            </w:pPr>
            <w:r>
              <w:rPr>
                <w:spacing w:val="-2"/>
                <w:sz w:val="24"/>
              </w:rPr>
              <w:t>46(23%)</w:t>
            </w:r>
          </w:p>
        </w:tc>
        <w:tc>
          <w:tcPr>
            <w:tcW w:w="1356" w:type="dxa"/>
          </w:tcPr>
          <w:p w:rsidR="009E106A" w:rsidRDefault="009E106A" w:rsidP="001B5609">
            <w:pPr>
              <w:pStyle w:val="TableParagraph"/>
              <w:spacing w:before="175"/>
              <w:ind w:left="54" w:right="53"/>
              <w:rPr>
                <w:sz w:val="24"/>
              </w:rPr>
            </w:pPr>
            <w:r>
              <w:rPr>
                <w:spacing w:val="-2"/>
                <w:sz w:val="24"/>
              </w:rPr>
              <w:t>109(54.5%)</w:t>
            </w:r>
          </w:p>
        </w:tc>
        <w:tc>
          <w:tcPr>
            <w:tcW w:w="1236" w:type="dxa"/>
          </w:tcPr>
          <w:p w:rsidR="009E106A" w:rsidRDefault="009E106A" w:rsidP="001B5609">
            <w:pPr>
              <w:pStyle w:val="TableParagraph"/>
              <w:spacing w:before="175"/>
              <w:ind w:left="54" w:right="54"/>
              <w:rPr>
                <w:sz w:val="24"/>
              </w:rPr>
            </w:pPr>
            <w:r>
              <w:rPr>
                <w:spacing w:val="-2"/>
                <w:sz w:val="24"/>
              </w:rPr>
              <w:t>42(21%)</w:t>
            </w:r>
          </w:p>
        </w:tc>
        <w:tc>
          <w:tcPr>
            <w:tcW w:w="1007" w:type="dxa"/>
          </w:tcPr>
          <w:p w:rsidR="009E106A" w:rsidRDefault="009E106A" w:rsidP="001B5609">
            <w:pPr>
              <w:pStyle w:val="TableParagraph"/>
              <w:spacing w:before="175"/>
              <w:ind w:left="56" w:right="63"/>
              <w:rPr>
                <w:sz w:val="24"/>
              </w:rPr>
            </w:pPr>
            <w:r>
              <w:rPr>
                <w:spacing w:val="-2"/>
                <w:sz w:val="24"/>
              </w:rPr>
              <w:t>3(1.5%)</w:t>
            </w:r>
          </w:p>
        </w:tc>
        <w:tc>
          <w:tcPr>
            <w:tcW w:w="925" w:type="dxa"/>
          </w:tcPr>
          <w:p w:rsidR="009E106A" w:rsidRDefault="009E106A" w:rsidP="001B5609">
            <w:pPr>
              <w:pStyle w:val="TableParagraph"/>
              <w:spacing w:before="175"/>
              <w:ind w:left="58" w:right="80"/>
              <w:rPr>
                <w:sz w:val="24"/>
              </w:rPr>
            </w:pPr>
            <w:r>
              <w:rPr>
                <w:spacing w:val="-4"/>
                <w:sz w:val="24"/>
              </w:rPr>
              <w:t>2.99</w:t>
            </w:r>
          </w:p>
        </w:tc>
        <w:tc>
          <w:tcPr>
            <w:tcW w:w="1093" w:type="dxa"/>
          </w:tcPr>
          <w:p w:rsidR="009E106A" w:rsidRDefault="009E106A" w:rsidP="001B5609">
            <w:pPr>
              <w:pStyle w:val="TableParagraph"/>
              <w:spacing w:before="175"/>
              <w:ind w:left="56" w:right="74"/>
              <w:rPr>
                <w:sz w:val="24"/>
              </w:rPr>
            </w:pPr>
            <w:r>
              <w:rPr>
                <w:spacing w:val="-2"/>
                <w:sz w:val="24"/>
              </w:rPr>
              <w:t>0.70881</w:t>
            </w:r>
          </w:p>
        </w:tc>
      </w:tr>
      <w:tr w:rsidR="009E106A" w:rsidTr="001B5609">
        <w:trPr>
          <w:trHeight w:val="883"/>
        </w:trPr>
        <w:tc>
          <w:tcPr>
            <w:tcW w:w="3062" w:type="dxa"/>
            <w:tcBorders>
              <w:bottom w:val="single" w:sz="4" w:space="0" w:color="000000"/>
            </w:tcBorders>
          </w:tcPr>
          <w:p w:rsidR="009E106A" w:rsidRDefault="009E106A" w:rsidP="001B5609">
            <w:pPr>
              <w:pStyle w:val="TableParagraph"/>
              <w:spacing w:before="35" w:line="270" w:lineRule="atLeast"/>
              <w:ind w:left="120" w:right="107"/>
              <w:jc w:val="both"/>
              <w:rPr>
                <w:sz w:val="24"/>
              </w:rPr>
            </w:pPr>
            <w:r>
              <w:rPr>
                <w:sz w:val="24"/>
              </w:rPr>
              <w:t xml:space="preserve">Ifeelknowledgesharingwill enhance my skills in this </w:t>
            </w:r>
            <w:r>
              <w:rPr>
                <w:spacing w:val="-2"/>
                <w:sz w:val="24"/>
              </w:rPr>
              <w:t>library.</w:t>
            </w:r>
          </w:p>
        </w:tc>
        <w:tc>
          <w:tcPr>
            <w:tcW w:w="1236" w:type="dxa"/>
            <w:tcBorders>
              <w:bottom w:val="single" w:sz="4" w:space="0" w:color="000000"/>
            </w:tcBorders>
          </w:tcPr>
          <w:p w:rsidR="009E106A" w:rsidRDefault="009E106A" w:rsidP="001B5609">
            <w:pPr>
              <w:pStyle w:val="TableParagraph"/>
              <w:spacing w:before="175"/>
              <w:ind w:left="55" w:right="54"/>
              <w:rPr>
                <w:sz w:val="24"/>
              </w:rPr>
            </w:pPr>
            <w:r>
              <w:rPr>
                <w:spacing w:val="-2"/>
                <w:sz w:val="24"/>
              </w:rPr>
              <w:t>49(24.5%)</w:t>
            </w:r>
          </w:p>
        </w:tc>
        <w:tc>
          <w:tcPr>
            <w:tcW w:w="1356" w:type="dxa"/>
            <w:tcBorders>
              <w:bottom w:val="single" w:sz="4" w:space="0" w:color="000000"/>
            </w:tcBorders>
          </w:tcPr>
          <w:p w:rsidR="009E106A" w:rsidRDefault="009E106A" w:rsidP="001B5609">
            <w:pPr>
              <w:pStyle w:val="TableParagraph"/>
              <w:spacing w:before="175"/>
              <w:ind w:left="52" w:right="53"/>
              <w:rPr>
                <w:sz w:val="24"/>
              </w:rPr>
            </w:pPr>
            <w:r>
              <w:rPr>
                <w:spacing w:val="-2"/>
                <w:sz w:val="24"/>
              </w:rPr>
              <w:t>80(40%)</w:t>
            </w:r>
          </w:p>
        </w:tc>
        <w:tc>
          <w:tcPr>
            <w:tcW w:w="1236" w:type="dxa"/>
            <w:tcBorders>
              <w:bottom w:val="single" w:sz="4" w:space="0" w:color="000000"/>
            </w:tcBorders>
          </w:tcPr>
          <w:p w:rsidR="009E106A" w:rsidRDefault="009E106A" w:rsidP="001B5609">
            <w:pPr>
              <w:pStyle w:val="TableParagraph"/>
              <w:spacing w:before="175"/>
              <w:ind w:left="54" w:right="54"/>
              <w:rPr>
                <w:sz w:val="24"/>
              </w:rPr>
            </w:pPr>
            <w:r>
              <w:rPr>
                <w:spacing w:val="-2"/>
                <w:sz w:val="24"/>
              </w:rPr>
              <w:t>56(28%)</w:t>
            </w:r>
          </w:p>
        </w:tc>
        <w:tc>
          <w:tcPr>
            <w:tcW w:w="1007" w:type="dxa"/>
            <w:tcBorders>
              <w:bottom w:val="single" w:sz="4" w:space="0" w:color="000000"/>
            </w:tcBorders>
          </w:tcPr>
          <w:p w:rsidR="009E106A" w:rsidRDefault="009E106A" w:rsidP="001B5609">
            <w:pPr>
              <w:pStyle w:val="TableParagraph"/>
              <w:spacing w:before="175"/>
              <w:ind w:left="56" w:right="63"/>
              <w:rPr>
                <w:sz w:val="24"/>
              </w:rPr>
            </w:pPr>
            <w:r>
              <w:rPr>
                <w:spacing w:val="-2"/>
                <w:sz w:val="24"/>
              </w:rPr>
              <w:t>3(1.5%)</w:t>
            </w:r>
          </w:p>
        </w:tc>
        <w:tc>
          <w:tcPr>
            <w:tcW w:w="925" w:type="dxa"/>
            <w:tcBorders>
              <w:bottom w:val="single" w:sz="4" w:space="0" w:color="000000"/>
            </w:tcBorders>
          </w:tcPr>
          <w:p w:rsidR="009E106A" w:rsidRDefault="009E106A" w:rsidP="001B5609">
            <w:pPr>
              <w:pStyle w:val="TableParagraph"/>
              <w:spacing w:before="175"/>
              <w:ind w:left="58" w:right="80"/>
              <w:rPr>
                <w:sz w:val="24"/>
              </w:rPr>
            </w:pPr>
            <w:r>
              <w:rPr>
                <w:spacing w:val="-2"/>
                <w:sz w:val="24"/>
              </w:rPr>
              <w:t>2.9634</w:t>
            </w:r>
          </w:p>
        </w:tc>
        <w:tc>
          <w:tcPr>
            <w:tcW w:w="1093" w:type="dxa"/>
            <w:tcBorders>
              <w:bottom w:val="single" w:sz="4" w:space="0" w:color="000000"/>
            </w:tcBorders>
          </w:tcPr>
          <w:p w:rsidR="009E106A" w:rsidRDefault="009E106A" w:rsidP="001B5609">
            <w:pPr>
              <w:pStyle w:val="TableParagraph"/>
              <w:spacing w:before="175"/>
              <w:ind w:left="56" w:right="74"/>
              <w:rPr>
                <w:sz w:val="24"/>
              </w:rPr>
            </w:pPr>
            <w:r>
              <w:rPr>
                <w:spacing w:val="-2"/>
                <w:sz w:val="24"/>
              </w:rPr>
              <w:t>0.82316</w:t>
            </w:r>
          </w:p>
        </w:tc>
      </w:tr>
      <w:tr w:rsidR="009E106A" w:rsidTr="001B5609">
        <w:trPr>
          <w:trHeight w:val="698"/>
        </w:trPr>
        <w:tc>
          <w:tcPr>
            <w:tcW w:w="3062" w:type="dxa"/>
            <w:tcBorders>
              <w:top w:val="single" w:sz="4" w:space="0" w:color="000000"/>
              <w:bottom w:val="single" w:sz="4" w:space="0" w:color="000000"/>
            </w:tcBorders>
          </w:tcPr>
          <w:p w:rsidR="009E106A" w:rsidRDefault="009E106A" w:rsidP="001B5609">
            <w:pPr>
              <w:pStyle w:val="TableParagraph"/>
            </w:pPr>
          </w:p>
        </w:tc>
        <w:tc>
          <w:tcPr>
            <w:tcW w:w="3828" w:type="dxa"/>
            <w:gridSpan w:val="3"/>
            <w:tcBorders>
              <w:top w:val="single" w:sz="4" w:space="0" w:color="000000"/>
              <w:bottom w:val="single" w:sz="4" w:space="0" w:color="000000"/>
            </w:tcBorders>
          </w:tcPr>
          <w:p w:rsidR="009E106A" w:rsidRDefault="009E106A" w:rsidP="001B5609">
            <w:pPr>
              <w:pStyle w:val="TableParagraph"/>
              <w:spacing w:before="239"/>
              <w:ind w:left="164"/>
              <w:rPr>
                <w:b/>
                <w:sz w:val="24"/>
              </w:rPr>
            </w:pPr>
            <w:r>
              <w:rPr>
                <w:b/>
                <w:spacing w:val="-2"/>
                <w:sz w:val="24"/>
              </w:rPr>
              <w:t>WeightedAverage=2.87(57.48%)</w:t>
            </w:r>
          </w:p>
        </w:tc>
        <w:tc>
          <w:tcPr>
            <w:tcW w:w="1007" w:type="dxa"/>
            <w:tcBorders>
              <w:top w:val="single" w:sz="4" w:space="0" w:color="000000"/>
              <w:bottom w:val="single" w:sz="4" w:space="0" w:color="000000"/>
            </w:tcBorders>
          </w:tcPr>
          <w:p w:rsidR="009E106A" w:rsidRDefault="009E106A" w:rsidP="001B5609">
            <w:pPr>
              <w:pStyle w:val="TableParagraph"/>
            </w:pPr>
          </w:p>
        </w:tc>
        <w:tc>
          <w:tcPr>
            <w:tcW w:w="925" w:type="dxa"/>
            <w:tcBorders>
              <w:top w:val="single" w:sz="4" w:space="0" w:color="000000"/>
              <w:bottom w:val="single" w:sz="4" w:space="0" w:color="000000"/>
            </w:tcBorders>
          </w:tcPr>
          <w:p w:rsidR="009E106A" w:rsidRDefault="009E106A" w:rsidP="001B5609">
            <w:pPr>
              <w:pStyle w:val="TableParagraph"/>
            </w:pPr>
          </w:p>
        </w:tc>
        <w:tc>
          <w:tcPr>
            <w:tcW w:w="1093" w:type="dxa"/>
            <w:tcBorders>
              <w:top w:val="single" w:sz="4" w:space="0" w:color="000000"/>
              <w:bottom w:val="single" w:sz="4" w:space="0" w:color="000000"/>
            </w:tcBorders>
          </w:tcPr>
          <w:p w:rsidR="009E106A" w:rsidRDefault="009E106A" w:rsidP="001B5609">
            <w:pPr>
              <w:pStyle w:val="TableParagraph"/>
            </w:pPr>
          </w:p>
        </w:tc>
      </w:tr>
    </w:tbl>
    <w:p w:rsidR="009E106A" w:rsidRDefault="009E106A" w:rsidP="009E106A">
      <w:pPr>
        <w:spacing w:before="3"/>
        <w:ind w:left="739" w:right="739"/>
        <w:jc w:val="center"/>
        <w:rPr>
          <w:i/>
          <w:sz w:val="20"/>
        </w:rPr>
      </w:pPr>
      <w:r>
        <w:rPr>
          <w:b/>
          <w:i/>
          <w:spacing w:val="-2"/>
          <w:sz w:val="20"/>
        </w:rPr>
        <w:t>Keys: SA=</w:t>
      </w:r>
      <w:r>
        <w:rPr>
          <w:i/>
          <w:spacing w:val="-2"/>
          <w:sz w:val="20"/>
        </w:rPr>
        <w:t>StronglyAgreed</w:t>
      </w:r>
      <w:r>
        <w:rPr>
          <w:b/>
          <w:i/>
          <w:spacing w:val="-2"/>
          <w:sz w:val="20"/>
        </w:rPr>
        <w:t>;A=</w:t>
      </w:r>
      <w:r>
        <w:rPr>
          <w:i/>
          <w:spacing w:val="-2"/>
          <w:sz w:val="20"/>
        </w:rPr>
        <w:t>Agreed</w:t>
      </w:r>
      <w:r>
        <w:rPr>
          <w:b/>
          <w:i/>
          <w:spacing w:val="-2"/>
          <w:sz w:val="20"/>
        </w:rPr>
        <w:t>;D</w:t>
      </w:r>
      <w:r>
        <w:rPr>
          <w:i/>
          <w:spacing w:val="-2"/>
          <w:sz w:val="20"/>
        </w:rPr>
        <w:t>=Disagreed</w:t>
      </w:r>
      <w:r>
        <w:rPr>
          <w:b/>
          <w:i/>
          <w:spacing w:val="-2"/>
          <w:sz w:val="20"/>
        </w:rPr>
        <w:t>;SD</w:t>
      </w:r>
      <w:r>
        <w:rPr>
          <w:i/>
          <w:spacing w:val="-2"/>
          <w:sz w:val="20"/>
        </w:rPr>
        <w:t>=Strongly Disagreed</w:t>
      </w:r>
      <w:r>
        <w:rPr>
          <w:b/>
          <w:i/>
          <w:spacing w:val="-2"/>
          <w:sz w:val="20"/>
        </w:rPr>
        <w:t>;M=</w:t>
      </w:r>
      <w:r>
        <w:rPr>
          <w:i/>
          <w:spacing w:val="-2"/>
          <w:sz w:val="20"/>
        </w:rPr>
        <w:t>Mean</w:t>
      </w:r>
      <w:r>
        <w:rPr>
          <w:b/>
          <w:i/>
          <w:spacing w:val="-2"/>
          <w:sz w:val="20"/>
        </w:rPr>
        <w:t>;St. D=</w:t>
      </w:r>
      <w:r>
        <w:rPr>
          <w:i/>
          <w:spacing w:val="-2"/>
          <w:sz w:val="20"/>
        </w:rPr>
        <w:t>StandardDeviation</w:t>
      </w:r>
    </w:p>
    <w:p w:rsidR="009E106A" w:rsidRDefault="009E106A" w:rsidP="009E106A">
      <w:pPr>
        <w:pStyle w:val="BodyText"/>
        <w:spacing w:before="129"/>
        <w:rPr>
          <w:i/>
          <w:sz w:val="20"/>
        </w:rPr>
      </w:pPr>
    </w:p>
    <w:p w:rsidR="009E106A" w:rsidRDefault="009E106A" w:rsidP="009E106A">
      <w:pPr>
        <w:pStyle w:val="BodyText"/>
        <w:spacing w:line="480" w:lineRule="auto"/>
        <w:ind w:right="715"/>
      </w:pPr>
      <w:r>
        <w:t>The first research question sought to identify the perception of librarians on knowledge sharing practices in university libraries in Kwara State. The means score of those that emphasize that knowledge sharing is a process whereby knowledge possessed by an individual should be shared with other individuals is 2.53 on 5-point scale, while the standard deviation is 0.802.This means thatonaverage,respondentsagreewiththefactthatknowledgepossessedbyanindividualshould besharedwithanotherindividual.Secondly,themeanscoreofthoselibrariansthatareof</w:t>
      </w:r>
      <w:r>
        <w:rPr>
          <w:spacing w:val="-5"/>
        </w:rPr>
        <w:t>the</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9"/>
      </w:pPr>
      <w:r>
        <w:lastRenderedPageBreak/>
        <w:t>opinion that knowledge sharing can bring innovation and creativity to library services is 3.085. Thisinformationimpliesthatonaverage,librarianssupportedthefactthatknowledgesharingcan bring innovation and creativity to library services. Besides, the highest number librarians think knowledge sharing can bring innovation and creativity to library services since it has the highest mean value of 3.085 with a standard deviation of 0.5739.</w:t>
      </w:r>
    </w:p>
    <w:p w:rsidR="009E106A" w:rsidRDefault="009E106A" w:rsidP="009E106A">
      <w:pPr>
        <w:pStyle w:val="Heading1"/>
        <w:spacing w:before="120"/>
        <w:ind w:left="720" w:right="719"/>
        <w:jc w:val="both"/>
      </w:pPr>
      <w:r>
        <w:t>ResearchQuestionTwo:Whatarethemethodsofsharingknowledgeamongstlibrariansin university libraries in Kwara State, Nigeria?</w:t>
      </w:r>
    </w:p>
    <w:p w:rsidR="009E106A" w:rsidRDefault="009E106A" w:rsidP="009E106A">
      <w:pPr>
        <w:spacing w:before="241"/>
        <w:ind w:left="739" w:right="739"/>
        <w:jc w:val="center"/>
        <w:rPr>
          <w:i/>
          <w:sz w:val="24"/>
        </w:rPr>
      </w:pPr>
      <w:r>
        <w:rPr>
          <w:i/>
          <w:sz w:val="24"/>
        </w:rPr>
        <w:t>Table4.4:Theextentofsharingknowledgeamongstlibrariansinuniversity</w:t>
      </w:r>
      <w:r>
        <w:rPr>
          <w:i/>
          <w:spacing w:val="-2"/>
          <w:sz w:val="24"/>
        </w:rPr>
        <w:t>libraries.</w:t>
      </w:r>
    </w:p>
    <w:tbl>
      <w:tblPr>
        <w:tblW w:w="0" w:type="auto"/>
        <w:tblInd w:w="38" w:type="dxa"/>
        <w:tblLayout w:type="fixed"/>
        <w:tblCellMar>
          <w:left w:w="0" w:type="dxa"/>
          <w:right w:w="0" w:type="dxa"/>
        </w:tblCellMar>
        <w:tblLook w:val="01E0"/>
      </w:tblPr>
      <w:tblGrid>
        <w:gridCol w:w="2715"/>
        <w:gridCol w:w="1039"/>
        <w:gridCol w:w="1247"/>
        <w:gridCol w:w="1236"/>
        <w:gridCol w:w="1356"/>
        <w:gridCol w:w="1241"/>
        <w:gridCol w:w="888"/>
        <w:gridCol w:w="1004"/>
      </w:tblGrid>
      <w:tr w:rsidR="009E106A" w:rsidTr="001B5609">
        <w:trPr>
          <w:trHeight w:val="458"/>
        </w:trPr>
        <w:tc>
          <w:tcPr>
            <w:tcW w:w="2715" w:type="dxa"/>
            <w:tcBorders>
              <w:top w:val="single" w:sz="4" w:space="0" w:color="000000"/>
              <w:bottom w:val="single" w:sz="4" w:space="0" w:color="000000"/>
            </w:tcBorders>
          </w:tcPr>
          <w:p w:rsidR="009E106A" w:rsidRDefault="009E106A" w:rsidP="001B5609">
            <w:pPr>
              <w:pStyle w:val="TableParagraph"/>
              <w:spacing w:line="275" w:lineRule="exact"/>
              <w:ind w:left="25"/>
              <w:rPr>
                <w:b/>
                <w:sz w:val="24"/>
              </w:rPr>
            </w:pPr>
            <w:r>
              <w:rPr>
                <w:b/>
                <w:spacing w:val="-2"/>
                <w:sz w:val="24"/>
              </w:rPr>
              <w:t>Options</w:t>
            </w:r>
          </w:p>
        </w:tc>
        <w:tc>
          <w:tcPr>
            <w:tcW w:w="1039" w:type="dxa"/>
            <w:tcBorders>
              <w:top w:val="single" w:sz="4" w:space="0" w:color="000000"/>
              <w:bottom w:val="single" w:sz="4" w:space="0" w:color="000000"/>
            </w:tcBorders>
          </w:tcPr>
          <w:p w:rsidR="009E106A" w:rsidRDefault="009E106A" w:rsidP="001B5609">
            <w:pPr>
              <w:pStyle w:val="TableParagraph"/>
              <w:spacing w:line="275" w:lineRule="exact"/>
              <w:ind w:left="24" w:right="56"/>
              <w:rPr>
                <w:b/>
                <w:sz w:val="24"/>
              </w:rPr>
            </w:pPr>
            <w:r>
              <w:rPr>
                <w:b/>
                <w:spacing w:val="-5"/>
                <w:sz w:val="24"/>
              </w:rPr>
              <w:t>SA</w:t>
            </w:r>
          </w:p>
        </w:tc>
        <w:tc>
          <w:tcPr>
            <w:tcW w:w="1247" w:type="dxa"/>
            <w:tcBorders>
              <w:top w:val="single" w:sz="4" w:space="0" w:color="000000"/>
              <w:bottom w:val="single" w:sz="4" w:space="0" w:color="000000"/>
            </w:tcBorders>
          </w:tcPr>
          <w:p w:rsidR="009E106A" w:rsidRDefault="009E106A" w:rsidP="001B5609">
            <w:pPr>
              <w:pStyle w:val="TableParagraph"/>
              <w:spacing w:line="275" w:lineRule="exact"/>
              <w:ind w:left="12"/>
              <w:rPr>
                <w:b/>
                <w:sz w:val="24"/>
              </w:rPr>
            </w:pPr>
            <w:r>
              <w:rPr>
                <w:b/>
                <w:spacing w:val="-10"/>
                <w:sz w:val="24"/>
              </w:rPr>
              <w:t>A</w:t>
            </w:r>
          </w:p>
        </w:tc>
        <w:tc>
          <w:tcPr>
            <w:tcW w:w="1236" w:type="dxa"/>
            <w:tcBorders>
              <w:top w:val="single" w:sz="4" w:space="0" w:color="000000"/>
              <w:bottom w:val="single" w:sz="4" w:space="0" w:color="000000"/>
            </w:tcBorders>
          </w:tcPr>
          <w:p w:rsidR="009E106A" w:rsidRDefault="009E106A" w:rsidP="001B5609">
            <w:pPr>
              <w:pStyle w:val="TableParagraph"/>
              <w:spacing w:line="275" w:lineRule="exact"/>
              <w:ind w:left="3" w:right="57"/>
              <w:rPr>
                <w:b/>
                <w:sz w:val="24"/>
              </w:rPr>
            </w:pPr>
            <w:r>
              <w:rPr>
                <w:b/>
                <w:spacing w:val="-10"/>
                <w:sz w:val="24"/>
              </w:rPr>
              <w:t>N</w:t>
            </w:r>
          </w:p>
        </w:tc>
        <w:tc>
          <w:tcPr>
            <w:tcW w:w="1356" w:type="dxa"/>
            <w:tcBorders>
              <w:top w:val="single" w:sz="4" w:space="0" w:color="000000"/>
              <w:bottom w:val="single" w:sz="4" w:space="0" w:color="000000"/>
            </w:tcBorders>
          </w:tcPr>
          <w:p w:rsidR="009E106A" w:rsidRDefault="009E106A" w:rsidP="001B5609">
            <w:pPr>
              <w:pStyle w:val="TableParagraph"/>
              <w:spacing w:line="275" w:lineRule="exact"/>
              <w:ind w:left="2" w:right="55"/>
              <w:rPr>
                <w:b/>
                <w:sz w:val="24"/>
              </w:rPr>
            </w:pPr>
            <w:r>
              <w:rPr>
                <w:b/>
                <w:spacing w:val="-10"/>
                <w:sz w:val="24"/>
              </w:rPr>
              <w:t>D</w:t>
            </w:r>
          </w:p>
        </w:tc>
        <w:tc>
          <w:tcPr>
            <w:tcW w:w="1241" w:type="dxa"/>
            <w:tcBorders>
              <w:top w:val="single" w:sz="4" w:space="0" w:color="000000"/>
              <w:bottom w:val="single" w:sz="4" w:space="0" w:color="000000"/>
            </w:tcBorders>
          </w:tcPr>
          <w:p w:rsidR="009E106A" w:rsidRDefault="009E106A" w:rsidP="001B5609">
            <w:pPr>
              <w:pStyle w:val="TableParagraph"/>
              <w:spacing w:line="275" w:lineRule="exact"/>
              <w:ind w:right="57"/>
              <w:rPr>
                <w:b/>
                <w:sz w:val="24"/>
              </w:rPr>
            </w:pPr>
            <w:r>
              <w:rPr>
                <w:b/>
                <w:spacing w:val="-5"/>
                <w:sz w:val="24"/>
              </w:rPr>
              <w:t>SD</w:t>
            </w:r>
          </w:p>
        </w:tc>
        <w:tc>
          <w:tcPr>
            <w:tcW w:w="888" w:type="dxa"/>
            <w:tcBorders>
              <w:top w:val="single" w:sz="4" w:space="0" w:color="000000"/>
              <w:bottom w:val="single" w:sz="4" w:space="0" w:color="000000"/>
            </w:tcBorders>
          </w:tcPr>
          <w:p w:rsidR="009E106A" w:rsidRDefault="009E106A" w:rsidP="001B5609">
            <w:pPr>
              <w:pStyle w:val="TableParagraph"/>
              <w:spacing w:line="275" w:lineRule="exact"/>
              <w:ind w:left="2" w:right="56"/>
              <w:rPr>
                <w:b/>
                <w:sz w:val="24"/>
              </w:rPr>
            </w:pPr>
            <w:r>
              <w:rPr>
                <w:b/>
                <w:spacing w:val="-10"/>
                <w:sz w:val="24"/>
              </w:rPr>
              <w:t>M</w:t>
            </w:r>
          </w:p>
        </w:tc>
        <w:tc>
          <w:tcPr>
            <w:tcW w:w="1004" w:type="dxa"/>
            <w:tcBorders>
              <w:top w:val="single" w:sz="4" w:space="0" w:color="000000"/>
              <w:bottom w:val="single" w:sz="4" w:space="0" w:color="000000"/>
            </w:tcBorders>
          </w:tcPr>
          <w:p w:rsidR="009E106A" w:rsidRDefault="009E106A" w:rsidP="001B5609">
            <w:pPr>
              <w:pStyle w:val="TableParagraph"/>
              <w:spacing w:line="275" w:lineRule="exact"/>
              <w:ind w:left="6" w:right="60"/>
              <w:rPr>
                <w:b/>
                <w:sz w:val="24"/>
              </w:rPr>
            </w:pPr>
            <w:r>
              <w:rPr>
                <w:b/>
                <w:sz w:val="24"/>
              </w:rPr>
              <w:t xml:space="preserve">St. </w:t>
            </w:r>
            <w:r>
              <w:rPr>
                <w:b/>
                <w:spacing w:val="-10"/>
                <w:sz w:val="24"/>
              </w:rPr>
              <w:t>D</w:t>
            </w:r>
          </w:p>
        </w:tc>
      </w:tr>
      <w:tr w:rsidR="009E106A" w:rsidTr="001B5609">
        <w:trPr>
          <w:trHeight w:val="371"/>
        </w:trPr>
        <w:tc>
          <w:tcPr>
            <w:tcW w:w="2715" w:type="dxa"/>
            <w:tcBorders>
              <w:top w:val="single" w:sz="4" w:space="0" w:color="000000"/>
            </w:tcBorders>
          </w:tcPr>
          <w:p w:rsidR="009E106A" w:rsidRDefault="009E106A" w:rsidP="001B5609">
            <w:pPr>
              <w:pStyle w:val="TableParagraph"/>
              <w:spacing w:line="275" w:lineRule="exact"/>
              <w:ind w:left="122"/>
              <w:rPr>
                <w:sz w:val="24"/>
              </w:rPr>
            </w:pPr>
            <w:r>
              <w:rPr>
                <w:spacing w:val="-2"/>
                <w:sz w:val="24"/>
              </w:rPr>
              <w:t>Face-to-</w:t>
            </w:r>
            <w:r>
              <w:rPr>
                <w:spacing w:val="-4"/>
                <w:sz w:val="24"/>
              </w:rPr>
              <w:t>face</w:t>
            </w:r>
          </w:p>
        </w:tc>
        <w:tc>
          <w:tcPr>
            <w:tcW w:w="1039" w:type="dxa"/>
            <w:tcBorders>
              <w:top w:val="single" w:sz="4" w:space="0" w:color="000000"/>
            </w:tcBorders>
          </w:tcPr>
          <w:p w:rsidR="009E106A" w:rsidRDefault="009E106A" w:rsidP="001B5609">
            <w:pPr>
              <w:pStyle w:val="TableParagraph"/>
              <w:spacing w:line="275" w:lineRule="exact"/>
              <w:ind w:left="51" w:right="32"/>
              <w:rPr>
                <w:sz w:val="24"/>
              </w:rPr>
            </w:pPr>
            <w:r>
              <w:rPr>
                <w:spacing w:val="-2"/>
                <w:sz w:val="24"/>
              </w:rPr>
              <w:t>12(6%)</w:t>
            </w:r>
          </w:p>
        </w:tc>
        <w:tc>
          <w:tcPr>
            <w:tcW w:w="1247" w:type="dxa"/>
            <w:tcBorders>
              <w:top w:val="single" w:sz="4" w:space="0" w:color="000000"/>
            </w:tcBorders>
          </w:tcPr>
          <w:p w:rsidR="009E106A" w:rsidRDefault="009E106A" w:rsidP="001B5609">
            <w:pPr>
              <w:pStyle w:val="TableParagraph"/>
              <w:spacing w:line="275" w:lineRule="exact"/>
              <w:ind w:left="12"/>
              <w:rPr>
                <w:sz w:val="24"/>
              </w:rPr>
            </w:pPr>
            <w:r>
              <w:rPr>
                <w:spacing w:val="-2"/>
                <w:sz w:val="24"/>
              </w:rPr>
              <w:t>29(14.5%)</w:t>
            </w:r>
          </w:p>
        </w:tc>
        <w:tc>
          <w:tcPr>
            <w:tcW w:w="1236" w:type="dxa"/>
            <w:tcBorders>
              <w:top w:val="single" w:sz="4" w:space="0" w:color="000000"/>
            </w:tcBorders>
          </w:tcPr>
          <w:p w:rsidR="009E106A" w:rsidRDefault="009E106A" w:rsidP="001B5609">
            <w:pPr>
              <w:pStyle w:val="TableParagraph"/>
              <w:spacing w:line="275" w:lineRule="exact"/>
              <w:ind w:left="54" w:right="54"/>
              <w:rPr>
                <w:sz w:val="24"/>
              </w:rPr>
            </w:pPr>
            <w:r>
              <w:rPr>
                <w:spacing w:val="-2"/>
                <w:sz w:val="24"/>
              </w:rPr>
              <w:t>118(59%)</w:t>
            </w:r>
          </w:p>
        </w:tc>
        <w:tc>
          <w:tcPr>
            <w:tcW w:w="1356" w:type="dxa"/>
            <w:tcBorders>
              <w:top w:val="single" w:sz="4" w:space="0" w:color="000000"/>
            </w:tcBorders>
          </w:tcPr>
          <w:p w:rsidR="009E106A" w:rsidRDefault="009E106A" w:rsidP="001B5609">
            <w:pPr>
              <w:pStyle w:val="TableParagraph"/>
              <w:spacing w:line="275" w:lineRule="exact"/>
              <w:ind w:left="53" w:right="53"/>
              <w:rPr>
                <w:sz w:val="24"/>
              </w:rPr>
            </w:pPr>
            <w:r>
              <w:rPr>
                <w:spacing w:val="-2"/>
                <w:sz w:val="24"/>
              </w:rPr>
              <w:t>32(16%)</w:t>
            </w:r>
          </w:p>
        </w:tc>
        <w:tc>
          <w:tcPr>
            <w:tcW w:w="1241" w:type="dxa"/>
            <w:tcBorders>
              <w:top w:val="single" w:sz="4" w:space="0" w:color="000000"/>
            </w:tcBorders>
          </w:tcPr>
          <w:p w:rsidR="009E106A" w:rsidRDefault="009E106A" w:rsidP="001B5609">
            <w:pPr>
              <w:pStyle w:val="TableParagraph"/>
              <w:spacing w:line="275" w:lineRule="exact"/>
              <w:ind w:left="54" w:right="57"/>
              <w:rPr>
                <w:sz w:val="24"/>
              </w:rPr>
            </w:pPr>
            <w:r>
              <w:rPr>
                <w:spacing w:val="-2"/>
                <w:sz w:val="24"/>
              </w:rPr>
              <w:t>6(3%)</w:t>
            </w:r>
          </w:p>
        </w:tc>
        <w:tc>
          <w:tcPr>
            <w:tcW w:w="888" w:type="dxa"/>
            <w:tcBorders>
              <w:top w:val="single" w:sz="4" w:space="0" w:color="000000"/>
            </w:tcBorders>
          </w:tcPr>
          <w:p w:rsidR="009E106A" w:rsidRDefault="009E106A" w:rsidP="001B5609">
            <w:pPr>
              <w:pStyle w:val="TableParagraph"/>
              <w:spacing w:line="275" w:lineRule="exact"/>
              <w:ind w:left="56" w:right="54"/>
              <w:rPr>
                <w:sz w:val="24"/>
              </w:rPr>
            </w:pPr>
            <w:r>
              <w:rPr>
                <w:spacing w:val="-2"/>
                <w:sz w:val="24"/>
              </w:rPr>
              <w:t>2.9543</w:t>
            </w:r>
          </w:p>
        </w:tc>
        <w:tc>
          <w:tcPr>
            <w:tcW w:w="1004" w:type="dxa"/>
            <w:tcBorders>
              <w:top w:val="single" w:sz="4" w:space="0" w:color="000000"/>
            </w:tcBorders>
          </w:tcPr>
          <w:p w:rsidR="009E106A" w:rsidRDefault="009E106A" w:rsidP="001B5609">
            <w:pPr>
              <w:pStyle w:val="TableParagraph"/>
              <w:spacing w:line="275" w:lineRule="exact"/>
              <w:ind w:left="60" w:right="54"/>
              <w:rPr>
                <w:sz w:val="24"/>
              </w:rPr>
            </w:pPr>
            <w:r>
              <w:rPr>
                <w:spacing w:val="-2"/>
                <w:sz w:val="24"/>
              </w:rPr>
              <w:t>0.82248</w:t>
            </w:r>
          </w:p>
        </w:tc>
      </w:tr>
      <w:tr w:rsidR="009E106A" w:rsidTr="001B5609">
        <w:trPr>
          <w:trHeight w:val="457"/>
        </w:trPr>
        <w:tc>
          <w:tcPr>
            <w:tcW w:w="2715" w:type="dxa"/>
          </w:tcPr>
          <w:p w:rsidR="009E106A" w:rsidRDefault="009E106A" w:rsidP="001B5609">
            <w:pPr>
              <w:pStyle w:val="TableParagraph"/>
              <w:spacing w:before="86"/>
              <w:ind w:left="122"/>
              <w:rPr>
                <w:sz w:val="24"/>
              </w:rPr>
            </w:pPr>
            <w:r>
              <w:rPr>
                <w:spacing w:val="-2"/>
                <w:sz w:val="24"/>
              </w:rPr>
              <w:t>Seminars</w:t>
            </w:r>
          </w:p>
        </w:tc>
        <w:tc>
          <w:tcPr>
            <w:tcW w:w="1039" w:type="dxa"/>
          </w:tcPr>
          <w:p w:rsidR="009E106A" w:rsidRDefault="009E106A" w:rsidP="001B5609">
            <w:pPr>
              <w:pStyle w:val="TableParagraph"/>
              <w:spacing w:before="86"/>
              <w:ind w:left="51" w:right="32"/>
              <w:rPr>
                <w:sz w:val="24"/>
              </w:rPr>
            </w:pPr>
            <w:r>
              <w:rPr>
                <w:spacing w:val="-2"/>
                <w:sz w:val="24"/>
              </w:rPr>
              <w:t>12(6%)</w:t>
            </w:r>
          </w:p>
        </w:tc>
        <w:tc>
          <w:tcPr>
            <w:tcW w:w="1247" w:type="dxa"/>
          </w:tcPr>
          <w:p w:rsidR="009E106A" w:rsidRDefault="009E106A" w:rsidP="001B5609">
            <w:pPr>
              <w:pStyle w:val="TableParagraph"/>
              <w:spacing w:before="86"/>
              <w:ind w:left="12" w:right="2"/>
              <w:rPr>
                <w:sz w:val="24"/>
              </w:rPr>
            </w:pPr>
            <w:r>
              <w:rPr>
                <w:spacing w:val="-2"/>
                <w:sz w:val="24"/>
              </w:rPr>
              <w:t>24(12%)</w:t>
            </w:r>
          </w:p>
        </w:tc>
        <w:tc>
          <w:tcPr>
            <w:tcW w:w="1236" w:type="dxa"/>
          </w:tcPr>
          <w:p w:rsidR="009E106A" w:rsidRDefault="009E106A" w:rsidP="001B5609">
            <w:pPr>
              <w:pStyle w:val="TableParagraph"/>
              <w:spacing w:before="86"/>
              <w:ind w:left="57" w:right="54"/>
              <w:rPr>
                <w:sz w:val="24"/>
              </w:rPr>
            </w:pPr>
            <w:r>
              <w:rPr>
                <w:spacing w:val="-2"/>
                <w:sz w:val="24"/>
              </w:rPr>
              <w:t>46(23%)</w:t>
            </w:r>
          </w:p>
        </w:tc>
        <w:tc>
          <w:tcPr>
            <w:tcW w:w="1356" w:type="dxa"/>
          </w:tcPr>
          <w:p w:rsidR="009E106A" w:rsidRDefault="009E106A" w:rsidP="001B5609">
            <w:pPr>
              <w:pStyle w:val="TableParagraph"/>
              <w:spacing w:before="86"/>
              <w:ind w:left="55" w:right="53"/>
              <w:rPr>
                <w:sz w:val="24"/>
              </w:rPr>
            </w:pPr>
            <w:r>
              <w:rPr>
                <w:spacing w:val="-2"/>
                <w:sz w:val="24"/>
              </w:rPr>
              <w:t>101(50.5%)</w:t>
            </w:r>
          </w:p>
        </w:tc>
        <w:tc>
          <w:tcPr>
            <w:tcW w:w="1241" w:type="dxa"/>
          </w:tcPr>
          <w:p w:rsidR="009E106A" w:rsidRDefault="009E106A" w:rsidP="001B5609">
            <w:pPr>
              <w:pStyle w:val="TableParagraph"/>
              <w:spacing w:before="86"/>
              <w:ind w:left="57" w:right="57"/>
              <w:rPr>
                <w:sz w:val="24"/>
              </w:rPr>
            </w:pPr>
            <w:r>
              <w:rPr>
                <w:spacing w:val="-2"/>
                <w:sz w:val="24"/>
              </w:rPr>
              <w:t>17(8.5%)</w:t>
            </w:r>
          </w:p>
        </w:tc>
        <w:tc>
          <w:tcPr>
            <w:tcW w:w="888" w:type="dxa"/>
          </w:tcPr>
          <w:p w:rsidR="009E106A" w:rsidRDefault="009E106A" w:rsidP="001B5609">
            <w:pPr>
              <w:pStyle w:val="TableParagraph"/>
              <w:spacing w:before="86"/>
              <w:ind w:left="56" w:right="54"/>
              <w:rPr>
                <w:sz w:val="24"/>
              </w:rPr>
            </w:pPr>
            <w:r>
              <w:rPr>
                <w:spacing w:val="-2"/>
                <w:sz w:val="24"/>
              </w:rPr>
              <w:t>3.435</w:t>
            </w:r>
          </w:p>
        </w:tc>
        <w:tc>
          <w:tcPr>
            <w:tcW w:w="1004" w:type="dxa"/>
          </w:tcPr>
          <w:p w:rsidR="009E106A" w:rsidRDefault="009E106A" w:rsidP="001B5609">
            <w:pPr>
              <w:pStyle w:val="TableParagraph"/>
              <w:spacing w:before="86"/>
              <w:ind w:left="60" w:right="54"/>
              <w:rPr>
                <w:sz w:val="24"/>
              </w:rPr>
            </w:pPr>
            <w:r>
              <w:rPr>
                <w:spacing w:val="-2"/>
                <w:sz w:val="24"/>
              </w:rPr>
              <w:t>1.01039</w:t>
            </w:r>
          </w:p>
        </w:tc>
      </w:tr>
      <w:tr w:rsidR="009E106A" w:rsidTr="001B5609">
        <w:trPr>
          <w:trHeight w:val="457"/>
        </w:trPr>
        <w:tc>
          <w:tcPr>
            <w:tcW w:w="2715" w:type="dxa"/>
          </w:tcPr>
          <w:p w:rsidR="009E106A" w:rsidRDefault="009E106A" w:rsidP="001B5609">
            <w:pPr>
              <w:pStyle w:val="TableParagraph"/>
              <w:spacing w:before="85"/>
              <w:ind w:left="122"/>
              <w:rPr>
                <w:sz w:val="24"/>
              </w:rPr>
            </w:pPr>
            <w:r>
              <w:rPr>
                <w:spacing w:val="-2"/>
                <w:sz w:val="24"/>
              </w:rPr>
              <w:t>Meetings</w:t>
            </w:r>
          </w:p>
        </w:tc>
        <w:tc>
          <w:tcPr>
            <w:tcW w:w="1039" w:type="dxa"/>
          </w:tcPr>
          <w:p w:rsidR="009E106A" w:rsidRDefault="009E106A" w:rsidP="001B5609">
            <w:pPr>
              <w:pStyle w:val="TableParagraph"/>
              <w:spacing w:before="85"/>
              <w:ind w:left="56" w:right="32"/>
              <w:rPr>
                <w:sz w:val="24"/>
              </w:rPr>
            </w:pPr>
            <w:r>
              <w:rPr>
                <w:spacing w:val="-2"/>
                <w:sz w:val="24"/>
              </w:rPr>
              <w:t>6(3%)</w:t>
            </w:r>
          </w:p>
        </w:tc>
        <w:tc>
          <w:tcPr>
            <w:tcW w:w="1247" w:type="dxa"/>
          </w:tcPr>
          <w:p w:rsidR="009E106A" w:rsidRDefault="009E106A" w:rsidP="001B5609">
            <w:pPr>
              <w:pStyle w:val="TableParagraph"/>
              <w:spacing w:before="85"/>
              <w:ind w:left="12"/>
              <w:rPr>
                <w:sz w:val="24"/>
              </w:rPr>
            </w:pPr>
            <w:r>
              <w:rPr>
                <w:spacing w:val="-2"/>
                <w:sz w:val="24"/>
              </w:rPr>
              <w:t>37(18.5%)</w:t>
            </w:r>
          </w:p>
        </w:tc>
        <w:tc>
          <w:tcPr>
            <w:tcW w:w="1236" w:type="dxa"/>
          </w:tcPr>
          <w:p w:rsidR="009E106A" w:rsidRDefault="009E106A" w:rsidP="001B5609">
            <w:pPr>
              <w:pStyle w:val="TableParagraph"/>
              <w:spacing w:before="85"/>
              <w:ind w:left="55" w:right="54"/>
              <w:rPr>
                <w:sz w:val="24"/>
              </w:rPr>
            </w:pPr>
            <w:r>
              <w:rPr>
                <w:spacing w:val="-2"/>
                <w:sz w:val="24"/>
              </w:rPr>
              <w:t>85(42.5%)</w:t>
            </w:r>
          </w:p>
        </w:tc>
        <w:tc>
          <w:tcPr>
            <w:tcW w:w="1356" w:type="dxa"/>
          </w:tcPr>
          <w:p w:rsidR="009E106A" w:rsidRDefault="009E106A" w:rsidP="001B5609">
            <w:pPr>
              <w:pStyle w:val="TableParagraph"/>
              <w:spacing w:before="85"/>
              <w:ind w:left="53" w:right="53"/>
              <w:rPr>
                <w:sz w:val="24"/>
              </w:rPr>
            </w:pPr>
            <w:r>
              <w:rPr>
                <w:spacing w:val="-2"/>
                <w:sz w:val="24"/>
              </w:rPr>
              <w:t>46(23%)</w:t>
            </w:r>
          </w:p>
        </w:tc>
        <w:tc>
          <w:tcPr>
            <w:tcW w:w="1241" w:type="dxa"/>
          </w:tcPr>
          <w:p w:rsidR="009E106A" w:rsidRDefault="009E106A" w:rsidP="001B5609">
            <w:pPr>
              <w:pStyle w:val="TableParagraph"/>
              <w:spacing w:before="85"/>
              <w:ind w:left="57" w:right="57"/>
              <w:rPr>
                <w:sz w:val="24"/>
              </w:rPr>
            </w:pPr>
            <w:r>
              <w:rPr>
                <w:spacing w:val="-2"/>
                <w:sz w:val="24"/>
              </w:rPr>
              <w:t>23(11.5%)</w:t>
            </w:r>
          </w:p>
        </w:tc>
        <w:tc>
          <w:tcPr>
            <w:tcW w:w="888" w:type="dxa"/>
          </w:tcPr>
          <w:p w:rsidR="009E106A" w:rsidRDefault="009E106A" w:rsidP="001B5609">
            <w:pPr>
              <w:pStyle w:val="TableParagraph"/>
              <w:spacing w:before="85"/>
              <w:ind w:left="56" w:right="54"/>
              <w:rPr>
                <w:sz w:val="24"/>
              </w:rPr>
            </w:pPr>
            <w:r>
              <w:rPr>
                <w:spacing w:val="-2"/>
                <w:sz w:val="24"/>
              </w:rPr>
              <w:t>3.2183</w:t>
            </w:r>
          </w:p>
        </w:tc>
        <w:tc>
          <w:tcPr>
            <w:tcW w:w="1004" w:type="dxa"/>
          </w:tcPr>
          <w:p w:rsidR="009E106A" w:rsidRDefault="009E106A" w:rsidP="001B5609">
            <w:pPr>
              <w:pStyle w:val="TableParagraph"/>
              <w:spacing w:before="85"/>
              <w:ind w:left="60" w:right="54"/>
              <w:rPr>
                <w:sz w:val="24"/>
              </w:rPr>
            </w:pPr>
            <w:r>
              <w:rPr>
                <w:spacing w:val="-2"/>
                <w:sz w:val="24"/>
              </w:rPr>
              <w:t>0.9836</w:t>
            </w:r>
          </w:p>
        </w:tc>
      </w:tr>
      <w:tr w:rsidR="009E106A" w:rsidTr="001B5609">
        <w:trPr>
          <w:trHeight w:val="458"/>
        </w:trPr>
        <w:tc>
          <w:tcPr>
            <w:tcW w:w="2715" w:type="dxa"/>
          </w:tcPr>
          <w:p w:rsidR="009E106A" w:rsidRDefault="009E106A" w:rsidP="001B5609">
            <w:pPr>
              <w:pStyle w:val="TableParagraph"/>
              <w:spacing w:before="86"/>
              <w:ind w:left="122"/>
              <w:rPr>
                <w:sz w:val="24"/>
              </w:rPr>
            </w:pPr>
            <w:r>
              <w:rPr>
                <w:sz w:val="24"/>
              </w:rPr>
              <w:t>PersonalTelephone</w:t>
            </w:r>
            <w:r>
              <w:rPr>
                <w:spacing w:val="-2"/>
                <w:sz w:val="24"/>
              </w:rPr>
              <w:t>Calls</w:t>
            </w:r>
          </w:p>
        </w:tc>
        <w:tc>
          <w:tcPr>
            <w:tcW w:w="1039" w:type="dxa"/>
          </w:tcPr>
          <w:p w:rsidR="009E106A" w:rsidRDefault="009E106A" w:rsidP="001B5609">
            <w:pPr>
              <w:pStyle w:val="TableParagraph"/>
              <w:spacing w:before="86"/>
              <w:ind w:left="54" w:right="32"/>
              <w:rPr>
                <w:sz w:val="24"/>
              </w:rPr>
            </w:pPr>
            <w:r>
              <w:rPr>
                <w:spacing w:val="-2"/>
                <w:sz w:val="24"/>
              </w:rPr>
              <w:t>9(4.5%)</w:t>
            </w:r>
          </w:p>
        </w:tc>
        <w:tc>
          <w:tcPr>
            <w:tcW w:w="1247" w:type="dxa"/>
          </w:tcPr>
          <w:p w:rsidR="009E106A" w:rsidRDefault="009E106A" w:rsidP="001B5609">
            <w:pPr>
              <w:pStyle w:val="TableParagraph"/>
              <w:spacing w:before="86"/>
              <w:ind w:left="12"/>
              <w:rPr>
                <w:sz w:val="24"/>
              </w:rPr>
            </w:pPr>
            <w:r>
              <w:rPr>
                <w:spacing w:val="-2"/>
                <w:sz w:val="24"/>
              </w:rPr>
              <w:t>21(10.5%)</w:t>
            </w:r>
          </w:p>
        </w:tc>
        <w:tc>
          <w:tcPr>
            <w:tcW w:w="1236" w:type="dxa"/>
          </w:tcPr>
          <w:p w:rsidR="009E106A" w:rsidRDefault="009E106A" w:rsidP="001B5609">
            <w:pPr>
              <w:pStyle w:val="TableParagraph"/>
              <w:spacing w:before="86"/>
              <w:ind w:left="54" w:right="54"/>
              <w:rPr>
                <w:sz w:val="24"/>
              </w:rPr>
            </w:pPr>
            <w:r>
              <w:rPr>
                <w:spacing w:val="-2"/>
                <w:sz w:val="24"/>
              </w:rPr>
              <w:t>70(35%)</w:t>
            </w:r>
          </w:p>
        </w:tc>
        <w:tc>
          <w:tcPr>
            <w:tcW w:w="1356" w:type="dxa"/>
          </w:tcPr>
          <w:p w:rsidR="009E106A" w:rsidRDefault="009E106A" w:rsidP="001B5609">
            <w:pPr>
              <w:pStyle w:val="TableParagraph"/>
              <w:spacing w:before="86"/>
              <w:ind w:left="55" w:right="53"/>
              <w:rPr>
                <w:sz w:val="24"/>
              </w:rPr>
            </w:pPr>
            <w:r>
              <w:rPr>
                <w:spacing w:val="-2"/>
                <w:sz w:val="24"/>
              </w:rPr>
              <w:t>81(40.5%)</w:t>
            </w:r>
          </w:p>
        </w:tc>
        <w:tc>
          <w:tcPr>
            <w:tcW w:w="1241" w:type="dxa"/>
          </w:tcPr>
          <w:p w:rsidR="009E106A" w:rsidRDefault="009E106A" w:rsidP="001B5609">
            <w:pPr>
              <w:pStyle w:val="TableParagraph"/>
              <w:spacing w:before="86"/>
              <w:ind w:left="54" w:right="57"/>
              <w:rPr>
                <w:sz w:val="24"/>
              </w:rPr>
            </w:pPr>
            <w:r>
              <w:rPr>
                <w:spacing w:val="-2"/>
                <w:sz w:val="24"/>
              </w:rPr>
              <w:t>16(8%)</w:t>
            </w:r>
          </w:p>
        </w:tc>
        <w:tc>
          <w:tcPr>
            <w:tcW w:w="888" w:type="dxa"/>
          </w:tcPr>
          <w:p w:rsidR="009E106A" w:rsidRDefault="009E106A" w:rsidP="001B5609">
            <w:pPr>
              <w:pStyle w:val="TableParagraph"/>
              <w:spacing w:before="86"/>
              <w:ind w:left="56" w:right="54"/>
              <w:rPr>
                <w:sz w:val="24"/>
              </w:rPr>
            </w:pPr>
            <w:r>
              <w:rPr>
                <w:spacing w:val="-2"/>
                <w:sz w:val="24"/>
              </w:rPr>
              <w:t>3.3756</w:t>
            </w:r>
          </w:p>
        </w:tc>
        <w:tc>
          <w:tcPr>
            <w:tcW w:w="1004" w:type="dxa"/>
          </w:tcPr>
          <w:p w:rsidR="009E106A" w:rsidRDefault="009E106A" w:rsidP="001B5609">
            <w:pPr>
              <w:pStyle w:val="TableParagraph"/>
              <w:spacing w:before="86"/>
              <w:ind w:left="60" w:right="54"/>
              <w:rPr>
                <w:sz w:val="24"/>
              </w:rPr>
            </w:pPr>
            <w:r>
              <w:rPr>
                <w:spacing w:val="-2"/>
                <w:sz w:val="24"/>
              </w:rPr>
              <w:t>0.9428</w:t>
            </w:r>
          </w:p>
        </w:tc>
      </w:tr>
      <w:tr w:rsidR="009E106A" w:rsidTr="001B5609">
        <w:trPr>
          <w:trHeight w:val="458"/>
        </w:trPr>
        <w:tc>
          <w:tcPr>
            <w:tcW w:w="2715" w:type="dxa"/>
          </w:tcPr>
          <w:p w:rsidR="009E106A" w:rsidRDefault="009E106A" w:rsidP="001B5609">
            <w:pPr>
              <w:pStyle w:val="TableParagraph"/>
              <w:spacing w:before="86"/>
              <w:ind w:left="122"/>
              <w:rPr>
                <w:sz w:val="24"/>
              </w:rPr>
            </w:pPr>
            <w:r>
              <w:rPr>
                <w:spacing w:val="-2"/>
                <w:sz w:val="24"/>
              </w:rPr>
              <w:t>E-mails</w:t>
            </w:r>
          </w:p>
        </w:tc>
        <w:tc>
          <w:tcPr>
            <w:tcW w:w="1039" w:type="dxa"/>
          </w:tcPr>
          <w:p w:rsidR="009E106A" w:rsidRDefault="009E106A" w:rsidP="001B5609">
            <w:pPr>
              <w:pStyle w:val="TableParagraph"/>
              <w:spacing w:before="86"/>
              <w:ind w:left="56" w:right="32"/>
              <w:rPr>
                <w:sz w:val="24"/>
              </w:rPr>
            </w:pPr>
            <w:r>
              <w:rPr>
                <w:spacing w:val="-2"/>
                <w:sz w:val="24"/>
              </w:rPr>
              <w:t>14(7%)</w:t>
            </w:r>
          </w:p>
        </w:tc>
        <w:tc>
          <w:tcPr>
            <w:tcW w:w="1247" w:type="dxa"/>
          </w:tcPr>
          <w:p w:rsidR="009E106A" w:rsidRDefault="009E106A" w:rsidP="001B5609">
            <w:pPr>
              <w:pStyle w:val="TableParagraph"/>
              <w:spacing w:before="86"/>
              <w:ind w:left="12"/>
              <w:rPr>
                <w:sz w:val="24"/>
              </w:rPr>
            </w:pPr>
            <w:r>
              <w:rPr>
                <w:spacing w:val="-2"/>
                <w:sz w:val="24"/>
              </w:rPr>
              <w:t>29(14.5%)</w:t>
            </w:r>
          </w:p>
        </w:tc>
        <w:tc>
          <w:tcPr>
            <w:tcW w:w="1236" w:type="dxa"/>
          </w:tcPr>
          <w:p w:rsidR="009E106A" w:rsidRDefault="009E106A" w:rsidP="001B5609">
            <w:pPr>
              <w:pStyle w:val="TableParagraph"/>
              <w:spacing w:before="86"/>
              <w:ind w:left="54" w:right="54"/>
              <w:rPr>
                <w:sz w:val="24"/>
              </w:rPr>
            </w:pPr>
            <w:r>
              <w:rPr>
                <w:spacing w:val="-2"/>
                <w:sz w:val="24"/>
              </w:rPr>
              <w:t>94(47%)</w:t>
            </w:r>
          </w:p>
        </w:tc>
        <w:tc>
          <w:tcPr>
            <w:tcW w:w="1356" w:type="dxa"/>
          </w:tcPr>
          <w:p w:rsidR="009E106A" w:rsidRDefault="009E106A" w:rsidP="001B5609">
            <w:pPr>
              <w:pStyle w:val="TableParagraph"/>
              <w:spacing w:before="86"/>
              <w:ind w:left="55" w:right="53"/>
              <w:rPr>
                <w:sz w:val="24"/>
              </w:rPr>
            </w:pPr>
            <w:r>
              <w:rPr>
                <w:spacing w:val="-2"/>
                <w:sz w:val="24"/>
              </w:rPr>
              <w:t>41(20.5%)</w:t>
            </w:r>
          </w:p>
        </w:tc>
        <w:tc>
          <w:tcPr>
            <w:tcW w:w="1241" w:type="dxa"/>
          </w:tcPr>
          <w:p w:rsidR="009E106A" w:rsidRDefault="009E106A" w:rsidP="001B5609">
            <w:pPr>
              <w:pStyle w:val="TableParagraph"/>
              <w:spacing w:before="86"/>
              <w:ind w:left="54" w:right="57"/>
              <w:rPr>
                <w:sz w:val="24"/>
              </w:rPr>
            </w:pPr>
            <w:r>
              <w:rPr>
                <w:spacing w:val="-2"/>
                <w:sz w:val="24"/>
              </w:rPr>
              <w:t>22(11%)</w:t>
            </w:r>
          </w:p>
        </w:tc>
        <w:tc>
          <w:tcPr>
            <w:tcW w:w="888" w:type="dxa"/>
          </w:tcPr>
          <w:p w:rsidR="009E106A" w:rsidRDefault="009E106A" w:rsidP="001B5609">
            <w:pPr>
              <w:pStyle w:val="TableParagraph"/>
              <w:spacing w:before="86"/>
              <w:ind w:left="56" w:right="54"/>
              <w:rPr>
                <w:sz w:val="24"/>
              </w:rPr>
            </w:pPr>
            <w:r>
              <w:rPr>
                <w:spacing w:val="-4"/>
                <w:sz w:val="24"/>
              </w:rPr>
              <w:t>3.14</w:t>
            </w:r>
          </w:p>
        </w:tc>
        <w:tc>
          <w:tcPr>
            <w:tcW w:w="1004" w:type="dxa"/>
          </w:tcPr>
          <w:p w:rsidR="009E106A" w:rsidRDefault="009E106A" w:rsidP="001B5609">
            <w:pPr>
              <w:pStyle w:val="TableParagraph"/>
              <w:spacing w:before="86"/>
              <w:ind w:left="60" w:right="54"/>
              <w:rPr>
                <w:sz w:val="24"/>
              </w:rPr>
            </w:pPr>
            <w:r>
              <w:rPr>
                <w:spacing w:val="-2"/>
                <w:sz w:val="24"/>
              </w:rPr>
              <w:t>1.02746</w:t>
            </w:r>
          </w:p>
        </w:tc>
      </w:tr>
      <w:tr w:rsidR="009E106A" w:rsidTr="001B5609">
        <w:trPr>
          <w:trHeight w:val="458"/>
        </w:trPr>
        <w:tc>
          <w:tcPr>
            <w:tcW w:w="2715" w:type="dxa"/>
          </w:tcPr>
          <w:p w:rsidR="009E106A" w:rsidRDefault="009E106A" w:rsidP="001B5609">
            <w:pPr>
              <w:pStyle w:val="TableParagraph"/>
              <w:spacing w:before="86"/>
              <w:ind w:left="122"/>
              <w:rPr>
                <w:sz w:val="24"/>
              </w:rPr>
            </w:pPr>
            <w:r>
              <w:rPr>
                <w:sz w:val="24"/>
              </w:rPr>
              <w:t>Video</w:t>
            </w:r>
            <w:r>
              <w:rPr>
                <w:spacing w:val="-2"/>
                <w:sz w:val="24"/>
              </w:rPr>
              <w:t>Conference</w:t>
            </w:r>
          </w:p>
        </w:tc>
        <w:tc>
          <w:tcPr>
            <w:tcW w:w="1039" w:type="dxa"/>
          </w:tcPr>
          <w:p w:rsidR="009E106A" w:rsidRDefault="009E106A" w:rsidP="001B5609">
            <w:pPr>
              <w:pStyle w:val="TableParagraph"/>
              <w:spacing w:before="86"/>
              <w:ind w:left="51" w:right="32"/>
              <w:rPr>
                <w:sz w:val="24"/>
              </w:rPr>
            </w:pPr>
            <w:r>
              <w:rPr>
                <w:spacing w:val="-2"/>
                <w:sz w:val="24"/>
              </w:rPr>
              <w:t>10(5%)</w:t>
            </w:r>
          </w:p>
        </w:tc>
        <w:tc>
          <w:tcPr>
            <w:tcW w:w="1247" w:type="dxa"/>
          </w:tcPr>
          <w:p w:rsidR="009E106A" w:rsidRDefault="009E106A" w:rsidP="001B5609">
            <w:pPr>
              <w:pStyle w:val="TableParagraph"/>
              <w:spacing w:before="86"/>
              <w:ind w:left="12"/>
              <w:rPr>
                <w:sz w:val="24"/>
              </w:rPr>
            </w:pPr>
            <w:r>
              <w:rPr>
                <w:spacing w:val="-2"/>
                <w:sz w:val="24"/>
              </w:rPr>
              <w:t>21(10.5%)</w:t>
            </w:r>
          </w:p>
        </w:tc>
        <w:tc>
          <w:tcPr>
            <w:tcW w:w="1236" w:type="dxa"/>
          </w:tcPr>
          <w:p w:rsidR="009E106A" w:rsidRDefault="009E106A" w:rsidP="001B5609">
            <w:pPr>
              <w:pStyle w:val="TableParagraph"/>
              <w:spacing w:before="86"/>
              <w:ind w:left="54" w:right="54"/>
              <w:rPr>
                <w:sz w:val="24"/>
              </w:rPr>
            </w:pPr>
            <w:r>
              <w:rPr>
                <w:spacing w:val="-2"/>
                <w:sz w:val="24"/>
              </w:rPr>
              <w:t>74(37%)</w:t>
            </w:r>
          </w:p>
        </w:tc>
        <w:tc>
          <w:tcPr>
            <w:tcW w:w="1356" w:type="dxa"/>
          </w:tcPr>
          <w:p w:rsidR="009E106A" w:rsidRDefault="009E106A" w:rsidP="001B5609">
            <w:pPr>
              <w:pStyle w:val="TableParagraph"/>
              <w:spacing w:before="86"/>
              <w:ind w:left="53" w:right="53"/>
              <w:rPr>
                <w:sz w:val="24"/>
              </w:rPr>
            </w:pPr>
            <w:r>
              <w:rPr>
                <w:spacing w:val="-2"/>
                <w:sz w:val="24"/>
              </w:rPr>
              <w:t>70(35%)</w:t>
            </w:r>
          </w:p>
        </w:tc>
        <w:tc>
          <w:tcPr>
            <w:tcW w:w="1241" w:type="dxa"/>
          </w:tcPr>
          <w:p w:rsidR="009E106A" w:rsidRDefault="009E106A" w:rsidP="001B5609">
            <w:pPr>
              <w:pStyle w:val="TableParagraph"/>
              <w:spacing w:before="86"/>
              <w:ind w:left="57" w:right="57"/>
              <w:rPr>
                <w:sz w:val="24"/>
              </w:rPr>
            </w:pPr>
            <w:r>
              <w:rPr>
                <w:spacing w:val="-2"/>
                <w:sz w:val="24"/>
              </w:rPr>
              <w:t>25(12.5%)</w:t>
            </w:r>
          </w:p>
        </w:tc>
        <w:tc>
          <w:tcPr>
            <w:tcW w:w="888" w:type="dxa"/>
          </w:tcPr>
          <w:p w:rsidR="009E106A" w:rsidRDefault="009E106A" w:rsidP="001B5609">
            <w:pPr>
              <w:pStyle w:val="TableParagraph"/>
              <w:spacing w:before="86"/>
              <w:ind w:left="56" w:right="54"/>
              <w:rPr>
                <w:sz w:val="24"/>
              </w:rPr>
            </w:pPr>
            <w:r>
              <w:rPr>
                <w:spacing w:val="-2"/>
                <w:sz w:val="24"/>
              </w:rPr>
              <w:t>3.395</w:t>
            </w:r>
          </w:p>
        </w:tc>
        <w:tc>
          <w:tcPr>
            <w:tcW w:w="1004" w:type="dxa"/>
          </w:tcPr>
          <w:p w:rsidR="009E106A" w:rsidRDefault="009E106A" w:rsidP="001B5609">
            <w:pPr>
              <w:pStyle w:val="TableParagraph"/>
              <w:spacing w:before="86"/>
              <w:ind w:left="60" w:right="54"/>
              <w:rPr>
                <w:sz w:val="24"/>
              </w:rPr>
            </w:pPr>
            <w:r>
              <w:rPr>
                <w:spacing w:val="-2"/>
                <w:sz w:val="24"/>
              </w:rPr>
              <w:t>1.002</w:t>
            </w:r>
          </w:p>
        </w:tc>
      </w:tr>
      <w:tr w:rsidR="009E106A" w:rsidTr="001B5609">
        <w:trPr>
          <w:trHeight w:val="457"/>
        </w:trPr>
        <w:tc>
          <w:tcPr>
            <w:tcW w:w="2715" w:type="dxa"/>
          </w:tcPr>
          <w:p w:rsidR="009E106A" w:rsidRDefault="009E106A" w:rsidP="001B5609">
            <w:pPr>
              <w:pStyle w:val="TableParagraph"/>
              <w:spacing w:before="86"/>
              <w:ind w:left="122"/>
              <w:rPr>
                <w:sz w:val="24"/>
              </w:rPr>
            </w:pPr>
            <w:r>
              <w:rPr>
                <w:spacing w:val="-2"/>
                <w:sz w:val="24"/>
              </w:rPr>
              <w:t>Workshops</w:t>
            </w:r>
          </w:p>
        </w:tc>
        <w:tc>
          <w:tcPr>
            <w:tcW w:w="1039" w:type="dxa"/>
          </w:tcPr>
          <w:p w:rsidR="009E106A" w:rsidRDefault="009E106A" w:rsidP="001B5609">
            <w:pPr>
              <w:pStyle w:val="TableParagraph"/>
              <w:spacing w:before="86"/>
              <w:ind w:left="54" w:right="32"/>
              <w:rPr>
                <w:sz w:val="24"/>
              </w:rPr>
            </w:pPr>
            <w:r>
              <w:rPr>
                <w:spacing w:val="-2"/>
                <w:sz w:val="24"/>
              </w:rPr>
              <w:t>3(1.5%)</w:t>
            </w:r>
          </w:p>
        </w:tc>
        <w:tc>
          <w:tcPr>
            <w:tcW w:w="1247" w:type="dxa"/>
          </w:tcPr>
          <w:p w:rsidR="009E106A" w:rsidRDefault="009E106A" w:rsidP="001B5609">
            <w:pPr>
              <w:pStyle w:val="TableParagraph"/>
              <w:spacing w:before="86"/>
              <w:ind w:left="12" w:right="2"/>
              <w:rPr>
                <w:sz w:val="24"/>
              </w:rPr>
            </w:pPr>
            <w:r>
              <w:rPr>
                <w:spacing w:val="-2"/>
                <w:sz w:val="24"/>
              </w:rPr>
              <w:t>20(10%)</w:t>
            </w:r>
          </w:p>
        </w:tc>
        <w:tc>
          <w:tcPr>
            <w:tcW w:w="1236" w:type="dxa"/>
          </w:tcPr>
          <w:p w:rsidR="009E106A" w:rsidRDefault="009E106A" w:rsidP="001B5609">
            <w:pPr>
              <w:pStyle w:val="TableParagraph"/>
              <w:spacing w:before="86"/>
              <w:ind w:left="55" w:right="54"/>
              <w:rPr>
                <w:sz w:val="24"/>
              </w:rPr>
            </w:pPr>
            <w:r>
              <w:rPr>
                <w:spacing w:val="-2"/>
                <w:sz w:val="24"/>
              </w:rPr>
              <w:t>85(42.5%)</w:t>
            </w:r>
          </w:p>
        </w:tc>
        <w:tc>
          <w:tcPr>
            <w:tcW w:w="1356" w:type="dxa"/>
          </w:tcPr>
          <w:p w:rsidR="009E106A" w:rsidRDefault="009E106A" w:rsidP="001B5609">
            <w:pPr>
              <w:pStyle w:val="TableParagraph"/>
              <w:spacing w:before="86"/>
              <w:ind w:left="53" w:right="53"/>
              <w:rPr>
                <w:sz w:val="24"/>
              </w:rPr>
            </w:pPr>
            <w:r>
              <w:rPr>
                <w:spacing w:val="-2"/>
                <w:sz w:val="24"/>
              </w:rPr>
              <w:t>68(34%)</w:t>
            </w:r>
          </w:p>
        </w:tc>
        <w:tc>
          <w:tcPr>
            <w:tcW w:w="1241" w:type="dxa"/>
          </w:tcPr>
          <w:p w:rsidR="009E106A" w:rsidRDefault="009E106A" w:rsidP="001B5609">
            <w:pPr>
              <w:pStyle w:val="TableParagraph"/>
              <w:spacing w:before="86"/>
              <w:ind w:left="54" w:right="57"/>
              <w:rPr>
                <w:sz w:val="24"/>
              </w:rPr>
            </w:pPr>
            <w:r>
              <w:rPr>
                <w:spacing w:val="-2"/>
                <w:sz w:val="24"/>
              </w:rPr>
              <w:t>24(12%)</w:t>
            </w:r>
          </w:p>
        </w:tc>
        <w:tc>
          <w:tcPr>
            <w:tcW w:w="888" w:type="dxa"/>
          </w:tcPr>
          <w:p w:rsidR="009E106A" w:rsidRDefault="009E106A" w:rsidP="001B5609">
            <w:pPr>
              <w:pStyle w:val="TableParagraph"/>
              <w:spacing w:before="86"/>
              <w:ind w:left="56" w:right="54"/>
              <w:rPr>
                <w:sz w:val="24"/>
              </w:rPr>
            </w:pPr>
            <w:r>
              <w:rPr>
                <w:spacing w:val="-4"/>
                <w:sz w:val="24"/>
              </w:rPr>
              <w:t>3.45</w:t>
            </w:r>
          </w:p>
        </w:tc>
        <w:tc>
          <w:tcPr>
            <w:tcW w:w="1004" w:type="dxa"/>
          </w:tcPr>
          <w:p w:rsidR="009E106A" w:rsidRDefault="009E106A" w:rsidP="001B5609">
            <w:pPr>
              <w:pStyle w:val="TableParagraph"/>
              <w:spacing w:before="86"/>
              <w:ind w:left="60" w:right="54"/>
              <w:rPr>
                <w:sz w:val="24"/>
              </w:rPr>
            </w:pPr>
            <w:r>
              <w:rPr>
                <w:spacing w:val="-2"/>
                <w:sz w:val="24"/>
              </w:rPr>
              <w:t>0.88397</w:t>
            </w:r>
          </w:p>
        </w:tc>
      </w:tr>
      <w:tr w:rsidR="009E106A" w:rsidTr="001B5609">
        <w:trPr>
          <w:trHeight w:val="543"/>
        </w:trPr>
        <w:tc>
          <w:tcPr>
            <w:tcW w:w="2715" w:type="dxa"/>
            <w:tcBorders>
              <w:bottom w:val="single" w:sz="4" w:space="0" w:color="000000"/>
            </w:tcBorders>
          </w:tcPr>
          <w:p w:rsidR="009E106A" w:rsidRDefault="009E106A" w:rsidP="001B5609">
            <w:pPr>
              <w:pStyle w:val="TableParagraph"/>
              <w:spacing w:before="85"/>
              <w:ind w:left="122"/>
              <w:rPr>
                <w:sz w:val="24"/>
              </w:rPr>
            </w:pPr>
            <w:r>
              <w:rPr>
                <w:sz w:val="24"/>
              </w:rPr>
              <w:t>Library</w:t>
            </w:r>
            <w:r>
              <w:rPr>
                <w:spacing w:val="-2"/>
                <w:sz w:val="24"/>
              </w:rPr>
              <w:t>Forum</w:t>
            </w:r>
          </w:p>
        </w:tc>
        <w:tc>
          <w:tcPr>
            <w:tcW w:w="1039" w:type="dxa"/>
            <w:tcBorders>
              <w:bottom w:val="single" w:sz="4" w:space="0" w:color="000000"/>
            </w:tcBorders>
          </w:tcPr>
          <w:p w:rsidR="009E106A" w:rsidRDefault="009E106A" w:rsidP="001B5609">
            <w:pPr>
              <w:pStyle w:val="TableParagraph"/>
              <w:spacing w:before="85"/>
              <w:ind w:left="54" w:right="32"/>
              <w:rPr>
                <w:sz w:val="24"/>
              </w:rPr>
            </w:pPr>
            <w:r>
              <w:rPr>
                <w:spacing w:val="-2"/>
                <w:sz w:val="24"/>
              </w:rPr>
              <w:t>3(1.5%)</w:t>
            </w:r>
          </w:p>
        </w:tc>
        <w:tc>
          <w:tcPr>
            <w:tcW w:w="1247" w:type="dxa"/>
            <w:tcBorders>
              <w:bottom w:val="single" w:sz="4" w:space="0" w:color="000000"/>
            </w:tcBorders>
          </w:tcPr>
          <w:p w:rsidR="009E106A" w:rsidRDefault="009E106A" w:rsidP="001B5609">
            <w:pPr>
              <w:pStyle w:val="TableParagraph"/>
              <w:spacing w:before="85"/>
              <w:ind w:left="12"/>
              <w:rPr>
                <w:sz w:val="24"/>
              </w:rPr>
            </w:pPr>
            <w:r>
              <w:rPr>
                <w:spacing w:val="-2"/>
                <w:sz w:val="24"/>
              </w:rPr>
              <w:t>9(4.5%)</w:t>
            </w:r>
          </w:p>
        </w:tc>
        <w:tc>
          <w:tcPr>
            <w:tcW w:w="1236" w:type="dxa"/>
            <w:tcBorders>
              <w:bottom w:val="single" w:sz="4" w:space="0" w:color="000000"/>
            </w:tcBorders>
          </w:tcPr>
          <w:p w:rsidR="009E106A" w:rsidRDefault="009E106A" w:rsidP="001B5609">
            <w:pPr>
              <w:pStyle w:val="TableParagraph"/>
              <w:spacing w:before="85"/>
              <w:ind w:left="54" w:right="54"/>
              <w:rPr>
                <w:sz w:val="24"/>
              </w:rPr>
            </w:pPr>
            <w:r>
              <w:rPr>
                <w:spacing w:val="-2"/>
                <w:sz w:val="24"/>
              </w:rPr>
              <w:t>72(36%)</w:t>
            </w:r>
          </w:p>
        </w:tc>
        <w:tc>
          <w:tcPr>
            <w:tcW w:w="1356" w:type="dxa"/>
            <w:tcBorders>
              <w:bottom w:val="single" w:sz="4" w:space="0" w:color="000000"/>
            </w:tcBorders>
          </w:tcPr>
          <w:p w:rsidR="009E106A" w:rsidRDefault="009E106A" w:rsidP="001B5609">
            <w:pPr>
              <w:pStyle w:val="TableParagraph"/>
              <w:spacing w:before="85"/>
              <w:ind w:left="55" w:right="53"/>
              <w:rPr>
                <w:sz w:val="24"/>
              </w:rPr>
            </w:pPr>
            <w:r>
              <w:rPr>
                <w:spacing w:val="-2"/>
                <w:sz w:val="24"/>
              </w:rPr>
              <w:t>87(43.5%)</w:t>
            </w:r>
          </w:p>
        </w:tc>
        <w:tc>
          <w:tcPr>
            <w:tcW w:w="1241" w:type="dxa"/>
            <w:tcBorders>
              <w:bottom w:val="single" w:sz="4" w:space="0" w:color="000000"/>
            </w:tcBorders>
          </w:tcPr>
          <w:p w:rsidR="009E106A" w:rsidRDefault="009E106A" w:rsidP="001B5609">
            <w:pPr>
              <w:pStyle w:val="TableParagraph"/>
              <w:spacing w:before="85"/>
              <w:ind w:left="57" w:right="57"/>
              <w:rPr>
                <w:sz w:val="24"/>
              </w:rPr>
            </w:pPr>
            <w:r>
              <w:rPr>
                <w:spacing w:val="-2"/>
                <w:sz w:val="24"/>
              </w:rPr>
              <w:t>29(14.5%)</w:t>
            </w:r>
          </w:p>
        </w:tc>
        <w:tc>
          <w:tcPr>
            <w:tcW w:w="888" w:type="dxa"/>
            <w:tcBorders>
              <w:bottom w:val="single" w:sz="4" w:space="0" w:color="000000"/>
            </w:tcBorders>
          </w:tcPr>
          <w:p w:rsidR="009E106A" w:rsidRDefault="009E106A" w:rsidP="001B5609">
            <w:pPr>
              <w:pStyle w:val="TableParagraph"/>
              <w:spacing w:before="85"/>
              <w:ind w:left="56" w:right="54"/>
              <w:rPr>
                <w:sz w:val="24"/>
              </w:rPr>
            </w:pPr>
            <w:r>
              <w:rPr>
                <w:spacing w:val="-4"/>
                <w:sz w:val="24"/>
              </w:rPr>
              <w:t>3.65</w:t>
            </w:r>
          </w:p>
        </w:tc>
        <w:tc>
          <w:tcPr>
            <w:tcW w:w="1004" w:type="dxa"/>
            <w:tcBorders>
              <w:bottom w:val="single" w:sz="4" w:space="0" w:color="000000"/>
            </w:tcBorders>
          </w:tcPr>
          <w:p w:rsidR="009E106A" w:rsidRDefault="009E106A" w:rsidP="001B5609">
            <w:pPr>
              <w:pStyle w:val="TableParagraph"/>
              <w:spacing w:before="85"/>
              <w:ind w:left="60" w:right="54"/>
              <w:rPr>
                <w:sz w:val="24"/>
              </w:rPr>
            </w:pPr>
            <w:r>
              <w:rPr>
                <w:spacing w:val="-2"/>
                <w:sz w:val="24"/>
              </w:rPr>
              <w:t>0.83726</w:t>
            </w:r>
          </w:p>
        </w:tc>
      </w:tr>
      <w:tr w:rsidR="009E106A" w:rsidTr="001B5609">
        <w:trPr>
          <w:trHeight w:val="457"/>
        </w:trPr>
        <w:tc>
          <w:tcPr>
            <w:tcW w:w="2715" w:type="dxa"/>
            <w:tcBorders>
              <w:top w:val="single" w:sz="4" w:space="0" w:color="000000"/>
              <w:bottom w:val="single" w:sz="4" w:space="0" w:color="000000"/>
            </w:tcBorders>
          </w:tcPr>
          <w:p w:rsidR="009E106A" w:rsidRDefault="009E106A" w:rsidP="001B5609">
            <w:pPr>
              <w:pStyle w:val="TableParagraph"/>
            </w:pPr>
          </w:p>
        </w:tc>
        <w:tc>
          <w:tcPr>
            <w:tcW w:w="4878" w:type="dxa"/>
            <w:gridSpan w:val="4"/>
            <w:tcBorders>
              <w:top w:val="single" w:sz="4" w:space="0" w:color="000000"/>
              <w:bottom w:val="single" w:sz="4" w:space="0" w:color="000000"/>
            </w:tcBorders>
          </w:tcPr>
          <w:p w:rsidR="009E106A" w:rsidRDefault="009E106A" w:rsidP="001B5609">
            <w:pPr>
              <w:pStyle w:val="TableParagraph"/>
              <w:spacing w:line="275" w:lineRule="exact"/>
              <w:ind w:left="888"/>
              <w:rPr>
                <w:b/>
                <w:sz w:val="24"/>
              </w:rPr>
            </w:pPr>
            <w:r>
              <w:rPr>
                <w:b/>
                <w:sz w:val="24"/>
              </w:rPr>
              <w:t>WeightedAverage=3.33</w:t>
            </w:r>
            <w:r>
              <w:rPr>
                <w:b/>
                <w:spacing w:val="-2"/>
                <w:sz w:val="24"/>
              </w:rPr>
              <w:t>(41.59%)</w:t>
            </w:r>
          </w:p>
        </w:tc>
        <w:tc>
          <w:tcPr>
            <w:tcW w:w="1241" w:type="dxa"/>
            <w:tcBorders>
              <w:top w:val="single" w:sz="4" w:space="0" w:color="000000"/>
              <w:bottom w:val="single" w:sz="4" w:space="0" w:color="000000"/>
            </w:tcBorders>
          </w:tcPr>
          <w:p w:rsidR="009E106A" w:rsidRDefault="009E106A" w:rsidP="001B5609">
            <w:pPr>
              <w:pStyle w:val="TableParagraph"/>
            </w:pPr>
          </w:p>
        </w:tc>
        <w:tc>
          <w:tcPr>
            <w:tcW w:w="888" w:type="dxa"/>
            <w:tcBorders>
              <w:top w:val="single" w:sz="4" w:space="0" w:color="000000"/>
              <w:bottom w:val="single" w:sz="4" w:space="0" w:color="000000"/>
            </w:tcBorders>
          </w:tcPr>
          <w:p w:rsidR="009E106A" w:rsidRDefault="009E106A" w:rsidP="001B5609">
            <w:pPr>
              <w:pStyle w:val="TableParagraph"/>
            </w:pPr>
          </w:p>
        </w:tc>
        <w:tc>
          <w:tcPr>
            <w:tcW w:w="1004" w:type="dxa"/>
            <w:tcBorders>
              <w:top w:val="single" w:sz="4" w:space="0" w:color="000000"/>
              <w:bottom w:val="single" w:sz="4" w:space="0" w:color="000000"/>
            </w:tcBorders>
          </w:tcPr>
          <w:p w:rsidR="009E106A" w:rsidRDefault="009E106A" w:rsidP="001B5609">
            <w:pPr>
              <w:pStyle w:val="TableParagraph"/>
            </w:pPr>
          </w:p>
        </w:tc>
      </w:tr>
    </w:tbl>
    <w:p w:rsidR="009E106A" w:rsidRDefault="009E106A" w:rsidP="009E106A">
      <w:pPr>
        <w:spacing w:before="4"/>
        <w:ind w:left="720" w:right="716"/>
        <w:jc w:val="both"/>
        <w:rPr>
          <w:i/>
          <w:sz w:val="20"/>
        </w:rPr>
      </w:pPr>
      <w:r>
        <w:rPr>
          <w:b/>
          <w:i/>
          <w:sz w:val="20"/>
        </w:rPr>
        <w:t>Keys: SA=</w:t>
      </w:r>
      <w:r>
        <w:rPr>
          <w:i/>
          <w:sz w:val="20"/>
        </w:rPr>
        <w:t>Strongly Agreed</w:t>
      </w:r>
      <w:r>
        <w:rPr>
          <w:b/>
          <w:i/>
          <w:sz w:val="20"/>
        </w:rPr>
        <w:t>; A=</w:t>
      </w:r>
      <w:r>
        <w:rPr>
          <w:i/>
          <w:sz w:val="20"/>
        </w:rPr>
        <w:t>Agreed</w:t>
      </w:r>
      <w:r>
        <w:rPr>
          <w:b/>
          <w:i/>
          <w:sz w:val="20"/>
        </w:rPr>
        <w:t>; N=</w:t>
      </w:r>
      <w:r>
        <w:rPr>
          <w:i/>
          <w:sz w:val="20"/>
        </w:rPr>
        <w:t>Neutral</w:t>
      </w:r>
      <w:r>
        <w:rPr>
          <w:b/>
          <w:i/>
          <w:sz w:val="20"/>
        </w:rPr>
        <w:t>; D</w:t>
      </w:r>
      <w:r>
        <w:rPr>
          <w:i/>
          <w:sz w:val="20"/>
        </w:rPr>
        <w:t>=Disagreed</w:t>
      </w:r>
      <w:r>
        <w:rPr>
          <w:b/>
          <w:i/>
          <w:sz w:val="20"/>
        </w:rPr>
        <w:t>; SD</w:t>
      </w:r>
      <w:r>
        <w:rPr>
          <w:i/>
          <w:sz w:val="20"/>
        </w:rPr>
        <w:t>=Strongly Disagreed</w:t>
      </w:r>
      <w:r>
        <w:rPr>
          <w:b/>
          <w:i/>
          <w:sz w:val="20"/>
        </w:rPr>
        <w:t>; M=</w:t>
      </w:r>
      <w:r>
        <w:rPr>
          <w:i/>
          <w:sz w:val="20"/>
        </w:rPr>
        <w:t>Mean</w:t>
      </w:r>
      <w:r>
        <w:rPr>
          <w:b/>
          <w:i/>
          <w:sz w:val="20"/>
        </w:rPr>
        <w:t>; St. D=</w:t>
      </w:r>
      <w:r>
        <w:rPr>
          <w:i/>
          <w:sz w:val="20"/>
        </w:rPr>
        <w:t>Standard Deviation</w:t>
      </w:r>
    </w:p>
    <w:p w:rsidR="009E106A" w:rsidRDefault="009E106A" w:rsidP="009E106A">
      <w:pPr>
        <w:pStyle w:val="BodyText"/>
        <w:rPr>
          <w:i/>
          <w:sz w:val="20"/>
        </w:rPr>
      </w:pPr>
    </w:p>
    <w:p w:rsidR="009E106A" w:rsidRDefault="009E106A" w:rsidP="009E106A">
      <w:pPr>
        <w:pStyle w:val="BodyText"/>
        <w:spacing w:before="20"/>
        <w:rPr>
          <w:i/>
          <w:sz w:val="20"/>
        </w:rPr>
      </w:pPr>
    </w:p>
    <w:p w:rsidR="009E106A" w:rsidRDefault="009E106A" w:rsidP="009E106A">
      <w:pPr>
        <w:pStyle w:val="BodyText"/>
        <w:spacing w:line="480" w:lineRule="auto"/>
        <w:ind w:right="716"/>
      </w:pPr>
      <w:r>
        <w:t>Table 4.4 shows the methods adopted by the librarians in university libraries in Kwara State to shareknowledgeamongstthemselves.Thissectionthuspresentsanswerstotheresearchquestion as the data collected for the study reveals that the librarians in university libraries in KwaraState share knowledge via Face-to-face (59%), meetings (42.5%), e-mails (47%), video conference (37%)andworkshops(42.5%),whilemorethanaverageshareknowledgeviaothermethodssuch asseminars(50.5%),personaltelephonecalls(40.5%),andlibraryforum(43.5%).Overall,</w:t>
      </w:r>
      <w:r>
        <w:rPr>
          <w:spacing w:val="-5"/>
        </w:rPr>
        <w:t>the</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total mean of their responses is 3.33 rated as weighted average of 41.6%.Although, according to these results, the degree to which the methods knowledge is being shared seems not that encouraging, it shows that librarians in university libraries in Kwara State slightly use those methods to share knowledge amongst themselves.</w:t>
      </w:r>
    </w:p>
    <w:p w:rsidR="009E106A" w:rsidRDefault="009E106A" w:rsidP="009E106A">
      <w:pPr>
        <w:pStyle w:val="Heading1"/>
        <w:spacing w:before="120"/>
        <w:ind w:left="720" w:right="935"/>
        <w:jc w:val="both"/>
      </w:pPr>
      <w:r>
        <w:t>ResearchQuestionThree:Whataretheperceivedbenefitsofknowledgesharingamongst librarians in in university libraries in Kwara State, Nigeria?</w:t>
      </w:r>
    </w:p>
    <w:p w:rsidR="009E106A" w:rsidRDefault="009E106A" w:rsidP="009E106A">
      <w:pPr>
        <w:spacing w:before="240"/>
        <w:ind w:left="4957" w:right="718" w:hanging="3781"/>
        <w:rPr>
          <w:i/>
          <w:sz w:val="24"/>
        </w:rPr>
      </w:pPr>
      <w:r>
        <w:rPr>
          <w:i/>
          <w:sz w:val="24"/>
        </w:rPr>
        <w:t xml:space="preserve">Table4.5:Theperceivedbenefitsofknowledgesharingamongstlibrariansinuniversity </w:t>
      </w:r>
      <w:r>
        <w:rPr>
          <w:i/>
          <w:spacing w:val="-2"/>
          <w:sz w:val="24"/>
        </w:rPr>
        <w:t>libraries.</w:t>
      </w:r>
    </w:p>
    <w:tbl>
      <w:tblPr>
        <w:tblW w:w="0" w:type="auto"/>
        <w:tblInd w:w="398" w:type="dxa"/>
        <w:tblLayout w:type="fixed"/>
        <w:tblCellMar>
          <w:left w:w="0" w:type="dxa"/>
          <w:right w:w="0" w:type="dxa"/>
        </w:tblCellMar>
        <w:tblLook w:val="01E0"/>
      </w:tblPr>
      <w:tblGrid>
        <w:gridCol w:w="3456"/>
        <w:gridCol w:w="1359"/>
        <w:gridCol w:w="1288"/>
        <w:gridCol w:w="1103"/>
        <w:gridCol w:w="1094"/>
        <w:gridCol w:w="1052"/>
        <w:gridCol w:w="658"/>
      </w:tblGrid>
      <w:tr w:rsidR="009E106A" w:rsidTr="001B5609">
        <w:trPr>
          <w:trHeight w:val="698"/>
        </w:trPr>
        <w:tc>
          <w:tcPr>
            <w:tcW w:w="3456" w:type="dxa"/>
            <w:tcBorders>
              <w:top w:val="single" w:sz="4" w:space="0" w:color="000000"/>
              <w:bottom w:val="single" w:sz="4" w:space="0" w:color="000000"/>
            </w:tcBorders>
          </w:tcPr>
          <w:p w:rsidR="009E106A" w:rsidRDefault="009E106A" w:rsidP="001B5609">
            <w:pPr>
              <w:pStyle w:val="TableParagraph"/>
              <w:spacing w:before="239"/>
              <w:ind w:left="14"/>
              <w:rPr>
                <w:b/>
                <w:sz w:val="24"/>
              </w:rPr>
            </w:pPr>
            <w:r>
              <w:rPr>
                <w:b/>
                <w:spacing w:val="-2"/>
                <w:sz w:val="24"/>
              </w:rPr>
              <w:t>Options</w:t>
            </w:r>
          </w:p>
        </w:tc>
        <w:tc>
          <w:tcPr>
            <w:tcW w:w="1359" w:type="dxa"/>
            <w:tcBorders>
              <w:top w:val="single" w:sz="4" w:space="0" w:color="000000"/>
              <w:bottom w:val="single" w:sz="4" w:space="0" w:color="000000"/>
            </w:tcBorders>
          </w:tcPr>
          <w:p w:rsidR="009E106A" w:rsidRDefault="009E106A" w:rsidP="001B5609">
            <w:pPr>
              <w:pStyle w:val="TableParagraph"/>
              <w:spacing w:before="239"/>
              <w:ind w:right="62"/>
              <w:rPr>
                <w:b/>
                <w:sz w:val="24"/>
              </w:rPr>
            </w:pPr>
            <w:r>
              <w:rPr>
                <w:b/>
                <w:spacing w:val="-5"/>
                <w:sz w:val="24"/>
              </w:rPr>
              <w:t>SA</w:t>
            </w:r>
          </w:p>
        </w:tc>
        <w:tc>
          <w:tcPr>
            <w:tcW w:w="1288" w:type="dxa"/>
            <w:tcBorders>
              <w:top w:val="single" w:sz="4" w:space="0" w:color="000000"/>
              <w:bottom w:val="single" w:sz="4" w:space="0" w:color="000000"/>
            </w:tcBorders>
          </w:tcPr>
          <w:p w:rsidR="009E106A" w:rsidRDefault="009E106A" w:rsidP="001B5609">
            <w:pPr>
              <w:pStyle w:val="TableParagraph"/>
              <w:spacing w:before="239"/>
              <w:ind w:left="4" w:right="40"/>
              <w:rPr>
                <w:b/>
                <w:sz w:val="24"/>
              </w:rPr>
            </w:pPr>
            <w:r>
              <w:rPr>
                <w:b/>
                <w:spacing w:val="-10"/>
                <w:sz w:val="24"/>
              </w:rPr>
              <w:t>A</w:t>
            </w:r>
          </w:p>
        </w:tc>
        <w:tc>
          <w:tcPr>
            <w:tcW w:w="1103" w:type="dxa"/>
            <w:tcBorders>
              <w:top w:val="single" w:sz="4" w:space="0" w:color="000000"/>
              <w:bottom w:val="single" w:sz="4" w:space="0" w:color="000000"/>
            </w:tcBorders>
          </w:tcPr>
          <w:p w:rsidR="009E106A" w:rsidRDefault="009E106A" w:rsidP="001B5609">
            <w:pPr>
              <w:pStyle w:val="TableParagraph"/>
              <w:spacing w:before="239"/>
              <w:ind w:right="70"/>
              <w:rPr>
                <w:b/>
                <w:sz w:val="24"/>
              </w:rPr>
            </w:pPr>
            <w:r>
              <w:rPr>
                <w:b/>
                <w:spacing w:val="-10"/>
                <w:sz w:val="24"/>
              </w:rPr>
              <w:t>N</w:t>
            </w:r>
          </w:p>
        </w:tc>
        <w:tc>
          <w:tcPr>
            <w:tcW w:w="1094" w:type="dxa"/>
            <w:tcBorders>
              <w:top w:val="single" w:sz="4" w:space="0" w:color="000000"/>
              <w:bottom w:val="single" w:sz="4" w:space="0" w:color="000000"/>
            </w:tcBorders>
          </w:tcPr>
          <w:p w:rsidR="009E106A" w:rsidRDefault="009E106A" w:rsidP="001B5609">
            <w:pPr>
              <w:pStyle w:val="TableParagraph"/>
              <w:spacing w:before="239"/>
              <w:ind w:left="20" w:right="55"/>
              <w:rPr>
                <w:b/>
                <w:sz w:val="24"/>
              </w:rPr>
            </w:pPr>
            <w:r>
              <w:rPr>
                <w:b/>
                <w:spacing w:val="-10"/>
                <w:sz w:val="24"/>
              </w:rPr>
              <w:t>D</w:t>
            </w:r>
          </w:p>
        </w:tc>
        <w:tc>
          <w:tcPr>
            <w:tcW w:w="1052" w:type="dxa"/>
            <w:tcBorders>
              <w:top w:val="single" w:sz="4" w:space="0" w:color="000000"/>
              <w:bottom w:val="single" w:sz="4" w:space="0" w:color="000000"/>
            </w:tcBorders>
          </w:tcPr>
          <w:p w:rsidR="009E106A" w:rsidRDefault="009E106A" w:rsidP="001B5609">
            <w:pPr>
              <w:pStyle w:val="TableParagraph"/>
              <w:spacing w:before="239"/>
              <w:ind w:left="16" w:right="54"/>
              <w:rPr>
                <w:b/>
                <w:sz w:val="24"/>
              </w:rPr>
            </w:pPr>
            <w:r>
              <w:rPr>
                <w:b/>
                <w:spacing w:val="-5"/>
                <w:sz w:val="24"/>
              </w:rPr>
              <w:t>SD</w:t>
            </w:r>
          </w:p>
        </w:tc>
        <w:tc>
          <w:tcPr>
            <w:tcW w:w="658" w:type="dxa"/>
            <w:tcBorders>
              <w:top w:val="single" w:sz="4" w:space="0" w:color="000000"/>
              <w:bottom w:val="single" w:sz="4" w:space="0" w:color="000000"/>
            </w:tcBorders>
          </w:tcPr>
          <w:p w:rsidR="009E106A" w:rsidRDefault="009E106A" w:rsidP="001B5609">
            <w:pPr>
              <w:pStyle w:val="TableParagraph"/>
              <w:spacing w:before="239"/>
              <w:ind w:left="12" w:right="56"/>
              <w:rPr>
                <w:b/>
                <w:sz w:val="24"/>
              </w:rPr>
            </w:pPr>
            <w:r>
              <w:rPr>
                <w:b/>
                <w:spacing w:val="-10"/>
                <w:sz w:val="24"/>
              </w:rPr>
              <w:t>M</w:t>
            </w:r>
          </w:p>
        </w:tc>
      </w:tr>
      <w:tr w:rsidR="009E106A" w:rsidTr="001B5609">
        <w:trPr>
          <w:trHeight w:val="1012"/>
        </w:trPr>
        <w:tc>
          <w:tcPr>
            <w:tcW w:w="3456" w:type="dxa"/>
            <w:tcBorders>
              <w:top w:val="single" w:sz="4" w:space="0" w:color="000000"/>
            </w:tcBorders>
          </w:tcPr>
          <w:p w:rsidR="009E106A" w:rsidRDefault="009E106A" w:rsidP="001B5609">
            <w:pPr>
              <w:pStyle w:val="TableParagraph"/>
              <w:spacing w:before="119"/>
              <w:ind w:left="122" w:right="106"/>
              <w:jc w:val="both"/>
              <w:rPr>
                <w:sz w:val="24"/>
              </w:rPr>
            </w:pPr>
            <w:r>
              <w:rPr>
                <w:sz w:val="24"/>
              </w:rPr>
              <w:t>Knowledge sharing helps to improve productivity and performance in the library.</w:t>
            </w:r>
          </w:p>
        </w:tc>
        <w:tc>
          <w:tcPr>
            <w:tcW w:w="1359" w:type="dxa"/>
            <w:tcBorders>
              <w:top w:val="single" w:sz="4" w:space="0" w:color="000000"/>
            </w:tcBorders>
          </w:tcPr>
          <w:p w:rsidR="009E106A" w:rsidRDefault="009E106A" w:rsidP="001B5609">
            <w:pPr>
              <w:pStyle w:val="TableParagraph"/>
              <w:spacing w:before="239"/>
              <w:ind w:left="57" w:right="62"/>
              <w:rPr>
                <w:sz w:val="24"/>
              </w:rPr>
            </w:pPr>
            <w:r>
              <w:rPr>
                <w:spacing w:val="-2"/>
                <w:sz w:val="24"/>
              </w:rPr>
              <w:t>83(56.5%)</w:t>
            </w:r>
          </w:p>
        </w:tc>
        <w:tc>
          <w:tcPr>
            <w:tcW w:w="1288" w:type="dxa"/>
            <w:tcBorders>
              <w:top w:val="single" w:sz="4" w:space="0" w:color="000000"/>
            </w:tcBorders>
          </w:tcPr>
          <w:p w:rsidR="009E106A" w:rsidRDefault="009E106A" w:rsidP="001B5609">
            <w:pPr>
              <w:pStyle w:val="TableParagraph"/>
              <w:spacing w:before="239"/>
              <w:ind w:right="40"/>
              <w:rPr>
                <w:sz w:val="24"/>
              </w:rPr>
            </w:pPr>
            <w:r>
              <w:rPr>
                <w:spacing w:val="-2"/>
                <w:sz w:val="24"/>
              </w:rPr>
              <w:t>59(40.1%)</w:t>
            </w:r>
          </w:p>
        </w:tc>
        <w:tc>
          <w:tcPr>
            <w:tcW w:w="1103" w:type="dxa"/>
            <w:tcBorders>
              <w:top w:val="single" w:sz="4" w:space="0" w:color="000000"/>
            </w:tcBorders>
          </w:tcPr>
          <w:p w:rsidR="009E106A" w:rsidRDefault="009E106A" w:rsidP="001B5609">
            <w:pPr>
              <w:pStyle w:val="TableParagraph"/>
              <w:spacing w:before="239"/>
              <w:ind w:left="58" w:right="70"/>
              <w:rPr>
                <w:sz w:val="24"/>
              </w:rPr>
            </w:pPr>
            <w:r>
              <w:rPr>
                <w:spacing w:val="-2"/>
                <w:sz w:val="24"/>
              </w:rPr>
              <w:t>3(2.0%)</w:t>
            </w:r>
          </w:p>
        </w:tc>
        <w:tc>
          <w:tcPr>
            <w:tcW w:w="1094" w:type="dxa"/>
            <w:tcBorders>
              <w:top w:val="single" w:sz="4" w:space="0" w:color="000000"/>
            </w:tcBorders>
          </w:tcPr>
          <w:p w:rsidR="009E106A" w:rsidRDefault="009E106A" w:rsidP="001B5609">
            <w:pPr>
              <w:pStyle w:val="TableParagraph"/>
              <w:spacing w:before="239"/>
              <w:ind w:left="55" w:right="35"/>
              <w:rPr>
                <w:sz w:val="24"/>
              </w:rPr>
            </w:pPr>
            <w:r>
              <w:rPr>
                <w:spacing w:val="-2"/>
                <w:sz w:val="24"/>
              </w:rPr>
              <w:t>1(0.7%)</w:t>
            </w:r>
          </w:p>
        </w:tc>
        <w:tc>
          <w:tcPr>
            <w:tcW w:w="1052" w:type="dxa"/>
            <w:tcBorders>
              <w:top w:val="single" w:sz="4" w:space="0" w:color="000000"/>
            </w:tcBorders>
          </w:tcPr>
          <w:p w:rsidR="009E106A" w:rsidRDefault="009E106A" w:rsidP="001B5609">
            <w:pPr>
              <w:pStyle w:val="TableParagraph"/>
              <w:spacing w:before="239"/>
              <w:ind w:left="54" w:right="38"/>
              <w:rPr>
                <w:sz w:val="24"/>
              </w:rPr>
            </w:pPr>
            <w:r>
              <w:rPr>
                <w:spacing w:val="-2"/>
                <w:sz w:val="24"/>
              </w:rPr>
              <w:t>1(0.7%)</w:t>
            </w:r>
          </w:p>
        </w:tc>
        <w:tc>
          <w:tcPr>
            <w:tcW w:w="658" w:type="dxa"/>
            <w:tcBorders>
              <w:top w:val="single" w:sz="4" w:space="0" w:color="000000"/>
            </w:tcBorders>
          </w:tcPr>
          <w:p w:rsidR="009E106A" w:rsidRDefault="009E106A" w:rsidP="001B5609">
            <w:pPr>
              <w:pStyle w:val="TableParagraph"/>
              <w:spacing w:before="239"/>
              <w:ind w:left="56" w:right="44"/>
              <w:rPr>
                <w:sz w:val="24"/>
              </w:rPr>
            </w:pPr>
            <w:r>
              <w:rPr>
                <w:spacing w:val="-4"/>
                <w:sz w:val="24"/>
              </w:rPr>
              <w:t>4.48</w:t>
            </w:r>
          </w:p>
        </w:tc>
      </w:tr>
      <w:tr w:rsidR="009E106A" w:rsidTr="001B5609">
        <w:trPr>
          <w:trHeight w:val="685"/>
        </w:trPr>
        <w:tc>
          <w:tcPr>
            <w:tcW w:w="3456" w:type="dxa"/>
          </w:tcPr>
          <w:p w:rsidR="009E106A" w:rsidRDefault="009E106A" w:rsidP="001B5609">
            <w:pPr>
              <w:pStyle w:val="TableParagraph"/>
              <w:spacing w:before="55"/>
              <w:ind w:left="122"/>
              <w:rPr>
                <w:sz w:val="24"/>
              </w:rPr>
            </w:pPr>
            <w:r>
              <w:rPr>
                <w:sz w:val="24"/>
              </w:rPr>
              <w:t>Knowledgesharingspeedsup processing of users’ queries.</w:t>
            </w:r>
          </w:p>
        </w:tc>
        <w:tc>
          <w:tcPr>
            <w:tcW w:w="1359" w:type="dxa"/>
          </w:tcPr>
          <w:p w:rsidR="009E106A" w:rsidRDefault="009E106A" w:rsidP="001B5609">
            <w:pPr>
              <w:pStyle w:val="TableParagraph"/>
              <w:spacing w:before="175"/>
              <w:ind w:left="57" w:right="62"/>
              <w:rPr>
                <w:sz w:val="24"/>
              </w:rPr>
            </w:pPr>
            <w:r>
              <w:rPr>
                <w:spacing w:val="-2"/>
                <w:sz w:val="24"/>
              </w:rPr>
              <w:t>72(49.3%)</w:t>
            </w:r>
          </w:p>
        </w:tc>
        <w:tc>
          <w:tcPr>
            <w:tcW w:w="1288" w:type="dxa"/>
          </w:tcPr>
          <w:p w:rsidR="009E106A" w:rsidRDefault="009E106A" w:rsidP="001B5609">
            <w:pPr>
              <w:pStyle w:val="TableParagraph"/>
              <w:spacing w:before="175"/>
              <w:ind w:right="40"/>
              <w:rPr>
                <w:sz w:val="24"/>
              </w:rPr>
            </w:pPr>
            <w:r>
              <w:rPr>
                <w:spacing w:val="-2"/>
                <w:sz w:val="24"/>
              </w:rPr>
              <w:t>70(47.9%)</w:t>
            </w:r>
          </w:p>
        </w:tc>
        <w:tc>
          <w:tcPr>
            <w:tcW w:w="1103" w:type="dxa"/>
          </w:tcPr>
          <w:p w:rsidR="009E106A" w:rsidRDefault="009E106A" w:rsidP="001B5609">
            <w:pPr>
              <w:pStyle w:val="TableParagraph"/>
              <w:spacing w:before="175"/>
              <w:ind w:left="58" w:right="70"/>
              <w:rPr>
                <w:sz w:val="24"/>
              </w:rPr>
            </w:pPr>
            <w:r>
              <w:rPr>
                <w:spacing w:val="-2"/>
                <w:sz w:val="24"/>
              </w:rPr>
              <w:t>2(1.4%)</w:t>
            </w:r>
          </w:p>
        </w:tc>
        <w:tc>
          <w:tcPr>
            <w:tcW w:w="1094" w:type="dxa"/>
          </w:tcPr>
          <w:p w:rsidR="009E106A" w:rsidRDefault="009E106A" w:rsidP="001B5609">
            <w:pPr>
              <w:pStyle w:val="TableParagraph"/>
              <w:spacing w:before="175"/>
              <w:ind w:left="55" w:right="35"/>
              <w:rPr>
                <w:sz w:val="24"/>
              </w:rPr>
            </w:pPr>
            <w:r>
              <w:rPr>
                <w:spacing w:val="-2"/>
                <w:sz w:val="24"/>
              </w:rPr>
              <w:t>0(0.0%)</w:t>
            </w:r>
          </w:p>
        </w:tc>
        <w:tc>
          <w:tcPr>
            <w:tcW w:w="1052" w:type="dxa"/>
          </w:tcPr>
          <w:p w:rsidR="009E106A" w:rsidRDefault="009E106A" w:rsidP="001B5609">
            <w:pPr>
              <w:pStyle w:val="TableParagraph"/>
              <w:spacing w:before="175"/>
              <w:ind w:left="54" w:right="38"/>
              <w:rPr>
                <w:sz w:val="24"/>
              </w:rPr>
            </w:pPr>
            <w:r>
              <w:rPr>
                <w:spacing w:val="-2"/>
                <w:sz w:val="24"/>
              </w:rPr>
              <w:t>2(1.4%)</w:t>
            </w:r>
          </w:p>
        </w:tc>
        <w:tc>
          <w:tcPr>
            <w:tcW w:w="658" w:type="dxa"/>
          </w:tcPr>
          <w:p w:rsidR="009E106A" w:rsidRDefault="009E106A" w:rsidP="001B5609">
            <w:pPr>
              <w:pStyle w:val="TableParagraph"/>
              <w:spacing w:before="175"/>
              <w:ind w:left="56" w:right="44"/>
              <w:rPr>
                <w:sz w:val="24"/>
              </w:rPr>
            </w:pPr>
            <w:r>
              <w:rPr>
                <w:spacing w:val="-4"/>
                <w:sz w:val="24"/>
              </w:rPr>
              <w:t>4.42</w:t>
            </w:r>
          </w:p>
        </w:tc>
      </w:tr>
      <w:tr w:rsidR="009E106A" w:rsidTr="001B5609">
        <w:trPr>
          <w:trHeight w:val="961"/>
        </w:trPr>
        <w:tc>
          <w:tcPr>
            <w:tcW w:w="3456" w:type="dxa"/>
          </w:tcPr>
          <w:p w:rsidR="009E106A" w:rsidRDefault="009E106A" w:rsidP="001B5609">
            <w:pPr>
              <w:pStyle w:val="TableParagraph"/>
              <w:spacing w:before="68"/>
              <w:ind w:left="122" w:right="108"/>
              <w:jc w:val="both"/>
              <w:rPr>
                <w:sz w:val="24"/>
              </w:rPr>
            </w:pPr>
            <w:r>
              <w:rPr>
                <w:sz w:val="24"/>
              </w:rPr>
              <w:t>Knowledge sharing provides updateswithcurrentandvaluable information in librarianship.</w:t>
            </w:r>
          </w:p>
        </w:tc>
        <w:tc>
          <w:tcPr>
            <w:tcW w:w="1359" w:type="dxa"/>
          </w:tcPr>
          <w:p w:rsidR="009E106A" w:rsidRDefault="009E106A" w:rsidP="001B5609">
            <w:pPr>
              <w:pStyle w:val="TableParagraph"/>
              <w:spacing w:before="188"/>
              <w:ind w:left="57" w:right="62"/>
              <w:rPr>
                <w:sz w:val="24"/>
              </w:rPr>
            </w:pPr>
            <w:r>
              <w:rPr>
                <w:spacing w:val="-2"/>
                <w:sz w:val="24"/>
              </w:rPr>
              <w:t>78(53.1%)</w:t>
            </w:r>
          </w:p>
        </w:tc>
        <w:tc>
          <w:tcPr>
            <w:tcW w:w="1288" w:type="dxa"/>
          </w:tcPr>
          <w:p w:rsidR="009E106A" w:rsidRDefault="009E106A" w:rsidP="001B5609">
            <w:pPr>
              <w:pStyle w:val="TableParagraph"/>
              <w:spacing w:before="188"/>
              <w:ind w:right="40"/>
              <w:rPr>
                <w:sz w:val="24"/>
              </w:rPr>
            </w:pPr>
            <w:r>
              <w:rPr>
                <w:spacing w:val="-2"/>
                <w:sz w:val="24"/>
              </w:rPr>
              <w:t>64(43.5%)</w:t>
            </w:r>
          </w:p>
        </w:tc>
        <w:tc>
          <w:tcPr>
            <w:tcW w:w="1103" w:type="dxa"/>
          </w:tcPr>
          <w:p w:rsidR="009E106A" w:rsidRDefault="009E106A" w:rsidP="001B5609">
            <w:pPr>
              <w:pStyle w:val="TableParagraph"/>
              <w:spacing w:before="188"/>
              <w:ind w:left="58" w:right="70"/>
              <w:rPr>
                <w:sz w:val="24"/>
              </w:rPr>
            </w:pPr>
            <w:r>
              <w:rPr>
                <w:spacing w:val="-2"/>
                <w:sz w:val="24"/>
              </w:rPr>
              <w:t>0(0.0%)</w:t>
            </w:r>
          </w:p>
        </w:tc>
        <w:tc>
          <w:tcPr>
            <w:tcW w:w="1094" w:type="dxa"/>
          </w:tcPr>
          <w:p w:rsidR="009E106A" w:rsidRDefault="009E106A" w:rsidP="001B5609">
            <w:pPr>
              <w:pStyle w:val="TableParagraph"/>
              <w:spacing w:before="188"/>
              <w:ind w:left="55" w:right="35"/>
              <w:rPr>
                <w:sz w:val="24"/>
              </w:rPr>
            </w:pPr>
            <w:r>
              <w:rPr>
                <w:spacing w:val="-2"/>
                <w:sz w:val="24"/>
              </w:rPr>
              <w:t>1(0.7%)</w:t>
            </w:r>
          </w:p>
        </w:tc>
        <w:tc>
          <w:tcPr>
            <w:tcW w:w="1052" w:type="dxa"/>
          </w:tcPr>
          <w:p w:rsidR="009E106A" w:rsidRDefault="009E106A" w:rsidP="001B5609">
            <w:pPr>
              <w:pStyle w:val="TableParagraph"/>
              <w:spacing w:before="188"/>
              <w:ind w:left="54" w:right="38"/>
              <w:rPr>
                <w:sz w:val="24"/>
              </w:rPr>
            </w:pPr>
            <w:r>
              <w:rPr>
                <w:spacing w:val="-2"/>
                <w:sz w:val="24"/>
              </w:rPr>
              <w:t>4(2.7%)</w:t>
            </w:r>
          </w:p>
        </w:tc>
        <w:tc>
          <w:tcPr>
            <w:tcW w:w="658" w:type="dxa"/>
          </w:tcPr>
          <w:p w:rsidR="009E106A" w:rsidRDefault="009E106A" w:rsidP="001B5609">
            <w:pPr>
              <w:pStyle w:val="TableParagraph"/>
              <w:spacing w:before="188"/>
              <w:ind w:left="56" w:right="44"/>
              <w:rPr>
                <w:sz w:val="24"/>
              </w:rPr>
            </w:pPr>
            <w:r>
              <w:rPr>
                <w:spacing w:val="-4"/>
                <w:sz w:val="24"/>
              </w:rPr>
              <w:t>4.47</w:t>
            </w:r>
          </w:p>
        </w:tc>
      </w:tr>
      <w:tr w:rsidR="009E106A" w:rsidTr="001B5609">
        <w:trPr>
          <w:trHeight w:val="948"/>
        </w:trPr>
        <w:tc>
          <w:tcPr>
            <w:tcW w:w="3456" w:type="dxa"/>
          </w:tcPr>
          <w:p w:rsidR="009E106A" w:rsidRDefault="009E106A" w:rsidP="001B5609">
            <w:pPr>
              <w:pStyle w:val="TableParagraph"/>
              <w:spacing w:before="55"/>
              <w:ind w:left="122" w:right="109"/>
              <w:jc w:val="both"/>
              <w:rPr>
                <w:sz w:val="24"/>
              </w:rPr>
            </w:pPr>
            <w:r>
              <w:rPr>
                <w:sz w:val="24"/>
              </w:rPr>
              <w:t xml:space="preserve">Knowledge sharing brings together diverse knowledge and </w:t>
            </w:r>
            <w:r>
              <w:rPr>
                <w:spacing w:val="-2"/>
                <w:sz w:val="24"/>
              </w:rPr>
              <w:t>expertise.</w:t>
            </w:r>
          </w:p>
        </w:tc>
        <w:tc>
          <w:tcPr>
            <w:tcW w:w="1359" w:type="dxa"/>
          </w:tcPr>
          <w:p w:rsidR="009E106A" w:rsidRDefault="009E106A" w:rsidP="001B5609">
            <w:pPr>
              <w:pStyle w:val="TableParagraph"/>
              <w:spacing w:before="175"/>
              <w:ind w:left="57" w:right="62"/>
              <w:rPr>
                <w:sz w:val="24"/>
              </w:rPr>
            </w:pPr>
            <w:r>
              <w:rPr>
                <w:spacing w:val="-2"/>
                <w:sz w:val="24"/>
              </w:rPr>
              <w:t>107(72.8%)</w:t>
            </w:r>
          </w:p>
        </w:tc>
        <w:tc>
          <w:tcPr>
            <w:tcW w:w="1288" w:type="dxa"/>
          </w:tcPr>
          <w:p w:rsidR="009E106A" w:rsidRDefault="009E106A" w:rsidP="001B5609">
            <w:pPr>
              <w:pStyle w:val="TableParagraph"/>
              <w:spacing w:before="175"/>
              <w:ind w:right="40"/>
              <w:rPr>
                <w:sz w:val="24"/>
              </w:rPr>
            </w:pPr>
            <w:r>
              <w:rPr>
                <w:spacing w:val="-2"/>
                <w:sz w:val="24"/>
              </w:rPr>
              <w:t>36(24.5%)</w:t>
            </w:r>
          </w:p>
        </w:tc>
        <w:tc>
          <w:tcPr>
            <w:tcW w:w="1103" w:type="dxa"/>
          </w:tcPr>
          <w:p w:rsidR="009E106A" w:rsidRDefault="009E106A" w:rsidP="001B5609">
            <w:pPr>
              <w:pStyle w:val="TableParagraph"/>
              <w:spacing w:before="175"/>
              <w:ind w:left="58" w:right="70"/>
              <w:rPr>
                <w:sz w:val="24"/>
              </w:rPr>
            </w:pPr>
            <w:r>
              <w:rPr>
                <w:spacing w:val="-2"/>
                <w:sz w:val="24"/>
              </w:rPr>
              <w:t>2(1.4%)</w:t>
            </w:r>
          </w:p>
        </w:tc>
        <w:tc>
          <w:tcPr>
            <w:tcW w:w="1094" w:type="dxa"/>
          </w:tcPr>
          <w:p w:rsidR="009E106A" w:rsidRDefault="009E106A" w:rsidP="001B5609">
            <w:pPr>
              <w:pStyle w:val="TableParagraph"/>
              <w:spacing w:before="175"/>
              <w:ind w:left="55" w:right="35"/>
              <w:rPr>
                <w:sz w:val="24"/>
              </w:rPr>
            </w:pPr>
            <w:r>
              <w:rPr>
                <w:spacing w:val="-2"/>
                <w:sz w:val="24"/>
              </w:rPr>
              <w:t>1(0.7%)</w:t>
            </w:r>
          </w:p>
        </w:tc>
        <w:tc>
          <w:tcPr>
            <w:tcW w:w="1052" w:type="dxa"/>
          </w:tcPr>
          <w:p w:rsidR="009E106A" w:rsidRDefault="009E106A" w:rsidP="001B5609">
            <w:pPr>
              <w:pStyle w:val="TableParagraph"/>
              <w:spacing w:before="175"/>
              <w:ind w:left="54" w:right="38"/>
              <w:rPr>
                <w:sz w:val="24"/>
              </w:rPr>
            </w:pPr>
            <w:r>
              <w:rPr>
                <w:spacing w:val="-2"/>
                <w:sz w:val="24"/>
              </w:rPr>
              <w:t>1(0.7%)</w:t>
            </w:r>
          </w:p>
        </w:tc>
        <w:tc>
          <w:tcPr>
            <w:tcW w:w="658" w:type="dxa"/>
          </w:tcPr>
          <w:p w:rsidR="009E106A" w:rsidRDefault="009E106A" w:rsidP="001B5609">
            <w:pPr>
              <w:pStyle w:val="TableParagraph"/>
              <w:spacing w:before="175"/>
              <w:ind w:left="56" w:right="44"/>
              <w:rPr>
                <w:sz w:val="24"/>
              </w:rPr>
            </w:pPr>
            <w:r>
              <w:rPr>
                <w:spacing w:val="-4"/>
                <w:sz w:val="24"/>
              </w:rPr>
              <w:t>4.67</w:t>
            </w:r>
          </w:p>
        </w:tc>
      </w:tr>
      <w:tr w:rsidR="009E106A" w:rsidTr="001B5609">
        <w:trPr>
          <w:trHeight w:val="684"/>
        </w:trPr>
        <w:tc>
          <w:tcPr>
            <w:tcW w:w="3456" w:type="dxa"/>
          </w:tcPr>
          <w:p w:rsidR="009E106A" w:rsidRDefault="009E106A" w:rsidP="001B5609">
            <w:pPr>
              <w:pStyle w:val="TableParagraph"/>
              <w:spacing w:before="55"/>
              <w:ind w:left="122"/>
              <w:rPr>
                <w:sz w:val="24"/>
              </w:rPr>
            </w:pPr>
            <w:r>
              <w:rPr>
                <w:sz w:val="24"/>
              </w:rPr>
              <w:t>It is a together repository that we use to share knowledge.</w:t>
            </w:r>
          </w:p>
        </w:tc>
        <w:tc>
          <w:tcPr>
            <w:tcW w:w="1359" w:type="dxa"/>
          </w:tcPr>
          <w:p w:rsidR="009E106A" w:rsidRDefault="009E106A" w:rsidP="001B5609">
            <w:pPr>
              <w:pStyle w:val="TableParagraph"/>
              <w:spacing w:before="175"/>
              <w:ind w:left="57" w:right="62"/>
              <w:rPr>
                <w:sz w:val="24"/>
              </w:rPr>
            </w:pPr>
            <w:r>
              <w:rPr>
                <w:spacing w:val="-2"/>
                <w:sz w:val="24"/>
              </w:rPr>
              <w:t>90(61.2%)</w:t>
            </w:r>
          </w:p>
        </w:tc>
        <w:tc>
          <w:tcPr>
            <w:tcW w:w="1288" w:type="dxa"/>
          </w:tcPr>
          <w:p w:rsidR="009E106A" w:rsidRDefault="009E106A" w:rsidP="001B5609">
            <w:pPr>
              <w:pStyle w:val="TableParagraph"/>
              <w:spacing w:before="175"/>
              <w:ind w:right="40"/>
              <w:rPr>
                <w:sz w:val="24"/>
              </w:rPr>
            </w:pPr>
            <w:r>
              <w:rPr>
                <w:spacing w:val="-2"/>
                <w:sz w:val="24"/>
              </w:rPr>
              <w:t>40(27.2%)</w:t>
            </w:r>
          </w:p>
        </w:tc>
        <w:tc>
          <w:tcPr>
            <w:tcW w:w="1103" w:type="dxa"/>
          </w:tcPr>
          <w:p w:rsidR="009E106A" w:rsidRDefault="009E106A" w:rsidP="001B5609">
            <w:pPr>
              <w:pStyle w:val="TableParagraph"/>
              <w:spacing w:before="175"/>
              <w:ind w:left="58" w:right="70"/>
              <w:rPr>
                <w:sz w:val="24"/>
              </w:rPr>
            </w:pPr>
            <w:r>
              <w:rPr>
                <w:spacing w:val="-2"/>
                <w:sz w:val="24"/>
              </w:rPr>
              <w:t>6(4.1%)</w:t>
            </w:r>
          </w:p>
        </w:tc>
        <w:tc>
          <w:tcPr>
            <w:tcW w:w="1094" w:type="dxa"/>
          </w:tcPr>
          <w:p w:rsidR="009E106A" w:rsidRDefault="009E106A" w:rsidP="001B5609">
            <w:pPr>
              <w:pStyle w:val="TableParagraph"/>
              <w:spacing w:before="175"/>
              <w:ind w:left="55" w:right="35"/>
              <w:rPr>
                <w:sz w:val="24"/>
              </w:rPr>
            </w:pPr>
            <w:r>
              <w:rPr>
                <w:spacing w:val="-2"/>
                <w:sz w:val="24"/>
              </w:rPr>
              <w:t>6(4.1%)</w:t>
            </w:r>
          </w:p>
        </w:tc>
        <w:tc>
          <w:tcPr>
            <w:tcW w:w="1052" w:type="dxa"/>
          </w:tcPr>
          <w:p w:rsidR="009E106A" w:rsidRDefault="009E106A" w:rsidP="001B5609">
            <w:pPr>
              <w:pStyle w:val="TableParagraph"/>
              <w:spacing w:before="175"/>
              <w:ind w:left="54" w:right="38"/>
              <w:rPr>
                <w:sz w:val="24"/>
              </w:rPr>
            </w:pPr>
            <w:r>
              <w:rPr>
                <w:spacing w:val="-2"/>
                <w:sz w:val="24"/>
              </w:rPr>
              <w:t>5(3.4%)</w:t>
            </w:r>
          </w:p>
        </w:tc>
        <w:tc>
          <w:tcPr>
            <w:tcW w:w="658" w:type="dxa"/>
          </w:tcPr>
          <w:p w:rsidR="009E106A" w:rsidRDefault="009E106A" w:rsidP="001B5609">
            <w:pPr>
              <w:pStyle w:val="TableParagraph"/>
              <w:spacing w:before="175"/>
              <w:ind w:left="56" w:right="44"/>
              <w:rPr>
                <w:sz w:val="24"/>
              </w:rPr>
            </w:pPr>
            <w:r>
              <w:rPr>
                <w:spacing w:val="-4"/>
                <w:sz w:val="24"/>
              </w:rPr>
              <w:t>4.38</w:t>
            </w:r>
          </w:p>
        </w:tc>
      </w:tr>
      <w:tr w:rsidR="009E106A" w:rsidTr="001B5609">
        <w:trPr>
          <w:trHeight w:val="645"/>
        </w:trPr>
        <w:tc>
          <w:tcPr>
            <w:tcW w:w="3456" w:type="dxa"/>
            <w:tcBorders>
              <w:bottom w:val="single" w:sz="4" w:space="0" w:color="000000"/>
            </w:tcBorders>
          </w:tcPr>
          <w:p w:rsidR="009E106A" w:rsidRDefault="009E106A" w:rsidP="001B5609">
            <w:pPr>
              <w:pStyle w:val="TableParagraph"/>
              <w:spacing w:before="67"/>
              <w:ind w:left="122"/>
              <w:rPr>
                <w:sz w:val="24"/>
              </w:rPr>
            </w:pPr>
            <w:r>
              <w:rPr>
                <w:sz w:val="24"/>
              </w:rPr>
              <w:t>It motivates me to be vast in my area of expertise and knowledge.</w:t>
            </w:r>
          </w:p>
        </w:tc>
        <w:tc>
          <w:tcPr>
            <w:tcW w:w="1359" w:type="dxa"/>
            <w:tcBorders>
              <w:bottom w:val="single" w:sz="4" w:space="0" w:color="000000"/>
            </w:tcBorders>
          </w:tcPr>
          <w:p w:rsidR="009E106A" w:rsidRDefault="009E106A" w:rsidP="001B5609">
            <w:pPr>
              <w:pStyle w:val="TableParagraph"/>
              <w:spacing w:before="187"/>
              <w:ind w:left="57" w:right="62"/>
              <w:rPr>
                <w:sz w:val="24"/>
              </w:rPr>
            </w:pPr>
            <w:r>
              <w:rPr>
                <w:spacing w:val="-2"/>
                <w:sz w:val="24"/>
              </w:rPr>
              <w:t>95(64.6%)</w:t>
            </w:r>
          </w:p>
        </w:tc>
        <w:tc>
          <w:tcPr>
            <w:tcW w:w="1288" w:type="dxa"/>
            <w:tcBorders>
              <w:bottom w:val="single" w:sz="4" w:space="0" w:color="000000"/>
            </w:tcBorders>
          </w:tcPr>
          <w:p w:rsidR="009E106A" w:rsidRDefault="009E106A" w:rsidP="001B5609">
            <w:pPr>
              <w:pStyle w:val="TableParagraph"/>
              <w:spacing w:before="187"/>
              <w:ind w:right="40"/>
              <w:rPr>
                <w:sz w:val="24"/>
              </w:rPr>
            </w:pPr>
            <w:r>
              <w:rPr>
                <w:spacing w:val="-2"/>
                <w:sz w:val="24"/>
              </w:rPr>
              <w:t>48(32.7%)</w:t>
            </w:r>
          </w:p>
        </w:tc>
        <w:tc>
          <w:tcPr>
            <w:tcW w:w="1103" w:type="dxa"/>
            <w:tcBorders>
              <w:bottom w:val="single" w:sz="4" w:space="0" w:color="000000"/>
            </w:tcBorders>
          </w:tcPr>
          <w:p w:rsidR="009E106A" w:rsidRDefault="009E106A" w:rsidP="001B5609">
            <w:pPr>
              <w:pStyle w:val="TableParagraph"/>
              <w:spacing w:before="187"/>
              <w:ind w:left="58" w:right="70"/>
              <w:rPr>
                <w:sz w:val="24"/>
              </w:rPr>
            </w:pPr>
            <w:r>
              <w:rPr>
                <w:spacing w:val="-2"/>
                <w:sz w:val="24"/>
              </w:rPr>
              <w:t>1(0.7%)</w:t>
            </w:r>
          </w:p>
        </w:tc>
        <w:tc>
          <w:tcPr>
            <w:tcW w:w="1094" w:type="dxa"/>
            <w:tcBorders>
              <w:bottom w:val="single" w:sz="4" w:space="0" w:color="000000"/>
            </w:tcBorders>
          </w:tcPr>
          <w:p w:rsidR="009E106A" w:rsidRDefault="009E106A" w:rsidP="001B5609">
            <w:pPr>
              <w:pStyle w:val="TableParagraph"/>
              <w:spacing w:before="187"/>
              <w:ind w:left="55" w:right="35"/>
              <w:rPr>
                <w:sz w:val="24"/>
              </w:rPr>
            </w:pPr>
            <w:r>
              <w:rPr>
                <w:spacing w:val="-2"/>
                <w:sz w:val="24"/>
              </w:rPr>
              <w:t>0(0.0%)</w:t>
            </w:r>
          </w:p>
        </w:tc>
        <w:tc>
          <w:tcPr>
            <w:tcW w:w="1052" w:type="dxa"/>
            <w:tcBorders>
              <w:bottom w:val="single" w:sz="4" w:space="0" w:color="000000"/>
            </w:tcBorders>
          </w:tcPr>
          <w:p w:rsidR="009E106A" w:rsidRDefault="009E106A" w:rsidP="001B5609">
            <w:pPr>
              <w:pStyle w:val="TableParagraph"/>
              <w:spacing w:before="187"/>
              <w:ind w:left="54" w:right="38"/>
              <w:rPr>
                <w:sz w:val="24"/>
              </w:rPr>
            </w:pPr>
            <w:r>
              <w:rPr>
                <w:spacing w:val="-2"/>
                <w:sz w:val="24"/>
              </w:rPr>
              <w:t>3(2.0%)</w:t>
            </w:r>
          </w:p>
        </w:tc>
        <w:tc>
          <w:tcPr>
            <w:tcW w:w="658" w:type="dxa"/>
            <w:tcBorders>
              <w:bottom w:val="single" w:sz="4" w:space="0" w:color="000000"/>
            </w:tcBorders>
          </w:tcPr>
          <w:p w:rsidR="009E106A" w:rsidRDefault="009E106A" w:rsidP="001B5609">
            <w:pPr>
              <w:pStyle w:val="TableParagraph"/>
              <w:spacing w:before="187"/>
              <w:ind w:left="56" w:right="44"/>
              <w:rPr>
                <w:sz w:val="24"/>
              </w:rPr>
            </w:pPr>
            <w:r>
              <w:rPr>
                <w:spacing w:val="-4"/>
                <w:sz w:val="24"/>
              </w:rPr>
              <w:t>4.59</w:t>
            </w:r>
          </w:p>
        </w:tc>
      </w:tr>
      <w:tr w:rsidR="009E106A" w:rsidTr="001B5609">
        <w:trPr>
          <w:trHeight w:val="697"/>
        </w:trPr>
        <w:tc>
          <w:tcPr>
            <w:tcW w:w="7206" w:type="dxa"/>
            <w:gridSpan w:val="4"/>
            <w:tcBorders>
              <w:top w:val="single" w:sz="4" w:space="0" w:color="000000"/>
              <w:bottom w:val="single" w:sz="4" w:space="0" w:color="000000"/>
            </w:tcBorders>
          </w:tcPr>
          <w:p w:rsidR="009E106A" w:rsidRDefault="009E106A" w:rsidP="001B5609">
            <w:pPr>
              <w:pStyle w:val="TableParagraph"/>
              <w:spacing w:before="239"/>
              <w:ind w:left="3303"/>
              <w:rPr>
                <w:b/>
                <w:sz w:val="24"/>
              </w:rPr>
            </w:pPr>
            <w:r>
              <w:rPr>
                <w:b/>
                <w:sz w:val="24"/>
              </w:rPr>
              <w:t>WeightedAverage=3.56</w:t>
            </w:r>
            <w:r>
              <w:rPr>
                <w:b/>
                <w:spacing w:val="-2"/>
                <w:sz w:val="24"/>
              </w:rPr>
              <w:t>(60.2%)</w:t>
            </w:r>
          </w:p>
        </w:tc>
        <w:tc>
          <w:tcPr>
            <w:tcW w:w="1094" w:type="dxa"/>
            <w:tcBorders>
              <w:top w:val="single" w:sz="4" w:space="0" w:color="000000"/>
              <w:bottom w:val="single" w:sz="4" w:space="0" w:color="000000"/>
            </w:tcBorders>
          </w:tcPr>
          <w:p w:rsidR="009E106A" w:rsidRDefault="009E106A" w:rsidP="001B5609">
            <w:pPr>
              <w:pStyle w:val="TableParagraph"/>
            </w:pPr>
          </w:p>
        </w:tc>
        <w:tc>
          <w:tcPr>
            <w:tcW w:w="1052" w:type="dxa"/>
            <w:tcBorders>
              <w:top w:val="single" w:sz="4" w:space="0" w:color="000000"/>
              <w:bottom w:val="single" w:sz="4" w:space="0" w:color="000000"/>
            </w:tcBorders>
          </w:tcPr>
          <w:p w:rsidR="009E106A" w:rsidRDefault="009E106A" w:rsidP="001B5609">
            <w:pPr>
              <w:pStyle w:val="TableParagraph"/>
            </w:pPr>
          </w:p>
        </w:tc>
        <w:tc>
          <w:tcPr>
            <w:tcW w:w="658" w:type="dxa"/>
            <w:tcBorders>
              <w:top w:val="single" w:sz="4" w:space="0" w:color="000000"/>
              <w:bottom w:val="single" w:sz="4" w:space="0" w:color="000000"/>
            </w:tcBorders>
          </w:tcPr>
          <w:p w:rsidR="009E106A" w:rsidRDefault="009E106A" w:rsidP="001B5609">
            <w:pPr>
              <w:pStyle w:val="TableParagraph"/>
            </w:pPr>
          </w:p>
        </w:tc>
      </w:tr>
    </w:tbl>
    <w:p w:rsidR="009E106A" w:rsidRDefault="009E106A" w:rsidP="009E106A">
      <w:pPr>
        <w:spacing w:before="3"/>
        <w:ind w:left="720"/>
        <w:jc w:val="both"/>
        <w:rPr>
          <w:i/>
          <w:sz w:val="20"/>
        </w:rPr>
      </w:pPr>
      <w:r>
        <w:rPr>
          <w:b/>
          <w:i/>
          <w:spacing w:val="-2"/>
          <w:sz w:val="20"/>
        </w:rPr>
        <w:t>Keys:SA=</w:t>
      </w:r>
      <w:r>
        <w:rPr>
          <w:i/>
          <w:spacing w:val="-2"/>
          <w:sz w:val="20"/>
        </w:rPr>
        <w:t>StronglyAgreed</w:t>
      </w:r>
      <w:r>
        <w:rPr>
          <w:b/>
          <w:i/>
          <w:spacing w:val="-2"/>
          <w:sz w:val="20"/>
        </w:rPr>
        <w:t>;A=</w:t>
      </w:r>
      <w:r>
        <w:rPr>
          <w:i/>
          <w:spacing w:val="-2"/>
          <w:sz w:val="20"/>
        </w:rPr>
        <w:t>Agreed</w:t>
      </w:r>
      <w:r>
        <w:rPr>
          <w:b/>
          <w:i/>
          <w:spacing w:val="-2"/>
          <w:sz w:val="20"/>
        </w:rPr>
        <w:t>;N=</w:t>
      </w:r>
      <w:r>
        <w:rPr>
          <w:i/>
          <w:spacing w:val="-2"/>
          <w:sz w:val="20"/>
        </w:rPr>
        <w:t>Neutral</w:t>
      </w:r>
      <w:r>
        <w:rPr>
          <w:b/>
          <w:i/>
          <w:spacing w:val="-2"/>
          <w:sz w:val="20"/>
        </w:rPr>
        <w:t>;D</w:t>
      </w:r>
      <w:r>
        <w:rPr>
          <w:i/>
          <w:spacing w:val="-2"/>
          <w:sz w:val="20"/>
        </w:rPr>
        <w:t>=Disagreed</w:t>
      </w:r>
      <w:r>
        <w:rPr>
          <w:b/>
          <w:i/>
          <w:spacing w:val="-2"/>
          <w:sz w:val="20"/>
        </w:rPr>
        <w:t>;SD</w:t>
      </w:r>
      <w:r>
        <w:rPr>
          <w:i/>
          <w:spacing w:val="-2"/>
          <w:sz w:val="20"/>
        </w:rPr>
        <w:t>=StronglyDisagreed</w:t>
      </w:r>
      <w:r>
        <w:rPr>
          <w:b/>
          <w:i/>
          <w:spacing w:val="-2"/>
          <w:sz w:val="20"/>
        </w:rPr>
        <w:t>;M=</w:t>
      </w:r>
      <w:r>
        <w:rPr>
          <w:i/>
          <w:spacing w:val="-2"/>
          <w:sz w:val="20"/>
        </w:rPr>
        <w:t>Mean</w:t>
      </w:r>
    </w:p>
    <w:p w:rsidR="009E106A" w:rsidRDefault="009E106A" w:rsidP="009E106A">
      <w:pPr>
        <w:pStyle w:val="BodyText"/>
        <w:rPr>
          <w:i/>
          <w:sz w:val="20"/>
        </w:rPr>
      </w:pPr>
    </w:p>
    <w:p w:rsidR="009E106A" w:rsidRDefault="009E106A" w:rsidP="009E106A">
      <w:pPr>
        <w:pStyle w:val="BodyText"/>
        <w:spacing w:before="20"/>
        <w:rPr>
          <w:i/>
          <w:sz w:val="20"/>
        </w:rPr>
      </w:pPr>
    </w:p>
    <w:p w:rsidR="009E106A" w:rsidRDefault="009E106A" w:rsidP="009E106A">
      <w:pPr>
        <w:pStyle w:val="BodyText"/>
        <w:spacing w:line="480" w:lineRule="auto"/>
        <w:ind w:right="715"/>
      </w:pPr>
      <w:r>
        <w:rPr>
          <w:spacing w:val="-2"/>
        </w:rPr>
        <w:t xml:space="preserve">FromTable4.5,142(96.6%)oftherespondentswithameanvalueof4.48indicatedthatknowledge </w:t>
      </w:r>
      <w:r>
        <w:t>sharing helps to improve productivity and performance; 142(97.2%) of them with a 4.42 mean valuestatedthatknowledgesharingspeedsupprocessingofusers’queries;142(96.6%)with</w:t>
      </w:r>
      <w:r>
        <w:rPr>
          <w:spacing w:val="-10"/>
        </w:rPr>
        <w:t>a</w:t>
      </w:r>
    </w:p>
    <w:p w:rsidR="009E106A" w:rsidRDefault="009E106A" w:rsidP="009E106A">
      <w:pPr>
        <w:pStyle w:val="BodyText"/>
      </w:pPr>
      <w:r>
        <w:t>4.47meanvaluealsobelievedthatknowledgesharingprovidesupdateswithcurrentand</w:t>
      </w:r>
      <w:r>
        <w:rPr>
          <w:spacing w:val="-2"/>
        </w:rPr>
        <w:t>valuable</w:t>
      </w:r>
    </w:p>
    <w:p w:rsidR="009E106A" w:rsidRDefault="009E106A" w:rsidP="009E106A">
      <w:pPr>
        <w:pStyle w:val="BodyText"/>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8"/>
      </w:pPr>
      <w:r>
        <w:lastRenderedPageBreak/>
        <w:t>information; 143(97.3%) of them with a 4.67 mean value also believe that knowledge sharing brings together diverse knowledge and expertise; 130(88.4%) with a 4.38 mean value stated that knowledge sharing is a together repository while (143)97.3% with a 4.59 mean value indicated that knowledge sharing motivates them to be vast in their area of expertise and knowledge. In all the questions raised, the mean value is higher and very close to the “strongly agreed” response. This data therefore indicates that the majority of librarians in the study site do share knowledge mostly because of the reciprocal benefits from their colleagues or as the case may be.</w:t>
      </w:r>
    </w:p>
    <w:p w:rsidR="009E106A" w:rsidRDefault="009E106A" w:rsidP="009E106A">
      <w:pPr>
        <w:pStyle w:val="BodyText"/>
        <w:spacing w:before="85"/>
      </w:pPr>
    </w:p>
    <w:p w:rsidR="009E106A" w:rsidRDefault="009E106A" w:rsidP="009E106A">
      <w:pPr>
        <w:pStyle w:val="Heading1"/>
        <w:numPr>
          <w:ilvl w:val="1"/>
          <w:numId w:val="2"/>
        </w:numPr>
        <w:tabs>
          <w:tab w:val="left" w:pos="1440"/>
        </w:tabs>
        <w:spacing w:before="0"/>
        <w:ind w:left="1440" w:right="0" w:hanging="720"/>
        <w:jc w:val="left"/>
      </w:pPr>
      <w:r>
        <w:t>Discussionof</w:t>
      </w:r>
      <w:r>
        <w:rPr>
          <w:spacing w:val="-2"/>
        </w:rPr>
        <w:t>Findings</w:t>
      </w:r>
    </w:p>
    <w:p w:rsidR="009E106A" w:rsidRDefault="009E106A" w:rsidP="009E106A">
      <w:pPr>
        <w:pStyle w:val="BodyText"/>
        <w:spacing w:before="120"/>
        <w:rPr>
          <w:b/>
        </w:rPr>
      </w:pPr>
    </w:p>
    <w:p w:rsidR="009E106A" w:rsidRDefault="009E106A" w:rsidP="009E106A">
      <w:pPr>
        <w:pStyle w:val="BodyText"/>
        <w:spacing w:line="480" w:lineRule="auto"/>
        <w:ind w:right="715"/>
      </w:pPr>
      <w:r>
        <w:t>Thestudyrevealedthereweremoreresponsesfrommalesthanfemales.Thepercentagedifference inresponsebetweenthetwogendersis15.6%becausetherewere85(57.8%)responsesfrommales and 62(42.2%) from females. Records in each federal university show that there are more male (librarians) than female staff.This finding in the gender category is at variance with the findings of Onifade (2015) who revealed that there were more female librarians in federal universities in Nigeriathantheirmalecounterpartswhere,outofthetotalrespondents,187(51.7%)werefemale while 159(43.9%) were male. Some possible reasons that can be advanced to justify why male librarians were more than their female counterparts may be due to the peculiarity of the selected librariesinthisstudyaswellastheindustrialactionsthataffectedadministrativepositionsinsome of the visited university libraries during the course of the survey.</w:t>
      </w:r>
    </w:p>
    <w:p w:rsidR="009E106A" w:rsidRDefault="009E106A" w:rsidP="009E106A">
      <w:pPr>
        <w:pStyle w:val="BodyText"/>
        <w:spacing w:before="239" w:line="480" w:lineRule="auto"/>
        <w:ind w:right="716"/>
      </w:pPr>
      <w:r>
        <w:t>The respondents’age bracket in all the selected institutions varies from less than 25 – 64 years. From all the respondents, the majority are between the ages of 45-54 years, followed by those between ages 35-44 years; this information indicates that the respondents are mature enough to knowtheimplicationoftheiractions.Thisagebracket45-54is57.14%ofthetotalage</w:t>
      </w:r>
      <w:r>
        <w:rPr>
          <w:spacing w:val="-2"/>
        </w:rPr>
        <w:t>bracket</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(Figure5.2).Therefore,thedecisionsofthisagebracketgoalongwayindeterminingtheoutcome ofthisstudy.ThisresultisinagreementwiththefindingsofOnifade(2015).Similarly,thesurvey findingssuggestthatageisadeterminantfactorthataffectsknowledgesharingamongstlibrarians, as explained by Muchaonyerwa (2015).</w:t>
      </w:r>
    </w:p>
    <w:p w:rsidR="009E106A" w:rsidRDefault="009E106A" w:rsidP="009E106A">
      <w:pPr>
        <w:pStyle w:val="BodyText"/>
        <w:spacing w:before="240" w:line="480" w:lineRule="auto"/>
        <w:ind w:right="717"/>
      </w:pPr>
      <w:r>
        <w:t>Many librarians (respondents) had suitable qualifications that fitted best practice. The majority (69.4%) were Master’s degree holders followed by PhD holders (14.3%), as shown in Table 5.2. This result indicates that most librarians under this study have higher qualifications. Moreover, only 17% of the respondents had less than 5 years-experience in service probably because all the universitylibrariesunderthisstudy,exceptFUOYE,arefirstgenerationuniversitieswiththemost qualified personnel. This result concurs with the findings of Onifade (2015) who suggested that the respondents had adequate and diverse qualifications which, if well harnessed, will improve their knowledge creation and networking.</w:t>
      </w:r>
    </w:p>
    <w:p w:rsidR="009E106A" w:rsidRDefault="009E106A" w:rsidP="009E106A">
      <w:pPr>
        <w:pStyle w:val="BodyText"/>
        <w:spacing w:before="242" w:line="480" w:lineRule="auto"/>
        <w:ind w:right="718"/>
      </w:pPr>
      <w:r>
        <w:t>In addition, in terms of years of experience, 83% of the total respondents have 6-21 years of experienceandabove.Thisisplausiblesincethesehigherqualificationswouldplacethelibrarians at an advantage to understand the importance of sharing knowledge. This result is in consonant with the assertion of Mavodza (2010) who argued that librarians who worked for more than 15 years in the library were assumed to have thorough information of how knowledge is shared in Metropolitan College library in New York. Additionally, Peng, et al. (2010) observed that if experienced professional share their thinking of work and how it should be performed, this may help new workers to succeed in their jobs and benefit the organisation.</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15"/>
      </w:pPr>
      <w:r>
        <w:lastRenderedPageBreak/>
        <w:t>The first research question sought to identify the perception of librarians on knowledge sharing practices in university libraries in Kwara State. The main goal of this objective was to know whether the librarians in the in Kwara State actually understand the concepts of KS practices as well as the need to share knowledge among themselves and even beyond their organizations. Resultsofthedescriptivestatisticsontheperceptionofsomelibrarians,asindicatedinTable 4.3, showed that they understood the concept of knowledge sharing as they agreed that knowledge possessed by an individual should be shared with another individual, with 2.53 mean score on 5- point scale, while the standard deviation is 0.802.</w:t>
      </w:r>
    </w:p>
    <w:p w:rsidR="009E106A" w:rsidRDefault="009E106A" w:rsidP="009E106A">
      <w:pPr>
        <w:pStyle w:val="BodyText"/>
        <w:spacing w:before="241" w:line="480" w:lineRule="auto"/>
        <w:ind w:right="715"/>
      </w:pPr>
      <w:r>
        <w:t>This result is in agreement with the findings of Connelly et al. (2013) andAchmad et al. (2012) whoarguedthatemployees’perceptionsaboutapositivesocialinteractioncultureareasignificant determinant of a positive knowledge sharing. Similarly, Onifade (2015) revealed in his findings that librarians in the in Kwara State agreed that knowledge sharing is the process whereby knowledgepossessedbyanindividualissharedwithanotherindividual.Incontrast,theindustrial technologystudentsinapublichighereducationalinstitutioninPhilippinessuggestedthatsharing knowledge among individuals depends on their socio-economic characteristics such as gender, academic year level and scholastic status (Christian Le Marjo, 2012).</w:t>
      </w:r>
    </w:p>
    <w:p w:rsidR="009E106A" w:rsidRDefault="009E106A" w:rsidP="009E106A">
      <w:pPr>
        <w:pStyle w:val="BodyText"/>
        <w:spacing w:before="241" w:line="480" w:lineRule="auto"/>
        <w:ind w:right="713"/>
      </w:pPr>
      <w:r>
        <w:t>Thesecond researchquestionshowstherateatwhichtherespondentsmakeuseoftheirspecified methodsofsharingknowledgediffers.Somelibrariansprefertouseoneparticularmethodormore whilesomehardlyeveruseanyspecificmediumbutpreferallavailablemeanstoshareknowledge. Thesestatisticsthereforesuggeststhattheface-to-facemethodisthemostfrequentlyusedmethod whilepersonal telephone calls is theleast method in sharingknowledgeamongst librarians in the study site. So, this conclusion is in contrast with the perspective of the Adaptive Structuration Theory(AnthonyGiddens,1984),whichpositedthatsomeorganizationssuchasuniversity</w:t>
      </w:r>
      <w:r>
        <w:rPr>
          <w:spacing w:val="-2"/>
        </w:rPr>
        <w:t>library</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pStyle w:val="BodyText"/>
        <w:spacing w:before="79" w:line="480" w:lineRule="auto"/>
        <w:ind w:right="723"/>
      </w:pPr>
      <w:r>
        <w:lastRenderedPageBreak/>
        <w:t>settings nowadays rely heavily on the use of advanced information technology in the form of group-computerinteractiontosatisfytheirusers’queriesastheycomeintothelibraries(Sedera&amp; Zakaria, 2018).</w:t>
      </w:r>
    </w:p>
    <w:p w:rsidR="009E106A" w:rsidRDefault="009E106A" w:rsidP="009E106A">
      <w:pPr>
        <w:pStyle w:val="BodyText"/>
        <w:spacing w:before="240" w:line="480" w:lineRule="auto"/>
        <w:ind w:right="716"/>
      </w:pPr>
      <w:r>
        <w:t>Thethirdresearch questionrevealedthatthemajority(60.2%)oflibrarians inthestudy siteshare knowledge mostly because of the reciprocal benefits from their colleagues. Similarly, in all questions raised under this category, the mean value is higher and very close to the "strongly agreed"response.Thisdataindicatesthattheperceivedreciprocalbenefitisasignificantfactorin knowledge sharing practices. Corroborating this claim, Kiesler and Sproull (2010) noted that sharing depends on the form of information, that is, individuals can be more willing to share intangible information (e.g., expertise and advice) because one can derive personal benefit in sharingit.ReciprocityisthecoreprincipleofSocialExchangeTheory(Blau,1986).TheSETsays that reciprocity is the future earnings expectations after people’s contribution of knowledge and thetheorytherefore,claimsthatpeopleengagedinsocialactivitiesandrelationtendtoparticipate in social contribution.</w:t>
      </w:r>
    </w:p>
    <w:p w:rsidR="009E106A" w:rsidRDefault="009E106A" w:rsidP="009E106A">
      <w:pPr>
        <w:pStyle w:val="BodyText"/>
        <w:spacing w:line="480" w:lineRule="auto"/>
        <w:sectPr w:rsidR="009E106A">
          <w:pgSz w:w="12240" w:h="15840"/>
          <w:pgMar w:top="1360" w:right="720" w:bottom="1200" w:left="720" w:header="0" w:footer="1012" w:gutter="0"/>
          <w:cols w:space="720"/>
        </w:sectPr>
      </w:pPr>
    </w:p>
    <w:p w:rsidR="009E106A" w:rsidRDefault="009E106A" w:rsidP="009E106A">
      <w:pPr>
        <w:spacing w:before="79"/>
        <w:ind w:left="739" w:right="740"/>
        <w:jc w:val="center"/>
        <w:rPr>
          <w:b/>
          <w:sz w:val="24"/>
        </w:rPr>
      </w:pPr>
      <w:r>
        <w:rPr>
          <w:b/>
          <w:sz w:val="24"/>
        </w:rPr>
        <w:lastRenderedPageBreak/>
        <w:t>CHAPTER</w:t>
      </w:r>
      <w:r>
        <w:rPr>
          <w:b/>
          <w:spacing w:val="-4"/>
          <w:sz w:val="24"/>
        </w:rPr>
        <w:t>FIVE</w:t>
      </w:r>
    </w:p>
    <w:p w:rsidR="009E106A" w:rsidRDefault="009E106A" w:rsidP="009E106A">
      <w:pPr>
        <w:pStyle w:val="BodyText"/>
        <w:spacing w:before="101"/>
        <w:rPr>
          <w:b/>
        </w:rPr>
      </w:pPr>
    </w:p>
    <w:p w:rsidR="009E106A" w:rsidRDefault="009E106A" w:rsidP="009E106A">
      <w:pPr>
        <w:ind w:left="739" w:right="740"/>
        <w:jc w:val="center"/>
        <w:rPr>
          <w:b/>
          <w:sz w:val="24"/>
        </w:rPr>
      </w:pPr>
      <w:r>
        <w:rPr>
          <w:b/>
          <w:sz w:val="24"/>
        </w:rPr>
        <w:t>SUMMARY,CONCLUSIONAND</w:t>
      </w:r>
      <w:r>
        <w:rPr>
          <w:b/>
          <w:spacing w:val="-2"/>
          <w:sz w:val="24"/>
        </w:rPr>
        <w:t>RECOMMENDATIONS</w:t>
      </w:r>
    </w:p>
    <w:p w:rsidR="009E106A" w:rsidRDefault="009E106A" w:rsidP="009E106A">
      <w:pPr>
        <w:pStyle w:val="BodyText"/>
        <w:spacing w:before="240"/>
        <w:rPr>
          <w:b/>
        </w:rPr>
      </w:pPr>
    </w:p>
    <w:p w:rsidR="009E106A" w:rsidRDefault="009E106A" w:rsidP="009E106A">
      <w:pPr>
        <w:pStyle w:val="Heading1"/>
        <w:numPr>
          <w:ilvl w:val="1"/>
          <w:numId w:val="1"/>
        </w:numPr>
        <w:tabs>
          <w:tab w:val="left" w:pos="1440"/>
        </w:tabs>
        <w:spacing w:before="0"/>
        <w:ind w:left="1440" w:right="0" w:hanging="720"/>
        <w:jc w:val="left"/>
      </w:pPr>
      <w:r>
        <w:rPr>
          <w:spacing w:val="-2"/>
        </w:rPr>
        <w:t>Introduction</w:t>
      </w:r>
    </w:p>
    <w:p w:rsidR="009E106A" w:rsidRDefault="009E106A" w:rsidP="009E106A">
      <w:pPr>
        <w:pStyle w:val="BodyText"/>
        <w:spacing w:before="240"/>
        <w:rPr>
          <w:b/>
        </w:rPr>
      </w:pPr>
    </w:p>
    <w:p w:rsidR="009E106A" w:rsidRDefault="009E106A" w:rsidP="009E106A">
      <w:pPr>
        <w:pStyle w:val="BodyText"/>
        <w:spacing w:line="480" w:lineRule="auto"/>
        <w:ind w:right="717"/>
      </w:pPr>
      <w:r>
        <w:t>Thischapterprovidesanoverviewofthekeyfindingsinsummaryanddiscussionsinlinewiththe objectivesofthestudy.Coveredinthischapterarealsoconclusionandrecommendations.Lastly, the chapter provides possible areas for further studies that were outside the scope of this study.</w:t>
      </w:r>
    </w:p>
    <w:p w:rsidR="009E106A" w:rsidRDefault="009E106A" w:rsidP="009E106A">
      <w:pPr>
        <w:pStyle w:val="BodyText"/>
        <w:spacing w:before="85"/>
      </w:pPr>
    </w:p>
    <w:p w:rsidR="009E106A" w:rsidRDefault="009E106A" w:rsidP="009E106A">
      <w:pPr>
        <w:pStyle w:val="Heading1"/>
        <w:numPr>
          <w:ilvl w:val="1"/>
          <w:numId w:val="1"/>
        </w:numPr>
        <w:tabs>
          <w:tab w:val="left" w:pos="1440"/>
        </w:tabs>
        <w:spacing w:before="0"/>
        <w:ind w:left="1440" w:right="0" w:hanging="720"/>
        <w:jc w:val="left"/>
      </w:pPr>
      <w:r>
        <w:rPr>
          <w:spacing w:val="-2"/>
        </w:rPr>
        <w:t>Summary</w:t>
      </w:r>
    </w:p>
    <w:p w:rsidR="009E106A" w:rsidRDefault="009E106A" w:rsidP="009E106A">
      <w:pPr>
        <w:pStyle w:val="BodyText"/>
        <w:spacing w:before="120"/>
        <w:rPr>
          <w:b/>
        </w:rPr>
      </w:pPr>
    </w:p>
    <w:p w:rsidR="009E106A" w:rsidRDefault="009E106A" w:rsidP="009E106A">
      <w:pPr>
        <w:pStyle w:val="BodyText"/>
        <w:spacing w:line="480" w:lineRule="auto"/>
        <w:ind w:right="715"/>
      </w:pPr>
      <w:r>
        <w:t>Themajorfindingsofthestudyindicatedthatthelibrariansengageinknowledgesharingpractices amongthemselvesinuniversitylibrariesinKwaraState.Thefindingsalsoidentifiedthemethods adopted by the librarians in university libraries in Kwara State to share knowledge amongst themselves.Theperceivedbenefitsofknowledgesharingamongstlibrariansinuniversitylibraries in Kwara State were also highlighted</w:t>
      </w:r>
      <w:r>
        <w:rPr>
          <w:sz w:val="22"/>
        </w:rPr>
        <w:t xml:space="preserve">. </w:t>
      </w:r>
      <w:r>
        <w:t>The major findings of the study are summaries as follows:</w:t>
      </w:r>
    </w:p>
    <w:p w:rsidR="009E106A" w:rsidRDefault="009E106A" w:rsidP="009E106A">
      <w:pPr>
        <w:pStyle w:val="ListParagraph"/>
        <w:numPr>
          <w:ilvl w:val="2"/>
          <w:numId w:val="1"/>
        </w:numPr>
        <w:tabs>
          <w:tab w:val="left" w:pos="1437"/>
          <w:tab w:val="left" w:pos="1440"/>
        </w:tabs>
        <w:spacing w:before="241" w:line="480" w:lineRule="auto"/>
        <w:ind w:right="716"/>
        <w:jc w:val="both"/>
        <w:rPr>
          <w:sz w:val="24"/>
        </w:rPr>
      </w:pPr>
      <w:r>
        <w:rPr>
          <w:sz w:val="24"/>
        </w:rPr>
        <w:t>LibrariansinKwaraState havepositiveperceptionsonknowledgesharing suchasI think knowledgesharingis aprocess wherebyknowledgepossessed by anindividualshouldbe shared with another individual; I think knowledge sharing can bring innovation and creativity to library services among others.</w:t>
      </w:r>
    </w:p>
    <w:p w:rsidR="009E106A" w:rsidRDefault="009E106A" w:rsidP="009E106A">
      <w:pPr>
        <w:pStyle w:val="ListParagraph"/>
        <w:numPr>
          <w:ilvl w:val="2"/>
          <w:numId w:val="1"/>
        </w:numPr>
        <w:tabs>
          <w:tab w:val="left" w:pos="1438"/>
          <w:tab w:val="left" w:pos="1440"/>
        </w:tabs>
        <w:spacing w:line="480" w:lineRule="auto"/>
        <w:ind w:right="718" w:hanging="555"/>
        <w:jc w:val="both"/>
        <w:rPr>
          <w:sz w:val="24"/>
        </w:rPr>
      </w:pPr>
      <w:r>
        <w:rPr>
          <w:sz w:val="24"/>
        </w:rPr>
        <w:t xml:space="preserve">Librarians in Kwara State shows adopted various methods to share knowledge amongst themselves. Such methods are: Face-to-face, meetings, e-mails, video conference and </w:t>
      </w:r>
      <w:r>
        <w:rPr>
          <w:spacing w:val="-2"/>
          <w:sz w:val="24"/>
        </w:rPr>
        <w:t>workshops.</w:t>
      </w:r>
    </w:p>
    <w:p w:rsidR="009E106A" w:rsidRDefault="009E106A" w:rsidP="009E106A">
      <w:pPr>
        <w:pStyle w:val="ListParagraph"/>
        <w:spacing w:line="480" w:lineRule="auto"/>
        <w:jc w:val="both"/>
        <w:rPr>
          <w:sz w:val="24"/>
        </w:rPr>
        <w:sectPr w:rsidR="009E106A">
          <w:footerReference w:type="default" r:id="rId19"/>
          <w:pgSz w:w="12240" w:h="15840"/>
          <w:pgMar w:top="1360" w:right="720" w:bottom="1200" w:left="720" w:header="0" w:footer="1012" w:gutter="0"/>
          <w:cols w:space="720"/>
        </w:sectPr>
      </w:pPr>
    </w:p>
    <w:p w:rsidR="009E106A" w:rsidRDefault="009E106A" w:rsidP="009E106A">
      <w:pPr>
        <w:pStyle w:val="ListParagraph"/>
        <w:numPr>
          <w:ilvl w:val="2"/>
          <w:numId w:val="1"/>
        </w:numPr>
        <w:tabs>
          <w:tab w:val="left" w:pos="1437"/>
          <w:tab w:val="left" w:pos="1440"/>
        </w:tabs>
        <w:spacing w:before="79" w:line="480" w:lineRule="auto"/>
        <w:ind w:right="719" w:hanging="620"/>
        <w:jc w:val="both"/>
        <w:rPr>
          <w:sz w:val="24"/>
        </w:rPr>
      </w:pPr>
      <w:r>
        <w:rPr>
          <w:sz w:val="24"/>
        </w:rPr>
        <w:lastRenderedPageBreak/>
        <w:t>Lastly, the study identified the perceived benefits of such as knowledge sharing helps to improve productivity and performance in the library and knowledge sharing speeds up processing of users’ queries among others.</w:t>
      </w:r>
    </w:p>
    <w:p w:rsidR="009E106A" w:rsidRDefault="009E106A" w:rsidP="009E106A">
      <w:pPr>
        <w:pStyle w:val="BodyText"/>
        <w:spacing w:before="84"/>
      </w:pPr>
    </w:p>
    <w:p w:rsidR="009E106A" w:rsidRDefault="009E106A" w:rsidP="009E106A">
      <w:pPr>
        <w:pStyle w:val="Heading1"/>
        <w:numPr>
          <w:ilvl w:val="1"/>
          <w:numId w:val="1"/>
        </w:numPr>
        <w:tabs>
          <w:tab w:val="left" w:pos="1440"/>
        </w:tabs>
        <w:spacing w:before="0"/>
        <w:ind w:left="1440" w:right="0" w:hanging="720"/>
        <w:jc w:val="left"/>
      </w:pPr>
      <w:r>
        <w:rPr>
          <w:spacing w:val="-2"/>
        </w:rPr>
        <w:t>Conclusion</w:t>
      </w:r>
    </w:p>
    <w:p w:rsidR="009E106A" w:rsidRDefault="009E106A" w:rsidP="009E106A">
      <w:pPr>
        <w:pStyle w:val="BodyText"/>
        <w:spacing w:before="120"/>
        <w:rPr>
          <w:b/>
        </w:rPr>
      </w:pPr>
    </w:p>
    <w:p w:rsidR="009E106A" w:rsidRDefault="009E106A" w:rsidP="009E106A">
      <w:pPr>
        <w:pStyle w:val="BodyText"/>
        <w:spacing w:line="480" w:lineRule="auto"/>
        <w:ind w:right="715"/>
      </w:pPr>
      <w:r>
        <w:t>This study was carried out on knowledge sharing practices amongst librarians in university libraries in KwaraState.The following objectives served as a guide: the perceptions of librarians on knowledge sharing practices in university libraries in Kwara State; methods of knowledge sharingpracticesadoptedbythelibrariansinuniversitylibrariesinKwaraState;andtheperceived benefits of knowledge sharing practices amongst the librarians in university libraries in Kwara State. The study concluded that librarians in university libraries in Kwara State have positive perceptions on knowledge sharing practices. In the same vein, knowledge sharing practices can bring innovation and creativity to library services, and there was an awareness of the importance of knowledge sharing practices amongst librarians in the study site.</w:t>
      </w:r>
    </w:p>
    <w:p w:rsidR="009E106A" w:rsidRDefault="009E106A" w:rsidP="009E106A">
      <w:pPr>
        <w:pStyle w:val="BodyText"/>
        <w:spacing w:before="239" w:line="480" w:lineRule="auto"/>
        <w:ind w:right="713"/>
      </w:pPr>
      <w:r>
        <w:t>Also,librariansusedmanymethodsinsharingknowledge,buttheface-to-facemethodisthemost frequently used one while personal telephone calls is the least method adopted in sharing knowledge.Similarly,librarianshavefullknowledgeoftheefficacyofthosemethodsusedintheir respective libraries. In terms of infrastructures, the common infrastructure put in place by the management of the selected libraries is Information Communication Technologies (ICTs) even though not all university library sections were fully computerized. Even though in some places where the internet facilities were available, lack of adequate technical knowhow to explore the facilitiesbecameabane.Finally,althoughknowledgesharingpracticesexistamongstlibrariansin the university libraries in Kwara State but the rate at which they share knowledge is not high.</w:t>
      </w:r>
    </w:p>
    <w:p w:rsidR="009E106A" w:rsidRDefault="009E106A" w:rsidP="009E106A">
      <w:pPr>
        <w:pStyle w:val="BodyText"/>
        <w:spacing w:line="480" w:lineRule="auto"/>
        <w:sectPr w:rsidR="009E106A">
          <w:footerReference w:type="default" r:id="rId20"/>
          <w:pgSz w:w="12240" w:h="15840"/>
          <w:pgMar w:top="1360" w:right="720" w:bottom="1200" w:left="720" w:header="0" w:footer="1012" w:gutter="0"/>
          <w:pgNumType w:start="1"/>
          <w:cols w:space="720"/>
        </w:sectPr>
      </w:pPr>
    </w:p>
    <w:p w:rsidR="009E106A" w:rsidRDefault="009E106A" w:rsidP="009E106A">
      <w:pPr>
        <w:pStyle w:val="Heading1"/>
        <w:numPr>
          <w:ilvl w:val="1"/>
          <w:numId w:val="1"/>
        </w:numPr>
        <w:tabs>
          <w:tab w:val="left" w:pos="1440"/>
        </w:tabs>
        <w:spacing w:before="79"/>
        <w:ind w:left="1440" w:right="0" w:hanging="720"/>
        <w:jc w:val="left"/>
      </w:pPr>
      <w:r>
        <w:rPr>
          <w:spacing w:val="-2"/>
        </w:rPr>
        <w:lastRenderedPageBreak/>
        <w:t>Recommendations</w:t>
      </w:r>
    </w:p>
    <w:p w:rsidR="009E106A" w:rsidRDefault="009E106A" w:rsidP="009E106A">
      <w:pPr>
        <w:pStyle w:val="BodyText"/>
        <w:spacing w:before="161"/>
        <w:rPr>
          <w:b/>
        </w:rPr>
      </w:pPr>
    </w:p>
    <w:p w:rsidR="009E106A" w:rsidRDefault="009E106A" w:rsidP="009E106A">
      <w:pPr>
        <w:pStyle w:val="BodyText"/>
      </w:pPr>
      <w:r>
        <w:t>Basedonthefindingsfromthisstudy,thefollowingrecommendationswere</w:t>
      </w:r>
      <w:r>
        <w:rPr>
          <w:spacing w:val="-2"/>
        </w:rPr>
        <w:t xml:space="preserve"> given:</w:t>
      </w:r>
    </w:p>
    <w:p w:rsidR="009E106A" w:rsidRDefault="009E106A" w:rsidP="009E106A">
      <w:pPr>
        <w:pStyle w:val="BodyText"/>
        <w:spacing w:before="158"/>
      </w:pPr>
    </w:p>
    <w:p w:rsidR="009E106A" w:rsidRDefault="009E106A" w:rsidP="009E106A">
      <w:pPr>
        <w:pStyle w:val="ListParagraph"/>
        <w:numPr>
          <w:ilvl w:val="2"/>
          <w:numId w:val="1"/>
        </w:numPr>
        <w:tabs>
          <w:tab w:val="left" w:pos="1491"/>
          <w:tab w:val="left" w:pos="1493"/>
        </w:tabs>
        <w:spacing w:before="1" w:line="480" w:lineRule="auto"/>
        <w:ind w:left="1493" w:right="719" w:hanging="485"/>
        <w:jc w:val="both"/>
        <w:rPr>
          <w:sz w:val="24"/>
        </w:rPr>
      </w:pPr>
      <w:r>
        <w:rPr>
          <w:sz w:val="24"/>
        </w:rPr>
        <w:t>There should be adequate and regular on-job training for the librarians to improve their competence and capability in sharing knowledge. Therefore, there should be opportunity for the librarians to attend seminars, workshops, conferences and special trainings on librarianship and related courses.</w:t>
      </w:r>
    </w:p>
    <w:p w:rsidR="009E106A" w:rsidRDefault="009E106A" w:rsidP="009E106A">
      <w:pPr>
        <w:pStyle w:val="ListParagraph"/>
        <w:numPr>
          <w:ilvl w:val="2"/>
          <w:numId w:val="1"/>
        </w:numPr>
        <w:tabs>
          <w:tab w:val="left" w:pos="1491"/>
          <w:tab w:val="left" w:pos="1493"/>
        </w:tabs>
        <w:spacing w:line="480" w:lineRule="auto"/>
        <w:ind w:left="1493" w:right="718" w:hanging="552"/>
        <w:jc w:val="both"/>
        <w:rPr>
          <w:sz w:val="24"/>
        </w:rPr>
      </w:pPr>
      <w:r>
        <w:rPr>
          <w:sz w:val="24"/>
        </w:rPr>
        <w:t>There should be a need for the librarians to be motivated and encouraged to engage in knowledgesharingpractices.Thismotivationcanbethroughintrinsicorextrinsicrewards whilerequiredresourcestofacilitatetheprocessshouldbemadeavailableandaccessible.</w:t>
      </w:r>
    </w:p>
    <w:p w:rsidR="009E106A" w:rsidRDefault="009E106A" w:rsidP="009E106A">
      <w:pPr>
        <w:pStyle w:val="ListParagraph"/>
        <w:numPr>
          <w:ilvl w:val="2"/>
          <w:numId w:val="1"/>
        </w:numPr>
        <w:tabs>
          <w:tab w:val="left" w:pos="1490"/>
          <w:tab w:val="left" w:pos="1493"/>
        </w:tabs>
        <w:spacing w:line="480" w:lineRule="auto"/>
        <w:ind w:left="1493" w:right="722" w:hanging="620"/>
        <w:jc w:val="both"/>
        <w:rPr>
          <w:sz w:val="24"/>
        </w:rPr>
      </w:pPr>
      <w:r>
        <w:rPr>
          <w:sz w:val="24"/>
        </w:rPr>
        <w:t>The methods adopted for knowledge sharing should be encouraged as it shows presence of a good interpersonal relationship amongst librarians, which made the adoption of this method easier for librarians to share knowledge among themselves.</w:t>
      </w:r>
    </w:p>
    <w:p w:rsidR="009E106A" w:rsidRDefault="009E106A" w:rsidP="009E106A">
      <w:pPr>
        <w:pStyle w:val="BodyText"/>
        <w:spacing w:before="85"/>
      </w:pPr>
    </w:p>
    <w:p w:rsidR="009E106A" w:rsidRDefault="009E106A" w:rsidP="009E106A">
      <w:pPr>
        <w:pStyle w:val="Heading1"/>
        <w:numPr>
          <w:ilvl w:val="1"/>
          <w:numId w:val="1"/>
        </w:numPr>
        <w:tabs>
          <w:tab w:val="left" w:pos="1440"/>
        </w:tabs>
        <w:spacing w:before="0"/>
        <w:ind w:left="1440" w:right="0" w:hanging="720"/>
        <w:jc w:val="left"/>
      </w:pPr>
      <w:r>
        <w:t>AreasforFurther</w:t>
      </w:r>
      <w:r>
        <w:rPr>
          <w:spacing w:val="-4"/>
        </w:rPr>
        <w:t>Study</w:t>
      </w:r>
    </w:p>
    <w:p w:rsidR="009E106A" w:rsidRDefault="009E106A" w:rsidP="009E106A">
      <w:pPr>
        <w:pStyle w:val="BodyText"/>
        <w:spacing w:before="120"/>
        <w:rPr>
          <w:b/>
        </w:rPr>
      </w:pPr>
    </w:p>
    <w:p w:rsidR="009E106A" w:rsidRDefault="009E106A" w:rsidP="009E106A">
      <w:pPr>
        <w:pStyle w:val="BodyText"/>
        <w:spacing w:line="480" w:lineRule="auto"/>
        <w:ind w:right="721"/>
      </w:pPr>
      <w:r>
        <w:t>Basedonthestudyfindings,thisresearcherhasidentifiedareaswherefurtherrelatedstudiescould be undertaken; these are discussed below.</w:t>
      </w:r>
    </w:p>
    <w:p w:rsidR="009E106A" w:rsidRDefault="009E106A" w:rsidP="009E106A">
      <w:pPr>
        <w:pStyle w:val="ListParagraph"/>
        <w:numPr>
          <w:ilvl w:val="2"/>
          <w:numId w:val="1"/>
        </w:numPr>
        <w:tabs>
          <w:tab w:val="left" w:pos="1437"/>
          <w:tab w:val="left" w:pos="1440"/>
        </w:tabs>
        <w:spacing w:before="161" w:line="480" w:lineRule="auto"/>
        <w:ind w:right="717"/>
        <w:jc w:val="both"/>
        <w:rPr>
          <w:sz w:val="24"/>
        </w:rPr>
      </w:pPr>
      <w:r>
        <w:rPr>
          <w:sz w:val="24"/>
        </w:rPr>
        <w:t>ThereisaneedforastudytobecarriedoutinotherstatesinNigeriainordertodetermine whethertheoutcomeofthecurrentstudycanbegeneralizedacrossothergeopoliticalzones in Nigeria.</w:t>
      </w:r>
    </w:p>
    <w:p w:rsidR="009E106A" w:rsidRDefault="009E106A" w:rsidP="009E106A">
      <w:pPr>
        <w:pStyle w:val="ListParagraph"/>
        <w:numPr>
          <w:ilvl w:val="2"/>
          <w:numId w:val="1"/>
        </w:numPr>
        <w:tabs>
          <w:tab w:val="left" w:pos="1438"/>
          <w:tab w:val="left" w:pos="1440"/>
        </w:tabs>
        <w:spacing w:before="1" w:line="480" w:lineRule="auto"/>
        <w:ind w:right="719" w:hanging="555"/>
        <w:jc w:val="both"/>
        <w:rPr>
          <w:sz w:val="24"/>
        </w:rPr>
      </w:pPr>
      <w:r>
        <w:rPr>
          <w:sz w:val="24"/>
        </w:rPr>
        <w:t>Thefactthatknowledgesharingpracticesisbeneficialdoesnotmeanthateveryknowledge sharedrecipientwillutilizethe knowledgeasexpected.Therefore,thereisaneedtocarry out an assessment on the development nature of knowledge sharing beneficiaries.</w:t>
      </w:r>
    </w:p>
    <w:p w:rsidR="009E106A" w:rsidRDefault="009E106A" w:rsidP="009E106A">
      <w:pPr>
        <w:pStyle w:val="ListParagraph"/>
        <w:spacing w:line="480" w:lineRule="auto"/>
        <w:jc w:val="both"/>
        <w:rPr>
          <w:sz w:val="24"/>
        </w:rPr>
        <w:sectPr w:rsidR="009E106A">
          <w:pgSz w:w="12240" w:h="15840"/>
          <w:pgMar w:top="1360" w:right="720" w:bottom="1200" w:left="720" w:header="0" w:footer="1012" w:gutter="0"/>
          <w:cols w:space="720"/>
        </w:sectPr>
      </w:pPr>
    </w:p>
    <w:p w:rsidR="009E106A" w:rsidRDefault="009E106A" w:rsidP="009E106A">
      <w:pPr>
        <w:pStyle w:val="Heading1"/>
        <w:spacing w:before="79"/>
        <w:ind w:left="720"/>
      </w:pPr>
      <w:r>
        <w:rPr>
          <w:spacing w:val="-2"/>
        </w:rPr>
        <w:lastRenderedPageBreak/>
        <w:t>References</w:t>
      </w:r>
    </w:p>
    <w:p w:rsidR="009E106A" w:rsidRDefault="009E106A" w:rsidP="009E106A">
      <w:pPr>
        <w:pStyle w:val="BodyText"/>
        <w:spacing w:before="262" w:line="276" w:lineRule="auto"/>
        <w:ind w:left="1440" w:right="720" w:hanging="720"/>
      </w:pPr>
      <w:r>
        <w:t xml:space="preserve">Adelabu,A. (2010). Personnel problems in Nigeria’s university libraries: in search of a realistic solution. </w:t>
      </w:r>
      <w:r>
        <w:rPr>
          <w:i/>
        </w:rPr>
        <w:t>International Library Review, 3</w:t>
      </w:r>
      <w:r>
        <w:t>(4), pp.355-363.</w:t>
      </w:r>
    </w:p>
    <w:p w:rsidR="009E106A" w:rsidRDefault="009E106A" w:rsidP="009E106A">
      <w:pPr>
        <w:pStyle w:val="BodyText"/>
        <w:spacing w:before="1" w:line="276" w:lineRule="auto"/>
        <w:ind w:left="1440" w:right="717" w:hanging="720"/>
      </w:pPr>
      <w:r>
        <w:t>Alavi,M.(2010).</w:t>
      </w:r>
      <w:r>
        <w:rPr>
          <w:i/>
        </w:rPr>
        <w:t>Managingorganizationalknowledge.</w:t>
      </w:r>
      <w:r>
        <w:t>InR.W.Zmud(Ed.),FramingtheDomain of ITManagement: Projecting the FutureThrough the Past (pp. 15-28). Cincinnati, Ohio: Pinnflex Educational Resources, Inc. Boland, R. J., Jr.</w:t>
      </w:r>
    </w:p>
    <w:p w:rsidR="009E106A" w:rsidRDefault="009E106A" w:rsidP="009E106A">
      <w:pPr>
        <w:pStyle w:val="BodyText"/>
        <w:spacing w:line="276" w:lineRule="auto"/>
        <w:ind w:left="1440" w:right="715" w:hanging="720"/>
      </w:pPr>
      <w:r>
        <w:t xml:space="preserve">Alavi, M. and Leidner, D. E. (2011). Review: Knowledge management and knowledge management systems: Conceptual foundations and research issues. </w:t>
      </w:r>
      <w:r>
        <w:rPr>
          <w:i/>
        </w:rPr>
        <w:t xml:space="preserve">MIS quarterly, </w:t>
      </w:r>
      <w:r>
        <w:t xml:space="preserve">107- </w:t>
      </w:r>
      <w:r>
        <w:rPr>
          <w:spacing w:val="-4"/>
        </w:rPr>
        <w:t>136.</w:t>
      </w:r>
    </w:p>
    <w:p w:rsidR="009E106A" w:rsidRDefault="009E106A" w:rsidP="009E106A">
      <w:pPr>
        <w:pStyle w:val="BodyText"/>
        <w:spacing w:line="276" w:lineRule="auto"/>
        <w:ind w:left="1440" w:right="724" w:hanging="720"/>
      </w:pPr>
      <w:r>
        <w:t>Alegbeleye, B. (2010). Old wine in new bottle: A critical analysis of the relationship between knowledge and library and information science. Paper presented at the 48th National Conference of the Nigeria Library Association, Abuja, 2010.</w:t>
      </w:r>
    </w:p>
    <w:p w:rsidR="009E106A" w:rsidRDefault="009E106A" w:rsidP="009E106A">
      <w:pPr>
        <w:pStyle w:val="BodyText"/>
      </w:pPr>
      <w:r>
        <w:t>Al-Hawamdeh,S.(2013).Knowledgemanagement:cultivatingknowledge</w:t>
      </w:r>
      <w:r>
        <w:rPr>
          <w:spacing w:val="-2"/>
        </w:rPr>
        <w:t>professionals.</w:t>
      </w:r>
    </w:p>
    <w:p w:rsidR="009E106A" w:rsidRDefault="009E106A" w:rsidP="009E106A">
      <w:pPr>
        <w:pStyle w:val="BodyText"/>
        <w:spacing w:before="41"/>
        <w:ind w:left="1440"/>
      </w:pPr>
      <w:r>
        <w:rPr>
          <w:spacing w:val="-2"/>
        </w:rPr>
        <w:t>Elsevier.</w:t>
      </w:r>
    </w:p>
    <w:p w:rsidR="009E106A" w:rsidRDefault="009E106A" w:rsidP="009E106A">
      <w:pPr>
        <w:pStyle w:val="BodyText"/>
        <w:spacing w:before="41" w:line="276" w:lineRule="auto"/>
        <w:ind w:left="1440" w:right="716" w:hanging="720"/>
      </w:pPr>
      <w:r>
        <w:t>Amina,A.B.(2015).LibraryfundinginNigeria:past,presentandfuture.</w:t>
      </w:r>
      <w:r>
        <w:rPr>
          <w:i/>
        </w:rPr>
        <w:t>TheBottomLine,18</w:t>
      </w:r>
      <w:r>
        <w:t xml:space="preserve">(2), </w:t>
      </w:r>
      <w:r>
        <w:rPr>
          <w:spacing w:val="-2"/>
        </w:rPr>
        <w:t>63-70.</w:t>
      </w:r>
    </w:p>
    <w:p w:rsidR="009E106A" w:rsidRDefault="009E106A" w:rsidP="009E106A">
      <w:pPr>
        <w:pStyle w:val="BodyText"/>
        <w:spacing w:before="1" w:line="276" w:lineRule="auto"/>
        <w:ind w:left="1440" w:right="715" w:hanging="720"/>
      </w:pPr>
      <w:r>
        <w:t xml:space="preserve">Ani,O.E.,Esin,J.E.&amp;Edem,N.(2015).Adoptionofinformationandcommunicationtechnology (ICT) in academic libraries:A strategy for library networking in Nigeria. </w:t>
      </w:r>
      <w:r>
        <w:rPr>
          <w:i/>
        </w:rPr>
        <w:t>The Electronic Library, 23</w:t>
      </w:r>
      <w:r>
        <w:t>(6), 701-708.</w:t>
      </w:r>
    </w:p>
    <w:p w:rsidR="009E106A" w:rsidRDefault="009E106A" w:rsidP="009E106A">
      <w:pPr>
        <w:pStyle w:val="BodyText"/>
        <w:spacing w:line="276" w:lineRule="auto"/>
        <w:ind w:left="1440" w:right="715" w:hanging="720"/>
      </w:pPr>
      <w:r>
        <w:t>Anna,N.E.,&amp;Puspitasari,D.(2013).Knowledgesharinginlibraries:Acasestudyofknowledge sharing strategies in Indonesian university libraries. Proceedings of IFLAWLIC 2013 (1- 11). Singapore: IFLA.</w:t>
      </w:r>
    </w:p>
    <w:p w:rsidR="009E106A" w:rsidRDefault="009E106A" w:rsidP="009E106A">
      <w:pPr>
        <w:pStyle w:val="BodyText"/>
        <w:spacing w:line="276" w:lineRule="auto"/>
        <w:ind w:left="1440" w:right="717" w:hanging="720"/>
      </w:pPr>
      <w:r>
        <w:t>Ardichvili,A.,Page,V. &amp;Wentling,T. (2013). Motivationandbarrierstoparticipation in virtual knowledge-sharingcommunitiesofpractice.</w:t>
      </w:r>
      <w:r>
        <w:rPr>
          <w:i/>
        </w:rPr>
        <w:t>Journalofknowledgemanagement,7</w:t>
      </w:r>
      <w:r>
        <w:t xml:space="preserve">(1),64- </w:t>
      </w:r>
      <w:r>
        <w:rPr>
          <w:spacing w:val="-4"/>
        </w:rPr>
        <w:t>77.</w:t>
      </w:r>
    </w:p>
    <w:p w:rsidR="009E106A" w:rsidRDefault="009E106A" w:rsidP="009E106A">
      <w:pPr>
        <w:spacing w:line="276" w:lineRule="auto"/>
        <w:ind w:left="1440" w:right="715" w:hanging="720"/>
        <w:jc w:val="both"/>
        <w:rPr>
          <w:sz w:val="24"/>
        </w:rPr>
      </w:pPr>
      <w:r>
        <w:rPr>
          <w:sz w:val="24"/>
        </w:rPr>
        <w:t xml:space="preserve">Arias Aranda, D. &amp; Molina-Fernández, L.M. (2012). Determinants of innovation through a knowledge-based theory lens. </w:t>
      </w:r>
      <w:r>
        <w:rPr>
          <w:i/>
          <w:sz w:val="24"/>
        </w:rPr>
        <w:t>Industrial Management &amp; Data Systems, 102</w:t>
      </w:r>
      <w:r>
        <w:rPr>
          <w:sz w:val="24"/>
        </w:rPr>
        <w:t>(5), 289-296.</w:t>
      </w:r>
    </w:p>
    <w:p w:rsidR="009E106A" w:rsidRDefault="009E106A" w:rsidP="009E106A">
      <w:pPr>
        <w:pStyle w:val="BodyText"/>
        <w:spacing w:line="276" w:lineRule="auto"/>
        <w:ind w:left="1440" w:right="720" w:hanging="720"/>
      </w:pPr>
      <w:r>
        <w:t xml:space="preserve">Arthur, J. B. &amp; Huntley, C. L. (2015). Ramping up the organizational learning curve:Assessing the impact of deliberate learning on organizational performance under gainsharing. </w:t>
      </w:r>
      <w:r>
        <w:rPr>
          <w:i/>
        </w:rPr>
        <w:t>Academy of Management Journal, 48</w:t>
      </w:r>
      <w:r>
        <w:t>(6), 1159-1170.</w:t>
      </w:r>
    </w:p>
    <w:p w:rsidR="009E106A" w:rsidRDefault="009E106A" w:rsidP="009E106A">
      <w:pPr>
        <w:pStyle w:val="BodyText"/>
        <w:spacing w:line="276" w:lineRule="auto"/>
        <w:ind w:left="1440" w:right="715" w:hanging="720"/>
      </w:pPr>
      <w:r>
        <w:t>Asrar-ul-Haq, M. &amp; Anwar, S. (2016). A systematic review of knowledge management and knowledgesharing:Trends,issues,andchallenges.</w:t>
      </w:r>
      <w:r>
        <w:rPr>
          <w:i/>
        </w:rPr>
        <w:t>CogentBusiness&amp;Management,3</w:t>
      </w:r>
      <w:r>
        <w:t xml:space="preserve">(1), </w:t>
      </w:r>
      <w:r>
        <w:rPr>
          <w:spacing w:val="-2"/>
        </w:rPr>
        <w:t>1127744.</w:t>
      </w:r>
    </w:p>
    <w:p w:rsidR="009E106A" w:rsidRDefault="009E106A" w:rsidP="009E106A">
      <w:pPr>
        <w:pStyle w:val="BodyText"/>
        <w:spacing w:before="1" w:line="276" w:lineRule="auto"/>
        <w:ind w:left="1440" w:right="720" w:hanging="720"/>
      </w:pPr>
      <w:r>
        <w:t>Aswath, L. &amp; Gupta, S. (2019). Knowledge management tools and academic library services. In International Conference onAcademic Libraries–vision and roles of the future academic libraries (05-08).</w:t>
      </w:r>
    </w:p>
    <w:p w:rsidR="009E106A" w:rsidRDefault="009E106A" w:rsidP="009E106A">
      <w:pPr>
        <w:pStyle w:val="BodyText"/>
        <w:spacing w:line="276" w:lineRule="auto"/>
        <w:ind w:left="1440" w:right="715" w:hanging="720"/>
      </w:pPr>
      <w:r>
        <w:t xml:space="preserve">Awodoyin,A., Osisanwo, T.,Adetoro, N. &amp; Adeyemo, I. (2016). Knowledge Sharing Behavior PatternAnalysis ofAcademic Librarians in Nigeria. </w:t>
      </w:r>
      <w:r>
        <w:rPr>
          <w:i/>
        </w:rPr>
        <w:t>Journal of Balkan Libraries Union, 4</w:t>
      </w:r>
      <w:r>
        <w:t>(1), 12-19.</w:t>
      </w:r>
    </w:p>
    <w:p w:rsidR="009E106A" w:rsidRDefault="009E106A" w:rsidP="009E106A">
      <w:pPr>
        <w:pStyle w:val="BodyText"/>
        <w:spacing w:line="276" w:lineRule="auto"/>
        <w:sectPr w:rsidR="009E106A">
          <w:pgSz w:w="12240" w:h="15840"/>
          <w:pgMar w:top="1360" w:right="720" w:bottom="1200" w:left="720" w:header="0" w:footer="1012" w:gutter="0"/>
          <w:cols w:space="720"/>
        </w:sectPr>
      </w:pPr>
    </w:p>
    <w:p w:rsidR="009E106A" w:rsidRDefault="009E106A" w:rsidP="009E106A">
      <w:pPr>
        <w:pStyle w:val="BodyText"/>
        <w:spacing w:before="79" w:line="276" w:lineRule="auto"/>
        <w:ind w:left="1440" w:right="716" w:hanging="720"/>
      </w:pPr>
      <w:r>
        <w:lastRenderedPageBreak/>
        <w:t xml:space="preserve">Azudin, N., Ismail, M. N. &amp;Taherali, Z. (2019). Knowledge sharing among workers: a study on their contribution through informal communication in Cyberjaya, Malaysia. Knowledge Management &amp; E-Learning: </w:t>
      </w:r>
      <w:r>
        <w:rPr>
          <w:i/>
        </w:rPr>
        <w:t>An International Journal, 1</w:t>
      </w:r>
      <w:r>
        <w:t>(2), 139-162.</w:t>
      </w:r>
    </w:p>
    <w:p w:rsidR="009E106A" w:rsidRDefault="009E106A" w:rsidP="009E106A">
      <w:pPr>
        <w:pStyle w:val="BodyText"/>
        <w:spacing w:before="121"/>
      </w:pPr>
      <w:r>
        <w:t>Babcock,P.(2014).Sheddinglightonknowledgemanagement.</w:t>
      </w:r>
      <w:r>
        <w:rPr>
          <w:i/>
        </w:rPr>
        <w:t>HRmagazine,49</w:t>
      </w:r>
      <w:r>
        <w:t>(5),46-</w:t>
      </w:r>
      <w:r>
        <w:rPr>
          <w:spacing w:val="-5"/>
        </w:rPr>
        <w:t>51.</w:t>
      </w:r>
    </w:p>
    <w:p w:rsidR="009E106A" w:rsidRDefault="009E106A" w:rsidP="009E106A">
      <w:pPr>
        <w:spacing w:before="161" w:line="276" w:lineRule="auto"/>
        <w:ind w:left="1440" w:right="716" w:hanging="720"/>
        <w:jc w:val="both"/>
        <w:rPr>
          <w:sz w:val="24"/>
        </w:rPr>
      </w:pPr>
      <w:r>
        <w:rPr>
          <w:sz w:val="24"/>
        </w:rPr>
        <w:t xml:space="preserve">Barbie, E., (1989). </w:t>
      </w:r>
      <w:r>
        <w:rPr>
          <w:i/>
          <w:sz w:val="24"/>
        </w:rPr>
        <w:t xml:space="preserve">Survey Research Methods. (2nd ed). </w:t>
      </w:r>
      <w:r>
        <w:rPr>
          <w:sz w:val="24"/>
        </w:rPr>
        <w:t xml:space="preserve">California: Wadsworth Publishing </w:t>
      </w:r>
      <w:r>
        <w:rPr>
          <w:spacing w:val="-2"/>
          <w:sz w:val="24"/>
        </w:rPr>
        <w:t>Company,</w:t>
      </w:r>
    </w:p>
    <w:p w:rsidR="009E106A" w:rsidRDefault="009E106A" w:rsidP="009E106A">
      <w:pPr>
        <w:spacing w:line="278" w:lineRule="auto"/>
        <w:ind w:left="1440" w:right="721" w:hanging="720"/>
        <w:jc w:val="both"/>
        <w:rPr>
          <w:sz w:val="24"/>
        </w:rPr>
      </w:pPr>
      <w:r>
        <w:rPr>
          <w:sz w:val="24"/>
        </w:rPr>
        <w:t xml:space="preserve">Bartol,K.M.&amp;Srivastava,A.(2012).Encouragingknowledgesharing:Theroleoforganizational reward systems. </w:t>
      </w:r>
      <w:r>
        <w:rPr>
          <w:i/>
          <w:sz w:val="24"/>
        </w:rPr>
        <w:t>Journal of Leadership &amp; Organizational Studies, 9</w:t>
      </w:r>
      <w:r>
        <w:rPr>
          <w:sz w:val="24"/>
        </w:rPr>
        <w:t>(1), 64-76.</w:t>
      </w:r>
    </w:p>
    <w:p w:rsidR="009E106A" w:rsidRDefault="009E106A" w:rsidP="009E106A">
      <w:pPr>
        <w:spacing w:line="276" w:lineRule="auto"/>
        <w:ind w:left="1440" w:right="715" w:hanging="720"/>
        <w:jc w:val="both"/>
        <w:rPr>
          <w:sz w:val="24"/>
        </w:rPr>
      </w:pPr>
      <w:r>
        <w:rPr>
          <w:sz w:val="24"/>
        </w:rPr>
        <w:t xml:space="preserve">Becerra-Fernandez,I.,Cousins,K.C.&amp;Weber,R.O.(2017).Nomadiccontext-awareknowledge management systems: Applications, challenges and research problems. </w:t>
      </w:r>
      <w:r>
        <w:rPr>
          <w:i/>
          <w:sz w:val="24"/>
        </w:rPr>
        <w:t>International Journal of Mobile Learning and Organisation, 1</w:t>
      </w:r>
      <w:r>
        <w:rPr>
          <w:sz w:val="24"/>
        </w:rPr>
        <w:t>(2), 103-121.</w:t>
      </w:r>
    </w:p>
    <w:p w:rsidR="009E106A" w:rsidRDefault="009E106A" w:rsidP="009E106A">
      <w:pPr>
        <w:pStyle w:val="BodyText"/>
        <w:spacing w:line="276" w:lineRule="auto"/>
        <w:ind w:left="1440" w:right="716" w:hanging="720"/>
      </w:pPr>
      <w:r>
        <w:t xml:space="preserve">Bouthillier, F. &amp; Shearer, K. (2012). Understanding knowledge management and information management: the need for an empirical perspective. </w:t>
      </w:r>
      <w:r>
        <w:rPr>
          <w:i/>
        </w:rPr>
        <w:t>Information research, 8</w:t>
      </w:r>
      <w:r>
        <w:t>(1), 8-1.</w:t>
      </w:r>
    </w:p>
    <w:p w:rsidR="009E106A" w:rsidRDefault="009E106A" w:rsidP="009E106A">
      <w:pPr>
        <w:pStyle w:val="BodyText"/>
        <w:spacing w:line="275" w:lineRule="exact"/>
      </w:pPr>
      <w:r>
        <w:t>Burgess,D.(2015).Whatmotivatesemployeestotransferknowledgeoutsidetheirworkunit?</w:t>
      </w:r>
      <w:r>
        <w:rPr>
          <w:spacing w:val="-5"/>
        </w:rPr>
        <w:t>The</w:t>
      </w:r>
    </w:p>
    <w:p w:rsidR="009E106A" w:rsidRDefault="009E106A" w:rsidP="009E106A">
      <w:pPr>
        <w:spacing w:before="36"/>
        <w:ind w:left="1440"/>
        <w:jc w:val="both"/>
        <w:rPr>
          <w:sz w:val="24"/>
        </w:rPr>
      </w:pPr>
      <w:r>
        <w:rPr>
          <w:i/>
          <w:sz w:val="24"/>
        </w:rPr>
        <w:t>JournalofBusinessCommunication,42</w:t>
      </w:r>
      <w:r>
        <w:rPr>
          <w:sz w:val="24"/>
        </w:rPr>
        <w:t>(4),324-</w:t>
      </w:r>
      <w:r>
        <w:rPr>
          <w:spacing w:val="-4"/>
          <w:sz w:val="24"/>
        </w:rPr>
        <w:t>348.</w:t>
      </w:r>
    </w:p>
    <w:p w:rsidR="009E106A" w:rsidRDefault="009E106A" w:rsidP="009E106A">
      <w:pPr>
        <w:spacing w:before="44" w:line="276" w:lineRule="auto"/>
        <w:ind w:left="1440" w:right="716" w:hanging="720"/>
        <w:jc w:val="both"/>
        <w:rPr>
          <w:sz w:val="24"/>
        </w:rPr>
      </w:pPr>
      <w:r>
        <w:rPr>
          <w:sz w:val="24"/>
        </w:rPr>
        <w:t xml:space="preserve">Cabrera,A. &amp; Cabrera, E. F. (2012). Knowledge-sharing dilemmas. </w:t>
      </w:r>
      <w:r>
        <w:rPr>
          <w:i/>
          <w:sz w:val="24"/>
        </w:rPr>
        <w:t>Organization studies, 23</w:t>
      </w:r>
      <w:r>
        <w:rPr>
          <w:sz w:val="24"/>
        </w:rPr>
        <w:t xml:space="preserve">(5), </w:t>
      </w:r>
      <w:r>
        <w:rPr>
          <w:spacing w:val="-2"/>
          <w:sz w:val="24"/>
        </w:rPr>
        <w:t>687-710.</w:t>
      </w:r>
    </w:p>
    <w:p w:rsidR="009E106A" w:rsidRDefault="009E106A" w:rsidP="009E106A">
      <w:pPr>
        <w:spacing w:line="276" w:lineRule="auto"/>
        <w:ind w:left="1440" w:right="721" w:hanging="720"/>
        <w:jc w:val="both"/>
        <w:rPr>
          <w:sz w:val="24"/>
        </w:rPr>
      </w:pPr>
      <w:r>
        <w:rPr>
          <w:sz w:val="24"/>
        </w:rPr>
        <w:t xml:space="preserve">Cabrera, E. F. &amp; Cabrera,A. (2015). Fostering knowledge sharing through people management practices. </w:t>
      </w:r>
      <w:r>
        <w:rPr>
          <w:i/>
          <w:sz w:val="24"/>
        </w:rPr>
        <w:t>The International Journal of Human Resource Management, 16</w:t>
      </w:r>
      <w:r>
        <w:rPr>
          <w:sz w:val="24"/>
        </w:rPr>
        <w:t>(5), 720-735.</w:t>
      </w:r>
    </w:p>
    <w:p w:rsidR="009E106A" w:rsidRDefault="009E106A" w:rsidP="009E106A">
      <w:pPr>
        <w:pStyle w:val="BodyText"/>
        <w:spacing w:line="276" w:lineRule="auto"/>
        <w:ind w:left="1440" w:right="719" w:hanging="720"/>
      </w:pPr>
      <w:r>
        <w:t xml:space="preserve">Carrillo, P. M., Anumba, C. J. &amp; Kamara, J. M. (2010). Knowledge management strategy for construction: Key IT and contextual issues. </w:t>
      </w:r>
      <w:r>
        <w:rPr>
          <w:i/>
        </w:rPr>
        <w:t>Proceedings of CIT, 2000</w:t>
      </w:r>
      <w:r>
        <w:t>, 28-30.</w:t>
      </w:r>
    </w:p>
    <w:p w:rsidR="009E106A" w:rsidRDefault="009E106A" w:rsidP="009E106A">
      <w:pPr>
        <w:pStyle w:val="BodyText"/>
        <w:spacing w:line="276" w:lineRule="auto"/>
        <w:ind w:left="1440" w:right="715" w:hanging="720"/>
      </w:pPr>
      <w:r>
        <w:t xml:space="preserve">Chang Li, H., Mirmirani, S. &amp; Ilacqua, J.A. (2019). Confucius Institutes: Distributed leadership and knowledge sharing in a worldwide network. </w:t>
      </w:r>
      <w:r>
        <w:rPr>
          <w:i/>
        </w:rPr>
        <w:t>The Learning Organization, 16</w:t>
      </w:r>
      <w:r>
        <w:t xml:space="preserve">(6), 469- </w:t>
      </w:r>
      <w:r>
        <w:rPr>
          <w:spacing w:val="-4"/>
        </w:rPr>
        <w:t>482.</w:t>
      </w:r>
    </w:p>
    <w:p w:rsidR="009E106A" w:rsidRDefault="009E106A" w:rsidP="009E106A">
      <w:pPr>
        <w:pStyle w:val="BodyText"/>
        <w:spacing w:line="276" w:lineRule="auto"/>
        <w:ind w:left="1440" w:right="714" w:hanging="720"/>
      </w:pPr>
      <w:r>
        <w:t>Chaudhry, A. S. (2015). Knowledge sharing practices in Asian Institutions: a multi-cultural perspectivefromSingapore.Proceedingsofthe7thIFLAGeneralConferenceandCouncil of the World Library and Information Congress, Oslo, Norway</w:t>
      </w:r>
    </w:p>
    <w:p w:rsidR="009E106A" w:rsidRDefault="009E106A" w:rsidP="009E106A">
      <w:pPr>
        <w:pStyle w:val="BodyText"/>
        <w:spacing w:line="276" w:lineRule="auto"/>
        <w:ind w:left="1440" w:right="718" w:hanging="720"/>
      </w:pPr>
      <w:r>
        <w:t xml:space="preserve">Chiu, C. M., Hsu, M. H. &amp; Wang, E. T. (2016). Understanding knowledge sharing in virtual communities: An integration of social capital and social cognitive theories. </w:t>
      </w:r>
      <w:r>
        <w:rPr>
          <w:i/>
        </w:rPr>
        <w:t>Decision Support Systems, 42</w:t>
      </w:r>
      <w:r>
        <w:t>(3), 1872-1888.</w:t>
      </w:r>
    </w:p>
    <w:p w:rsidR="009E106A" w:rsidRDefault="009E106A" w:rsidP="009E106A">
      <w:pPr>
        <w:pStyle w:val="BodyText"/>
        <w:spacing w:line="276" w:lineRule="auto"/>
        <w:ind w:left="1440" w:right="723" w:hanging="720"/>
      </w:pPr>
      <w:r>
        <w:t xml:space="preserve">Chowdhury, N. (2017). Knowledge Management in Malaysia. In KM Asia 2007 Conference, </w:t>
      </w:r>
      <w:r>
        <w:rPr>
          <w:spacing w:val="-2"/>
        </w:rPr>
        <w:t>Singapore.</w:t>
      </w:r>
    </w:p>
    <w:p w:rsidR="009E106A" w:rsidRDefault="009E106A" w:rsidP="009E106A">
      <w:pPr>
        <w:spacing w:line="276" w:lineRule="auto"/>
        <w:ind w:left="1440" w:right="716" w:hanging="720"/>
        <w:jc w:val="both"/>
        <w:rPr>
          <w:sz w:val="24"/>
        </w:rPr>
      </w:pPr>
      <w:r>
        <w:rPr>
          <w:spacing w:val="-2"/>
          <w:sz w:val="24"/>
        </w:rPr>
        <w:t xml:space="preserve">Christian,L.M.(2013).Perceptionon Knowledge-sharingActivitiesamong IndustrialTechnology </w:t>
      </w:r>
      <w:r>
        <w:rPr>
          <w:sz w:val="24"/>
        </w:rPr>
        <w:t xml:space="preserve">Students in a Public Higher Education Institution. </w:t>
      </w:r>
      <w:r>
        <w:rPr>
          <w:i/>
          <w:sz w:val="24"/>
        </w:rPr>
        <w:t>Research Journal of Applied Sciences, Engineering and Technology 6</w:t>
      </w:r>
      <w:r>
        <w:rPr>
          <w:sz w:val="24"/>
        </w:rPr>
        <w:t>(8), 1418-1423.</w:t>
      </w:r>
    </w:p>
    <w:p w:rsidR="009E106A" w:rsidRDefault="009E106A" w:rsidP="009E106A">
      <w:pPr>
        <w:spacing w:line="278" w:lineRule="auto"/>
        <w:ind w:left="1440" w:right="720" w:hanging="720"/>
        <w:jc w:val="both"/>
        <w:rPr>
          <w:sz w:val="24"/>
        </w:rPr>
      </w:pPr>
      <w:r>
        <w:rPr>
          <w:sz w:val="24"/>
        </w:rPr>
        <w:t xml:space="preserve">Chyi-Lee, C. &amp; Yang, J. (2010). Knowledge value chain. </w:t>
      </w:r>
      <w:r>
        <w:rPr>
          <w:i/>
          <w:sz w:val="24"/>
        </w:rPr>
        <w:t>Journal of management development, 19</w:t>
      </w:r>
      <w:r>
        <w:rPr>
          <w:sz w:val="24"/>
        </w:rPr>
        <w:t>(9), 783-794.</w:t>
      </w:r>
    </w:p>
    <w:p w:rsidR="009E106A" w:rsidRDefault="009E106A" w:rsidP="009E106A">
      <w:pPr>
        <w:spacing w:line="272" w:lineRule="exact"/>
        <w:ind w:left="720"/>
        <w:jc w:val="both"/>
        <w:rPr>
          <w:i/>
          <w:sz w:val="24"/>
        </w:rPr>
      </w:pPr>
      <w:r>
        <w:rPr>
          <w:sz w:val="24"/>
        </w:rPr>
        <w:t>Creswell,J.W.(2013).</w:t>
      </w:r>
      <w:r>
        <w:rPr>
          <w:i/>
          <w:sz w:val="24"/>
        </w:rPr>
        <w:t>Researchdesign:Qualitative,quantitative,andmixedmethods</w:t>
      </w:r>
      <w:r>
        <w:rPr>
          <w:i/>
          <w:spacing w:val="-2"/>
          <w:sz w:val="24"/>
        </w:rPr>
        <w:t>approach.</w:t>
      </w:r>
    </w:p>
    <w:p w:rsidR="009E106A" w:rsidRDefault="009E106A" w:rsidP="009E106A">
      <w:pPr>
        <w:pStyle w:val="BodyText"/>
        <w:spacing w:before="40"/>
        <w:ind w:left="1440"/>
      </w:pPr>
      <w:r>
        <w:t>LosAngeles:Sage</w:t>
      </w:r>
      <w:r>
        <w:rPr>
          <w:spacing w:val="-2"/>
        </w:rPr>
        <w:t xml:space="preserve"> publications.</w:t>
      </w:r>
    </w:p>
    <w:p w:rsidR="009E106A" w:rsidRDefault="009E106A" w:rsidP="009E106A">
      <w:pPr>
        <w:pStyle w:val="BodyText"/>
        <w:sectPr w:rsidR="009E106A">
          <w:pgSz w:w="12240" w:h="15840"/>
          <w:pgMar w:top="1360" w:right="720" w:bottom="1200" w:left="720" w:header="0" w:footer="1012" w:gutter="0"/>
          <w:cols w:space="720"/>
        </w:sectPr>
      </w:pPr>
    </w:p>
    <w:p w:rsidR="009E106A" w:rsidRDefault="009E106A" w:rsidP="009E106A">
      <w:pPr>
        <w:pStyle w:val="BodyText"/>
        <w:spacing w:before="79"/>
      </w:pPr>
      <w:r>
        <w:lastRenderedPageBreak/>
        <w:t>Daud,S.,Rahim,R.E.A.&amp;Alimun,R.(2018).Knowledgecreationandinnovationin</w:t>
      </w:r>
      <w:r>
        <w:rPr>
          <w:spacing w:val="-2"/>
        </w:rPr>
        <w:t>classroom.</w:t>
      </w:r>
    </w:p>
    <w:p w:rsidR="009E106A" w:rsidRDefault="009E106A" w:rsidP="009E106A">
      <w:pPr>
        <w:spacing w:before="41"/>
        <w:ind w:left="1440"/>
        <w:jc w:val="both"/>
        <w:rPr>
          <w:sz w:val="24"/>
        </w:rPr>
      </w:pPr>
      <w:r>
        <w:rPr>
          <w:i/>
          <w:sz w:val="24"/>
        </w:rPr>
        <w:t>InternationalJournalof SocialSciences,3</w:t>
      </w:r>
      <w:r>
        <w:rPr>
          <w:sz w:val="24"/>
        </w:rPr>
        <w:t>(1), 75-</w:t>
      </w:r>
      <w:r>
        <w:rPr>
          <w:spacing w:val="-5"/>
          <w:sz w:val="24"/>
        </w:rPr>
        <w:t>79.</w:t>
      </w:r>
    </w:p>
    <w:p w:rsidR="009E106A" w:rsidRDefault="009E106A" w:rsidP="009E106A">
      <w:pPr>
        <w:spacing w:before="41" w:line="278" w:lineRule="auto"/>
        <w:ind w:left="1440" w:right="716" w:hanging="720"/>
        <w:jc w:val="both"/>
        <w:rPr>
          <w:sz w:val="24"/>
        </w:rPr>
      </w:pPr>
      <w:r>
        <w:rPr>
          <w:sz w:val="24"/>
        </w:rPr>
        <w:t xml:space="preserve">De Jong, T. &amp; Ferguson-Hessler, M. G. (2010). Types and qualities of knowledge. </w:t>
      </w:r>
      <w:r>
        <w:rPr>
          <w:i/>
          <w:sz w:val="24"/>
        </w:rPr>
        <w:t>Educational psychologist, 31</w:t>
      </w:r>
      <w:r>
        <w:rPr>
          <w:sz w:val="24"/>
        </w:rPr>
        <w:t>(2), 105-113.</w:t>
      </w:r>
    </w:p>
    <w:p w:rsidR="009E106A" w:rsidRDefault="009E106A" w:rsidP="009E106A">
      <w:pPr>
        <w:pStyle w:val="BodyText"/>
        <w:spacing w:line="276" w:lineRule="auto"/>
        <w:ind w:left="1440" w:right="718" w:hanging="720"/>
      </w:pPr>
      <w:r>
        <w:t xml:space="preserve">DeVries,R.E.,VandenHooff,B.&amp;deRidder,J.A.(2016).Explainingknowledgesharing:The role of team communication styles, job satisfaction, and performance beliefs. </w:t>
      </w:r>
      <w:r>
        <w:rPr>
          <w:i/>
        </w:rPr>
        <w:t>Communication Research, 33</w:t>
      </w:r>
      <w:r>
        <w:t>(2), 115-135.</w:t>
      </w:r>
    </w:p>
    <w:p w:rsidR="009E106A" w:rsidRDefault="009E106A" w:rsidP="009E106A">
      <w:pPr>
        <w:pStyle w:val="BodyText"/>
        <w:spacing w:line="276" w:lineRule="auto"/>
        <w:ind w:left="1440" w:right="717" w:hanging="720"/>
      </w:pPr>
      <w:r>
        <w:t xml:space="preserve">Dewah,P.(2011).KnowledgeretentionstrategiesinselectedsouthernAfricanpublicbroadcasting corporations. Unpublished PhD thesis: University of Fort Hare. Available at: </w:t>
      </w:r>
      <w:hyperlink r:id="rId21">
        <w:r>
          <w:rPr>
            <w:color w:val="0462C1"/>
            <w:spacing w:val="-2"/>
            <w:u w:val="single" w:color="0462C1"/>
          </w:rPr>
          <w:t>http://hdl.handle.net/10353/438</w:t>
        </w:r>
      </w:hyperlink>
    </w:p>
    <w:p w:rsidR="009E106A" w:rsidRDefault="009E106A" w:rsidP="009E106A">
      <w:pPr>
        <w:pStyle w:val="BodyText"/>
        <w:spacing w:line="278" w:lineRule="auto"/>
        <w:ind w:left="1440" w:right="718" w:hanging="720"/>
      </w:pPr>
      <w:r>
        <w:t xml:space="preserve">Dewah,P.&amp;Mutula,S.M.(2016).Knowledgeretentionstrategiesinpublicsectororganizations: Current status in sub-Saharan Africa. </w:t>
      </w:r>
      <w:r>
        <w:rPr>
          <w:i/>
        </w:rPr>
        <w:t>Information Development, 32</w:t>
      </w:r>
      <w:r>
        <w:t>(3), 362-376.</w:t>
      </w:r>
    </w:p>
    <w:p w:rsidR="009E106A" w:rsidRDefault="009E106A" w:rsidP="009E106A">
      <w:pPr>
        <w:pStyle w:val="BodyText"/>
        <w:spacing w:line="276" w:lineRule="auto"/>
        <w:ind w:left="1440" w:right="713" w:hanging="720"/>
      </w:pPr>
      <w:r>
        <w:t xml:space="preserve">Dewah, P. (2015). Organizational learning as a knowledge retention strategy in selected public broadcasting corporations in the SouthernAfrican Development Community. </w:t>
      </w:r>
      <w:r>
        <w:rPr>
          <w:i/>
        </w:rPr>
        <w:t>Mousaion, 33</w:t>
      </w:r>
      <w:r>
        <w:t>(1), 60-79.</w:t>
      </w:r>
    </w:p>
    <w:p w:rsidR="009E106A" w:rsidRDefault="009E106A" w:rsidP="009E106A">
      <w:pPr>
        <w:spacing w:line="276" w:lineRule="auto"/>
        <w:ind w:left="1440" w:right="715" w:hanging="720"/>
        <w:jc w:val="both"/>
        <w:rPr>
          <w:sz w:val="24"/>
        </w:rPr>
      </w:pPr>
      <w:r>
        <w:rPr>
          <w:sz w:val="24"/>
        </w:rPr>
        <w:t xml:space="preserve">Diso, L. I. (2015). Information production, transfer, and delivery: Mass information work and television Journalists’ dilemma in Nigeria. </w:t>
      </w:r>
      <w:r>
        <w:rPr>
          <w:i/>
          <w:sz w:val="24"/>
        </w:rPr>
        <w:t>The International Information &amp; Library Review, 37</w:t>
      </w:r>
      <w:r>
        <w:rPr>
          <w:sz w:val="24"/>
        </w:rPr>
        <w:t>(4), 285-294.</w:t>
      </w:r>
    </w:p>
    <w:p w:rsidR="009E106A" w:rsidRDefault="009E106A" w:rsidP="009E106A">
      <w:pPr>
        <w:spacing w:line="278" w:lineRule="auto"/>
        <w:ind w:left="1440" w:right="715" w:hanging="720"/>
        <w:jc w:val="both"/>
        <w:rPr>
          <w:sz w:val="24"/>
        </w:rPr>
      </w:pPr>
      <w:r>
        <w:rPr>
          <w:sz w:val="24"/>
        </w:rPr>
        <w:t>Drucker,P.F.(2011).</w:t>
      </w:r>
      <w:r>
        <w:rPr>
          <w:i/>
          <w:sz w:val="24"/>
        </w:rPr>
        <w:t xml:space="preserve">Knowledgeworkandknowledgesociety:Thesocialtransformationsofthis century. </w:t>
      </w:r>
      <w:r>
        <w:rPr>
          <w:sz w:val="24"/>
        </w:rPr>
        <w:t>British Library. USA Publisher: Oxford University Press</w:t>
      </w:r>
    </w:p>
    <w:p w:rsidR="009E106A" w:rsidRDefault="009E106A" w:rsidP="009E106A">
      <w:pPr>
        <w:spacing w:line="276" w:lineRule="auto"/>
        <w:ind w:left="1440" w:right="716" w:hanging="720"/>
        <w:jc w:val="both"/>
        <w:rPr>
          <w:sz w:val="24"/>
        </w:rPr>
      </w:pPr>
      <w:r>
        <w:rPr>
          <w:sz w:val="24"/>
        </w:rPr>
        <w:t>Dube, L. &amp; Ngulube, P. (2012). Knowledge sharing in a multicultural environment: Challenges andopportunities.</w:t>
      </w:r>
      <w:r>
        <w:rPr>
          <w:i/>
          <w:sz w:val="24"/>
        </w:rPr>
        <w:t>SouthAfricanJournalofLibrariesandInformationScience,78</w:t>
      </w:r>
      <w:r>
        <w:rPr>
          <w:sz w:val="24"/>
        </w:rPr>
        <w:t xml:space="preserve">(1),68- </w:t>
      </w:r>
      <w:r>
        <w:rPr>
          <w:spacing w:val="-4"/>
          <w:sz w:val="24"/>
        </w:rPr>
        <w:t>77.</w:t>
      </w:r>
    </w:p>
    <w:p w:rsidR="009E106A" w:rsidRDefault="009E106A" w:rsidP="009E106A">
      <w:pPr>
        <w:spacing w:line="276" w:lineRule="auto"/>
        <w:ind w:left="1440" w:right="714" w:hanging="720"/>
        <w:jc w:val="both"/>
        <w:rPr>
          <w:sz w:val="24"/>
        </w:rPr>
      </w:pPr>
      <w:r>
        <w:rPr>
          <w:sz w:val="24"/>
        </w:rPr>
        <w:t xml:space="preserve">Edem, N. &amp; Ani, O. (2010). </w:t>
      </w:r>
      <w:r>
        <w:rPr>
          <w:i/>
          <w:sz w:val="24"/>
        </w:rPr>
        <w:t xml:space="preserve">Knowledge management in academic libraries in Nigeria. </w:t>
      </w:r>
      <w:r>
        <w:rPr>
          <w:sz w:val="24"/>
        </w:rPr>
        <w:t xml:space="preserve">In 48th National Conference and Annual General Meeting of the Nigerian Library Association </w:t>
      </w:r>
      <w:r>
        <w:rPr>
          <w:spacing w:val="-2"/>
          <w:sz w:val="24"/>
        </w:rPr>
        <w:t>(102-109).</w:t>
      </w:r>
    </w:p>
    <w:p w:rsidR="009E106A" w:rsidRDefault="009E106A" w:rsidP="009E106A">
      <w:pPr>
        <w:spacing w:line="276" w:lineRule="auto"/>
        <w:ind w:left="1440" w:right="715" w:hanging="720"/>
        <w:jc w:val="both"/>
        <w:rPr>
          <w:sz w:val="24"/>
        </w:rPr>
      </w:pPr>
      <w:r>
        <w:rPr>
          <w:sz w:val="24"/>
        </w:rPr>
        <w:t xml:space="preserve">Ernest, P. (1994). </w:t>
      </w:r>
      <w:r>
        <w:rPr>
          <w:i/>
          <w:sz w:val="24"/>
        </w:rPr>
        <w:t xml:space="preserve">An introduction to research methodology and paradigms. </w:t>
      </w:r>
      <w:r>
        <w:rPr>
          <w:sz w:val="24"/>
        </w:rPr>
        <w:t xml:space="preserve">London: Sage </w:t>
      </w:r>
      <w:r>
        <w:rPr>
          <w:spacing w:val="-2"/>
          <w:sz w:val="24"/>
        </w:rPr>
        <w:t>Publications</w:t>
      </w:r>
    </w:p>
    <w:p w:rsidR="009E106A" w:rsidRDefault="009E106A" w:rsidP="009E106A">
      <w:pPr>
        <w:pStyle w:val="BodyText"/>
        <w:spacing w:line="276" w:lineRule="auto"/>
        <w:ind w:left="1440" w:right="709" w:hanging="720"/>
      </w:pPr>
      <w:r>
        <w:t xml:space="preserve">Ferguson, S., Hider, P. &amp; Lloyd,A. (2018).Are librarians the ultimate knowledge managers?A study of knowledge, skills, practice and mindset. </w:t>
      </w:r>
      <w:r>
        <w:rPr>
          <w:i/>
        </w:rPr>
        <w:t>The Australian Library Journal, 57</w:t>
      </w:r>
      <w:r>
        <w:t xml:space="preserve">(1), </w:t>
      </w:r>
      <w:r>
        <w:rPr>
          <w:spacing w:val="-2"/>
        </w:rPr>
        <w:t>39-62.</w:t>
      </w:r>
    </w:p>
    <w:p w:rsidR="009E106A" w:rsidRDefault="009E106A" w:rsidP="009E106A">
      <w:pPr>
        <w:pStyle w:val="BodyText"/>
        <w:spacing w:line="276" w:lineRule="auto"/>
        <w:ind w:left="1440" w:right="718" w:hanging="720"/>
      </w:pPr>
      <w:r>
        <w:t xml:space="preserve">Foss,N.J.,Minbaeva,D.B.,Pedersen,T.&amp;Reinholt,M.(2019).Encouragingknowledgesharing among employees: How job design matters. </w:t>
      </w:r>
      <w:r>
        <w:rPr>
          <w:i/>
        </w:rPr>
        <w:t>Human resource management, 48</w:t>
      </w:r>
      <w:r>
        <w:t xml:space="preserve">(6), 871- </w:t>
      </w:r>
      <w:r>
        <w:rPr>
          <w:spacing w:val="-4"/>
        </w:rPr>
        <w:t>893.</w:t>
      </w:r>
    </w:p>
    <w:p w:rsidR="009E106A" w:rsidRDefault="009E106A" w:rsidP="009E106A">
      <w:pPr>
        <w:spacing w:line="276" w:lineRule="auto"/>
        <w:ind w:left="1440" w:right="719" w:hanging="720"/>
        <w:jc w:val="both"/>
        <w:rPr>
          <w:sz w:val="24"/>
        </w:rPr>
      </w:pPr>
      <w:r>
        <w:rPr>
          <w:sz w:val="24"/>
        </w:rPr>
        <w:t xml:space="preserve">Gold, A. H. &amp; Arvind Malhotra, A. H. S. (2011). Knowledge management: An organizational capabilities perspective. </w:t>
      </w:r>
      <w:r>
        <w:rPr>
          <w:i/>
          <w:sz w:val="24"/>
        </w:rPr>
        <w:t>Journal of management information systems, 18</w:t>
      </w:r>
      <w:r>
        <w:rPr>
          <w:sz w:val="24"/>
        </w:rPr>
        <w:t>(1), 185-214.</w:t>
      </w:r>
    </w:p>
    <w:p w:rsidR="009E106A" w:rsidRDefault="009E106A" w:rsidP="009E106A">
      <w:pPr>
        <w:pStyle w:val="BodyText"/>
      </w:pPr>
      <w:r>
        <w:t>Gupta,A.K.&amp;Govindarajan,V.(2010).Knowledgeflowswithinmultinational</w:t>
      </w:r>
      <w:r>
        <w:rPr>
          <w:spacing w:val="-2"/>
        </w:rPr>
        <w:t>corporations.</w:t>
      </w:r>
    </w:p>
    <w:p w:rsidR="009E106A" w:rsidRDefault="009E106A" w:rsidP="009E106A">
      <w:pPr>
        <w:spacing w:before="28"/>
        <w:ind w:left="1440"/>
        <w:jc w:val="both"/>
        <w:rPr>
          <w:sz w:val="24"/>
        </w:rPr>
      </w:pPr>
      <w:r>
        <w:rPr>
          <w:i/>
          <w:sz w:val="24"/>
        </w:rPr>
        <w:t>StrategicManagement Journal,</w:t>
      </w:r>
      <w:r>
        <w:rPr>
          <w:sz w:val="24"/>
        </w:rPr>
        <w:t>473-</w:t>
      </w:r>
      <w:r>
        <w:rPr>
          <w:spacing w:val="-4"/>
          <w:sz w:val="24"/>
        </w:rPr>
        <w:t>496.</w:t>
      </w:r>
    </w:p>
    <w:p w:rsidR="009E106A" w:rsidRDefault="009E106A" w:rsidP="009E106A">
      <w:pPr>
        <w:spacing w:before="41" w:line="276" w:lineRule="auto"/>
        <w:ind w:left="1440" w:right="719" w:hanging="720"/>
        <w:jc w:val="both"/>
        <w:rPr>
          <w:sz w:val="24"/>
        </w:rPr>
      </w:pPr>
      <w:r>
        <w:rPr>
          <w:sz w:val="24"/>
        </w:rPr>
        <w:t xml:space="preserve">Gurteen, D. (2010). Creating a knowledge sharing culture. </w:t>
      </w:r>
      <w:r>
        <w:rPr>
          <w:i/>
          <w:sz w:val="24"/>
        </w:rPr>
        <w:t>Knowledge Management Magazine, 2</w:t>
      </w:r>
      <w:r>
        <w:rPr>
          <w:sz w:val="24"/>
        </w:rPr>
        <w:t>(5), 1-4.</w:t>
      </w:r>
    </w:p>
    <w:p w:rsidR="009E106A" w:rsidRDefault="009E106A" w:rsidP="009E106A">
      <w:pPr>
        <w:spacing w:line="276" w:lineRule="auto"/>
        <w:jc w:val="both"/>
        <w:rPr>
          <w:sz w:val="24"/>
        </w:rPr>
        <w:sectPr w:rsidR="009E106A">
          <w:pgSz w:w="12240" w:h="15840"/>
          <w:pgMar w:top="1360" w:right="720" w:bottom="1200" w:left="720" w:header="0" w:footer="1012" w:gutter="0"/>
          <w:cols w:space="720"/>
        </w:sectPr>
      </w:pPr>
    </w:p>
    <w:p w:rsidR="009E106A" w:rsidRDefault="009E106A" w:rsidP="009E106A">
      <w:pPr>
        <w:spacing w:before="79" w:line="276" w:lineRule="auto"/>
        <w:ind w:left="1440" w:right="721" w:hanging="720"/>
        <w:jc w:val="both"/>
        <w:rPr>
          <w:sz w:val="24"/>
        </w:rPr>
      </w:pPr>
      <w:r>
        <w:rPr>
          <w:sz w:val="24"/>
        </w:rPr>
        <w:lastRenderedPageBreak/>
        <w:t xml:space="preserve">Gururajan, V. &amp; Fink, D. (2010). Attitudes towards knowledge transfer in an environment to perform. </w:t>
      </w:r>
      <w:r>
        <w:rPr>
          <w:i/>
          <w:sz w:val="24"/>
        </w:rPr>
        <w:t>Journal of knowledge Management, 14</w:t>
      </w:r>
      <w:r>
        <w:rPr>
          <w:sz w:val="24"/>
        </w:rPr>
        <w:t>(6), 828-840.</w:t>
      </w:r>
    </w:p>
    <w:p w:rsidR="009E106A" w:rsidRDefault="009E106A" w:rsidP="009E106A">
      <w:pPr>
        <w:pStyle w:val="BodyText"/>
        <w:spacing w:line="276" w:lineRule="auto"/>
        <w:ind w:left="1440" w:right="717" w:hanging="720"/>
      </w:pPr>
      <w:r>
        <w:t xml:space="preserve">Haas, M. R. &amp; Hansen, M. T. (2017). Different knowledge, different benefits: Toward a productivity perspective on knowledge sharing in organizations. </w:t>
      </w:r>
      <w:r>
        <w:rPr>
          <w:i/>
        </w:rPr>
        <w:t>Strategic Management Journal, 28</w:t>
      </w:r>
      <w:r>
        <w:t>(11), 1133-1153.</w:t>
      </w:r>
    </w:p>
    <w:p w:rsidR="009E106A" w:rsidRDefault="009E106A" w:rsidP="009E106A">
      <w:pPr>
        <w:spacing w:line="276" w:lineRule="auto"/>
        <w:ind w:left="1440" w:right="718" w:hanging="720"/>
        <w:jc w:val="both"/>
        <w:rPr>
          <w:sz w:val="24"/>
        </w:rPr>
      </w:pPr>
      <w:r>
        <w:rPr>
          <w:sz w:val="24"/>
        </w:rPr>
        <w:t xml:space="preserve">Hall, H. (2011). Input-friendliness: Motivating knowledge sharing across intranets. </w:t>
      </w:r>
      <w:r>
        <w:rPr>
          <w:i/>
          <w:sz w:val="24"/>
        </w:rPr>
        <w:t>Journal of Information Science, 27</w:t>
      </w:r>
      <w:r>
        <w:rPr>
          <w:sz w:val="24"/>
        </w:rPr>
        <w:t>(3), 139-146.</w:t>
      </w:r>
    </w:p>
    <w:p w:rsidR="009E106A" w:rsidRDefault="009E106A" w:rsidP="009E106A">
      <w:pPr>
        <w:pStyle w:val="BodyText"/>
        <w:spacing w:before="1" w:line="276" w:lineRule="auto"/>
        <w:ind w:left="1440" w:right="717" w:hanging="720"/>
      </w:pPr>
      <w:r>
        <w:t xml:space="preserve">Hall,P.M.(2012).Survivors’perspectivesoforganizationaldownsizingonknowledgesharingin a downsized environment. </w:t>
      </w:r>
      <w:r>
        <w:rPr>
          <w:i/>
        </w:rPr>
        <w:t>Open Journal of Leadership, 1</w:t>
      </w:r>
      <w:r>
        <w:t>(04), 17.</w:t>
      </w:r>
    </w:p>
    <w:p w:rsidR="009E106A" w:rsidRDefault="009E106A" w:rsidP="009E106A">
      <w:pPr>
        <w:pStyle w:val="BodyText"/>
        <w:spacing w:line="276" w:lineRule="auto"/>
        <w:ind w:left="1440" w:right="718" w:hanging="720"/>
      </w:pPr>
      <w:r>
        <w:t xml:space="preserve">Hidayanto, A. N., Hapsari, I. C., Alfina, I. &amp; Sucahyo, Y. G. (2013). Knowledge Sharing Perception: Multiple Case Studies in Indonesian IT Consulting Companies. </w:t>
      </w:r>
      <w:r>
        <w:rPr>
          <w:i/>
        </w:rPr>
        <w:t>JCP, 8</w:t>
      </w:r>
      <w:r>
        <w:t xml:space="preserve">(10), </w:t>
      </w:r>
      <w:r>
        <w:rPr>
          <w:spacing w:val="-2"/>
        </w:rPr>
        <w:t>2719-2723.</w:t>
      </w:r>
    </w:p>
    <w:p w:rsidR="009E106A" w:rsidRDefault="009E106A" w:rsidP="009E106A">
      <w:pPr>
        <w:pStyle w:val="BodyText"/>
        <w:spacing w:line="276" w:lineRule="auto"/>
        <w:ind w:left="1440" w:right="715" w:hanging="720"/>
      </w:pPr>
      <w:r>
        <w:t>Holsapple, C. W. &amp; Joshi, K. D. (2011). Organizational knowledge resources. Decision support systems, 31(1), 39-54.</w:t>
      </w:r>
    </w:p>
    <w:p w:rsidR="009E106A" w:rsidRDefault="009E106A" w:rsidP="009E106A">
      <w:pPr>
        <w:pStyle w:val="BodyText"/>
        <w:spacing w:line="275" w:lineRule="exact"/>
      </w:pPr>
      <w:r>
        <w:t>Holsapple,C.W.&amp;Singh,M.(2013).Theknowledgechainmodel:Activitiesfor</w:t>
      </w:r>
      <w:r>
        <w:rPr>
          <w:spacing w:val="-2"/>
        </w:rPr>
        <w:t>competitiveness.</w:t>
      </w:r>
    </w:p>
    <w:p w:rsidR="009E106A" w:rsidRDefault="009E106A" w:rsidP="009E106A">
      <w:pPr>
        <w:pStyle w:val="BodyText"/>
        <w:spacing w:before="43"/>
        <w:ind w:left="1440"/>
      </w:pPr>
      <w:r>
        <w:t xml:space="preserve">InHandbookon knowledgemanagement(215-251). SpringerBerlin </w:t>
      </w:r>
      <w:r>
        <w:rPr>
          <w:spacing w:val="-2"/>
        </w:rPr>
        <w:t>Heidelberg.</w:t>
      </w:r>
    </w:p>
    <w:p w:rsidR="009E106A" w:rsidRDefault="009E106A" w:rsidP="009E106A">
      <w:pPr>
        <w:spacing w:before="41" w:line="276" w:lineRule="auto"/>
        <w:ind w:left="1440" w:right="715" w:hanging="720"/>
        <w:jc w:val="both"/>
        <w:rPr>
          <w:sz w:val="24"/>
        </w:rPr>
      </w:pPr>
      <w:r>
        <w:rPr>
          <w:sz w:val="24"/>
        </w:rPr>
        <w:t>Holste,J.S.&amp;Fields,D.(2010).Trustandtacitknowledgesharinganduse.</w:t>
      </w:r>
      <w:r>
        <w:rPr>
          <w:i/>
          <w:sz w:val="24"/>
        </w:rPr>
        <w:t>JournalofKnowledge Management, 14</w:t>
      </w:r>
      <w:r>
        <w:rPr>
          <w:sz w:val="24"/>
        </w:rPr>
        <w:t>: 128-140.</w:t>
      </w:r>
    </w:p>
    <w:p w:rsidR="009E106A" w:rsidRDefault="009E106A" w:rsidP="009E106A">
      <w:pPr>
        <w:spacing w:line="276" w:lineRule="auto"/>
        <w:ind w:left="1440" w:right="717" w:hanging="720"/>
        <w:jc w:val="both"/>
        <w:rPr>
          <w:sz w:val="24"/>
        </w:rPr>
      </w:pPr>
      <w:r>
        <w:rPr>
          <w:sz w:val="24"/>
        </w:rPr>
        <w:t xml:space="preserve">Hsu, M. H., Ju,T. L.,Yen, C. H. &amp; Chang, C. M. (2017). Knowledge sharing behavior in virtual communities: The relationship between trust, self-efficacy, and outcome expectations. </w:t>
      </w:r>
      <w:r>
        <w:rPr>
          <w:i/>
          <w:sz w:val="24"/>
        </w:rPr>
        <w:t>International Journal of Human-Computer Studies, 65</w:t>
      </w:r>
      <w:r>
        <w:rPr>
          <w:sz w:val="24"/>
        </w:rPr>
        <w:t>(2), 53-169.</w:t>
      </w:r>
    </w:p>
    <w:p w:rsidR="009E106A" w:rsidRDefault="009E106A" w:rsidP="009E106A">
      <w:pPr>
        <w:pStyle w:val="BodyText"/>
      </w:pPr>
      <w:r>
        <w:t>Husted,K.&amp;Michailova,S.(2012).Diagnosingandfightingknowledge-sharing</w:t>
      </w:r>
      <w:r>
        <w:rPr>
          <w:spacing w:val="-2"/>
        </w:rPr>
        <w:t>hostility.</w:t>
      </w:r>
    </w:p>
    <w:p w:rsidR="009E106A" w:rsidRDefault="009E106A" w:rsidP="009E106A">
      <w:pPr>
        <w:spacing w:before="41"/>
        <w:ind w:left="1440"/>
        <w:jc w:val="both"/>
        <w:rPr>
          <w:sz w:val="24"/>
        </w:rPr>
      </w:pPr>
      <w:r>
        <w:rPr>
          <w:i/>
          <w:sz w:val="24"/>
        </w:rPr>
        <w:t>OrganizationalDynamics,31</w:t>
      </w:r>
      <w:r>
        <w:rPr>
          <w:sz w:val="24"/>
        </w:rPr>
        <w:t>(1),60-</w:t>
      </w:r>
      <w:r>
        <w:rPr>
          <w:spacing w:val="-5"/>
          <w:sz w:val="24"/>
        </w:rPr>
        <w:t>73.</w:t>
      </w:r>
    </w:p>
    <w:p w:rsidR="009E106A" w:rsidRDefault="009E106A" w:rsidP="009E106A">
      <w:pPr>
        <w:pStyle w:val="BodyText"/>
        <w:spacing w:before="41"/>
      </w:pPr>
      <w:r>
        <w:t>Inkpen,A.C.(2010).Learningthroughjointventures:aframeworkofknowledge</w:t>
      </w:r>
      <w:r>
        <w:rPr>
          <w:spacing w:val="-2"/>
        </w:rPr>
        <w:t>acquisition.</w:t>
      </w:r>
    </w:p>
    <w:p w:rsidR="009E106A" w:rsidRDefault="009E106A" w:rsidP="009E106A">
      <w:pPr>
        <w:spacing w:before="43"/>
        <w:ind w:left="1440"/>
        <w:jc w:val="both"/>
        <w:rPr>
          <w:sz w:val="24"/>
        </w:rPr>
      </w:pPr>
      <w:r>
        <w:rPr>
          <w:i/>
          <w:sz w:val="24"/>
        </w:rPr>
        <w:t>JournalofManagement Studies,37</w:t>
      </w:r>
      <w:r>
        <w:rPr>
          <w:sz w:val="24"/>
        </w:rPr>
        <w:t>(7),1019-</w:t>
      </w:r>
      <w:r>
        <w:rPr>
          <w:spacing w:val="-2"/>
          <w:sz w:val="24"/>
        </w:rPr>
        <w:t>1044.</w:t>
      </w:r>
    </w:p>
    <w:p w:rsidR="009E106A" w:rsidRDefault="009E106A" w:rsidP="009E106A">
      <w:pPr>
        <w:pStyle w:val="BodyText"/>
        <w:spacing w:before="41" w:line="276" w:lineRule="auto"/>
        <w:ind w:left="1440" w:right="716" w:hanging="720"/>
      </w:pPr>
      <w:r>
        <w:t xml:space="preserve">Iqbal, M. J., Rasli,A., Heng, L. H.,Ali, M. B. B., Hassan, I. &amp; Jolaee,A. (2011).Academic staff knowledge sharing intentions and university innovation capability. </w:t>
      </w:r>
      <w:r>
        <w:rPr>
          <w:i/>
        </w:rPr>
        <w:t>African Journal of Business Management, 5</w:t>
      </w:r>
      <w:r>
        <w:t>(27), 11051.</w:t>
      </w:r>
    </w:p>
    <w:p w:rsidR="009E106A" w:rsidRDefault="009E106A" w:rsidP="009E106A">
      <w:pPr>
        <w:spacing w:before="1" w:line="276" w:lineRule="auto"/>
        <w:ind w:left="1440" w:right="717" w:hanging="720"/>
        <w:jc w:val="both"/>
        <w:rPr>
          <w:sz w:val="24"/>
        </w:rPr>
      </w:pPr>
      <w:r>
        <w:rPr>
          <w:sz w:val="24"/>
        </w:rPr>
        <w:t xml:space="preserve">Ismail, A. A., Yousif A. N. &amp; Fraidoon, M. Y. (2017). Organizational culture and knowledge sharing: Critical success factors. </w:t>
      </w:r>
      <w:r>
        <w:rPr>
          <w:i/>
          <w:sz w:val="24"/>
        </w:rPr>
        <w:t>Journal of Knowledge Management, 11</w:t>
      </w:r>
      <w:r>
        <w:rPr>
          <w:sz w:val="24"/>
        </w:rPr>
        <w:t>(2), 22-42.</w:t>
      </w:r>
    </w:p>
    <w:p w:rsidR="009E106A" w:rsidRDefault="009E106A" w:rsidP="009E106A">
      <w:pPr>
        <w:pStyle w:val="BodyText"/>
        <w:spacing w:line="276" w:lineRule="auto"/>
        <w:ind w:left="1440" w:right="721" w:hanging="720"/>
      </w:pPr>
      <w:r>
        <w:t xml:space="preserve">Jantz, R. (2011). Knowledge management in academic libraries: special tools and processes to support information professionals. </w:t>
      </w:r>
      <w:r>
        <w:rPr>
          <w:i/>
        </w:rPr>
        <w:t>Reference Services Review, 29</w:t>
      </w:r>
      <w:r>
        <w:t>(1), 33-39.</w:t>
      </w:r>
    </w:p>
    <w:p w:rsidR="009E106A" w:rsidRDefault="009E106A" w:rsidP="009E106A">
      <w:pPr>
        <w:pStyle w:val="BodyText"/>
        <w:spacing w:line="276" w:lineRule="auto"/>
        <w:ind w:left="1440" w:right="718" w:hanging="720"/>
      </w:pPr>
      <w:r>
        <w:t>Jennex, M. E. (2018). Knowledge management success models. In Knowledge Management: Concepts, Methodologies, Tools, andApplications (32-40). IGI Global.</w:t>
      </w:r>
    </w:p>
    <w:p w:rsidR="009E106A" w:rsidRDefault="009E106A" w:rsidP="009E106A">
      <w:pPr>
        <w:spacing w:line="276" w:lineRule="auto"/>
        <w:ind w:left="1440" w:right="714" w:hanging="720"/>
        <w:jc w:val="both"/>
        <w:rPr>
          <w:sz w:val="24"/>
        </w:rPr>
      </w:pPr>
      <w:r>
        <w:rPr>
          <w:sz w:val="24"/>
        </w:rPr>
        <w:t xml:space="preserve">Jones, R. (2019). Personal knowledge management through communicating. </w:t>
      </w:r>
      <w:r>
        <w:rPr>
          <w:i/>
          <w:sz w:val="24"/>
        </w:rPr>
        <w:t>Online Information Review, 33</w:t>
      </w:r>
      <w:r>
        <w:rPr>
          <w:sz w:val="24"/>
        </w:rPr>
        <w:t>(2), 225-236.</w:t>
      </w:r>
    </w:p>
    <w:p w:rsidR="009E106A" w:rsidRDefault="009E106A" w:rsidP="009E106A">
      <w:pPr>
        <w:pStyle w:val="BodyText"/>
        <w:spacing w:line="276" w:lineRule="auto"/>
        <w:ind w:left="1440" w:right="718" w:hanging="720"/>
      </w:pPr>
      <w:r>
        <w:t xml:space="preserve">Kankanhalli,A.,Tan,B.C.&amp;Wei,K.K.(20150.Contributingknowledgetoelectronicknowledge repositories: An empirical investigation. </w:t>
      </w:r>
      <w:r>
        <w:rPr>
          <w:i/>
        </w:rPr>
        <w:t xml:space="preserve">MIS quarterly, </w:t>
      </w:r>
      <w:r>
        <w:t>113-143.</w:t>
      </w:r>
    </w:p>
    <w:p w:rsidR="009E106A" w:rsidRDefault="009E106A" w:rsidP="009E106A">
      <w:pPr>
        <w:spacing w:line="276" w:lineRule="auto"/>
        <w:ind w:left="1440" w:right="717" w:hanging="720"/>
        <w:jc w:val="both"/>
        <w:rPr>
          <w:sz w:val="24"/>
        </w:rPr>
      </w:pPr>
      <w:r>
        <w:rPr>
          <w:sz w:val="24"/>
        </w:rPr>
        <w:t>Kermally,S.(2012).</w:t>
      </w:r>
      <w:r>
        <w:rPr>
          <w:i/>
          <w:sz w:val="24"/>
        </w:rPr>
        <w:t>Effectiveknowledgemanagement:abestpracticeblueprint.</w:t>
      </w:r>
      <w:r>
        <w:rPr>
          <w:sz w:val="24"/>
        </w:rPr>
        <w:t>Chichester,UK: John Wiley &amp; Sons, Inc.</w:t>
      </w:r>
    </w:p>
    <w:p w:rsidR="009E106A" w:rsidRDefault="009E106A" w:rsidP="009E106A">
      <w:pPr>
        <w:spacing w:line="276" w:lineRule="auto"/>
        <w:jc w:val="both"/>
        <w:rPr>
          <w:sz w:val="24"/>
        </w:rPr>
        <w:sectPr w:rsidR="009E106A">
          <w:pgSz w:w="12240" w:h="15840"/>
          <w:pgMar w:top="1360" w:right="720" w:bottom="1200" w:left="720" w:header="0" w:footer="1012" w:gutter="0"/>
          <w:cols w:space="720"/>
        </w:sectPr>
      </w:pPr>
    </w:p>
    <w:p w:rsidR="009E106A" w:rsidRDefault="009E106A" w:rsidP="009E106A">
      <w:pPr>
        <w:spacing w:before="79" w:line="276" w:lineRule="auto"/>
        <w:ind w:left="1440" w:right="719" w:hanging="720"/>
        <w:jc w:val="both"/>
        <w:rPr>
          <w:sz w:val="24"/>
        </w:rPr>
      </w:pPr>
      <w:r>
        <w:rPr>
          <w:sz w:val="24"/>
        </w:rPr>
        <w:lastRenderedPageBreak/>
        <w:t xml:space="preserve">Kharabsheh, R.A. (2017).A model of antecedents of knowledge sharing. </w:t>
      </w:r>
      <w:r>
        <w:rPr>
          <w:i/>
          <w:sz w:val="24"/>
        </w:rPr>
        <w:t>Electronic Journal of Knowledge Management, 5</w:t>
      </w:r>
      <w:r>
        <w:rPr>
          <w:sz w:val="24"/>
        </w:rPr>
        <w:t>(4), 419-426.</w:t>
      </w:r>
    </w:p>
    <w:p w:rsidR="009E106A" w:rsidRDefault="009E106A" w:rsidP="009E106A">
      <w:pPr>
        <w:pStyle w:val="BodyText"/>
        <w:spacing w:line="278" w:lineRule="auto"/>
        <w:ind w:left="1440" w:right="717" w:hanging="720"/>
      </w:pPr>
      <w:r>
        <w:t xml:space="preserve">Kidwell,J.J.,VanderL.K.&amp;Johnson,S.L.(2010).Applyingcorporateknowledgemanagement practices in higher education. </w:t>
      </w:r>
      <w:r>
        <w:rPr>
          <w:i/>
        </w:rPr>
        <w:t>Educause Quarterly, 23</w:t>
      </w:r>
      <w:r>
        <w:t>(4), 28-33.</w:t>
      </w:r>
    </w:p>
    <w:p w:rsidR="009E106A" w:rsidRDefault="009E106A" w:rsidP="009E106A">
      <w:pPr>
        <w:spacing w:line="276" w:lineRule="auto"/>
        <w:ind w:left="1440" w:right="717" w:hanging="720"/>
        <w:jc w:val="both"/>
        <w:rPr>
          <w:sz w:val="24"/>
        </w:rPr>
      </w:pPr>
      <w:r>
        <w:rPr>
          <w:sz w:val="24"/>
        </w:rPr>
        <w:t xml:space="preserve">Koina, C. (2013). Librarians are the ultimate knowledge managers. </w:t>
      </w:r>
      <w:r>
        <w:rPr>
          <w:i/>
          <w:sz w:val="24"/>
        </w:rPr>
        <w:t>The Australian Library Journal, 52</w:t>
      </w:r>
      <w:r>
        <w:rPr>
          <w:sz w:val="24"/>
        </w:rPr>
        <w:t>(3), 269-272.</w:t>
      </w:r>
    </w:p>
    <w:p w:rsidR="009E106A" w:rsidRDefault="009E106A" w:rsidP="009E106A">
      <w:pPr>
        <w:spacing w:line="276" w:lineRule="auto"/>
        <w:ind w:left="1440" w:right="719" w:hanging="720"/>
        <w:jc w:val="both"/>
        <w:rPr>
          <w:sz w:val="24"/>
        </w:rPr>
      </w:pPr>
      <w:r>
        <w:rPr>
          <w:sz w:val="24"/>
        </w:rPr>
        <w:t xml:space="preserve">Kumaresan, S. C. (2010). Knowledge management and knowledge sharing for strategic library planning.Valueofknowledgesharingforexpatriatelibraryprofessionals. </w:t>
      </w:r>
      <w:r>
        <w:rPr>
          <w:i/>
          <w:sz w:val="24"/>
        </w:rPr>
        <w:t xml:space="preserve">Perspectivesin International Librarianship, </w:t>
      </w:r>
      <w:r>
        <w:rPr>
          <w:sz w:val="24"/>
        </w:rPr>
        <w:t>4.</w:t>
      </w:r>
    </w:p>
    <w:p w:rsidR="009E106A" w:rsidRDefault="009E106A" w:rsidP="009E106A">
      <w:pPr>
        <w:spacing w:line="276" w:lineRule="auto"/>
        <w:ind w:left="1440" w:right="714" w:hanging="720"/>
        <w:jc w:val="both"/>
        <w:rPr>
          <w:sz w:val="24"/>
        </w:rPr>
      </w:pPr>
      <w:r>
        <w:rPr>
          <w:sz w:val="24"/>
        </w:rPr>
        <w:t>Kwok,S.H.&amp;Gao,S.(2015).Attitudetowardsknowledgesharingbehavior.</w:t>
      </w:r>
      <w:r>
        <w:rPr>
          <w:i/>
          <w:sz w:val="24"/>
        </w:rPr>
        <w:t>JournalofComputer Information Systems, 46</w:t>
      </w:r>
      <w:r>
        <w:rPr>
          <w:sz w:val="24"/>
        </w:rPr>
        <w:t>(2), 45-51.</w:t>
      </w:r>
    </w:p>
    <w:p w:rsidR="009E106A" w:rsidRDefault="009E106A" w:rsidP="009E106A">
      <w:pPr>
        <w:spacing w:line="276" w:lineRule="auto"/>
        <w:ind w:left="1440" w:right="715" w:hanging="720"/>
        <w:jc w:val="both"/>
        <w:rPr>
          <w:sz w:val="24"/>
        </w:rPr>
      </w:pPr>
      <w:r>
        <w:rPr>
          <w:sz w:val="24"/>
        </w:rPr>
        <w:t xml:space="preserve">Lawal, W. O., Agboola, I. O., Aderibigbe, N. A., Owolabi, K. A. &amp; Bakare, O. D. (2015). KnowledgesharingamongacademicstaffinNigerianUniversityofAgriculture:Asurvey. </w:t>
      </w:r>
      <w:r>
        <w:rPr>
          <w:i/>
          <w:sz w:val="24"/>
        </w:rPr>
        <w:t>International Journal of Information Library and Society, 3</w:t>
      </w:r>
      <w:r>
        <w:rPr>
          <w:sz w:val="24"/>
        </w:rPr>
        <w:t>(1).</w:t>
      </w:r>
    </w:p>
    <w:p w:rsidR="009E106A" w:rsidRDefault="009E106A" w:rsidP="009E106A">
      <w:pPr>
        <w:spacing w:line="278" w:lineRule="auto"/>
        <w:ind w:left="1440" w:right="716" w:hanging="720"/>
        <w:jc w:val="both"/>
        <w:rPr>
          <w:sz w:val="24"/>
        </w:rPr>
      </w:pPr>
      <w:r>
        <w:rPr>
          <w:sz w:val="24"/>
        </w:rPr>
        <w:t xml:space="preserve">Lee, C. K. &amp; Al-Hawamdeh, S. (2012). Factors impacting knowledge sharing. </w:t>
      </w:r>
      <w:r>
        <w:rPr>
          <w:i/>
          <w:sz w:val="24"/>
        </w:rPr>
        <w:t>Journal of Information &amp; Knowledge Management, 1</w:t>
      </w:r>
      <w:r>
        <w:rPr>
          <w:sz w:val="24"/>
        </w:rPr>
        <w:t>(01), 49-56.</w:t>
      </w:r>
    </w:p>
    <w:p w:rsidR="009E106A" w:rsidRDefault="009E106A" w:rsidP="009E106A">
      <w:pPr>
        <w:pStyle w:val="BodyText"/>
        <w:spacing w:line="276" w:lineRule="auto"/>
        <w:ind w:left="1440" w:right="718" w:hanging="720"/>
      </w:pPr>
      <w:r>
        <w:t xml:space="preserve">Lee, J. N. (2011). The impact of knowledge sharing, organizational capability and partnership quality on IS outsourcing success. </w:t>
      </w:r>
      <w:r>
        <w:rPr>
          <w:i/>
        </w:rPr>
        <w:t>Information &amp; Management 38</w:t>
      </w:r>
      <w:r>
        <w:t>(5), 323-335.</w:t>
      </w:r>
    </w:p>
    <w:p w:rsidR="009E106A" w:rsidRDefault="009E106A" w:rsidP="009E106A">
      <w:pPr>
        <w:spacing w:line="278" w:lineRule="auto"/>
        <w:ind w:left="1440" w:right="714" w:hanging="720"/>
        <w:jc w:val="both"/>
        <w:rPr>
          <w:sz w:val="24"/>
        </w:rPr>
      </w:pPr>
      <w:r>
        <w:rPr>
          <w:sz w:val="24"/>
        </w:rPr>
        <w:t xml:space="preserve">Leonard, D. &amp; Sensiper, S. (2010). The role of tacit knowledge in group innovation. </w:t>
      </w:r>
      <w:r>
        <w:rPr>
          <w:i/>
          <w:sz w:val="24"/>
        </w:rPr>
        <w:t>California Management Review, 40</w:t>
      </w:r>
      <w:r>
        <w:rPr>
          <w:sz w:val="24"/>
        </w:rPr>
        <w:t>(3), 112-132.</w:t>
      </w:r>
    </w:p>
    <w:p w:rsidR="009E106A" w:rsidRDefault="009E106A" w:rsidP="009E106A">
      <w:pPr>
        <w:pStyle w:val="BodyText"/>
        <w:spacing w:line="276" w:lineRule="auto"/>
        <w:ind w:left="1440" w:right="715" w:hanging="720"/>
      </w:pPr>
      <w:r>
        <w:t xml:space="preserve">Liao, S. H., Fei, W. C. &amp; Chen, C. C. (2017). Knowledge sharing, absorptive capacity, and innovation capability: an empirical study of Taiwan’s knowledge-intensive industries. </w:t>
      </w:r>
      <w:r>
        <w:rPr>
          <w:i/>
        </w:rPr>
        <w:t>Journal of Information Science, 33</w:t>
      </w:r>
      <w:r>
        <w:t>(3), 340-359.</w:t>
      </w:r>
    </w:p>
    <w:p w:rsidR="009E106A" w:rsidRDefault="009E106A" w:rsidP="009E106A">
      <w:pPr>
        <w:spacing w:line="276" w:lineRule="auto"/>
        <w:ind w:left="1440" w:right="717" w:hanging="720"/>
        <w:jc w:val="both"/>
        <w:rPr>
          <w:sz w:val="24"/>
        </w:rPr>
      </w:pPr>
      <w:r>
        <w:rPr>
          <w:sz w:val="24"/>
        </w:rPr>
        <w:t>Lilleoere, A. M. &amp; Holme, H. E. (2011). Knowledge-sharing enablers and barriers in pharmaceuticalresearchanddevelopment.</w:t>
      </w:r>
      <w:r>
        <w:rPr>
          <w:i/>
          <w:sz w:val="24"/>
        </w:rPr>
        <w:t>JournalofKnowledgeManagement,15</w:t>
      </w:r>
      <w:r>
        <w:rPr>
          <w:sz w:val="24"/>
        </w:rPr>
        <w:t xml:space="preserve">(1),53- </w:t>
      </w:r>
      <w:r>
        <w:rPr>
          <w:spacing w:val="-4"/>
          <w:sz w:val="24"/>
        </w:rPr>
        <w:t>70.</w:t>
      </w:r>
    </w:p>
    <w:p w:rsidR="009E106A" w:rsidRDefault="009E106A" w:rsidP="009E106A">
      <w:pPr>
        <w:pStyle w:val="BodyText"/>
      </w:pPr>
      <w:r>
        <w:t>Lin, C.&amp;Tseng,S. M.(2015).Theimplementationgaps fortheknowledge management</w:t>
      </w:r>
      <w:r>
        <w:rPr>
          <w:spacing w:val="-2"/>
        </w:rPr>
        <w:t>system.</w:t>
      </w:r>
    </w:p>
    <w:p w:rsidR="009E106A" w:rsidRDefault="009E106A" w:rsidP="009E106A">
      <w:pPr>
        <w:spacing w:before="25"/>
        <w:ind w:left="1440"/>
        <w:jc w:val="both"/>
        <w:rPr>
          <w:sz w:val="24"/>
        </w:rPr>
      </w:pPr>
      <w:r>
        <w:rPr>
          <w:i/>
          <w:sz w:val="24"/>
        </w:rPr>
        <w:t>IndustrialManagement&amp;DataSystems,105</w:t>
      </w:r>
      <w:r>
        <w:rPr>
          <w:sz w:val="24"/>
        </w:rPr>
        <w:t>(2),208-</w:t>
      </w:r>
      <w:r>
        <w:rPr>
          <w:spacing w:val="-4"/>
          <w:sz w:val="24"/>
        </w:rPr>
        <w:t>222.</w:t>
      </w:r>
    </w:p>
    <w:p w:rsidR="009E106A" w:rsidRDefault="009E106A" w:rsidP="009E106A">
      <w:pPr>
        <w:pStyle w:val="BodyText"/>
        <w:spacing w:before="43"/>
      </w:pPr>
      <w:r>
        <w:t>Lin,H.F.(2017).Knowledgesharingandfirminnovationcapability:anempirical</w:t>
      </w:r>
      <w:r>
        <w:rPr>
          <w:spacing w:val="-2"/>
        </w:rPr>
        <w:t>study.</w:t>
      </w:r>
    </w:p>
    <w:p w:rsidR="009E106A" w:rsidRDefault="009E106A" w:rsidP="009E106A">
      <w:pPr>
        <w:spacing w:before="41"/>
        <w:ind w:left="1440"/>
        <w:jc w:val="both"/>
        <w:rPr>
          <w:sz w:val="24"/>
        </w:rPr>
      </w:pPr>
      <w:r>
        <w:rPr>
          <w:i/>
          <w:sz w:val="24"/>
        </w:rPr>
        <w:t>InternationalJournalofManpower.(28)</w:t>
      </w:r>
      <w:r>
        <w:rPr>
          <w:sz w:val="24"/>
        </w:rPr>
        <w:t>3/4:315-</w:t>
      </w:r>
      <w:r>
        <w:rPr>
          <w:spacing w:val="-4"/>
          <w:sz w:val="24"/>
        </w:rPr>
        <w:t>332.</w:t>
      </w:r>
    </w:p>
    <w:p w:rsidR="009E106A" w:rsidRDefault="009E106A" w:rsidP="009E106A">
      <w:pPr>
        <w:spacing w:before="41" w:line="276" w:lineRule="auto"/>
        <w:ind w:left="1440" w:right="720" w:hanging="720"/>
        <w:jc w:val="both"/>
        <w:rPr>
          <w:sz w:val="24"/>
        </w:rPr>
      </w:pPr>
      <w:r>
        <w:rPr>
          <w:sz w:val="24"/>
        </w:rPr>
        <w:t xml:space="preserve">Lin, H. F. (2017). Effects of extrinsic and intrinsic motivation on employee knowledge sharing intentions. </w:t>
      </w:r>
      <w:r>
        <w:rPr>
          <w:i/>
          <w:sz w:val="24"/>
        </w:rPr>
        <w:t>Journal of Information Science, 33</w:t>
      </w:r>
      <w:r>
        <w:rPr>
          <w:sz w:val="24"/>
        </w:rPr>
        <w:t>(2), 135-149.</w:t>
      </w:r>
    </w:p>
    <w:p w:rsidR="009E106A" w:rsidRDefault="009E106A" w:rsidP="009E106A">
      <w:pPr>
        <w:pStyle w:val="BodyText"/>
        <w:spacing w:before="1"/>
      </w:pPr>
      <w:r>
        <w:t>Lin,H.F.(2017).Knowledgesharingandfirminnovationcapability:anempirical</w:t>
      </w:r>
      <w:r>
        <w:rPr>
          <w:spacing w:val="-2"/>
        </w:rPr>
        <w:t>study.</w:t>
      </w:r>
    </w:p>
    <w:p w:rsidR="009E106A" w:rsidRDefault="009E106A" w:rsidP="009E106A">
      <w:pPr>
        <w:spacing w:before="42"/>
        <w:ind w:left="1440"/>
        <w:jc w:val="both"/>
        <w:rPr>
          <w:sz w:val="24"/>
        </w:rPr>
      </w:pPr>
      <w:r>
        <w:rPr>
          <w:i/>
          <w:sz w:val="24"/>
        </w:rPr>
        <w:t>InternationalJournalofManpower,28</w:t>
      </w:r>
      <w:r>
        <w:rPr>
          <w:sz w:val="24"/>
        </w:rPr>
        <w:t>(3/4),315-</w:t>
      </w:r>
      <w:r>
        <w:rPr>
          <w:spacing w:val="-4"/>
          <w:sz w:val="24"/>
        </w:rPr>
        <w:t>332.</w:t>
      </w:r>
    </w:p>
    <w:p w:rsidR="009E106A" w:rsidRDefault="009E106A" w:rsidP="009E106A">
      <w:pPr>
        <w:pStyle w:val="BodyText"/>
        <w:spacing w:before="40" w:line="276" w:lineRule="auto"/>
        <w:ind w:left="1440" w:right="714" w:hanging="720"/>
      </w:pPr>
      <w:r>
        <w:rPr>
          <w:spacing w:val="-2"/>
        </w:rPr>
        <w:t xml:space="preserve">Martin,B.,Hazeri,A.&amp;Sarrafzadeh,M.(2016).Knowledgemanagement andtheLISprofessions: </w:t>
      </w:r>
      <w:r>
        <w:t xml:space="preserve">Investigating the implications for practice and for educational provision. </w:t>
      </w:r>
      <w:r>
        <w:rPr>
          <w:i/>
        </w:rPr>
        <w:t>The Australian Library Journal, 55</w:t>
      </w:r>
      <w:r>
        <w:t>(1), pp.12-29.</w:t>
      </w:r>
    </w:p>
    <w:p w:rsidR="009E106A" w:rsidRDefault="009E106A" w:rsidP="009E106A">
      <w:pPr>
        <w:pStyle w:val="BodyText"/>
        <w:spacing w:before="1" w:line="276" w:lineRule="auto"/>
        <w:ind w:left="1440" w:right="720" w:hanging="720"/>
      </w:pPr>
      <w:r>
        <w:t>Mavodza, J. (2010). Knowledge management practices and the role of an academic library in a changinginformationenvironment:ThecaseoftheMetropolitanCollegeoftheNewYork (Doctoral dissertation).</w:t>
      </w:r>
    </w:p>
    <w:p w:rsidR="009E106A" w:rsidRDefault="009E106A" w:rsidP="009E106A">
      <w:pPr>
        <w:pStyle w:val="BodyText"/>
        <w:spacing w:line="276" w:lineRule="auto"/>
        <w:sectPr w:rsidR="009E106A">
          <w:pgSz w:w="12240" w:h="15840"/>
          <w:pgMar w:top="1360" w:right="720" w:bottom="1200" w:left="720" w:header="0" w:footer="1012" w:gutter="0"/>
          <w:cols w:space="720"/>
        </w:sectPr>
      </w:pPr>
    </w:p>
    <w:p w:rsidR="009E106A" w:rsidRDefault="009E106A" w:rsidP="009E106A">
      <w:pPr>
        <w:spacing w:before="79" w:line="276" w:lineRule="auto"/>
        <w:ind w:left="1440" w:right="716" w:hanging="720"/>
        <w:jc w:val="both"/>
        <w:rPr>
          <w:sz w:val="24"/>
        </w:rPr>
      </w:pPr>
      <w:r>
        <w:rPr>
          <w:sz w:val="24"/>
        </w:rPr>
        <w:lastRenderedPageBreak/>
        <w:t>McDermott,R.&amp;O’Dell,C.(2011).Overcomingculturalbarrierstosharingknowledge.</w:t>
      </w:r>
      <w:r>
        <w:rPr>
          <w:i/>
          <w:sz w:val="24"/>
        </w:rPr>
        <w:t>Journal of Knowledge Management, 5</w:t>
      </w:r>
      <w:r>
        <w:rPr>
          <w:sz w:val="24"/>
        </w:rPr>
        <w:t>(1), 76-85.</w:t>
      </w:r>
    </w:p>
    <w:p w:rsidR="009E106A" w:rsidRDefault="009E106A" w:rsidP="009E106A">
      <w:pPr>
        <w:spacing w:line="278" w:lineRule="auto"/>
        <w:ind w:left="1440" w:right="716" w:hanging="720"/>
        <w:jc w:val="both"/>
        <w:rPr>
          <w:sz w:val="24"/>
        </w:rPr>
      </w:pPr>
      <w:r>
        <w:rPr>
          <w:sz w:val="24"/>
        </w:rPr>
        <w:t>McInerney,C.(2012).Knowledgemanagementandthedynamicnatureofknowledge.</w:t>
      </w:r>
      <w:r>
        <w:rPr>
          <w:i/>
          <w:sz w:val="24"/>
        </w:rPr>
        <w:t>Journalof the American Society for information Science and Technology, 53</w:t>
      </w:r>
      <w:r>
        <w:rPr>
          <w:sz w:val="24"/>
        </w:rPr>
        <w:t>(12), 1009-1018.</w:t>
      </w:r>
    </w:p>
    <w:p w:rsidR="009E106A" w:rsidRDefault="009E106A" w:rsidP="009E106A">
      <w:pPr>
        <w:spacing w:line="276" w:lineRule="auto"/>
        <w:ind w:left="1440" w:right="716" w:hanging="720"/>
        <w:jc w:val="both"/>
        <w:rPr>
          <w:sz w:val="24"/>
        </w:rPr>
      </w:pPr>
      <w:r>
        <w:rPr>
          <w:sz w:val="24"/>
        </w:rPr>
        <w:t xml:space="preserve">Mosoti, Z. &amp; Masheka, B. (2010). Knowledge management: The case for Kenya. </w:t>
      </w:r>
      <w:r>
        <w:rPr>
          <w:i/>
          <w:sz w:val="24"/>
        </w:rPr>
        <w:t>Journal of Language, Technology &amp; Entrepreneurship in Africa, 2</w:t>
      </w:r>
      <w:r>
        <w:rPr>
          <w:sz w:val="24"/>
        </w:rPr>
        <w:t>(1), 107-133.</w:t>
      </w:r>
    </w:p>
    <w:p w:rsidR="009E106A" w:rsidRDefault="009E106A" w:rsidP="009E106A">
      <w:pPr>
        <w:pStyle w:val="BodyText"/>
        <w:spacing w:line="276" w:lineRule="auto"/>
        <w:ind w:left="1440" w:right="719" w:hanging="720"/>
      </w:pPr>
      <w:r>
        <w:t>Newman, B. &amp; Conrad, K. W. (2010).A framework for characterizing knowledge management methods. Practices, and Technologies, A series of papers on the theories, processes and practices behind Knowledge Management.</w:t>
      </w:r>
    </w:p>
    <w:p w:rsidR="009E106A" w:rsidRDefault="009E106A" w:rsidP="009E106A">
      <w:pPr>
        <w:spacing w:line="276" w:lineRule="auto"/>
        <w:ind w:left="1440" w:right="717" w:hanging="720"/>
        <w:jc w:val="both"/>
        <w:rPr>
          <w:sz w:val="24"/>
        </w:rPr>
      </w:pPr>
      <w:r>
        <w:rPr>
          <w:sz w:val="24"/>
        </w:rPr>
        <w:t xml:space="preserve">Noe, R.A., Colquitt. J.A., Simmering, M. J., &amp;Alvarez, S.A. (2013). </w:t>
      </w:r>
      <w:r>
        <w:rPr>
          <w:i/>
          <w:sz w:val="24"/>
        </w:rPr>
        <w:t xml:space="preserve">Knowledge management: Developing intellectual and social capital. San Francisco, </w:t>
      </w:r>
      <w:r>
        <w:rPr>
          <w:sz w:val="24"/>
        </w:rPr>
        <w:t>CA: Jossey-Bass.</w:t>
      </w:r>
    </w:p>
    <w:p w:rsidR="009E106A" w:rsidRDefault="009E106A" w:rsidP="009E106A">
      <w:pPr>
        <w:pStyle w:val="BodyText"/>
        <w:spacing w:line="276" w:lineRule="auto"/>
        <w:ind w:left="1440" w:right="719" w:hanging="720"/>
      </w:pPr>
      <w:r>
        <w:t>Nonaka, I. &amp; Takeuchi, H. (1995). The knowledge creation company: How Japanese companies create the dynamics of innovation. New York: Oxford University Press</w:t>
      </w:r>
    </w:p>
    <w:p w:rsidR="009E106A" w:rsidRDefault="009E106A" w:rsidP="009E106A">
      <w:pPr>
        <w:spacing w:line="276" w:lineRule="auto"/>
        <w:ind w:left="1440" w:right="719" w:hanging="720"/>
        <w:jc w:val="both"/>
        <w:rPr>
          <w:sz w:val="24"/>
        </w:rPr>
      </w:pPr>
      <w:r>
        <w:rPr>
          <w:sz w:val="24"/>
        </w:rPr>
        <w:t>Nonaka,I.(1994).Adynamictheoryoforganizationalknowledgecreation.</w:t>
      </w:r>
      <w:r>
        <w:rPr>
          <w:i/>
          <w:sz w:val="24"/>
        </w:rPr>
        <w:t>OrganizationScience, 5</w:t>
      </w:r>
      <w:r>
        <w:rPr>
          <w:sz w:val="24"/>
        </w:rPr>
        <w:t>(1), 14-37.</w:t>
      </w:r>
    </w:p>
    <w:p w:rsidR="009E106A" w:rsidRDefault="009E106A" w:rsidP="009E106A">
      <w:pPr>
        <w:pStyle w:val="BodyText"/>
      </w:pPr>
      <w:r>
        <w:t>Nonaka,I.&amp;Konno,N.(1998).TheconceptofBa:Buildingafoundationforknowledge</w:t>
      </w:r>
      <w:r>
        <w:rPr>
          <w:spacing w:val="-2"/>
        </w:rPr>
        <w:t>creation.</w:t>
      </w:r>
    </w:p>
    <w:p w:rsidR="009E106A" w:rsidRDefault="009E106A" w:rsidP="009E106A">
      <w:pPr>
        <w:spacing w:before="37"/>
        <w:ind w:left="1440"/>
        <w:jc w:val="both"/>
        <w:rPr>
          <w:sz w:val="24"/>
        </w:rPr>
      </w:pPr>
      <w:r>
        <w:rPr>
          <w:i/>
          <w:sz w:val="24"/>
        </w:rPr>
        <w:t>CaliforniaManagementReview,40</w:t>
      </w:r>
      <w:r>
        <w:rPr>
          <w:sz w:val="24"/>
        </w:rPr>
        <w:t>:40-</w:t>
      </w:r>
      <w:r>
        <w:rPr>
          <w:spacing w:val="-5"/>
          <w:sz w:val="24"/>
        </w:rPr>
        <w:t>47.</w:t>
      </w:r>
    </w:p>
    <w:p w:rsidR="009E106A" w:rsidRDefault="009E106A" w:rsidP="009E106A">
      <w:pPr>
        <w:pStyle w:val="BodyText"/>
        <w:spacing w:before="41" w:line="276" w:lineRule="auto"/>
        <w:ind w:left="1440" w:right="715" w:hanging="720"/>
      </w:pPr>
      <w:r>
        <w:t xml:space="preserve">Nonaka, I., Byosiere, P., Borucki, C. C.&amp; Konno,N. (1994). Organizational knowledge creation theory:Afirst comprehensive test. </w:t>
      </w:r>
      <w:r>
        <w:rPr>
          <w:i/>
        </w:rPr>
        <w:t>International Business Review, 3</w:t>
      </w:r>
      <w:r>
        <w:t>(4), 337-351.</w:t>
      </w:r>
    </w:p>
    <w:p w:rsidR="009E106A" w:rsidRDefault="009E106A" w:rsidP="009E106A">
      <w:pPr>
        <w:pStyle w:val="BodyText"/>
        <w:spacing w:before="1" w:line="276" w:lineRule="auto"/>
        <w:ind w:left="1440" w:right="717" w:hanging="720"/>
      </w:pPr>
      <w:r>
        <w:t xml:space="preserve">Nonaka,I.,Toyama,R.&amp;Konno,N.(2010).SECI,Baandleadership:aunifiedmodelofdynamic knowledge creation. </w:t>
      </w:r>
      <w:r>
        <w:rPr>
          <w:i/>
        </w:rPr>
        <w:t>Long Range Planning, 33</w:t>
      </w:r>
      <w:r>
        <w:t>(1), 5-34.</w:t>
      </w:r>
    </w:p>
    <w:p w:rsidR="009E106A" w:rsidRDefault="009E106A" w:rsidP="009E106A">
      <w:pPr>
        <w:spacing w:line="276" w:lineRule="auto"/>
        <w:ind w:left="1440" w:right="718" w:hanging="720"/>
        <w:jc w:val="both"/>
        <w:rPr>
          <w:sz w:val="24"/>
        </w:rPr>
      </w:pPr>
      <w:r>
        <w:rPr>
          <w:sz w:val="24"/>
        </w:rPr>
        <w:t xml:space="preserve">Noor, N. M. &amp; Salim, J. (2011). Factors influencing employee knowledge sharing capabilities in electronic government agencies in Malaysia. </w:t>
      </w:r>
      <w:r>
        <w:rPr>
          <w:i/>
          <w:sz w:val="24"/>
        </w:rPr>
        <w:t>IJCSI International Journal of Computer Science Issues, 8</w:t>
      </w:r>
      <w:r>
        <w:rPr>
          <w:sz w:val="24"/>
        </w:rPr>
        <w:t>(4/2).</w:t>
      </w:r>
    </w:p>
    <w:p w:rsidR="009E106A" w:rsidRDefault="009E106A" w:rsidP="009E106A">
      <w:pPr>
        <w:pStyle w:val="BodyText"/>
        <w:spacing w:line="276" w:lineRule="auto"/>
        <w:ind w:left="1440" w:right="720" w:hanging="720"/>
      </w:pPr>
      <w:r>
        <w:t xml:space="preserve">Obembe, D. (2010). Understanding individual action: when employees contravene management directives to foster knowledge sharing. </w:t>
      </w:r>
      <w:r>
        <w:rPr>
          <w:i/>
        </w:rPr>
        <w:t>Management Research Review, 33</w:t>
      </w:r>
      <w:r>
        <w:t>(6), 656-666.</w:t>
      </w:r>
    </w:p>
    <w:p w:rsidR="009E106A" w:rsidRDefault="009E106A" w:rsidP="009E106A">
      <w:pPr>
        <w:pStyle w:val="BodyText"/>
        <w:spacing w:line="276" w:lineRule="auto"/>
        <w:ind w:left="1440" w:right="716" w:hanging="720"/>
        <w:rPr>
          <w:i/>
        </w:rPr>
      </w:pPr>
      <w:r>
        <w:t xml:space="preserve">Okonedo, S. &amp; Popoola, S. O. (2012). Effect of self-concept, knowledge sharing and utilization on research productivity among librarians in public universities in South-West, Nigeria. </w:t>
      </w:r>
      <w:r>
        <w:rPr>
          <w:i/>
        </w:rPr>
        <w:t>Library Philosophy and Practice.</w:t>
      </w:r>
    </w:p>
    <w:p w:rsidR="009E106A" w:rsidRDefault="009E106A" w:rsidP="009E106A">
      <w:pPr>
        <w:spacing w:line="276" w:lineRule="auto"/>
        <w:ind w:left="1440" w:right="717" w:hanging="720"/>
        <w:jc w:val="both"/>
        <w:rPr>
          <w:sz w:val="24"/>
        </w:rPr>
      </w:pPr>
      <w:r>
        <w:rPr>
          <w:sz w:val="24"/>
        </w:rPr>
        <w:t xml:space="preserve">Omotayo, F. O. (2015). Knowledge Management as an important tool in organisational management:A review of literature. </w:t>
      </w:r>
      <w:r>
        <w:rPr>
          <w:i/>
          <w:sz w:val="24"/>
        </w:rPr>
        <w:t>Library Philosophy and Practice, 1</w:t>
      </w:r>
      <w:r>
        <w:rPr>
          <w:sz w:val="24"/>
        </w:rPr>
        <w:t>.</w:t>
      </w:r>
    </w:p>
    <w:p w:rsidR="009E106A" w:rsidRDefault="009E106A" w:rsidP="009E106A">
      <w:pPr>
        <w:spacing w:line="278" w:lineRule="auto"/>
        <w:ind w:left="1440" w:right="721" w:hanging="720"/>
        <w:jc w:val="both"/>
        <w:rPr>
          <w:sz w:val="24"/>
        </w:rPr>
      </w:pPr>
      <w:r>
        <w:rPr>
          <w:sz w:val="24"/>
        </w:rPr>
        <w:t xml:space="preserve">Onifade, F. N. (2015). Knowledge sharing among librarians in Federal university libraries in Nigeria. </w:t>
      </w:r>
      <w:r>
        <w:rPr>
          <w:i/>
          <w:sz w:val="24"/>
        </w:rPr>
        <w:t>Information and knowledge Management, 5</w:t>
      </w:r>
      <w:r>
        <w:rPr>
          <w:sz w:val="24"/>
        </w:rPr>
        <w:t>(3).</w:t>
      </w:r>
    </w:p>
    <w:p w:rsidR="009E106A" w:rsidRDefault="009E106A" w:rsidP="009E106A">
      <w:pPr>
        <w:pStyle w:val="BodyText"/>
        <w:spacing w:line="276" w:lineRule="auto"/>
        <w:ind w:left="1440" w:right="715" w:hanging="720"/>
      </w:pPr>
      <w:r>
        <w:t xml:space="preserve">Oshri, I., Pan, S. L. &amp; Newell, S. (2016). Managing trade-offs and tensions between knowledge management initiatives and expertise development practices. </w:t>
      </w:r>
      <w:r>
        <w:rPr>
          <w:i/>
        </w:rPr>
        <w:t>Management Learning, 37</w:t>
      </w:r>
      <w:r>
        <w:t>(1), 63-82.</w:t>
      </w:r>
    </w:p>
    <w:p w:rsidR="009E106A" w:rsidRDefault="009E106A" w:rsidP="009E106A">
      <w:pPr>
        <w:pStyle w:val="BodyText"/>
      </w:pPr>
      <w:r>
        <w:t>Osterloh,M.&amp;Frey,B.S.(2010).Motivation,knowledgetransfer,andorganizational</w:t>
      </w:r>
      <w:r>
        <w:rPr>
          <w:spacing w:val="-2"/>
        </w:rPr>
        <w:t>forms.</w:t>
      </w:r>
    </w:p>
    <w:p w:rsidR="009E106A" w:rsidRDefault="009E106A" w:rsidP="009E106A">
      <w:pPr>
        <w:spacing w:before="36"/>
        <w:ind w:left="1440"/>
        <w:jc w:val="both"/>
        <w:rPr>
          <w:sz w:val="24"/>
        </w:rPr>
      </w:pPr>
      <w:r>
        <w:rPr>
          <w:i/>
          <w:sz w:val="24"/>
        </w:rPr>
        <w:t>OrganizationScience,11</w:t>
      </w:r>
      <w:r>
        <w:rPr>
          <w:sz w:val="24"/>
        </w:rPr>
        <w:t>(5),538-</w:t>
      </w:r>
      <w:r>
        <w:rPr>
          <w:spacing w:val="-4"/>
          <w:sz w:val="24"/>
        </w:rPr>
        <w:t>550.</w:t>
      </w:r>
    </w:p>
    <w:p w:rsidR="009E106A" w:rsidRDefault="009E106A" w:rsidP="009E106A">
      <w:pPr>
        <w:spacing w:before="41" w:line="276" w:lineRule="auto"/>
        <w:ind w:left="1440" w:right="716" w:hanging="720"/>
        <w:jc w:val="both"/>
        <w:rPr>
          <w:sz w:val="24"/>
        </w:rPr>
      </w:pPr>
      <w:r>
        <w:rPr>
          <w:sz w:val="24"/>
        </w:rPr>
        <w:t xml:space="preserve">Patrick, K. &amp; Dotsika, F. (2017). Knowledge sharing: developing from within. </w:t>
      </w:r>
      <w:r>
        <w:rPr>
          <w:i/>
          <w:sz w:val="24"/>
        </w:rPr>
        <w:t>The Learning Organization, 14</w:t>
      </w:r>
      <w:r>
        <w:rPr>
          <w:sz w:val="24"/>
        </w:rPr>
        <w:t>(5), 395-406.</w:t>
      </w:r>
    </w:p>
    <w:p w:rsidR="009E106A" w:rsidRDefault="009E106A" w:rsidP="009E106A">
      <w:pPr>
        <w:spacing w:line="276" w:lineRule="auto"/>
        <w:jc w:val="both"/>
        <w:rPr>
          <w:sz w:val="24"/>
        </w:rPr>
        <w:sectPr w:rsidR="009E106A">
          <w:pgSz w:w="12240" w:h="15840"/>
          <w:pgMar w:top="1360" w:right="720" w:bottom="1200" w:left="720" w:header="0" w:footer="1012" w:gutter="0"/>
          <w:cols w:space="720"/>
        </w:sectPr>
      </w:pPr>
    </w:p>
    <w:p w:rsidR="009E106A" w:rsidRDefault="009E106A" w:rsidP="009E106A">
      <w:pPr>
        <w:pStyle w:val="BodyText"/>
        <w:spacing w:before="79" w:line="276" w:lineRule="auto"/>
        <w:ind w:left="1440" w:right="715" w:hanging="720"/>
      </w:pPr>
      <w:r>
        <w:lastRenderedPageBreak/>
        <w:t xml:space="preserve">Porumbeanu, O. L. (2010). Implementing knowledge management in Romanian academic libraries: Identifying the elements that characterize their organizational culture. </w:t>
      </w:r>
      <w:r>
        <w:rPr>
          <w:i/>
        </w:rPr>
        <w:t>The Journal of Academic Librarianship, 36</w:t>
      </w:r>
      <w:r>
        <w:t>(6), 549-552.</w:t>
      </w:r>
    </w:p>
    <w:p w:rsidR="009E106A" w:rsidRDefault="009E106A" w:rsidP="009E106A">
      <w:pPr>
        <w:spacing w:before="1" w:line="276" w:lineRule="auto"/>
        <w:ind w:left="1440" w:right="717" w:hanging="720"/>
        <w:jc w:val="both"/>
        <w:rPr>
          <w:sz w:val="24"/>
        </w:rPr>
      </w:pPr>
      <w:r>
        <w:rPr>
          <w:sz w:val="24"/>
        </w:rPr>
        <w:t xml:space="preserve">Prieto,I.M.,Perez,S.M.P.&amp;MartínS.C.(2010).Managingknowledgethroughhumanresource practices: empirical examination on the Spanish automotive industry. </w:t>
      </w:r>
      <w:r>
        <w:rPr>
          <w:i/>
          <w:sz w:val="24"/>
        </w:rPr>
        <w:t>The International Journal of Human Resource Management, 21</w:t>
      </w:r>
      <w:r>
        <w:rPr>
          <w:sz w:val="24"/>
        </w:rPr>
        <w:t>(13), 2452-2467.</w:t>
      </w:r>
    </w:p>
    <w:p w:rsidR="009E106A" w:rsidRDefault="009E106A" w:rsidP="009E106A">
      <w:pPr>
        <w:spacing w:line="278" w:lineRule="auto"/>
        <w:ind w:left="1440" w:right="719" w:hanging="720"/>
        <w:jc w:val="both"/>
        <w:rPr>
          <w:sz w:val="24"/>
        </w:rPr>
      </w:pPr>
      <w:r>
        <w:rPr>
          <w:sz w:val="24"/>
        </w:rPr>
        <w:t>Pring,R.(2010).The‘falsedualism’ofeducationalresearch.</w:t>
      </w:r>
      <w:r>
        <w:rPr>
          <w:i/>
          <w:sz w:val="24"/>
        </w:rPr>
        <w:t>JournalofPhilosophyofEducation, 34</w:t>
      </w:r>
      <w:r>
        <w:rPr>
          <w:sz w:val="24"/>
        </w:rPr>
        <w:t>(2), 247-260.</w:t>
      </w:r>
    </w:p>
    <w:p w:rsidR="009E106A" w:rsidRDefault="009E106A" w:rsidP="009E106A">
      <w:pPr>
        <w:spacing w:line="276" w:lineRule="auto"/>
        <w:ind w:left="1440" w:right="718" w:hanging="720"/>
        <w:jc w:val="both"/>
        <w:rPr>
          <w:sz w:val="24"/>
        </w:rPr>
      </w:pPr>
      <w:r>
        <w:rPr>
          <w:sz w:val="24"/>
        </w:rPr>
        <w:t xml:space="preserve">Qureshi, A. M. A. &amp; Evans, N. (2015). Deterrents to knowledge-sharing in the pharmaceutical industry:Acase study. </w:t>
      </w:r>
      <w:r>
        <w:rPr>
          <w:i/>
          <w:sz w:val="24"/>
        </w:rPr>
        <w:t>Journal of Knowledge Management, 19</w:t>
      </w:r>
      <w:r>
        <w:rPr>
          <w:sz w:val="24"/>
        </w:rPr>
        <w:t>(2), 296-314.</w:t>
      </w:r>
    </w:p>
    <w:p w:rsidR="009E106A" w:rsidRDefault="009E106A" w:rsidP="009E106A">
      <w:pPr>
        <w:spacing w:line="278" w:lineRule="auto"/>
        <w:ind w:left="1440" w:right="719" w:hanging="720"/>
        <w:jc w:val="both"/>
        <w:rPr>
          <w:sz w:val="24"/>
        </w:rPr>
      </w:pPr>
      <w:r>
        <w:rPr>
          <w:sz w:val="24"/>
        </w:rPr>
        <w:t xml:space="preserve">Reagans, R. &amp; McEvily, B. (2013). Network structure and knowledge transfer: The effects of cohesion and range. </w:t>
      </w:r>
      <w:r>
        <w:rPr>
          <w:i/>
          <w:sz w:val="24"/>
        </w:rPr>
        <w:t>Administrative Science Quarterly, 48</w:t>
      </w:r>
      <w:r>
        <w:rPr>
          <w:sz w:val="24"/>
        </w:rPr>
        <w:t>(2), 240-267.</w:t>
      </w:r>
    </w:p>
    <w:p w:rsidR="009E106A" w:rsidRDefault="009E106A" w:rsidP="009E106A">
      <w:pPr>
        <w:spacing w:line="276" w:lineRule="auto"/>
        <w:ind w:left="1440" w:right="716" w:hanging="720"/>
        <w:jc w:val="both"/>
        <w:rPr>
          <w:sz w:val="24"/>
        </w:rPr>
      </w:pPr>
      <w:r>
        <w:rPr>
          <w:sz w:val="24"/>
        </w:rPr>
        <w:t xml:space="preserve">Riege, A. (2015). Three-dozen knowledge-sharing barriers managers must consider. </w:t>
      </w:r>
      <w:r>
        <w:rPr>
          <w:i/>
          <w:sz w:val="24"/>
        </w:rPr>
        <w:t>Journal of Knowledge Management, 9</w:t>
      </w:r>
      <w:r>
        <w:rPr>
          <w:sz w:val="24"/>
        </w:rPr>
        <w:t>(3), 18-35.</w:t>
      </w:r>
    </w:p>
    <w:p w:rsidR="009E106A" w:rsidRDefault="009E106A" w:rsidP="009E106A">
      <w:pPr>
        <w:pStyle w:val="BodyText"/>
        <w:spacing w:line="278" w:lineRule="auto"/>
        <w:ind w:left="1440" w:right="718" w:hanging="720"/>
      </w:pPr>
      <w:r>
        <w:t xml:space="preserve">Rosen,B.,Furst,S.&amp;Blackburn,R.(2017).Overcomingbarrierstoknowledgesharinginvirtual teams. </w:t>
      </w:r>
      <w:r>
        <w:rPr>
          <w:i/>
        </w:rPr>
        <w:t>Organizational Dynamics, 36</w:t>
      </w:r>
      <w:r>
        <w:t>(3), 259-273.</w:t>
      </w:r>
    </w:p>
    <w:p w:rsidR="009E106A" w:rsidRDefault="009E106A" w:rsidP="009E106A">
      <w:pPr>
        <w:pStyle w:val="BodyText"/>
        <w:spacing w:line="276" w:lineRule="auto"/>
        <w:ind w:left="1440" w:right="718" w:hanging="720"/>
      </w:pPr>
      <w:r>
        <w:t xml:space="preserve">Rowley,J.(2013).Knowledgemanagement–thenewlibrarianship?Fromcustodiansofhistoryto gatekeepers to the future. </w:t>
      </w:r>
      <w:r>
        <w:rPr>
          <w:i/>
        </w:rPr>
        <w:t>Library Management, 24</w:t>
      </w:r>
      <w:r>
        <w:t>(8/9), 433-440.</w:t>
      </w:r>
    </w:p>
    <w:p w:rsidR="009E106A" w:rsidRDefault="009E106A" w:rsidP="009E106A">
      <w:pPr>
        <w:spacing w:line="278" w:lineRule="auto"/>
        <w:ind w:left="1440" w:right="717" w:hanging="720"/>
        <w:jc w:val="both"/>
        <w:rPr>
          <w:sz w:val="24"/>
        </w:rPr>
      </w:pPr>
      <w:r>
        <w:rPr>
          <w:spacing w:val="-2"/>
          <w:sz w:val="24"/>
        </w:rPr>
        <w:t>Rubenstein,A.H.&amp;Geisler,E.(2013).</w:t>
      </w:r>
      <w:r>
        <w:rPr>
          <w:i/>
          <w:spacing w:val="-2"/>
          <w:sz w:val="24"/>
        </w:rPr>
        <w:t xml:space="preserve">Installingandmanagingworkableknowledgemanagement </w:t>
      </w:r>
      <w:r>
        <w:rPr>
          <w:i/>
          <w:sz w:val="24"/>
        </w:rPr>
        <w:t xml:space="preserve">systems. </w:t>
      </w:r>
      <w:r>
        <w:rPr>
          <w:sz w:val="24"/>
        </w:rPr>
        <w:t>Greenwood Publishing Group.</w:t>
      </w:r>
    </w:p>
    <w:p w:rsidR="009E106A" w:rsidRDefault="009E106A" w:rsidP="009E106A">
      <w:pPr>
        <w:pStyle w:val="BodyText"/>
        <w:spacing w:line="276" w:lineRule="auto"/>
        <w:ind w:left="1440" w:right="720" w:hanging="720"/>
      </w:pPr>
      <w:r>
        <w:t>Sedera, D. &amp; Zakaria, N. H. (2018). Adaptive structuration theory view of post implementation knowledge management for enterprise systems. PACIS 2018 Proceedings, 179.</w:t>
      </w:r>
    </w:p>
    <w:p w:rsidR="009E106A" w:rsidRDefault="009E106A" w:rsidP="009E106A">
      <w:pPr>
        <w:spacing w:line="276" w:lineRule="auto"/>
        <w:ind w:left="1440" w:right="712" w:hanging="720"/>
        <w:jc w:val="both"/>
        <w:rPr>
          <w:i/>
          <w:sz w:val="24"/>
        </w:rPr>
      </w:pPr>
      <w:r>
        <w:rPr>
          <w:sz w:val="24"/>
        </w:rPr>
        <w:t>Shanhong, T. (2010). The characteristics, content and correlative technology of knowledge managementinnewcentury.</w:t>
      </w:r>
      <w:r>
        <w:rPr>
          <w:i/>
          <w:sz w:val="24"/>
        </w:rPr>
        <w:t xml:space="preserve">NewTechnologyofLibraryandInformationService, </w:t>
      </w:r>
      <w:r>
        <w:rPr>
          <w:i/>
          <w:spacing w:val="-6"/>
          <w:sz w:val="24"/>
        </w:rPr>
        <w:t>5.</w:t>
      </w:r>
    </w:p>
    <w:p w:rsidR="009E106A" w:rsidRDefault="009E106A" w:rsidP="009E106A">
      <w:pPr>
        <w:pStyle w:val="BodyText"/>
        <w:spacing w:line="276" w:lineRule="auto"/>
        <w:ind w:left="1440" w:right="715" w:hanging="720"/>
      </w:pPr>
      <w:r>
        <w:t xml:space="preserve">Sheng, X. &amp; Sun, L. (2017). Developing knowledge innovation culture of libraries. </w:t>
      </w:r>
      <w:r>
        <w:rPr>
          <w:i/>
        </w:rPr>
        <w:t>Library Management, 28</w:t>
      </w:r>
      <w:r>
        <w:t>(1/2), 36-52.</w:t>
      </w:r>
    </w:p>
    <w:p w:rsidR="009E106A" w:rsidRDefault="009E106A" w:rsidP="009E106A">
      <w:pPr>
        <w:pStyle w:val="BodyText"/>
        <w:spacing w:line="275" w:lineRule="exact"/>
      </w:pPr>
      <w:r>
        <w:t>Shin,M.(2014).Aframeworkforevaluatingeconomicsofknowledgemanagement</w:t>
      </w:r>
      <w:r>
        <w:rPr>
          <w:spacing w:val="-2"/>
        </w:rPr>
        <w:t>systems.</w:t>
      </w:r>
    </w:p>
    <w:p w:rsidR="009E106A" w:rsidRDefault="009E106A" w:rsidP="009E106A">
      <w:pPr>
        <w:spacing w:before="21"/>
        <w:ind w:left="1440"/>
        <w:jc w:val="both"/>
        <w:rPr>
          <w:sz w:val="24"/>
        </w:rPr>
      </w:pPr>
      <w:r>
        <w:rPr>
          <w:i/>
          <w:sz w:val="24"/>
        </w:rPr>
        <w:t>Information&amp;management,42</w:t>
      </w:r>
      <w:r>
        <w:rPr>
          <w:sz w:val="24"/>
        </w:rPr>
        <w:t>(1),179-</w:t>
      </w:r>
      <w:r>
        <w:rPr>
          <w:spacing w:val="-4"/>
          <w:sz w:val="24"/>
        </w:rPr>
        <w:t>196.</w:t>
      </w:r>
    </w:p>
    <w:p w:rsidR="009E106A" w:rsidRDefault="009E106A" w:rsidP="009E106A">
      <w:pPr>
        <w:spacing w:before="41" w:line="276" w:lineRule="auto"/>
        <w:ind w:left="1440" w:right="719" w:hanging="720"/>
        <w:jc w:val="both"/>
        <w:rPr>
          <w:sz w:val="24"/>
        </w:rPr>
      </w:pPr>
      <w:r>
        <w:rPr>
          <w:sz w:val="24"/>
        </w:rPr>
        <w:t xml:space="preserve">Singh, M. D. &amp; Kant, R. (2018). Knowledge management barriers: An interpretive structural modeling approach. </w:t>
      </w:r>
      <w:r>
        <w:rPr>
          <w:i/>
          <w:sz w:val="24"/>
        </w:rPr>
        <w:t>International Journal of Management Science and Engineering Management, 3</w:t>
      </w:r>
      <w:r>
        <w:rPr>
          <w:sz w:val="24"/>
        </w:rPr>
        <w:t>(2), 141-150.</w:t>
      </w:r>
    </w:p>
    <w:p w:rsidR="009E106A" w:rsidRDefault="009E106A" w:rsidP="009E106A">
      <w:pPr>
        <w:pStyle w:val="BodyText"/>
        <w:spacing w:before="1" w:line="276" w:lineRule="auto"/>
        <w:ind w:left="1440" w:right="717" w:hanging="720"/>
      </w:pPr>
      <w:r>
        <w:t xml:space="preserve">Sitlington, H. &amp; Marshall, V. (2011). Do downsizing decisions affect organisational knowledge and performance? </w:t>
      </w:r>
      <w:r>
        <w:rPr>
          <w:i/>
        </w:rPr>
        <w:t>Management Decision, 49</w:t>
      </w:r>
      <w:r>
        <w:t>(1), 116-129.</w:t>
      </w:r>
    </w:p>
    <w:p w:rsidR="009E106A" w:rsidRDefault="009E106A" w:rsidP="009E106A">
      <w:pPr>
        <w:spacing w:line="276" w:lineRule="auto"/>
        <w:ind w:left="1440" w:right="721" w:hanging="720"/>
        <w:jc w:val="both"/>
        <w:rPr>
          <w:sz w:val="24"/>
        </w:rPr>
      </w:pPr>
      <w:r>
        <w:rPr>
          <w:sz w:val="24"/>
        </w:rPr>
        <w:t xml:space="preserve">Soliman, F. &amp; Spooner, K. (2010). Strategies for implementing knowledge management: role of human resources management. </w:t>
      </w:r>
      <w:r>
        <w:rPr>
          <w:i/>
          <w:sz w:val="24"/>
        </w:rPr>
        <w:t>Journal of Knowledge Management, 4</w:t>
      </w:r>
      <w:r>
        <w:rPr>
          <w:sz w:val="24"/>
        </w:rPr>
        <w:t>(4), 337-345.</w:t>
      </w:r>
    </w:p>
    <w:p w:rsidR="009E106A" w:rsidRDefault="009E106A" w:rsidP="009E106A">
      <w:pPr>
        <w:spacing w:before="1" w:line="276" w:lineRule="auto"/>
        <w:ind w:left="1440" w:right="719" w:hanging="720"/>
        <w:jc w:val="both"/>
        <w:rPr>
          <w:sz w:val="24"/>
        </w:rPr>
      </w:pPr>
      <w:r>
        <w:rPr>
          <w:sz w:val="24"/>
        </w:rPr>
        <w:t xml:space="preserve">Teimouri, H., Emami, S. &amp; Hamidipour, S. (2011). Studying the effective organisational factors on knowledge sharing between employees of governmental organizations in Isfahan province, Iran. </w:t>
      </w:r>
      <w:r>
        <w:rPr>
          <w:i/>
          <w:sz w:val="24"/>
        </w:rPr>
        <w:t>Interdisciplinary Journal of Contemporary Research in Business, 3</w:t>
      </w:r>
      <w:r>
        <w:rPr>
          <w:sz w:val="24"/>
        </w:rPr>
        <w:t>(5).</w:t>
      </w:r>
    </w:p>
    <w:p w:rsidR="009E106A" w:rsidRDefault="009E106A" w:rsidP="009E106A">
      <w:pPr>
        <w:spacing w:line="276" w:lineRule="auto"/>
        <w:jc w:val="both"/>
        <w:rPr>
          <w:sz w:val="24"/>
        </w:rPr>
        <w:sectPr w:rsidR="009E106A">
          <w:pgSz w:w="12240" w:h="15840"/>
          <w:pgMar w:top="1360" w:right="720" w:bottom="1200" w:left="720" w:header="0" w:footer="1012" w:gutter="0"/>
          <w:cols w:space="720"/>
        </w:sectPr>
      </w:pPr>
    </w:p>
    <w:p w:rsidR="009E106A" w:rsidRDefault="009E106A" w:rsidP="009E106A">
      <w:pPr>
        <w:spacing w:before="79" w:line="276" w:lineRule="auto"/>
        <w:ind w:left="1440" w:right="719" w:hanging="720"/>
        <w:jc w:val="both"/>
        <w:rPr>
          <w:sz w:val="24"/>
        </w:rPr>
      </w:pPr>
      <w:r>
        <w:rPr>
          <w:sz w:val="24"/>
        </w:rPr>
        <w:lastRenderedPageBreak/>
        <w:t xml:space="preserve">Townley, C. T. (2011). Knowledge management and academic libraries. </w:t>
      </w:r>
      <w:r>
        <w:rPr>
          <w:i/>
          <w:sz w:val="24"/>
        </w:rPr>
        <w:t>College &amp; research libraries, 62</w:t>
      </w:r>
      <w:r>
        <w:rPr>
          <w:sz w:val="24"/>
        </w:rPr>
        <w:t>(1), 44-55.</w:t>
      </w:r>
    </w:p>
    <w:p w:rsidR="009E106A" w:rsidRDefault="009E106A" w:rsidP="009E106A">
      <w:pPr>
        <w:pStyle w:val="BodyText"/>
        <w:spacing w:line="276" w:lineRule="auto"/>
        <w:ind w:left="1440" w:right="719" w:hanging="720"/>
      </w:pPr>
      <w:r>
        <w:t>Tsui, L., Chapman, S.A. &amp; Stewart, S. (2016).A Handbook on Knowledge Sharing: Strategies and Recommendations for Researchers, Policy Makers and Service Providers. Alberta: Community-University Partnership for the Study of Children, Youth, and Families.</w:t>
      </w:r>
    </w:p>
    <w:p w:rsidR="009E106A" w:rsidRDefault="009E106A" w:rsidP="009E106A">
      <w:pPr>
        <w:pStyle w:val="BodyText"/>
        <w:spacing w:line="276" w:lineRule="auto"/>
        <w:ind w:left="1440" w:right="720" w:hanging="720"/>
      </w:pPr>
      <w:r>
        <w:t xml:space="preserve">Van Den Hooff, B. &amp; De Ridder, J. A. (2014). Knowledge sharing in context: the influence of organizationalcommitment,communicationclimateandCMCuseonknowledgesharing. </w:t>
      </w:r>
      <w:r>
        <w:rPr>
          <w:i/>
        </w:rPr>
        <w:t>Journal of Knowledge Management, 8</w:t>
      </w:r>
      <w:r>
        <w:t>(6), 117-130.</w:t>
      </w:r>
    </w:p>
    <w:p w:rsidR="009E106A" w:rsidRDefault="009E106A" w:rsidP="009E106A">
      <w:pPr>
        <w:spacing w:line="276" w:lineRule="auto"/>
        <w:ind w:left="1440" w:right="717" w:hanging="720"/>
        <w:jc w:val="both"/>
        <w:rPr>
          <w:sz w:val="24"/>
        </w:rPr>
      </w:pPr>
      <w:r>
        <w:rPr>
          <w:sz w:val="24"/>
        </w:rPr>
        <w:t>Voelpel, S. C., Dous, M. &amp; Davenport,T. H., (2015). Five steps to creating a global knowledge- sharingsystem:Siemens’ShareNet.</w:t>
      </w:r>
      <w:r>
        <w:rPr>
          <w:i/>
          <w:sz w:val="24"/>
        </w:rPr>
        <w:t>TheAcademy ofManagementExecutive,19</w:t>
      </w:r>
      <w:r>
        <w:rPr>
          <w:sz w:val="24"/>
        </w:rPr>
        <w:t>(2),9-23.</w:t>
      </w:r>
    </w:p>
    <w:p w:rsidR="009E106A" w:rsidRDefault="009E106A" w:rsidP="009E106A">
      <w:pPr>
        <w:pStyle w:val="BodyText"/>
        <w:spacing w:line="276" w:lineRule="auto"/>
        <w:ind w:left="1440" w:right="716" w:hanging="720"/>
      </w:pPr>
      <w:r>
        <w:t>VonKrogh,G.,Ichijo,K. &amp; Nonaka,I.(2010).Enablingknowledgecreation: Howto unlockthe mystery of tacit knowledge and release the power of innovation. Oxford University Press on Demand.</w:t>
      </w:r>
    </w:p>
    <w:p w:rsidR="009E106A" w:rsidRDefault="009E106A" w:rsidP="009E106A">
      <w:pPr>
        <w:spacing w:before="1" w:line="276" w:lineRule="auto"/>
        <w:ind w:left="1440" w:right="715" w:hanging="720"/>
        <w:jc w:val="both"/>
        <w:rPr>
          <w:sz w:val="24"/>
        </w:rPr>
      </w:pPr>
      <w:r>
        <w:rPr>
          <w:spacing w:val="-2"/>
          <w:sz w:val="24"/>
        </w:rPr>
        <w:t xml:space="preserve">Walczak,S.(2015). Organizationalknowledgemanagementstructure. </w:t>
      </w:r>
      <w:r>
        <w:rPr>
          <w:i/>
          <w:spacing w:val="-2"/>
          <w:sz w:val="24"/>
        </w:rPr>
        <w:t xml:space="preserve">The LearningOrganization, </w:t>
      </w:r>
      <w:r>
        <w:rPr>
          <w:i/>
          <w:sz w:val="24"/>
        </w:rPr>
        <w:t>12</w:t>
      </w:r>
      <w:r>
        <w:rPr>
          <w:sz w:val="24"/>
        </w:rPr>
        <w:t>(4), 330-339.</w:t>
      </w:r>
    </w:p>
    <w:p w:rsidR="009E106A" w:rsidRDefault="009E106A" w:rsidP="009E106A">
      <w:pPr>
        <w:pStyle w:val="BodyText"/>
        <w:spacing w:before="1"/>
      </w:pPr>
      <w:r>
        <w:t>Wang,S.&amp;Noe,R.A.(2010).Knowledgesharing:Areviewanddirectionsforfuture</w:t>
      </w:r>
      <w:r>
        <w:rPr>
          <w:spacing w:val="-2"/>
        </w:rPr>
        <w:t>research.</w:t>
      </w:r>
    </w:p>
    <w:p w:rsidR="009E106A" w:rsidRDefault="009E106A" w:rsidP="009E106A">
      <w:pPr>
        <w:spacing w:before="41"/>
        <w:ind w:left="1440"/>
        <w:jc w:val="both"/>
        <w:rPr>
          <w:sz w:val="24"/>
        </w:rPr>
      </w:pPr>
      <w:r>
        <w:rPr>
          <w:i/>
          <w:sz w:val="24"/>
        </w:rPr>
        <w:t>HumanResourceManagementReview,20</w:t>
      </w:r>
      <w:r>
        <w:rPr>
          <w:sz w:val="24"/>
        </w:rPr>
        <w:t>(2),115-</w:t>
      </w:r>
      <w:r>
        <w:rPr>
          <w:spacing w:val="-4"/>
          <w:sz w:val="24"/>
        </w:rPr>
        <w:t>131.</w:t>
      </w:r>
    </w:p>
    <w:p w:rsidR="009E106A" w:rsidRDefault="009E106A" w:rsidP="009E106A">
      <w:pPr>
        <w:pStyle w:val="BodyText"/>
        <w:spacing w:before="40" w:line="276" w:lineRule="auto"/>
        <w:ind w:left="1440" w:right="718" w:hanging="720"/>
      </w:pPr>
      <w:r>
        <w:t xml:space="preserve">Watson,S.&amp;Hewett,K.(2016).Amulti‐theoreticalmodelofknowledgetransferinorganizations: Determinants of knowledge contribution and knowledge reuse. </w:t>
      </w:r>
      <w:r>
        <w:rPr>
          <w:i/>
        </w:rPr>
        <w:t>Journal of management studies, 43</w:t>
      </w:r>
      <w:r>
        <w:t>(2), 141-173.</w:t>
      </w:r>
    </w:p>
    <w:p w:rsidR="009E106A" w:rsidRDefault="009E106A" w:rsidP="009E106A">
      <w:pPr>
        <w:pStyle w:val="BodyText"/>
        <w:spacing w:before="1" w:line="276" w:lineRule="auto"/>
        <w:ind w:left="1440" w:right="722" w:hanging="720"/>
      </w:pPr>
      <w:r>
        <w:t>White, T. (2014). Knowledge management in an academic library. In 70th IFLA General Conference and Council, Buenos Aires, Argentina, August 22-27.</w:t>
      </w:r>
    </w:p>
    <w:p w:rsidR="009E106A" w:rsidRDefault="009E106A" w:rsidP="009E106A">
      <w:pPr>
        <w:pStyle w:val="BodyText"/>
        <w:spacing w:line="276" w:lineRule="auto"/>
        <w:ind w:left="1440" w:right="720" w:hanging="720"/>
      </w:pPr>
      <w:r>
        <w:t xml:space="preserve">Williams,A., Giuse N., Koonce,T., Kou, Q. &amp; Giuse, D. (2014). Using knowledge management practices to develop a state-of-the-art digital library. </w:t>
      </w:r>
      <w:r>
        <w:rPr>
          <w:i/>
        </w:rPr>
        <w:t>MedInfo, 11</w:t>
      </w:r>
      <w:r>
        <w:t>(1): 99-103.</w:t>
      </w:r>
    </w:p>
    <w:p w:rsidR="009E106A" w:rsidRDefault="009E106A" w:rsidP="009E106A">
      <w:pPr>
        <w:pStyle w:val="BodyText"/>
        <w:spacing w:before="1" w:line="276" w:lineRule="auto"/>
        <w:ind w:left="1440" w:right="719" w:hanging="720"/>
      </w:pPr>
      <w:r>
        <w:t xml:space="preserve">Yang, J. T. (2017). Knowledge sharing: Investigating appropriate leadership roles and collaborative culture. </w:t>
      </w:r>
      <w:r>
        <w:rPr>
          <w:i/>
        </w:rPr>
        <w:t>Tourism Management, 28</w:t>
      </w:r>
      <w:r>
        <w:t>(2):530-543.</w:t>
      </w:r>
    </w:p>
    <w:p w:rsidR="009E106A" w:rsidRDefault="009E106A" w:rsidP="009E106A">
      <w:pPr>
        <w:spacing w:line="276" w:lineRule="auto"/>
        <w:ind w:left="1440" w:right="716" w:hanging="720"/>
        <w:jc w:val="both"/>
        <w:rPr>
          <w:sz w:val="24"/>
        </w:rPr>
      </w:pPr>
      <w:r>
        <w:rPr>
          <w:sz w:val="24"/>
        </w:rPr>
        <w:t xml:space="preserve">Yang, J. T. (2014). Job-related knowledge sharing: comparative case studies. </w:t>
      </w:r>
      <w:r>
        <w:rPr>
          <w:i/>
          <w:sz w:val="24"/>
        </w:rPr>
        <w:t>Journal of Knowledge Management, 8</w:t>
      </w:r>
      <w:r>
        <w:rPr>
          <w:sz w:val="24"/>
        </w:rPr>
        <w:t>(3), 118-126.</w:t>
      </w:r>
    </w:p>
    <w:p w:rsidR="009E106A" w:rsidRDefault="009E106A" w:rsidP="009E106A">
      <w:pPr>
        <w:pStyle w:val="BodyText"/>
        <w:spacing w:line="276" w:lineRule="auto"/>
        <w:ind w:left="1440" w:right="716" w:hanging="720"/>
      </w:pPr>
      <w:r>
        <w:t xml:space="preserve">Yee-LoongC.A.,Ooi,K.B.,Bao,H.&amp;Lin,B.(2014).Cane-businessadoptionbeinfluencedby knowledge management? An empirical analysis of Malaysian SMEs. </w:t>
      </w:r>
      <w:r>
        <w:rPr>
          <w:i/>
        </w:rPr>
        <w:t>Journal of Knowledge Management, 18</w:t>
      </w:r>
      <w:r>
        <w:t>(1), 121-136.</w:t>
      </w:r>
    </w:p>
    <w:p w:rsidR="009E106A" w:rsidRDefault="009E106A" w:rsidP="009E106A">
      <w:pPr>
        <w:pStyle w:val="BodyText"/>
        <w:spacing w:line="276" w:lineRule="auto"/>
        <w:sectPr w:rsidR="009E106A">
          <w:footerReference w:type="default" r:id="rId22"/>
          <w:pgSz w:w="12240" w:h="15840"/>
          <w:pgMar w:top="1360" w:right="720" w:bottom="1200" w:left="720" w:header="0" w:footer="1012" w:gutter="0"/>
          <w:cols w:space="720"/>
        </w:sectPr>
      </w:pPr>
    </w:p>
    <w:p w:rsidR="009E106A" w:rsidRDefault="009E106A" w:rsidP="009E106A">
      <w:pPr>
        <w:spacing w:before="79"/>
        <w:ind w:left="739" w:right="739"/>
        <w:jc w:val="center"/>
        <w:rPr>
          <w:b/>
          <w:sz w:val="24"/>
        </w:rPr>
      </w:pPr>
      <w:r>
        <w:rPr>
          <w:b/>
          <w:spacing w:val="-2"/>
          <w:sz w:val="24"/>
        </w:rPr>
        <w:lastRenderedPageBreak/>
        <w:t>APPENDIX</w:t>
      </w:r>
    </w:p>
    <w:p w:rsidR="009E106A" w:rsidRDefault="009E106A" w:rsidP="009E106A">
      <w:pPr>
        <w:pStyle w:val="BodyText"/>
        <w:spacing w:before="161"/>
        <w:rPr>
          <w:b/>
        </w:rPr>
      </w:pPr>
    </w:p>
    <w:p w:rsidR="009E106A" w:rsidRDefault="009E106A" w:rsidP="009E106A">
      <w:pPr>
        <w:ind w:left="739" w:right="739"/>
        <w:jc w:val="center"/>
        <w:rPr>
          <w:b/>
          <w:sz w:val="24"/>
        </w:rPr>
      </w:pPr>
      <w:r>
        <w:rPr>
          <w:b/>
          <w:sz w:val="24"/>
        </w:rPr>
        <w:t>QUESTIONNAIRE</w:t>
      </w:r>
      <w:r>
        <w:rPr>
          <w:b/>
          <w:spacing w:val="-5"/>
          <w:sz w:val="24"/>
        </w:rPr>
        <w:t xml:space="preserve"> ON:</w:t>
      </w:r>
    </w:p>
    <w:p w:rsidR="009E106A" w:rsidRDefault="009E106A" w:rsidP="009E106A">
      <w:pPr>
        <w:pStyle w:val="BodyText"/>
        <w:rPr>
          <w:b/>
        </w:rPr>
      </w:pPr>
    </w:p>
    <w:p w:rsidR="009E106A" w:rsidRDefault="009E106A" w:rsidP="009E106A">
      <w:pPr>
        <w:spacing w:line="259" w:lineRule="auto"/>
        <w:ind w:left="943" w:right="942" w:firstLine="3"/>
        <w:jc w:val="center"/>
        <w:rPr>
          <w:b/>
          <w:sz w:val="24"/>
        </w:rPr>
      </w:pPr>
      <w:r>
        <w:rPr>
          <w:b/>
          <w:sz w:val="24"/>
        </w:rPr>
        <w:t xml:space="preserve">AN EXPLORATION OF KNOWLEDGE SHARING PRACTICES AMONGST </w:t>
      </w:r>
      <w:r>
        <w:rPr>
          <w:b/>
          <w:spacing w:val="-2"/>
          <w:sz w:val="24"/>
        </w:rPr>
        <w:t>PROFESSIONALLIBRARIANS OFUNIVERSITYLIBRARIES IN KWARASTATE, NIGERIA</w:t>
      </w:r>
    </w:p>
    <w:p w:rsidR="009E106A" w:rsidRDefault="009E106A" w:rsidP="009E106A">
      <w:pPr>
        <w:pStyle w:val="BodyText"/>
        <w:rPr>
          <w:b/>
        </w:rPr>
      </w:pPr>
    </w:p>
    <w:p w:rsidR="009E106A" w:rsidRDefault="009E106A" w:rsidP="009E106A">
      <w:pPr>
        <w:pStyle w:val="BodyText"/>
        <w:rPr>
          <w:b/>
        </w:rPr>
      </w:pPr>
    </w:p>
    <w:p w:rsidR="009E106A" w:rsidRDefault="009E106A" w:rsidP="009E106A">
      <w:pPr>
        <w:pStyle w:val="BodyText"/>
        <w:spacing w:before="203"/>
        <w:rPr>
          <w:b/>
        </w:rPr>
      </w:pPr>
    </w:p>
    <w:p w:rsidR="009E106A" w:rsidRDefault="009E106A" w:rsidP="009E106A">
      <w:pPr>
        <w:pStyle w:val="BodyText"/>
      </w:pPr>
      <w:r>
        <w:t>Dear</w:t>
      </w:r>
      <w:r>
        <w:rPr>
          <w:spacing w:val="-2"/>
        </w:rPr>
        <w:t xml:space="preserve"> respondent,</w:t>
      </w:r>
    </w:p>
    <w:p w:rsidR="009E106A" w:rsidRDefault="009E106A" w:rsidP="009E106A">
      <w:pPr>
        <w:pStyle w:val="BodyText"/>
        <w:spacing w:before="240"/>
      </w:pPr>
    </w:p>
    <w:p w:rsidR="009E106A" w:rsidRDefault="009E106A" w:rsidP="009E106A">
      <w:pPr>
        <w:spacing w:line="480" w:lineRule="auto"/>
        <w:ind w:left="720" w:right="715" w:firstLine="719"/>
        <w:jc w:val="both"/>
        <w:rPr>
          <w:sz w:val="24"/>
        </w:rPr>
      </w:pPr>
      <w:r>
        <w:rPr>
          <w:sz w:val="24"/>
        </w:rPr>
        <w:t>I am a student in the Department of Library and Information Science, Institute of Information and Communication Technology, Kwara State Polytechnic, Ilorin. I am currently undertaking research project titled: “</w:t>
      </w:r>
      <w:r>
        <w:rPr>
          <w:i/>
          <w:sz w:val="24"/>
        </w:rPr>
        <w:t>An exploration of knowledge sharing practices amongst professionallibrariansofuniversitylibrariesinKwaraState,Nigeria</w:t>
      </w:r>
      <w:r>
        <w:rPr>
          <w:sz w:val="24"/>
        </w:rPr>
        <w:t xml:space="preserve">”.Itherefore,requestyouto kindly provide your opinions to the questions as contained in the attached questionnaire. Informationprovidedinthisquestionnairewillbeheldconfidentialandusedforresearchpurpose </w:t>
      </w:r>
      <w:r>
        <w:rPr>
          <w:spacing w:val="-2"/>
          <w:sz w:val="24"/>
        </w:rPr>
        <w:t>only.</w:t>
      </w:r>
    </w:p>
    <w:p w:rsidR="009E106A" w:rsidRDefault="009E106A" w:rsidP="009E106A">
      <w:pPr>
        <w:pStyle w:val="BodyText"/>
        <w:spacing w:before="160" w:line="480" w:lineRule="auto"/>
        <w:ind w:left="730" w:right="5489"/>
      </w:pPr>
      <w:r>
        <w:t>Yourquickresponsewillbehighlyappreciated. Thanks for your anticipated cooperation.</w:t>
      </w:r>
    </w:p>
    <w:p w:rsidR="009E106A" w:rsidRDefault="009E106A" w:rsidP="009E106A">
      <w:pPr>
        <w:pStyle w:val="BodyText"/>
      </w:pPr>
    </w:p>
    <w:p w:rsidR="009E106A" w:rsidRDefault="009E106A" w:rsidP="009E106A">
      <w:pPr>
        <w:pStyle w:val="BodyText"/>
      </w:pPr>
    </w:p>
    <w:p w:rsidR="009E106A" w:rsidRDefault="009E106A" w:rsidP="009E106A">
      <w:pPr>
        <w:pStyle w:val="Heading1"/>
        <w:spacing w:line="468" w:lineRule="auto"/>
        <w:ind w:left="1620" w:right="5611" w:hanging="900"/>
      </w:pPr>
      <w:r>
        <w:t xml:space="preserve">MOSHOOD,FathiaOmotolani </w:t>
      </w:r>
      <w:r>
        <w:rPr>
          <w:spacing w:val="-2"/>
        </w:rPr>
        <w:t>08160947121</w:t>
      </w:r>
    </w:p>
    <w:p w:rsidR="009E106A" w:rsidRDefault="009E106A" w:rsidP="009E106A">
      <w:pPr>
        <w:pStyle w:val="Heading1"/>
        <w:spacing w:line="468" w:lineRule="auto"/>
        <w:sectPr w:rsidR="009E106A">
          <w:footerReference w:type="default" r:id="rId23"/>
          <w:pgSz w:w="12240" w:h="15840"/>
          <w:pgMar w:top="1360" w:right="720" w:bottom="1200" w:left="720" w:header="0" w:footer="1012" w:gutter="0"/>
          <w:pgNumType w:start="1"/>
          <w:cols w:space="720"/>
        </w:sectPr>
      </w:pPr>
    </w:p>
    <w:p w:rsidR="009E106A" w:rsidRDefault="009E106A" w:rsidP="009E106A">
      <w:pPr>
        <w:spacing w:before="79"/>
        <w:ind w:left="739" w:right="740"/>
        <w:jc w:val="center"/>
        <w:rPr>
          <w:b/>
          <w:sz w:val="24"/>
        </w:rPr>
      </w:pPr>
      <w:r>
        <w:rPr>
          <w:b/>
          <w:sz w:val="24"/>
        </w:rPr>
        <w:lastRenderedPageBreak/>
        <w:t xml:space="preserve">SECTIONA:Demographic </w:t>
      </w:r>
      <w:r>
        <w:rPr>
          <w:b/>
          <w:spacing w:val="-4"/>
          <w:sz w:val="24"/>
        </w:rPr>
        <w:t>Data</w:t>
      </w:r>
    </w:p>
    <w:p w:rsidR="009E106A" w:rsidRDefault="009E106A" w:rsidP="009E106A">
      <w:pPr>
        <w:pStyle w:val="BodyText"/>
        <w:spacing w:before="161"/>
        <w:rPr>
          <w:b/>
        </w:rPr>
      </w:pPr>
    </w:p>
    <w:p w:rsidR="009E106A" w:rsidRDefault="009E106A" w:rsidP="009E106A">
      <w:pPr>
        <w:ind w:left="739" w:right="738"/>
        <w:jc w:val="center"/>
        <w:rPr>
          <w:b/>
          <w:i/>
          <w:sz w:val="24"/>
        </w:rPr>
      </w:pPr>
      <w:r>
        <w:rPr>
          <w:b/>
          <w:i/>
          <w:sz w:val="24"/>
        </w:rPr>
        <w:t>Specifybytickingtheright</w:t>
      </w:r>
      <w:r>
        <w:rPr>
          <w:b/>
          <w:i/>
          <w:spacing w:val="-2"/>
          <w:sz w:val="24"/>
        </w:rPr>
        <w:t>option</w:t>
      </w:r>
    </w:p>
    <w:p w:rsidR="009E106A" w:rsidRDefault="009E106A" w:rsidP="009E106A">
      <w:pPr>
        <w:pStyle w:val="BodyText"/>
        <w:spacing w:before="215"/>
        <w:rPr>
          <w:b/>
          <w:i/>
          <w:sz w:val="20"/>
        </w:rPr>
      </w:pPr>
    </w:p>
    <w:tbl>
      <w:tblPr>
        <w:tblW w:w="0" w:type="auto"/>
        <w:tblInd w:w="677" w:type="dxa"/>
        <w:tblLayout w:type="fixed"/>
        <w:tblCellMar>
          <w:left w:w="0" w:type="dxa"/>
          <w:right w:w="0" w:type="dxa"/>
        </w:tblCellMar>
        <w:tblLook w:val="01E0"/>
      </w:tblPr>
      <w:tblGrid>
        <w:gridCol w:w="5028"/>
        <w:gridCol w:w="982"/>
        <w:gridCol w:w="249"/>
      </w:tblGrid>
      <w:tr w:rsidR="009E106A" w:rsidTr="001B5609">
        <w:trPr>
          <w:trHeight w:val="408"/>
        </w:trPr>
        <w:tc>
          <w:tcPr>
            <w:tcW w:w="5028" w:type="dxa"/>
          </w:tcPr>
          <w:p w:rsidR="009E106A" w:rsidRDefault="009E106A" w:rsidP="001B5609">
            <w:pPr>
              <w:pStyle w:val="TableParagraph"/>
              <w:spacing w:line="266" w:lineRule="exact"/>
              <w:ind w:left="50"/>
              <w:rPr>
                <w:b/>
                <w:i/>
                <w:sz w:val="24"/>
              </w:rPr>
            </w:pPr>
            <w:r>
              <w:rPr>
                <w:b/>
                <w:i/>
                <w:sz w:val="24"/>
              </w:rPr>
              <w:t>Pleaseindicateyouruniversity</w:t>
            </w:r>
            <w:r>
              <w:rPr>
                <w:b/>
                <w:i/>
                <w:spacing w:val="-2"/>
                <w:sz w:val="24"/>
              </w:rPr>
              <w:t>library:</w:t>
            </w:r>
          </w:p>
        </w:tc>
        <w:tc>
          <w:tcPr>
            <w:tcW w:w="1231" w:type="dxa"/>
            <w:gridSpan w:val="2"/>
          </w:tcPr>
          <w:p w:rsidR="009E106A" w:rsidRDefault="009E106A" w:rsidP="001B5609">
            <w:pPr>
              <w:pStyle w:val="TableParagraph"/>
              <w:rPr>
                <w:sz w:val="24"/>
              </w:rPr>
            </w:pPr>
          </w:p>
        </w:tc>
      </w:tr>
      <w:tr w:rsidR="009E106A" w:rsidTr="001B5609">
        <w:trPr>
          <w:trHeight w:val="551"/>
        </w:trPr>
        <w:tc>
          <w:tcPr>
            <w:tcW w:w="5028" w:type="dxa"/>
          </w:tcPr>
          <w:p w:rsidR="009E106A" w:rsidRDefault="009E106A" w:rsidP="001B5609">
            <w:pPr>
              <w:pStyle w:val="TableParagraph"/>
              <w:spacing w:before="133"/>
              <w:ind w:left="50"/>
              <w:rPr>
                <w:sz w:val="24"/>
              </w:rPr>
            </w:pPr>
            <w:r>
              <w:rPr>
                <w:sz w:val="24"/>
              </w:rPr>
              <w:t xml:space="preserve">UniversityofIlorin </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1"/>
        </w:trPr>
        <w:tc>
          <w:tcPr>
            <w:tcW w:w="5028" w:type="dxa"/>
          </w:tcPr>
          <w:p w:rsidR="009E106A" w:rsidRDefault="009E106A" w:rsidP="001B5609">
            <w:pPr>
              <w:pStyle w:val="TableParagraph"/>
              <w:spacing w:before="133"/>
              <w:ind w:left="50"/>
              <w:rPr>
                <w:sz w:val="24"/>
              </w:rPr>
            </w:pPr>
            <w:r>
              <w:rPr>
                <w:sz w:val="24"/>
              </w:rPr>
              <w:t>KwaraStateUniversity</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2"/>
        </w:trPr>
        <w:tc>
          <w:tcPr>
            <w:tcW w:w="5028" w:type="dxa"/>
          </w:tcPr>
          <w:p w:rsidR="009E106A" w:rsidRDefault="009E106A" w:rsidP="001B5609">
            <w:pPr>
              <w:pStyle w:val="TableParagraph"/>
              <w:spacing w:before="133"/>
              <w:ind w:left="50"/>
              <w:rPr>
                <w:sz w:val="24"/>
              </w:rPr>
            </w:pPr>
            <w:r>
              <w:rPr>
                <w:sz w:val="24"/>
              </w:rPr>
              <w:t>Al-HikmahUniversity</w:t>
            </w:r>
            <w:r>
              <w:rPr>
                <w:spacing w:val="-2"/>
                <w:sz w:val="24"/>
              </w:rPr>
              <w:t xml:space="preserve"> 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2"/>
        </w:trPr>
        <w:tc>
          <w:tcPr>
            <w:tcW w:w="5028" w:type="dxa"/>
          </w:tcPr>
          <w:p w:rsidR="009E106A" w:rsidRDefault="009E106A" w:rsidP="001B5609">
            <w:pPr>
              <w:pStyle w:val="TableParagraph"/>
              <w:spacing w:before="133"/>
              <w:ind w:left="50"/>
              <w:rPr>
                <w:sz w:val="24"/>
              </w:rPr>
            </w:pPr>
            <w:r>
              <w:rPr>
                <w:sz w:val="24"/>
              </w:rPr>
              <w:t xml:space="preserve">SummitUniversity </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2"/>
        </w:trPr>
        <w:tc>
          <w:tcPr>
            <w:tcW w:w="5028" w:type="dxa"/>
          </w:tcPr>
          <w:p w:rsidR="009E106A" w:rsidRDefault="009E106A" w:rsidP="001B5609">
            <w:pPr>
              <w:pStyle w:val="TableParagraph"/>
              <w:spacing w:before="133"/>
              <w:ind w:left="50"/>
              <w:rPr>
                <w:sz w:val="24"/>
              </w:rPr>
            </w:pPr>
            <w:r>
              <w:rPr>
                <w:sz w:val="24"/>
              </w:rPr>
              <w:t>LandmarkUniversity</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1"/>
        </w:trPr>
        <w:tc>
          <w:tcPr>
            <w:tcW w:w="5028" w:type="dxa"/>
          </w:tcPr>
          <w:p w:rsidR="009E106A" w:rsidRDefault="009E106A" w:rsidP="001B5609">
            <w:pPr>
              <w:pStyle w:val="TableParagraph"/>
              <w:spacing w:before="133"/>
              <w:ind w:left="50"/>
              <w:rPr>
                <w:sz w:val="24"/>
              </w:rPr>
            </w:pPr>
            <w:r>
              <w:rPr>
                <w:sz w:val="24"/>
              </w:rPr>
              <w:t>OjajaUniversity</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2"/>
        </w:trPr>
        <w:tc>
          <w:tcPr>
            <w:tcW w:w="5028" w:type="dxa"/>
          </w:tcPr>
          <w:p w:rsidR="009E106A" w:rsidRDefault="009E106A" w:rsidP="001B5609">
            <w:pPr>
              <w:pStyle w:val="TableParagraph"/>
              <w:spacing w:before="133"/>
              <w:ind w:left="50"/>
              <w:rPr>
                <w:sz w:val="24"/>
              </w:rPr>
            </w:pPr>
            <w:r>
              <w:rPr>
                <w:sz w:val="24"/>
              </w:rPr>
              <w:t>AhmanPategiUniversity</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2"/>
        </w:trPr>
        <w:tc>
          <w:tcPr>
            <w:tcW w:w="5028" w:type="dxa"/>
          </w:tcPr>
          <w:p w:rsidR="009E106A" w:rsidRDefault="009E106A" w:rsidP="001B5609">
            <w:pPr>
              <w:pStyle w:val="TableParagraph"/>
              <w:spacing w:before="133"/>
              <w:ind w:left="50"/>
              <w:rPr>
                <w:sz w:val="24"/>
              </w:rPr>
            </w:pPr>
            <w:r>
              <w:rPr>
                <w:sz w:val="24"/>
              </w:rPr>
              <w:t xml:space="preserve">ThomasAdewunmiUniversity </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551"/>
        </w:trPr>
        <w:tc>
          <w:tcPr>
            <w:tcW w:w="5028" w:type="dxa"/>
          </w:tcPr>
          <w:p w:rsidR="009E106A" w:rsidRDefault="009E106A" w:rsidP="001B5609">
            <w:pPr>
              <w:pStyle w:val="TableParagraph"/>
              <w:spacing w:before="133"/>
              <w:ind w:left="50"/>
              <w:rPr>
                <w:sz w:val="24"/>
              </w:rPr>
            </w:pPr>
            <w:r>
              <w:rPr>
                <w:sz w:val="24"/>
              </w:rPr>
              <w:t>MuhammedKamaldeen University</w:t>
            </w:r>
            <w:r>
              <w:rPr>
                <w:spacing w:val="-2"/>
                <w:sz w:val="24"/>
              </w:rPr>
              <w:t>Library</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r w:rsidR="009E106A" w:rsidTr="001B5609">
        <w:trPr>
          <w:trHeight w:val="1201"/>
        </w:trPr>
        <w:tc>
          <w:tcPr>
            <w:tcW w:w="5028" w:type="dxa"/>
          </w:tcPr>
          <w:p w:rsidR="009E106A" w:rsidRDefault="009E106A" w:rsidP="001B5609">
            <w:pPr>
              <w:pStyle w:val="TableParagraph"/>
              <w:spacing w:before="133"/>
              <w:ind w:left="50"/>
              <w:rPr>
                <w:sz w:val="24"/>
              </w:rPr>
            </w:pPr>
            <w:r>
              <w:rPr>
                <w:sz w:val="24"/>
              </w:rPr>
              <w:t>KwaraStateUniversity ofEducation,</w:t>
            </w:r>
            <w:r>
              <w:rPr>
                <w:spacing w:val="-2"/>
                <w:sz w:val="24"/>
              </w:rPr>
              <w:t>Ilorin</w:t>
            </w:r>
          </w:p>
          <w:p w:rsidR="009E106A" w:rsidRDefault="009E106A" w:rsidP="001B5609">
            <w:pPr>
              <w:pStyle w:val="TableParagraph"/>
              <w:spacing w:before="240"/>
              <w:rPr>
                <w:b/>
                <w:i/>
                <w:sz w:val="24"/>
              </w:rPr>
            </w:pPr>
          </w:p>
          <w:p w:rsidR="009E106A" w:rsidRDefault="009E106A" w:rsidP="001B5609">
            <w:pPr>
              <w:pStyle w:val="TableParagraph"/>
              <w:tabs>
                <w:tab w:val="left" w:pos="1835"/>
                <w:tab w:val="left" w:pos="3126"/>
              </w:tabs>
              <w:spacing w:line="256" w:lineRule="exact"/>
              <w:ind w:left="50"/>
              <w:rPr>
                <w:sz w:val="24"/>
              </w:rPr>
            </w:pPr>
            <w:r>
              <w:rPr>
                <w:b/>
                <w:sz w:val="24"/>
              </w:rPr>
              <w:t>Gender:</w:t>
            </w:r>
            <w:r>
              <w:rPr>
                <w:sz w:val="24"/>
              </w:rPr>
              <w:t>Male</w:t>
            </w:r>
            <w:r>
              <w:rPr>
                <w:spacing w:val="-10"/>
                <w:sz w:val="24"/>
              </w:rPr>
              <w:t>[</w:t>
            </w:r>
            <w:r>
              <w:rPr>
                <w:sz w:val="24"/>
              </w:rPr>
              <w:tab/>
              <w:t>];Female</w:t>
            </w:r>
            <w:r>
              <w:rPr>
                <w:spacing w:val="-10"/>
                <w:sz w:val="24"/>
              </w:rPr>
              <w:t>[</w:t>
            </w:r>
            <w:r>
              <w:rPr>
                <w:sz w:val="24"/>
              </w:rPr>
              <w:tab/>
            </w:r>
            <w:r>
              <w:rPr>
                <w:spacing w:val="-10"/>
                <w:sz w:val="24"/>
              </w:rPr>
              <w:t>]</w:t>
            </w:r>
          </w:p>
        </w:tc>
        <w:tc>
          <w:tcPr>
            <w:tcW w:w="982" w:type="dxa"/>
          </w:tcPr>
          <w:p w:rsidR="009E106A" w:rsidRDefault="009E106A" w:rsidP="001B5609">
            <w:pPr>
              <w:pStyle w:val="TableParagraph"/>
              <w:spacing w:before="133"/>
              <w:ind w:right="117"/>
              <w:jc w:val="right"/>
              <w:rPr>
                <w:sz w:val="24"/>
              </w:rPr>
            </w:pPr>
            <w:r>
              <w:rPr>
                <w:spacing w:val="-10"/>
                <w:sz w:val="24"/>
              </w:rPr>
              <w:t>[</w:t>
            </w:r>
          </w:p>
        </w:tc>
        <w:tc>
          <w:tcPr>
            <w:tcW w:w="249" w:type="dxa"/>
          </w:tcPr>
          <w:p w:rsidR="009E106A" w:rsidRDefault="009E106A" w:rsidP="001B5609">
            <w:pPr>
              <w:pStyle w:val="TableParagraph"/>
              <w:spacing w:before="133"/>
              <w:ind w:left="72"/>
              <w:rPr>
                <w:sz w:val="24"/>
              </w:rPr>
            </w:pPr>
            <w:r>
              <w:rPr>
                <w:spacing w:val="-10"/>
                <w:sz w:val="24"/>
              </w:rPr>
              <w:t>]</w:t>
            </w:r>
          </w:p>
        </w:tc>
      </w:tr>
    </w:tbl>
    <w:p w:rsidR="009E106A" w:rsidRDefault="009E106A" w:rsidP="009E106A">
      <w:pPr>
        <w:pStyle w:val="BodyText"/>
        <w:spacing w:before="5"/>
        <w:rPr>
          <w:b/>
          <w:i/>
        </w:rPr>
      </w:pPr>
    </w:p>
    <w:p w:rsidR="009E106A" w:rsidRDefault="009E106A" w:rsidP="009E106A">
      <w:pPr>
        <w:pStyle w:val="BodyText"/>
        <w:tabs>
          <w:tab w:val="left" w:pos="2385"/>
          <w:tab w:val="left" w:pos="4296"/>
          <w:tab w:val="left" w:pos="6173"/>
          <w:tab w:val="left" w:pos="8053"/>
          <w:tab w:val="left" w:pos="9932"/>
        </w:tabs>
        <w:spacing w:before="1" w:line="480" w:lineRule="auto"/>
        <w:ind w:right="718"/>
      </w:pPr>
      <w:r>
        <w:rPr>
          <w:b/>
        </w:rPr>
        <w:t xml:space="preserve">Age Bracket: </w:t>
      </w:r>
      <w:r>
        <w:t>Less than 25 years [</w:t>
      </w:r>
      <w:r>
        <w:tab/>
        <w:t>]; 25 – 34 years [</w:t>
      </w:r>
      <w:r>
        <w:tab/>
        <w:t>]; 35 – 44 years [</w:t>
      </w:r>
      <w:r>
        <w:tab/>
        <w:t>]; 45 – 54 years [</w:t>
      </w:r>
      <w:r>
        <w:tab/>
      </w:r>
      <w:r>
        <w:rPr>
          <w:spacing w:val="-6"/>
        </w:rPr>
        <w:t xml:space="preserve">]; </w:t>
      </w:r>
      <w:r>
        <w:t>55 – 64 years [</w:t>
      </w:r>
      <w:r>
        <w:tab/>
      </w:r>
      <w:r>
        <w:rPr>
          <w:spacing w:val="-10"/>
        </w:rPr>
        <w:t>]</w:t>
      </w:r>
    </w:p>
    <w:p w:rsidR="009E106A" w:rsidRDefault="009E106A" w:rsidP="009E106A">
      <w:pPr>
        <w:tabs>
          <w:tab w:val="left" w:pos="3340"/>
          <w:tab w:val="left" w:pos="4820"/>
          <w:tab w:val="left" w:pos="6326"/>
        </w:tabs>
        <w:ind w:left="720"/>
        <w:rPr>
          <w:sz w:val="24"/>
        </w:rPr>
      </w:pPr>
      <w:r>
        <w:rPr>
          <w:b/>
          <w:sz w:val="24"/>
        </w:rPr>
        <w:t>MaritalStatus:</w:t>
      </w:r>
      <w:r>
        <w:rPr>
          <w:sz w:val="24"/>
        </w:rPr>
        <w:t>Single</w:t>
      </w:r>
      <w:r>
        <w:rPr>
          <w:spacing w:val="-10"/>
          <w:sz w:val="24"/>
        </w:rPr>
        <w:t>[</w:t>
      </w:r>
      <w:r>
        <w:rPr>
          <w:sz w:val="24"/>
        </w:rPr>
        <w:tab/>
        <w:t>];Divorced</w:t>
      </w:r>
      <w:r>
        <w:rPr>
          <w:spacing w:val="-10"/>
          <w:sz w:val="24"/>
        </w:rPr>
        <w:t>[</w:t>
      </w:r>
      <w:r>
        <w:rPr>
          <w:sz w:val="24"/>
        </w:rPr>
        <w:tab/>
        <w:t>];Widowed</w:t>
      </w:r>
      <w:r>
        <w:rPr>
          <w:spacing w:val="-10"/>
          <w:sz w:val="24"/>
        </w:rPr>
        <w:t>[</w:t>
      </w:r>
      <w:r>
        <w:rPr>
          <w:sz w:val="24"/>
        </w:rPr>
        <w:tab/>
      </w:r>
      <w:r>
        <w:rPr>
          <w:spacing w:val="-10"/>
          <w:sz w:val="24"/>
        </w:rPr>
        <w:t>]</w:t>
      </w:r>
    </w:p>
    <w:p w:rsidR="009E106A" w:rsidRDefault="009E106A" w:rsidP="009E106A">
      <w:pPr>
        <w:tabs>
          <w:tab w:val="left" w:pos="4619"/>
          <w:tab w:val="left" w:pos="5795"/>
          <w:tab w:val="left" w:pos="7437"/>
          <w:tab w:val="left" w:pos="8851"/>
          <w:tab w:val="left" w:pos="9936"/>
        </w:tabs>
        <w:spacing w:before="276" w:line="480" w:lineRule="auto"/>
        <w:ind w:left="720" w:right="714"/>
        <w:rPr>
          <w:sz w:val="24"/>
        </w:rPr>
      </w:pPr>
      <w:r>
        <w:rPr>
          <w:b/>
          <w:sz w:val="24"/>
        </w:rPr>
        <w:t xml:space="preserve">Educational Attainment: </w:t>
      </w:r>
      <w:r>
        <w:rPr>
          <w:sz w:val="24"/>
        </w:rPr>
        <w:t>Diploma [</w:t>
      </w:r>
      <w:r>
        <w:rPr>
          <w:sz w:val="24"/>
        </w:rPr>
        <w:tab/>
        <w:t>]; OND [</w:t>
      </w:r>
      <w:r>
        <w:rPr>
          <w:sz w:val="24"/>
        </w:rPr>
        <w:tab/>
        <w:t>]; BSc/HND [</w:t>
      </w:r>
      <w:r>
        <w:rPr>
          <w:sz w:val="24"/>
        </w:rPr>
        <w:tab/>
        <w:t>]; Masters [</w:t>
      </w:r>
      <w:r>
        <w:rPr>
          <w:sz w:val="24"/>
        </w:rPr>
        <w:tab/>
        <w:t>]; PhD [</w:t>
      </w:r>
      <w:r>
        <w:rPr>
          <w:sz w:val="24"/>
        </w:rPr>
        <w:tab/>
      </w:r>
      <w:r>
        <w:rPr>
          <w:spacing w:val="-6"/>
          <w:sz w:val="24"/>
        </w:rPr>
        <w:t xml:space="preserve">]; </w:t>
      </w:r>
      <w:r>
        <w:rPr>
          <w:spacing w:val="-2"/>
          <w:sz w:val="24"/>
        </w:rPr>
        <w:t>Others………………………………….</w:t>
      </w:r>
    </w:p>
    <w:p w:rsidR="009E106A" w:rsidRDefault="009E106A" w:rsidP="009E106A">
      <w:pPr>
        <w:pStyle w:val="BodyText"/>
        <w:tabs>
          <w:tab w:val="left" w:pos="2945"/>
          <w:tab w:val="left" w:pos="4358"/>
          <w:tab w:val="left" w:pos="6138"/>
          <w:tab w:val="left" w:pos="8030"/>
          <w:tab w:val="left" w:pos="9931"/>
        </w:tabs>
        <w:spacing w:line="360" w:lineRule="auto"/>
        <w:ind w:right="719"/>
      </w:pPr>
      <w:r>
        <w:rPr>
          <w:b/>
        </w:rPr>
        <w:t xml:space="preserve">Years of Experience: </w:t>
      </w:r>
      <w:r>
        <w:t>1 – 5 years [</w:t>
      </w:r>
      <w:r>
        <w:tab/>
        <w:t>]; 6 – 10 years [</w:t>
      </w:r>
      <w:r>
        <w:tab/>
        <w:t>]; 11 – 15 years [</w:t>
      </w:r>
      <w:r>
        <w:tab/>
        <w:t>]; 16 – 20 years [</w:t>
      </w:r>
      <w:r>
        <w:tab/>
      </w:r>
      <w:r>
        <w:rPr>
          <w:spacing w:val="-6"/>
        </w:rPr>
        <w:t xml:space="preserve">]; </w:t>
      </w:r>
      <w:r>
        <w:t>20 years and above [</w:t>
      </w:r>
      <w:r>
        <w:tab/>
      </w:r>
      <w:r>
        <w:rPr>
          <w:spacing w:val="-10"/>
        </w:rPr>
        <w:t>]</w:t>
      </w:r>
    </w:p>
    <w:p w:rsidR="009E106A" w:rsidRDefault="009E106A" w:rsidP="009E106A">
      <w:pPr>
        <w:pStyle w:val="BodyText"/>
        <w:spacing w:line="360" w:lineRule="auto"/>
        <w:sectPr w:rsidR="009E106A">
          <w:pgSz w:w="12240" w:h="15840"/>
          <w:pgMar w:top="1360" w:right="720" w:bottom="1200" w:left="720" w:header="0" w:footer="1012" w:gutter="0"/>
          <w:cols w:space="720"/>
        </w:sectPr>
      </w:pPr>
    </w:p>
    <w:p w:rsidR="009E106A" w:rsidRDefault="009E106A" w:rsidP="009E106A">
      <w:pPr>
        <w:pStyle w:val="Heading1"/>
        <w:spacing w:before="79"/>
        <w:ind w:left="739" w:right="741"/>
      </w:pPr>
      <w:r>
        <w:lastRenderedPageBreak/>
        <w:t>SECTIONB:Whatistheperceptionoflibrarianson knowledgesharingpracticesin university libraries in Kwara State, Nigeria?</w:t>
      </w:r>
    </w:p>
    <w:p w:rsidR="009E106A" w:rsidRDefault="009E106A" w:rsidP="009E106A">
      <w:pPr>
        <w:spacing w:before="161"/>
        <w:ind w:left="739" w:right="739"/>
        <w:jc w:val="center"/>
        <w:rPr>
          <w:i/>
          <w:sz w:val="24"/>
        </w:rPr>
      </w:pPr>
      <w:r>
        <w:rPr>
          <w:b/>
          <w:i/>
          <w:sz w:val="24"/>
        </w:rPr>
        <w:t>Keys:</w:t>
      </w:r>
      <w:r>
        <w:rPr>
          <w:i/>
          <w:sz w:val="24"/>
        </w:rPr>
        <w:t>SA=StronglyAgree,A=Agree,D=Disagree,SD=Strongly</w:t>
      </w:r>
      <w:r>
        <w:rPr>
          <w:i/>
          <w:spacing w:val="-2"/>
          <w:sz w:val="24"/>
        </w:rPr>
        <w:t>Disagree</w:t>
      </w:r>
    </w:p>
    <w:p w:rsidR="009E106A" w:rsidRDefault="009E106A" w:rsidP="009E106A">
      <w:pPr>
        <w:pStyle w:val="BodyText"/>
        <w:spacing w:before="10"/>
        <w:rPr>
          <w:i/>
          <w:sz w:val="13"/>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7"/>
        <w:gridCol w:w="1270"/>
        <w:gridCol w:w="1356"/>
        <w:gridCol w:w="1258"/>
        <w:gridCol w:w="1157"/>
      </w:tblGrid>
      <w:tr w:rsidR="009E106A" w:rsidTr="001B5609">
        <w:trPr>
          <w:trHeight w:val="697"/>
        </w:trPr>
        <w:tc>
          <w:tcPr>
            <w:tcW w:w="4227" w:type="dxa"/>
          </w:tcPr>
          <w:p w:rsidR="009E106A" w:rsidRDefault="009E106A" w:rsidP="001B5609">
            <w:pPr>
              <w:pStyle w:val="TableParagraph"/>
              <w:spacing w:before="239"/>
              <w:ind w:left="5"/>
              <w:rPr>
                <w:b/>
                <w:sz w:val="24"/>
              </w:rPr>
            </w:pPr>
            <w:r>
              <w:rPr>
                <w:b/>
                <w:spacing w:val="-2"/>
                <w:sz w:val="24"/>
              </w:rPr>
              <w:t>Options</w:t>
            </w:r>
          </w:p>
        </w:tc>
        <w:tc>
          <w:tcPr>
            <w:tcW w:w="1270" w:type="dxa"/>
          </w:tcPr>
          <w:p w:rsidR="009E106A" w:rsidRDefault="009E106A" w:rsidP="001B5609">
            <w:pPr>
              <w:pStyle w:val="TableParagraph"/>
              <w:spacing w:before="239"/>
              <w:ind w:right="52"/>
              <w:rPr>
                <w:b/>
                <w:sz w:val="24"/>
              </w:rPr>
            </w:pPr>
            <w:r>
              <w:rPr>
                <w:b/>
                <w:spacing w:val="-5"/>
                <w:sz w:val="24"/>
              </w:rPr>
              <w:t>SA</w:t>
            </w:r>
          </w:p>
        </w:tc>
        <w:tc>
          <w:tcPr>
            <w:tcW w:w="1356" w:type="dxa"/>
          </w:tcPr>
          <w:p w:rsidR="009E106A" w:rsidRDefault="009E106A" w:rsidP="001B5609">
            <w:pPr>
              <w:pStyle w:val="TableParagraph"/>
              <w:spacing w:before="239"/>
              <w:ind w:left="2"/>
              <w:rPr>
                <w:b/>
                <w:sz w:val="24"/>
              </w:rPr>
            </w:pPr>
            <w:r>
              <w:rPr>
                <w:b/>
                <w:spacing w:val="-10"/>
                <w:sz w:val="24"/>
              </w:rPr>
              <w:t>A</w:t>
            </w:r>
          </w:p>
        </w:tc>
        <w:tc>
          <w:tcPr>
            <w:tcW w:w="1258" w:type="dxa"/>
          </w:tcPr>
          <w:p w:rsidR="009E106A" w:rsidRDefault="009E106A" w:rsidP="001B5609">
            <w:pPr>
              <w:pStyle w:val="TableParagraph"/>
              <w:spacing w:before="239"/>
              <w:ind w:right="55"/>
              <w:rPr>
                <w:b/>
                <w:sz w:val="24"/>
              </w:rPr>
            </w:pPr>
            <w:r>
              <w:rPr>
                <w:b/>
                <w:spacing w:val="-10"/>
                <w:sz w:val="24"/>
              </w:rPr>
              <w:t>D</w:t>
            </w:r>
          </w:p>
        </w:tc>
        <w:tc>
          <w:tcPr>
            <w:tcW w:w="1157" w:type="dxa"/>
          </w:tcPr>
          <w:p w:rsidR="009E106A" w:rsidRDefault="009E106A" w:rsidP="001B5609">
            <w:pPr>
              <w:pStyle w:val="TableParagraph"/>
              <w:spacing w:before="239"/>
              <w:ind w:right="49"/>
              <w:rPr>
                <w:b/>
                <w:sz w:val="24"/>
              </w:rPr>
            </w:pPr>
            <w:r>
              <w:rPr>
                <w:b/>
                <w:spacing w:val="-5"/>
                <w:sz w:val="24"/>
              </w:rPr>
              <w:t>SD</w:t>
            </w:r>
          </w:p>
        </w:tc>
      </w:tr>
      <w:tr w:rsidR="009E106A" w:rsidTr="001B5609">
        <w:trPr>
          <w:trHeight w:val="1223"/>
        </w:trPr>
        <w:tc>
          <w:tcPr>
            <w:tcW w:w="4227" w:type="dxa"/>
          </w:tcPr>
          <w:p w:rsidR="009E106A" w:rsidRDefault="009E106A" w:rsidP="001B5609">
            <w:pPr>
              <w:pStyle w:val="TableParagraph"/>
              <w:spacing w:before="99" w:line="270" w:lineRule="atLeast"/>
              <w:ind w:left="107" w:right="100"/>
              <w:jc w:val="both"/>
              <w:rPr>
                <w:sz w:val="24"/>
              </w:rPr>
            </w:pPr>
            <w:r>
              <w:rPr>
                <w:sz w:val="24"/>
              </w:rPr>
              <w:t xml:space="preserve">I think knowledge sharing is a process whereby knowledge possessed by an individual should be shared with another </w:t>
            </w:r>
            <w:r>
              <w:rPr>
                <w:spacing w:val="-2"/>
                <w:sz w:val="24"/>
              </w:rPr>
              <w:t>individual.</w:t>
            </w:r>
          </w:p>
        </w:tc>
        <w:tc>
          <w:tcPr>
            <w:tcW w:w="1270" w:type="dxa"/>
          </w:tcPr>
          <w:p w:rsidR="009E106A" w:rsidRDefault="009E106A" w:rsidP="001B5609">
            <w:pPr>
              <w:pStyle w:val="TableParagraph"/>
              <w:rPr>
                <w:sz w:val="24"/>
              </w:rPr>
            </w:pPr>
          </w:p>
        </w:tc>
        <w:tc>
          <w:tcPr>
            <w:tcW w:w="1356" w:type="dxa"/>
          </w:tcPr>
          <w:p w:rsidR="009E106A" w:rsidRDefault="009E106A" w:rsidP="001B5609">
            <w:pPr>
              <w:pStyle w:val="TableParagraph"/>
              <w:rPr>
                <w:sz w:val="24"/>
              </w:rPr>
            </w:pPr>
          </w:p>
        </w:tc>
        <w:tc>
          <w:tcPr>
            <w:tcW w:w="1258" w:type="dxa"/>
          </w:tcPr>
          <w:p w:rsidR="009E106A" w:rsidRDefault="009E106A" w:rsidP="001B5609">
            <w:pPr>
              <w:pStyle w:val="TableParagraph"/>
              <w:rPr>
                <w:sz w:val="24"/>
              </w:rPr>
            </w:pPr>
          </w:p>
        </w:tc>
        <w:tc>
          <w:tcPr>
            <w:tcW w:w="1157" w:type="dxa"/>
          </w:tcPr>
          <w:p w:rsidR="009E106A" w:rsidRDefault="009E106A" w:rsidP="001B5609">
            <w:pPr>
              <w:pStyle w:val="TableParagraph"/>
              <w:rPr>
                <w:sz w:val="24"/>
              </w:rPr>
            </w:pPr>
          </w:p>
        </w:tc>
      </w:tr>
      <w:tr w:rsidR="009E106A" w:rsidTr="001B5609">
        <w:trPr>
          <w:trHeight w:val="948"/>
        </w:trPr>
        <w:tc>
          <w:tcPr>
            <w:tcW w:w="4227" w:type="dxa"/>
          </w:tcPr>
          <w:p w:rsidR="009E106A" w:rsidRDefault="009E106A" w:rsidP="001B5609">
            <w:pPr>
              <w:pStyle w:val="TableParagraph"/>
              <w:spacing w:before="121"/>
              <w:ind w:left="107"/>
              <w:rPr>
                <w:sz w:val="24"/>
              </w:rPr>
            </w:pPr>
            <w:r>
              <w:rPr>
                <w:sz w:val="24"/>
              </w:rPr>
              <w:t>Ithinkknowledgesharingcan</w:t>
            </w:r>
            <w:r>
              <w:rPr>
                <w:spacing w:val="-2"/>
                <w:sz w:val="24"/>
              </w:rPr>
              <w:t>bring</w:t>
            </w:r>
          </w:p>
          <w:p w:rsidR="009E106A" w:rsidRDefault="009E106A" w:rsidP="001B5609">
            <w:pPr>
              <w:pStyle w:val="TableParagraph"/>
              <w:tabs>
                <w:tab w:val="left" w:pos="1360"/>
                <w:tab w:val="left" w:pos="1931"/>
                <w:tab w:val="left" w:pos="3062"/>
                <w:tab w:val="left" w:pos="3475"/>
              </w:tabs>
              <w:spacing w:line="274" w:lineRule="exact"/>
              <w:ind w:left="107" w:right="101"/>
              <w:rPr>
                <w:sz w:val="24"/>
              </w:rPr>
            </w:pPr>
            <w:r>
              <w:rPr>
                <w:spacing w:val="-2"/>
                <w:sz w:val="24"/>
              </w:rPr>
              <w:t>innovation</w:t>
            </w:r>
            <w:r>
              <w:rPr>
                <w:sz w:val="24"/>
              </w:rPr>
              <w:tab/>
            </w:r>
            <w:r>
              <w:rPr>
                <w:spacing w:val="-4"/>
                <w:sz w:val="24"/>
              </w:rPr>
              <w:t>and</w:t>
            </w:r>
            <w:r>
              <w:rPr>
                <w:sz w:val="24"/>
              </w:rPr>
              <w:tab/>
            </w:r>
            <w:r>
              <w:rPr>
                <w:spacing w:val="-2"/>
                <w:sz w:val="24"/>
              </w:rPr>
              <w:t>creativity</w:t>
            </w:r>
            <w:r>
              <w:rPr>
                <w:sz w:val="24"/>
              </w:rPr>
              <w:tab/>
            </w:r>
            <w:r>
              <w:rPr>
                <w:spacing w:val="-6"/>
                <w:sz w:val="24"/>
              </w:rPr>
              <w:t>to</w:t>
            </w:r>
            <w:r>
              <w:rPr>
                <w:sz w:val="24"/>
              </w:rPr>
              <w:tab/>
            </w:r>
            <w:r>
              <w:rPr>
                <w:spacing w:val="-2"/>
                <w:sz w:val="24"/>
              </w:rPr>
              <w:t>library services.</w:t>
            </w:r>
          </w:p>
        </w:tc>
        <w:tc>
          <w:tcPr>
            <w:tcW w:w="1270" w:type="dxa"/>
          </w:tcPr>
          <w:p w:rsidR="009E106A" w:rsidRDefault="009E106A" w:rsidP="001B5609">
            <w:pPr>
              <w:pStyle w:val="TableParagraph"/>
              <w:rPr>
                <w:sz w:val="24"/>
              </w:rPr>
            </w:pPr>
          </w:p>
        </w:tc>
        <w:tc>
          <w:tcPr>
            <w:tcW w:w="1356" w:type="dxa"/>
          </w:tcPr>
          <w:p w:rsidR="009E106A" w:rsidRDefault="009E106A" w:rsidP="001B5609">
            <w:pPr>
              <w:pStyle w:val="TableParagraph"/>
              <w:rPr>
                <w:sz w:val="24"/>
              </w:rPr>
            </w:pPr>
          </w:p>
        </w:tc>
        <w:tc>
          <w:tcPr>
            <w:tcW w:w="1258" w:type="dxa"/>
          </w:tcPr>
          <w:p w:rsidR="009E106A" w:rsidRDefault="009E106A" w:rsidP="001B5609">
            <w:pPr>
              <w:pStyle w:val="TableParagraph"/>
              <w:rPr>
                <w:sz w:val="24"/>
              </w:rPr>
            </w:pPr>
          </w:p>
        </w:tc>
        <w:tc>
          <w:tcPr>
            <w:tcW w:w="1157" w:type="dxa"/>
          </w:tcPr>
          <w:p w:rsidR="009E106A" w:rsidRDefault="009E106A" w:rsidP="001B5609">
            <w:pPr>
              <w:pStyle w:val="TableParagraph"/>
              <w:rPr>
                <w:sz w:val="24"/>
              </w:rPr>
            </w:pPr>
          </w:p>
        </w:tc>
      </w:tr>
      <w:tr w:rsidR="009E106A" w:rsidTr="001B5609">
        <w:trPr>
          <w:trHeight w:val="697"/>
        </w:trPr>
        <w:tc>
          <w:tcPr>
            <w:tcW w:w="4227" w:type="dxa"/>
          </w:tcPr>
          <w:p w:rsidR="009E106A" w:rsidRDefault="009E106A" w:rsidP="001B5609">
            <w:pPr>
              <w:pStyle w:val="TableParagraph"/>
              <w:spacing w:before="121"/>
              <w:ind w:left="107"/>
              <w:rPr>
                <w:sz w:val="24"/>
              </w:rPr>
            </w:pPr>
            <w:r>
              <w:rPr>
                <w:sz w:val="24"/>
              </w:rPr>
              <w:t>I am aware of the importance of sharing my knowledge with my colleagues.</w:t>
            </w:r>
          </w:p>
        </w:tc>
        <w:tc>
          <w:tcPr>
            <w:tcW w:w="1270" w:type="dxa"/>
          </w:tcPr>
          <w:p w:rsidR="009E106A" w:rsidRDefault="009E106A" w:rsidP="001B5609">
            <w:pPr>
              <w:pStyle w:val="TableParagraph"/>
              <w:rPr>
                <w:sz w:val="24"/>
              </w:rPr>
            </w:pPr>
          </w:p>
        </w:tc>
        <w:tc>
          <w:tcPr>
            <w:tcW w:w="1356" w:type="dxa"/>
          </w:tcPr>
          <w:p w:rsidR="009E106A" w:rsidRDefault="009E106A" w:rsidP="001B5609">
            <w:pPr>
              <w:pStyle w:val="TableParagraph"/>
              <w:rPr>
                <w:sz w:val="24"/>
              </w:rPr>
            </w:pPr>
          </w:p>
        </w:tc>
        <w:tc>
          <w:tcPr>
            <w:tcW w:w="1258" w:type="dxa"/>
          </w:tcPr>
          <w:p w:rsidR="009E106A" w:rsidRDefault="009E106A" w:rsidP="001B5609">
            <w:pPr>
              <w:pStyle w:val="TableParagraph"/>
              <w:rPr>
                <w:sz w:val="24"/>
              </w:rPr>
            </w:pPr>
          </w:p>
        </w:tc>
        <w:tc>
          <w:tcPr>
            <w:tcW w:w="1157" w:type="dxa"/>
          </w:tcPr>
          <w:p w:rsidR="009E106A" w:rsidRDefault="009E106A" w:rsidP="001B5609">
            <w:pPr>
              <w:pStyle w:val="TableParagraph"/>
              <w:rPr>
                <w:sz w:val="24"/>
              </w:rPr>
            </w:pPr>
          </w:p>
        </w:tc>
      </w:tr>
      <w:tr w:rsidR="009E106A" w:rsidTr="001B5609">
        <w:trPr>
          <w:trHeight w:val="950"/>
        </w:trPr>
        <w:tc>
          <w:tcPr>
            <w:tcW w:w="4227" w:type="dxa"/>
          </w:tcPr>
          <w:p w:rsidR="009E106A" w:rsidRDefault="009E106A" w:rsidP="001B5609">
            <w:pPr>
              <w:pStyle w:val="TableParagraph"/>
              <w:spacing w:before="102" w:line="270" w:lineRule="atLeast"/>
              <w:ind w:left="107" w:right="100"/>
              <w:jc w:val="both"/>
              <w:rPr>
                <w:sz w:val="24"/>
              </w:rPr>
            </w:pPr>
            <w:r>
              <w:rPr>
                <w:sz w:val="24"/>
              </w:rPr>
              <w:t>By sharing knowledge, I can use the experience of others in finding solutions to problems I encounter on the job.</w:t>
            </w:r>
          </w:p>
        </w:tc>
        <w:tc>
          <w:tcPr>
            <w:tcW w:w="1270" w:type="dxa"/>
          </w:tcPr>
          <w:p w:rsidR="009E106A" w:rsidRDefault="009E106A" w:rsidP="001B5609">
            <w:pPr>
              <w:pStyle w:val="TableParagraph"/>
              <w:rPr>
                <w:sz w:val="24"/>
              </w:rPr>
            </w:pPr>
          </w:p>
        </w:tc>
        <w:tc>
          <w:tcPr>
            <w:tcW w:w="1356" w:type="dxa"/>
          </w:tcPr>
          <w:p w:rsidR="009E106A" w:rsidRDefault="009E106A" w:rsidP="001B5609">
            <w:pPr>
              <w:pStyle w:val="TableParagraph"/>
              <w:rPr>
                <w:sz w:val="24"/>
              </w:rPr>
            </w:pPr>
          </w:p>
        </w:tc>
        <w:tc>
          <w:tcPr>
            <w:tcW w:w="1258" w:type="dxa"/>
          </w:tcPr>
          <w:p w:rsidR="009E106A" w:rsidRDefault="009E106A" w:rsidP="001B5609">
            <w:pPr>
              <w:pStyle w:val="TableParagraph"/>
              <w:rPr>
                <w:sz w:val="24"/>
              </w:rPr>
            </w:pPr>
          </w:p>
        </w:tc>
        <w:tc>
          <w:tcPr>
            <w:tcW w:w="1157" w:type="dxa"/>
          </w:tcPr>
          <w:p w:rsidR="009E106A" w:rsidRDefault="009E106A" w:rsidP="001B5609">
            <w:pPr>
              <w:pStyle w:val="TableParagraph"/>
              <w:rPr>
                <w:sz w:val="24"/>
              </w:rPr>
            </w:pPr>
          </w:p>
        </w:tc>
      </w:tr>
      <w:tr w:rsidR="009E106A" w:rsidTr="001B5609">
        <w:trPr>
          <w:trHeight w:val="697"/>
        </w:trPr>
        <w:tc>
          <w:tcPr>
            <w:tcW w:w="4227" w:type="dxa"/>
          </w:tcPr>
          <w:p w:rsidR="009E106A" w:rsidRDefault="009E106A" w:rsidP="001B5609">
            <w:pPr>
              <w:pStyle w:val="TableParagraph"/>
              <w:spacing w:before="119"/>
              <w:ind w:left="107"/>
              <w:rPr>
                <w:sz w:val="24"/>
              </w:rPr>
            </w:pPr>
            <w:r>
              <w:rPr>
                <w:sz w:val="24"/>
              </w:rPr>
              <w:t>Ifeelknowledgesharingwillenhancemy skills in this library.</w:t>
            </w:r>
          </w:p>
        </w:tc>
        <w:tc>
          <w:tcPr>
            <w:tcW w:w="1270" w:type="dxa"/>
          </w:tcPr>
          <w:p w:rsidR="009E106A" w:rsidRDefault="009E106A" w:rsidP="001B5609">
            <w:pPr>
              <w:pStyle w:val="TableParagraph"/>
              <w:rPr>
                <w:sz w:val="24"/>
              </w:rPr>
            </w:pPr>
          </w:p>
        </w:tc>
        <w:tc>
          <w:tcPr>
            <w:tcW w:w="1356" w:type="dxa"/>
          </w:tcPr>
          <w:p w:rsidR="009E106A" w:rsidRDefault="009E106A" w:rsidP="001B5609">
            <w:pPr>
              <w:pStyle w:val="TableParagraph"/>
              <w:rPr>
                <w:sz w:val="24"/>
              </w:rPr>
            </w:pPr>
          </w:p>
        </w:tc>
        <w:tc>
          <w:tcPr>
            <w:tcW w:w="1258" w:type="dxa"/>
          </w:tcPr>
          <w:p w:rsidR="009E106A" w:rsidRDefault="009E106A" w:rsidP="001B5609">
            <w:pPr>
              <w:pStyle w:val="TableParagraph"/>
              <w:rPr>
                <w:sz w:val="24"/>
              </w:rPr>
            </w:pPr>
          </w:p>
        </w:tc>
        <w:tc>
          <w:tcPr>
            <w:tcW w:w="1157" w:type="dxa"/>
          </w:tcPr>
          <w:p w:rsidR="009E106A" w:rsidRDefault="009E106A" w:rsidP="001B5609">
            <w:pPr>
              <w:pStyle w:val="TableParagraph"/>
              <w:rPr>
                <w:sz w:val="24"/>
              </w:rPr>
            </w:pPr>
          </w:p>
        </w:tc>
      </w:tr>
    </w:tbl>
    <w:p w:rsidR="009E106A" w:rsidRDefault="009E106A" w:rsidP="009E106A">
      <w:pPr>
        <w:pStyle w:val="BodyText"/>
        <w:spacing w:before="242"/>
        <w:rPr>
          <w:i/>
        </w:rPr>
      </w:pPr>
    </w:p>
    <w:p w:rsidR="009E106A" w:rsidRDefault="009E106A" w:rsidP="009E106A">
      <w:pPr>
        <w:pStyle w:val="Heading1"/>
        <w:ind w:left="739" w:right="741"/>
      </w:pPr>
      <w:r>
        <w:t>SECTIONC:Whatarethemethodsofsharingknowledgeamongstlibrariansinuniversity libraries in Kwara State, Nigeria?</w:t>
      </w:r>
    </w:p>
    <w:p w:rsidR="009E106A" w:rsidRDefault="009E106A" w:rsidP="009E106A">
      <w:pPr>
        <w:spacing w:before="159"/>
        <w:ind w:left="739" w:right="741"/>
        <w:jc w:val="center"/>
        <w:rPr>
          <w:i/>
          <w:sz w:val="24"/>
        </w:rPr>
      </w:pPr>
      <w:r>
        <w:rPr>
          <w:b/>
          <w:i/>
          <w:sz w:val="24"/>
        </w:rPr>
        <w:t>Keys:</w:t>
      </w:r>
      <w:r>
        <w:rPr>
          <w:i/>
          <w:sz w:val="24"/>
        </w:rPr>
        <w:t>SA=StronglyAgree,A=Agree,N=Neutral,D=Disagree,SD=Strongly</w:t>
      </w:r>
      <w:r>
        <w:rPr>
          <w:i/>
          <w:spacing w:val="-2"/>
          <w:sz w:val="24"/>
        </w:rPr>
        <w:t>Disagree</w:t>
      </w:r>
    </w:p>
    <w:p w:rsidR="009E106A" w:rsidRDefault="009E106A" w:rsidP="009E106A">
      <w:pPr>
        <w:pStyle w:val="BodyText"/>
        <w:spacing w:before="1"/>
        <w:rPr>
          <w:i/>
          <w:sz w:val="14"/>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3"/>
        <w:gridCol w:w="1040"/>
        <w:gridCol w:w="1237"/>
        <w:gridCol w:w="1237"/>
        <w:gridCol w:w="1358"/>
        <w:gridCol w:w="1237"/>
      </w:tblGrid>
      <w:tr w:rsidR="009E106A" w:rsidTr="001B5609">
        <w:trPr>
          <w:trHeight w:val="323"/>
        </w:trPr>
        <w:tc>
          <w:tcPr>
            <w:tcW w:w="2713" w:type="dxa"/>
          </w:tcPr>
          <w:p w:rsidR="009E106A" w:rsidRDefault="009E106A" w:rsidP="001B5609">
            <w:pPr>
              <w:pStyle w:val="TableParagraph"/>
              <w:spacing w:line="275" w:lineRule="exact"/>
              <w:ind w:left="7"/>
              <w:rPr>
                <w:b/>
                <w:sz w:val="24"/>
              </w:rPr>
            </w:pPr>
            <w:r>
              <w:rPr>
                <w:b/>
                <w:spacing w:val="-2"/>
                <w:sz w:val="24"/>
              </w:rPr>
              <w:t>Options</w:t>
            </w:r>
          </w:p>
        </w:tc>
        <w:tc>
          <w:tcPr>
            <w:tcW w:w="1040" w:type="dxa"/>
          </w:tcPr>
          <w:p w:rsidR="009E106A" w:rsidRDefault="009E106A" w:rsidP="001B5609">
            <w:pPr>
              <w:pStyle w:val="TableParagraph"/>
              <w:spacing w:line="275" w:lineRule="exact"/>
              <w:ind w:left="335"/>
              <w:rPr>
                <w:b/>
                <w:sz w:val="24"/>
              </w:rPr>
            </w:pPr>
            <w:r>
              <w:rPr>
                <w:b/>
                <w:spacing w:val="-5"/>
                <w:sz w:val="24"/>
              </w:rPr>
              <w:t>SA</w:t>
            </w:r>
          </w:p>
        </w:tc>
        <w:tc>
          <w:tcPr>
            <w:tcW w:w="1237" w:type="dxa"/>
          </w:tcPr>
          <w:p w:rsidR="009E106A" w:rsidRDefault="009E106A" w:rsidP="001B5609">
            <w:pPr>
              <w:pStyle w:val="TableParagraph"/>
              <w:spacing w:line="275" w:lineRule="exact"/>
              <w:ind w:left="59" w:right="51"/>
              <w:rPr>
                <w:b/>
                <w:sz w:val="24"/>
              </w:rPr>
            </w:pPr>
            <w:r>
              <w:rPr>
                <w:b/>
                <w:spacing w:val="-10"/>
                <w:sz w:val="24"/>
              </w:rPr>
              <w:t>A</w:t>
            </w:r>
          </w:p>
        </w:tc>
        <w:tc>
          <w:tcPr>
            <w:tcW w:w="1237" w:type="dxa"/>
          </w:tcPr>
          <w:p w:rsidR="009E106A" w:rsidRDefault="009E106A" w:rsidP="001B5609">
            <w:pPr>
              <w:pStyle w:val="TableParagraph"/>
              <w:spacing w:line="275" w:lineRule="exact"/>
              <w:ind w:left="8" w:right="55"/>
              <w:rPr>
                <w:b/>
                <w:sz w:val="24"/>
              </w:rPr>
            </w:pPr>
            <w:r>
              <w:rPr>
                <w:b/>
                <w:spacing w:val="-10"/>
                <w:sz w:val="24"/>
              </w:rPr>
              <w:t>N</w:t>
            </w:r>
          </w:p>
        </w:tc>
        <w:tc>
          <w:tcPr>
            <w:tcW w:w="1358" w:type="dxa"/>
          </w:tcPr>
          <w:p w:rsidR="009E106A" w:rsidRDefault="009E106A" w:rsidP="001B5609">
            <w:pPr>
              <w:pStyle w:val="TableParagraph"/>
              <w:spacing w:line="275" w:lineRule="exact"/>
              <w:ind w:right="50"/>
              <w:rPr>
                <w:b/>
                <w:sz w:val="24"/>
              </w:rPr>
            </w:pPr>
            <w:r>
              <w:rPr>
                <w:b/>
                <w:spacing w:val="-10"/>
                <w:sz w:val="24"/>
              </w:rPr>
              <w:t>D</w:t>
            </w:r>
          </w:p>
        </w:tc>
        <w:tc>
          <w:tcPr>
            <w:tcW w:w="1237" w:type="dxa"/>
          </w:tcPr>
          <w:p w:rsidR="009E106A" w:rsidRDefault="009E106A" w:rsidP="001B5609">
            <w:pPr>
              <w:pStyle w:val="TableParagraph"/>
              <w:spacing w:line="275" w:lineRule="exact"/>
              <w:ind w:left="8" w:right="59"/>
              <w:rPr>
                <w:b/>
                <w:sz w:val="24"/>
              </w:rPr>
            </w:pPr>
            <w:r>
              <w:rPr>
                <w:b/>
                <w:spacing w:val="-5"/>
                <w:sz w:val="24"/>
              </w:rPr>
              <w:t>SD</w:t>
            </w:r>
          </w:p>
        </w:tc>
      </w:tr>
      <w:tr w:rsidR="009E106A" w:rsidTr="001B5609">
        <w:trPr>
          <w:trHeight w:val="304"/>
        </w:trPr>
        <w:tc>
          <w:tcPr>
            <w:tcW w:w="2713" w:type="dxa"/>
          </w:tcPr>
          <w:p w:rsidR="009E106A" w:rsidRDefault="009E106A" w:rsidP="001B5609">
            <w:pPr>
              <w:pStyle w:val="TableParagraph"/>
              <w:spacing w:line="275" w:lineRule="exact"/>
              <w:ind w:left="107"/>
              <w:rPr>
                <w:sz w:val="24"/>
              </w:rPr>
            </w:pPr>
            <w:r>
              <w:rPr>
                <w:spacing w:val="-2"/>
                <w:sz w:val="24"/>
              </w:rPr>
              <w:t>Face-to-</w:t>
            </w:r>
            <w:r>
              <w:rPr>
                <w:spacing w:val="-4"/>
                <w:sz w:val="24"/>
              </w:rPr>
              <w:t>face</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7"/>
        </w:trPr>
        <w:tc>
          <w:tcPr>
            <w:tcW w:w="2713" w:type="dxa"/>
          </w:tcPr>
          <w:p w:rsidR="009E106A" w:rsidRDefault="009E106A" w:rsidP="001B5609">
            <w:pPr>
              <w:pStyle w:val="TableParagraph"/>
              <w:spacing w:line="275" w:lineRule="exact"/>
              <w:ind w:left="107"/>
              <w:rPr>
                <w:sz w:val="24"/>
              </w:rPr>
            </w:pPr>
            <w:r>
              <w:rPr>
                <w:spacing w:val="-2"/>
                <w:sz w:val="24"/>
              </w:rPr>
              <w:t>Seminars</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7"/>
        </w:trPr>
        <w:tc>
          <w:tcPr>
            <w:tcW w:w="2713" w:type="dxa"/>
          </w:tcPr>
          <w:p w:rsidR="009E106A" w:rsidRDefault="009E106A" w:rsidP="001B5609">
            <w:pPr>
              <w:pStyle w:val="TableParagraph"/>
              <w:spacing w:line="275" w:lineRule="exact"/>
              <w:ind w:left="107"/>
              <w:rPr>
                <w:sz w:val="24"/>
              </w:rPr>
            </w:pPr>
            <w:r>
              <w:rPr>
                <w:spacing w:val="-2"/>
                <w:sz w:val="24"/>
              </w:rPr>
              <w:t>Meetings</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9"/>
        </w:trPr>
        <w:tc>
          <w:tcPr>
            <w:tcW w:w="2713" w:type="dxa"/>
          </w:tcPr>
          <w:p w:rsidR="009E106A" w:rsidRDefault="009E106A" w:rsidP="001B5609">
            <w:pPr>
              <w:pStyle w:val="TableParagraph"/>
              <w:spacing w:before="1"/>
              <w:ind w:left="107"/>
              <w:rPr>
                <w:sz w:val="24"/>
              </w:rPr>
            </w:pPr>
            <w:r>
              <w:rPr>
                <w:sz w:val="24"/>
              </w:rPr>
              <w:t>PersonalTelephone</w:t>
            </w:r>
            <w:r>
              <w:rPr>
                <w:spacing w:val="-2"/>
                <w:sz w:val="24"/>
              </w:rPr>
              <w:t>Calls</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7"/>
        </w:trPr>
        <w:tc>
          <w:tcPr>
            <w:tcW w:w="2713" w:type="dxa"/>
          </w:tcPr>
          <w:p w:rsidR="009E106A" w:rsidRDefault="009E106A" w:rsidP="001B5609">
            <w:pPr>
              <w:pStyle w:val="TableParagraph"/>
              <w:spacing w:line="275" w:lineRule="exact"/>
              <w:ind w:left="107"/>
              <w:rPr>
                <w:sz w:val="24"/>
              </w:rPr>
            </w:pPr>
            <w:r>
              <w:rPr>
                <w:spacing w:val="-2"/>
                <w:sz w:val="24"/>
              </w:rPr>
              <w:t>E-mails</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7"/>
        </w:trPr>
        <w:tc>
          <w:tcPr>
            <w:tcW w:w="2713" w:type="dxa"/>
          </w:tcPr>
          <w:p w:rsidR="009E106A" w:rsidRDefault="009E106A" w:rsidP="001B5609">
            <w:pPr>
              <w:pStyle w:val="TableParagraph"/>
              <w:spacing w:line="275" w:lineRule="exact"/>
              <w:ind w:left="107"/>
              <w:rPr>
                <w:sz w:val="24"/>
              </w:rPr>
            </w:pPr>
            <w:r>
              <w:rPr>
                <w:sz w:val="24"/>
              </w:rPr>
              <w:t>Video</w:t>
            </w:r>
            <w:r>
              <w:rPr>
                <w:spacing w:val="-2"/>
                <w:sz w:val="24"/>
              </w:rPr>
              <w:t>Conference</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9"/>
        </w:trPr>
        <w:tc>
          <w:tcPr>
            <w:tcW w:w="2713" w:type="dxa"/>
          </w:tcPr>
          <w:p w:rsidR="009E106A" w:rsidRDefault="009E106A" w:rsidP="001B5609">
            <w:pPr>
              <w:pStyle w:val="TableParagraph"/>
              <w:spacing w:line="275" w:lineRule="exact"/>
              <w:ind w:left="107"/>
              <w:rPr>
                <w:sz w:val="24"/>
              </w:rPr>
            </w:pPr>
            <w:r>
              <w:rPr>
                <w:spacing w:val="-2"/>
                <w:sz w:val="24"/>
              </w:rPr>
              <w:t>Workshops</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r w:rsidR="009E106A" w:rsidTr="001B5609">
        <w:trPr>
          <w:trHeight w:val="297"/>
        </w:trPr>
        <w:tc>
          <w:tcPr>
            <w:tcW w:w="2713" w:type="dxa"/>
          </w:tcPr>
          <w:p w:rsidR="009E106A" w:rsidRDefault="009E106A" w:rsidP="001B5609">
            <w:pPr>
              <w:pStyle w:val="TableParagraph"/>
              <w:spacing w:line="276" w:lineRule="exact"/>
              <w:ind w:left="107"/>
              <w:rPr>
                <w:sz w:val="24"/>
              </w:rPr>
            </w:pPr>
            <w:r>
              <w:rPr>
                <w:sz w:val="24"/>
              </w:rPr>
              <w:t>Library</w:t>
            </w:r>
            <w:r>
              <w:rPr>
                <w:spacing w:val="-2"/>
                <w:sz w:val="24"/>
              </w:rPr>
              <w:t xml:space="preserve"> Forum</w:t>
            </w:r>
          </w:p>
        </w:tc>
        <w:tc>
          <w:tcPr>
            <w:tcW w:w="1040" w:type="dxa"/>
          </w:tcPr>
          <w:p w:rsidR="009E106A" w:rsidRDefault="009E106A" w:rsidP="001B5609">
            <w:pPr>
              <w:pStyle w:val="TableParagraph"/>
            </w:pPr>
          </w:p>
        </w:tc>
        <w:tc>
          <w:tcPr>
            <w:tcW w:w="1237" w:type="dxa"/>
          </w:tcPr>
          <w:p w:rsidR="009E106A" w:rsidRDefault="009E106A" w:rsidP="001B5609">
            <w:pPr>
              <w:pStyle w:val="TableParagraph"/>
            </w:pPr>
          </w:p>
        </w:tc>
        <w:tc>
          <w:tcPr>
            <w:tcW w:w="1237" w:type="dxa"/>
          </w:tcPr>
          <w:p w:rsidR="009E106A" w:rsidRDefault="009E106A" w:rsidP="001B5609">
            <w:pPr>
              <w:pStyle w:val="TableParagraph"/>
            </w:pPr>
          </w:p>
        </w:tc>
        <w:tc>
          <w:tcPr>
            <w:tcW w:w="1358" w:type="dxa"/>
          </w:tcPr>
          <w:p w:rsidR="009E106A" w:rsidRDefault="009E106A" w:rsidP="001B5609">
            <w:pPr>
              <w:pStyle w:val="TableParagraph"/>
            </w:pPr>
          </w:p>
        </w:tc>
        <w:tc>
          <w:tcPr>
            <w:tcW w:w="1237" w:type="dxa"/>
          </w:tcPr>
          <w:p w:rsidR="009E106A" w:rsidRDefault="009E106A" w:rsidP="001B5609">
            <w:pPr>
              <w:pStyle w:val="TableParagraph"/>
            </w:pPr>
          </w:p>
        </w:tc>
      </w:tr>
    </w:tbl>
    <w:p w:rsidR="009E106A" w:rsidRDefault="009E106A" w:rsidP="009E106A">
      <w:pPr>
        <w:pStyle w:val="TableParagraph"/>
        <w:sectPr w:rsidR="009E106A">
          <w:pgSz w:w="12240" w:h="15840"/>
          <w:pgMar w:top="1360" w:right="720" w:bottom="1200" w:left="720" w:header="0" w:footer="1012" w:gutter="0"/>
          <w:cols w:space="720"/>
        </w:sectPr>
      </w:pPr>
    </w:p>
    <w:p w:rsidR="009E106A" w:rsidRDefault="009E106A" w:rsidP="009E106A">
      <w:pPr>
        <w:pStyle w:val="Heading1"/>
        <w:spacing w:before="79"/>
        <w:ind w:left="739" w:right="743"/>
      </w:pPr>
      <w:r>
        <w:lastRenderedPageBreak/>
        <w:t>SECTIOND:Whataretheperceivedbenefitsofknowledgesharingamongstlibrariansin in university libraries in Kwara State, Nigeria?</w:t>
      </w:r>
    </w:p>
    <w:p w:rsidR="009E106A" w:rsidRDefault="009E106A" w:rsidP="009E106A">
      <w:pPr>
        <w:spacing w:before="240"/>
        <w:ind w:left="739" w:right="741"/>
        <w:jc w:val="center"/>
        <w:rPr>
          <w:i/>
          <w:sz w:val="24"/>
        </w:rPr>
      </w:pPr>
      <w:r>
        <w:rPr>
          <w:b/>
          <w:i/>
          <w:sz w:val="24"/>
        </w:rPr>
        <w:t>Keys:</w:t>
      </w:r>
      <w:r>
        <w:rPr>
          <w:i/>
          <w:sz w:val="24"/>
        </w:rPr>
        <w:t>SA=StronglyAgree,A=Agree,N=Neutral,D=Disagree,SD=Strongly</w:t>
      </w:r>
      <w:r>
        <w:rPr>
          <w:i/>
          <w:spacing w:val="-2"/>
          <w:sz w:val="24"/>
        </w:rPr>
        <w:t>Disagree</w:t>
      </w:r>
    </w:p>
    <w:p w:rsidR="009E106A" w:rsidRDefault="009E106A" w:rsidP="009E106A">
      <w:pPr>
        <w:pStyle w:val="BodyText"/>
        <w:spacing w:before="1"/>
        <w:rPr>
          <w:i/>
          <w:sz w:val="14"/>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6"/>
        <w:gridCol w:w="1081"/>
        <w:gridCol w:w="1172"/>
        <w:gridCol w:w="1170"/>
        <w:gridCol w:w="1081"/>
      </w:tblGrid>
      <w:tr w:rsidR="009E106A" w:rsidTr="001B5609">
        <w:trPr>
          <w:trHeight w:val="697"/>
        </w:trPr>
        <w:tc>
          <w:tcPr>
            <w:tcW w:w="5036" w:type="dxa"/>
          </w:tcPr>
          <w:p w:rsidR="009E106A" w:rsidRDefault="009E106A" w:rsidP="001B5609">
            <w:pPr>
              <w:pStyle w:val="TableParagraph"/>
              <w:spacing w:before="239"/>
              <w:ind w:left="12"/>
              <w:rPr>
                <w:b/>
                <w:sz w:val="24"/>
              </w:rPr>
            </w:pPr>
            <w:r>
              <w:rPr>
                <w:b/>
                <w:spacing w:val="-2"/>
                <w:sz w:val="24"/>
              </w:rPr>
              <w:t>Options</w:t>
            </w:r>
          </w:p>
        </w:tc>
        <w:tc>
          <w:tcPr>
            <w:tcW w:w="1081" w:type="dxa"/>
          </w:tcPr>
          <w:p w:rsidR="009E106A" w:rsidRDefault="009E106A" w:rsidP="001B5609">
            <w:pPr>
              <w:pStyle w:val="TableParagraph"/>
              <w:spacing w:before="239"/>
              <w:ind w:left="355"/>
              <w:rPr>
                <w:b/>
                <w:sz w:val="24"/>
              </w:rPr>
            </w:pPr>
            <w:r>
              <w:rPr>
                <w:b/>
                <w:spacing w:val="-5"/>
                <w:sz w:val="24"/>
              </w:rPr>
              <w:t>SA</w:t>
            </w:r>
          </w:p>
        </w:tc>
        <w:tc>
          <w:tcPr>
            <w:tcW w:w="1172" w:type="dxa"/>
          </w:tcPr>
          <w:p w:rsidR="009E106A" w:rsidRDefault="009E106A" w:rsidP="001B5609">
            <w:pPr>
              <w:pStyle w:val="TableParagraph"/>
              <w:spacing w:before="239"/>
              <w:ind w:left="2"/>
              <w:rPr>
                <w:b/>
                <w:sz w:val="24"/>
              </w:rPr>
            </w:pPr>
            <w:r>
              <w:rPr>
                <w:b/>
                <w:spacing w:val="-10"/>
                <w:sz w:val="24"/>
              </w:rPr>
              <w:t>A</w:t>
            </w:r>
          </w:p>
        </w:tc>
        <w:tc>
          <w:tcPr>
            <w:tcW w:w="1170" w:type="dxa"/>
          </w:tcPr>
          <w:p w:rsidR="009E106A" w:rsidRDefault="009E106A" w:rsidP="001B5609">
            <w:pPr>
              <w:pStyle w:val="TableParagraph"/>
              <w:spacing w:before="239"/>
              <w:ind w:right="52"/>
              <w:rPr>
                <w:b/>
                <w:sz w:val="24"/>
              </w:rPr>
            </w:pPr>
            <w:r>
              <w:rPr>
                <w:b/>
                <w:spacing w:val="-10"/>
                <w:sz w:val="24"/>
              </w:rPr>
              <w:t>N</w:t>
            </w:r>
          </w:p>
        </w:tc>
        <w:tc>
          <w:tcPr>
            <w:tcW w:w="1081" w:type="dxa"/>
          </w:tcPr>
          <w:p w:rsidR="009E106A" w:rsidRDefault="009E106A" w:rsidP="001B5609">
            <w:pPr>
              <w:pStyle w:val="TableParagraph"/>
              <w:spacing w:before="239"/>
              <w:ind w:right="55"/>
              <w:rPr>
                <w:b/>
                <w:sz w:val="24"/>
              </w:rPr>
            </w:pPr>
            <w:r>
              <w:rPr>
                <w:b/>
                <w:spacing w:val="-10"/>
                <w:sz w:val="24"/>
              </w:rPr>
              <w:t>D</w:t>
            </w:r>
          </w:p>
        </w:tc>
      </w:tr>
      <w:tr w:rsidR="009E106A" w:rsidTr="001B5609">
        <w:trPr>
          <w:trHeight w:val="695"/>
        </w:trPr>
        <w:tc>
          <w:tcPr>
            <w:tcW w:w="5036" w:type="dxa"/>
          </w:tcPr>
          <w:p w:rsidR="009E106A" w:rsidRDefault="009E106A" w:rsidP="001B5609">
            <w:pPr>
              <w:pStyle w:val="TableParagraph"/>
              <w:spacing w:before="119"/>
              <w:ind w:left="110"/>
              <w:rPr>
                <w:sz w:val="24"/>
              </w:rPr>
            </w:pPr>
            <w:r>
              <w:rPr>
                <w:sz w:val="24"/>
              </w:rPr>
              <w:t>Knowledgesharinghelps to improveproductivity and performance in the library.</w:t>
            </w:r>
          </w:p>
        </w:tc>
        <w:tc>
          <w:tcPr>
            <w:tcW w:w="1081" w:type="dxa"/>
          </w:tcPr>
          <w:p w:rsidR="009E106A" w:rsidRDefault="009E106A" w:rsidP="001B5609">
            <w:pPr>
              <w:pStyle w:val="TableParagraph"/>
              <w:rPr>
                <w:sz w:val="24"/>
              </w:rPr>
            </w:pPr>
          </w:p>
        </w:tc>
        <w:tc>
          <w:tcPr>
            <w:tcW w:w="1172" w:type="dxa"/>
          </w:tcPr>
          <w:p w:rsidR="009E106A" w:rsidRDefault="009E106A" w:rsidP="001B5609">
            <w:pPr>
              <w:pStyle w:val="TableParagraph"/>
              <w:rPr>
                <w:sz w:val="24"/>
              </w:rPr>
            </w:pPr>
          </w:p>
        </w:tc>
        <w:tc>
          <w:tcPr>
            <w:tcW w:w="1170" w:type="dxa"/>
          </w:tcPr>
          <w:p w:rsidR="009E106A" w:rsidRDefault="009E106A" w:rsidP="001B5609">
            <w:pPr>
              <w:pStyle w:val="TableParagraph"/>
              <w:rPr>
                <w:sz w:val="24"/>
              </w:rPr>
            </w:pPr>
          </w:p>
        </w:tc>
        <w:tc>
          <w:tcPr>
            <w:tcW w:w="1081" w:type="dxa"/>
          </w:tcPr>
          <w:p w:rsidR="009E106A" w:rsidRDefault="009E106A" w:rsidP="001B5609">
            <w:pPr>
              <w:pStyle w:val="TableParagraph"/>
              <w:rPr>
                <w:sz w:val="24"/>
              </w:rPr>
            </w:pPr>
          </w:p>
        </w:tc>
      </w:tr>
      <w:tr w:rsidR="009E106A" w:rsidTr="001B5609">
        <w:trPr>
          <w:trHeight w:val="698"/>
        </w:trPr>
        <w:tc>
          <w:tcPr>
            <w:tcW w:w="5036" w:type="dxa"/>
          </w:tcPr>
          <w:p w:rsidR="009E106A" w:rsidRDefault="009E106A" w:rsidP="001B5609">
            <w:pPr>
              <w:pStyle w:val="TableParagraph"/>
              <w:spacing w:before="121"/>
              <w:ind w:left="110"/>
              <w:rPr>
                <w:sz w:val="24"/>
              </w:rPr>
            </w:pPr>
            <w:r>
              <w:rPr>
                <w:sz w:val="24"/>
              </w:rPr>
              <w:t xml:space="preserve">Knowledgesharingspeedsupprocessingofusers’ </w:t>
            </w:r>
            <w:r>
              <w:rPr>
                <w:spacing w:val="-2"/>
                <w:sz w:val="24"/>
              </w:rPr>
              <w:t>queries.</w:t>
            </w:r>
          </w:p>
        </w:tc>
        <w:tc>
          <w:tcPr>
            <w:tcW w:w="1081" w:type="dxa"/>
          </w:tcPr>
          <w:p w:rsidR="009E106A" w:rsidRDefault="009E106A" w:rsidP="001B5609">
            <w:pPr>
              <w:pStyle w:val="TableParagraph"/>
              <w:rPr>
                <w:sz w:val="24"/>
              </w:rPr>
            </w:pPr>
          </w:p>
        </w:tc>
        <w:tc>
          <w:tcPr>
            <w:tcW w:w="1172" w:type="dxa"/>
          </w:tcPr>
          <w:p w:rsidR="009E106A" w:rsidRDefault="009E106A" w:rsidP="001B5609">
            <w:pPr>
              <w:pStyle w:val="TableParagraph"/>
              <w:rPr>
                <w:sz w:val="24"/>
              </w:rPr>
            </w:pPr>
          </w:p>
        </w:tc>
        <w:tc>
          <w:tcPr>
            <w:tcW w:w="1170" w:type="dxa"/>
          </w:tcPr>
          <w:p w:rsidR="009E106A" w:rsidRDefault="009E106A" w:rsidP="001B5609">
            <w:pPr>
              <w:pStyle w:val="TableParagraph"/>
              <w:rPr>
                <w:sz w:val="24"/>
              </w:rPr>
            </w:pPr>
          </w:p>
        </w:tc>
        <w:tc>
          <w:tcPr>
            <w:tcW w:w="1081" w:type="dxa"/>
          </w:tcPr>
          <w:p w:rsidR="009E106A" w:rsidRDefault="009E106A" w:rsidP="001B5609">
            <w:pPr>
              <w:pStyle w:val="TableParagraph"/>
              <w:rPr>
                <w:sz w:val="24"/>
              </w:rPr>
            </w:pPr>
          </w:p>
        </w:tc>
      </w:tr>
      <w:tr w:rsidR="009E106A" w:rsidTr="001B5609">
        <w:trPr>
          <w:trHeight w:val="698"/>
        </w:trPr>
        <w:tc>
          <w:tcPr>
            <w:tcW w:w="5036" w:type="dxa"/>
          </w:tcPr>
          <w:p w:rsidR="009E106A" w:rsidRDefault="009E106A" w:rsidP="001B5609">
            <w:pPr>
              <w:pStyle w:val="TableParagraph"/>
              <w:spacing w:before="121"/>
              <w:ind w:left="110"/>
              <w:rPr>
                <w:sz w:val="24"/>
              </w:rPr>
            </w:pPr>
            <w:r>
              <w:rPr>
                <w:sz w:val="24"/>
              </w:rPr>
              <w:t>Knowledgesharingprovidesupdates withcurrent and valuable information in librarianship.</w:t>
            </w:r>
          </w:p>
        </w:tc>
        <w:tc>
          <w:tcPr>
            <w:tcW w:w="1081" w:type="dxa"/>
          </w:tcPr>
          <w:p w:rsidR="009E106A" w:rsidRDefault="009E106A" w:rsidP="001B5609">
            <w:pPr>
              <w:pStyle w:val="TableParagraph"/>
              <w:rPr>
                <w:sz w:val="24"/>
              </w:rPr>
            </w:pPr>
          </w:p>
        </w:tc>
        <w:tc>
          <w:tcPr>
            <w:tcW w:w="1172" w:type="dxa"/>
          </w:tcPr>
          <w:p w:rsidR="009E106A" w:rsidRDefault="009E106A" w:rsidP="001B5609">
            <w:pPr>
              <w:pStyle w:val="TableParagraph"/>
              <w:rPr>
                <w:sz w:val="24"/>
              </w:rPr>
            </w:pPr>
          </w:p>
        </w:tc>
        <w:tc>
          <w:tcPr>
            <w:tcW w:w="1170" w:type="dxa"/>
          </w:tcPr>
          <w:p w:rsidR="009E106A" w:rsidRDefault="009E106A" w:rsidP="001B5609">
            <w:pPr>
              <w:pStyle w:val="TableParagraph"/>
              <w:rPr>
                <w:sz w:val="24"/>
              </w:rPr>
            </w:pPr>
          </w:p>
        </w:tc>
        <w:tc>
          <w:tcPr>
            <w:tcW w:w="1081" w:type="dxa"/>
          </w:tcPr>
          <w:p w:rsidR="009E106A" w:rsidRDefault="009E106A" w:rsidP="001B5609">
            <w:pPr>
              <w:pStyle w:val="TableParagraph"/>
              <w:rPr>
                <w:sz w:val="24"/>
              </w:rPr>
            </w:pPr>
          </w:p>
        </w:tc>
      </w:tr>
      <w:tr w:rsidR="009E106A" w:rsidTr="001B5609">
        <w:trPr>
          <w:trHeight w:val="697"/>
        </w:trPr>
        <w:tc>
          <w:tcPr>
            <w:tcW w:w="5036" w:type="dxa"/>
          </w:tcPr>
          <w:p w:rsidR="009E106A" w:rsidRDefault="009E106A" w:rsidP="001B5609">
            <w:pPr>
              <w:pStyle w:val="TableParagraph"/>
              <w:tabs>
                <w:tab w:val="left" w:pos="1446"/>
                <w:tab w:val="left" w:pos="2384"/>
                <w:tab w:val="left" w:pos="3219"/>
                <w:tab w:val="left" w:pos="4236"/>
              </w:tabs>
              <w:spacing w:before="123" w:line="237" w:lineRule="auto"/>
              <w:ind w:left="110" w:right="95"/>
              <w:rPr>
                <w:sz w:val="24"/>
              </w:rPr>
            </w:pPr>
            <w:r>
              <w:rPr>
                <w:spacing w:val="-2"/>
                <w:sz w:val="24"/>
              </w:rPr>
              <w:t>Knowledge</w:t>
            </w:r>
            <w:r>
              <w:rPr>
                <w:sz w:val="24"/>
              </w:rPr>
              <w:tab/>
            </w:r>
            <w:r>
              <w:rPr>
                <w:spacing w:val="-2"/>
                <w:sz w:val="24"/>
              </w:rPr>
              <w:t>sharing</w:t>
            </w:r>
            <w:r>
              <w:rPr>
                <w:sz w:val="24"/>
              </w:rPr>
              <w:tab/>
            </w:r>
            <w:r>
              <w:rPr>
                <w:spacing w:val="-2"/>
                <w:sz w:val="24"/>
              </w:rPr>
              <w:t>brings</w:t>
            </w:r>
            <w:r>
              <w:rPr>
                <w:sz w:val="24"/>
              </w:rPr>
              <w:tab/>
            </w:r>
            <w:r>
              <w:rPr>
                <w:spacing w:val="-2"/>
                <w:sz w:val="24"/>
              </w:rPr>
              <w:t>together</w:t>
            </w:r>
            <w:r>
              <w:rPr>
                <w:sz w:val="24"/>
              </w:rPr>
              <w:tab/>
            </w:r>
            <w:r>
              <w:rPr>
                <w:spacing w:val="-2"/>
                <w:sz w:val="24"/>
              </w:rPr>
              <w:t xml:space="preserve">diverse </w:t>
            </w:r>
            <w:r>
              <w:rPr>
                <w:sz w:val="24"/>
              </w:rPr>
              <w:t>knowledge and expertise.</w:t>
            </w:r>
          </w:p>
        </w:tc>
        <w:tc>
          <w:tcPr>
            <w:tcW w:w="1081" w:type="dxa"/>
          </w:tcPr>
          <w:p w:rsidR="009E106A" w:rsidRDefault="009E106A" w:rsidP="001B5609">
            <w:pPr>
              <w:pStyle w:val="TableParagraph"/>
              <w:rPr>
                <w:sz w:val="24"/>
              </w:rPr>
            </w:pPr>
          </w:p>
        </w:tc>
        <w:tc>
          <w:tcPr>
            <w:tcW w:w="1172" w:type="dxa"/>
          </w:tcPr>
          <w:p w:rsidR="009E106A" w:rsidRDefault="009E106A" w:rsidP="001B5609">
            <w:pPr>
              <w:pStyle w:val="TableParagraph"/>
              <w:rPr>
                <w:sz w:val="24"/>
              </w:rPr>
            </w:pPr>
          </w:p>
        </w:tc>
        <w:tc>
          <w:tcPr>
            <w:tcW w:w="1170" w:type="dxa"/>
          </w:tcPr>
          <w:p w:rsidR="009E106A" w:rsidRDefault="009E106A" w:rsidP="001B5609">
            <w:pPr>
              <w:pStyle w:val="TableParagraph"/>
              <w:rPr>
                <w:sz w:val="24"/>
              </w:rPr>
            </w:pPr>
          </w:p>
        </w:tc>
        <w:tc>
          <w:tcPr>
            <w:tcW w:w="1081" w:type="dxa"/>
          </w:tcPr>
          <w:p w:rsidR="009E106A" w:rsidRDefault="009E106A" w:rsidP="001B5609">
            <w:pPr>
              <w:pStyle w:val="TableParagraph"/>
              <w:rPr>
                <w:sz w:val="24"/>
              </w:rPr>
            </w:pPr>
          </w:p>
        </w:tc>
      </w:tr>
      <w:tr w:rsidR="009E106A" w:rsidTr="001B5609">
        <w:trPr>
          <w:trHeight w:val="697"/>
        </w:trPr>
        <w:tc>
          <w:tcPr>
            <w:tcW w:w="5036" w:type="dxa"/>
          </w:tcPr>
          <w:p w:rsidR="009E106A" w:rsidRDefault="009E106A" w:rsidP="001B5609">
            <w:pPr>
              <w:pStyle w:val="TableParagraph"/>
              <w:spacing w:before="119"/>
              <w:ind w:left="110"/>
              <w:rPr>
                <w:sz w:val="24"/>
              </w:rPr>
            </w:pPr>
            <w:r>
              <w:rPr>
                <w:sz w:val="24"/>
              </w:rPr>
              <w:t xml:space="preserve">Itisatogetherrepositorythatweusetoshare </w:t>
            </w:r>
            <w:r>
              <w:rPr>
                <w:spacing w:val="-2"/>
                <w:sz w:val="24"/>
              </w:rPr>
              <w:t>knowledge.</w:t>
            </w:r>
          </w:p>
        </w:tc>
        <w:tc>
          <w:tcPr>
            <w:tcW w:w="1081" w:type="dxa"/>
          </w:tcPr>
          <w:p w:rsidR="009E106A" w:rsidRDefault="009E106A" w:rsidP="001B5609">
            <w:pPr>
              <w:pStyle w:val="TableParagraph"/>
              <w:rPr>
                <w:sz w:val="24"/>
              </w:rPr>
            </w:pPr>
          </w:p>
        </w:tc>
        <w:tc>
          <w:tcPr>
            <w:tcW w:w="1172" w:type="dxa"/>
          </w:tcPr>
          <w:p w:rsidR="009E106A" w:rsidRDefault="009E106A" w:rsidP="001B5609">
            <w:pPr>
              <w:pStyle w:val="TableParagraph"/>
              <w:rPr>
                <w:sz w:val="24"/>
              </w:rPr>
            </w:pPr>
          </w:p>
        </w:tc>
        <w:tc>
          <w:tcPr>
            <w:tcW w:w="1170" w:type="dxa"/>
          </w:tcPr>
          <w:p w:rsidR="009E106A" w:rsidRDefault="009E106A" w:rsidP="001B5609">
            <w:pPr>
              <w:pStyle w:val="TableParagraph"/>
              <w:rPr>
                <w:sz w:val="24"/>
              </w:rPr>
            </w:pPr>
          </w:p>
        </w:tc>
        <w:tc>
          <w:tcPr>
            <w:tcW w:w="1081" w:type="dxa"/>
          </w:tcPr>
          <w:p w:rsidR="009E106A" w:rsidRDefault="009E106A" w:rsidP="001B5609">
            <w:pPr>
              <w:pStyle w:val="TableParagraph"/>
              <w:rPr>
                <w:sz w:val="24"/>
              </w:rPr>
            </w:pPr>
          </w:p>
        </w:tc>
      </w:tr>
      <w:tr w:rsidR="009E106A" w:rsidTr="001B5609">
        <w:trPr>
          <w:trHeight w:val="697"/>
        </w:trPr>
        <w:tc>
          <w:tcPr>
            <w:tcW w:w="5036" w:type="dxa"/>
          </w:tcPr>
          <w:p w:rsidR="009E106A" w:rsidRDefault="009E106A" w:rsidP="001B5609">
            <w:pPr>
              <w:pStyle w:val="TableParagraph"/>
              <w:spacing w:before="119"/>
              <w:ind w:left="110"/>
              <w:rPr>
                <w:sz w:val="24"/>
              </w:rPr>
            </w:pPr>
            <w:r>
              <w:rPr>
                <w:sz w:val="24"/>
              </w:rPr>
              <w:t>It motivates me to be vast in my area of expertise and knowledge.</w:t>
            </w:r>
          </w:p>
        </w:tc>
        <w:tc>
          <w:tcPr>
            <w:tcW w:w="1081" w:type="dxa"/>
          </w:tcPr>
          <w:p w:rsidR="009E106A" w:rsidRDefault="009E106A" w:rsidP="001B5609">
            <w:pPr>
              <w:pStyle w:val="TableParagraph"/>
              <w:rPr>
                <w:sz w:val="24"/>
              </w:rPr>
            </w:pPr>
          </w:p>
        </w:tc>
        <w:tc>
          <w:tcPr>
            <w:tcW w:w="1172" w:type="dxa"/>
          </w:tcPr>
          <w:p w:rsidR="009E106A" w:rsidRDefault="009E106A" w:rsidP="001B5609">
            <w:pPr>
              <w:pStyle w:val="TableParagraph"/>
              <w:rPr>
                <w:sz w:val="24"/>
              </w:rPr>
            </w:pPr>
          </w:p>
        </w:tc>
        <w:tc>
          <w:tcPr>
            <w:tcW w:w="1170" w:type="dxa"/>
          </w:tcPr>
          <w:p w:rsidR="009E106A" w:rsidRDefault="009E106A" w:rsidP="001B5609">
            <w:pPr>
              <w:pStyle w:val="TableParagraph"/>
              <w:rPr>
                <w:sz w:val="24"/>
              </w:rPr>
            </w:pPr>
          </w:p>
        </w:tc>
        <w:tc>
          <w:tcPr>
            <w:tcW w:w="1081" w:type="dxa"/>
          </w:tcPr>
          <w:p w:rsidR="009E106A" w:rsidRDefault="009E106A" w:rsidP="001B5609">
            <w:pPr>
              <w:pStyle w:val="TableParagraph"/>
              <w:rPr>
                <w:sz w:val="24"/>
              </w:rPr>
            </w:pPr>
          </w:p>
        </w:tc>
      </w:tr>
    </w:tbl>
    <w:p w:rsidR="009E106A" w:rsidRDefault="009E106A" w:rsidP="009E106A"/>
    <w:p w:rsidR="009E106A" w:rsidRDefault="009E106A" w:rsidP="009E106A">
      <w:pPr>
        <w:pStyle w:val="BodyText"/>
        <w:spacing w:before="154" w:line="259" w:lineRule="auto"/>
        <w:ind w:right="285"/>
      </w:pPr>
    </w:p>
    <w:p w:rsidR="001B5609" w:rsidRDefault="001B5609"/>
    <w:sectPr w:rsidR="001B5609" w:rsidSect="001B5609">
      <w:pgSz w:w="12240" w:h="15840"/>
      <w:pgMar w:top="1360" w:right="1080" w:bottom="1200" w:left="1440" w:header="0" w:footer="101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_x0000_s2067" type="#_x0000_t202" style="position:absolute;margin-left:300.55pt;margin-top:730.4pt;width:13.25pt;height:13.05pt;z-index:-251636736;mso-position-horizontal-relative:page;mso-position-vertical-relative:page" filled="f" stroked="f">
          <v:textbox inset="0,0,0,0">
            <w:txbxContent>
              <w:p w:rsidR="001B5609" w:rsidRDefault="001B5609">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9B0165">
                  <w:rPr>
                    <w:rFonts w:ascii="Calibri"/>
                    <w:noProof/>
                    <w:spacing w:val="-5"/>
                  </w:rPr>
                  <w:t>ii</w:t>
                </w:r>
                <w:r>
                  <w:rPr>
                    <w:rFonts w:ascii="Calibri"/>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7" o:spid="_x0000_s2058" type="#_x0000_t202" style="position:absolute;margin-left:299.4pt;margin-top:730.4pt;width:16.3pt;height:13.05pt;z-index:-251646976;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 o:spid="_x0000_s2059" type="#_x0000_t202" style="position:absolute;margin-left:299.4pt;margin-top:730.4pt;width:13.3pt;height:13.05pt;z-index:-251645952;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40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9" o:spid="_x0000_s2060" type="#_x0000_t202" style="position:absolute;margin-left:299.4pt;margin-top:730.4pt;width:16.3pt;height:13.05pt;z-index:-251644928;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0" o:spid="_x0000_s2061" type="#_x0000_t202" style="position:absolute;margin-left:299.4pt;margin-top:730.4pt;width:13.3pt;height:13.05pt;z-index:-251643904;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50</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1" o:spid="_x0000_s2062" type="#_x0000_t202" style="position:absolute;margin-left:299.4pt;margin-top:730.4pt;width:16.3pt;height:13.05pt;z-index:-251642880;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2" o:spid="_x0000_s2063" type="#_x0000_t202" style="position:absolute;margin-left:299.4pt;margin-top:730.4pt;width:13.3pt;height:13.05pt;z-index:-251641856;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60</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3" o:spid="_x0000_s2064" type="#_x0000_t202" style="position:absolute;margin-left:299.4pt;margin-top:730.4pt;width:16.3pt;height:13.05pt;z-index:-251640832;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4" o:spid="_x0000_s2065" type="#_x0000_t202" style="position:absolute;margin-left:299.4pt;margin-top:730.4pt;width:13.3pt;height:13.05pt;z-index:-251639808;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70</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5" o:spid="_x0000_s2066" type="#_x0000_t202" style="position:absolute;margin-left:299.4pt;margin-top:730.4pt;width:16.3pt;height:13.05pt;z-index:-251638784;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_x0000_s2068" type="#_x0000_t202" style="position:absolute;margin-left:301.35pt;margin-top:730.4pt;width:9.65pt;height:13.05pt;z-index:-251635712;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vi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_x0000_s2069" type="#_x0000_t202" style="position:absolute;margin-left:298.7pt;margin-top:730.4pt;width:17.65pt;height:13.05pt;z-index:-251634688;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4"/>
                  </w:rPr>
                  <w:t>vi</w:t>
                </w: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w:t>
                </w:r>
                <w:r>
                  <w:rPr>
                    <w:rFonts w:ascii="Calibri"/>
                    <w:spacing w:val="-4"/>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2" type="#_x0000_t202" style="position:absolute;margin-left:300.3pt;margin-top:730.4pt;width:12.6pt;height:13.05pt;z-index:-251653120;mso-position-horizontal-relative:page;mso-position-vertical-relative:page" filled="f" stroked="f">
          <v:textbox inset="0,0,0,0">
            <w:txbxContent>
              <w:p w:rsidR="001B5609" w:rsidRDefault="001B560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6</w:t>
                </w:r>
                <w:r>
                  <w:rPr>
                    <w:rFonts w:ascii="Calibri"/>
                    <w:spacing w:val="-1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 o:spid="_x0000_s2053" type="#_x0000_t202" style="position:absolute;margin-left:299.4pt;margin-top:730.4pt;width:13.3pt;height:13.05pt;z-index:-251652096;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10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2054" type="#_x0000_t202" style="position:absolute;margin-left:299.4pt;margin-top:730.4pt;width:16.3pt;height:13.05pt;z-index:-251651072;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2055" type="#_x0000_t202" style="position:absolute;margin-left:299.4pt;margin-top:730.4pt;width:13.3pt;height:13.05pt;z-index:-251650048;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20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5" o:spid="_x0000_s2056" type="#_x0000_t202" style="position:absolute;margin-left:299.4pt;margin-top:730.4pt;width:16.3pt;height:13.05pt;z-index:-251649024;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09" w:rsidRDefault="001B560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 o:spid="_x0000_s2057" type="#_x0000_t202" style="position:absolute;margin-left:299.4pt;margin-top:730.4pt;width:13.3pt;height:13.05pt;z-index:-251648000;mso-position-horizontal-relative:page;mso-position-vertical-relative:page" filled="f" stroked="f">
          <v:textbox inset="0,0,0,0">
            <w:txbxContent>
              <w:p w:rsidR="001B5609" w:rsidRDefault="001B5609">
                <w:pPr>
                  <w:spacing w:line="245" w:lineRule="exact"/>
                  <w:ind w:left="20"/>
                  <w:rPr>
                    <w:rFonts w:ascii="Calibri"/>
                  </w:rPr>
                </w:pPr>
                <w:r>
                  <w:rPr>
                    <w:rFonts w:ascii="Calibri"/>
                    <w:spacing w:val="-5"/>
                  </w:rPr>
                  <w:t>30</w:t>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0E"/>
    <w:multiLevelType w:val="hybridMultilevel"/>
    <w:tmpl w:val="70060490"/>
    <w:lvl w:ilvl="0" w:tplc="8BF81C6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567958">
      <w:numFmt w:val="bullet"/>
      <w:lvlText w:val="•"/>
      <w:lvlJc w:val="left"/>
      <w:pPr>
        <w:ind w:left="2376" w:hanging="360"/>
      </w:pPr>
      <w:rPr>
        <w:rFonts w:hint="default"/>
        <w:lang w:val="en-US" w:eastAsia="en-US" w:bidi="ar-SA"/>
      </w:rPr>
    </w:lvl>
    <w:lvl w:ilvl="2" w:tplc="BD0CFA38">
      <w:numFmt w:val="bullet"/>
      <w:lvlText w:val="•"/>
      <w:lvlJc w:val="left"/>
      <w:pPr>
        <w:ind w:left="3312" w:hanging="360"/>
      </w:pPr>
      <w:rPr>
        <w:rFonts w:hint="default"/>
        <w:lang w:val="en-US" w:eastAsia="en-US" w:bidi="ar-SA"/>
      </w:rPr>
    </w:lvl>
    <w:lvl w:ilvl="3" w:tplc="FCF4EA80">
      <w:numFmt w:val="bullet"/>
      <w:lvlText w:val="•"/>
      <w:lvlJc w:val="left"/>
      <w:pPr>
        <w:ind w:left="4248" w:hanging="360"/>
      </w:pPr>
      <w:rPr>
        <w:rFonts w:hint="default"/>
        <w:lang w:val="en-US" w:eastAsia="en-US" w:bidi="ar-SA"/>
      </w:rPr>
    </w:lvl>
    <w:lvl w:ilvl="4" w:tplc="B08A469A">
      <w:numFmt w:val="bullet"/>
      <w:lvlText w:val="•"/>
      <w:lvlJc w:val="left"/>
      <w:pPr>
        <w:ind w:left="5184" w:hanging="360"/>
      </w:pPr>
      <w:rPr>
        <w:rFonts w:hint="default"/>
        <w:lang w:val="en-US" w:eastAsia="en-US" w:bidi="ar-SA"/>
      </w:rPr>
    </w:lvl>
    <w:lvl w:ilvl="5" w:tplc="EF541484">
      <w:numFmt w:val="bullet"/>
      <w:lvlText w:val="•"/>
      <w:lvlJc w:val="left"/>
      <w:pPr>
        <w:ind w:left="6120" w:hanging="360"/>
      </w:pPr>
      <w:rPr>
        <w:rFonts w:hint="default"/>
        <w:lang w:val="en-US" w:eastAsia="en-US" w:bidi="ar-SA"/>
      </w:rPr>
    </w:lvl>
    <w:lvl w:ilvl="6" w:tplc="65C0D29C">
      <w:numFmt w:val="bullet"/>
      <w:lvlText w:val="•"/>
      <w:lvlJc w:val="left"/>
      <w:pPr>
        <w:ind w:left="7056" w:hanging="360"/>
      </w:pPr>
      <w:rPr>
        <w:rFonts w:hint="default"/>
        <w:lang w:val="en-US" w:eastAsia="en-US" w:bidi="ar-SA"/>
      </w:rPr>
    </w:lvl>
    <w:lvl w:ilvl="7" w:tplc="28F2589E">
      <w:numFmt w:val="bullet"/>
      <w:lvlText w:val="•"/>
      <w:lvlJc w:val="left"/>
      <w:pPr>
        <w:ind w:left="7992" w:hanging="360"/>
      </w:pPr>
      <w:rPr>
        <w:rFonts w:hint="default"/>
        <w:lang w:val="en-US" w:eastAsia="en-US" w:bidi="ar-SA"/>
      </w:rPr>
    </w:lvl>
    <w:lvl w:ilvl="8" w:tplc="22128EC2">
      <w:numFmt w:val="bullet"/>
      <w:lvlText w:val="•"/>
      <w:lvlJc w:val="left"/>
      <w:pPr>
        <w:ind w:left="8928" w:hanging="360"/>
      </w:pPr>
      <w:rPr>
        <w:rFonts w:hint="default"/>
        <w:lang w:val="en-US" w:eastAsia="en-US" w:bidi="ar-SA"/>
      </w:rPr>
    </w:lvl>
  </w:abstractNum>
  <w:abstractNum w:abstractNumId="1">
    <w:nsid w:val="0B7A6FB0"/>
    <w:multiLevelType w:val="hybridMultilevel"/>
    <w:tmpl w:val="D856DA9A"/>
    <w:lvl w:ilvl="0" w:tplc="E562A380">
      <w:start w:val="2"/>
      <w:numFmt w:val="decimal"/>
      <w:lvlText w:val="%1"/>
      <w:lvlJc w:val="left"/>
      <w:pPr>
        <w:ind w:left="1440" w:hanging="720"/>
        <w:jc w:val="left"/>
      </w:pPr>
      <w:rPr>
        <w:rFonts w:hint="default"/>
        <w:lang w:val="en-US" w:eastAsia="en-US" w:bidi="ar-SA"/>
      </w:rPr>
    </w:lvl>
    <w:lvl w:ilvl="1" w:tplc="166C73A6">
      <w:numFmt w:val="none"/>
      <w:lvlText w:val=""/>
      <w:lvlJc w:val="left"/>
      <w:pPr>
        <w:tabs>
          <w:tab w:val="num" w:pos="360"/>
        </w:tabs>
      </w:pPr>
    </w:lvl>
    <w:lvl w:ilvl="2" w:tplc="0D3C3C32">
      <w:numFmt w:val="bullet"/>
      <w:lvlText w:val="•"/>
      <w:lvlJc w:val="left"/>
      <w:pPr>
        <w:ind w:left="3312" w:hanging="720"/>
      </w:pPr>
      <w:rPr>
        <w:rFonts w:hint="default"/>
        <w:lang w:val="en-US" w:eastAsia="en-US" w:bidi="ar-SA"/>
      </w:rPr>
    </w:lvl>
    <w:lvl w:ilvl="3" w:tplc="BC8858DA">
      <w:numFmt w:val="bullet"/>
      <w:lvlText w:val="•"/>
      <w:lvlJc w:val="left"/>
      <w:pPr>
        <w:ind w:left="4248" w:hanging="720"/>
      </w:pPr>
      <w:rPr>
        <w:rFonts w:hint="default"/>
        <w:lang w:val="en-US" w:eastAsia="en-US" w:bidi="ar-SA"/>
      </w:rPr>
    </w:lvl>
    <w:lvl w:ilvl="4" w:tplc="1DFA5BC2">
      <w:numFmt w:val="bullet"/>
      <w:lvlText w:val="•"/>
      <w:lvlJc w:val="left"/>
      <w:pPr>
        <w:ind w:left="5184" w:hanging="720"/>
      </w:pPr>
      <w:rPr>
        <w:rFonts w:hint="default"/>
        <w:lang w:val="en-US" w:eastAsia="en-US" w:bidi="ar-SA"/>
      </w:rPr>
    </w:lvl>
    <w:lvl w:ilvl="5" w:tplc="80C22D8C">
      <w:numFmt w:val="bullet"/>
      <w:lvlText w:val="•"/>
      <w:lvlJc w:val="left"/>
      <w:pPr>
        <w:ind w:left="6120" w:hanging="720"/>
      </w:pPr>
      <w:rPr>
        <w:rFonts w:hint="default"/>
        <w:lang w:val="en-US" w:eastAsia="en-US" w:bidi="ar-SA"/>
      </w:rPr>
    </w:lvl>
    <w:lvl w:ilvl="6" w:tplc="A65A7A70">
      <w:numFmt w:val="bullet"/>
      <w:lvlText w:val="•"/>
      <w:lvlJc w:val="left"/>
      <w:pPr>
        <w:ind w:left="7056" w:hanging="720"/>
      </w:pPr>
      <w:rPr>
        <w:rFonts w:hint="default"/>
        <w:lang w:val="en-US" w:eastAsia="en-US" w:bidi="ar-SA"/>
      </w:rPr>
    </w:lvl>
    <w:lvl w:ilvl="7" w:tplc="A5E6F136">
      <w:numFmt w:val="bullet"/>
      <w:lvlText w:val="•"/>
      <w:lvlJc w:val="left"/>
      <w:pPr>
        <w:ind w:left="7992" w:hanging="720"/>
      </w:pPr>
      <w:rPr>
        <w:rFonts w:hint="default"/>
        <w:lang w:val="en-US" w:eastAsia="en-US" w:bidi="ar-SA"/>
      </w:rPr>
    </w:lvl>
    <w:lvl w:ilvl="8" w:tplc="2868ABEC">
      <w:numFmt w:val="bullet"/>
      <w:lvlText w:val="•"/>
      <w:lvlJc w:val="left"/>
      <w:pPr>
        <w:ind w:left="8928" w:hanging="720"/>
      </w:pPr>
      <w:rPr>
        <w:rFonts w:hint="default"/>
        <w:lang w:val="en-US" w:eastAsia="en-US" w:bidi="ar-SA"/>
      </w:rPr>
    </w:lvl>
  </w:abstractNum>
  <w:abstractNum w:abstractNumId="2">
    <w:nsid w:val="17833C90"/>
    <w:multiLevelType w:val="hybridMultilevel"/>
    <w:tmpl w:val="1944A754"/>
    <w:lvl w:ilvl="0" w:tplc="D64A680E">
      <w:start w:val="3"/>
      <w:numFmt w:val="decimal"/>
      <w:lvlText w:val="%1"/>
      <w:lvlJc w:val="left"/>
      <w:pPr>
        <w:ind w:left="1440" w:hanging="720"/>
        <w:jc w:val="left"/>
      </w:pPr>
      <w:rPr>
        <w:rFonts w:hint="default"/>
        <w:lang w:val="en-US" w:eastAsia="en-US" w:bidi="ar-SA"/>
      </w:rPr>
    </w:lvl>
    <w:lvl w:ilvl="1" w:tplc="53401928">
      <w:numFmt w:val="none"/>
      <w:lvlText w:val=""/>
      <w:lvlJc w:val="left"/>
      <w:pPr>
        <w:tabs>
          <w:tab w:val="num" w:pos="360"/>
        </w:tabs>
      </w:pPr>
    </w:lvl>
    <w:lvl w:ilvl="2" w:tplc="898666FA">
      <w:numFmt w:val="bullet"/>
      <w:lvlText w:val="•"/>
      <w:lvlJc w:val="left"/>
      <w:pPr>
        <w:ind w:left="3312" w:hanging="720"/>
      </w:pPr>
      <w:rPr>
        <w:rFonts w:hint="default"/>
        <w:lang w:val="en-US" w:eastAsia="en-US" w:bidi="ar-SA"/>
      </w:rPr>
    </w:lvl>
    <w:lvl w:ilvl="3" w:tplc="F182ABBA">
      <w:numFmt w:val="bullet"/>
      <w:lvlText w:val="•"/>
      <w:lvlJc w:val="left"/>
      <w:pPr>
        <w:ind w:left="4248" w:hanging="720"/>
      </w:pPr>
      <w:rPr>
        <w:rFonts w:hint="default"/>
        <w:lang w:val="en-US" w:eastAsia="en-US" w:bidi="ar-SA"/>
      </w:rPr>
    </w:lvl>
    <w:lvl w:ilvl="4" w:tplc="B1244DE6">
      <w:numFmt w:val="bullet"/>
      <w:lvlText w:val="•"/>
      <w:lvlJc w:val="left"/>
      <w:pPr>
        <w:ind w:left="5184" w:hanging="720"/>
      </w:pPr>
      <w:rPr>
        <w:rFonts w:hint="default"/>
        <w:lang w:val="en-US" w:eastAsia="en-US" w:bidi="ar-SA"/>
      </w:rPr>
    </w:lvl>
    <w:lvl w:ilvl="5" w:tplc="07E05986">
      <w:numFmt w:val="bullet"/>
      <w:lvlText w:val="•"/>
      <w:lvlJc w:val="left"/>
      <w:pPr>
        <w:ind w:left="6120" w:hanging="720"/>
      </w:pPr>
      <w:rPr>
        <w:rFonts w:hint="default"/>
        <w:lang w:val="en-US" w:eastAsia="en-US" w:bidi="ar-SA"/>
      </w:rPr>
    </w:lvl>
    <w:lvl w:ilvl="6" w:tplc="BFE40A56">
      <w:numFmt w:val="bullet"/>
      <w:lvlText w:val="•"/>
      <w:lvlJc w:val="left"/>
      <w:pPr>
        <w:ind w:left="7056" w:hanging="720"/>
      </w:pPr>
      <w:rPr>
        <w:rFonts w:hint="default"/>
        <w:lang w:val="en-US" w:eastAsia="en-US" w:bidi="ar-SA"/>
      </w:rPr>
    </w:lvl>
    <w:lvl w:ilvl="7" w:tplc="C9C89322">
      <w:numFmt w:val="bullet"/>
      <w:lvlText w:val="•"/>
      <w:lvlJc w:val="left"/>
      <w:pPr>
        <w:ind w:left="7992" w:hanging="720"/>
      </w:pPr>
      <w:rPr>
        <w:rFonts w:hint="default"/>
        <w:lang w:val="en-US" w:eastAsia="en-US" w:bidi="ar-SA"/>
      </w:rPr>
    </w:lvl>
    <w:lvl w:ilvl="8" w:tplc="E1CA883C">
      <w:numFmt w:val="bullet"/>
      <w:lvlText w:val="•"/>
      <w:lvlJc w:val="left"/>
      <w:pPr>
        <w:ind w:left="8928" w:hanging="720"/>
      </w:pPr>
      <w:rPr>
        <w:rFonts w:hint="default"/>
        <w:lang w:val="en-US" w:eastAsia="en-US" w:bidi="ar-SA"/>
      </w:rPr>
    </w:lvl>
  </w:abstractNum>
  <w:abstractNum w:abstractNumId="3">
    <w:nsid w:val="29D33C9C"/>
    <w:multiLevelType w:val="hybridMultilevel"/>
    <w:tmpl w:val="F36C1740"/>
    <w:lvl w:ilvl="0" w:tplc="504CCDA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F1A5B24">
      <w:numFmt w:val="bullet"/>
      <w:lvlText w:val="•"/>
      <w:lvlJc w:val="left"/>
      <w:pPr>
        <w:ind w:left="2376" w:hanging="360"/>
      </w:pPr>
      <w:rPr>
        <w:rFonts w:hint="default"/>
        <w:lang w:val="en-US" w:eastAsia="en-US" w:bidi="ar-SA"/>
      </w:rPr>
    </w:lvl>
    <w:lvl w:ilvl="2" w:tplc="ED020DFA">
      <w:numFmt w:val="bullet"/>
      <w:lvlText w:val="•"/>
      <w:lvlJc w:val="left"/>
      <w:pPr>
        <w:ind w:left="3312" w:hanging="360"/>
      </w:pPr>
      <w:rPr>
        <w:rFonts w:hint="default"/>
        <w:lang w:val="en-US" w:eastAsia="en-US" w:bidi="ar-SA"/>
      </w:rPr>
    </w:lvl>
    <w:lvl w:ilvl="3" w:tplc="A982726C">
      <w:numFmt w:val="bullet"/>
      <w:lvlText w:val="•"/>
      <w:lvlJc w:val="left"/>
      <w:pPr>
        <w:ind w:left="4248" w:hanging="360"/>
      </w:pPr>
      <w:rPr>
        <w:rFonts w:hint="default"/>
        <w:lang w:val="en-US" w:eastAsia="en-US" w:bidi="ar-SA"/>
      </w:rPr>
    </w:lvl>
    <w:lvl w:ilvl="4" w:tplc="F2487D76">
      <w:numFmt w:val="bullet"/>
      <w:lvlText w:val="•"/>
      <w:lvlJc w:val="left"/>
      <w:pPr>
        <w:ind w:left="5184" w:hanging="360"/>
      </w:pPr>
      <w:rPr>
        <w:rFonts w:hint="default"/>
        <w:lang w:val="en-US" w:eastAsia="en-US" w:bidi="ar-SA"/>
      </w:rPr>
    </w:lvl>
    <w:lvl w:ilvl="5" w:tplc="A80EB7A8">
      <w:numFmt w:val="bullet"/>
      <w:lvlText w:val="•"/>
      <w:lvlJc w:val="left"/>
      <w:pPr>
        <w:ind w:left="6120" w:hanging="360"/>
      </w:pPr>
      <w:rPr>
        <w:rFonts w:hint="default"/>
        <w:lang w:val="en-US" w:eastAsia="en-US" w:bidi="ar-SA"/>
      </w:rPr>
    </w:lvl>
    <w:lvl w:ilvl="6" w:tplc="2A22D868">
      <w:numFmt w:val="bullet"/>
      <w:lvlText w:val="•"/>
      <w:lvlJc w:val="left"/>
      <w:pPr>
        <w:ind w:left="7056" w:hanging="360"/>
      </w:pPr>
      <w:rPr>
        <w:rFonts w:hint="default"/>
        <w:lang w:val="en-US" w:eastAsia="en-US" w:bidi="ar-SA"/>
      </w:rPr>
    </w:lvl>
    <w:lvl w:ilvl="7" w:tplc="A4ACFB7E">
      <w:numFmt w:val="bullet"/>
      <w:lvlText w:val="•"/>
      <w:lvlJc w:val="left"/>
      <w:pPr>
        <w:ind w:left="7992" w:hanging="360"/>
      </w:pPr>
      <w:rPr>
        <w:rFonts w:hint="default"/>
        <w:lang w:val="en-US" w:eastAsia="en-US" w:bidi="ar-SA"/>
      </w:rPr>
    </w:lvl>
    <w:lvl w:ilvl="8" w:tplc="AE9C0708">
      <w:numFmt w:val="bullet"/>
      <w:lvlText w:val="•"/>
      <w:lvlJc w:val="left"/>
      <w:pPr>
        <w:ind w:left="8928" w:hanging="360"/>
      </w:pPr>
      <w:rPr>
        <w:rFonts w:hint="default"/>
        <w:lang w:val="en-US" w:eastAsia="en-US" w:bidi="ar-SA"/>
      </w:rPr>
    </w:lvl>
  </w:abstractNum>
  <w:abstractNum w:abstractNumId="4">
    <w:nsid w:val="599B527E"/>
    <w:multiLevelType w:val="hybridMultilevel"/>
    <w:tmpl w:val="FF44802A"/>
    <w:lvl w:ilvl="0" w:tplc="4F4A3254">
      <w:start w:val="2"/>
      <w:numFmt w:val="decimal"/>
      <w:lvlText w:val="%1"/>
      <w:lvlJc w:val="left"/>
      <w:pPr>
        <w:ind w:left="1440" w:hanging="720"/>
        <w:jc w:val="left"/>
      </w:pPr>
      <w:rPr>
        <w:rFonts w:hint="default"/>
        <w:lang w:val="en-US" w:eastAsia="en-US" w:bidi="ar-SA"/>
      </w:rPr>
    </w:lvl>
    <w:lvl w:ilvl="1" w:tplc="50EA753C">
      <w:numFmt w:val="none"/>
      <w:lvlText w:val=""/>
      <w:lvlJc w:val="left"/>
      <w:pPr>
        <w:tabs>
          <w:tab w:val="num" w:pos="360"/>
        </w:tabs>
      </w:pPr>
    </w:lvl>
    <w:lvl w:ilvl="2" w:tplc="0BB09C84">
      <w:numFmt w:val="bullet"/>
      <w:lvlText w:val="•"/>
      <w:lvlJc w:val="left"/>
      <w:pPr>
        <w:ind w:left="3312" w:hanging="720"/>
      </w:pPr>
      <w:rPr>
        <w:rFonts w:hint="default"/>
        <w:lang w:val="en-US" w:eastAsia="en-US" w:bidi="ar-SA"/>
      </w:rPr>
    </w:lvl>
    <w:lvl w:ilvl="3" w:tplc="12988FA8">
      <w:numFmt w:val="bullet"/>
      <w:lvlText w:val="•"/>
      <w:lvlJc w:val="left"/>
      <w:pPr>
        <w:ind w:left="4248" w:hanging="720"/>
      </w:pPr>
      <w:rPr>
        <w:rFonts w:hint="default"/>
        <w:lang w:val="en-US" w:eastAsia="en-US" w:bidi="ar-SA"/>
      </w:rPr>
    </w:lvl>
    <w:lvl w:ilvl="4" w:tplc="869CA574">
      <w:numFmt w:val="bullet"/>
      <w:lvlText w:val="•"/>
      <w:lvlJc w:val="left"/>
      <w:pPr>
        <w:ind w:left="5184" w:hanging="720"/>
      </w:pPr>
      <w:rPr>
        <w:rFonts w:hint="default"/>
        <w:lang w:val="en-US" w:eastAsia="en-US" w:bidi="ar-SA"/>
      </w:rPr>
    </w:lvl>
    <w:lvl w:ilvl="5" w:tplc="E076BE76">
      <w:numFmt w:val="bullet"/>
      <w:lvlText w:val="•"/>
      <w:lvlJc w:val="left"/>
      <w:pPr>
        <w:ind w:left="6120" w:hanging="720"/>
      </w:pPr>
      <w:rPr>
        <w:rFonts w:hint="default"/>
        <w:lang w:val="en-US" w:eastAsia="en-US" w:bidi="ar-SA"/>
      </w:rPr>
    </w:lvl>
    <w:lvl w:ilvl="6" w:tplc="40BE1D8C">
      <w:numFmt w:val="bullet"/>
      <w:lvlText w:val="•"/>
      <w:lvlJc w:val="left"/>
      <w:pPr>
        <w:ind w:left="7056" w:hanging="720"/>
      </w:pPr>
      <w:rPr>
        <w:rFonts w:hint="default"/>
        <w:lang w:val="en-US" w:eastAsia="en-US" w:bidi="ar-SA"/>
      </w:rPr>
    </w:lvl>
    <w:lvl w:ilvl="7" w:tplc="FC6201E2">
      <w:numFmt w:val="bullet"/>
      <w:lvlText w:val="•"/>
      <w:lvlJc w:val="left"/>
      <w:pPr>
        <w:ind w:left="7992" w:hanging="720"/>
      </w:pPr>
      <w:rPr>
        <w:rFonts w:hint="default"/>
        <w:lang w:val="en-US" w:eastAsia="en-US" w:bidi="ar-SA"/>
      </w:rPr>
    </w:lvl>
    <w:lvl w:ilvl="8" w:tplc="A774B824">
      <w:numFmt w:val="bullet"/>
      <w:lvlText w:val="•"/>
      <w:lvlJc w:val="left"/>
      <w:pPr>
        <w:ind w:left="8928" w:hanging="720"/>
      </w:pPr>
      <w:rPr>
        <w:rFonts w:hint="default"/>
        <w:lang w:val="en-US" w:eastAsia="en-US" w:bidi="ar-SA"/>
      </w:rPr>
    </w:lvl>
  </w:abstractNum>
  <w:abstractNum w:abstractNumId="5">
    <w:nsid w:val="5DFA1371"/>
    <w:multiLevelType w:val="hybridMultilevel"/>
    <w:tmpl w:val="CD0E4A0E"/>
    <w:lvl w:ilvl="0" w:tplc="7B502CFA">
      <w:start w:val="4"/>
      <w:numFmt w:val="decimal"/>
      <w:lvlText w:val="%1"/>
      <w:lvlJc w:val="left"/>
      <w:pPr>
        <w:ind w:left="1440" w:hanging="720"/>
        <w:jc w:val="left"/>
      </w:pPr>
      <w:rPr>
        <w:rFonts w:hint="default"/>
        <w:lang w:val="en-US" w:eastAsia="en-US" w:bidi="ar-SA"/>
      </w:rPr>
    </w:lvl>
    <w:lvl w:ilvl="1" w:tplc="D3FAC7FE">
      <w:numFmt w:val="none"/>
      <w:lvlText w:val=""/>
      <w:lvlJc w:val="left"/>
      <w:pPr>
        <w:tabs>
          <w:tab w:val="num" w:pos="360"/>
        </w:tabs>
      </w:pPr>
    </w:lvl>
    <w:lvl w:ilvl="2" w:tplc="113A30E4">
      <w:numFmt w:val="bullet"/>
      <w:lvlText w:val="•"/>
      <w:lvlJc w:val="left"/>
      <w:pPr>
        <w:ind w:left="3312" w:hanging="720"/>
      </w:pPr>
      <w:rPr>
        <w:rFonts w:hint="default"/>
        <w:lang w:val="en-US" w:eastAsia="en-US" w:bidi="ar-SA"/>
      </w:rPr>
    </w:lvl>
    <w:lvl w:ilvl="3" w:tplc="F1CA845C">
      <w:numFmt w:val="bullet"/>
      <w:lvlText w:val="•"/>
      <w:lvlJc w:val="left"/>
      <w:pPr>
        <w:ind w:left="4248" w:hanging="720"/>
      </w:pPr>
      <w:rPr>
        <w:rFonts w:hint="default"/>
        <w:lang w:val="en-US" w:eastAsia="en-US" w:bidi="ar-SA"/>
      </w:rPr>
    </w:lvl>
    <w:lvl w:ilvl="4" w:tplc="6010CBAC">
      <w:numFmt w:val="bullet"/>
      <w:lvlText w:val="•"/>
      <w:lvlJc w:val="left"/>
      <w:pPr>
        <w:ind w:left="5184" w:hanging="720"/>
      </w:pPr>
      <w:rPr>
        <w:rFonts w:hint="default"/>
        <w:lang w:val="en-US" w:eastAsia="en-US" w:bidi="ar-SA"/>
      </w:rPr>
    </w:lvl>
    <w:lvl w:ilvl="5" w:tplc="2084ED28">
      <w:numFmt w:val="bullet"/>
      <w:lvlText w:val="•"/>
      <w:lvlJc w:val="left"/>
      <w:pPr>
        <w:ind w:left="6120" w:hanging="720"/>
      </w:pPr>
      <w:rPr>
        <w:rFonts w:hint="default"/>
        <w:lang w:val="en-US" w:eastAsia="en-US" w:bidi="ar-SA"/>
      </w:rPr>
    </w:lvl>
    <w:lvl w:ilvl="6" w:tplc="A9AEF84E">
      <w:numFmt w:val="bullet"/>
      <w:lvlText w:val="•"/>
      <w:lvlJc w:val="left"/>
      <w:pPr>
        <w:ind w:left="7056" w:hanging="720"/>
      </w:pPr>
      <w:rPr>
        <w:rFonts w:hint="default"/>
        <w:lang w:val="en-US" w:eastAsia="en-US" w:bidi="ar-SA"/>
      </w:rPr>
    </w:lvl>
    <w:lvl w:ilvl="7" w:tplc="732E21DE">
      <w:numFmt w:val="bullet"/>
      <w:lvlText w:val="•"/>
      <w:lvlJc w:val="left"/>
      <w:pPr>
        <w:ind w:left="7992" w:hanging="720"/>
      </w:pPr>
      <w:rPr>
        <w:rFonts w:hint="default"/>
        <w:lang w:val="en-US" w:eastAsia="en-US" w:bidi="ar-SA"/>
      </w:rPr>
    </w:lvl>
    <w:lvl w:ilvl="8" w:tplc="C4601620">
      <w:numFmt w:val="bullet"/>
      <w:lvlText w:val="•"/>
      <w:lvlJc w:val="left"/>
      <w:pPr>
        <w:ind w:left="8928" w:hanging="720"/>
      </w:pPr>
      <w:rPr>
        <w:rFonts w:hint="default"/>
        <w:lang w:val="en-US" w:eastAsia="en-US" w:bidi="ar-SA"/>
      </w:rPr>
    </w:lvl>
  </w:abstractNum>
  <w:abstractNum w:abstractNumId="6">
    <w:nsid w:val="5F661B49"/>
    <w:multiLevelType w:val="hybridMultilevel"/>
    <w:tmpl w:val="286876AC"/>
    <w:lvl w:ilvl="0" w:tplc="49A2626E">
      <w:start w:val="1"/>
      <w:numFmt w:val="decimal"/>
      <w:lvlText w:val="%1"/>
      <w:lvlJc w:val="left"/>
      <w:pPr>
        <w:ind w:left="1440" w:hanging="720"/>
        <w:jc w:val="left"/>
      </w:pPr>
      <w:rPr>
        <w:rFonts w:hint="default"/>
        <w:lang w:val="en-US" w:eastAsia="en-US" w:bidi="ar-SA"/>
      </w:rPr>
    </w:lvl>
    <w:lvl w:ilvl="1" w:tplc="8724DD3A">
      <w:numFmt w:val="none"/>
      <w:lvlText w:val=""/>
      <w:lvlJc w:val="left"/>
      <w:pPr>
        <w:tabs>
          <w:tab w:val="num" w:pos="360"/>
        </w:tabs>
      </w:pPr>
    </w:lvl>
    <w:lvl w:ilvl="2" w:tplc="B82C27C4">
      <w:start w:val="1"/>
      <w:numFmt w:val="lowerRoman"/>
      <w:lvlText w:val="%3."/>
      <w:lvlJc w:val="left"/>
      <w:pPr>
        <w:ind w:left="14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F5987A6C">
      <w:numFmt w:val="bullet"/>
      <w:lvlText w:val="•"/>
      <w:lvlJc w:val="left"/>
      <w:pPr>
        <w:ind w:left="4248" w:hanging="488"/>
      </w:pPr>
      <w:rPr>
        <w:rFonts w:hint="default"/>
        <w:lang w:val="en-US" w:eastAsia="en-US" w:bidi="ar-SA"/>
      </w:rPr>
    </w:lvl>
    <w:lvl w:ilvl="4" w:tplc="25324842">
      <w:numFmt w:val="bullet"/>
      <w:lvlText w:val="•"/>
      <w:lvlJc w:val="left"/>
      <w:pPr>
        <w:ind w:left="5184" w:hanging="488"/>
      </w:pPr>
      <w:rPr>
        <w:rFonts w:hint="default"/>
        <w:lang w:val="en-US" w:eastAsia="en-US" w:bidi="ar-SA"/>
      </w:rPr>
    </w:lvl>
    <w:lvl w:ilvl="5" w:tplc="98BA8B78">
      <w:numFmt w:val="bullet"/>
      <w:lvlText w:val="•"/>
      <w:lvlJc w:val="left"/>
      <w:pPr>
        <w:ind w:left="6120" w:hanging="488"/>
      </w:pPr>
      <w:rPr>
        <w:rFonts w:hint="default"/>
        <w:lang w:val="en-US" w:eastAsia="en-US" w:bidi="ar-SA"/>
      </w:rPr>
    </w:lvl>
    <w:lvl w:ilvl="6" w:tplc="0D6AFA32">
      <w:numFmt w:val="bullet"/>
      <w:lvlText w:val="•"/>
      <w:lvlJc w:val="left"/>
      <w:pPr>
        <w:ind w:left="7056" w:hanging="488"/>
      </w:pPr>
      <w:rPr>
        <w:rFonts w:hint="default"/>
        <w:lang w:val="en-US" w:eastAsia="en-US" w:bidi="ar-SA"/>
      </w:rPr>
    </w:lvl>
    <w:lvl w:ilvl="7" w:tplc="ECDC410A">
      <w:numFmt w:val="bullet"/>
      <w:lvlText w:val="•"/>
      <w:lvlJc w:val="left"/>
      <w:pPr>
        <w:ind w:left="7992" w:hanging="488"/>
      </w:pPr>
      <w:rPr>
        <w:rFonts w:hint="default"/>
        <w:lang w:val="en-US" w:eastAsia="en-US" w:bidi="ar-SA"/>
      </w:rPr>
    </w:lvl>
    <w:lvl w:ilvl="8" w:tplc="7048EE98">
      <w:numFmt w:val="bullet"/>
      <w:lvlText w:val="•"/>
      <w:lvlJc w:val="left"/>
      <w:pPr>
        <w:ind w:left="8928" w:hanging="488"/>
      </w:pPr>
      <w:rPr>
        <w:rFonts w:hint="default"/>
        <w:lang w:val="en-US" w:eastAsia="en-US" w:bidi="ar-SA"/>
      </w:rPr>
    </w:lvl>
  </w:abstractNum>
  <w:abstractNum w:abstractNumId="7">
    <w:nsid w:val="6F294BF3"/>
    <w:multiLevelType w:val="hybridMultilevel"/>
    <w:tmpl w:val="BF361EE6"/>
    <w:lvl w:ilvl="0" w:tplc="BAB2F32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A6488A">
      <w:numFmt w:val="bullet"/>
      <w:lvlText w:val="•"/>
      <w:lvlJc w:val="left"/>
      <w:pPr>
        <w:ind w:left="2376" w:hanging="360"/>
      </w:pPr>
      <w:rPr>
        <w:rFonts w:hint="default"/>
        <w:lang w:val="en-US" w:eastAsia="en-US" w:bidi="ar-SA"/>
      </w:rPr>
    </w:lvl>
    <w:lvl w:ilvl="2" w:tplc="5AD2A44A">
      <w:numFmt w:val="bullet"/>
      <w:lvlText w:val="•"/>
      <w:lvlJc w:val="left"/>
      <w:pPr>
        <w:ind w:left="3312" w:hanging="360"/>
      </w:pPr>
      <w:rPr>
        <w:rFonts w:hint="default"/>
        <w:lang w:val="en-US" w:eastAsia="en-US" w:bidi="ar-SA"/>
      </w:rPr>
    </w:lvl>
    <w:lvl w:ilvl="3" w:tplc="1E3E9EF8">
      <w:numFmt w:val="bullet"/>
      <w:lvlText w:val="•"/>
      <w:lvlJc w:val="left"/>
      <w:pPr>
        <w:ind w:left="4248" w:hanging="360"/>
      </w:pPr>
      <w:rPr>
        <w:rFonts w:hint="default"/>
        <w:lang w:val="en-US" w:eastAsia="en-US" w:bidi="ar-SA"/>
      </w:rPr>
    </w:lvl>
    <w:lvl w:ilvl="4" w:tplc="17FA42FC">
      <w:numFmt w:val="bullet"/>
      <w:lvlText w:val="•"/>
      <w:lvlJc w:val="left"/>
      <w:pPr>
        <w:ind w:left="5184" w:hanging="360"/>
      </w:pPr>
      <w:rPr>
        <w:rFonts w:hint="default"/>
        <w:lang w:val="en-US" w:eastAsia="en-US" w:bidi="ar-SA"/>
      </w:rPr>
    </w:lvl>
    <w:lvl w:ilvl="5" w:tplc="1F02FE6C">
      <w:numFmt w:val="bullet"/>
      <w:lvlText w:val="•"/>
      <w:lvlJc w:val="left"/>
      <w:pPr>
        <w:ind w:left="6120" w:hanging="360"/>
      </w:pPr>
      <w:rPr>
        <w:rFonts w:hint="default"/>
        <w:lang w:val="en-US" w:eastAsia="en-US" w:bidi="ar-SA"/>
      </w:rPr>
    </w:lvl>
    <w:lvl w:ilvl="6" w:tplc="36A00756">
      <w:numFmt w:val="bullet"/>
      <w:lvlText w:val="•"/>
      <w:lvlJc w:val="left"/>
      <w:pPr>
        <w:ind w:left="7056" w:hanging="360"/>
      </w:pPr>
      <w:rPr>
        <w:rFonts w:hint="default"/>
        <w:lang w:val="en-US" w:eastAsia="en-US" w:bidi="ar-SA"/>
      </w:rPr>
    </w:lvl>
    <w:lvl w:ilvl="7" w:tplc="A8C8A8D8">
      <w:numFmt w:val="bullet"/>
      <w:lvlText w:val="•"/>
      <w:lvlJc w:val="left"/>
      <w:pPr>
        <w:ind w:left="7992" w:hanging="360"/>
      </w:pPr>
      <w:rPr>
        <w:rFonts w:hint="default"/>
        <w:lang w:val="en-US" w:eastAsia="en-US" w:bidi="ar-SA"/>
      </w:rPr>
    </w:lvl>
    <w:lvl w:ilvl="8" w:tplc="00C4B3EE">
      <w:numFmt w:val="bullet"/>
      <w:lvlText w:val="•"/>
      <w:lvlJc w:val="left"/>
      <w:pPr>
        <w:ind w:left="8928" w:hanging="360"/>
      </w:pPr>
      <w:rPr>
        <w:rFonts w:hint="default"/>
        <w:lang w:val="en-US" w:eastAsia="en-US" w:bidi="ar-SA"/>
      </w:rPr>
    </w:lvl>
  </w:abstractNum>
  <w:abstractNum w:abstractNumId="8">
    <w:nsid w:val="78D964EE"/>
    <w:multiLevelType w:val="hybridMultilevel"/>
    <w:tmpl w:val="BFBE7602"/>
    <w:lvl w:ilvl="0" w:tplc="A82C1BBA">
      <w:start w:val="5"/>
      <w:numFmt w:val="decimal"/>
      <w:lvlText w:val="%1"/>
      <w:lvlJc w:val="left"/>
      <w:pPr>
        <w:ind w:left="1440" w:hanging="720"/>
        <w:jc w:val="left"/>
      </w:pPr>
      <w:rPr>
        <w:rFonts w:hint="default"/>
        <w:lang w:val="en-US" w:eastAsia="en-US" w:bidi="ar-SA"/>
      </w:rPr>
    </w:lvl>
    <w:lvl w:ilvl="1" w:tplc="1528FBFA">
      <w:numFmt w:val="none"/>
      <w:lvlText w:val=""/>
      <w:lvlJc w:val="left"/>
      <w:pPr>
        <w:tabs>
          <w:tab w:val="num" w:pos="360"/>
        </w:tabs>
      </w:pPr>
    </w:lvl>
    <w:lvl w:ilvl="2" w:tplc="435C7172">
      <w:start w:val="1"/>
      <w:numFmt w:val="lowerRoman"/>
      <w:lvlText w:val="%3."/>
      <w:lvlJc w:val="left"/>
      <w:pPr>
        <w:ind w:left="14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8E8AA99E">
      <w:numFmt w:val="bullet"/>
      <w:lvlText w:val="•"/>
      <w:lvlJc w:val="left"/>
      <w:pPr>
        <w:ind w:left="3566" w:hanging="488"/>
      </w:pPr>
      <w:rPr>
        <w:rFonts w:hint="default"/>
        <w:lang w:val="en-US" w:eastAsia="en-US" w:bidi="ar-SA"/>
      </w:rPr>
    </w:lvl>
    <w:lvl w:ilvl="4" w:tplc="8EA48F80">
      <w:numFmt w:val="bullet"/>
      <w:lvlText w:val="•"/>
      <w:lvlJc w:val="left"/>
      <w:pPr>
        <w:ind w:left="4600" w:hanging="488"/>
      </w:pPr>
      <w:rPr>
        <w:rFonts w:hint="default"/>
        <w:lang w:val="en-US" w:eastAsia="en-US" w:bidi="ar-SA"/>
      </w:rPr>
    </w:lvl>
    <w:lvl w:ilvl="5" w:tplc="9EA6B1E4">
      <w:numFmt w:val="bullet"/>
      <w:lvlText w:val="•"/>
      <w:lvlJc w:val="left"/>
      <w:pPr>
        <w:ind w:left="5633" w:hanging="488"/>
      </w:pPr>
      <w:rPr>
        <w:rFonts w:hint="default"/>
        <w:lang w:val="en-US" w:eastAsia="en-US" w:bidi="ar-SA"/>
      </w:rPr>
    </w:lvl>
    <w:lvl w:ilvl="6" w:tplc="1436B040">
      <w:numFmt w:val="bullet"/>
      <w:lvlText w:val="•"/>
      <w:lvlJc w:val="left"/>
      <w:pPr>
        <w:ind w:left="6666" w:hanging="488"/>
      </w:pPr>
      <w:rPr>
        <w:rFonts w:hint="default"/>
        <w:lang w:val="en-US" w:eastAsia="en-US" w:bidi="ar-SA"/>
      </w:rPr>
    </w:lvl>
    <w:lvl w:ilvl="7" w:tplc="0F768428">
      <w:numFmt w:val="bullet"/>
      <w:lvlText w:val="•"/>
      <w:lvlJc w:val="left"/>
      <w:pPr>
        <w:ind w:left="7700" w:hanging="488"/>
      </w:pPr>
      <w:rPr>
        <w:rFonts w:hint="default"/>
        <w:lang w:val="en-US" w:eastAsia="en-US" w:bidi="ar-SA"/>
      </w:rPr>
    </w:lvl>
    <w:lvl w:ilvl="8" w:tplc="77E06A18">
      <w:numFmt w:val="bullet"/>
      <w:lvlText w:val="•"/>
      <w:lvlJc w:val="left"/>
      <w:pPr>
        <w:ind w:left="8733" w:hanging="488"/>
      </w:pPr>
      <w:rPr>
        <w:rFonts w:hint="default"/>
        <w:lang w:val="en-US" w:eastAsia="en-US" w:bidi="ar-SA"/>
      </w:rPr>
    </w:lvl>
  </w:abstractNum>
  <w:num w:numId="1">
    <w:abstractNumId w:val="8"/>
  </w:num>
  <w:num w:numId="2">
    <w:abstractNumId w:val="5"/>
  </w:num>
  <w:num w:numId="3">
    <w:abstractNumId w:val="2"/>
  </w:num>
  <w:num w:numId="4">
    <w:abstractNumId w:val="7"/>
  </w:num>
  <w:num w:numId="5">
    <w:abstractNumId w:val="3"/>
  </w:num>
  <w:num w:numId="6">
    <w:abstractNumId w:val="0"/>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hdrShapeDefaults>
    <o:shapedefaults v:ext="edit" spidmax="3074"/>
    <o:shapelayout v:ext="edit">
      <o:idmap v:ext="edit" data="2"/>
    </o:shapelayout>
  </w:hdrShapeDefaults>
  <w:compat/>
  <w:rsids>
    <w:rsidRoot w:val="009E106A"/>
    <w:rsid w:val="001B5609"/>
    <w:rsid w:val="004F6169"/>
    <w:rsid w:val="006A0D69"/>
    <w:rsid w:val="00975DAC"/>
    <w:rsid w:val="009B0165"/>
    <w:rsid w:val="009E106A"/>
    <w:rsid w:val="00B2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06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E106A"/>
    <w:pPr>
      <w:spacing w:before="60"/>
      <w:ind w:right="357"/>
      <w:jc w:val="center"/>
      <w:outlineLvl w:val="0"/>
    </w:pPr>
    <w:rPr>
      <w:b/>
      <w:bCs/>
      <w:sz w:val="28"/>
      <w:szCs w:val="28"/>
    </w:rPr>
  </w:style>
  <w:style w:type="paragraph" w:styleId="Heading2">
    <w:name w:val="heading 2"/>
    <w:basedOn w:val="Normal"/>
    <w:link w:val="Heading2Char"/>
    <w:uiPriority w:val="1"/>
    <w:qFormat/>
    <w:rsid w:val="009E106A"/>
    <w:pPr>
      <w:spacing w:before="79"/>
      <w:jc w:val="center"/>
      <w:outlineLvl w:val="1"/>
    </w:pPr>
    <w:rPr>
      <w:b/>
      <w:bCs/>
      <w:sz w:val="24"/>
      <w:szCs w:val="24"/>
    </w:rPr>
  </w:style>
  <w:style w:type="paragraph" w:styleId="Heading3">
    <w:name w:val="heading 3"/>
    <w:basedOn w:val="Normal"/>
    <w:link w:val="Heading3Char"/>
    <w:uiPriority w:val="1"/>
    <w:qFormat/>
    <w:rsid w:val="009E106A"/>
    <w:pPr>
      <w:spacing w:before="79"/>
      <w:ind w:right="35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106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E106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9E106A"/>
    <w:rPr>
      <w:rFonts w:ascii="Times New Roman" w:eastAsia="Times New Roman" w:hAnsi="Times New Roman" w:cs="Times New Roman"/>
      <w:b/>
      <w:bCs/>
      <w:i/>
      <w:iCs/>
      <w:sz w:val="24"/>
      <w:szCs w:val="24"/>
    </w:rPr>
  </w:style>
  <w:style w:type="paragraph" w:styleId="TOC1">
    <w:name w:val="toc 1"/>
    <w:basedOn w:val="Normal"/>
    <w:uiPriority w:val="1"/>
    <w:qFormat/>
    <w:rsid w:val="009E106A"/>
    <w:pPr>
      <w:spacing w:before="159"/>
    </w:pPr>
    <w:rPr>
      <w:b/>
      <w:bCs/>
      <w:sz w:val="24"/>
      <w:szCs w:val="24"/>
    </w:rPr>
  </w:style>
  <w:style w:type="paragraph" w:styleId="TOC2">
    <w:name w:val="toc 2"/>
    <w:basedOn w:val="Normal"/>
    <w:uiPriority w:val="1"/>
    <w:qFormat/>
    <w:rsid w:val="009E106A"/>
    <w:rPr>
      <w:sz w:val="24"/>
      <w:szCs w:val="24"/>
    </w:rPr>
  </w:style>
  <w:style w:type="paragraph" w:styleId="BodyText">
    <w:name w:val="Body Text"/>
    <w:basedOn w:val="Normal"/>
    <w:link w:val="BodyTextChar"/>
    <w:uiPriority w:val="1"/>
    <w:qFormat/>
    <w:rsid w:val="009E106A"/>
    <w:rPr>
      <w:sz w:val="24"/>
      <w:szCs w:val="24"/>
    </w:rPr>
  </w:style>
  <w:style w:type="character" w:customStyle="1" w:styleId="BodyTextChar">
    <w:name w:val="Body Text Char"/>
    <w:basedOn w:val="DefaultParagraphFont"/>
    <w:link w:val="BodyText"/>
    <w:uiPriority w:val="1"/>
    <w:rsid w:val="009E106A"/>
    <w:rPr>
      <w:rFonts w:ascii="Times New Roman" w:eastAsia="Times New Roman" w:hAnsi="Times New Roman" w:cs="Times New Roman"/>
      <w:sz w:val="24"/>
      <w:szCs w:val="24"/>
    </w:rPr>
  </w:style>
  <w:style w:type="paragraph" w:styleId="ListParagraph">
    <w:name w:val="List Paragraph"/>
    <w:basedOn w:val="Normal"/>
    <w:uiPriority w:val="1"/>
    <w:qFormat/>
    <w:rsid w:val="009E106A"/>
  </w:style>
  <w:style w:type="paragraph" w:customStyle="1" w:styleId="TableParagraph">
    <w:name w:val="Table Paragraph"/>
    <w:basedOn w:val="Normal"/>
    <w:uiPriority w:val="1"/>
    <w:qFormat/>
    <w:rsid w:val="009E106A"/>
  </w:style>
  <w:style w:type="paragraph" w:styleId="BalloonText">
    <w:name w:val="Balloon Text"/>
    <w:basedOn w:val="Normal"/>
    <w:link w:val="BalloonTextChar"/>
    <w:uiPriority w:val="99"/>
    <w:semiHidden/>
    <w:unhideWhenUsed/>
    <w:rsid w:val="009E106A"/>
    <w:rPr>
      <w:rFonts w:ascii="Tahoma" w:hAnsi="Tahoma" w:cs="Tahoma"/>
      <w:sz w:val="16"/>
      <w:szCs w:val="16"/>
    </w:rPr>
  </w:style>
  <w:style w:type="character" w:customStyle="1" w:styleId="BalloonTextChar">
    <w:name w:val="Balloon Text Char"/>
    <w:basedOn w:val="DefaultParagraphFont"/>
    <w:link w:val="BalloonText"/>
    <w:uiPriority w:val="99"/>
    <w:semiHidden/>
    <w:rsid w:val="009E106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yperlink" Target="http://hdl.handle.net/10353/438" TargetMode="Externa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2.xml"/><Relationship Id="rId20"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2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footer" Target="footer11.xml"/><Relationship Id="rId23" Type="http://schemas.openxmlformats.org/officeDocument/2006/relationships/footer" Target="footer18.xml"/><Relationship Id="rId10" Type="http://schemas.openxmlformats.org/officeDocument/2006/relationships/footer" Target="footer6.xml"/><Relationship Id="rId19"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82</Pages>
  <Words>20480</Words>
  <Characters>116738</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3</cp:revision>
  <dcterms:created xsi:type="dcterms:W3CDTF">2025-08-27T11:44:00Z</dcterms:created>
  <dcterms:modified xsi:type="dcterms:W3CDTF">2025-08-27T12:47:00Z</dcterms:modified>
</cp:coreProperties>
</file>