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8A3" w:rsidRDefault="002C48A3" w:rsidP="002C48A3">
      <w:pPr>
        <w:spacing w:after="0" w:line="240" w:lineRule="auto"/>
        <w:jc w:val="center"/>
        <w:rPr>
          <w:rFonts w:ascii="Times New Roman" w:hAnsi="Times New Roman" w:cs="Times New Roman"/>
          <w:b/>
          <w:bCs/>
          <w:sz w:val="44"/>
          <w:szCs w:val="28"/>
        </w:rPr>
      </w:pPr>
    </w:p>
    <w:p w:rsidR="002C48A3" w:rsidRDefault="002C48A3" w:rsidP="002C48A3">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2C48A3" w:rsidRDefault="002C48A3" w:rsidP="002C48A3">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C48A3" w:rsidRDefault="002C48A3" w:rsidP="002C48A3">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C48A3" w:rsidRPr="002F0FA5" w:rsidRDefault="002C48A3" w:rsidP="002C48A3">
      <w:pPr>
        <w:spacing w:after="0" w:line="240" w:lineRule="auto"/>
        <w:jc w:val="center"/>
        <w:rPr>
          <w:rFonts w:ascii="Times New Roman" w:hAnsi="Times New Roman" w:cs="Times New Roman"/>
          <w:b/>
          <w:bCs/>
          <w:sz w:val="2"/>
          <w:szCs w:val="28"/>
        </w:rPr>
      </w:pPr>
    </w:p>
    <w:p w:rsidR="002C48A3" w:rsidRPr="00921F6D" w:rsidRDefault="002C48A3" w:rsidP="002C48A3">
      <w:pPr>
        <w:spacing w:after="0" w:line="240" w:lineRule="auto"/>
        <w:jc w:val="center"/>
        <w:rPr>
          <w:rFonts w:ascii="Times New Roman" w:hAnsi="Times New Roman" w:cs="Times New Roman"/>
          <w:b/>
          <w:bCs/>
          <w:sz w:val="20"/>
          <w:szCs w:val="28"/>
        </w:rPr>
      </w:pPr>
    </w:p>
    <w:p w:rsidR="002C48A3" w:rsidRPr="00797EFE" w:rsidRDefault="002C48A3" w:rsidP="002C48A3">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Pr="00797EFE">
        <w:rPr>
          <w:rFonts w:ascii="Montserrat" w:hAnsi="Montserrat"/>
          <w:b/>
          <w:bCs/>
          <w:color w:val="000000" w:themeColor="text1"/>
          <w:sz w:val="42"/>
          <w:szCs w:val="20"/>
          <w:shd w:val="clear" w:color="auto" w:fill="FFFFFF"/>
        </w:rPr>
        <w:t>DESIGN AND CONSTRUCTION OF 2KVA SOLAR POWERED INVERTER</w:t>
      </w:r>
    </w:p>
    <w:p w:rsidR="002C48A3" w:rsidRDefault="002C48A3" w:rsidP="002C48A3">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C48A3" w:rsidRDefault="002C48A3" w:rsidP="002C48A3">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C48A3" w:rsidRDefault="002C48A3"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Times New Roman" w:hAnsi="Times New Roman" w:cs="Times New Roman"/>
          <w:bCs/>
          <w:sz w:val="24"/>
          <w:szCs w:val="24"/>
        </w:rPr>
      </w:pPr>
    </w:p>
    <w:p w:rsidR="002C48A3" w:rsidRDefault="0037798C" w:rsidP="002C48A3">
      <w:pPr>
        <w:spacing w:after="0"/>
        <w:jc w:val="center"/>
        <w:rPr>
          <w:rFonts w:ascii="Times New Roman" w:hAnsi="Times New Roman" w:cs="Times New Roman"/>
          <w:bCs/>
          <w:sz w:val="24"/>
          <w:szCs w:val="24"/>
        </w:rPr>
      </w:pPr>
      <w:r>
        <w:rPr>
          <w:rFonts w:ascii="Algerian" w:hAnsi="Algerian" w:cs="Times New Roman"/>
          <w:b/>
          <w:bCs/>
          <w:sz w:val="44"/>
          <w:szCs w:val="24"/>
        </w:rPr>
        <w:t>ABDULRAHEEM MUHAMMED AWWAL</w:t>
      </w:r>
    </w:p>
    <w:p w:rsidR="002C48A3" w:rsidRPr="00A6530C" w:rsidRDefault="002C48A3" w:rsidP="002C48A3">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Pr>
          <w:rFonts w:ascii="Times New Roman" w:hAnsi="Times New Roman" w:cs="Times New Roman"/>
          <w:b/>
          <w:bCs/>
          <w:sz w:val="32"/>
          <w:szCs w:val="24"/>
        </w:rPr>
        <w:t>0</w:t>
      </w:r>
      <w:r w:rsidR="0037798C">
        <w:rPr>
          <w:rFonts w:ascii="Times New Roman" w:hAnsi="Times New Roman" w:cs="Times New Roman"/>
          <w:b/>
          <w:bCs/>
          <w:sz w:val="32"/>
          <w:szCs w:val="24"/>
        </w:rPr>
        <w:t>50</w:t>
      </w:r>
    </w:p>
    <w:p w:rsidR="002C48A3" w:rsidRDefault="002C48A3" w:rsidP="002C48A3">
      <w:pPr>
        <w:spacing w:after="0"/>
        <w:jc w:val="center"/>
        <w:rPr>
          <w:rFonts w:ascii="Times New Roman" w:hAnsi="Times New Roman" w:cs="Times New Roman"/>
          <w:bCs/>
          <w:sz w:val="24"/>
          <w:szCs w:val="24"/>
        </w:rPr>
      </w:pPr>
    </w:p>
    <w:p w:rsidR="00D911F2" w:rsidRDefault="00D911F2"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C48A3" w:rsidRPr="00A6530C" w:rsidRDefault="002C48A3" w:rsidP="002C48A3">
      <w:pPr>
        <w:spacing w:after="0"/>
        <w:jc w:val="center"/>
        <w:rPr>
          <w:rFonts w:ascii="Monotype Corsiva" w:hAnsi="Monotype Corsiva" w:cs="Times New Roman"/>
          <w:b/>
          <w:bCs/>
          <w:i/>
          <w:sz w:val="2"/>
          <w:szCs w:val="24"/>
        </w:rPr>
      </w:pPr>
    </w:p>
    <w:p w:rsidR="002C48A3" w:rsidRDefault="002C48A3" w:rsidP="002C48A3">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C48A3" w:rsidRDefault="002C48A3" w:rsidP="002C48A3">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D911F2" w:rsidRPr="00D911F2" w:rsidRDefault="00D911F2" w:rsidP="002C48A3">
      <w:pPr>
        <w:spacing w:after="0" w:line="480" w:lineRule="auto"/>
        <w:jc w:val="center"/>
        <w:rPr>
          <w:rFonts w:ascii="Times New Roman" w:hAnsi="Times New Roman" w:cs="Times New Roman"/>
          <w:b/>
          <w:bCs/>
          <w:sz w:val="26"/>
          <w:szCs w:val="24"/>
        </w:rPr>
      </w:pPr>
    </w:p>
    <w:p w:rsidR="002C48A3" w:rsidRPr="009479E7" w:rsidRDefault="002C48A3" w:rsidP="002C48A3">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C48A3" w:rsidRPr="009479E7" w:rsidRDefault="002C48A3" w:rsidP="002C48A3">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37798C">
        <w:rPr>
          <w:rFonts w:ascii="Times New Roman" w:hAnsi="Times New Roman" w:cs="Times New Roman"/>
          <w:bCs/>
          <w:sz w:val="24"/>
          <w:szCs w:val="24"/>
        </w:rPr>
        <w:t>ABDULRAHEEM MUHAMMED AWWAL</w:t>
      </w:r>
      <w:r>
        <w:rPr>
          <w:rFonts w:ascii="Times New Roman" w:hAnsi="Times New Roman" w:cs="Times New Roman"/>
          <w:bCs/>
          <w:sz w:val="24"/>
          <w:szCs w:val="24"/>
        </w:rPr>
        <w:t xml:space="preserve">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00</w:t>
      </w:r>
      <w:r w:rsidR="0037798C">
        <w:rPr>
          <w:rFonts w:ascii="Times New Roman" w:hAnsi="Times New Roman" w:cs="Times New Roman"/>
          <w:bCs/>
          <w:sz w:val="24"/>
          <w:szCs w:val="24"/>
        </w:rPr>
        <w:t>50</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2C48A3" w:rsidRPr="009479E7" w:rsidRDefault="002C48A3" w:rsidP="002C48A3">
      <w:pPr>
        <w:spacing w:after="0" w:line="480" w:lineRule="auto"/>
        <w:ind w:firstLine="420"/>
        <w:jc w:val="both"/>
        <w:rPr>
          <w:rFonts w:ascii="Times New Roman" w:hAnsi="Times New Roman" w:cs="Times New Roman"/>
          <w:bCs/>
          <w:sz w:val="24"/>
          <w:szCs w:val="24"/>
        </w:rPr>
      </w:pPr>
    </w:p>
    <w:p w:rsidR="002C48A3" w:rsidRPr="009479E7" w:rsidRDefault="002C48A3" w:rsidP="002C48A3">
      <w:pPr>
        <w:spacing w:after="0" w:line="480" w:lineRule="auto"/>
        <w:ind w:firstLine="420"/>
        <w:jc w:val="both"/>
        <w:rPr>
          <w:rFonts w:ascii="Times New Roman" w:hAnsi="Times New Roman" w:cs="Times New Roman"/>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C48A3" w:rsidRPr="009479E7" w:rsidRDefault="002C48A3" w:rsidP="002C48A3">
      <w:pPr>
        <w:spacing w:after="0" w:line="240" w:lineRule="auto"/>
        <w:jc w:val="both"/>
        <w:rPr>
          <w:rFonts w:ascii="Times New Roman" w:hAnsi="Times New Roman" w:cs="Times New Roman"/>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sidR="0037798C">
        <w:rPr>
          <w:rFonts w:ascii="Times New Roman" w:hAnsi="Times New Roman" w:cs="Times New Roman"/>
          <w:bCs/>
          <w:i/>
          <w:sz w:val="24"/>
          <w:szCs w:val="24"/>
        </w:rPr>
        <w:t>Part-Time Coordi</w:t>
      </w:r>
      <w:r>
        <w:rPr>
          <w:rFonts w:ascii="Times New Roman" w:hAnsi="Times New Roman" w:cs="Times New Roman"/>
          <w:bCs/>
          <w:i/>
          <w:sz w:val="24"/>
          <w:szCs w:val="24"/>
        </w:rPr>
        <w:t>n</w:t>
      </w:r>
      <w:r w:rsidR="0037798C">
        <w:rPr>
          <w:rFonts w:ascii="Times New Roman" w:hAnsi="Times New Roman" w:cs="Times New Roman"/>
          <w:bCs/>
          <w:i/>
          <w:sz w:val="24"/>
          <w:szCs w:val="24"/>
        </w:rPr>
        <w:t>a</w:t>
      </w:r>
      <w:r>
        <w:rPr>
          <w:rFonts w:ascii="Times New Roman" w:hAnsi="Times New Roman" w:cs="Times New Roman"/>
          <w:bCs/>
          <w:i/>
          <w:sz w:val="24"/>
          <w:szCs w:val="24"/>
        </w:rPr>
        <w:t>tor</w:t>
      </w:r>
    </w:p>
    <w:p w:rsidR="002C48A3" w:rsidRPr="009479E7" w:rsidRDefault="002C48A3" w:rsidP="002C48A3">
      <w:pPr>
        <w:spacing w:after="0" w:line="240" w:lineRule="auto"/>
        <w:jc w:val="both"/>
        <w:rPr>
          <w:rFonts w:ascii="Times New Roman" w:hAnsi="Times New Roman" w:cs="Times New Roman"/>
          <w:bCs/>
          <w:i/>
          <w:sz w:val="24"/>
          <w:szCs w:val="24"/>
        </w:rPr>
      </w:pPr>
    </w:p>
    <w:p w:rsidR="002C48A3" w:rsidRPr="009479E7" w:rsidRDefault="002C48A3" w:rsidP="002C48A3">
      <w:pPr>
        <w:spacing w:after="0" w:line="240" w:lineRule="auto"/>
        <w:jc w:val="both"/>
        <w:rPr>
          <w:rFonts w:ascii="Times New Roman" w:hAnsi="Times New Roman" w:cs="Times New Roman"/>
          <w:bCs/>
          <w:i/>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Default="002C48A3" w:rsidP="002C48A3">
      <w:pPr>
        <w:rPr>
          <w:rFonts w:ascii="Times New Roman" w:hAnsi="Times New Roman" w:cs="Times New Roman"/>
          <w:bCs/>
          <w:i/>
          <w:sz w:val="24"/>
          <w:szCs w:val="24"/>
        </w:rPr>
      </w:pPr>
      <w:r>
        <w:rPr>
          <w:rFonts w:ascii="Times New Roman" w:hAnsi="Times New Roman" w:cs="Times New Roman"/>
          <w:bCs/>
          <w:i/>
          <w:sz w:val="24"/>
          <w:szCs w:val="24"/>
        </w:rPr>
        <w:br w:type="page"/>
      </w:r>
    </w:p>
    <w:p w:rsidR="002C48A3" w:rsidRPr="009479E7" w:rsidRDefault="002C48A3" w:rsidP="002C48A3">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C48A3" w:rsidRPr="009479E7" w:rsidRDefault="002C48A3" w:rsidP="002C48A3">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D65F38">
        <w:rPr>
          <w:rFonts w:ascii="Times New Roman" w:hAnsi="Times New Roman" w:cs="Times New Roman"/>
          <w:bCs/>
          <w:sz w:val="24"/>
          <w:szCs w:val="24"/>
        </w:rPr>
        <w:t>ABDULRAHEEM</w:t>
      </w:r>
      <w:r w:rsidRPr="009479E7">
        <w:rPr>
          <w:rFonts w:ascii="Times New Roman" w:hAnsi="Times New Roman" w:cs="Times New Roman"/>
          <w:bCs/>
          <w:sz w:val="24"/>
          <w:szCs w:val="24"/>
        </w:rPr>
        <w:t xml:space="preserve"> for their support and love over me for his moral and financial support throughout the journey.</w:t>
      </w:r>
    </w:p>
    <w:p w:rsidR="002C48A3" w:rsidRPr="009479E7" w:rsidRDefault="002C48A3" w:rsidP="002C48A3">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C48A3" w:rsidRPr="009479E7" w:rsidRDefault="002C48A3" w:rsidP="002C48A3">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MR. ABDULKAREEM USMAN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D911F2">
        <w:rPr>
          <w:rFonts w:ascii="Times New Roman" w:hAnsi="Times New Roman" w:cs="Times New Roman"/>
          <w:bCs/>
          <w:sz w:val="24"/>
          <w:szCs w:val="24"/>
        </w:rPr>
        <w:t>A</w:t>
      </w:r>
      <w:r w:rsidR="00D65F38">
        <w:rPr>
          <w:rFonts w:ascii="Times New Roman" w:hAnsi="Times New Roman" w:cs="Times New Roman"/>
          <w:bCs/>
          <w:sz w:val="24"/>
          <w:szCs w:val="24"/>
        </w:rPr>
        <w:t>BDULRAHEEM</w:t>
      </w:r>
      <w:r w:rsidRPr="009479E7">
        <w:rPr>
          <w:rFonts w:ascii="Times New Roman" w:hAnsi="Times New Roman" w:cs="Times New Roman"/>
          <w:bCs/>
          <w:sz w:val="24"/>
          <w:szCs w:val="24"/>
        </w:rPr>
        <w:t>.  I pray that you live long to reap the fruit of your labour (Amen).</w:t>
      </w:r>
    </w:p>
    <w:p w:rsidR="002C48A3" w:rsidRDefault="002C48A3" w:rsidP="002C48A3">
      <w:pPr>
        <w:rPr>
          <w:rFonts w:ascii="Times New Roman" w:hAnsi="Times New Roman" w:cs="Times New Roman"/>
          <w:bCs/>
          <w:sz w:val="24"/>
          <w:szCs w:val="24"/>
        </w:rPr>
      </w:pPr>
      <w:r>
        <w:rPr>
          <w:rFonts w:ascii="Times New Roman" w:hAnsi="Times New Roman" w:cs="Times New Roman"/>
          <w:bCs/>
          <w:sz w:val="24"/>
          <w:szCs w:val="24"/>
        </w:rPr>
        <w:br w:type="page"/>
      </w:r>
    </w:p>
    <w:p w:rsidR="002C48A3" w:rsidRPr="00C806C3" w:rsidRDefault="002C48A3" w:rsidP="00B86E8F">
      <w:pPr>
        <w:spacing w:after="0" w:line="480" w:lineRule="auto"/>
        <w:jc w:val="center"/>
        <w:rPr>
          <w:rFonts w:ascii="Times New Roman" w:hAnsi="Times New Roman" w:cs="Times New Roman"/>
          <w:b/>
          <w:sz w:val="24"/>
          <w:szCs w:val="24"/>
        </w:rPr>
      </w:pPr>
      <w:r w:rsidRPr="00C806C3">
        <w:rPr>
          <w:rFonts w:ascii="Times New Roman" w:hAnsi="Times New Roman" w:cs="Times New Roman"/>
          <w:b/>
          <w:sz w:val="24"/>
          <w:szCs w:val="24"/>
        </w:rPr>
        <w:lastRenderedPageBreak/>
        <w:t>ABSTRACT</w:t>
      </w:r>
    </w:p>
    <w:p w:rsidR="002C48A3" w:rsidRPr="008B5506" w:rsidRDefault="002C48A3" w:rsidP="002C48A3">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 The methodology involved selecting suitable components, including four 450 W solar panels, a 60 A MPPT charge controller, a 48 V li</w:t>
      </w:r>
      <w:r>
        <w:rPr>
          <w:i/>
        </w:rPr>
        <w:t>thium-ion battery bank, and a 2K</w:t>
      </w:r>
      <w:r w:rsidRPr="008B5506">
        <w:rPr>
          <w:i/>
        </w:rPr>
        <w:t>VA hybrid inverter, and conducting detailed design calculations to ensure proper sizing and efficient operation. The system was assembled with careful attention to wiring, safety, and integration of solar and grid inputs. Key findings show that the system successfully provided clean AC power, prioritized solar energy, and ensured uninterrupted power supply for up to 2 kVA loads. Testing confirm</w:t>
      </w:r>
      <w:r>
        <w:rPr>
          <w:i/>
        </w:rPr>
        <w:t>ed stable output voltage (230V</w:t>
      </w:r>
      <w:r w:rsidRPr="008B5506">
        <w:rPr>
          <w:i/>
        </w:rPr>
        <w:t>AC) and efficient battery charging through the MPPT controller, validating the design and demonstrating the feasibility of a hybrid solar solution for small-scale applications.</w:t>
      </w:r>
    </w:p>
    <w:p w:rsidR="002C48A3" w:rsidRPr="00C806C3" w:rsidRDefault="002C48A3" w:rsidP="002C48A3">
      <w:pPr>
        <w:spacing w:after="0"/>
        <w:rPr>
          <w:sz w:val="24"/>
          <w:szCs w:val="24"/>
        </w:rPr>
      </w:pPr>
    </w:p>
    <w:p w:rsidR="002C48A3" w:rsidRDefault="002C48A3" w:rsidP="002C48A3">
      <w:pPr>
        <w:rPr>
          <w:b/>
          <w:szCs w:val="36"/>
        </w:rPr>
      </w:pPr>
      <w:r>
        <w:rPr>
          <w:b/>
          <w:szCs w:val="36"/>
        </w:rPr>
        <w:br w:type="page"/>
      </w:r>
    </w:p>
    <w:p w:rsidR="002C48A3" w:rsidRPr="009479E7" w:rsidRDefault="002C48A3" w:rsidP="002C48A3">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C48A3" w:rsidRDefault="002C48A3" w:rsidP="002C48A3">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2C48A3" w:rsidRPr="001F2C17" w:rsidRDefault="002C48A3" w:rsidP="002C48A3">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2C48A3" w:rsidRPr="001F2C17" w:rsidRDefault="002C48A3" w:rsidP="002C48A3">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4</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5</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6</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8</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11</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13</w:t>
      </w:r>
    </w:p>
    <w:p w:rsidR="002C48A3" w:rsidRPr="001F2C17" w:rsidRDefault="002C48A3" w:rsidP="002C48A3">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t>Batery Bank</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15</w:t>
      </w:r>
    </w:p>
    <w:p w:rsidR="002C48A3" w:rsidRPr="001F2C17" w:rsidRDefault="002C48A3" w:rsidP="002C48A3">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15</w:t>
      </w:r>
    </w:p>
    <w:p w:rsidR="002C48A3" w:rsidRPr="001F2C17" w:rsidRDefault="002C48A3" w:rsidP="002C48A3">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16</w:t>
      </w:r>
    </w:p>
    <w:p w:rsidR="002C48A3" w:rsidRPr="001F2C17" w:rsidRDefault="002C48A3" w:rsidP="002C48A3">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18</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19</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20</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t>Thermal  Performance</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24</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26</w:t>
      </w:r>
    </w:p>
    <w:p w:rsidR="002C48A3" w:rsidRPr="001F2C17" w:rsidRDefault="002C48A3" w:rsidP="002C48A3">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Pr>
          <w:szCs w:val="28"/>
        </w:rPr>
        <w:tab/>
      </w:r>
      <w:r>
        <w:rPr>
          <w:szCs w:val="28"/>
        </w:rPr>
        <w:tab/>
      </w:r>
      <w:r>
        <w:rPr>
          <w:szCs w:val="28"/>
        </w:rPr>
        <w:tab/>
      </w:r>
      <w:r>
        <w:rPr>
          <w:szCs w:val="28"/>
        </w:rPr>
        <w:tab/>
      </w:r>
      <w:r>
        <w:rPr>
          <w:szCs w:val="28"/>
        </w:rPr>
        <w:tab/>
      </w:r>
      <w:r>
        <w:rPr>
          <w:szCs w:val="28"/>
        </w:rPr>
        <w:tab/>
      </w:r>
      <w:r>
        <w:rPr>
          <w:szCs w:val="28"/>
        </w:rPr>
        <w:tab/>
      </w:r>
      <w:r>
        <w:rPr>
          <w:szCs w:val="28"/>
        </w:rPr>
        <w:tab/>
        <w:t>27</w:t>
      </w:r>
    </w:p>
    <w:p w:rsidR="002C48A3" w:rsidRPr="001F2C17" w:rsidRDefault="002C48A3" w:rsidP="002C48A3">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29</w:t>
      </w:r>
    </w:p>
    <w:p w:rsidR="002C48A3" w:rsidRPr="001F2C17" w:rsidRDefault="002C48A3" w:rsidP="002C48A3">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CB3398" w:rsidRPr="009479E7" w:rsidRDefault="00CB3398" w:rsidP="002F0FA5">
      <w:pPr>
        <w:spacing w:after="0" w:line="480" w:lineRule="auto"/>
        <w:rPr>
          <w:rFonts w:ascii="Times New Roman" w:hAnsi="Times New Roman"/>
          <w:sz w:val="24"/>
        </w:rPr>
      </w:pPr>
    </w:p>
    <w:p w:rsidR="002770C9" w:rsidRDefault="002770C9" w:rsidP="008B5506">
      <w:pPr>
        <w:spacing w:after="0"/>
        <w:rPr>
          <w:rFonts w:ascii="Times New Roman" w:eastAsia="Times New Roman" w:hAnsi="Times New Roman" w:cs="Times New Roman"/>
          <w:b/>
          <w:sz w:val="24"/>
          <w:szCs w:val="36"/>
        </w:rPr>
      </w:pPr>
      <w:r>
        <w:rPr>
          <w:b/>
          <w:szCs w:val="36"/>
        </w:rPr>
        <w:lastRenderedPageBreak/>
        <w:br w:type="page"/>
      </w: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r>
        <w:rPr>
          <w:rFonts w:ascii="Times New Roman" w:hAnsi="Times New Roman"/>
          <w:sz w:val="24"/>
        </w:rPr>
        <w:t>design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select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lastRenderedPageBreak/>
        <w:t>ensure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construct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evaluate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provide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The scope of work are: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Develop a comprehensive design for a 2 kVA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Identify and procure key system components, including solar panels, MPPT charge controller, inverter,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(Luo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Esram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r w:rsidRPr="004617A9">
        <w:rPr>
          <w:rFonts w:ascii="Times New Roman" w:eastAsia="Times New Roman" w:hAnsi="Times New Roman" w:cs="Times New Roman"/>
          <w:sz w:val="24"/>
          <w:szCs w:val="24"/>
        </w:rPr>
        <w:t>Monocrystalline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r w:rsidR="00BA5BE7" w:rsidRPr="004617A9">
        <w:rPr>
          <w:sz w:val="24"/>
          <w:szCs w:val="28"/>
        </w:rPr>
        <w:t>Batery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(DoD):</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Used for simulating and testing DC and AC electrical circuits, including inverter control circuits.</w:t>
      </w:r>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MATLAB/Simulink</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Useful for modeling and simulating the overall behavior of renewable energy systems, MPPT algorithms, and battery management.</w:t>
      </w:r>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BA5BE7" w:rsidRPr="008B5506">
        <w:rPr>
          <w:rFonts w:ascii="Times New Roman" w:hAnsi="Times New Roman" w:cs="Times New Roman"/>
          <w:b/>
          <w:sz w:val="24"/>
          <w:szCs w:val="24"/>
        </w:rPr>
        <w:t>PVsyst</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powerful tool for simulating solar energy systems to estimate solar energy yield and performance.</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inverter)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Overcurrent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These protect against short circuits, overcurrent,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Grounding and Earthing</w:t>
      </w:r>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r w:rsidR="00BA5BE7" w:rsidRPr="004617A9">
        <w:rPr>
          <w:rStyle w:val="Strong"/>
        </w:rPr>
        <w:t>multimeter</w:t>
      </w:r>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From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Thermal  Performance</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8B5506">
      <w:pPr>
        <w:pStyle w:val="NormalWeb"/>
        <w:numPr>
          <w:ilvl w:val="0"/>
          <w:numId w:val="24"/>
        </w:numPr>
        <w:spacing w:before="0" w:beforeAutospacing="0" w:after="0" w:afterAutospacing="0"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2770C9" w:rsidRDefault="002770C9" w:rsidP="008B5506">
      <w:pPr>
        <w:pStyle w:val="NormalWeb"/>
        <w:numPr>
          <w:ilvl w:val="0"/>
          <w:numId w:val="24"/>
        </w:numPr>
        <w:spacing w:before="0" w:beforeAutospacing="0" w:after="0" w:afterAutospacing="0" w:line="480" w:lineRule="auto"/>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2770C9" w:rsidRDefault="002770C9" w:rsidP="008B5506">
      <w:pPr>
        <w:pStyle w:val="NormalWeb"/>
        <w:numPr>
          <w:ilvl w:val="0"/>
          <w:numId w:val="24"/>
        </w:numPr>
        <w:spacing w:before="0" w:beforeAutospacing="0" w:after="0" w:afterAutospacing="0" w:line="480" w:lineRule="auto"/>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16" w:history="1">
        <w:r w:rsidRPr="00FF20D8">
          <w:rPr>
            <w:rStyle w:val="Hyperlink"/>
          </w:rPr>
          <w:t>https://doi.org/10.1002/pip.3303</w:t>
        </w:r>
      </w:hyperlink>
    </w:p>
    <w:p w:rsidR="002770C9" w:rsidRDefault="002770C9" w:rsidP="008B5506">
      <w:pPr>
        <w:pStyle w:val="NormalWeb"/>
        <w:numPr>
          <w:ilvl w:val="0"/>
          <w:numId w:val="24"/>
        </w:numPr>
        <w:spacing w:before="0" w:beforeAutospacing="0" w:after="0" w:afterAutospacing="0" w:line="480" w:lineRule="auto"/>
      </w:pPr>
      <w:r>
        <w:t xml:space="preserve">Khaligh, A., &amp;Onar, O. C. (2017). </w:t>
      </w:r>
      <w:r>
        <w:rPr>
          <w:rStyle w:val="Emphasis"/>
        </w:rPr>
        <w:t>Energy harvesting: Solar, wind, and ocean energy conversion systems</w:t>
      </w:r>
      <w:r>
        <w:t xml:space="preserve">. CRC Press. </w:t>
      </w:r>
    </w:p>
    <w:p w:rsidR="002770C9" w:rsidRDefault="002770C9" w:rsidP="008B5506">
      <w:pPr>
        <w:pStyle w:val="NormalWeb"/>
        <w:numPr>
          <w:ilvl w:val="0"/>
          <w:numId w:val="24"/>
        </w:numPr>
        <w:spacing w:before="0" w:beforeAutospacing="0" w:after="0" w:afterAutospacing="0" w:line="480" w:lineRule="auto"/>
      </w:pPr>
      <w:r>
        <w:t xml:space="preserve">Luque, A., &amp;Hegedus, S. (2011). </w:t>
      </w:r>
      <w:r>
        <w:rPr>
          <w:rStyle w:val="Emphasis"/>
        </w:rPr>
        <w:t>Handbook of photovoltaic science and engineering</w:t>
      </w:r>
      <w:r>
        <w:t xml:space="preserve"> (2nd ed.). John Wiley &amp; Sons. </w:t>
      </w:r>
      <w:hyperlink r:id="rId17" w:history="1">
        <w:r w:rsidRPr="00FF20D8">
          <w:rPr>
            <w:rStyle w:val="Hyperlink"/>
          </w:rPr>
          <w:t>https://doi.org/10.1002/9780470974704</w:t>
        </w:r>
      </w:hyperlink>
    </w:p>
    <w:p w:rsidR="002770C9" w:rsidRDefault="002770C9" w:rsidP="008B5506">
      <w:pPr>
        <w:pStyle w:val="NormalWeb"/>
        <w:numPr>
          <w:ilvl w:val="0"/>
          <w:numId w:val="24"/>
        </w:numPr>
        <w:spacing w:before="0" w:beforeAutospacing="0" w:after="0" w:afterAutospacing="0" w:line="480" w:lineRule="auto"/>
      </w:pPr>
      <w:r>
        <w:t xml:space="preserve">Rashid, M. H. (2013). </w:t>
      </w:r>
      <w:r>
        <w:rPr>
          <w:rStyle w:val="Emphasis"/>
        </w:rPr>
        <w:t>Power electronics: Circuits, devices &amp; applications</w:t>
      </w:r>
      <w:r>
        <w:t xml:space="preserve"> (4th ed.). Pearson Education. </w:t>
      </w:r>
    </w:p>
    <w:p w:rsidR="002770C9" w:rsidRDefault="002770C9" w:rsidP="008B5506">
      <w:pPr>
        <w:pStyle w:val="NormalWeb"/>
        <w:numPr>
          <w:ilvl w:val="0"/>
          <w:numId w:val="24"/>
        </w:numPr>
        <w:spacing w:before="0" w:beforeAutospacing="0" w:after="0" w:afterAutospacing="0" w:line="480" w:lineRule="auto"/>
      </w:pPr>
      <w:r>
        <w:t xml:space="preserve">Sopian,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2770C9" w:rsidRDefault="002770C9" w:rsidP="008B5506">
      <w:pPr>
        <w:pStyle w:val="NormalWeb"/>
        <w:numPr>
          <w:ilvl w:val="0"/>
          <w:numId w:val="24"/>
        </w:numPr>
        <w:spacing w:before="0" w:beforeAutospacing="0" w:after="0" w:afterAutospacing="0" w:line="480" w:lineRule="auto"/>
      </w:pPr>
      <w:r>
        <w:t xml:space="preserve">Sudhakar, K., &amp;Rangnekar, S. (2013). Performance evaluation of a 2.32 kWp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2770C9" w:rsidRDefault="002770C9" w:rsidP="008B5506">
      <w:pPr>
        <w:pStyle w:val="NormalWeb"/>
        <w:numPr>
          <w:ilvl w:val="0"/>
          <w:numId w:val="24"/>
        </w:numPr>
        <w:spacing w:before="0" w:beforeAutospacing="0" w:after="0" w:afterAutospacing="0" w:line="480" w:lineRule="auto"/>
      </w:pPr>
      <w:r w:rsidRPr="002770C9">
        <w:rPr>
          <w:lang w:val="fr-FR"/>
        </w:rPr>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2770C9" w:rsidRPr="009028A4" w:rsidRDefault="002770C9" w:rsidP="008B5506">
      <w:pPr>
        <w:pStyle w:val="NormalWeb"/>
        <w:numPr>
          <w:ilvl w:val="0"/>
          <w:numId w:val="24"/>
        </w:numPr>
        <w:spacing w:before="0" w:beforeAutospacing="0" w:after="0" w:afterAutospacing="0"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2770C9" w:rsidRDefault="002770C9" w:rsidP="008B5506">
      <w:pPr>
        <w:spacing w:after="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1"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4617A9">
      <w:pgSz w:w="12240" w:h="14400" w:code="1"/>
      <w:pgMar w:top="1440" w:right="1728"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EC5CD3"/>
    <w:rsid w:val="00132FBF"/>
    <w:rsid w:val="00165CF5"/>
    <w:rsid w:val="001E426E"/>
    <w:rsid w:val="0024521B"/>
    <w:rsid w:val="002770C9"/>
    <w:rsid w:val="002C48A3"/>
    <w:rsid w:val="002F0FA5"/>
    <w:rsid w:val="0037798C"/>
    <w:rsid w:val="004617A9"/>
    <w:rsid w:val="007C62EB"/>
    <w:rsid w:val="008B5506"/>
    <w:rsid w:val="008E7352"/>
    <w:rsid w:val="009152C9"/>
    <w:rsid w:val="009D47A3"/>
    <w:rsid w:val="00B24A4C"/>
    <w:rsid w:val="00B86E8F"/>
    <w:rsid w:val="00BA5BE7"/>
    <w:rsid w:val="00C65CC0"/>
    <w:rsid w:val="00CB3398"/>
    <w:rsid w:val="00CE7400"/>
    <w:rsid w:val="00D65F38"/>
    <w:rsid w:val="00D911F2"/>
    <w:rsid w:val="00E4291F"/>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5010</Words>
  <Characters>28562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2025-08-27T08:05:00Z</dcterms:created>
  <dcterms:modified xsi:type="dcterms:W3CDTF">2025-08-27T08:07:00Z</dcterms:modified>
</cp:coreProperties>
</file>