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3A98" w14:textId="77777777" w:rsidR="00AA1A8B" w:rsidRPr="00141F0F" w:rsidRDefault="00AA1A8B" w:rsidP="00AA1A8B">
      <w:pPr>
        <w:pStyle w:val="Heading1"/>
        <w:spacing w:before="0" w:line="480" w:lineRule="auto"/>
        <w:jc w:val="center"/>
        <w:rPr>
          <w:rFonts w:ascii="Times New Roman" w:hAnsi="Times New Roman" w:cs="Times New Roman"/>
          <w:color w:val="000000" w:themeColor="text1"/>
        </w:rPr>
      </w:pPr>
      <w:bookmarkStart w:id="0" w:name="_Toc203321138"/>
      <w:r w:rsidRPr="00141F0F">
        <w:rPr>
          <w:rFonts w:ascii="Times New Roman" w:hAnsi="Times New Roman" w:cs="Times New Roman"/>
          <w:color w:val="FFFFFF" w:themeColor="background1"/>
        </w:rPr>
        <w:t>Title Page</w:t>
      </w:r>
      <w:bookmarkEnd w:id="0"/>
    </w:p>
    <w:p w14:paraId="6812B4A1" w14:textId="77777777" w:rsidR="00AA1A8B" w:rsidRPr="00141F0F" w:rsidRDefault="00AA1A8B" w:rsidP="00AA1A8B">
      <w:pPr>
        <w:jc w:val="center"/>
        <w:rPr>
          <w:rFonts w:ascii="Arial Black"/>
          <w:color w:val="000000" w:themeColor="text1"/>
          <w:sz w:val="36"/>
        </w:rPr>
      </w:pPr>
      <w:r w:rsidRPr="00141F0F">
        <w:rPr>
          <w:rFonts w:ascii="Arial Black"/>
          <w:color w:val="000000" w:themeColor="text1"/>
          <w:sz w:val="36"/>
        </w:rPr>
        <w:t>DETERMINATION OF PLASTIC LIMIT OF AGBO-OBA LATERITE FOR PAVEMENT CONSTRUCTION</w:t>
      </w:r>
    </w:p>
    <w:p w14:paraId="30A87568" w14:textId="77777777" w:rsidR="00AA1A8B" w:rsidRPr="00141F0F" w:rsidRDefault="00AA1A8B" w:rsidP="00AA1A8B">
      <w:pPr>
        <w:pStyle w:val="BodyText"/>
        <w:rPr>
          <w:rFonts w:ascii="Arial Black"/>
          <w:color w:val="000000" w:themeColor="text1"/>
          <w:sz w:val="32"/>
        </w:rPr>
      </w:pPr>
    </w:p>
    <w:p w14:paraId="49ACE65B" w14:textId="77777777" w:rsidR="00AA1A8B" w:rsidRPr="00141F0F" w:rsidRDefault="00AA1A8B" w:rsidP="00AA1A8B">
      <w:pPr>
        <w:pStyle w:val="BodyText"/>
        <w:rPr>
          <w:rFonts w:ascii="Arial Black"/>
          <w:color w:val="000000" w:themeColor="text1"/>
          <w:sz w:val="32"/>
        </w:rPr>
      </w:pPr>
    </w:p>
    <w:p w14:paraId="090E0728" w14:textId="77777777" w:rsidR="00AA1A8B" w:rsidRPr="00141F0F" w:rsidRDefault="00AA1A8B" w:rsidP="00AA1A8B">
      <w:pPr>
        <w:pStyle w:val="BodyText"/>
        <w:rPr>
          <w:rFonts w:ascii="Arial Black"/>
          <w:color w:val="000000" w:themeColor="text1"/>
          <w:sz w:val="32"/>
        </w:rPr>
      </w:pPr>
    </w:p>
    <w:p w14:paraId="7A3531B1" w14:textId="77777777" w:rsidR="00AA1A8B" w:rsidRPr="00141F0F" w:rsidRDefault="00AA1A8B" w:rsidP="00AA1A8B">
      <w:pPr>
        <w:pStyle w:val="BodyText"/>
        <w:rPr>
          <w:rFonts w:ascii="Arial Black"/>
          <w:color w:val="000000" w:themeColor="text1"/>
          <w:sz w:val="32"/>
        </w:rPr>
      </w:pPr>
    </w:p>
    <w:p w14:paraId="65C03AED" w14:textId="77777777" w:rsidR="00AA1A8B" w:rsidRPr="00141F0F" w:rsidRDefault="00AA1A8B" w:rsidP="00AA1A8B">
      <w:pPr>
        <w:jc w:val="center"/>
        <w:rPr>
          <w:b/>
          <w:color w:val="000000" w:themeColor="text1"/>
          <w:sz w:val="40"/>
        </w:rPr>
      </w:pPr>
      <w:r w:rsidRPr="00141F0F">
        <w:rPr>
          <w:b/>
          <w:color w:val="000000" w:themeColor="text1"/>
          <w:spacing w:val="-5"/>
          <w:sz w:val="40"/>
        </w:rPr>
        <w:t>BY</w:t>
      </w:r>
    </w:p>
    <w:p w14:paraId="1AA17808" w14:textId="77777777" w:rsidR="00AA1A8B" w:rsidRPr="00141F0F" w:rsidRDefault="00AA1A8B" w:rsidP="00AA1A8B">
      <w:pPr>
        <w:pStyle w:val="BodyText"/>
        <w:rPr>
          <w:b/>
          <w:color w:val="000000" w:themeColor="text1"/>
          <w:sz w:val="40"/>
        </w:rPr>
      </w:pPr>
    </w:p>
    <w:p w14:paraId="3F868DE4" w14:textId="225CD81E" w:rsidR="00AA1A8B" w:rsidRPr="00141F0F" w:rsidRDefault="00DD0240" w:rsidP="00AA1A8B">
      <w:pPr>
        <w:pStyle w:val="BodyText"/>
        <w:jc w:val="center"/>
        <w:rPr>
          <w:b/>
          <w:color w:val="000000" w:themeColor="text1"/>
          <w:sz w:val="40"/>
        </w:rPr>
      </w:pPr>
      <w:r>
        <w:rPr>
          <w:b/>
          <w:color w:val="000000" w:themeColor="text1"/>
          <w:sz w:val="40"/>
        </w:rPr>
        <w:t>ABDULFATAI ABDULBASIT ADEMOLA</w:t>
      </w:r>
    </w:p>
    <w:p w14:paraId="27FE4C81" w14:textId="23484060" w:rsidR="00AA1A8B" w:rsidRPr="00141F0F" w:rsidRDefault="00AA1A8B" w:rsidP="00AA1A8B">
      <w:pPr>
        <w:pStyle w:val="BodyText"/>
        <w:jc w:val="center"/>
        <w:rPr>
          <w:b/>
          <w:color w:val="000000" w:themeColor="text1"/>
          <w:sz w:val="40"/>
        </w:rPr>
      </w:pPr>
      <w:r w:rsidRPr="00141F0F">
        <w:rPr>
          <w:b/>
          <w:color w:val="000000" w:themeColor="text1"/>
          <w:sz w:val="40"/>
        </w:rPr>
        <w:t>ND/23/CEC/PT/0</w:t>
      </w:r>
      <w:r w:rsidR="00DD0240">
        <w:rPr>
          <w:b/>
          <w:color w:val="000000" w:themeColor="text1"/>
          <w:sz w:val="40"/>
        </w:rPr>
        <w:t>215</w:t>
      </w:r>
    </w:p>
    <w:p w14:paraId="61C9C12F" w14:textId="77777777" w:rsidR="00AA1A8B" w:rsidRPr="00141F0F" w:rsidRDefault="00AA1A8B" w:rsidP="00AA1A8B">
      <w:pPr>
        <w:pStyle w:val="BodyText"/>
        <w:jc w:val="center"/>
        <w:rPr>
          <w:b/>
          <w:color w:val="000000" w:themeColor="text1"/>
          <w:sz w:val="40"/>
        </w:rPr>
      </w:pPr>
    </w:p>
    <w:p w14:paraId="14051D7D" w14:textId="77777777" w:rsidR="00AA1A8B" w:rsidRPr="00141F0F" w:rsidRDefault="00AA1A8B" w:rsidP="00AA1A8B">
      <w:pPr>
        <w:jc w:val="center"/>
        <w:rPr>
          <w:rFonts w:ascii="Cambria"/>
          <w:b/>
          <w:i/>
          <w:color w:val="000000" w:themeColor="text1"/>
          <w:sz w:val="32"/>
        </w:rPr>
      </w:pPr>
      <w:r w:rsidRPr="00141F0F">
        <w:rPr>
          <w:rFonts w:ascii="Cambria"/>
          <w:b/>
          <w:i/>
          <w:color w:val="000000" w:themeColor="text1"/>
          <w:w w:val="115"/>
          <w:sz w:val="32"/>
        </w:rPr>
        <w:t>SUBMITTED</w:t>
      </w:r>
      <w:r w:rsidRPr="00141F0F">
        <w:rPr>
          <w:rFonts w:ascii="Cambria"/>
          <w:b/>
          <w:i/>
          <w:color w:val="000000" w:themeColor="text1"/>
          <w:spacing w:val="48"/>
          <w:w w:val="115"/>
          <w:sz w:val="32"/>
        </w:rPr>
        <w:t xml:space="preserve"> </w:t>
      </w:r>
      <w:r w:rsidRPr="00141F0F">
        <w:rPr>
          <w:rFonts w:ascii="Cambria"/>
          <w:b/>
          <w:i/>
          <w:color w:val="000000" w:themeColor="text1"/>
          <w:spacing w:val="-5"/>
          <w:w w:val="115"/>
          <w:sz w:val="32"/>
        </w:rPr>
        <w:t>TO:</w:t>
      </w:r>
    </w:p>
    <w:p w14:paraId="23491017" w14:textId="77777777" w:rsidR="00AA1A8B" w:rsidRPr="00141F0F" w:rsidRDefault="00AA1A8B" w:rsidP="00AA1A8B">
      <w:pPr>
        <w:pStyle w:val="BodyText"/>
        <w:rPr>
          <w:rFonts w:ascii="Cambria"/>
          <w:b/>
          <w:i/>
          <w:color w:val="000000" w:themeColor="text1"/>
          <w:sz w:val="32"/>
        </w:rPr>
      </w:pPr>
    </w:p>
    <w:p w14:paraId="44FB075D" w14:textId="77777777" w:rsidR="00AA1A8B" w:rsidRPr="00141F0F" w:rsidRDefault="00AA1A8B" w:rsidP="00AA1A8B">
      <w:pPr>
        <w:jc w:val="center"/>
        <w:rPr>
          <w:b/>
          <w:color w:val="000000" w:themeColor="text1"/>
          <w:sz w:val="36"/>
        </w:rPr>
      </w:pPr>
      <w:r w:rsidRPr="00141F0F">
        <w:rPr>
          <w:b/>
          <w:color w:val="000000" w:themeColor="text1"/>
          <w:sz w:val="36"/>
        </w:rPr>
        <w:t>DEPARTMENT</w:t>
      </w:r>
      <w:r w:rsidRPr="00141F0F">
        <w:rPr>
          <w:b/>
          <w:color w:val="000000" w:themeColor="text1"/>
          <w:spacing w:val="-14"/>
          <w:sz w:val="36"/>
        </w:rPr>
        <w:t xml:space="preserve"> </w:t>
      </w:r>
      <w:r w:rsidRPr="00141F0F">
        <w:rPr>
          <w:b/>
          <w:color w:val="000000" w:themeColor="text1"/>
          <w:sz w:val="36"/>
        </w:rPr>
        <w:t>OF</w:t>
      </w:r>
      <w:r w:rsidRPr="00141F0F">
        <w:rPr>
          <w:b/>
          <w:color w:val="000000" w:themeColor="text1"/>
          <w:spacing w:val="-14"/>
          <w:sz w:val="36"/>
        </w:rPr>
        <w:t xml:space="preserve"> </w:t>
      </w:r>
      <w:r w:rsidRPr="00141F0F">
        <w:rPr>
          <w:b/>
          <w:color w:val="000000" w:themeColor="text1"/>
          <w:sz w:val="36"/>
        </w:rPr>
        <w:t>CIVIL</w:t>
      </w:r>
      <w:r w:rsidRPr="00141F0F">
        <w:rPr>
          <w:b/>
          <w:color w:val="000000" w:themeColor="text1"/>
          <w:spacing w:val="-14"/>
          <w:sz w:val="36"/>
        </w:rPr>
        <w:t xml:space="preserve"> </w:t>
      </w:r>
      <w:r w:rsidRPr="00141F0F">
        <w:rPr>
          <w:b/>
          <w:color w:val="000000" w:themeColor="text1"/>
          <w:sz w:val="36"/>
        </w:rPr>
        <w:t>ENGINEERING, INSTITUTE OF TECHNOLOGY, KWARA</w:t>
      </w:r>
      <w:r w:rsidRPr="00141F0F">
        <w:rPr>
          <w:b/>
          <w:color w:val="000000" w:themeColor="text1"/>
          <w:spacing w:val="-6"/>
          <w:sz w:val="36"/>
        </w:rPr>
        <w:t xml:space="preserve"> </w:t>
      </w:r>
      <w:r w:rsidRPr="00141F0F">
        <w:rPr>
          <w:b/>
          <w:color w:val="000000" w:themeColor="text1"/>
          <w:sz w:val="36"/>
        </w:rPr>
        <w:t>STATE</w:t>
      </w:r>
      <w:r w:rsidRPr="00141F0F">
        <w:rPr>
          <w:b/>
          <w:color w:val="000000" w:themeColor="text1"/>
          <w:spacing w:val="-2"/>
          <w:sz w:val="36"/>
        </w:rPr>
        <w:t xml:space="preserve"> </w:t>
      </w:r>
      <w:r w:rsidRPr="00141F0F">
        <w:rPr>
          <w:b/>
          <w:color w:val="000000" w:themeColor="text1"/>
          <w:sz w:val="36"/>
        </w:rPr>
        <w:t>POLYTECHNIC,</w:t>
      </w:r>
      <w:r w:rsidRPr="00141F0F">
        <w:rPr>
          <w:b/>
          <w:color w:val="000000" w:themeColor="text1"/>
          <w:spacing w:val="2"/>
          <w:sz w:val="36"/>
        </w:rPr>
        <w:t xml:space="preserve"> </w:t>
      </w:r>
      <w:r w:rsidRPr="00141F0F">
        <w:rPr>
          <w:b/>
          <w:color w:val="000000" w:themeColor="text1"/>
          <w:spacing w:val="-2"/>
          <w:sz w:val="36"/>
        </w:rPr>
        <w:t>ILORIN.</w:t>
      </w:r>
    </w:p>
    <w:p w14:paraId="6D565FC9" w14:textId="77777777" w:rsidR="00AA1A8B" w:rsidRPr="00141F0F" w:rsidRDefault="00AA1A8B" w:rsidP="00AA1A8B">
      <w:pPr>
        <w:pStyle w:val="BodyText"/>
        <w:rPr>
          <w:b/>
          <w:color w:val="000000" w:themeColor="text1"/>
          <w:sz w:val="36"/>
        </w:rPr>
      </w:pPr>
    </w:p>
    <w:p w14:paraId="25A59C87" w14:textId="77777777" w:rsidR="00AA1A8B" w:rsidRPr="00141F0F" w:rsidRDefault="00AA1A8B" w:rsidP="00AA1A8B">
      <w:pPr>
        <w:jc w:val="center"/>
        <w:rPr>
          <w:b/>
          <w:color w:val="000000" w:themeColor="text1"/>
          <w:sz w:val="36"/>
        </w:rPr>
      </w:pPr>
      <w:r w:rsidRPr="00141F0F">
        <w:rPr>
          <w:b/>
          <w:color w:val="000000" w:themeColor="text1"/>
          <w:sz w:val="36"/>
        </w:rPr>
        <w:t>IN</w:t>
      </w:r>
      <w:r w:rsidRPr="00141F0F">
        <w:rPr>
          <w:b/>
          <w:color w:val="000000" w:themeColor="text1"/>
          <w:spacing w:val="-10"/>
          <w:sz w:val="36"/>
        </w:rPr>
        <w:t xml:space="preserve"> </w:t>
      </w:r>
      <w:r w:rsidRPr="00141F0F">
        <w:rPr>
          <w:b/>
          <w:color w:val="000000" w:themeColor="text1"/>
          <w:sz w:val="36"/>
        </w:rPr>
        <w:t>PARTIAL</w:t>
      </w:r>
      <w:r w:rsidRPr="00141F0F">
        <w:rPr>
          <w:b/>
          <w:color w:val="000000" w:themeColor="text1"/>
          <w:spacing w:val="-9"/>
          <w:sz w:val="36"/>
        </w:rPr>
        <w:t xml:space="preserve"> </w:t>
      </w:r>
      <w:r w:rsidRPr="00141F0F">
        <w:rPr>
          <w:b/>
          <w:color w:val="000000" w:themeColor="text1"/>
          <w:sz w:val="36"/>
        </w:rPr>
        <w:t>FULFILMENT</w:t>
      </w:r>
      <w:r w:rsidRPr="00141F0F">
        <w:rPr>
          <w:b/>
          <w:color w:val="000000" w:themeColor="text1"/>
          <w:spacing w:val="-9"/>
          <w:sz w:val="36"/>
        </w:rPr>
        <w:t xml:space="preserve"> </w:t>
      </w:r>
      <w:r w:rsidRPr="00141F0F">
        <w:rPr>
          <w:b/>
          <w:color w:val="000000" w:themeColor="text1"/>
          <w:sz w:val="36"/>
        </w:rPr>
        <w:t>OF</w:t>
      </w:r>
      <w:r w:rsidRPr="00141F0F">
        <w:rPr>
          <w:b/>
          <w:color w:val="000000" w:themeColor="text1"/>
          <w:spacing w:val="-9"/>
          <w:sz w:val="36"/>
        </w:rPr>
        <w:t xml:space="preserve"> </w:t>
      </w:r>
      <w:r w:rsidRPr="00141F0F">
        <w:rPr>
          <w:b/>
          <w:color w:val="000000" w:themeColor="text1"/>
          <w:sz w:val="36"/>
        </w:rPr>
        <w:t>REQUIREMENTS FOR THE AWARD OF NATIONAL DIPLOMA (ND) IN CIVIL ENGINEERING</w:t>
      </w:r>
    </w:p>
    <w:p w14:paraId="5D72C048" w14:textId="77777777" w:rsidR="00AA1A8B" w:rsidRPr="00141F0F" w:rsidRDefault="00AA1A8B" w:rsidP="00AA1A8B">
      <w:pPr>
        <w:pStyle w:val="BodyText"/>
        <w:rPr>
          <w:b/>
          <w:color w:val="000000" w:themeColor="text1"/>
          <w:sz w:val="36"/>
        </w:rPr>
      </w:pPr>
    </w:p>
    <w:p w14:paraId="164770D0" w14:textId="77777777" w:rsidR="00AA1A8B" w:rsidRPr="00141F0F" w:rsidRDefault="00AA1A8B" w:rsidP="00AA1A8B">
      <w:pPr>
        <w:pStyle w:val="BodyText"/>
        <w:rPr>
          <w:b/>
          <w:color w:val="000000" w:themeColor="text1"/>
          <w:sz w:val="36"/>
        </w:rPr>
      </w:pPr>
    </w:p>
    <w:p w14:paraId="4DBF8931" w14:textId="77777777" w:rsidR="00AA1A8B" w:rsidRPr="00141F0F" w:rsidRDefault="00AA1A8B" w:rsidP="00AA1A8B">
      <w:pPr>
        <w:pStyle w:val="Title"/>
        <w:ind w:left="0"/>
        <w:rPr>
          <w:color w:val="000000" w:themeColor="text1"/>
        </w:rPr>
        <w:sectPr w:rsidR="00AA1A8B" w:rsidRPr="00141F0F" w:rsidSect="00141F0F">
          <w:pgSz w:w="12240" w:h="15840"/>
          <w:pgMar w:top="1600" w:right="1620" w:bottom="280" w:left="1710" w:header="720" w:footer="720" w:gutter="0"/>
          <w:cols w:space="720"/>
        </w:sectPr>
      </w:pPr>
      <w:r w:rsidRPr="00141F0F">
        <w:rPr>
          <w:color w:val="000000" w:themeColor="text1"/>
        </w:rPr>
        <w:t xml:space="preserve">JULY, </w:t>
      </w:r>
      <w:r w:rsidRPr="00141F0F">
        <w:rPr>
          <w:color w:val="000000" w:themeColor="text1"/>
          <w:spacing w:val="-2"/>
        </w:rPr>
        <w:t>2025.</w:t>
      </w:r>
    </w:p>
    <w:p w14:paraId="47FF0E64" w14:textId="77777777" w:rsidR="00AA1A8B" w:rsidRPr="00141F0F" w:rsidRDefault="00AA1A8B" w:rsidP="00141F0F">
      <w:pPr>
        <w:pStyle w:val="Heading1"/>
        <w:spacing w:before="0" w:line="480" w:lineRule="auto"/>
        <w:jc w:val="center"/>
        <w:rPr>
          <w:rFonts w:ascii="Times New Roman" w:hAnsi="Times New Roman" w:cs="Times New Roman"/>
          <w:color w:val="000000" w:themeColor="text1"/>
        </w:rPr>
      </w:pPr>
      <w:bookmarkStart w:id="1" w:name="_TOC_250051"/>
      <w:bookmarkStart w:id="2" w:name="_Toc202872598"/>
      <w:bookmarkStart w:id="3" w:name="_Toc203321139"/>
      <w:bookmarkEnd w:id="1"/>
      <w:r w:rsidRPr="00141F0F">
        <w:rPr>
          <w:rFonts w:ascii="Times New Roman" w:hAnsi="Times New Roman" w:cs="Times New Roman"/>
          <w:color w:val="000000" w:themeColor="text1"/>
          <w:spacing w:val="-2"/>
        </w:rPr>
        <w:lastRenderedPageBreak/>
        <w:t>CERTIFICATION</w:t>
      </w:r>
      <w:bookmarkEnd w:id="2"/>
      <w:bookmarkEnd w:id="3"/>
    </w:p>
    <w:p w14:paraId="1ED7FA42" w14:textId="7CF89CA1" w:rsidR="00AA1A8B" w:rsidRPr="00141F0F" w:rsidRDefault="00AA1A8B" w:rsidP="00AA1A8B">
      <w:pPr>
        <w:spacing w:line="480" w:lineRule="auto"/>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This is to certify that this research study was conducted by BELLO, </w:t>
      </w:r>
      <w:proofErr w:type="spellStart"/>
      <w:r w:rsidRPr="00141F0F">
        <w:rPr>
          <w:rFonts w:ascii="Times New Roman" w:hAnsi="Times New Roman" w:cs="Times New Roman"/>
          <w:color w:val="000000" w:themeColor="text1"/>
          <w:sz w:val="28"/>
          <w:szCs w:val="28"/>
        </w:rPr>
        <w:t>Rosheed</w:t>
      </w:r>
      <w:proofErr w:type="spellEnd"/>
      <w:r w:rsidRPr="00141F0F">
        <w:rPr>
          <w:rFonts w:ascii="Times New Roman" w:hAnsi="Times New Roman" w:cs="Times New Roman"/>
          <w:color w:val="000000" w:themeColor="text1"/>
          <w:sz w:val="28"/>
          <w:szCs w:val="28"/>
        </w:rPr>
        <w:t xml:space="preserve"> Olanrewaju (ND/23/CEC/</w:t>
      </w:r>
      <w:r w:rsidR="00DD0240">
        <w:rPr>
          <w:rFonts w:ascii="Times New Roman" w:hAnsi="Times New Roman" w:cs="Times New Roman"/>
          <w:color w:val="000000" w:themeColor="text1"/>
          <w:sz w:val="28"/>
          <w:szCs w:val="28"/>
        </w:rPr>
        <w:t>P</w:t>
      </w:r>
      <w:r w:rsidRPr="00141F0F">
        <w:rPr>
          <w:rFonts w:ascii="Times New Roman" w:hAnsi="Times New Roman" w:cs="Times New Roman"/>
          <w:color w:val="000000" w:themeColor="text1"/>
          <w:sz w:val="28"/>
          <w:szCs w:val="28"/>
        </w:rPr>
        <w:t>T/0</w:t>
      </w:r>
      <w:r w:rsidR="00DD0240">
        <w:rPr>
          <w:rFonts w:ascii="Times New Roman" w:hAnsi="Times New Roman" w:cs="Times New Roman"/>
          <w:color w:val="000000" w:themeColor="text1"/>
          <w:sz w:val="28"/>
          <w:szCs w:val="28"/>
        </w:rPr>
        <w:t>215</w:t>
      </w:r>
      <w:r w:rsidRPr="00141F0F">
        <w:rPr>
          <w:rFonts w:ascii="Times New Roman" w:hAnsi="Times New Roman" w:cs="Times New Roman"/>
          <w:color w:val="000000" w:themeColor="text1"/>
          <w:sz w:val="28"/>
          <w:szCs w:val="28"/>
        </w:rPr>
        <w:t>)</w:t>
      </w:r>
      <w:r w:rsidRPr="00141F0F">
        <w:rPr>
          <w:rFonts w:ascii="Times New Roman" w:hAnsi="Times New Roman" w:cs="Times New Roman"/>
          <w:color w:val="000000" w:themeColor="text1"/>
          <w:sz w:val="28"/>
          <w:szCs w:val="28"/>
        </w:rPr>
        <w:tab/>
        <w:t xml:space="preserve"> and had been read and approved as meeting</w:t>
      </w:r>
      <w:r w:rsidRPr="00141F0F">
        <w:rPr>
          <w:rFonts w:ascii="Times New Roman" w:hAnsi="Times New Roman" w:cs="Times New Roman"/>
          <w:color w:val="000000" w:themeColor="text1"/>
          <w:spacing w:val="-1"/>
          <w:sz w:val="28"/>
          <w:szCs w:val="28"/>
        </w:rPr>
        <w:t xml:space="preserve"> </w:t>
      </w:r>
      <w:r w:rsidRPr="00141F0F">
        <w:rPr>
          <w:rFonts w:ascii="Times New Roman" w:hAnsi="Times New Roman" w:cs="Times New Roman"/>
          <w:color w:val="000000" w:themeColor="text1"/>
          <w:sz w:val="28"/>
          <w:szCs w:val="28"/>
        </w:rPr>
        <w:t>the requirements for</w:t>
      </w:r>
      <w:r w:rsidRPr="00141F0F">
        <w:rPr>
          <w:rFonts w:ascii="Times New Roman" w:hAnsi="Times New Roman" w:cs="Times New Roman"/>
          <w:color w:val="000000" w:themeColor="text1"/>
          <w:spacing w:val="-2"/>
          <w:sz w:val="28"/>
          <w:szCs w:val="28"/>
        </w:rPr>
        <w:t xml:space="preserve"> </w:t>
      </w:r>
      <w:r w:rsidRPr="00141F0F">
        <w:rPr>
          <w:rFonts w:ascii="Times New Roman" w:hAnsi="Times New Roman" w:cs="Times New Roman"/>
          <w:color w:val="000000" w:themeColor="text1"/>
          <w:sz w:val="28"/>
          <w:szCs w:val="28"/>
        </w:rPr>
        <w:t>the award of</w:t>
      </w:r>
      <w:r w:rsidRPr="00141F0F">
        <w:rPr>
          <w:rFonts w:ascii="Times New Roman" w:hAnsi="Times New Roman" w:cs="Times New Roman"/>
          <w:color w:val="000000" w:themeColor="text1"/>
          <w:spacing w:val="-3"/>
          <w:sz w:val="28"/>
          <w:szCs w:val="28"/>
        </w:rPr>
        <w:t xml:space="preserve"> </w:t>
      </w:r>
      <w:r w:rsidRPr="00141F0F">
        <w:rPr>
          <w:rFonts w:ascii="Times New Roman" w:hAnsi="Times New Roman" w:cs="Times New Roman"/>
          <w:color w:val="000000" w:themeColor="text1"/>
          <w:sz w:val="28"/>
          <w:szCs w:val="28"/>
        </w:rPr>
        <w:t xml:space="preserve">National Diploma (ND) in Civil Engineering of the Department of Civil Engineering, Institute of Technology, </w:t>
      </w:r>
      <w:proofErr w:type="spellStart"/>
      <w:r w:rsidRPr="00141F0F">
        <w:rPr>
          <w:rFonts w:ascii="Times New Roman" w:hAnsi="Times New Roman" w:cs="Times New Roman"/>
          <w:color w:val="000000" w:themeColor="text1"/>
          <w:sz w:val="28"/>
          <w:szCs w:val="28"/>
        </w:rPr>
        <w:t>Kwara</w:t>
      </w:r>
      <w:proofErr w:type="spellEnd"/>
      <w:r w:rsidRPr="00141F0F">
        <w:rPr>
          <w:rFonts w:ascii="Times New Roman" w:hAnsi="Times New Roman" w:cs="Times New Roman"/>
          <w:color w:val="000000" w:themeColor="text1"/>
          <w:sz w:val="28"/>
          <w:szCs w:val="28"/>
        </w:rPr>
        <w:t xml:space="preserve"> State Polytechnic, Ilorin.</w:t>
      </w:r>
    </w:p>
    <w:p w14:paraId="5EA866FA" w14:textId="77777777" w:rsidR="00AA1A8B" w:rsidRPr="00141F0F" w:rsidRDefault="00AA1A8B" w:rsidP="00AA1A8B">
      <w:pPr>
        <w:spacing w:line="480" w:lineRule="auto"/>
        <w:jc w:val="both"/>
        <w:rPr>
          <w:rFonts w:ascii="Times New Roman" w:hAnsi="Times New Roman" w:cs="Times New Roman"/>
          <w:color w:val="000000" w:themeColor="text1"/>
          <w:sz w:val="28"/>
          <w:szCs w:val="28"/>
        </w:rPr>
      </w:pPr>
    </w:p>
    <w:p w14:paraId="7D837D14" w14:textId="77777777" w:rsidR="00AA1A8B" w:rsidRPr="00141F0F" w:rsidRDefault="00141F0F" w:rsidP="00141F0F">
      <w:pPr>
        <w:spacing w:after="0" w:line="240" w:lineRule="auto"/>
        <w:rPr>
          <w:rFonts w:ascii="Times New Roman" w:hAnsi="Times New Roman" w:cs="Times New Roman"/>
          <w:color w:val="000000" w:themeColor="text1"/>
          <w:sz w:val="28"/>
          <w:szCs w:val="28"/>
        </w:rPr>
      </w:pPr>
      <w:bookmarkStart w:id="4" w:name="_TOC_250050"/>
      <w:bookmarkEnd w:id="4"/>
      <w:r>
        <w:rPr>
          <w:rFonts w:ascii="Times New Roman" w:hAnsi="Times New Roman" w:cs="Times New Roman"/>
          <w:color w:val="000000" w:themeColor="text1"/>
          <w:sz w:val="28"/>
          <w:szCs w:val="28"/>
        </w:rPr>
        <w:t>…</w:t>
      </w:r>
      <w:r w:rsidR="00AA1A8B" w:rsidRPr="00141F0F">
        <w:rPr>
          <w:rFonts w:ascii="Times New Roman" w:hAnsi="Times New Roman" w:cs="Times New Roman"/>
          <w:color w:val="000000" w:themeColor="text1"/>
          <w:sz w:val="28"/>
          <w:szCs w:val="28"/>
        </w:rPr>
        <w:t>………………………..…….</w:t>
      </w:r>
      <w:r w:rsidR="00AA1A8B" w:rsidRPr="00141F0F">
        <w:rPr>
          <w:rFonts w:ascii="Times New Roman" w:hAnsi="Times New Roman" w:cs="Times New Roman"/>
          <w:color w:val="000000" w:themeColor="text1"/>
          <w:sz w:val="28"/>
          <w:szCs w:val="28"/>
        </w:rPr>
        <w:tab/>
      </w:r>
      <w:r w:rsidR="00AA1A8B" w:rsidRPr="00141F0F">
        <w:rPr>
          <w:rFonts w:ascii="Times New Roman" w:hAnsi="Times New Roman" w:cs="Times New Roman"/>
          <w:color w:val="000000" w:themeColor="text1"/>
          <w:sz w:val="28"/>
          <w:szCs w:val="28"/>
        </w:rPr>
        <w:tab/>
      </w:r>
      <w:r w:rsidR="00AA1A8B" w:rsidRPr="00141F0F">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AA1A8B" w:rsidRPr="00141F0F">
        <w:rPr>
          <w:rFonts w:ascii="Times New Roman" w:hAnsi="Times New Roman" w:cs="Times New Roman"/>
          <w:color w:val="000000" w:themeColor="text1"/>
          <w:sz w:val="28"/>
          <w:szCs w:val="28"/>
        </w:rPr>
        <w:t>…………………….</w:t>
      </w:r>
    </w:p>
    <w:p w14:paraId="38625690" w14:textId="44D9BEF0" w:rsidR="00AA1A8B" w:rsidRPr="00141F0F" w:rsidRDefault="00DD0240" w:rsidP="00141F0F">
      <w:pPr>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ABDULMUMIN NA’ALLAH</w:t>
      </w:r>
      <w:r w:rsidR="00AA1A8B" w:rsidRPr="00141F0F">
        <w:rPr>
          <w:rFonts w:ascii="Times New Roman" w:hAnsi="Times New Roman" w:cs="Times New Roman"/>
          <w:color w:val="000000" w:themeColor="text1"/>
          <w:sz w:val="28"/>
          <w:szCs w:val="28"/>
        </w:rPr>
        <w:tab/>
      </w:r>
      <w:r w:rsidR="00AA1A8B" w:rsidRPr="00141F0F">
        <w:rPr>
          <w:rFonts w:ascii="Times New Roman" w:hAnsi="Times New Roman" w:cs="Times New Roman"/>
          <w:color w:val="000000" w:themeColor="text1"/>
          <w:sz w:val="28"/>
          <w:szCs w:val="28"/>
        </w:rPr>
        <w:tab/>
      </w:r>
      <w:r w:rsidR="00AA1A8B" w:rsidRPr="00141F0F">
        <w:rPr>
          <w:rFonts w:ascii="Times New Roman" w:hAnsi="Times New Roman" w:cs="Times New Roman"/>
          <w:color w:val="000000" w:themeColor="text1"/>
          <w:sz w:val="28"/>
          <w:szCs w:val="28"/>
        </w:rPr>
        <w:tab/>
        <w:t xml:space="preserve">   </w:t>
      </w:r>
      <w:r w:rsidR="00AA1A8B" w:rsidRPr="00141F0F">
        <w:rPr>
          <w:rFonts w:ascii="Times New Roman" w:hAnsi="Times New Roman" w:cs="Times New Roman"/>
          <w:color w:val="000000" w:themeColor="text1"/>
          <w:sz w:val="28"/>
          <w:szCs w:val="28"/>
        </w:rPr>
        <w:tab/>
      </w:r>
      <w:r w:rsidR="00AA1A8B" w:rsidRPr="00141F0F">
        <w:rPr>
          <w:rFonts w:ascii="Times New Roman" w:hAnsi="Times New Roman" w:cs="Times New Roman"/>
          <w:color w:val="000000" w:themeColor="text1"/>
          <w:sz w:val="28"/>
          <w:szCs w:val="28"/>
        </w:rPr>
        <w:tab/>
      </w:r>
      <w:r w:rsidR="00AA1A8B" w:rsidRPr="00141F0F">
        <w:rPr>
          <w:rFonts w:ascii="Times New Roman" w:hAnsi="Times New Roman" w:cs="Times New Roman"/>
          <w:color w:val="000000" w:themeColor="text1"/>
          <w:sz w:val="28"/>
          <w:szCs w:val="28"/>
        </w:rPr>
        <w:tab/>
      </w:r>
      <w:r w:rsidR="00141F0F">
        <w:rPr>
          <w:rFonts w:ascii="Times New Roman" w:hAnsi="Times New Roman" w:cs="Times New Roman"/>
          <w:color w:val="000000" w:themeColor="text1"/>
          <w:sz w:val="28"/>
          <w:szCs w:val="28"/>
        </w:rPr>
        <w:tab/>
      </w:r>
      <w:r w:rsidR="00AA1A8B" w:rsidRPr="00141F0F">
        <w:rPr>
          <w:rFonts w:ascii="Times New Roman" w:hAnsi="Times New Roman" w:cs="Times New Roman"/>
          <w:b/>
          <w:color w:val="000000" w:themeColor="text1"/>
          <w:sz w:val="28"/>
          <w:szCs w:val="28"/>
        </w:rPr>
        <w:t>DATE</w:t>
      </w:r>
    </w:p>
    <w:p w14:paraId="2F9F942D" w14:textId="77777777" w:rsidR="00AA1A8B" w:rsidRPr="00141F0F" w:rsidRDefault="00AA1A8B" w:rsidP="00141F0F">
      <w:pPr>
        <w:spacing w:after="0" w:line="240" w:lineRule="auto"/>
        <w:rPr>
          <w:rFonts w:ascii="Times New Roman" w:hAnsi="Times New Roman" w:cs="Times New Roman"/>
          <w:b/>
          <w:i/>
          <w:color w:val="000000" w:themeColor="text1"/>
          <w:sz w:val="28"/>
          <w:szCs w:val="28"/>
        </w:rPr>
      </w:pPr>
      <w:r w:rsidRPr="00141F0F">
        <w:rPr>
          <w:rFonts w:ascii="Times New Roman" w:hAnsi="Times New Roman" w:cs="Times New Roman"/>
          <w:b/>
          <w:i/>
          <w:color w:val="000000" w:themeColor="text1"/>
          <w:sz w:val="28"/>
          <w:szCs w:val="28"/>
        </w:rPr>
        <w:t>Project Supervisor</w:t>
      </w:r>
    </w:p>
    <w:p w14:paraId="18044F3A"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7860257B"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1B8ACF7B"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37465576"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2049570D"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389D56A1"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07112E37" w14:textId="77777777" w:rsidR="00AA1A8B" w:rsidRPr="00141F0F" w:rsidRDefault="00AA1A8B" w:rsidP="00141F0F">
      <w:pPr>
        <w:spacing w:after="0" w:line="24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w:t>
      </w:r>
      <w:r w:rsidRPr="00141F0F">
        <w:rPr>
          <w:rFonts w:ascii="Times New Roman" w:hAnsi="Times New Roman" w:cs="Times New Roman"/>
          <w:color w:val="000000" w:themeColor="text1"/>
          <w:sz w:val="28"/>
          <w:szCs w:val="28"/>
        </w:rPr>
        <w:tab/>
      </w:r>
      <w:r w:rsidRPr="00141F0F">
        <w:rPr>
          <w:rFonts w:ascii="Times New Roman" w:hAnsi="Times New Roman" w:cs="Times New Roman"/>
          <w:color w:val="000000" w:themeColor="text1"/>
          <w:sz w:val="28"/>
          <w:szCs w:val="28"/>
        </w:rPr>
        <w:tab/>
      </w:r>
      <w:r w:rsidRPr="00141F0F">
        <w:rPr>
          <w:rFonts w:ascii="Times New Roman" w:hAnsi="Times New Roman" w:cs="Times New Roman"/>
          <w:color w:val="000000" w:themeColor="text1"/>
          <w:sz w:val="28"/>
          <w:szCs w:val="28"/>
        </w:rPr>
        <w:tab/>
      </w:r>
      <w:r w:rsidRPr="00141F0F">
        <w:rPr>
          <w:rFonts w:ascii="Times New Roman" w:hAnsi="Times New Roman" w:cs="Times New Roman"/>
          <w:color w:val="000000" w:themeColor="text1"/>
          <w:sz w:val="28"/>
          <w:szCs w:val="28"/>
        </w:rPr>
        <w:tab/>
      </w:r>
      <w:r w:rsidR="00141F0F">
        <w:rPr>
          <w:rFonts w:ascii="Times New Roman" w:hAnsi="Times New Roman" w:cs="Times New Roman"/>
          <w:color w:val="000000" w:themeColor="text1"/>
          <w:sz w:val="28"/>
          <w:szCs w:val="28"/>
        </w:rPr>
        <w:tab/>
      </w:r>
      <w:r w:rsidRPr="00141F0F">
        <w:rPr>
          <w:rFonts w:ascii="Times New Roman" w:hAnsi="Times New Roman" w:cs="Times New Roman"/>
          <w:color w:val="000000" w:themeColor="text1"/>
          <w:sz w:val="28"/>
          <w:szCs w:val="28"/>
        </w:rPr>
        <w:t>…………………….</w:t>
      </w:r>
    </w:p>
    <w:p w14:paraId="3926B1A6" w14:textId="77777777" w:rsidR="00AA1A8B" w:rsidRPr="00141F0F" w:rsidRDefault="00AA1A8B" w:rsidP="00141F0F">
      <w:pPr>
        <w:spacing w:after="0" w:line="240" w:lineRule="auto"/>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ENGR. A. B. NAALLAH</w:t>
      </w:r>
      <w:r w:rsidRPr="00141F0F">
        <w:rPr>
          <w:rFonts w:ascii="Times New Roman" w:hAnsi="Times New Roman" w:cs="Times New Roman"/>
          <w:b/>
          <w:color w:val="000000" w:themeColor="text1"/>
          <w:sz w:val="28"/>
          <w:szCs w:val="28"/>
        </w:rPr>
        <w:tab/>
      </w:r>
      <w:r w:rsidRPr="00141F0F">
        <w:rPr>
          <w:rFonts w:ascii="Times New Roman" w:hAnsi="Times New Roman" w:cs="Times New Roman"/>
          <w:color w:val="000000" w:themeColor="text1"/>
          <w:sz w:val="28"/>
          <w:szCs w:val="28"/>
        </w:rPr>
        <w:tab/>
      </w:r>
      <w:r w:rsidRPr="00141F0F">
        <w:rPr>
          <w:rFonts w:ascii="Times New Roman" w:hAnsi="Times New Roman" w:cs="Times New Roman"/>
          <w:color w:val="000000" w:themeColor="text1"/>
          <w:sz w:val="28"/>
          <w:szCs w:val="28"/>
        </w:rPr>
        <w:tab/>
      </w:r>
      <w:proofErr w:type="gramStart"/>
      <w:r w:rsidRPr="00141F0F">
        <w:rPr>
          <w:rFonts w:ascii="Times New Roman" w:hAnsi="Times New Roman" w:cs="Times New Roman"/>
          <w:color w:val="000000" w:themeColor="text1"/>
          <w:sz w:val="28"/>
          <w:szCs w:val="28"/>
        </w:rPr>
        <w:tab/>
        <w:t xml:space="preserve">  </w:t>
      </w:r>
      <w:r w:rsidRPr="00141F0F">
        <w:rPr>
          <w:rFonts w:ascii="Times New Roman" w:hAnsi="Times New Roman" w:cs="Times New Roman"/>
          <w:color w:val="000000" w:themeColor="text1"/>
          <w:sz w:val="28"/>
          <w:szCs w:val="28"/>
        </w:rPr>
        <w:tab/>
      </w:r>
      <w:proofErr w:type="gramEnd"/>
      <w:r w:rsidR="00141F0F">
        <w:rPr>
          <w:rFonts w:ascii="Times New Roman" w:hAnsi="Times New Roman" w:cs="Times New Roman"/>
          <w:color w:val="000000" w:themeColor="text1"/>
          <w:sz w:val="28"/>
          <w:szCs w:val="28"/>
        </w:rPr>
        <w:tab/>
      </w:r>
      <w:r w:rsidRPr="00141F0F">
        <w:rPr>
          <w:rFonts w:ascii="Times New Roman" w:hAnsi="Times New Roman" w:cs="Times New Roman"/>
          <w:b/>
          <w:color w:val="000000" w:themeColor="text1"/>
          <w:sz w:val="28"/>
          <w:szCs w:val="28"/>
        </w:rPr>
        <w:t>DATE</w:t>
      </w:r>
    </w:p>
    <w:p w14:paraId="1C79F397" w14:textId="77777777" w:rsidR="00AA1A8B" w:rsidRPr="00141F0F" w:rsidRDefault="00AA1A8B" w:rsidP="00141F0F">
      <w:pPr>
        <w:spacing w:after="0" w:line="240" w:lineRule="auto"/>
        <w:rPr>
          <w:rFonts w:ascii="Times New Roman" w:hAnsi="Times New Roman" w:cs="Times New Roman"/>
          <w:b/>
          <w:i/>
          <w:color w:val="000000" w:themeColor="text1"/>
          <w:sz w:val="28"/>
          <w:szCs w:val="28"/>
        </w:rPr>
      </w:pPr>
      <w:r w:rsidRPr="00141F0F">
        <w:rPr>
          <w:rFonts w:ascii="Times New Roman" w:hAnsi="Times New Roman" w:cs="Times New Roman"/>
          <w:b/>
          <w:i/>
          <w:color w:val="000000" w:themeColor="text1"/>
          <w:sz w:val="28"/>
          <w:szCs w:val="28"/>
        </w:rPr>
        <w:t>Head of Department</w:t>
      </w:r>
      <w:r w:rsidRPr="00141F0F">
        <w:rPr>
          <w:rFonts w:ascii="Times New Roman" w:hAnsi="Times New Roman" w:cs="Times New Roman"/>
          <w:b/>
          <w:i/>
          <w:color w:val="000000" w:themeColor="text1"/>
          <w:sz w:val="28"/>
          <w:szCs w:val="28"/>
        </w:rPr>
        <w:tab/>
      </w:r>
    </w:p>
    <w:p w14:paraId="0D82A9DF"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68BB8476"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7CD58266"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25F87399"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477787D4"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4FA2A249" w14:textId="77777777" w:rsidR="00AA1A8B" w:rsidRPr="00141F0F" w:rsidRDefault="00AA1A8B" w:rsidP="00141F0F">
      <w:pPr>
        <w:spacing w:after="0" w:line="240" w:lineRule="auto"/>
        <w:rPr>
          <w:rFonts w:ascii="Times New Roman" w:hAnsi="Times New Roman" w:cs="Times New Roman"/>
          <w:color w:val="000000" w:themeColor="text1"/>
          <w:sz w:val="28"/>
          <w:szCs w:val="28"/>
        </w:rPr>
      </w:pPr>
    </w:p>
    <w:p w14:paraId="2D38B54B" w14:textId="77777777" w:rsidR="00AA1A8B" w:rsidRPr="00141F0F" w:rsidRDefault="00AA1A8B" w:rsidP="00141F0F">
      <w:pPr>
        <w:spacing w:after="0" w:line="24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w:t>
      </w:r>
      <w:r w:rsidRPr="00141F0F">
        <w:rPr>
          <w:rFonts w:ascii="Times New Roman" w:hAnsi="Times New Roman" w:cs="Times New Roman"/>
          <w:color w:val="000000" w:themeColor="text1"/>
          <w:sz w:val="28"/>
          <w:szCs w:val="28"/>
        </w:rPr>
        <w:tab/>
      </w:r>
      <w:r w:rsidR="00141F0F">
        <w:rPr>
          <w:rFonts w:ascii="Times New Roman" w:hAnsi="Times New Roman" w:cs="Times New Roman"/>
          <w:color w:val="000000" w:themeColor="text1"/>
          <w:sz w:val="28"/>
          <w:szCs w:val="28"/>
        </w:rPr>
        <w:tab/>
      </w:r>
      <w:r w:rsidRPr="00141F0F">
        <w:rPr>
          <w:rFonts w:ascii="Times New Roman" w:hAnsi="Times New Roman" w:cs="Times New Roman"/>
          <w:color w:val="000000" w:themeColor="text1"/>
          <w:sz w:val="28"/>
          <w:szCs w:val="28"/>
        </w:rPr>
        <w:t>…………………….</w:t>
      </w:r>
    </w:p>
    <w:p w14:paraId="738FD1DD" w14:textId="6907CC7E" w:rsidR="00AA1A8B" w:rsidRDefault="00AA1A8B" w:rsidP="00141F0F">
      <w:pPr>
        <w:spacing w:after="0" w:line="240" w:lineRule="auto"/>
        <w:rPr>
          <w:rFonts w:ascii="Times New Roman" w:hAnsi="Times New Roman" w:cs="Times New Roman"/>
          <w:b/>
          <w:color w:val="000000" w:themeColor="text1"/>
          <w:sz w:val="28"/>
          <w:szCs w:val="28"/>
        </w:rPr>
      </w:pPr>
      <w:r w:rsidRPr="00141F0F">
        <w:rPr>
          <w:rFonts w:ascii="Times New Roman" w:hAnsi="Times New Roman" w:cs="Times New Roman"/>
          <w:b/>
          <w:color w:val="000000" w:themeColor="text1"/>
          <w:sz w:val="28"/>
          <w:szCs w:val="28"/>
        </w:rPr>
        <w:t xml:space="preserve">ENGR. </w:t>
      </w:r>
      <w:r w:rsidR="00DD0240">
        <w:rPr>
          <w:rFonts w:ascii="Times New Roman" w:hAnsi="Times New Roman" w:cs="Times New Roman"/>
          <w:b/>
          <w:color w:val="000000" w:themeColor="text1"/>
          <w:sz w:val="28"/>
          <w:szCs w:val="28"/>
        </w:rPr>
        <w:t>ABDULHAMEED ABDULRASAQ</w:t>
      </w:r>
      <w:r w:rsidRPr="00141F0F">
        <w:rPr>
          <w:rFonts w:ascii="Times New Roman" w:hAnsi="Times New Roman" w:cs="Times New Roman"/>
          <w:color w:val="000000" w:themeColor="text1"/>
          <w:sz w:val="28"/>
          <w:szCs w:val="28"/>
        </w:rPr>
        <w:tab/>
      </w:r>
      <w:r w:rsidRPr="00141F0F">
        <w:rPr>
          <w:rFonts w:ascii="Times New Roman" w:hAnsi="Times New Roman" w:cs="Times New Roman"/>
          <w:color w:val="000000" w:themeColor="text1"/>
          <w:sz w:val="28"/>
          <w:szCs w:val="28"/>
        </w:rPr>
        <w:tab/>
      </w:r>
      <w:r w:rsidR="00141F0F">
        <w:rPr>
          <w:rFonts w:ascii="Times New Roman" w:hAnsi="Times New Roman" w:cs="Times New Roman"/>
          <w:color w:val="000000" w:themeColor="text1"/>
          <w:sz w:val="28"/>
          <w:szCs w:val="28"/>
        </w:rPr>
        <w:tab/>
      </w:r>
      <w:r w:rsidRPr="00141F0F">
        <w:rPr>
          <w:rFonts w:ascii="Times New Roman" w:hAnsi="Times New Roman" w:cs="Times New Roman"/>
          <w:b/>
          <w:color w:val="000000" w:themeColor="text1"/>
          <w:sz w:val="28"/>
          <w:szCs w:val="28"/>
        </w:rPr>
        <w:t>DATE</w:t>
      </w:r>
    </w:p>
    <w:p w14:paraId="6B3CF090" w14:textId="4BC182A9" w:rsidR="00DD0240" w:rsidRPr="00141F0F" w:rsidRDefault="00DD0240" w:rsidP="00141F0F">
      <w:pPr>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ADUAGBA</w:t>
      </w:r>
    </w:p>
    <w:p w14:paraId="6F730065" w14:textId="77777777" w:rsidR="00AA1A8B" w:rsidRPr="00141F0F" w:rsidRDefault="00AA1A8B" w:rsidP="00141F0F">
      <w:pPr>
        <w:spacing w:after="0" w:line="240" w:lineRule="auto"/>
        <w:rPr>
          <w:rFonts w:ascii="Times New Roman" w:hAnsi="Times New Roman" w:cs="Times New Roman"/>
          <w:b/>
          <w:i/>
          <w:color w:val="000000" w:themeColor="text1"/>
          <w:sz w:val="28"/>
          <w:szCs w:val="28"/>
        </w:rPr>
      </w:pPr>
      <w:r w:rsidRPr="00141F0F">
        <w:rPr>
          <w:rFonts w:ascii="Times New Roman" w:hAnsi="Times New Roman" w:cs="Times New Roman"/>
          <w:b/>
          <w:i/>
          <w:color w:val="000000" w:themeColor="text1"/>
          <w:sz w:val="28"/>
          <w:szCs w:val="28"/>
        </w:rPr>
        <w:t>External Examiner</w:t>
      </w:r>
    </w:p>
    <w:p w14:paraId="29E31F4D" w14:textId="77777777" w:rsidR="00AA1A8B" w:rsidRPr="00141F0F" w:rsidRDefault="00AA1A8B" w:rsidP="00141F0F">
      <w:pPr>
        <w:spacing w:after="0" w:line="240" w:lineRule="auto"/>
        <w:rPr>
          <w:rFonts w:ascii="Times New Roman" w:hAnsi="Times New Roman" w:cs="Times New Roman"/>
          <w:b/>
          <w:bCs/>
          <w:color w:val="000000" w:themeColor="text1"/>
          <w:spacing w:val="-2"/>
          <w:sz w:val="28"/>
          <w:szCs w:val="28"/>
        </w:rPr>
      </w:pPr>
      <w:bookmarkStart w:id="5" w:name="_Toc202872599"/>
      <w:r w:rsidRPr="00141F0F">
        <w:rPr>
          <w:rFonts w:ascii="Times New Roman" w:hAnsi="Times New Roman" w:cs="Times New Roman"/>
          <w:color w:val="000000" w:themeColor="text1"/>
          <w:spacing w:val="-2"/>
          <w:sz w:val="28"/>
          <w:szCs w:val="28"/>
        </w:rPr>
        <w:lastRenderedPageBreak/>
        <w:br w:type="page"/>
      </w:r>
    </w:p>
    <w:p w14:paraId="09348326" w14:textId="77777777" w:rsidR="00AA1A8B" w:rsidRPr="00141F0F" w:rsidRDefault="00AA1A8B" w:rsidP="00141F0F">
      <w:pPr>
        <w:pStyle w:val="Heading1"/>
        <w:spacing w:before="0" w:line="480" w:lineRule="auto"/>
        <w:jc w:val="center"/>
        <w:rPr>
          <w:rFonts w:ascii="Times New Roman" w:hAnsi="Times New Roman" w:cs="Times New Roman"/>
          <w:color w:val="000000" w:themeColor="text1"/>
        </w:rPr>
      </w:pPr>
      <w:bookmarkStart w:id="6" w:name="_Toc203321140"/>
      <w:r w:rsidRPr="00141F0F">
        <w:rPr>
          <w:rFonts w:ascii="Times New Roman" w:hAnsi="Times New Roman" w:cs="Times New Roman"/>
          <w:color w:val="000000" w:themeColor="text1"/>
          <w:spacing w:val="-2"/>
        </w:rPr>
        <w:lastRenderedPageBreak/>
        <w:t>DEDICATION</w:t>
      </w:r>
      <w:bookmarkEnd w:id="5"/>
      <w:bookmarkEnd w:id="6"/>
    </w:p>
    <w:p w14:paraId="3E9808CB" w14:textId="77777777" w:rsidR="00AA1A8B" w:rsidRPr="00141F0F" w:rsidRDefault="00AA1A8B" w:rsidP="00AA1A8B">
      <w:pPr>
        <w:spacing w:line="480" w:lineRule="auto"/>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I dedicate this project to Almighty God, the giver of life for sparing my life who has help me throughout the course of this project and for making it a huge success.</w:t>
      </w:r>
    </w:p>
    <w:p w14:paraId="6996323A" w14:textId="77777777" w:rsidR="00AA1A8B" w:rsidRPr="00141F0F" w:rsidRDefault="00AA1A8B" w:rsidP="00AA1A8B">
      <w:pPr>
        <w:spacing w:line="480" w:lineRule="auto"/>
        <w:jc w:val="both"/>
        <w:rPr>
          <w:rFonts w:ascii="Times New Roman" w:hAnsi="Times New Roman" w:cs="Times New Roman"/>
          <w:color w:val="000000" w:themeColor="text1"/>
          <w:sz w:val="28"/>
          <w:szCs w:val="28"/>
        </w:rPr>
        <w:sectPr w:rsidR="00AA1A8B" w:rsidRPr="00141F0F" w:rsidSect="00141F0F">
          <w:footerReference w:type="default" r:id="rId8"/>
          <w:pgSz w:w="12240" w:h="15120" w:code="1"/>
          <w:pgMar w:top="1440" w:right="1620" w:bottom="1440" w:left="1710" w:header="0" w:footer="1336" w:gutter="0"/>
          <w:cols w:space="720"/>
        </w:sectPr>
      </w:pPr>
    </w:p>
    <w:p w14:paraId="4211DD25" w14:textId="77777777" w:rsidR="00AA1A8B" w:rsidRPr="00141F0F" w:rsidRDefault="00AA1A8B" w:rsidP="00AA1A8B">
      <w:pPr>
        <w:pStyle w:val="Heading1"/>
        <w:spacing w:before="0" w:line="480" w:lineRule="auto"/>
        <w:jc w:val="center"/>
        <w:rPr>
          <w:rFonts w:ascii="Times New Roman" w:hAnsi="Times New Roman" w:cs="Times New Roman"/>
          <w:color w:val="000000" w:themeColor="text1"/>
        </w:rPr>
      </w:pPr>
      <w:bookmarkStart w:id="7" w:name="_TOC_250049"/>
      <w:bookmarkStart w:id="8" w:name="_Toc202872600"/>
      <w:bookmarkStart w:id="9" w:name="_Toc203321141"/>
      <w:bookmarkEnd w:id="7"/>
      <w:r w:rsidRPr="00141F0F">
        <w:rPr>
          <w:rFonts w:ascii="Times New Roman" w:hAnsi="Times New Roman" w:cs="Times New Roman"/>
          <w:color w:val="000000" w:themeColor="text1"/>
          <w:spacing w:val="-2"/>
        </w:rPr>
        <w:lastRenderedPageBreak/>
        <w:t>ACKNOWLEDGEMENT</w:t>
      </w:r>
      <w:bookmarkEnd w:id="8"/>
      <w:bookmarkEnd w:id="9"/>
    </w:p>
    <w:p w14:paraId="425DBADE" w14:textId="77777777" w:rsidR="00AA1A8B" w:rsidRPr="00141F0F" w:rsidRDefault="00AA1A8B" w:rsidP="00AA1A8B">
      <w:pPr>
        <w:spacing w:line="480" w:lineRule="auto"/>
        <w:ind w:firstLine="720"/>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I give thanks to the giver of life, for His profound and boundless grace on my life. He showers His power and grace on me and </w:t>
      </w:r>
      <w:proofErr w:type="gramStart"/>
      <w:r w:rsidRPr="00141F0F">
        <w:rPr>
          <w:rFonts w:ascii="Times New Roman" w:hAnsi="Times New Roman" w:cs="Times New Roman"/>
          <w:color w:val="000000" w:themeColor="text1"/>
          <w:sz w:val="28"/>
          <w:szCs w:val="28"/>
        </w:rPr>
        <w:t>His</w:t>
      </w:r>
      <w:proofErr w:type="gramEnd"/>
      <w:r w:rsidRPr="00141F0F">
        <w:rPr>
          <w:rFonts w:ascii="Times New Roman" w:hAnsi="Times New Roman" w:cs="Times New Roman"/>
          <w:color w:val="000000" w:themeColor="text1"/>
          <w:sz w:val="28"/>
          <w:szCs w:val="28"/>
        </w:rPr>
        <w:t xml:space="preserve"> thus brought me this far, all </w:t>
      </w:r>
      <w:proofErr w:type="spellStart"/>
      <w:r w:rsidRPr="00141F0F">
        <w:rPr>
          <w:rFonts w:ascii="Times New Roman" w:hAnsi="Times New Roman" w:cs="Times New Roman"/>
          <w:color w:val="000000" w:themeColor="text1"/>
          <w:sz w:val="28"/>
          <w:szCs w:val="28"/>
        </w:rPr>
        <w:t>honour</w:t>
      </w:r>
      <w:proofErr w:type="spellEnd"/>
      <w:r w:rsidRPr="00141F0F">
        <w:rPr>
          <w:rFonts w:ascii="Times New Roman" w:hAnsi="Times New Roman" w:cs="Times New Roman"/>
          <w:color w:val="000000" w:themeColor="text1"/>
          <w:sz w:val="28"/>
          <w:szCs w:val="28"/>
        </w:rPr>
        <w:t xml:space="preserve"> and glory be to Him.</w:t>
      </w:r>
    </w:p>
    <w:p w14:paraId="20D6BC1B" w14:textId="77777777" w:rsidR="00AA1A8B" w:rsidRPr="00141F0F" w:rsidRDefault="00AA1A8B" w:rsidP="00AA1A8B">
      <w:pPr>
        <w:spacing w:line="480" w:lineRule="auto"/>
        <w:ind w:firstLine="720"/>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The conclusion of this project </w:t>
      </w:r>
      <w:proofErr w:type="gramStart"/>
      <w:r w:rsidRPr="00141F0F">
        <w:rPr>
          <w:rFonts w:ascii="Times New Roman" w:hAnsi="Times New Roman" w:cs="Times New Roman"/>
          <w:color w:val="000000" w:themeColor="text1"/>
          <w:sz w:val="28"/>
          <w:szCs w:val="28"/>
        </w:rPr>
        <w:t>wouldn’t  have</w:t>
      </w:r>
      <w:proofErr w:type="gramEnd"/>
      <w:r w:rsidRPr="00141F0F">
        <w:rPr>
          <w:rFonts w:ascii="Times New Roman" w:hAnsi="Times New Roman" w:cs="Times New Roman"/>
          <w:color w:val="000000" w:themeColor="text1"/>
          <w:sz w:val="28"/>
          <w:szCs w:val="28"/>
        </w:rPr>
        <w:t xml:space="preserve"> been possible if not for the support of my parents and family.</w:t>
      </w:r>
    </w:p>
    <w:p w14:paraId="68FB0909" w14:textId="77777777" w:rsidR="00AA1A8B" w:rsidRPr="00141F0F" w:rsidRDefault="00AA1A8B" w:rsidP="00AA1A8B">
      <w:pPr>
        <w:spacing w:line="480" w:lineRule="auto"/>
        <w:ind w:firstLine="720"/>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I also wish to commend the effort of my dynamic supervisor, Engr. A. </w:t>
      </w:r>
      <w:r w:rsidR="00141F0F">
        <w:rPr>
          <w:rFonts w:ascii="Times New Roman" w:hAnsi="Times New Roman" w:cs="Times New Roman"/>
          <w:color w:val="000000" w:themeColor="text1"/>
          <w:sz w:val="28"/>
          <w:szCs w:val="28"/>
        </w:rPr>
        <w:t>******</w:t>
      </w:r>
      <w:proofErr w:type="gramStart"/>
      <w:r w:rsidR="00141F0F">
        <w:rPr>
          <w:rFonts w:ascii="Times New Roman" w:hAnsi="Times New Roman" w:cs="Times New Roman"/>
          <w:color w:val="000000" w:themeColor="text1"/>
          <w:sz w:val="28"/>
          <w:szCs w:val="28"/>
        </w:rPr>
        <w:t>*</w:t>
      </w:r>
      <w:r w:rsidRPr="00141F0F">
        <w:rPr>
          <w:rFonts w:ascii="Times New Roman" w:hAnsi="Times New Roman" w:cs="Times New Roman"/>
          <w:color w:val="000000" w:themeColor="text1"/>
          <w:sz w:val="28"/>
          <w:szCs w:val="28"/>
        </w:rPr>
        <w:t xml:space="preserve">  for</w:t>
      </w:r>
      <w:proofErr w:type="gramEnd"/>
      <w:r w:rsidRPr="00141F0F">
        <w:rPr>
          <w:rFonts w:ascii="Times New Roman" w:hAnsi="Times New Roman" w:cs="Times New Roman"/>
          <w:color w:val="000000" w:themeColor="text1"/>
          <w:sz w:val="28"/>
          <w:szCs w:val="28"/>
        </w:rPr>
        <w:t xml:space="preserve"> his dedication and parental care. He who stood by me gallantly with all he has to make this project a successful one.</w:t>
      </w:r>
    </w:p>
    <w:p w14:paraId="01968513" w14:textId="77777777" w:rsidR="00AA1A8B" w:rsidRPr="00141F0F" w:rsidRDefault="00AA1A8B" w:rsidP="00AA1A8B">
      <w:pPr>
        <w:spacing w:line="480" w:lineRule="auto"/>
        <w:ind w:firstLine="720"/>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My gratitude also goes to my parents Mr. and Mrs. </w:t>
      </w:r>
      <w:r w:rsidR="00141F0F">
        <w:rPr>
          <w:rFonts w:ascii="Times New Roman" w:hAnsi="Times New Roman" w:cs="Times New Roman"/>
          <w:color w:val="000000" w:themeColor="text1"/>
          <w:sz w:val="28"/>
          <w:szCs w:val="28"/>
        </w:rPr>
        <w:t>********</w:t>
      </w:r>
      <w:r w:rsidRPr="00141F0F">
        <w:rPr>
          <w:rFonts w:ascii="Times New Roman" w:hAnsi="Times New Roman" w:cs="Times New Roman"/>
          <w:color w:val="000000" w:themeColor="text1"/>
          <w:sz w:val="28"/>
          <w:szCs w:val="28"/>
        </w:rPr>
        <w:t xml:space="preserve"> for their support financial, morally and spiritually throughout this program my you live long to eat the fruit of your </w:t>
      </w:r>
      <w:proofErr w:type="spellStart"/>
      <w:r w:rsidRPr="00141F0F">
        <w:rPr>
          <w:rFonts w:ascii="Times New Roman" w:hAnsi="Times New Roman" w:cs="Times New Roman"/>
          <w:color w:val="000000" w:themeColor="text1"/>
          <w:sz w:val="28"/>
          <w:szCs w:val="28"/>
        </w:rPr>
        <w:t>labour</w:t>
      </w:r>
      <w:proofErr w:type="spellEnd"/>
    </w:p>
    <w:p w14:paraId="067BE579" w14:textId="77777777" w:rsidR="00AA1A8B" w:rsidRPr="00141F0F" w:rsidRDefault="00AA1A8B" w:rsidP="00AA1A8B">
      <w:pPr>
        <w:spacing w:line="480" w:lineRule="auto"/>
        <w:ind w:firstLine="720"/>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And </w:t>
      </w:r>
      <w:proofErr w:type="gramStart"/>
      <w:r w:rsidRPr="00141F0F">
        <w:rPr>
          <w:rFonts w:ascii="Times New Roman" w:hAnsi="Times New Roman" w:cs="Times New Roman"/>
          <w:color w:val="000000" w:themeColor="text1"/>
          <w:sz w:val="28"/>
          <w:szCs w:val="28"/>
        </w:rPr>
        <w:t>also</w:t>
      </w:r>
      <w:proofErr w:type="gramEnd"/>
      <w:r w:rsidRPr="00141F0F">
        <w:rPr>
          <w:rFonts w:ascii="Times New Roman" w:hAnsi="Times New Roman" w:cs="Times New Roman"/>
          <w:color w:val="000000" w:themeColor="text1"/>
          <w:sz w:val="28"/>
          <w:szCs w:val="28"/>
        </w:rPr>
        <w:t xml:space="preserve"> my amiable Head of Department, Engr. B. A. </w:t>
      </w:r>
      <w:proofErr w:type="spellStart"/>
      <w:r w:rsidRPr="00141F0F">
        <w:rPr>
          <w:rFonts w:ascii="Times New Roman" w:hAnsi="Times New Roman" w:cs="Times New Roman"/>
          <w:color w:val="000000" w:themeColor="text1"/>
          <w:sz w:val="28"/>
          <w:szCs w:val="28"/>
        </w:rPr>
        <w:t>Naallah</w:t>
      </w:r>
      <w:proofErr w:type="spellEnd"/>
      <w:r w:rsidRPr="00141F0F">
        <w:rPr>
          <w:rFonts w:ascii="Times New Roman" w:hAnsi="Times New Roman" w:cs="Times New Roman"/>
          <w:color w:val="000000" w:themeColor="text1"/>
          <w:sz w:val="28"/>
          <w:szCs w:val="28"/>
        </w:rPr>
        <w:t xml:space="preserve"> for his dedication and parental care.</w:t>
      </w:r>
    </w:p>
    <w:p w14:paraId="5A1F15F1" w14:textId="77777777" w:rsidR="00AA1A8B" w:rsidRPr="00141F0F" w:rsidRDefault="00AA1A8B" w:rsidP="00AA1A8B">
      <w:pPr>
        <w:spacing w:line="482" w:lineRule="auto"/>
        <w:ind w:firstLine="720"/>
        <w:jc w:val="both"/>
        <w:rPr>
          <w:rFonts w:ascii="Times New Roman" w:hAnsi="Times New Roman" w:cs="Times New Roman"/>
          <w:color w:val="000000" w:themeColor="text1"/>
          <w:sz w:val="28"/>
          <w:szCs w:val="28"/>
        </w:rPr>
      </w:pPr>
      <w:proofErr w:type="gramStart"/>
      <w:r w:rsidRPr="00141F0F">
        <w:rPr>
          <w:rFonts w:ascii="Times New Roman" w:hAnsi="Times New Roman" w:cs="Times New Roman"/>
          <w:color w:val="000000" w:themeColor="text1"/>
          <w:sz w:val="28"/>
          <w:szCs w:val="28"/>
        </w:rPr>
        <w:t>Finally</w:t>
      </w:r>
      <w:proofErr w:type="gramEnd"/>
      <w:r w:rsidRPr="00141F0F">
        <w:rPr>
          <w:rFonts w:ascii="Times New Roman" w:hAnsi="Times New Roman" w:cs="Times New Roman"/>
          <w:color w:val="000000" w:themeColor="text1"/>
          <w:sz w:val="28"/>
          <w:szCs w:val="28"/>
        </w:rPr>
        <w:t xml:space="preserve"> to my friends and relative who has in one way or the other has contributed to this greater achievement may Almighty God be with you all.</w:t>
      </w:r>
    </w:p>
    <w:p w14:paraId="7599B2B8" w14:textId="77777777" w:rsidR="00AA1A8B" w:rsidRPr="00141F0F" w:rsidRDefault="00AA1A8B" w:rsidP="00AA1A8B">
      <w:pPr>
        <w:spacing w:line="482" w:lineRule="auto"/>
        <w:ind w:firstLine="720"/>
        <w:jc w:val="both"/>
        <w:rPr>
          <w:rFonts w:ascii="Times New Roman" w:hAnsi="Times New Roman" w:cs="Times New Roman"/>
          <w:color w:val="000000" w:themeColor="text1"/>
          <w:sz w:val="28"/>
          <w:szCs w:val="28"/>
        </w:rPr>
        <w:sectPr w:rsidR="00AA1A8B" w:rsidRPr="00141F0F" w:rsidSect="00141F0F">
          <w:pgSz w:w="12240" w:h="15840"/>
          <w:pgMar w:top="1530" w:right="1620" w:bottom="1620" w:left="1710" w:header="0" w:footer="1512" w:gutter="0"/>
          <w:cols w:space="720"/>
        </w:sectPr>
      </w:pPr>
    </w:p>
    <w:p w14:paraId="246A3A93" w14:textId="77777777" w:rsidR="00AA1A8B" w:rsidRPr="00141F0F" w:rsidRDefault="00AA1A8B" w:rsidP="00AA1A8B">
      <w:pPr>
        <w:pStyle w:val="Heading3"/>
        <w:spacing w:before="0"/>
        <w:jc w:val="center"/>
        <w:rPr>
          <w:color w:val="000000" w:themeColor="text1"/>
        </w:rPr>
      </w:pPr>
      <w:bookmarkStart w:id="10" w:name="_TOC_250048"/>
      <w:bookmarkStart w:id="11" w:name="_Toc202872601"/>
      <w:bookmarkStart w:id="12" w:name="_Toc203321142"/>
      <w:bookmarkEnd w:id="10"/>
      <w:r w:rsidRPr="00141F0F">
        <w:rPr>
          <w:color w:val="000000" w:themeColor="text1"/>
          <w:spacing w:val="-2"/>
        </w:rPr>
        <w:lastRenderedPageBreak/>
        <w:t>ABSTRACT</w:t>
      </w:r>
      <w:bookmarkEnd w:id="11"/>
      <w:bookmarkEnd w:id="12"/>
    </w:p>
    <w:p w14:paraId="1A55EB74" w14:textId="77777777" w:rsidR="00AA1A8B" w:rsidRPr="00141F0F" w:rsidRDefault="00AA1A8B" w:rsidP="00AA1A8B">
      <w:pPr>
        <w:pStyle w:val="NormalWeb"/>
        <w:spacing w:before="0" w:beforeAutospacing="0" w:after="0" w:afterAutospacing="0"/>
        <w:jc w:val="both"/>
        <w:rPr>
          <w:i/>
          <w:color w:val="000000" w:themeColor="text1"/>
          <w:sz w:val="28"/>
          <w:szCs w:val="28"/>
        </w:rPr>
      </w:pPr>
      <w:r w:rsidRPr="00141F0F">
        <w:rPr>
          <w:i/>
          <w:color w:val="000000" w:themeColor="text1"/>
          <w:sz w:val="28"/>
          <w:szCs w:val="28"/>
        </w:rPr>
        <w:t xml:space="preserve">This study investigates the geotechnical properties of lateritic soil obtained from </w:t>
      </w:r>
      <w:proofErr w:type="spellStart"/>
      <w:r w:rsidRPr="00141F0F">
        <w:rPr>
          <w:i/>
          <w:color w:val="000000" w:themeColor="text1"/>
          <w:sz w:val="28"/>
          <w:szCs w:val="28"/>
        </w:rPr>
        <w:t>Agbo</w:t>
      </w:r>
      <w:proofErr w:type="spellEnd"/>
      <w:r w:rsidRPr="00141F0F">
        <w:rPr>
          <w:i/>
          <w:color w:val="000000" w:themeColor="text1"/>
          <w:sz w:val="28"/>
          <w:szCs w:val="28"/>
        </w:rPr>
        <w:t xml:space="preserve">-Oba, Ilorin, </w:t>
      </w:r>
      <w:proofErr w:type="spellStart"/>
      <w:r w:rsidRPr="00141F0F">
        <w:rPr>
          <w:i/>
          <w:color w:val="000000" w:themeColor="text1"/>
          <w:sz w:val="28"/>
          <w:szCs w:val="28"/>
        </w:rPr>
        <w:t>Kwara</w:t>
      </w:r>
      <w:proofErr w:type="spellEnd"/>
      <w:r w:rsidRPr="00141F0F">
        <w:rPr>
          <w:i/>
          <w:color w:val="000000" w:themeColor="text1"/>
          <w:sz w:val="28"/>
          <w:szCs w:val="28"/>
        </w:rPr>
        <w:t xml:space="preserve"> State, to evaluate its suitability for use in pavement construction. Laboratory tests conducted include the </w:t>
      </w:r>
      <w:r w:rsidRPr="00141F0F">
        <w:rPr>
          <w:rStyle w:val="Strong"/>
          <w:i/>
          <w:color w:val="000000" w:themeColor="text1"/>
          <w:sz w:val="28"/>
          <w:szCs w:val="28"/>
        </w:rPr>
        <w:t>plastic limit test</w:t>
      </w:r>
      <w:r w:rsidRPr="00141F0F">
        <w:rPr>
          <w:i/>
          <w:color w:val="000000" w:themeColor="text1"/>
          <w:sz w:val="28"/>
          <w:szCs w:val="28"/>
        </w:rPr>
        <w:t xml:space="preserve">, </w:t>
      </w:r>
      <w:r w:rsidRPr="00141F0F">
        <w:rPr>
          <w:rStyle w:val="Strong"/>
          <w:i/>
          <w:color w:val="000000" w:themeColor="text1"/>
          <w:sz w:val="28"/>
          <w:szCs w:val="28"/>
        </w:rPr>
        <w:t>liquid limit test</w:t>
      </w:r>
      <w:r w:rsidRPr="00141F0F">
        <w:rPr>
          <w:i/>
          <w:color w:val="000000" w:themeColor="text1"/>
          <w:sz w:val="28"/>
          <w:szCs w:val="28"/>
        </w:rPr>
        <w:t xml:space="preserve">, and </w:t>
      </w:r>
      <w:r w:rsidRPr="00141F0F">
        <w:rPr>
          <w:rStyle w:val="Strong"/>
          <w:i/>
          <w:color w:val="000000" w:themeColor="text1"/>
          <w:sz w:val="28"/>
          <w:szCs w:val="28"/>
        </w:rPr>
        <w:t>compaction test</w:t>
      </w:r>
      <w:r w:rsidRPr="00141F0F">
        <w:rPr>
          <w:i/>
          <w:color w:val="000000" w:themeColor="text1"/>
          <w:sz w:val="28"/>
          <w:szCs w:val="28"/>
        </w:rPr>
        <w:t xml:space="preserve">. These tests were performed in accordance with standard procedures to determine the soil’s Atterberg limits, moisture-density relationship, and compaction characteristics. The results revealed that the </w:t>
      </w:r>
      <w:r w:rsidRPr="00141F0F">
        <w:rPr>
          <w:rStyle w:val="Strong"/>
          <w:i/>
          <w:color w:val="000000" w:themeColor="text1"/>
          <w:sz w:val="28"/>
          <w:szCs w:val="28"/>
        </w:rPr>
        <w:t>plastic limit (PL)</w:t>
      </w:r>
      <w:r w:rsidRPr="00141F0F">
        <w:rPr>
          <w:i/>
          <w:color w:val="000000" w:themeColor="text1"/>
          <w:sz w:val="28"/>
          <w:szCs w:val="28"/>
        </w:rPr>
        <w:t xml:space="preserve"> of the soil is </w:t>
      </w:r>
      <w:r w:rsidRPr="00141F0F">
        <w:rPr>
          <w:rStyle w:val="Strong"/>
          <w:i/>
          <w:color w:val="000000" w:themeColor="text1"/>
          <w:sz w:val="28"/>
          <w:szCs w:val="28"/>
        </w:rPr>
        <w:t>21.1%</w:t>
      </w:r>
      <w:r w:rsidRPr="00141F0F">
        <w:rPr>
          <w:i/>
          <w:color w:val="000000" w:themeColor="text1"/>
          <w:sz w:val="28"/>
          <w:szCs w:val="28"/>
        </w:rPr>
        <w:t xml:space="preserve">, while the </w:t>
      </w:r>
      <w:r w:rsidRPr="00141F0F">
        <w:rPr>
          <w:rStyle w:val="Strong"/>
          <w:i/>
          <w:color w:val="000000" w:themeColor="text1"/>
          <w:sz w:val="28"/>
          <w:szCs w:val="28"/>
        </w:rPr>
        <w:t>liquid limit (LL)</w:t>
      </w:r>
      <w:r w:rsidRPr="00141F0F">
        <w:rPr>
          <w:i/>
          <w:color w:val="000000" w:themeColor="text1"/>
          <w:sz w:val="28"/>
          <w:szCs w:val="28"/>
        </w:rPr>
        <w:t xml:space="preserve"> is approximately </w:t>
      </w:r>
      <w:r w:rsidRPr="00141F0F">
        <w:rPr>
          <w:rStyle w:val="Strong"/>
          <w:i/>
          <w:color w:val="000000" w:themeColor="text1"/>
          <w:sz w:val="28"/>
          <w:szCs w:val="28"/>
        </w:rPr>
        <w:t>38.4%</w:t>
      </w:r>
      <w:r w:rsidRPr="00141F0F">
        <w:rPr>
          <w:i/>
          <w:color w:val="000000" w:themeColor="text1"/>
          <w:sz w:val="28"/>
          <w:szCs w:val="28"/>
        </w:rPr>
        <w:t xml:space="preserve">, yielding a </w:t>
      </w:r>
      <w:r w:rsidRPr="00141F0F">
        <w:rPr>
          <w:rStyle w:val="Strong"/>
          <w:i/>
          <w:color w:val="000000" w:themeColor="text1"/>
          <w:sz w:val="28"/>
          <w:szCs w:val="28"/>
        </w:rPr>
        <w:t>plasticity index (PI)</w:t>
      </w:r>
      <w:r w:rsidRPr="00141F0F">
        <w:rPr>
          <w:i/>
          <w:color w:val="000000" w:themeColor="text1"/>
          <w:sz w:val="28"/>
          <w:szCs w:val="28"/>
        </w:rPr>
        <w:t xml:space="preserve"> of </w:t>
      </w:r>
      <w:r w:rsidRPr="00141F0F">
        <w:rPr>
          <w:rStyle w:val="Strong"/>
          <w:i/>
          <w:color w:val="000000" w:themeColor="text1"/>
          <w:sz w:val="28"/>
          <w:szCs w:val="28"/>
        </w:rPr>
        <w:t>17.3%</w:t>
      </w:r>
      <w:r w:rsidRPr="00141F0F">
        <w:rPr>
          <w:i/>
          <w:color w:val="000000" w:themeColor="text1"/>
          <w:sz w:val="28"/>
          <w:szCs w:val="28"/>
        </w:rPr>
        <w:t xml:space="preserve">. This indicates that the soil has </w:t>
      </w:r>
      <w:r w:rsidRPr="00141F0F">
        <w:rPr>
          <w:rStyle w:val="Strong"/>
          <w:i/>
          <w:color w:val="000000" w:themeColor="text1"/>
          <w:sz w:val="28"/>
          <w:szCs w:val="28"/>
        </w:rPr>
        <w:t>moderate plasticity</w:t>
      </w:r>
      <w:r w:rsidRPr="00141F0F">
        <w:rPr>
          <w:i/>
          <w:color w:val="000000" w:themeColor="text1"/>
          <w:sz w:val="28"/>
          <w:szCs w:val="28"/>
        </w:rPr>
        <w:t xml:space="preserve">, which is acceptable for subgrade and sub-base layers in pavement design. The </w:t>
      </w:r>
      <w:r w:rsidRPr="00141F0F">
        <w:rPr>
          <w:rStyle w:val="Strong"/>
          <w:i/>
          <w:color w:val="000000" w:themeColor="text1"/>
          <w:sz w:val="28"/>
          <w:szCs w:val="28"/>
        </w:rPr>
        <w:t>compaction test</w:t>
      </w:r>
      <w:r w:rsidRPr="00141F0F">
        <w:rPr>
          <w:i/>
          <w:color w:val="000000" w:themeColor="text1"/>
          <w:sz w:val="28"/>
          <w:szCs w:val="28"/>
        </w:rPr>
        <w:t xml:space="preserve"> showed that the </w:t>
      </w:r>
      <w:r w:rsidRPr="00141F0F">
        <w:rPr>
          <w:rStyle w:val="Strong"/>
          <w:i/>
          <w:color w:val="000000" w:themeColor="text1"/>
          <w:sz w:val="28"/>
          <w:szCs w:val="28"/>
        </w:rPr>
        <w:t>maximum dry density</w:t>
      </w:r>
      <w:r w:rsidRPr="00141F0F">
        <w:rPr>
          <w:i/>
          <w:color w:val="000000" w:themeColor="text1"/>
          <w:sz w:val="28"/>
          <w:szCs w:val="28"/>
        </w:rPr>
        <w:t xml:space="preserve"> of the soil is </w:t>
      </w:r>
      <w:r w:rsidRPr="00141F0F">
        <w:rPr>
          <w:rStyle w:val="Strong"/>
          <w:i/>
          <w:color w:val="000000" w:themeColor="text1"/>
          <w:sz w:val="28"/>
          <w:szCs w:val="28"/>
        </w:rPr>
        <w:t>1.565 g/cm³</w:t>
      </w:r>
      <w:r w:rsidRPr="00141F0F">
        <w:rPr>
          <w:i/>
          <w:color w:val="000000" w:themeColor="text1"/>
          <w:sz w:val="28"/>
          <w:szCs w:val="28"/>
        </w:rPr>
        <w:t xml:space="preserve"> at an </w:t>
      </w:r>
      <w:r w:rsidRPr="00141F0F">
        <w:rPr>
          <w:rStyle w:val="Strong"/>
          <w:i/>
          <w:color w:val="000000" w:themeColor="text1"/>
          <w:sz w:val="28"/>
          <w:szCs w:val="28"/>
        </w:rPr>
        <w:t>optimum moisture content (OMC)</w:t>
      </w:r>
      <w:r w:rsidRPr="00141F0F">
        <w:rPr>
          <w:i/>
          <w:color w:val="000000" w:themeColor="text1"/>
          <w:sz w:val="28"/>
          <w:szCs w:val="28"/>
        </w:rPr>
        <w:t xml:space="preserve"> of </w:t>
      </w:r>
      <w:r w:rsidRPr="00141F0F">
        <w:rPr>
          <w:rStyle w:val="Strong"/>
          <w:i/>
          <w:color w:val="000000" w:themeColor="text1"/>
          <w:sz w:val="28"/>
          <w:szCs w:val="28"/>
        </w:rPr>
        <w:t>15%</w:t>
      </w:r>
      <w:r w:rsidRPr="00141F0F">
        <w:rPr>
          <w:i/>
          <w:color w:val="000000" w:themeColor="text1"/>
          <w:sz w:val="28"/>
          <w:szCs w:val="28"/>
        </w:rPr>
        <w:t xml:space="preserve">. It was also observed that excessive moisture beyond this point led to a reduction in dry density due to poor compaction behavior. The findings suggest that </w:t>
      </w:r>
      <w:proofErr w:type="spellStart"/>
      <w:r w:rsidRPr="00141F0F">
        <w:rPr>
          <w:i/>
          <w:color w:val="000000" w:themeColor="text1"/>
          <w:sz w:val="28"/>
          <w:szCs w:val="28"/>
        </w:rPr>
        <w:t>Agbo</w:t>
      </w:r>
      <w:proofErr w:type="spellEnd"/>
      <w:r w:rsidRPr="00141F0F">
        <w:rPr>
          <w:i/>
          <w:color w:val="000000" w:themeColor="text1"/>
          <w:sz w:val="28"/>
          <w:szCs w:val="28"/>
        </w:rPr>
        <w:t>-Oba lateritic soil, when compacted at its optimum moisture content, is suitable for pavement applications. However, in areas with high traffic or poor drainage, additional soil stabilization may be required to enhance performance. The study recommends proper field compaction practices and further investigations into soil stabilization techniques to improve its engineering behavior.</w:t>
      </w:r>
    </w:p>
    <w:p w14:paraId="6D3670A5" w14:textId="77777777" w:rsidR="00AA1A8B" w:rsidRPr="00141F0F" w:rsidRDefault="00AA1A8B" w:rsidP="00AA1A8B">
      <w:pPr>
        <w:jc w:val="both"/>
        <w:rPr>
          <w:i/>
          <w:color w:val="000000" w:themeColor="text1"/>
          <w:sz w:val="24"/>
        </w:rPr>
        <w:sectPr w:rsidR="00AA1A8B" w:rsidRPr="00141F0F" w:rsidSect="00141F0F">
          <w:pgSz w:w="12240" w:h="15840"/>
          <w:pgMar w:top="1530" w:right="1620" w:bottom="1080" w:left="1710" w:header="0" w:footer="900" w:gutter="0"/>
          <w:cols w:space="720"/>
        </w:sectPr>
      </w:pPr>
    </w:p>
    <w:p w14:paraId="5C8C49EC" w14:textId="77777777" w:rsidR="00AA1A8B" w:rsidRDefault="00AA1A8B" w:rsidP="00141F0F">
      <w:pPr>
        <w:pStyle w:val="Heading3"/>
        <w:jc w:val="center"/>
        <w:rPr>
          <w:color w:val="000000" w:themeColor="text1"/>
          <w:spacing w:val="-2"/>
        </w:rPr>
      </w:pPr>
      <w:bookmarkStart w:id="13" w:name="_TOC_250047"/>
      <w:bookmarkStart w:id="14" w:name="_Toc202872602"/>
      <w:bookmarkStart w:id="15" w:name="_Toc203321143"/>
      <w:r w:rsidRPr="00141F0F">
        <w:rPr>
          <w:color w:val="000000" w:themeColor="text1"/>
        </w:rPr>
        <w:lastRenderedPageBreak/>
        <w:t>TABLE OF</w:t>
      </w:r>
      <w:r w:rsidRPr="00141F0F">
        <w:rPr>
          <w:color w:val="000000" w:themeColor="text1"/>
          <w:spacing w:val="-3"/>
        </w:rPr>
        <w:t xml:space="preserve"> </w:t>
      </w:r>
      <w:bookmarkEnd w:id="13"/>
      <w:r w:rsidRPr="00141F0F">
        <w:rPr>
          <w:color w:val="000000" w:themeColor="text1"/>
          <w:spacing w:val="-2"/>
        </w:rPr>
        <w:t>CONTENTS</w:t>
      </w:r>
      <w:bookmarkEnd w:id="14"/>
      <w:bookmarkEnd w:id="15"/>
    </w:p>
    <w:p w14:paraId="0CFCD6CD" w14:textId="77777777" w:rsidR="00141F0F" w:rsidRPr="00141F0F" w:rsidRDefault="00141F0F" w:rsidP="00141F0F">
      <w:pPr>
        <w:pStyle w:val="TOC1"/>
        <w:tabs>
          <w:tab w:val="left" w:pos="720"/>
          <w:tab w:val="right" w:leader="dot" w:pos="8918"/>
        </w:tabs>
        <w:rPr>
          <w:rFonts w:ascii="Times New Roman" w:eastAsiaTheme="minorEastAsia" w:hAnsi="Times New Roman" w:cs="Times New Roman"/>
          <w:noProof/>
          <w:sz w:val="24"/>
          <w:szCs w:val="24"/>
        </w:rPr>
      </w:pPr>
      <w:r w:rsidRPr="00141F0F">
        <w:rPr>
          <w:rFonts w:ascii="Times New Roman" w:hAnsi="Times New Roman" w:cs="Times New Roman"/>
          <w:color w:val="000000" w:themeColor="text1"/>
          <w:sz w:val="24"/>
          <w:szCs w:val="24"/>
        </w:rPr>
        <w:fldChar w:fldCharType="begin"/>
      </w:r>
      <w:r w:rsidRPr="00141F0F">
        <w:rPr>
          <w:rFonts w:ascii="Times New Roman" w:hAnsi="Times New Roman" w:cs="Times New Roman"/>
          <w:color w:val="000000" w:themeColor="text1"/>
          <w:sz w:val="24"/>
          <w:szCs w:val="24"/>
        </w:rPr>
        <w:instrText xml:space="preserve"> TOC \o "1-3" \h \z \u </w:instrText>
      </w:r>
      <w:r w:rsidRPr="00141F0F">
        <w:rPr>
          <w:rFonts w:ascii="Times New Roman" w:hAnsi="Times New Roman" w:cs="Times New Roman"/>
          <w:color w:val="000000" w:themeColor="text1"/>
          <w:sz w:val="24"/>
          <w:szCs w:val="24"/>
        </w:rPr>
        <w:fldChar w:fldCharType="separate"/>
      </w:r>
      <w:hyperlink w:anchor="_Toc203321138" w:history="1">
        <w:r w:rsidRPr="00141F0F">
          <w:rPr>
            <w:rStyle w:val="Hyperlink"/>
            <w:rFonts w:ascii="Times New Roman" w:hAnsi="Times New Roman" w:cs="Times New Roman"/>
            <w:noProof/>
            <w:sz w:val="24"/>
            <w:szCs w:val="24"/>
          </w:rPr>
          <w:t>TITLE PAGE</w:t>
        </w:r>
        <w:r w:rsidRPr="00141F0F">
          <w:rPr>
            <w:rFonts w:ascii="Times New Roman" w:hAnsi="Times New Roman" w:cs="Times New Roman"/>
            <w:noProof/>
            <w:webHidden/>
            <w:sz w:val="24"/>
            <w:szCs w:val="24"/>
          </w:rPr>
          <w:tab/>
        </w:r>
        <w:r w:rsidRPr="00141F0F">
          <w:rPr>
            <w:rFonts w:ascii="Times New Roman" w:hAnsi="Times New Roman" w:cs="Times New Roman"/>
            <w:noProof/>
            <w:webHidden/>
            <w:sz w:val="24"/>
            <w:szCs w:val="24"/>
          </w:rPr>
          <w:fldChar w:fldCharType="begin"/>
        </w:r>
        <w:r w:rsidRPr="00141F0F">
          <w:rPr>
            <w:rFonts w:ascii="Times New Roman" w:hAnsi="Times New Roman" w:cs="Times New Roman"/>
            <w:noProof/>
            <w:webHidden/>
            <w:sz w:val="24"/>
            <w:szCs w:val="24"/>
          </w:rPr>
          <w:instrText xml:space="preserve"> PAGEREF _Toc203321138 \h </w:instrText>
        </w:r>
        <w:r w:rsidRPr="00141F0F">
          <w:rPr>
            <w:rFonts w:ascii="Times New Roman" w:hAnsi="Times New Roman" w:cs="Times New Roman"/>
            <w:noProof/>
            <w:webHidden/>
            <w:sz w:val="24"/>
            <w:szCs w:val="24"/>
          </w:rPr>
        </w:r>
        <w:r w:rsidRPr="00141F0F">
          <w:rPr>
            <w:rFonts w:ascii="Times New Roman" w:hAnsi="Times New Roman" w:cs="Times New Roman"/>
            <w:noProof/>
            <w:webHidden/>
            <w:sz w:val="24"/>
            <w:szCs w:val="24"/>
          </w:rPr>
          <w:fldChar w:fldCharType="separate"/>
        </w:r>
        <w:r w:rsidRPr="00141F0F">
          <w:rPr>
            <w:rFonts w:ascii="Times New Roman" w:hAnsi="Times New Roman" w:cs="Times New Roman"/>
            <w:noProof/>
            <w:webHidden/>
            <w:sz w:val="24"/>
            <w:szCs w:val="24"/>
          </w:rPr>
          <w:t>1</w:t>
        </w:r>
        <w:r w:rsidRPr="00141F0F">
          <w:rPr>
            <w:rFonts w:ascii="Times New Roman" w:hAnsi="Times New Roman" w:cs="Times New Roman"/>
            <w:noProof/>
            <w:webHidden/>
            <w:sz w:val="24"/>
            <w:szCs w:val="24"/>
          </w:rPr>
          <w:fldChar w:fldCharType="end"/>
        </w:r>
      </w:hyperlink>
    </w:p>
    <w:p w14:paraId="5AC937CF"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39" w:history="1">
        <w:r w:rsidR="00141F0F" w:rsidRPr="00141F0F">
          <w:rPr>
            <w:rStyle w:val="Hyperlink"/>
            <w:rFonts w:ascii="Times New Roman" w:hAnsi="Times New Roman" w:cs="Times New Roman"/>
            <w:noProof/>
            <w:spacing w:val="-2"/>
            <w:sz w:val="24"/>
            <w:szCs w:val="24"/>
          </w:rPr>
          <w:t>CERTIFICATION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_Toc203321139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2</w:t>
        </w:r>
        <w:r w:rsidR="00141F0F" w:rsidRPr="00141F0F">
          <w:rPr>
            <w:rFonts w:ascii="Times New Roman" w:hAnsi="Times New Roman" w:cs="Times New Roman"/>
            <w:noProof/>
            <w:webHidden/>
            <w:sz w:val="24"/>
            <w:szCs w:val="24"/>
          </w:rPr>
          <w:fldChar w:fldCharType="end"/>
        </w:r>
      </w:hyperlink>
    </w:p>
    <w:p w14:paraId="746EE905"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40" w:history="1">
        <w:r w:rsidR="00141F0F" w:rsidRPr="00141F0F">
          <w:rPr>
            <w:rStyle w:val="Hyperlink"/>
            <w:rFonts w:ascii="Times New Roman" w:hAnsi="Times New Roman" w:cs="Times New Roman"/>
            <w:noProof/>
            <w:spacing w:val="-2"/>
            <w:sz w:val="24"/>
            <w:szCs w:val="24"/>
          </w:rPr>
          <w:t>DEDICATION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_Toc203321140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3</w:t>
        </w:r>
        <w:r w:rsidR="00141F0F" w:rsidRPr="00141F0F">
          <w:rPr>
            <w:rFonts w:ascii="Times New Roman" w:hAnsi="Times New Roman" w:cs="Times New Roman"/>
            <w:noProof/>
            <w:webHidden/>
            <w:sz w:val="24"/>
            <w:szCs w:val="24"/>
          </w:rPr>
          <w:fldChar w:fldCharType="end"/>
        </w:r>
      </w:hyperlink>
    </w:p>
    <w:p w14:paraId="5DEE6970"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41" w:history="1">
        <w:r w:rsidR="00141F0F" w:rsidRPr="00141F0F">
          <w:rPr>
            <w:rStyle w:val="Hyperlink"/>
            <w:rFonts w:ascii="Times New Roman" w:hAnsi="Times New Roman" w:cs="Times New Roman"/>
            <w:noProof/>
            <w:spacing w:val="-2"/>
            <w:sz w:val="24"/>
            <w:szCs w:val="24"/>
          </w:rPr>
          <w:t>ACKNOWLEDGEMENT</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_Toc203321141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4</w:t>
        </w:r>
        <w:r w:rsidR="00141F0F" w:rsidRPr="00141F0F">
          <w:rPr>
            <w:rFonts w:ascii="Times New Roman" w:hAnsi="Times New Roman" w:cs="Times New Roman"/>
            <w:noProof/>
            <w:webHidden/>
            <w:sz w:val="24"/>
            <w:szCs w:val="24"/>
          </w:rPr>
          <w:fldChar w:fldCharType="end"/>
        </w:r>
      </w:hyperlink>
    </w:p>
    <w:p w14:paraId="1E4FDB03" w14:textId="77777777" w:rsidR="00141F0F" w:rsidRPr="00141F0F" w:rsidRDefault="00403AE1" w:rsidP="00141F0F">
      <w:pPr>
        <w:pStyle w:val="TOC3"/>
        <w:rPr>
          <w:rFonts w:eastAsiaTheme="minorEastAsia"/>
        </w:rPr>
      </w:pPr>
      <w:hyperlink w:anchor="_Toc203321142" w:history="1">
        <w:r w:rsidR="00141F0F" w:rsidRPr="00141F0F">
          <w:rPr>
            <w:rStyle w:val="Hyperlink"/>
            <w:spacing w:val="-2"/>
          </w:rPr>
          <w:t>ABSTRACT</w:t>
        </w:r>
        <w:r w:rsidR="00141F0F" w:rsidRPr="00141F0F">
          <w:rPr>
            <w:webHidden/>
          </w:rPr>
          <w:tab/>
        </w:r>
        <w:r w:rsidR="00141F0F" w:rsidRPr="00141F0F">
          <w:rPr>
            <w:webHidden/>
          </w:rPr>
          <w:fldChar w:fldCharType="begin"/>
        </w:r>
        <w:r w:rsidR="00141F0F" w:rsidRPr="00141F0F">
          <w:rPr>
            <w:webHidden/>
          </w:rPr>
          <w:instrText xml:space="preserve"> PAGEREF _Toc203321142 \h </w:instrText>
        </w:r>
        <w:r w:rsidR="00141F0F" w:rsidRPr="00141F0F">
          <w:rPr>
            <w:webHidden/>
          </w:rPr>
        </w:r>
        <w:r w:rsidR="00141F0F" w:rsidRPr="00141F0F">
          <w:rPr>
            <w:webHidden/>
          </w:rPr>
          <w:fldChar w:fldCharType="separate"/>
        </w:r>
        <w:r w:rsidR="00141F0F" w:rsidRPr="00141F0F">
          <w:rPr>
            <w:webHidden/>
          </w:rPr>
          <w:t>5</w:t>
        </w:r>
        <w:r w:rsidR="00141F0F" w:rsidRPr="00141F0F">
          <w:rPr>
            <w:webHidden/>
          </w:rPr>
          <w:fldChar w:fldCharType="end"/>
        </w:r>
      </w:hyperlink>
    </w:p>
    <w:p w14:paraId="7891B616" w14:textId="77777777" w:rsidR="00141F0F" w:rsidRPr="00141F0F" w:rsidRDefault="00403AE1" w:rsidP="00141F0F">
      <w:pPr>
        <w:pStyle w:val="TOC3"/>
        <w:rPr>
          <w:rFonts w:eastAsiaTheme="minorEastAsia"/>
        </w:rPr>
      </w:pPr>
      <w:hyperlink w:anchor="_Toc203321143" w:history="1">
        <w:r w:rsidR="00141F0F" w:rsidRPr="00141F0F">
          <w:rPr>
            <w:rStyle w:val="Hyperlink"/>
          </w:rPr>
          <w:t>TABLE OF</w:t>
        </w:r>
        <w:r w:rsidR="00141F0F" w:rsidRPr="00141F0F">
          <w:rPr>
            <w:rStyle w:val="Hyperlink"/>
            <w:spacing w:val="-3"/>
          </w:rPr>
          <w:t xml:space="preserve"> </w:t>
        </w:r>
        <w:r w:rsidR="00141F0F" w:rsidRPr="00141F0F">
          <w:rPr>
            <w:rStyle w:val="Hyperlink"/>
            <w:spacing w:val="-2"/>
          </w:rPr>
          <w:t>CONTENTS</w:t>
        </w:r>
        <w:r w:rsidR="00141F0F" w:rsidRPr="00141F0F">
          <w:rPr>
            <w:webHidden/>
          </w:rPr>
          <w:tab/>
        </w:r>
        <w:r w:rsidR="00141F0F" w:rsidRPr="00141F0F">
          <w:rPr>
            <w:webHidden/>
          </w:rPr>
          <w:fldChar w:fldCharType="begin"/>
        </w:r>
        <w:r w:rsidR="00141F0F" w:rsidRPr="00141F0F">
          <w:rPr>
            <w:webHidden/>
          </w:rPr>
          <w:instrText xml:space="preserve"> PAGEREF _Toc203321143 \h </w:instrText>
        </w:r>
        <w:r w:rsidR="00141F0F" w:rsidRPr="00141F0F">
          <w:rPr>
            <w:webHidden/>
          </w:rPr>
        </w:r>
        <w:r w:rsidR="00141F0F" w:rsidRPr="00141F0F">
          <w:rPr>
            <w:webHidden/>
          </w:rPr>
          <w:fldChar w:fldCharType="separate"/>
        </w:r>
        <w:r w:rsidR="00141F0F" w:rsidRPr="00141F0F">
          <w:rPr>
            <w:webHidden/>
          </w:rPr>
          <w:t>vi</w:t>
        </w:r>
        <w:r w:rsidR="00141F0F" w:rsidRPr="00141F0F">
          <w:rPr>
            <w:webHidden/>
          </w:rPr>
          <w:fldChar w:fldCharType="end"/>
        </w:r>
      </w:hyperlink>
    </w:p>
    <w:p w14:paraId="09036C72"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44" w:history="1">
        <w:r w:rsidR="00141F0F" w:rsidRPr="00141F0F">
          <w:rPr>
            <w:rStyle w:val="Hyperlink"/>
            <w:rFonts w:ascii="Times New Roman" w:hAnsi="Times New Roman" w:cs="Times New Roman"/>
            <w:noProof/>
            <w:sz w:val="24"/>
            <w:szCs w:val="24"/>
          </w:rPr>
          <w:t>CHAPTER ONE</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_Toc203321144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w:t>
        </w:r>
        <w:r w:rsidR="00141F0F" w:rsidRPr="00141F0F">
          <w:rPr>
            <w:rFonts w:ascii="Times New Roman" w:hAnsi="Times New Roman" w:cs="Times New Roman"/>
            <w:noProof/>
            <w:webHidden/>
            <w:sz w:val="24"/>
            <w:szCs w:val="24"/>
          </w:rPr>
          <w:fldChar w:fldCharType="end"/>
        </w:r>
      </w:hyperlink>
    </w:p>
    <w:p w14:paraId="63640E07"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45" w:history="1">
        <w:r w:rsidR="00141F0F" w:rsidRPr="00141F0F">
          <w:rPr>
            <w:rStyle w:val="Hyperlink"/>
            <w:rFonts w:ascii="Times New Roman" w:hAnsi="Times New Roman" w:cs="Times New Roman"/>
            <w:noProof/>
            <w:sz w:val="24"/>
            <w:szCs w:val="24"/>
          </w:rPr>
          <w:t>INTRODUCTION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_Toc203321145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w:t>
        </w:r>
        <w:r w:rsidR="00141F0F" w:rsidRPr="00141F0F">
          <w:rPr>
            <w:rFonts w:ascii="Times New Roman" w:hAnsi="Times New Roman" w:cs="Times New Roman"/>
            <w:noProof/>
            <w:webHidden/>
            <w:sz w:val="24"/>
            <w:szCs w:val="24"/>
          </w:rPr>
          <w:fldChar w:fldCharType="end"/>
        </w:r>
      </w:hyperlink>
    </w:p>
    <w:p w14:paraId="107B20BA"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46" w:history="1">
        <w:r w:rsidR="00141F0F" w:rsidRPr="00141F0F">
          <w:rPr>
            <w:rStyle w:val="Hyperlink"/>
            <w:rFonts w:ascii="Times New Roman" w:hAnsi="Times New Roman" w:cs="Times New Roman"/>
            <w:noProof/>
            <w:sz w:val="24"/>
            <w:szCs w:val="24"/>
          </w:rPr>
          <w:t xml:space="preserve">1.1 </w:t>
        </w:r>
        <w:r w:rsidR="00141F0F">
          <w:rPr>
            <w:rStyle w:val="Hyperlink"/>
            <w:rFonts w:ascii="Times New Roman" w:hAnsi="Times New Roman" w:cs="Times New Roman"/>
            <w:noProof/>
            <w:sz w:val="24"/>
            <w:szCs w:val="24"/>
          </w:rPr>
          <w:tab/>
        </w:r>
        <w:r w:rsidR="00141F0F" w:rsidRPr="00141F0F">
          <w:rPr>
            <w:rStyle w:val="Hyperlink"/>
            <w:rFonts w:ascii="Times New Roman" w:hAnsi="Times New Roman" w:cs="Times New Roman"/>
            <w:noProof/>
            <w:sz w:val="24"/>
            <w:szCs w:val="24"/>
          </w:rPr>
          <w:t>Background of the Study</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_Toc203321146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w:t>
        </w:r>
        <w:r w:rsidR="00141F0F" w:rsidRPr="00141F0F">
          <w:rPr>
            <w:rFonts w:ascii="Times New Roman" w:hAnsi="Times New Roman" w:cs="Times New Roman"/>
            <w:noProof/>
            <w:webHidden/>
            <w:sz w:val="24"/>
            <w:szCs w:val="24"/>
          </w:rPr>
          <w:fldChar w:fldCharType="end"/>
        </w:r>
      </w:hyperlink>
    </w:p>
    <w:p w14:paraId="5EA32E8C"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47" w:history="1">
        <w:r w:rsidR="00141F0F" w:rsidRPr="00141F0F">
          <w:rPr>
            <w:rStyle w:val="Hyperlink"/>
            <w:rFonts w:ascii="Times New Roman" w:hAnsi="Times New Roman" w:cs="Times New Roman"/>
            <w:noProof/>
            <w:sz w:val="24"/>
            <w:szCs w:val="24"/>
          </w:rPr>
          <w:t xml:space="preserve">1.2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hAnsi="Times New Roman" w:cs="Times New Roman"/>
            <w:noProof/>
            <w:sz w:val="24"/>
            <w:szCs w:val="24"/>
          </w:rPr>
          <w:t>Statement of the Problem</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_Toc203321147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2</w:t>
        </w:r>
        <w:r w:rsidR="00141F0F" w:rsidRPr="00141F0F">
          <w:rPr>
            <w:rFonts w:ascii="Times New Roman" w:hAnsi="Times New Roman" w:cs="Times New Roman"/>
            <w:noProof/>
            <w:webHidden/>
            <w:sz w:val="24"/>
            <w:szCs w:val="24"/>
          </w:rPr>
          <w:fldChar w:fldCharType="end"/>
        </w:r>
      </w:hyperlink>
    </w:p>
    <w:p w14:paraId="353DACCB"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48" w:history="1">
        <w:r w:rsidR="00141F0F" w:rsidRPr="00141F0F">
          <w:rPr>
            <w:rStyle w:val="Hyperlink"/>
            <w:rFonts w:ascii="Times New Roman" w:hAnsi="Times New Roman" w:cs="Times New Roman"/>
            <w:noProof/>
            <w:sz w:val="24"/>
            <w:szCs w:val="24"/>
          </w:rPr>
          <w:t xml:space="preserve">1.5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hAnsi="Times New Roman" w:cs="Times New Roman"/>
            <w:noProof/>
            <w:sz w:val="24"/>
            <w:szCs w:val="24"/>
          </w:rPr>
          <w:t>Justification of the Study</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_Toc203321148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4</w:t>
        </w:r>
        <w:r w:rsidR="00141F0F" w:rsidRPr="00141F0F">
          <w:rPr>
            <w:rFonts w:ascii="Times New Roman" w:hAnsi="Times New Roman" w:cs="Times New Roman"/>
            <w:noProof/>
            <w:webHidden/>
            <w:sz w:val="24"/>
            <w:szCs w:val="24"/>
          </w:rPr>
          <w:fldChar w:fldCharType="end"/>
        </w:r>
      </w:hyperlink>
    </w:p>
    <w:p w14:paraId="1A1AABDC"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49" w:history="1">
        <w:r w:rsidR="00141F0F" w:rsidRPr="00141F0F">
          <w:rPr>
            <w:rStyle w:val="Hyperlink"/>
            <w:rFonts w:ascii="Times New Roman" w:eastAsia="Times New Roman" w:hAnsi="Times New Roman" w:cs="Times New Roman"/>
            <w:noProof/>
            <w:sz w:val="24"/>
            <w:szCs w:val="24"/>
          </w:rPr>
          <w:t>CHAPTER TWO</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_Toc203321149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7</w:t>
        </w:r>
        <w:r w:rsidR="00141F0F" w:rsidRPr="00141F0F">
          <w:rPr>
            <w:rFonts w:ascii="Times New Roman" w:hAnsi="Times New Roman" w:cs="Times New Roman"/>
            <w:noProof/>
            <w:webHidden/>
            <w:sz w:val="24"/>
            <w:szCs w:val="24"/>
          </w:rPr>
          <w:fldChar w:fldCharType="end"/>
        </w:r>
      </w:hyperlink>
    </w:p>
    <w:p w14:paraId="0C3FCEAC"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50" w:history="1">
        <w:r w:rsidR="00141F0F" w:rsidRPr="00141F0F">
          <w:rPr>
            <w:rStyle w:val="Hyperlink"/>
            <w:rFonts w:ascii="Times New Roman" w:eastAsia="Times New Roman" w:hAnsi="Times New Roman" w:cs="Times New Roman"/>
            <w:noProof/>
            <w:sz w:val="24"/>
            <w:szCs w:val="24"/>
          </w:rPr>
          <w:t>LITERATURE REVIEW</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_Toc203321150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7</w:t>
        </w:r>
        <w:r w:rsidR="00141F0F" w:rsidRPr="00141F0F">
          <w:rPr>
            <w:rFonts w:ascii="Times New Roman" w:hAnsi="Times New Roman" w:cs="Times New Roman"/>
            <w:noProof/>
            <w:webHidden/>
            <w:sz w:val="24"/>
            <w:szCs w:val="24"/>
          </w:rPr>
          <w:fldChar w:fldCharType="end"/>
        </w:r>
      </w:hyperlink>
    </w:p>
    <w:p w14:paraId="06E8555C"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51" w:history="1">
        <w:r w:rsidR="00141F0F" w:rsidRPr="00141F0F">
          <w:rPr>
            <w:rStyle w:val="Hyperlink"/>
            <w:rFonts w:ascii="Times New Roman" w:eastAsia="Times New Roman" w:hAnsi="Times New Roman" w:cs="Times New Roman"/>
            <w:noProof/>
            <w:sz w:val="24"/>
            <w:szCs w:val="24"/>
          </w:rPr>
          <w:t xml:space="preserve">2.1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Laterite Soils Definition and Characteristics</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_Toc203321151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7</w:t>
        </w:r>
        <w:r w:rsidR="00141F0F" w:rsidRPr="00141F0F">
          <w:rPr>
            <w:rFonts w:ascii="Times New Roman" w:hAnsi="Times New Roman" w:cs="Times New Roman"/>
            <w:noProof/>
            <w:webHidden/>
            <w:sz w:val="24"/>
            <w:szCs w:val="24"/>
          </w:rPr>
          <w:fldChar w:fldCharType="end"/>
        </w:r>
      </w:hyperlink>
    </w:p>
    <w:p w14:paraId="1A1F58BB"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52" w:history="1">
        <w:r w:rsidR="00141F0F" w:rsidRPr="00141F0F">
          <w:rPr>
            <w:rStyle w:val="Hyperlink"/>
            <w:rFonts w:ascii="Times New Roman" w:eastAsia="Times New Roman" w:hAnsi="Times New Roman" w:cs="Times New Roman"/>
            <w:noProof/>
            <w:sz w:val="24"/>
            <w:szCs w:val="24"/>
          </w:rPr>
          <w:t xml:space="preserve">2.2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Geotechnical Properties of Laterite</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_Toc203321152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7</w:t>
        </w:r>
        <w:r w:rsidR="00141F0F" w:rsidRPr="00141F0F">
          <w:rPr>
            <w:rFonts w:ascii="Times New Roman" w:hAnsi="Times New Roman" w:cs="Times New Roman"/>
            <w:noProof/>
            <w:webHidden/>
            <w:sz w:val="24"/>
            <w:szCs w:val="24"/>
          </w:rPr>
          <w:fldChar w:fldCharType="end"/>
        </w:r>
      </w:hyperlink>
    </w:p>
    <w:p w14:paraId="3F9BBB26"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53" w:history="1">
        <w:r w:rsidR="00141F0F" w:rsidRPr="00141F0F">
          <w:rPr>
            <w:rStyle w:val="Hyperlink"/>
            <w:rFonts w:ascii="Times New Roman" w:eastAsia="Times New Roman" w:hAnsi="Times New Roman" w:cs="Times New Roman"/>
            <w:noProof/>
            <w:sz w:val="24"/>
            <w:szCs w:val="24"/>
          </w:rPr>
          <w:t xml:space="preserve">2.3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Plastic Limit and Its Importance in Pavement Design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_Toc203321153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11</w:t>
        </w:r>
        <w:r w:rsidR="00141F0F" w:rsidRPr="00141F0F">
          <w:rPr>
            <w:rFonts w:ascii="Times New Roman" w:hAnsi="Times New Roman" w:cs="Times New Roman"/>
            <w:noProof/>
            <w:webHidden/>
            <w:sz w:val="24"/>
            <w:szCs w:val="24"/>
          </w:rPr>
          <w:fldChar w:fldCharType="end"/>
        </w:r>
      </w:hyperlink>
    </w:p>
    <w:p w14:paraId="54678A01"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54" w:history="1">
        <w:r w:rsidR="00141F0F" w:rsidRPr="00141F0F">
          <w:rPr>
            <w:rStyle w:val="Hyperlink"/>
            <w:rFonts w:ascii="Times New Roman" w:eastAsia="Times New Roman" w:hAnsi="Times New Roman" w:cs="Times New Roman"/>
            <w:noProof/>
            <w:sz w:val="24"/>
            <w:szCs w:val="24"/>
          </w:rPr>
          <w:t xml:space="preserve">2.4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Previous Studies on Soil Plasticity</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_Toc203321154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12</w:t>
        </w:r>
        <w:r w:rsidR="00141F0F" w:rsidRPr="00141F0F">
          <w:rPr>
            <w:rFonts w:ascii="Times New Roman" w:hAnsi="Times New Roman" w:cs="Times New Roman"/>
            <w:noProof/>
            <w:webHidden/>
            <w:sz w:val="24"/>
            <w:szCs w:val="24"/>
          </w:rPr>
          <w:fldChar w:fldCharType="end"/>
        </w:r>
      </w:hyperlink>
    </w:p>
    <w:p w14:paraId="2326231B"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55" w:history="1">
        <w:r w:rsidR="00141F0F" w:rsidRPr="00141F0F">
          <w:rPr>
            <w:rStyle w:val="Hyperlink"/>
            <w:rFonts w:ascii="Times New Roman" w:eastAsia="Times New Roman" w:hAnsi="Times New Roman" w:cs="Times New Roman"/>
            <w:noProof/>
            <w:sz w:val="24"/>
            <w:szCs w:val="24"/>
          </w:rPr>
          <w:t xml:space="preserve">2.5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Standard Methods for Plastic Limit Determination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_Toc203321155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12</w:t>
        </w:r>
        <w:r w:rsidR="00141F0F" w:rsidRPr="00141F0F">
          <w:rPr>
            <w:rFonts w:ascii="Times New Roman" w:hAnsi="Times New Roman" w:cs="Times New Roman"/>
            <w:noProof/>
            <w:webHidden/>
            <w:sz w:val="24"/>
            <w:szCs w:val="24"/>
          </w:rPr>
          <w:fldChar w:fldCharType="end"/>
        </w:r>
      </w:hyperlink>
    </w:p>
    <w:p w14:paraId="091D7504"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56" w:history="1">
        <w:r w:rsidR="00141F0F" w:rsidRPr="00141F0F">
          <w:rPr>
            <w:rStyle w:val="Hyperlink"/>
            <w:rFonts w:ascii="Times New Roman" w:eastAsia="Times New Roman" w:hAnsi="Times New Roman" w:cs="Times New Roman"/>
            <w:noProof/>
            <w:sz w:val="24"/>
            <w:szCs w:val="24"/>
          </w:rPr>
          <w:t xml:space="preserve">2.6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Summary of Literature Review</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_Toc203321156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13</w:t>
        </w:r>
        <w:r w:rsidR="00141F0F" w:rsidRPr="00141F0F">
          <w:rPr>
            <w:rFonts w:ascii="Times New Roman" w:hAnsi="Times New Roman" w:cs="Times New Roman"/>
            <w:noProof/>
            <w:webHidden/>
            <w:sz w:val="24"/>
            <w:szCs w:val="24"/>
          </w:rPr>
          <w:fldChar w:fldCharType="end"/>
        </w:r>
      </w:hyperlink>
    </w:p>
    <w:p w14:paraId="4A1EC264"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57" w:history="1">
        <w:r w:rsidR="00141F0F" w:rsidRPr="00141F0F">
          <w:rPr>
            <w:rStyle w:val="Hyperlink"/>
            <w:rFonts w:ascii="Times New Roman" w:eastAsia="Times New Roman" w:hAnsi="Times New Roman" w:cs="Times New Roman"/>
            <w:noProof/>
            <w:sz w:val="24"/>
            <w:szCs w:val="24"/>
          </w:rPr>
          <w:t>CHAPTER THREE</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_Toc203321157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14</w:t>
        </w:r>
        <w:r w:rsidR="00141F0F" w:rsidRPr="00141F0F">
          <w:rPr>
            <w:rFonts w:ascii="Times New Roman" w:hAnsi="Times New Roman" w:cs="Times New Roman"/>
            <w:noProof/>
            <w:webHidden/>
            <w:sz w:val="24"/>
            <w:szCs w:val="24"/>
          </w:rPr>
          <w:fldChar w:fldCharType="end"/>
        </w:r>
      </w:hyperlink>
    </w:p>
    <w:p w14:paraId="1914490D"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58" w:history="1">
        <w:r w:rsidR="00141F0F" w:rsidRPr="00141F0F">
          <w:rPr>
            <w:rStyle w:val="Hyperlink"/>
            <w:rFonts w:ascii="Times New Roman" w:eastAsia="Times New Roman" w:hAnsi="Times New Roman" w:cs="Times New Roman"/>
            <w:noProof/>
            <w:sz w:val="24"/>
            <w:szCs w:val="24"/>
          </w:rPr>
          <w:t>METHODOLOGY</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_Toc203321158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14</w:t>
        </w:r>
        <w:r w:rsidR="00141F0F" w:rsidRPr="00141F0F">
          <w:rPr>
            <w:rFonts w:ascii="Times New Roman" w:hAnsi="Times New Roman" w:cs="Times New Roman"/>
            <w:noProof/>
            <w:webHidden/>
            <w:sz w:val="24"/>
            <w:szCs w:val="24"/>
          </w:rPr>
          <w:fldChar w:fldCharType="end"/>
        </w:r>
      </w:hyperlink>
    </w:p>
    <w:p w14:paraId="3A433F94"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59" w:history="1">
        <w:r w:rsidR="00141F0F" w:rsidRPr="00141F0F">
          <w:rPr>
            <w:rStyle w:val="Hyperlink"/>
            <w:rFonts w:ascii="Times New Roman" w:eastAsia="Times New Roman" w:hAnsi="Times New Roman" w:cs="Times New Roman"/>
            <w:noProof/>
            <w:sz w:val="24"/>
            <w:szCs w:val="24"/>
          </w:rPr>
          <w:t xml:space="preserve">3.1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Introduction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_Toc203321159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14</w:t>
        </w:r>
        <w:r w:rsidR="00141F0F" w:rsidRPr="00141F0F">
          <w:rPr>
            <w:rFonts w:ascii="Times New Roman" w:hAnsi="Times New Roman" w:cs="Times New Roman"/>
            <w:noProof/>
            <w:webHidden/>
            <w:sz w:val="24"/>
            <w:szCs w:val="24"/>
          </w:rPr>
          <w:fldChar w:fldCharType="end"/>
        </w:r>
      </w:hyperlink>
    </w:p>
    <w:p w14:paraId="40EAF206"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60" w:history="1">
        <w:r w:rsidR="00141F0F" w:rsidRPr="00141F0F">
          <w:rPr>
            <w:rStyle w:val="Hyperlink"/>
            <w:rFonts w:ascii="Times New Roman" w:eastAsia="Times New Roman" w:hAnsi="Times New Roman" w:cs="Times New Roman"/>
            <w:noProof/>
            <w:sz w:val="24"/>
            <w:szCs w:val="24"/>
          </w:rPr>
          <w:t>3.2</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Description of Study Area – Agbo-Oba</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_Toc203321160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15</w:t>
        </w:r>
        <w:r w:rsidR="00141F0F" w:rsidRPr="00141F0F">
          <w:rPr>
            <w:rFonts w:ascii="Times New Roman" w:hAnsi="Times New Roman" w:cs="Times New Roman"/>
            <w:noProof/>
            <w:webHidden/>
            <w:sz w:val="24"/>
            <w:szCs w:val="24"/>
          </w:rPr>
          <w:fldChar w:fldCharType="end"/>
        </w:r>
      </w:hyperlink>
    </w:p>
    <w:p w14:paraId="1053A12E"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61" w:history="1">
        <w:r w:rsidR="00141F0F" w:rsidRPr="00141F0F">
          <w:rPr>
            <w:rStyle w:val="Hyperlink"/>
            <w:rFonts w:ascii="Times New Roman" w:eastAsia="Times New Roman" w:hAnsi="Times New Roman" w:cs="Times New Roman"/>
            <w:noProof/>
            <w:sz w:val="24"/>
            <w:szCs w:val="24"/>
          </w:rPr>
          <w:t xml:space="preserve">3.3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Materials and Equipment</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_Toc203321161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16</w:t>
        </w:r>
        <w:r w:rsidR="00141F0F" w:rsidRPr="00141F0F">
          <w:rPr>
            <w:rFonts w:ascii="Times New Roman" w:hAnsi="Times New Roman" w:cs="Times New Roman"/>
            <w:noProof/>
            <w:webHidden/>
            <w:sz w:val="24"/>
            <w:szCs w:val="24"/>
          </w:rPr>
          <w:fldChar w:fldCharType="end"/>
        </w:r>
      </w:hyperlink>
    </w:p>
    <w:p w14:paraId="735B22BF"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62" w:history="1">
        <w:r w:rsidR="00141F0F" w:rsidRPr="00141F0F">
          <w:rPr>
            <w:rStyle w:val="Hyperlink"/>
            <w:rFonts w:ascii="Times New Roman" w:eastAsia="Times New Roman" w:hAnsi="Times New Roman" w:cs="Times New Roman"/>
            <w:noProof/>
            <w:sz w:val="24"/>
            <w:szCs w:val="24"/>
          </w:rPr>
          <w:t xml:space="preserve">3.4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Sample Collection and Preparation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_Toc203321162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16</w:t>
        </w:r>
        <w:r w:rsidR="00141F0F" w:rsidRPr="00141F0F">
          <w:rPr>
            <w:rFonts w:ascii="Times New Roman" w:hAnsi="Times New Roman" w:cs="Times New Roman"/>
            <w:noProof/>
            <w:webHidden/>
            <w:sz w:val="24"/>
            <w:szCs w:val="24"/>
          </w:rPr>
          <w:fldChar w:fldCharType="end"/>
        </w:r>
      </w:hyperlink>
    </w:p>
    <w:p w14:paraId="0A50ECB4"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63" w:history="1">
        <w:r w:rsidR="00141F0F" w:rsidRPr="00141F0F">
          <w:rPr>
            <w:rStyle w:val="Hyperlink"/>
            <w:rFonts w:ascii="Times New Roman" w:eastAsia="Times New Roman" w:hAnsi="Times New Roman" w:cs="Times New Roman"/>
            <w:noProof/>
            <w:sz w:val="24"/>
            <w:szCs w:val="24"/>
          </w:rPr>
          <w:t xml:space="preserve">3.5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Plastic Limit Test Procedure</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_Toc203321163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17</w:t>
        </w:r>
        <w:r w:rsidR="00141F0F" w:rsidRPr="00141F0F">
          <w:rPr>
            <w:rFonts w:ascii="Times New Roman" w:hAnsi="Times New Roman" w:cs="Times New Roman"/>
            <w:noProof/>
            <w:webHidden/>
            <w:sz w:val="24"/>
            <w:szCs w:val="24"/>
          </w:rPr>
          <w:fldChar w:fldCharType="end"/>
        </w:r>
      </w:hyperlink>
    </w:p>
    <w:p w14:paraId="5D957DD8" w14:textId="77777777" w:rsidR="00141F0F" w:rsidRPr="00141F0F" w:rsidRDefault="00403AE1" w:rsidP="00141F0F">
      <w:pPr>
        <w:pStyle w:val="TOC3"/>
        <w:rPr>
          <w:rFonts w:eastAsiaTheme="minorEastAsia"/>
        </w:rPr>
      </w:pPr>
      <w:hyperlink w:anchor="_Toc203321164" w:history="1">
        <w:r w:rsidR="00141F0F" w:rsidRPr="00141F0F">
          <w:rPr>
            <w:rStyle w:val="Hyperlink"/>
            <w:b w:val="0"/>
          </w:rPr>
          <w:t xml:space="preserve">3.6 </w:t>
        </w:r>
        <w:r w:rsidR="00141F0F">
          <w:rPr>
            <w:rStyle w:val="Hyperlink"/>
            <w:b w:val="0"/>
          </w:rPr>
          <w:tab/>
        </w:r>
        <w:r w:rsidR="00141F0F" w:rsidRPr="00141F0F">
          <w:rPr>
            <w:rStyle w:val="Hyperlink"/>
            <w:b w:val="0"/>
          </w:rPr>
          <w:t>Precautions Taken</w:t>
        </w:r>
        <w:r w:rsidR="00141F0F" w:rsidRPr="00141F0F">
          <w:rPr>
            <w:webHidden/>
          </w:rPr>
          <w:tab/>
        </w:r>
        <w:r w:rsidR="00141F0F" w:rsidRPr="00141F0F">
          <w:rPr>
            <w:webHidden/>
          </w:rPr>
          <w:fldChar w:fldCharType="begin"/>
        </w:r>
        <w:r w:rsidR="00141F0F" w:rsidRPr="00141F0F">
          <w:rPr>
            <w:webHidden/>
          </w:rPr>
          <w:instrText xml:space="preserve"> PAGEREF _Toc203321164 \h </w:instrText>
        </w:r>
        <w:r w:rsidR="00141F0F" w:rsidRPr="00141F0F">
          <w:rPr>
            <w:webHidden/>
          </w:rPr>
        </w:r>
        <w:r w:rsidR="00141F0F" w:rsidRPr="00141F0F">
          <w:rPr>
            <w:webHidden/>
          </w:rPr>
          <w:fldChar w:fldCharType="separate"/>
        </w:r>
        <w:r w:rsidR="00141F0F" w:rsidRPr="00141F0F">
          <w:rPr>
            <w:webHidden/>
          </w:rPr>
          <w:t>18</w:t>
        </w:r>
        <w:r w:rsidR="00141F0F" w:rsidRPr="00141F0F">
          <w:rPr>
            <w:webHidden/>
          </w:rPr>
          <w:fldChar w:fldCharType="end"/>
        </w:r>
      </w:hyperlink>
    </w:p>
    <w:p w14:paraId="4B09BA1C"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65" w:history="1">
        <w:r w:rsidR="00141F0F" w:rsidRPr="00141F0F">
          <w:rPr>
            <w:rStyle w:val="Hyperlink"/>
            <w:rFonts w:ascii="Times New Roman" w:eastAsia="Times New Roman" w:hAnsi="Times New Roman" w:cs="Times New Roman"/>
            <w:noProof/>
            <w:sz w:val="24"/>
            <w:szCs w:val="24"/>
          </w:rPr>
          <w:t xml:space="preserve">3.7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Standards and References Used</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_Toc203321165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18</w:t>
        </w:r>
        <w:r w:rsidR="00141F0F" w:rsidRPr="00141F0F">
          <w:rPr>
            <w:rFonts w:ascii="Times New Roman" w:hAnsi="Times New Roman" w:cs="Times New Roman"/>
            <w:noProof/>
            <w:webHidden/>
            <w:sz w:val="24"/>
            <w:szCs w:val="24"/>
          </w:rPr>
          <w:fldChar w:fldCharType="end"/>
        </w:r>
      </w:hyperlink>
    </w:p>
    <w:p w14:paraId="4F359A90"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66" w:history="1">
        <w:r w:rsidR="00141F0F" w:rsidRPr="00141F0F">
          <w:rPr>
            <w:rStyle w:val="Hyperlink"/>
            <w:rFonts w:ascii="Times New Roman" w:eastAsia="Times New Roman" w:hAnsi="Times New Roman" w:cs="Times New Roman"/>
            <w:noProof/>
            <w:sz w:val="24"/>
            <w:szCs w:val="24"/>
          </w:rPr>
          <w:t>CHAPTER FOUR</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_Toc203321166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19</w:t>
        </w:r>
        <w:r w:rsidR="00141F0F" w:rsidRPr="00141F0F">
          <w:rPr>
            <w:rFonts w:ascii="Times New Roman" w:hAnsi="Times New Roman" w:cs="Times New Roman"/>
            <w:noProof/>
            <w:webHidden/>
            <w:sz w:val="24"/>
            <w:szCs w:val="24"/>
          </w:rPr>
          <w:fldChar w:fldCharType="end"/>
        </w:r>
      </w:hyperlink>
    </w:p>
    <w:p w14:paraId="567770B6"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67" w:history="1">
        <w:r w:rsidR="00141F0F" w:rsidRPr="00141F0F">
          <w:rPr>
            <w:rStyle w:val="Hyperlink"/>
            <w:rFonts w:ascii="Times New Roman" w:eastAsia="Times New Roman" w:hAnsi="Times New Roman" w:cs="Times New Roman"/>
            <w:noProof/>
            <w:sz w:val="24"/>
            <w:szCs w:val="24"/>
          </w:rPr>
          <w:t>LABORATORY TEST RESULT AND DISCUSSION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_Toc203321167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19</w:t>
        </w:r>
        <w:r w:rsidR="00141F0F" w:rsidRPr="00141F0F">
          <w:rPr>
            <w:rFonts w:ascii="Times New Roman" w:hAnsi="Times New Roman" w:cs="Times New Roman"/>
            <w:noProof/>
            <w:webHidden/>
            <w:sz w:val="24"/>
            <w:szCs w:val="24"/>
          </w:rPr>
          <w:fldChar w:fldCharType="end"/>
        </w:r>
      </w:hyperlink>
    </w:p>
    <w:p w14:paraId="3F2BCD42"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68" w:history="1">
        <w:r w:rsidR="00141F0F" w:rsidRPr="00141F0F">
          <w:rPr>
            <w:rStyle w:val="Hyperlink"/>
            <w:rFonts w:ascii="Times New Roman" w:hAnsi="Times New Roman" w:cs="Times New Roman"/>
            <w:noProof/>
            <w:sz w:val="24"/>
            <w:szCs w:val="24"/>
          </w:rPr>
          <w:t>4.1</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hAnsi="Times New Roman" w:cs="Times New Roman"/>
            <w:noProof/>
            <w:sz w:val="24"/>
            <w:szCs w:val="24"/>
          </w:rPr>
          <w:t>Laboratory Compaction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_Toc203321168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19</w:t>
        </w:r>
        <w:r w:rsidR="00141F0F" w:rsidRPr="00141F0F">
          <w:rPr>
            <w:rFonts w:ascii="Times New Roman" w:hAnsi="Times New Roman" w:cs="Times New Roman"/>
            <w:noProof/>
            <w:webHidden/>
            <w:sz w:val="24"/>
            <w:szCs w:val="24"/>
          </w:rPr>
          <w:fldChar w:fldCharType="end"/>
        </w:r>
      </w:hyperlink>
    </w:p>
    <w:p w14:paraId="0E6E4056" w14:textId="77777777" w:rsidR="00141F0F" w:rsidRPr="00141F0F" w:rsidRDefault="00141F0F" w:rsidP="00141F0F">
      <w:pPr>
        <w:pStyle w:val="TOC2"/>
        <w:rPr>
          <w:rFonts w:eastAsiaTheme="minorEastAsia"/>
        </w:rPr>
      </w:pPr>
      <w:r w:rsidRPr="00141F0F">
        <w:rPr>
          <w:rStyle w:val="Hyperlink"/>
          <w:color w:val="auto"/>
          <w:u w:val="none"/>
        </w:rPr>
        <w:t>4.2</w:t>
      </w:r>
      <w:r w:rsidRPr="00141F0F">
        <w:rPr>
          <w:rStyle w:val="Hyperlink"/>
          <w:color w:val="auto"/>
          <w:u w:val="none"/>
        </w:rPr>
        <w:tab/>
      </w:r>
      <w:hyperlink w:anchor="_Toc203321170" w:history="1">
        <w:r w:rsidRPr="00141F0F">
          <w:rPr>
            <w:rStyle w:val="Hyperlink"/>
            <w:color w:val="auto"/>
            <w:u w:val="none"/>
          </w:rPr>
          <w:t>Plastic Limit Test of Soil Sample</w:t>
        </w:r>
        <w:r w:rsidRPr="00141F0F">
          <w:rPr>
            <w:webHidden/>
          </w:rPr>
          <w:tab/>
        </w:r>
        <w:r w:rsidRPr="00141F0F">
          <w:rPr>
            <w:webHidden/>
          </w:rPr>
          <w:fldChar w:fldCharType="begin"/>
        </w:r>
        <w:r w:rsidRPr="00141F0F">
          <w:rPr>
            <w:webHidden/>
          </w:rPr>
          <w:instrText xml:space="preserve"> PAGEREF _Toc203321170 \h </w:instrText>
        </w:r>
        <w:r w:rsidRPr="00141F0F">
          <w:rPr>
            <w:webHidden/>
          </w:rPr>
        </w:r>
        <w:r w:rsidRPr="00141F0F">
          <w:rPr>
            <w:webHidden/>
          </w:rPr>
          <w:fldChar w:fldCharType="separate"/>
        </w:r>
        <w:r w:rsidRPr="00141F0F">
          <w:rPr>
            <w:webHidden/>
          </w:rPr>
          <w:t>31</w:t>
        </w:r>
        <w:r w:rsidRPr="00141F0F">
          <w:rPr>
            <w:webHidden/>
          </w:rPr>
          <w:fldChar w:fldCharType="end"/>
        </w:r>
      </w:hyperlink>
    </w:p>
    <w:p w14:paraId="36A6D12D"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81" w:history="1">
        <w:r w:rsidR="00141F0F" w:rsidRPr="00141F0F">
          <w:rPr>
            <w:rStyle w:val="Hyperlink"/>
            <w:rFonts w:ascii="Times New Roman" w:eastAsia="Times New Roman" w:hAnsi="Times New Roman" w:cs="Times New Roman"/>
            <w:noProof/>
            <w:sz w:val="24"/>
            <w:szCs w:val="24"/>
          </w:rPr>
          <w:t>CHAPTER FIVE</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_Toc203321181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35</w:t>
        </w:r>
        <w:r w:rsidR="00141F0F" w:rsidRPr="00141F0F">
          <w:rPr>
            <w:rFonts w:ascii="Times New Roman" w:hAnsi="Times New Roman" w:cs="Times New Roman"/>
            <w:noProof/>
            <w:webHidden/>
            <w:sz w:val="24"/>
            <w:szCs w:val="24"/>
          </w:rPr>
          <w:fldChar w:fldCharType="end"/>
        </w:r>
      </w:hyperlink>
    </w:p>
    <w:p w14:paraId="38B36C16" w14:textId="77777777" w:rsidR="00141F0F" w:rsidRPr="00141F0F" w:rsidRDefault="00403AE1" w:rsidP="00141F0F">
      <w:pPr>
        <w:pStyle w:val="TOC1"/>
        <w:tabs>
          <w:tab w:val="left" w:pos="720"/>
          <w:tab w:val="right" w:leader="dot" w:pos="8918"/>
        </w:tabs>
        <w:rPr>
          <w:rFonts w:ascii="Times New Roman" w:eastAsiaTheme="minorEastAsia" w:hAnsi="Times New Roman" w:cs="Times New Roman"/>
          <w:noProof/>
          <w:sz w:val="24"/>
          <w:szCs w:val="24"/>
        </w:rPr>
      </w:pPr>
      <w:hyperlink w:anchor="_Toc203321182" w:history="1">
        <w:r w:rsidR="00141F0F" w:rsidRPr="00141F0F">
          <w:rPr>
            <w:rStyle w:val="Hyperlink"/>
            <w:rFonts w:ascii="Times New Roman" w:eastAsia="Times New Roman" w:hAnsi="Times New Roman" w:cs="Times New Roman"/>
            <w:noProof/>
            <w:sz w:val="24"/>
            <w:szCs w:val="24"/>
          </w:rPr>
          <w:t>SUMMARY, CONCLUSION AND RECOMMENDATIONS</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_Toc203321182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35</w:t>
        </w:r>
        <w:r w:rsidR="00141F0F" w:rsidRPr="00141F0F">
          <w:rPr>
            <w:rFonts w:ascii="Times New Roman" w:hAnsi="Times New Roman" w:cs="Times New Roman"/>
            <w:noProof/>
            <w:webHidden/>
            <w:sz w:val="24"/>
            <w:szCs w:val="24"/>
          </w:rPr>
          <w:fldChar w:fldCharType="end"/>
        </w:r>
      </w:hyperlink>
    </w:p>
    <w:p w14:paraId="56465F6F"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83" w:history="1">
        <w:r w:rsidR="00141F0F" w:rsidRPr="00141F0F">
          <w:rPr>
            <w:rStyle w:val="Hyperlink"/>
            <w:rFonts w:ascii="Times New Roman" w:eastAsia="Times New Roman" w:hAnsi="Times New Roman" w:cs="Times New Roman"/>
            <w:noProof/>
            <w:sz w:val="24"/>
            <w:szCs w:val="24"/>
          </w:rPr>
          <w:t xml:space="preserve">5.1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Summary of Findings</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_Toc203321183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35</w:t>
        </w:r>
        <w:r w:rsidR="00141F0F" w:rsidRPr="00141F0F">
          <w:rPr>
            <w:rFonts w:ascii="Times New Roman" w:hAnsi="Times New Roman" w:cs="Times New Roman"/>
            <w:noProof/>
            <w:webHidden/>
            <w:sz w:val="24"/>
            <w:szCs w:val="24"/>
          </w:rPr>
          <w:fldChar w:fldCharType="end"/>
        </w:r>
      </w:hyperlink>
    </w:p>
    <w:p w14:paraId="64C7FE30"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84" w:history="1">
        <w:r w:rsidR="00141F0F" w:rsidRPr="00141F0F">
          <w:rPr>
            <w:rStyle w:val="Hyperlink"/>
            <w:rFonts w:ascii="Times New Roman" w:eastAsia="Times New Roman" w:hAnsi="Times New Roman" w:cs="Times New Roman"/>
            <w:noProof/>
            <w:sz w:val="24"/>
            <w:szCs w:val="24"/>
          </w:rPr>
          <w:t xml:space="preserve">5.2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Conclusion</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_Toc203321184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36</w:t>
        </w:r>
        <w:r w:rsidR="00141F0F" w:rsidRPr="00141F0F">
          <w:rPr>
            <w:rFonts w:ascii="Times New Roman" w:hAnsi="Times New Roman" w:cs="Times New Roman"/>
            <w:noProof/>
            <w:webHidden/>
            <w:sz w:val="24"/>
            <w:szCs w:val="24"/>
          </w:rPr>
          <w:fldChar w:fldCharType="end"/>
        </w:r>
      </w:hyperlink>
    </w:p>
    <w:p w14:paraId="676F619C"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85" w:history="1">
        <w:r w:rsidR="00141F0F" w:rsidRPr="00141F0F">
          <w:rPr>
            <w:rStyle w:val="Hyperlink"/>
            <w:rFonts w:ascii="Times New Roman" w:eastAsia="Times New Roman" w:hAnsi="Times New Roman" w:cs="Times New Roman"/>
            <w:noProof/>
            <w:sz w:val="24"/>
            <w:szCs w:val="24"/>
          </w:rPr>
          <w:t xml:space="preserve">5.3 </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Recommendations</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_Toc203321185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37</w:t>
        </w:r>
        <w:r w:rsidR="00141F0F" w:rsidRPr="00141F0F">
          <w:rPr>
            <w:rFonts w:ascii="Times New Roman" w:hAnsi="Times New Roman" w:cs="Times New Roman"/>
            <w:noProof/>
            <w:webHidden/>
            <w:sz w:val="24"/>
            <w:szCs w:val="24"/>
          </w:rPr>
          <w:fldChar w:fldCharType="end"/>
        </w:r>
      </w:hyperlink>
    </w:p>
    <w:p w14:paraId="37008646" w14:textId="77777777" w:rsidR="00141F0F" w:rsidRPr="00141F0F" w:rsidRDefault="00403AE1" w:rsidP="00141F0F">
      <w:pPr>
        <w:pStyle w:val="TOC1"/>
        <w:tabs>
          <w:tab w:val="left" w:pos="660"/>
          <w:tab w:val="left" w:pos="720"/>
          <w:tab w:val="right" w:leader="dot" w:pos="8918"/>
        </w:tabs>
        <w:rPr>
          <w:rFonts w:ascii="Times New Roman" w:eastAsiaTheme="minorEastAsia" w:hAnsi="Times New Roman" w:cs="Times New Roman"/>
          <w:noProof/>
          <w:sz w:val="24"/>
          <w:szCs w:val="24"/>
        </w:rPr>
      </w:pPr>
      <w:hyperlink w:anchor="_Toc203321186" w:history="1">
        <w:r w:rsidR="00141F0F" w:rsidRPr="00141F0F">
          <w:rPr>
            <w:rStyle w:val="Hyperlink"/>
            <w:rFonts w:ascii="Times New Roman" w:eastAsia="Times New Roman" w:hAnsi="Times New Roman" w:cs="Times New Roman"/>
            <w:noProof/>
            <w:sz w:val="24"/>
            <w:szCs w:val="24"/>
          </w:rPr>
          <w:t>5.4</w:t>
        </w:r>
        <w:r w:rsidR="00141F0F" w:rsidRPr="00141F0F">
          <w:rPr>
            <w:rFonts w:ascii="Times New Roman" w:eastAsiaTheme="minorEastAsia" w:hAnsi="Times New Roman" w:cs="Times New Roman"/>
            <w:noProof/>
            <w:sz w:val="24"/>
            <w:szCs w:val="24"/>
          </w:rPr>
          <w:tab/>
        </w:r>
        <w:r w:rsidR="00141F0F" w:rsidRPr="00141F0F">
          <w:rPr>
            <w:rStyle w:val="Hyperlink"/>
            <w:rFonts w:ascii="Times New Roman" w:eastAsia="Times New Roman" w:hAnsi="Times New Roman" w:cs="Times New Roman"/>
            <w:noProof/>
            <w:sz w:val="24"/>
            <w:szCs w:val="24"/>
          </w:rPr>
          <w:t>Suggestions for Further Studies</w:t>
        </w:r>
        <w:r w:rsidR="00141F0F" w:rsidRPr="00141F0F">
          <w:rPr>
            <w:rFonts w:ascii="Times New Roman" w:hAnsi="Times New Roman" w:cs="Times New Roman"/>
            <w:noProof/>
            <w:webHidden/>
            <w:sz w:val="24"/>
            <w:szCs w:val="24"/>
          </w:rPr>
          <w:tab/>
        </w:r>
        <w:r w:rsidR="00141F0F" w:rsidRPr="00141F0F">
          <w:rPr>
            <w:rFonts w:ascii="Times New Roman" w:hAnsi="Times New Roman" w:cs="Times New Roman"/>
            <w:noProof/>
            <w:webHidden/>
            <w:sz w:val="24"/>
            <w:szCs w:val="24"/>
          </w:rPr>
          <w:fldChar w:fldCharType="begin"/>
        </w:r>
        <w:r w:rsidR="00141F0F" w:rsidRPr="00141F0F">
          <w:rPr>
            <w:rFonts w:ascii="Times New Roman" w:hAnsi="Times New Roman" w:cs="Times New Roman"/>
            <w:noProof/>
            <w:webHidden/>
            <w:sz w:val="24"/>
            <w:szCs w:val="24"/>
          </w:rPr>
          <w:instrText xml:space="preserve"> PAGEREF _Toc203321186 \h </w:instrText>
        </w:r>
        <w:r w:rsidR="00141F0F" w:rsidRPr="00141F0F">
          <w:rPr>
            <w:rFonts w:ascii="Times New Roman" w:hAnsi="Times New Roman" w:cs="Times New Roman"/>
            <w:noProof/>
            <w:webHidden/>
            <w:sz w:val="24"/>
            <w:szCs w:val="24"/>
          </w:rPr>
        </w:r>
        <w:r w:rsidR="00141F0F" w:rsidRPr="00141F0F">
          <w:rPr>
            <w:rFonts w:ascii="Times New Roman" w:hAnsi="Times New Roman" w:cs="Times New Roman"/>
            <w:noProof/>
            <w:webHidden/>
            <w:sz w:val="24"/>
            <w:szCs w:val="24"/>
          </w:rPr>
          <w:fldChar w:fldCharType="separate"/>
        </w:r>
        <w:r w:rsidR="00141F0F" w:rsidRPr="00141F0F">
          <w:rPr>
            <w:rFonts w:ascii="Times New Roman" w:hAnsi="Times New Roman" w:cs="Times New Roman"/>
            <w:noProof/>
            <w:webHidden/>
            <w:sz w:val="24"/>
            <w:szCs w:val="24"/>
          </w:rPr>
          <w:t>37</w:t>
        </w:r>
        <w:r w:rsidR="00141F0F" w:rsidRPr="00141F0F">
          <w:rPr>
            <w:rFonts w:ascii="Times New Roman" w:hAnsi="Times New Roman" w:cs="Times New Roman"/>
            <w:noProof/>
            <w:webHidden/>
            <w:sz w:val="24"/>
            <w:szCs w:val="24"/>
          </w:rPr>
          <w:fldChar w:fldCharType="end"/>
        </w:r>
      </w:hyperlink>
    </w:p>
    <w:p w14:paraId="2A2BF4C9" w14:textId="77777777" w:rsidR="00141F0F" w:rsidRPr="00141F0F" w:rsidRDefault="00141F0F" w:rsidP="00141F0F">
      <w:pPr>
        <w:pStyle w:val="TOC3"/>
        <w:rPr>
          <w:rFonts w:eastAsiaTheme="minorEastAsia"/>
        </w:rPr>
      </w:pPr>
      <w:r w:rsidRPr="00141F0F">
        <w:rPr>
          <w:rStyle w:val="Hyperlink"/>
          <w:u w:val="none"/>
        </w:rPr>
        <w:tab/>
      </w:r>
      <w:hyperlink w:anchor="_Toc203321187" w:history="1">
        <w:r w:rsidRPr="00141F0F">
          <w:rPr>
            <w:rStyle w:val="Hyperlink"/>
            <w:u w:val="none"/>
          </w:rPr>
          <w:t>REFERENCES</w:t>
        </w:r>
        <w:r w:rsidRPr="00141F0F">
          <w:rPr>
            <w:webHidden/>
          </w:rPr>
          <w:tab/>
        </w:r>
        <w:r w:rsidRPr="00141F0F">
          <w:rPr>
            <w:webHidden/>
          </w:rPr>
          <w:fldChar w:fldCharType="begin"/>
        </w:r>
        <w:r w:rsidRPr="00141F0F">
          <w:rPr>
            <w:webHidden/>
          </w:rPr>
          <w:instrText xml:space="preserve"> PAGEREF _Toc203321187 \h </w:instrText>
        </w:r>
        <w:r w:rsidRPr="00141F0F">
          <w:rPr>
            <w:webHidden/>
          </w:rPr>
        </w:r>
        <w:r w:rsidRPr="00141F0F">
          <w:rPr>
            <w:webHidden/>
          </w:rPr>
          <w:fldChar w:fldCharType="separate"/>
        </w:r>
        <w:r w:rsidRPr="00141F0F">
          <w:rPr>
            <w:webHidden/>
          </w:rPr>
          <w:t>39</w:t>
        </w:r>
        <w:r w:rsidRPr="00141F0F">
          <w:rPr>
            <w:webHidden/>
          </w:rPr>
          <w:fldChar w:fldCharType="end"/>
        </w:r>
      </w:hyperlink>
    </w:p>
    <w:p w14:paraId="735A9630" w14:textId="77777777" w:rsidR="00141F0F" w:rsidRPr="00141F0F" w:rsidRDefault="00141F0F" w:rsidP="00141F0F">
      <w:pPr>
        <w:pStyle w:val="Heading3"/>
        <w:tabs>
          <w:tab w:val="left" w:pos="720"/>
        </w:tabs>
        <w:rPr>
          <w:color w:val="000000" w:themeColor="text1"/>
          <w:sz w:val="24"/>
          <w:szCs w:val="24"/>
        </w:rPr>
        <w:sectPr w:rsidR="00141F0F" w:rsidRPr="00141F0F" w:rsidSect="00141F0F">
          <w:footerReference w:type="default" r:id="rId9"/>
          <w:pgSz w:w="12240" w:h="15120"/>
          <w:pgMar w:top="1440" w:right="1656" w:bottom="1440" w:left="1656" w:header="720" w:footer="720" w:gutter="0"/>
          <w:pgNumType w:fmt="lowerRoman"/>
          <w:cols w:space="720"/>
          <w:docGrid w:linePitch="360"/>
        </w:sectPr>
      </w:pPr>
      <w:r w:rsidRPr="00141F0F">
        <w:rPr>
          <w:color w:val="000000" w:themeColor="text1"/>
          <w:sz w:val="24"/>
          <w:szCs w:val="24"/>
        </w:rPr>
        <w:fldChar w:fldCharType="end"/>
      </w:r>
    </w:p>
    <w:p w14:paraId="7540A11A" w14:textId="77777777" w:rsidR="00F52486" w:rsidRPr="00141F0F" w:rsidRDefault="00F52486" w:rsidP="00F52486">
      <w:pPr>
        <w:pStyle w:val="Heading1"/>
        <w:spacing w:before="0" w:line="480" w:lineRule="auto"/>
        <w:jc w:val="center"/>
        <w:rPr>
          <w:rStyle w:val="Strong"/>
          <w:rFonts w:ascii="Times New Roman" w:hAnsi="Times New Roman" w:cs="Times New Roman"/>
          <w:b/>
          <w:color w:val="000000" w:themeColor="text1"/>
        </w:rPr>
      </w:pPr>
      <w:bookmarkStart w:id="16" w:name="_Toc203321144"/>
      <w:r w:rsidRPr="00141F0F">
        <w:rPr>
          <w:rStyle w:val="Strong"/>
          <w:rFonts w:ascii="Times New Roman" w:hAnsi="Times New Roman" w:cs="Times New Roman"/>
          <w:b/>
          <w:color w:val="000000" w:themeColor="text1"/>
        </w:rPr>
        <w:lastRenderedPageBreak/>
        <w:t>CHAPTER ONE</w:t>
      </w:r>
      <w:bookmarkEnd w:id="16"/>
    </w:p>
    <w:p w14:paraId="4B71516A" w14:textId="77777777" w:rsidR="00F52486" w:rsidRPr="00141F0F" w:rsidRDefault="00F52486" w:rsidP="00F52486">
      <w:pPr>
        <w:pStyle w:val="Heading1"/>
        <w:spacing w:before="0" w:line="480" w:lineRule="auto"/>
        <w:jc w:val="center"/>
        <w:rPr>
          <w:b w:val="0"/>
          <w:color w:val="000000" w:themeColor="text1"/>
        </w:rPr>
      </w:pPr>
      <w:bookmarkStart w:id="17" w:name="_Toc203321145"/>
      <w:r w:rsidRPr="00141F0F">
        <w:rPr>
          <w:rStyle w:val="Strong"/>
          <w:rFonts w:ascii="Times New Roman" w:hAnsi="Times New Roman" w:cs="Times New Roman"/>
          <w:b/>
          <w:color w:val="000000" w:themeColor="text1"/>
        </w:rPr>
        <w:t>INTRODUCTION</w:t>
      </w:r>
      <w:bookmarkEnd w:id="17"/>
    </w:p>
    <w:p w14:paraId="554D29CC" w14:textId="77777777" w:rsidR="00F52486" w:rsidRPr="00141F0F" w:rsidRDefault="00F52486" w:rsidP="00F52486">
      <w:pPr>
        <w:pStyle w:val="Heading1"/>
        <w:spacing w:before="0" w:line="480" w:lineRule="auto"/>
        <w:rPr>
          <w:b w:val="0"/>
          <w:color w:val="000000" w:themeColor="text1"/>
        </w:rPr>
      </w:pPr>
      <w:bookmarkStart w:id="18" w:name="_Toc203321146"/>
      <w:r w:rsidRPr="00141F0F">
        <w:rPr>
          <w:rStyle w:val="Strong"/>
          <w:rFonts w:ascii="Times New Roman" w:hAnsi="Times New Roman" w:cs="Times New Roman"/>
          <w:b/>
          <w:color w:val="000000" w:themeColor="text1"/>
        </w:rPr>
        <w:t>1.1 Background of the Study</w:t>
      </w:r>
      <w:bookmarkEnd w:id="18"/>
    </w:p>
    <w:p w14:paraId="0C494C3B" w14:textId="77777777" w:rsidR="00F52486" w:rsidRPr="00141F0F" w:rsidRDefault="00F52486" w:rsidP="00F52486">
      <w:pPr>
        <w:pStyle w:val="NormalWeb"/>
        <w:spacing w:before="0" w:beforeAutospacing="0" w:after="0" w:afterAutospacing="0" w:line="480" w:lineRule="auto"/>
        <w:ind w:firstLine="720"/>
        <w:jc w:val="both"/>
        <w:rPr>
          <w:color w:val="000000" w:themeColor="text1"/>
          <w:sz w:val="28"/>
          <w:szCs w:val="28"/>
        </w:rPr>
      </w:pPr>
      <w:r w:rsidRPr="00141F0F">
        <w:rPr>
          <w:color w:val="000000" w:themeColor="text1"/>
          <w:sz w:val="28"/>
          <w:szCs w:val="28"/>
        </w:rPr>
        <w:t>Lateritic soils are extensively utilized in tropical regions for various construction purposes, including road pavements, due to their abundance and favorable engineering properties. The suitability of lateritic soil for pavement construction is significantly influenced by its plastic limit, which is a critical parameter in assessing the soil's workability and stability under load. The plastic limit is one of the Atterberg limits, which are basic measures of the critical water contents of fine-grained soils. It is determined by rolling out a thread of the fine portion of a soil on a flat, non-porous surface until it breaks at a diameter of 3.2 mm (about 1/8 inch) (Jamal, Haseeb 2019).</w:t>
      </w:r>
    </w:p>
    <w:p w14:paraId="72FE3418" w14:textId="77777777" w:rsidR="00F52486" w:rsidRPr="00141F0F" w:rsidRDefault="00F52486" w:rsidP="00F52486">
      <w:pPr>
        <w:pStyle w:val="NormalWeb"/>
        <w:spacing w:before="0" w:beforeAutospacing="0" w:after="0" w:afterAutospacing="0" w:line="480" w:lineRule="auto"/>
        <w:ind w:firstLine="720"/>
        <w:jc w:val="both"/>
        <w:rPr>
          <w:color w:val="000000" w:themeColor="text1"/>
          <w:sz w:val="28"/>
          <w:szCs w:val="28"/>
        </w:rPr>
      </w:pPr>
      <w:r w:rsidRPr="00141F0F">
        <w:rPr>
          <w:color w:val="000000" w:themeColor="text1"/>
          <w:sz w:val="28"/>
          <w:szCs w:val="28"/>
        </w:rPr>
        <w:t xml:space="preserve">Lateritic soils have wider applications in the Nigerian construction industry, especially in road-construction projects where they are utilized as fill materials and flexible pavement foundations. Their usage as sub-base and base construction materials is mainly because they are easy to manipulate on the road surface and have natural stable grading with a suitable proportion to act as binders. One of the major causes of a road accident is a bad road which is usually caused by wrong application of constructional materials, especially </w:t>
      </w:r>
      <w:r w:rsidRPr="00141F0F">
        <w:rPr>
          <w:color w:val="000000" w:themeColor="text1"/>
          <w:sz w:val="28"/>
          <w:szCs w:val="28"/>
        </w:rPr>
        <w:lastRenderedPageBreak/>
        <w:t>laterite as base and sub-base material by construction companies (</w:t>
      </w:r>
      <w:proofErr w:type="spellStart"/>
      <w:r w:rsidRPr="00141F0F">
        <w:rPr>
          <w:color w:val="000000" w:themeColor="text1"/>
          <w:sz w:val="28"/>
          <w:szCs w:val="28"/>
        </w:rPr>
        <w:t>Oke</w:t>
      </w:r>
      <w:proofErr w:type="spellEnd"/>
      <w:r w:rsidRPr="00141F0F">
        <w:rPr>
          <w:color w:val="000000" w:themeColor="text1"/>
          <w:sz w:val="28"/>
          <w:szCs w:val="28"/>
        </w:rPr>
        <w:t xml:space="preserve"> et al., 2009a; </w:t>
      </w:r>
      <w:proofErr w:type="spellStart"/>
      <w:r w:rsidRPr="00141F0F">
        <w:rPr>
          <w:color w:val="000000" w:themeColor="text1"/>
          <w:sz w:val="28"/>
          <w:szCs w:val="28"/>
        </w:rPr>
        <w:t>Nwankwoala</w:t>
      </w:r>
      <w:proofErr w:type="spellEnd"/>
      <w:r w:rsidRPr="00141F0F">
        <w:rPr>
          <w:color w:val="000000" w:themeColor="text1"/>
          <w:sz w:val="28"/>
          <w:szCs w:val="28"/>
        </w:rPr>
        <w:t xml:space="preserve"> et al., 2014).</w:t>
      </w:r>
    </w:p>
    <w:p w14:paraId="1D21738F" w14:textId="77777777" w:rsidR="00F52486" w:rsidRPr="00141F0F" w:rsidRDefault="00F52486" w:rsidP="00F52486">
      <w:pPr>
        <w:pStyle w:val="NormalWeb"/>
        <w:spacing w:before="0" w:beforeAutospacing="0" w:after="0" w:afterAutospacing="0" w:line="480" w:lineRule="auto"/>
        <w:ind w:firstLine="720"/>
        <w:jc w:val="both"/>
        <w:rPr>
          <w:color w:val="000000" w:themeColor="text1"/>
          <w:sz w:val="28"/>
          <w:szCs w:val="28"/>
        </w:rPr>
      </w:pPr>
      <w:r w:rsidRPr="00141F0F">
        <w:rPr>
          <w:rStyle w:val="t"/>
          <w:color w:val="000000" w:themeColor="text1"/>
          <w:sz w:val="28"/>
          <w:szCs w:val="28"/>
        </w:rPr>
        <w:t>Lateritic soils are generally found in warm, humid, tropical areas of the world. The geotechnical properties of these soils are quite different from those soils developed in temperate or cold regions of the world. The properties of lateritic soils are influenced by climate, geology and the degree of weathering or laterization. It has been found that the geotechnical properties of these soils in different tropical countries are also different. Lateritic soils formed on the same parent rock in the same tropical country, but under different climatic conditions have different geotechnical properties.</w:t>
      </w:r>
    </w:p>
    <w:p w14:paraId="275AEBB9" w14:textId="77777777" w:rsidR="00F52486" w:rsidRPr="00141F0F" w:rsidRDefault="00F52486" w:rsidP="00F52486">
      <w:pPr>
        <w:pStyle w:val="NormalWeb"/>
        <w:spacing w:before="0" w:beforeAutospacing="0" w:after="0" w:afterAutospacing="0" w:line="480" w:lineRule="auto"/>
        <w:ind w:firstLine="720"/>
        <w:jc w:val="both"/>
        <w:rPr>
          <w:color w:val="000000" w:themeColor="text1"/>
          <w:sz w:val="28"/>
          <w:szCs w:val="28"/>
        </w:rPr>
      </w:pPr>
      <w:proofErr w:type="spellStart"/>
      <w:r w:rsidRPr="00141F0F">
        <w:rPr>
          <w:color w:val="000000" w:themeColor="text1"/>
          <w:sz w:val="28"/>
          <w:szCs w:val="28"/>
        </w:rPr>
        <w:t>Agbo</w:t>
      </w:r>
      <w:proofErr w:type="spellEnd"/>
      <w:r w:rsidRPr="00141F0F">
        <w:rPr>
          <w:color w:val="000000" w:themeColor="text1"/>
          <w:sz w:val="28"/>
          <w:szCs w:val="28"/>
        </w:rPr>
        <w:t xml:space="preserve">-Oba, located in Ilorin-West Local Government Area of </w:t>
      </w:r>
      <w:proofErr w:type="spellStart"/>
      <w:r w:rsidRPr="00141F0F">
        <w:rPr>
          <w:color w:val="000000" w:themeColor="text1"/>
          <w:sz w:val="28"/>
          <w:szCs w:val="28"/>
        </w:rPr>
        <w:t>Kwara</w:t>
      </w:r>
      <w:proofErr w:type="spellEnd"/>
      <w:r w:rsidRPr="00141F0F">
        <w:rPr>
          <w:color w:val="000000" w:themeColor="text1"/>
          <w:sz w:val="28"/>
          <w:szCs w:val="28"/>
        </w:rPr>
        <w:t xml:space="preserve"> State, Nigeria, is known for its deposits of lateritic soil. Understanding the plastic limit of </w:t>
      </w:r>
      <w:proofErr w:type="spellStart"/>
      <w:r w:rsidRPr="00141F0F">
        <w:rPr>
          <w:color w:val="000000" w:themeColor="text1"/>
          <w:sz w:val="28"/>
          <w:szCs w:val="28"/>
        </w:rPr>
        <w:t>Agbo</w:t>
      </w:r>
      <w:proofErr w:type="spellEnd"/>
      <w:r w:rsidRPr="00141F0F">
        <w:rPr>
          <w:color w:val="000000" w:themeColor="text1"/>
          <w:sz w:val="28"/>
          <w:szCs w:val="28"/>
        </w:rPr>
        <w:t>-Oba laterite is essential for its effective application in pavement construction, as it influences the soil's compaction characteristics, strength, and durability.</w:t>
      </w:r>
    </w:p>
    <w:p w14:paraId="6611E994" w14:textId="77777777" w:rsidR="00F52486" w:rsidRPr="00141F0F" w:rsidRDefault="00F52486" w:rsidP="00F52486">
      <w:pPr>
        <w:pStyle w:val="Heading1"/>
        <w:spacing w:before="0" w:line="480" w:lineRule="auto"/>
        <w:rPr>
          <w:b w:val="0"/>
          <w:color w:val="000000" w:themeColor="text1"/>
        </w:rPr>
      </w:pPr>
      <w:bookmarkStart w:id="19" w:name="_Toc203321147"/>
      <w:r w:rsidRPr="00141F0F">
        <w:rPr>
          <w:rStyle w:val="Strong"/>
          <w:rFonts w:ascii="Times New Roman" w:hAnsi="Times New Roman" w:cs="Times New Roman"/>
          <w:b/>
          <w:color w:val="000000" w:themeColor="text1"/>
        </w:rPr>
        <w:t xml:space="preserve">1.2 </w:t>
      </w:r>
      <w:r w:rsidRPr="00141F0F">
        <w:rPr>
          <w:rStyle w:val="Strong"/>
          <w:b/>
          <w:color w:val="000000" w:themeColor="text1"/>
        </w:rPr>
        <w:tab/>
      </w:r>
      <w:r w:rsidRPr="00141F0F">
        <w:rPr>
          <w:rStyle w:val="Strong"/>
          <w:rFonts w:ascii="Times New Roman" w:hAnsi="Times New Roman" w:cs="Times New Roman"/>
          <w:b/>
          <w:color w:val="000000" w:themeColor="text1"/>
        </w:rPr>
        <w:t>Statement of the Problem</w:t>
      </w:r>
      <w:bookmarkEnd w:id="19"/>
    </w:p>
    <w:p w14:paraId="583AB6A5" w14:textId="77777777" w:rsidR="00F52486" w:rsidRPr="00141F0F" w:rsidRDefault="00F52486" w:rsidP="00F52486">
      <w:pPr>
        <w:pStyle w:val="NormalWeb"/>
        <w:spacing w:before="0" w:beforeAutospacing="0" w:after="0" w:afterAutospacing="0" w:line="480" w:lineRule="auto"/>
        <w:ind w:firstLine="720"/>
        <w:jc w:val="both"/>
        <w:rPr>
          <w:color w:val="000000" w:themeColor="text1"/>
          <w:sz w:val="28"/>
          <w:szCs w:val="28"/>
        </w:rPr>
      </w:pPr>
      <w:r w:rsidRPr="00141F0F">
        <w:rPr>
          <w:color w:val="000000" w:themeColor="text1"/>
          <w:sz w:val="28"/>
          <w:szCs w:val="28"/>
        </w:rPr>
        <w:t xml:space="preserve">The performance of road pavements is closely linked to the geotechnical properties of the underlying soils. Inadequate assessment of these properties can lead to pavement failures, resulting in increased maintenance costs and </w:t>
      </w:r>
      <w:r w:rsidRPr="00141F0F">
        <w:rPr>
          <w:color w:val="000000" w:themeColor="text1"/>
          <w:sz w:val="28"/>
          <w:szCs w:val="28"/>
        </w:rPr>
        <w:lastRenderedPageBreak/>
        <w:t xml:space="preserve">reduced service life. Despite the extensive use of lateritic soils in Nigeria, there is a paucity of detailed studies focusing on the plastic limit of </w:t>
      </w:r>
      <w:proofErr w:type="spellStart"/>
      <w:r w:rsidRPr="00141F0F">
        <w:rPr>
          <w:color w:val="000000" w:themeColor="text1"/>
          <w:sz w:val="28"/>
          <w:szCs w:val="28"/>
        </w:rPr>
        <w:t>Agbo</w:t>
      </w:r>
      <w:proofErr w:type="spellEnd"/>
      <w:r w:rsidRPr="00141F0F">
        <w:rPr>
          <w:color w:val="000000" w:themeColor="text1"/>
          <w:sz w:val="28"/>
          <w:szCs w:val="28"/>
        </w:rPr>
        <w:t>-Oba laterite and its implications for pavement construction. This gap in knowledge necessitates a comprehensive investigation to ensure the reliability and longevity of pavements constructed with this material.</w:t>
      </w:r>
    </w:p>
    <w:p w14:paraId="5F7DB6A6" w14:textId="77777777" w:rsidR="00F52486" w:rsidRPr="00141F0F" w:rsidRDefault="00F52486" w:rsidP="00F52486">
      <w:pPr>
        <w:pStyle w:val="NormalWeb"/>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 xml:space="preserve">1.3 </w:t>
      </w:r>
      <w:r w:rsidRPr="00141F0F">
        <w:rPr>
          <w:rStyle w:val="Strong"/>
          <w:color w:val="000000" w:themeColor="text1"/>
          <w:sz w:val="28"/>
          <w:szCs w:val="28"/>
        </w:rPr>
        <w:tab/>
        <w:t>Objectives of the Study</w:t>
      </w:r>
    </w:p>
    <w:p w14:paraId="74D4EEEB" w14:textId="77777777" w:rsidR="00F52486" w:rsidRPr="00141F0F" w:rsidRDefault="00F52486" w:rsidP="00F52486">
      <w:pPr>
        <w:pStyle w:val="NormalWeb"/>
        <w:spacing w:before="0" w:beforeAutospacing="0" w:after="0" w:afterAutospacing="0" w:line="480" w:lineRule="auto"/>
        <w:jc w:val="both"/>
        <w:rPr>
          <w:color w:val="000000" w:themeColor="text1"/>
          <w:sz w:val="28"/>
          <w:szCs w:val="28"/>
        </w:rPr>
      </w:pPr>
      <w:r w:rsidRPr="00141F0F">
        <w:rPr>
          <w:color w:val="000000" w:themeColor="text1"/>
          <w:sz w:val="28"/>
          <w:szCs w:val="28"/>
        </w:rPr>
        <w:t>The primary objectives of this study are:</w:t>
      </w:r>
    </w:p>
    <w:p w14:paraId="27DEADCD" w14:textId="77777777" w:rsidR="00F52486" w:rsidRPr="00141F0F" w:rsidRDefault="00F52486" w:rsidP="00F52486">
      <w:pPr>
        <w:pStyle w:val="NormalWeb"/>
        <w:numPr>
          <w:ilvl w:val="0"/>
          <w:numId w:val="14"/>
        </w:numPr>
        <w:spacing w:before="0" w:beforeAutospacing="0" w:after="0" w:afterAutospacing="0" w:line="480" w:lineRule="auto"/>
        <w:jc w:val="both"/>
        <w:rPr>
          <w:color w:val="000000" w:themeColor="text1"/>
          <w:sz w:val="28"/>
          <w:szCs w:val="28"/>
        </w:rPr>
      </w:pPr>
      <w:r w:rsidRPr="00141F0F">
        <w:rPr>
          <w:color w:val="000000" w:themeColor="text1"/>
          <w:sz w:val="28"/>
          <w:szCs w:val="28"/>
        </w:rPr>
        <w:t xml:space="preserve">To determine the plastic limit of </w:t>
      </w:r>
      <w:proofErr w:type="spellStart"/>
      <w:r w:rsidRPr="00141F0F">
        <w:rPr>
          <w:color w:val="000000" w:themeColor="text1"/>
          <w:sz w:val="28"/>
          <w:szCs w:val="28"/>
        </w:rPr>
        <w:t>Agbo</w:t>
      </w:r>
      <w:proofErr w:type="spellEnd"/>
      <w:r w:rsidRPr="00141F0F">
        <w:rPr>
          <w:color w:val="000000" w:themeColor="text1"/>
          <w:sz w:val="28"/>
          <w:szCs w:val="28"/>
        </w:rPr>
        <w:t>-Oba lateritic soil.</w:t>
      </w:r>
    </w:p>
    <w:p w14:paraId="24BE51D7" w14:textId="77777777" w:rsidR="00F52486" w:rsidRPr="00141F0F" w:rsidRDefault="00F52486" w:rsidP="00F52486">
      <w:pPr>
        <w:pStyle w:val="NormalWeb"/>
        <w:numPr>
          <w:ilvl w:val="0"/>
          <w:numId w:val="14"/>
        </w:numPr>
        <w:spacing w:before="0" w:beforeAutospacing="0" w:after="0" w:afterAutospacing="0" w:line="480" w:lineRule="auto"/>
        <w:jc w:val="both"/>
        <w:rPr>
          <w:color w:val="000000" w:themeColor="text1"/>
          <w:sz w:val="28"/>
          <w:szCs w:val="28"/>
        </w:rPr>
      </w:pPr>
      <w:r w:rsidRPr="00141F0F">
        <w:rPr>
          <w:color w:val="000000" w:themeColor="text1"/>
          <w:sz w:val="28"/>
          <w:szCs w:val="28"/>
        </w:rPr>
        <w:t xml:space="preserve">To assess the suitability of </w:t>
      </w:r>
      <w:proofErr w:type="spellStart"/>
      <w:r w:rsidRPr="00141F0F">
        <w:rPr>
          <w:color w:val="000000" w:themeColor="text1"/>
          <w:sz w:val="28"/>
          <w:szCs w:val="28"/>
        </w:rPr>
        <w:t>Agbo</w:t>
      </w:r>
      <w:proofErr w:type="spellEnd"/>
      <w:r w:rsidRPr="00141F0F">
        <w:rPr>
          <w:color w:val="000000" w:themeColor="text1"/>
          <w:sz w:val="28"/>
          <w:szCs w:val="28"/>
        </w:rPr>
        <w:t>-Oba laterite for use in pavement construction based on its plastic limit.</w:t>
      </w:r>
    </w:p>
    <w:p w14:paraId="345659B5" w14:textId="77777777" w:rsidR="00F52486" w:rsidRPr="00141F0F" w:rsidRDefault="00F52486" w:rsidP="00F52486">
      <w:pPr>
        <w:pStyle w:val="NormalWeb"/>
        <w:numPr>
          <w:ilvl w:val="0"/>
          <w:numId w:val="14"/>
        </w:numPr>
        <w:spacing w:before="0" w:beforeAutospacing="0" w:after="0" w:afterAutospacing="0" w:line="480" w:lineRule="auto"/>
        <w:jc w:val="both"/>
        <w:rPr>
          <w:color w:val="000000" w:themeColor="text1"/>
          <w:sz w:val="28"/>
          <w:szCs w:val="28"/>
        </w:rPr>
      </w:pPr>
      <w:r w:rsidRPr="00141F0F">
        <w:rPr>
          <w:color w:val="000000" w:themeColor="text1"/>
          <w:sz w:val="28"/>
          <w:szCs w:val="28"/>
        </w:rPr>
        <w:t xml:space="preserve">To provide recommendations for the effective utilization of </w:t>
      </w:r>
      <w:proofErr w:type="spellStart"/>
      <w:r w:rsidRPr="00141F0F">
        <w:rPr>
          <w:color w:val="000000" w:themeColor="text1"/>
          <w:sz w:val="28"/>
          <w:szCs w:val="28"/>
        </w:rPr>
        <w:t>Agbo</w:t>
      </w:r>
      <w:proofErr w:type="spellEnd"/>
      <w:r w:rsidRPr="00141F0F">
        <w:rPr>
          <w:color w:val="000000" w:themeColor="text1"/>
          <w:sz w:val="28"/>
          <w:szCs w:val="28"/>
        </w:rPr>
        <w:t>-Oba laterite in road pavement projects.</w:t>
      </w:r>
    </w:p>
    <w:p w14:paraId="6FBC3BDC" w14:textId="77777777" w:rsidR="00F52486" w:rsidRPr="00141F0F" w:rsidRDefault="00F52486" w:rsidP="00F52486">
      <w:pPr>
        <w:pStyle w:val="NormalWeb"/>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 xml:space="preserve">1.4 </w:t>
      </w:r>
      <w:r w:rsidRPr="00141F0F">
        <w:rPr>
          <w:rStyle w:val="Strong"/>
          <w:color w:val="000000" w:themeColor="text1"/>
          <w:sz w:val="28"/>
          <w:szCs w:val="28"/>
        </w:rPr>
        <w:tab/>
        <w:t>Scope of the Study</w:t>
      </w:r>
    </w:p>
    <w:p w14:paraId="23514F39" w14:textId="77777777" w:rsidR="00F52486" w:rsidRPr="00141F0F" w:rsidRDefault="00F52486" w:rsidP="00F52486">
      <w:pPr>
        <w:pStyle w:val="NormalWeb"/>
        <w:spacing w:before="0" w:beforeAutospacing="0" w:after="0" w:afterAutospacing="0" w:line="480" w:lineRule="auto"/>
        <w:ind w:firstLine="720"/>
        <w:jc w:val="both"/>
        <w:rPr>
          <w:color w:val="000000" w:themeColor="text1"/>
          <w:sz w:val="28"/>
          <w:szCs w:val="28"/>
        </w:rPr>
      </w:pPr>
      <w:r w:rsidRPr="00141F0F">
        <w:rPr>
          <w:color w:val="000000" w:themeColor="text1"/>
          <w:sz w:val="28"/>
          <w:szCs w:val="28"/>
        </w:rPr>
        <w:t xml:space="preserve">The study will involve the collection of lateritic soil samples from </w:t>
      </w:r>
      <w:proofErr w:type="spellStart"/>
      <w:r w:rsidRPr="00141F0F">
        <w:rPr>
          <w:color w:val="000000" w:themeColor="text1"/>
          <w:sz w:val="28"/>
          <w:szCs w:val="28"/>
        </w:rPr>
        <w:t>Agbo</w:t>
      </w:r>
      <w:proofErr w:type="spellEnd"/>
      <w:r w:rsidRPr="00141F0F">
        <w:rPr>
          <w:color w:val="000000" w:themeColor="text1"/>
          <w:sz w:val="28"/>
          <w:szCs w:val="28"/>
        </w:rPr>
        <w:t>-Oba, followed by laboratory tests to determine their plastic limits. The results will be analyzed to evaluate the suitability of the soil for pavement construction. The study will not cover other geotechnical properties such as liquid limit, shrinkage limit, or compaction characteristics, which may also influence the performance of pavement materials.</w:t>
      </w:r>
    </w:p>
    <w:p w14:paraId="0159118E" w14:textId="77777777" w:rsidR="00F52486" w:rsidRPr="00141F0F" w:rsidRDefault="00F52486" w:rsidP="00F52486">
      <w:pPr>
        <w:pStyle w:val="Heading1"/>
        <w:spacing w:line="480" w:lineRule="auto"/>
        <w:rPr>
          <w:b w:val="0"/>
          <w:color w:val="000000" w:themeColor="text1"/>
        </w:rPr>
      </w:pPr>
      <w:bookmarkStart w:id="20" w:name="_Toc203321148"/>
      <w:r w:rsidRPr="00141F0F">
        <w:rPr>
          <w:rStyle w:val="Strong"/>
          <w:rFonts w:ascii="Times New Roman" w:hAnsi="Times New Roman" w:cs="Times New Roman"/>
          <w:b/>
          <w:color w:val="000000" w:themeColor="text1"/>
        </w:rPr>
        <w:lastRenderedPageBreak/>
        <w:t xml:space="preserve">1.5 </w:t>
      </w:r>
      <w:r w:rsidRPr="00141F0F">
        <w:rPr>
          <w:rStyle w:val="Strong"/>
          <w:b/>
          <w:color w:val="000000" w:themeColor="text1"/>
        </w:rPr>
        <w:tab/>
      </w:r>
      <w:r w:rsidRPr="00141F0F">
        <w:rPr>
          <w:rStyle w:val="Strong"/>
          <w:rFonts w:ascii="Times New Roman" w:hAnsi="Times New Roman" w:cs="Times New Roman"/>
          <w:b/>
          <w:color w:val="000000" w:themeColor="text1"/>
        </w:rPr>
        <w:t>Justification of the Study</w:t>
      </w:r>
      <w:bookmarkEnd w:id="20"/>
    </w:p>
    <w:p w14:paraId="510331E0" w14:textId="77777777" w:rsidR="00F52486" w:rsidRPr="00141F0F" w:rsidRDefault="00F52486" w:rsidP="00F52486">
      <w:pPr>
        <w:pStyle w:val="NormalWeb"/>
        <w:spacing w:before="0" w:beforeAutospacing="0" w:after="0" w:afterAutospacing="0" w:line="480" w:lineRule="auto"/>
        <w:ind w:firstLine="360"/>
        <w:jc w:val="both"/>
        <w:rPr>
          <w:color w:val="000000" w:themeColor="text1"/>
          <w:sz w:val="28"/>
          <w:szCs w:val="28"/>
        </w:rPr>
      </w:pPr>
      <w:r w:rsidRPr="00141F0F">
        <w:rPr>
          <w:color w:val="000000" w:themeColor="text1"/>
          <w:sz w:val="28"/>
          <w:szCs w:val="28"/>
        </w:rPr>
        <w:t xml:space="preserve">The determination of the plastic limit of </w:t>
      </w:r>
      <w:proofErr w:type="spellStart"/>
      <w:r w:rsidRPr="00141F0F">
        <w:rPr>
          <w:color w:val="000000" w:themeColor="text1"/>
          <w:sz w:val="28"/>
          <w:szCs w:val="28"/>
        </w:rPr>
        <w:t>Agbo</w:t>
      </w:r>
      <w:proofErr w:type="spellEnd"/>
      <w:r w:rsidRPr="00141F0F">
        <w:rPr>
          <w:color w:val="000000" w:themeColor="text1"/>
          <w:sz w:val="28"/>
          <w:szCs w:val="28"/>
        </w:rPr>
        <w:t>-Oba lateritic soil is crucial for several reasons:</w:t>
      </w:r>
    </w:p>
    <w:p w14:paraId="029D4E8C" w14:textId="77777777" w:rsidR="00F52486" w:rsidRPr="00141F0F" w:rsidRDefault="00F52486" w:rsidP="00F52486">
      <w:pPr>
        <w:pStyle w:val="NormalWeb"/>
        <w:numPr>
          <w:ilvl w:val="0"/>
          <w:numId w:val="16"/>
        </w:numPr>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Assessment of Soil Suitability for Pavement Construction:</w:t>
      </w:r>
      <w:r w:rsidRPr="00141F0F">
        <w:rPr>
          <w:color w:val="000000" w:themeColor="text1"/>
          <w:sz w:val="28"/>
          <w:szCs w:val="28"/>
        </w:rPr>
        <w:t xml:space="preserve"> The plastic limit is a key parameter in evaluating the workability and stability of soil under load. By determining the plastic limit of </w:t>
      </w:r>
      <w:proofErr w:type="spellStart"/>
      <w:r w:rsidRPr="00141F0F">
        <w:rPr>
          <w:color w:val="000000" w:themeColor="text1"/>
          <w:sz w:val="28"/>
          <w:szCs w:val="28"/>
        </w:rPr>
        <w:t>Agbo</w:t>
      </w:r>
      <w:proofErr w:type="spellEnd"/>
      <w:r w:rsidRPr="00141F0F">
        <w:rPr>
          <w:color w:val="000000" w:themeColor="text1"/>
          <w:sz w:val="28"/>
          <w:szCs w:val="28"/>
        </w:rPr>
        <w:t>-Oba laterite, we can assess its suitability for use in pavement construction, ensuring that the material will perform adequately under traffic loads and environmental conditions.</w:t>
      </w:r>
    </w:p>
    <w:p w14:paraId="67DB0C93" w14:textId="77777777" w:rsidR="00F52486" w:rsidRPr="00141F0F" w:rsidRDefault="00F52486" w:rsidP="00F52486">
      <w:pPr>
        <w:pStyle w:val="NormalWeb"/>
        <w:numPr>
          <w:ilvl w:val="0"/>
          <w:numId w:val="16"/>
        </w:numPr>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Enhancement of Pavement Durability:</w:t>
      </w:r>
      <w:r w:rsidRPr="00141F0F">
        <w:rPr>
          <w:color w:val="000000" w:themeColor="text1"/>
          <w:sz w:val="28"/>
          <w:szCs w:val="28"/>
        </w:rPr>
        <w:t xml:space="preserve"> Understanding the plastic limit helps in predicting the soil's behavior in response to moisture variations, which is essential for designing pavements that can withstand environmental changes without significant degradation. This knowledge contributes to the construction of more durable and long-lasting road infrastructures.</w:t>
      </w:r>
    </w:p>
    <w:p w14:paraId="597E5AB0" w14:textId="77777777" w:rsidR="00F52486" w:rsidRPr="00141F0F" w:rsidRDefault="00F52486" w:rsidP="00F52486">
      <w:pPr>
        <w:pStyle w:val="NormalWeb"/>
        <w:numPr>
          <w:ilvl w:val="0"/>
          <w:numId w:val="16"/>
        </w:numPr>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Optimization of Soil Modification Strategies:</w:t>
      </w:r>
      <w:r w:rsidRPr="00141F0F">
        <w:rPr>
          <w:color w:val="000000" w:themeColor="text1"/>
          <w:sz w:val="28"/>
          <w:szCs w:val="28"/>
        </w:rPr>
        <w:t xml:space="preserve"> If the natural plastic limit of </w:t>
      </w:r>
      <w:proofErr w:type="spellStart"/>
      <w:r w:rsidRPr="00141F0F">
        <w:rPr>
          <w:color w:val="000000" w:themeColor="text1"/>
          <w:sz w:val="28"/>
          <w:szCs w:val="28"/>
        </w:rPr>
        <w:t>Agbo</w:t>
      </w:r>
      <w:proofErr w:type="spellEnd"/>
      <w:r w:rsidRPr="00141F0F">
        <w:rPr>
          <w:color w:val="000000" w:themeColor="text1"/>
          <w:sz w:val="28"/>
          <w:szCs w:val="28"/>
        </w:rPr>
        <w:t xml:space="preserve">-Oba laterite is found to be suboptimal for pavement applications, appropriate soil stabilization techniques can be employed to improve its properties. For instance, incorporating waste plastics into </w:t>
      </w:r>
      <w:r w:rsidRPr="00141F0F">
        <w:rPr>
          <w:color w:val="000000" w:themeColor="text1"/>
          <w:sz w:val="28"/>
          <w:szCs w:val="28"/>
        </w:rPr>
        <w:lastRenderedPageBreak/>
        <w:t>lateritic soil has been shown to enhance its geotechnical properties, offering a sustainable solution for both waste management and road construction.</w:t>
      </w:r>
    </w:p>
    <w:p w14:paraId="5F6A095F" w14:textId="77777777" w:rsidR="00F52486" w:rsidRPr="00141F0F" w:rsidRDefault="00F52486" w:rsidP="00F52486">
      <w:pPr>
        <w:pStyle w:val="NormalWeb"/>
        <w:numPr>
          <w:ilvl w:val="0"/>
          <w:numId w:val="16"/>
        </w:numPr>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Contribution to Localized Geotechnical Knowledge:</w:t>
      </w:r>
      <w:r w:rsidRPr="00141F0F">
        <w:rPr>
          <w:color w:val="000000" w:themeColor="text1"/>
          <w:sz w:val="28"/>
          <w:szCs w:val="28"/>
        </w:rPr>
        <w:t xml:space="preserve"> Localized studies, such as this one focusing on </w:t>
      </w:r>
      <w:proofErr w:type="spellStart"/>
      <w:r w:rsidRPr="00141F0F">
        <w:rPr>
          <w:color w:val="000000" w:themeColor="text1"/>
          <w:sz w:val="28"/>
          <w:szCs w:val="28"/>
        </w:rPr>
        <w:t>Agbo</w:t>
      </w:r>
      <w:proofErr w:type="spellEnd"/>
      <w:r w:rsidRPr="00141F0F">
        <w:rPr>
          <w:color w:val="000000" w:themeColor="text1"/>
          <w:sz w:val="28"/>
          <w:szCs w:val="28"/>
        </w:rPr>
        <w:t>-Oba laterite, provide valuable data that can inform region-specific construction practices. Such information is essential for civil engineers and policymakers to make informed decisions regarding material selection and pavement design, ultimately leading to safer and more cost-effective road networks.</w:t>
      </w:r>
    </w:p>
    <w:p w14:paraId="01F66FE3" w14:textId="77777777" w:rsidR="00F52486" w:rsidRPr="00141F0F" w:rsidRDefault="00F52486" w:rsidP="00F52486">
      <w:pPr>
        <w:pStyle w:val="NormalWeb"/>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 xml:space="preserve">1.6 </w:t>
      </w:r>
      <w:r w:rsidRPr="00141F0F">
        <w:rPr>
          <w:rStyle w:val="Strong"/>
          <w:color w:val="000000" w:themeColor="text1"/>
          <w:sz w:val="28"/>
          <w:szCs w:val="28"/>
        </w:rPr>
        <w:tab/>
        <w:t>Definition of Terms</w:t>
      </w:r>
    </w:p>
    <w:p w14:paraId="662EF9EE" w14:textId="77777777" w:rsidR="00F52486" w:rsidRPr="00141F0F" w:rsidRDefault="00F52486" w:rsidP="00F52486">
      <w:pPr>
        <w:pStyle w:val="NormalWeb"/>
        <w:numPr>
          <w:ilvl w:val="0"/>
          <w:numId w:val="15"/>
        </w:numPr>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Lateritic Soil:</w:t>
      </w:r>
      <w:r w:rsidRPr="00141F0F">
        <w:rPr>
          <w:color w:val="000000" w:themeColor="text1"/>
          <w:sz w:val="28"/>
          <w:szCs w:val="28"/>
        </w:rPr>
        <w:t xml:space="preserve"> A reddish, iron-rich soil found in tropical regions, formed by the prolonged weathering of underlying parent rock.</w:t>
      </w:r>
    </w:p>
    <w:p w14:paraId="33370E95" w14:textId="77777777" w:rsidR="00F52486" w:rsidRPr="00141F0F" w:rsidRDefault="00F52486" w:rsidP="00F52486">
      <w:pPr>
        <w:pStyle w:val="NormalWeb"/>
        <w:numPr>
          <w:ilvl w:val="0"/>
          <w:numId w:val="15"/>
        </w:numPr>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Plastic Limit:</w:t>
      </w:r>
      <w:r w:rsidRPr="00141F0F">
        <w:rPr>
          <w:color w:val="000000" w:themeColor="text1"/>
          <w:sz w:val="28"/>
          <w:szCs w:val="28"/>
        </w:rPr>
        <w:t xml:space="preserve"> The water content at which soil begins to exhibit plastic behavior, defined as the moisture content where a thread of soil breaks apart at a diameter of 3.2 mm. (Jamal, Haseeb 2019) </w:t>
      </w:r>
    </w:p>
    <w:p w14:paraId="623742EB" w14:textId="77777777" w:rsidR="00F52486" w:rsidRPr="00141F0F" w:rsidRDefault="00F52486" w:rsidP="00F52486">
      <w:pPr>
        <w:pStyle w:val="NormalWeb"/>
        <w:numPr>
          <w:ilvl w:val="0"/>
          <w:numId w:val="15"/>
        </w:numPr>
        <w:spacing w:before="0" w:beforeAutospacing="0" w:after="0" w:afterAutospacing="0" w:line="480" w:lineRule="auto"/>
        <w:jc w:val="both"/>
        <w:rPr>
          <w:color w:val="000000" w:themeColor="text1"/>
          <w:sz w:val="28"/>
          <w:szCs w:val="28"/>
        </w:rPr>
      </w:pPr>
      <w:r w:rsidRPr="00141F0F">
        <w:rPr>
          <w:rStyle w:val="Strong"/>
          <w:color w:val="000000" w:themeColor="text1"/>
          <w:sz w:val="28"/>
          <w:szCs w:val="28"/>
        </w:rPr>
        <w:t>Pavement Construction:</w:t>
      </w:r>
      <w:r w:rsidRPr="00141F0F">
        <w:rPr>
          <w:color w:val="000000" w:themeColor="text1"/>
          <w:sz w:val="28"/>
          <w:szCs w:val="28"/>
        </w:rPr>
        <w:t xml:space="preserve"> The process of building road surfaces, including the subgrade, subbase, base course, and surface layer, designed to support vehicular traffic.</w:t>
      </w:r>
    </w:p>
    <w:p w14:paraId="7D0F1493" w14:textId="77777777" w:rsidR="00F52486" w:rsidRPr="00141F0F" w:rsidRDefault="00F52486" w:rsidP="00F52486">
      <w:pPr>
        <w:pStyle w:val="NormalWeb"/>
        <w:numPr>
          <w:ilvl w:val="0"/>
          <w:numId w:val="15"/>
        </w:numPr>
        <w:spacing w:before="0" w:beforeAutospacing="0" w:after="0" w:afterAutospacing="0" w:line="480" w:lineRule="auto"/>
        <w:jc w:val="both"/>
        <w:rPr>
          <w:color w:val="000000" w:themeColor="text1"/>
          <w:sz w:val="28"/>
          <w:szCs w:val="28"/>
        </w:rPr>
      </w:pPr>
      <w:proofErr w:type="spellStart"/>
      <w:r w:rsidRPr="00141F0F">
        <w:rPr>
          <w:rStyle w:val="Strong"/>
          <w:color w:val="000000" w:themeColor="text1"/>
          <w:sz w:val="28"/>
          <w:szCs w:val="28"/>
        </w:rPr>
        <w:lastRenderedPageBreak/>
        <w:t>Agbo</w:t>
      </w:r>
      <w:proofErr w:type="spellEnd"/>
      <w:r w:rsidRPr="00141F0F">
        <w:rPr>
          <w:rStyle w:val="Strong"/>
          <w:color w:val="000000" w:themeColor="text1"/>
          <w:sz w:val="28"/>
          <w:szCs w:val="28"/>
        </w:rPr>
        <w:t>-Oba:</w:t>
      </w:r>
      <w:r w:rsidRPr="00141F0F">
        <w:rPr>
          <w:color w:val="000000" w:themeColor="text1"/>
          <w:sz w:val="28"/>
          <w:szCs w:val="28"/>
        </w:rPr>
        <w:t xml:space="preserve"> A locality in Ilorin-West Local Government Area of </w:t>
      </w:r>
      <w:proofErr w:type="spellStart"/>
      <w:r w:rsidRPr="00141F0F">
        <w:rPr>
          <w:color w:val="000000" w:themeColor="text1"/>
          <w:sz w:val="28"/>
          <w:szCs w:val="28"/>
        </w:rPr>
        <w:t>Kwara</w:t>
      </w:r>
      <w:proofErr w:type="spellEnd"/>
      <w:r w:rsidRPr="00141F0F">
        <w:rPr>
          <w:color w:val="000000" w:themeColor="text1"/>
          <w:sz w:val="28"/>
          <w:szCs w:val="28"/>
        </w:rPr>
        <w:t xml:space="preserve"> State, Nigeria, known for its deposits of lateritic soil.</w:t>
      </w:r>
    </w:p>
    <w:p w14:paraId="46953820" w14:textId="77777777" w:rsidR="00F52486" w:rsidRPr="00141F0F" w:rsidRDefault="00F52486">
      <w:pPr>
        <w:rPr>
          <w:rFonts w:ascii="Times New Roman" w:eastAsia="Times New Roman" w:hAnsi="Times New Roman" w:cs="Times New Roman"/>
          <w:b/>
          <w:bCs/>
          <w:color w:val="000000" w:themeColor="text1"/>
          <w:sz w:val="28"/>
          <w:szCs w:val="28"/>
        </w:rPr>
      </w:pPr>
      <w:r w:rsidRPr="00141F0F">
        <w:rPr>
          <w:rFonts w:ascii="Times New Roman" w:eastAsia="Times New Roman" w:hAnsi="Times New Roman" w:cs="Times New Roman"/>
          <w:b/>
          <w:bCs/>
          <w:color w:val="000000" w:themeColor="text1"/>
          <w:sz w:val="28"/>
          <w:szCs w:val="28"/>
        </w:rPr>
        <w:br w:type="page"/>
      </w:r>
    </w:p>
    <w:p w14:paraId="6596ECAE" w14:textId="77777777" w:rsidR="005310EE" w:rsidRPr="00141F0F" w:rsidRDefault="005310EE" w:rsidP="00F52486">
      <w:pPr>
        <w:pStyle w:val="Heading1"/>
        <w:spacing w:before="0" w:line="480" w:lineRule="auto"/>
        <w:jc w:val="center"/>
        <w:rPr>
          <w:rFonts w:ascii="Times New Roman" w:eastAsia="Times New Roman" w:hAnsi="Times New Roman" w:cs="Times New Roman"/>
          <w:color w:val="000000" w:themeColor="text1"/>
        </w:rPr>
      </w:pPr>
      <w:bookmarkStart w:id="21" w:name="_Toc203321149"/>
      <w:r w:rsidRPr="00141F0F">
        <w:rPr>
          <w:rFonts w:ascii="Times New Roman" w:eastAsia="Times New Roman" w:hAnsi="Times New Roman" w:cs="Times New Roman"/>
          <w:color w:val="000000" w:themeColor="text1"/>
        </w:rPr>
        <w:lastRenderedPageBreak/>
        <w:t>CHAPTER TWO</w:t>
      </w:r>
      <w:bookmarkEnd w:id="21"/>
    </w:p>
    <w:p w14:paraId="6A02ACDE" w14:textId="77777777" w:rsidR="005310EE" w:rsidRPr="00141F0F" w:rsidRDefault="005310EE" w:rsidP="00F52486">
      <w:pPr>
        <w:pStyle w:val="Heading1"/>
        <w:spacing w:before="0" w:line="480" w:lineRule="auto"/>
        <w:jc w:val="center"/>
        <w:rPr>
          <w:rFonts w:ascii="Times New Roman" w:eastAsia="Times New Roman" w:hAnsi="Times New Roman" w:cs="Times New Roman"/>
          <w:color w:val="000000" w:themeColor="text1"/>
        </w:rPr>
      </w:pPr>
      <w:bookmarkStart w:id="22" w:name="_Toc203321150"/>
      <w:r w:rsidRPr="00141F0F">
        <w:rPr>
          <w:rFonts w:ascii="Times New Roman" w:eastAsia="Times New Roman" w:hAnsi="Times New Roman" w:cs="Times New Roman"/>
          <w:color w:val="000000" w:themeColor="text1"/>
        </w:rPr>
        <w:t>LITERATURE REVIEW</w:t>
      </w:r>
      <w:bookmarkEnd w:id="22"/>
    </w:p>
    <w:p w14:paraId="03AEC2CE" w14:textId="77777777" w:rsidR="005310EE" w:rsidRPr="00141F0F" w:rsidRDefault="005310EE" w:rsidP="00F52486">
      <w:pPr>
        <w:pStyle w:val="Heading1"/>
        <w:spacing w:before="0" w:line="480" w:lineRule="auto"/>
        <w:rPr>
          <w:rFonts w:ascii="Times New Roman" w:eastAsia="Times New Roman" w:hAnsi="Times New Roman" w:cs="Times New Roman"/>
          <w:color w:val="000000" w:themeColor="text1"/>
        </w:rPr>
      </w:pPr>
      <w:bookmarkStart w:id="23" w:name="_Toc203321151"/>
      <w:r w:rsidRPr="00141F0F">
        <w:rPr>
          <w:rFonts w:ascii="Times New Roman" w:eastAsia="Times New Roman" w:hAnsi="Times New Roman" w:cs="Times New Roman"/>
          <w:color w:val="000000" w:themeColor="text1"/>
        </w:rPr>
        <w:t xml:space="preserve">2.1 </w:t>
      </w:r>
      <w:r w:rsidRPr="00141F0F">
        <w:rPr>
          <w:rFonts w:ascii="Times New Roman" w:eastAsia="Times New Roman" w:hAnsi="Times New Roman" w:cs="Times New Roman"/>
          <w:color w:val="000000" w:themeColor="text1"/>
        </w:rPr>
        <w:tab/>
        <w:t>Laterite Soils Definition and Characteristics</w:t>
      </w:r>
      <w:bookmarkEnd w:id="23"/>
    </w:p>
    <w:p w14:paraId="6273F981"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Lateritic soils are residual soils formed under conditions of high temperature and heavy rainfall in tropical and subtropical </w:t>
      </w:r>
      <w:proofErr w:type="gramStart"/>
      <w:r w:rsidRPr="00141F0F">
        <w:rPr>
          <w:rFonts w:ascii="Times New Roman" w:eastAsia="Times New Roman" w:hAnsi="Times New Roman" w:cs="Times New Roman"/>
          <w:color w:val="000000" w:themeColor="text1"/>
          <w:sz w:val="28"/>
          <w:szCs w:val="28"/>
        </w:rPr>
        <w:t>re]</w:t>
      </w:r>
      <w:proofErr w:type="spellStart"/>
      <w:r w:rsidRPr="00141F0F">
        <w:rPr>
          <w:rFonts w:ascii="Times New Roman" w:eastAsia="Times New Roman" w:hAnsi="Times New Roman" w:cs="Times New Roman"/>
          <w:color w:val="000000" w:themeColor="text1"/>
          <w:sz w:val="28"/>
          <w:szCs w:val="28"/>
        </w:rPr>
        <w:t>gions</w:t>
      </w:r>
      <w:proofErr w:type="spellEnd"/>
      <w:proofErr w:type="gramEnd"/>
      <w:r w:rsidRPr="00141F0F">
        <w:rPr>
          <w:rFonts w:ascii="Times New Roman" w:eastAsia="Times New Roman" w:hAnsi="Times New Roman" w:cs="Times New Roman"/>
          <w:color w:val="000000" w:themeColor="text1"/>
          <w:sz w:val="28"/>
          <w:szCs w:val="28"/>
        </w:rPr>
        <w:t>. These conditions promote intense weathering of parent rock, resulting in soils rich in iron and aluminum oxides (</w:t>
      </w:r>
      <w:proofErr w:type="spellStart"/>
      <w:r w:rsidRPr="00141F0F">
        <w:rPr>
          <w:rFonts w:ascii="Times New Roman" w:eastAsia="Times New Roman" w:hAnsi="Times New Roman" w:cs="Times New Roman"/>
          <w:color w:val="000000" w:themeColor="text1"/>
          <w:sz w:val="28"/>
          <w:szCs w:val="28"/>
        </w:rPr>
        <w:t>Gidigasu</w:t>
      </w:r>
      <w:proofErr w:type="spellEnd"/>
      <w:r w:rsidRPr="00141F0F">
        <w:rPr>
          <w:rFonts w:ascii="Times New Roman" w:eastAsia="Times New Roman" w:hAnsi="Times New Roman" w:cs="Times New Roman"/>
          <w:color w:val="000000" w:themeColor="text1"/>
          <w:sz w:val="28"/>
          <w:szCs w:val="28"/>
        </w:rPr>
        <w:t>, 1976). Laterites are usually reddish or brown in color, with varying grain sizes, and can range from gravelly to silty textures. Their properties are influenced by the degree of weathering, mineral composition, and drainage conditions.</w:t>
      </w:r>
    </w:p>
    <w:p w14:paraId="1637AB33" w14:textId="77777777" w:rsidR="005310EE" w:rsidRPr="00141F0F" w:rsidRDefault="005310EE" w:rsidP="00F52486">
      <w:p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Ola (1983) described laterites in Nigeria as heterogeneous in nature, with properties that can vary significantly even within short distances. This makes proper characterization essential before they are used for engineering purposes.</w:t>
      </w:r>
    </w:p>
    <w:p w14:paraId="70AF7521" w14:textId="77777777" w:rsidR="005310EE" w:rsidRPr="00141F0F" w:rsidRDefault="005310EE" w:rsidP="00F52486">
      <w:pPr>
        <w:pStyle w:val="Heading1"/>
        <w:spacing w:before="0" w:line="480" w:lineRule="auto"/>
        <w:rPr>
          <w:rFonts w:ascii="Times New Roman" w:eastAsia="Times New Roman" w:hAnsi="Times New Roman" w:cs="Times New Roman"/>
          <w:color w:val="000000" w:themeColor="text1"/>
        </w:rPr>
      </w:pPr>
      <w:bookmarkStart w:id="24" w:name="_Toc203321152"/>
      <w:r w:rsidRPr="00141F0F">
        <w:rPr>
          <w:rFonts w:ascii="Times New Roman" w:eastAsia="Times New Roman" w:hAnsi="Times New Roman" w:cs="Times New Roman"/>
          <w:color w:val="000000" w:themeColor="text1"/>
        </w:rPr>
        <w:t xml:space="preserve">2.2 </w:t>
      </w:r>
      <w:r w:rsidRPr="00141F0F">
        <w:rPr>
          <w:rFonts w:ascii="Times New Roman" w:eastAsia="Times New Roman" w:hAnsi="Times New Roman" w:cs="Times New Roman"/>
          <w:color w:val="000000" w:themeColor="text1"/>
        </w:rPr>
        <w:tab/>
        <w:t>Geotechnical Properties of Laterite</w:t>
      </w:r>
      <w:bookmarkEnd w:id="24"/>
    </w:p>
    <w:p w14:paraId="162D5645"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engineering behavior of lateritic soils is defined by properties such as plasticity, compaction characteristics, shear strength, California Bearing Ratio (CBR), and permeability. Of particular importance in pavement construction is the plastic limit, as it determines the soil’s response to moisture </w:t>
      </w:r>
      <w:r w:rsidRPr="00141F0F">
        <w:rPr>
          <w:rFonts w:ascii="Times New Roman" w:eastAsia="Times New Roman" w:hAnsi="Times New Roman" w:cs="Times New Roman"/>
          <w:color w:val="000000" w:themeColor="text1"/>
          <w:sz w:val="28"/>
          <w:szCs w:val="28"/>
        </w:rPr>
        <w:lastRenderedPageBreak/>
        <w:t>changes. Other relevant parameters include liquid limit, shrinkage limit, and particle size distribution (Head, 2006).</w:t>
      </w:r>
    </w:p>
    <w:p w14:paraId="64536277"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Lateritic soils typically exhibit moderate to high plasticity. The plasticity index (PI), which is the difference between the liquid limit and the plastic limit, is used to classify fine-grained soils and assess their suitability for construction. Soils with high PI values tend to exhibit greater volume changes with moisture variation and may be unsuitable for subgrade layers without stabilization (</w:t>
      </w:r>
      <w:proofErr w:type="spellStart"/>
      <w:r w:rsidRPr="00141F0F">
        <w:rPr>
          <w:rFonts w:ascii="Times New Roman" w:eastAsia="Times New Roman" w:hAnsi="Times New Roman" w:cs="Times New Roman"/>
          <w:color w:val="000000" w:themeColor="text1"/>
          <w:sz w:val="28"/>
          <w:szCs w:val="28"/>
        </w:rPr>
        <w:t>Osinubi</w:t>
      </w:r>
      <w:proofErr w:type="spellEnd"/>
      <w:r w:rsidRPr="00141F0F">
        <w:rPr>
          <w:rFonts w:ascii="Times New Roman" w:eastAsia="Times New Roman" w:hAnsi="Times New Roman" w:cs="Times New Roman"/>
          <w:color w:val="000000" w:themeColor="text1"/>
          <w:sz w:val="28"/>
          <w:szCs w:val="28"/>
        </w:rPr>
        <w:t>, 1998).</w:t>
      </w:r>
    </w:p>
    <w:p w14:paraId="6DF5616B"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Laterite is a soil type that results from prolonged chemical weathering of underlying parent rock in tropical and subtropical regions with high rainfall and temperature. The term “laterite” was first used by Buchanan in 1807 to describe the red, iron-rich soil he observed in southern India. It has since become a general term used to describe a range of tropical residual soils that are rich in </w:t>
      </w:r>
      <w:proofErr w:type="spellStart"/>
      <w:r w:rsidRPr="00141F0F">
        <w:rPr>
          <w:rFonts w:ascii="Times New Roman" w:eastAsia="Times New Roman" w:hAnsi="Times New Roman" w:cs="Times New Roman"/>
          <w:color w:val="000000" w:themeColor="text1"/>
          <w:sz w:val="28"/>
          <w:szCs w:val="28"/>
        </w:rPr>
        <w:t>sesquioxides</w:t>
      </w:r>
      <w:proofErr w:type="spellEnd"/>
      <w:r w:rsidRPr="00141F0F">
        <w:rPr>
          <w:rFonts w:ascii="Times New Roman" w:eastAsia="Times New Roman" w:hAnsi="Times New Roman" w:cs="Times New Roman"/>
          <w:color w:val="000000" w:themeColor="text1"/>
          <w:sz w:val="28"/>
          <w:szCs w:val="28"/>
        </w:rPr>
        <w:t>, particularly iron (</w:t>
      </w:r>
      <w:proofErr w:type="spellStart"/>
      <w:r w:rsidRPr="00141F0F">
        <w:rPr>
          <w:rFonts w:ascii="Times New Roman" w:eastAsia="Times New Roman" w:hAnsi="Times New Roman" w:cs="Times New Roman"/>
          <w:color w:val="000000" w:themeColor="text1"/>
          <w:sz w:val="28"/>
          <w:szCs w:val="28"/>
        </w:rPr>
        <w:t>Fe₂O</w:t>
      </w:r>
      <w:proofErr w:type="spellEnd"/>
      <w:r w:rsidRPr="00141F0F">
        <w:rPr>
          <w:rFonts w:ascii="Times New Roman" w:eastAsia="Times New Roman" w:hAnsi="Times New Roman" w:cs="Times New Roman"/>
          <w:color w:val="000000" w:themeColor="text1"/>
          <w:sz w:val="28"/>
          <w:szCs w:val="28"/>
        </w:rPr>
        <w:t>₃) and aluminum oxides (</w:t>
      </w:r>
      <w:proofErr w:type="spellStart"/>
      <w:r w:rsidRPr="00141F0F">
        <w:rPr>
          <w:rFonts w:ascii="Times New Roman" w:eastAsia="Times New Roman" w:hAnsi="Times New Roman" w:cs="Times New Roman"/>
          <w:color w:val="000000" w:themeColor="text1"/>
          <w:sz w:val="28"/>
          <w:szCs w:val="28"/>
        </w:rPr>
        <w:t>Al₂O</w:t>
      </w:r>
      <w:proofErr w:type="spellEnd"/>
      <w:r w:rsidRPr="00141F0F">
        <w:rPr>
          <w:rFonts w:ascii="Times New Roman" w:eastAsia="Times New Roman" w:hAnsi="Times New Roman" w:cs="Times New Roman"/>
          <w:color w:val="000000" w:themeColor="text1"/>
          <w:sz w:val="28"/>
          <w:szCs w:val="28"/>
        </w:rPr>
        <w:t>₃), and low in bases such as calcium, potassium, and sodium.</w:t>
      </w:r>
    </w:p>
    <w:p w14:paraId="79A73F2D"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In engineering terms, </w:t>
      </w:r>
      <w:r w:rsidRPr="00141F0F">
        <w:rPr>
          <w:rFonts w:ascii="Times New Roman" w:eastAsia="Times New Roman" w:hAnsi="Times New Roman" w:cs="Times New Roman"/>
          <w:b/>
          <w:bCs/>
          <w:color w:val="000000" w:themeColor="text1"/>
          <w:sz w:val="28"/>
          <w:szCs w:val="28"/>
        </w:rPr>
        <w:t>laterite</w:t>
      </w:r>
      <w:r w:rsidRPr="00141F0F">
        <w:rPr>
          <w:rFonts w:ascii="Times New Roman" w:eastAsia="Times New Roman" w:hAnsi="Times New Roman" w:cs="Times New Roman"/>
          <w:color w:val="000000" w:themeColor="text1"/>
          <w:sz w:val="28"/>
          <w:szCs w:val="28"/>
        </w:rPr>
        <w:t xml:space="preserve"> is classified as a residual soil that typically exhibits a reddish to brownish color due to the presence of iron oxides. The soil is formed through a process known as </w:t>
      </w:r>
      <w:r w:rsidRPr="00141F0F">
        <w:rPr>
          <w:rFonts w:ascii="Times New Roman" w:eastAsia="Times New Roman" w:hAnsi="Times New Roman" w:cs="Times New Roman"/>
          <w:i/>
          <w:iCs/>
          <w:color w:val="000000" w:themeColor="text1"/>
          <w:sz w:val="28"/>
          <w:szCs w:val="28"/>
        </w:rPr>
        <w:t>laterization</w:t>
      </w:r>
      <w:r w:rsidRPr="00141F0F">
        <w:rPr>
          <w:rFonts w:ascii="Times New Roman" w:eastAsia="Times New Roman" w:hAnsi="Times New Roman" w:cs="Times New Roman"/>
          <w:color w:val="000000" w:themeColor="text1"/>
          <w:sz w:val="28"/>
          <w:szCs w:val="28"/>
        </w:rPr>
        <w:t xml:space="preserve">, which involves leaching of silica and bases under alternating wet and dry conditions, leaving behind </w:t>
      </w:r>
      <w:r w:rsidRPr="00141F0F">
        <w:rPr>
          <w:rFonts w:ascii="Times New Roman" w:eastAsia="Times New Roman" w:hAnsi="Times New Roman" w:cs="Times New Roman"/>
          <w:color w:val="000000" w:themeColor="text1"/>
          <w:sz w:val="28"/>
          <w:szCs w:val="28"/>
        </w:rPr>
        <w:lastRenderedPageBreak/>
        <w:t>insoluble oxides and hydroxides of iron and aluminum (</w:t>
      </w:r>
      <w:proofErr w:type="spellStart"/>
      <w:r w:rsidRPr="00141F0F">
        <w:rPr>
          <w:rFonts w:ascii="Times New Roman" w:eastAsia="Times New Roman" w:hAnsi="Times New Roman" w:cs="Times New Roman"/>
          <w:color w:val="000000" w:themeColor="text1"/>
          <w:sz w:val="28"/>
          <w:szCs w:val="28"/>
        </w:rPr>
        <w:t>Gidigasu</w:t>
      </w:r>
      <w:proofErr w:type="spellEnd"/>
      <w:r w:rsidRPr="00141F0F">
        <w:rPr>
          <w:rFonts w:ascii="Times New Roman" w:eastAsia="Times New Roman" w:hAnsi="Times New Roman" w:cs="Times New Roman"/>
          <w:color w:val="000000" w:themeColor="text1"/>
          <w:sz w:val="28"/>
          <w:szCs w:val="28"/>
        </w:rPr>
        <w:t>, 1976). The degree of laterization depends on factors such as the parent rock type, topography, drainage conditions, and climate.</w:t>
      </w:r>
    </w:p>
    <w:p w14:paraId="202FA48D"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According to Ola (1983), laterites in Nigeria vary significantly in texture, ranging from sandy to silty and clayey compositions. This variation greatly affects their engineering behavior and makes site-specific investigation necessary for any construction use. The soil structure can be </w:t>
      </w:r>
      <w:r w:rsidRPr="00141F0F">
        <w:rPr>
          <w:rFonts w:ascii="Times New Roman" w:eastAsia="Times New Roman" w:hAnsi="Times New Roman" w:cs="Times New Roman"/>
          <w:b/>
          <w:bCs/>
          <w:color w:val="000000" w:themeColor="text1"/>
          <w:sz w:val="28"/>
          <w:szCs w:val="28"/>
        </w:rPr>
        <w:t>loose, porous, or indurated</w:t>
      </w:r>
      <w:r w:rsidRPr="00141F0F">
        <w:rPr>
          <w:rFonts w:ascii="Times New Roman" w:eastAsia="Times New Roman" w:hAnsi="Times New Roman" w:cs="Times New Roman"/>
          <w:color w:val="000000" w:themeColor="text1"/>
          <w:sz w:val="28"/>
          <w:szCs w:val="28"/>
        </w:rPr>
        <w:t xml:space="preserve"> (hardpan), depending on the extent of cementation by iron or aluminum compounds.</w:t>
      </w:r>
    </w:p>
    <w:p w14:paraId="5EC86ACB" w14:textId="77777777" w:rsidR="005310EE" w:rsidRPr="00141F0F" w:rsidRDefault="005310EE" w:rsidP="00F52486">
      <w:pPr>
        <w:spacing w:after="0" w:line="480" w:lineRule="auto"/>
        <w:jc w:val="both"/>
        <w:outlineLvl w:val="3"/>
        <w:rPr>
          <w:rFonts w:ascii="Times New Roman" w:eastAsia="Times New Roman" w:hAnsi="Times New Roman" w:cs="Times New Roman"/>
          <w:b/>
          <w:bCs/>
          <w:color w:val="000000" w:themeColor="text1"/>
          <w:sz w:val="28"/>
          <w:szCs w:val="28"/>
        </w:rPr>
      </w:pPr>
      <w:r w:rsidRPr="00141F0F">
        <w:rPr>
          <w:rFonts w:ascii="Times New Roman" w:eastAsia="Times New Roman" w:hAnsi="Times New Roman" w:cs="Times New Roman"/>
          <w:b/>
          <w:bCs/>
          <w:color w:val="000000" w:themeColor="text1"/>
          <w:sz w:val="28"/>
          <w:szCs w:val="28"/>
        </w:rPr>
        <w:t>Key Characteristics of Lateritic Soils:</w:t>
      </w:r>
    </w:p>
    <w:p w14:paraId="49B5E914" w14:textId="77777777" w:rsidR="005310EE" w:rsidRPr="00141F0F" w:rsidRDefault="005310EE" w:rsidP="00F52486">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Color:</w:t>
      </w:r>
      <w:r w:rsidRPr="00141F0F">
        <w:rPr>
          <w:rFonts w:ascii="Times New Roman" w:eastAsia="Times New Roman" w:hAnsi="Times New Roman" w:cs="Times New Roman"/>
          <w:color w:val="000000" w:themeColor="text1"/>
          <w:sz w:val="28"/>
          <w:szCs w:val="28"/>
        </w:rPr>
        <w:t xml:space="preserve"> Usually reddish, brown, or yellowish, depending on the dominant oxide content (iron gives a red hue, while aluminum yields a more whitish or gray tone).</w:t>
      </w:r>
    </w:p>
    <w:p w14:paraId="62BB7D5B" w14:textId="77777777" w:rsidR="005310EE" w:rsidRPr="00141F0F" w:rsidRDefault="005310EE" w:rsidP="00F52486">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Texture and Composition:</w:t>
      </w:r>
      <w:r w:rsidRPr="00141F0F">
        <w:rPr>
          <w:rFonts w:ascii="Times New Roman" w:eastAsia="Times New Roman" w:hAnsi="Times New Roman" w:cs="Times New Roman"/>
          <w:color w:val="000000" w:themeColor="text1"/>
          <w:sz w:val="28"/>
          <w:szCs w:val="28"/>
        </w:rPr>
        <w:t xml:space="preserve"> Lateritic soils can contain varying proportions of gravel, sand, silt, and clay. The finer fractions are typically dominated by kaolinite clays and </w:t>
      </w:r>
      <w:proofErr w:type="spellStart"/>
      <w:r w:rsidRPr="00141F0F">
        <w:rPr>
          <w:rFonts w:ascii="Times New Roman" w:eastAsia="Times New Roman" w:hAnsi="Times New Roman" w:cs="Times New Roman"/>
          <w:color w:val="000000" w:themeColor="text1"/>
          <w:sz w:val="28"/>
          <w:szCs w:val="28"/>
        </w:rPr>
        <w:t>sesquioxides</w:t>
      </w:r>
      <w:proofErr w:type="spellEnd"/>
      <w:r w:rsidRPr="00141F0F">
        <w:rPr>
          <w:rFonts w:ascii="Times New Roman" w:eastAsia="Times New Roman" w:hAnsi="Times New Roman" w:cs="Times New Roman"/>
          <w:color w:val="000000" w:themeColor="text1"/>
          <w:sz w:val="28"/>
          <w:szCs w:val="28"/>
        </w:rPr>
        <w:t>.</w:t>
      </w:r>
    </w:p>
    <w:p w14:paraId="4DC4E4C6" w14:textId="77777777" w:rsidR="005310EE" w:rsidRPr="00141F0F" w:rsidRDefault="005310EE" w:rsidP="00F52486">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Plasticity:</w:t>
      </w:r>
      <w:r w:rsidRPr="00141F0F">
        <w:rPr>
          <w:rFonts w:ascii="Times New Roman" w:eastAsia="Times New Roman" w:hAnsi="Times New Roman" w:cs="Times New Roman"/>
          <w:color w:val="000000" w:themeColor="text1"/>
          <w:sz w:val="28"/>
          <w:szCs w:val="28"/>
        </w:rPr>
        <w:t xml:space="preserve"> Depending on the clay content and mineralogy, laterites may range from non-plastic to moderately plastic. The plasticity affects their compressibility and strength characteristics.</w:t>
      </w:r>
    </w:p>
    <w:p w14:paraId="15895C2B" w14:textId="77777777" w:rsidR="005310EE" w:rsidRPr="00141F0F" w:rsidRDefault="005310EE" w:rsidP="00F52486">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lastRenderedPageBreak/>
        <w:t>Cementation:</w:t>
      </w:r>
      <w:r w:rsidRPr="00141F0F">
        <w:rPr>
          <w:rFonts w:ascii="Times New Roman" w:eastAsia="Times New Roman" w:hAnsi="Times New Roman" w:cs="Times New Roman"/>
          <w:color w:val="000000" w:themeColor="text1"/>
          <w:sz w:val="28"/>
          <w:szCs w:val="28"/>
        </w:rPr>
        <w:t xml:space="preserve"> Some laterites exhibit strong natural cementation due to iron oxide bonding, forming hardpan or laterite crusts. These layers can be difficult to excavate and require mechanical breaking.</w:t>
      </w:r>
    </w:p>
    <w:p w14:paraId="51A1A819" w14:textId="77777777" w:rsidR="005310EE" w:rsidRPr="00141F0F" w:rsidRDefault="005310EE" w:rsidP="00F52486">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Permeability:</w:t>
      </w:r>
      <w:r w:rsidRPr="00141F0F">
        <w:rPr>
          <w:rFonts w:ascii="Times New Roman" w:eastAsia="Times New Roman" w:hAnsi="Times New Roman" w:cs="Times New Roman"/>
          <w:color w:val="000000" w:themeColor="text1"/>
          <w:sz w:val="28"/>
          <w:szCs w:val="28"/>
        </w:rPr>
        <w:t xml:space="preserve"> Lateritic soils are generally well-drained due to the granular structure of many forms. However, finer-textured laterites may exhibit low permeability, especially when compacted.</w:t>
      </w:r>
    </w:p>
    <w:p w14:paraId="41BAB60D" w14:textId="77777777" w:rsidR="005310EE" w:rsidRPr="00141F0F" w:rsidRDefault="005310EE" w:rsidP="00F52486">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Strength and Stability:</w:t>
      </w:r>
      <w:r w:rsidRPr="00141F0F">
        <w:rPr>
          <w:rFonts w:ascii="Times New Roman" w:eastAsia="Times New Roman" w:hAnsi="Times New Roman" w:cs="Times New Roman"/>
          <w:color w:val="000000" w:themeColor="text1"/>
          <w:sz w:val="28"/>
          <w:szCs w:val="28"/>
        </w:rPr>
        <w:t xml:space="preserve"> The shear strength and bearing capacity of lateritic soils are generally good when compacted properly. However, in their natural state, the properties can vary significantly.</w:t>
      </w:r>
    </w:p>
    <w:p w14:paraId="32E6EAF0" w14:textId="77777777" w:rsidR="005310EE" w:rsidRPr="00141F0F" w:rsidRDefault="005310EE" w:rsidP="00F52486">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Moisture Sensitivity:</w:t>
      </w:r>
      <w:r w:rsidRPr="00141F0F">
        <w:rPr>
          <w:rFonts w:ascii="Times New Roman" w:eastAsia="Times New Roman" w:hAnsi="Times New Roman" w:cs="Times New Roman"/>
          <w:color w:val="000000" w:themeColor="text1"/>
          <w:sz w:val="28"/>
          <w:szCs w:val="28"/>
        </w:rPr>
        <w:t xml:space="preserve"> Laterites often exhibit volume changes with moisture fluctuations, especially when the clay content is high. This affects their use in subgrade applications and necessitates moisture control during construction.</w:t>
      </w:r>
    </w:p>
    <w:p w14:paraId="5FCFC756" w14:textId="77777777" w:rsidR="005310EE" w:rsidRPr="00141F0F" w:rsidRDefault="005310EE" w:rsidP="00F52486">
      <w:pPr>
        <w:spacing w:after="0" w:line="480" w:lineRule="auto"/>
        <w:jc w:val="both"/>
        <w:outlineLvl w:val="3"/>
        <w:rPr>
          <w:rFonts w:ascii="Times New Roman" w:eastAsia="Times New Roman" w:hAnsi="Times New Roman" w:cs="Times New Roman"/>
          <w:b/>
          <w:bCs/>
          <w:color w:val="000000" w:themeColor="text1"/>
          <w:sz w:val="28"/>
          <w:szCs w:val="28"/>
        </w:rPr>
      </w:pPr>
      <w:r w:rsidRPr="00141F0F">
        <w:rPr>
          <w:rFonts w:ascii="Times New Roman" w:eastAsia="Times New Roman" w:hAnsi="Times New Roman" w:cs="Times New Roman"/>
          <w:b/>
          <w:bCs/>
          <w:color w:val="000000" w:themeColor="text1"/>
          <w:sz w:val="28"/>
          <w:szCs w:val="28"/>
        </w:rPr>
        <w:t>Engineering Importance of Lateritic Soils:</w:t>
      </w:r>
    </w:p>
    <w:p w14:paraId="411F1964"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Lateritic soils are extensively used in highway and pavement construction, especially for fill, subgrade, sub-base, and base layers. Their abundance and relatively good compaction and strength characteristics make them cost-effective materials. However, their variability and sensitivity to </w:t>
      </w:r>
      <w:r w:rsidRPr="00141F0F">
        <w:rPr>
          <w:rFonts w:ascii="Times New Roman" w:eastAsia="Times New Roman" w:hAnsi="Times New Roman" w:cs="Times New Roman"/>
          <w:color w:val="000000" w:themeColor="text1"/>
          <w:sz w:val="28"/>
          <w:szCs w:val="28"/>
        </w:rPr>
        <w:lastRenderedPageBreak/>
        <w:t>moisture require thorough geotechnical investigation before use (</w:t>
      </w:r>
      <w:proofErr w:type="spellStart"/>
      <w:r w:rsidRPr="00141F0F">
        <w:rPr>
          <w:rFonts w:ascii="Times New Roman" w:eastAsia="Times New Roman" w:hAnsi="Times New Roman" w:cs="Times New Roman"/>
          <w:color w:val="000000" w:themeColor="text1"/>
          <w:sz w:val="28"/>
          <w:szCs w:val="28"/>
        </w:rPr>
        <w:t>Osinubi</w:t>
      </w:r>
      <w:proofErr w:type="spellEnd"/>
      <w:r w:rsidRPr="00141F0F">
        <w:rPr>
          <w:rFonts w:ascii="Times New Roman" w:eastAsia="Times New Roman" w:hAnsi="Times New Roman" w:cs="Times New Roman"/>
          <w:color w:val="000000" w:themeColor="text1"/>
          <w:sz w:val="28"/>
          <w:szCs w:val="28"/>
        </w:rPr>
        <w:t>, 1998).</w:t>
      </w:r>
    </w:p>
    <w:p w14:paraId="611DE16D" w14:textId="77777777" w:rsidR="005310EE" w:rsidRPr="00141F0F" w:rsidRDefault="005310EE" w:rsidP="00F52486">
      <w:p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Moreover, the engineering behavior of laterites is not solely defined by particle size distribution but is strongly influenced by the presence of iron oxides and clay minerals, which can affect their cohesion and plasticity (</w:t>
      </w:r>
      <w:proofErr w:type="spellStart"/>
      <w:r w:rsidRPr="00141F0F">
        <w:rPr>
          <w:rFonts w:ascii="Times New Roman" w:eastAsia="Times New Roman" w:hAnsi="Times New Roman" w:cs="Times New Roman"/>
          <w:color w:val="000000" w:themeColor="text1"/>
          <w:sz w:val="28"/>
          <w:szCs w:val="28"/>
        </w:rPr>
        <w:t>Mesida</w:t>
      </w:r>
      <w:proofErr w:type="spellEnd"/>
      <w:r w:rsidRPr="00141F0F">
        <w:rPr>
          <w:rFonts w:ascii="Times New Roman" w:eastAsia="Times New Roman" w:hAnsi="Times New Roman" w:cs="Times New Roman"/>
          <w:color w:val="000000" w:themeColor="text1"/>
          <w:sz w:val="28"/>
          <w:szCs w:val="28"/>
        </w:rPr>
        <w:t>, 1981). Proper classification and testing, such as the determination of plastic limit, liquid limit, and compaction characteristics, are critical to ensure their reliability in pavement layers.</w:t>
      </w:r>
    </w:p>
    <w:p w14:paraId="525DF31B" w14:textId="77777777" w:rsidR="005310EE" w:rsidRPr="00141F0F" w:rsidRDefault="005310EE" w:rsidP="00F52486">
      <w:pPr>
        <w:pStyle w:val="Heading1"/>
        <w:spacing w:before="0" w:line="480" w:lineRule="auto"/>
        <w:rPr>
          <w:rFonts w:ascii="Times New Roman" w:eastAsia="Times New Roman" w:hAnsi="Times New Roman" w:cs="Times New Roman"/>
          <w:color w:val="000000" w:themeColor="text1"/>
        </w:rPr>
      </w:pPr>
      <w:bookmarkStart w:id="25" w:name="_Toc203321153"/>
      <w:r w:rsidRPr="00141F0F">
        <w:rPr>
          <w:rFonts w:ascii="Times New Roman" w:eastAsia="Times New Roman" w:hAnsi="Times New Roman" w:cs="Times New Roman"/>
          <w:color w:val="000000" w:themeColor="text1"/>
        </w:rPr>
        <w:t xml:space="preserve">2.3 </w:t>
      </w:r>
      <w:r w:rsidRPr="00141F0F">
        <w:rPr>
          <w:rFonts w:ascii="Times New Roman" w:eastAsia="Times New Roman" w:hAnsi="Times New Roman" w:cs="Times New Roman"/>
          <w:color w:val="000000" w:themeColor="text1"/>
        </w:rPr>
        <w:tab/>
        <w:t>Plastic Limit and Its Importance in Pavement Design</w:t>
      </w:r>
      <w:bookmarkEnd w:id="25"/>
    </w:p>
    <w:p w14:paraId="79442AD9"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w:t>
      </w:r>
      <w:r w:rsidRPr="00141F0F">
        <w:rPr>
          <w:rFonts w:ascii="Times New Roman" w:eastAsia="Times New Roman" w:hAnsi="Times New Roman" w:cs="Times New Roman"/>
          <w:bCs/>
          <w:color w:val="000000" w:themeColor="text1"/>
          <w:sz w:val="28"/>
          <w:szCs w:val="28"/>
        </w:rPr>
        <w:t>plastic limit</w:t>
      </w:r>
      <w:r w:rsidRPr="00141F0F">
        <w:rPr>
          <w:rFonts w:ascii="Times New Roman" w:eastAsia="Times New Roman" w:hAnsi="Times New Roman" w:cs="Times New Roman"/>
          <w:b/>
          <w:bCs/>
          <w:color w:val="000000" w:themeColor="text1"/>
          <w:sz w:val="28"/>
          <w:szCs w:val="28"/>
        </w:rPr>
        <w:t xml:space="preserve"> (PL)</w:t>
      </w:r>
      <w:r w:rsidRPr="00141F0F">
        <w:rPr>
          <w:rFonts w:ascii="Times New Roman" w:eastAsia="Times New Roman" w:hAnsi="Times New Roman" w:cs="Times New Roman"/>
          <w:color w:val="000000" w:themeColor="text1"/>
          <w:sz w:val="28"/>
          <w:szCs w:val="28"/>
        </w:rPr>
        <w:t xml:space="preserve"> is defined as the water content at which a soil changes from a plastic state to a semi-solid state. It is a key Atterberg limit used to classify soils and assess their plasticity and potential workability (BS 1377-2, 1990). In pavement design, the PL is used in combination with the liquid limit (LL) to determine the plasticity index (PI), which informs decisions about the soil’s behavior under load and exposure to water.</w:t>
      </w:r>
    </w:p>
    <w:p w14:paraId="472CB115" w14:textId="77777777" w:rsidR="005310EE" w:rsidRPr="00141F0F" w:rsidRDefault="005310EE" w:rsidP="00F52486">
      <w:p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A lower plastic limit usually indicates a soil that is more stable and less susceptible to moisture-induced deformation, making it more suitable for use as a subgrade or sub-base. Conversely, soils with high PL values may require treatment with stabilizers such as lime or cement (Little et al., 1995).</w:t>
      </w:r>
    </w:p>
    <w:p w14:paraId="18923BFD" w14:textId="77777777" w:rsidR="005310EE" w:rsidRPr="00141F0F" w:rsidRDefault="005310EE" w:rsidP="00F52486">
      <w:pPr>
        <w:pStyle w:val="Heading1"/>
        <w:spacing w:before="0" w:line="480" w:lineRule="auto"/>
        <w:rPr>
          <w:rFonts w:ascii="Times New Roman" w:eastAsia="Times New Roman" w:hAnsi="Times New Roman" w:cs="Times New Roman"/>
          <w:color w:val="000000" w:themeColor="text1"/>
        </w:rPr>
      </w:pPr>
      <w:bookmarkStart w:id="26" w:name="_Toc203321154"/>
      <w:r w:rsidRPr="00141F0F">
        <w:rPr>
          <w:rFonts w:ascii="Times New Roman" w:eastAsia="Times New Roman" w:hAnsi="Times New Roman" w:cs="Times New Roman"/>
          <w:color w:val="000000" w:themeColor="text1"/>
        </w:rPr>
        <w:lastRenderedPageBreak/>
        <w:t xml:space="preserve">2.4 </w:t>
      </w:r>
      <w:r w:rsidRPr="00141F0F">
        <w:rPr>
          <w:rFonts w:ascii="Times New Roman" w:eastAsia="Times New Roman" w:hAnsi="Times New Roman" w:cs="Times New Roman"/>
          <w:color w:val="000000" w:themeColor="text1"/>
        </w:rPr>
        <w:tab/>
        <w:t>Previous Studies on Soil Plasticity</w:t>
      </w:r>
      <w:bookmarkEnd w:id="26"/>
    </w:p>
    <w:p w14:paraId="3D1405B8"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Several researchers have investigated the plasticity characteristics of lateritic soils across Nigeria. For instance, </w:t>
      </w:r>
      <w:proofErr w:type="spellStart"/>
      <w:r w:rsidRPr="00141F0F">
        <w:rPr>
          <w:rFonts w:ascii="Times New Roman" w:eastAsia="Times New Roman" w:hAnsi="Times New Roman" w:cs="Times New Roman"/>
          <w:color w:val="000000" w:themeColor="text1"/>
          <w:sz w:val="28"/>
          <w:szCs w:val="28"/>
        </w:rPr>
        <w:t>Mesida</w:t>
      </w:r>
      <w:proofErr w:type="spellEnd"/>
      <w:r w:rsidRPr="00141F0F">
        <w:rPr>
          <w:rFonts w:ascii="Times New Roman" w:eastAsia="Times New Roman" w:hAnsi="Times New Roman" w:cs="Times New Roman"/>
          <w:color w:val="000000" w:themeColor="text1"/>
          <w:sz w:val="28"/>
          <w:szCs w:val="28"/>
        </w:rPr>
        <w:t xml:space="preserve"> (1981) observed that the plastic limits of lateritic soils from different locations in southwestern Nigeria varied significantly and were closely tied to the mineralogical composition of the soils. </w:t>
      </w:r>
      <w:proofErr w:type="spellStart"/>
      <w:r w:rsidRPr="00141F0F">
        <w:rPr>
          <w:rFonts w:ascii="Times New Roman" w:eastAsia="Times New Roman" w:hAnsi="Times New Roman" w:cs="Times New Roman"/>
          <w:color w:val="000000" w:themeColor="text1"/>
          <w:sz w:val="28"/>
          <w:szCs w:val="28"/>
        </w:rPr>
        <w:t>Osinubi</w:t>
      </w:r>
      <w:proofErr w:type="spellEnd"/>
      <w:r w:rsidRPr="00141F0F">
        <w:rPr>
          <w:rFonts w:ascii="Times New Roman" w:eastAsia="Times New Roman" w:hAnsi="Times New Roman" w:cs="Times New Roman"/>
          <w:color w:val="000000" w:themeColor="text1"/>
          <w:sz w:val="28"/>
          <w:szCs w:val="28"/>
        </w:rPr>
        <w:t xml:space="preserve"> (1998) conducted laboratory tests on Nigerian laterites and found that the plastic limit values ranged from 17% to 38%, depending on the level of </w:t>
      </w:r>
      <w:proofErr w:type="spellStart"/>
      <w:r w:rsidRPr="00141F0F">
        <w:rPr>
          <w:rFonts w:ascii="Times New Roman" w:eastAsia="Times New Roman" w:hAnsi="Times New Roman" w:cs="Times New Roman"/>
          <w:color w:val="000000" w:themeColor="text1"/>
          <w:sz w:val="28"/>
          <w:szCs w:val="28"/>
        </w:rPr>
        <w:t>compactive</w:t>
      </w:r>
      <w:proofErr w:type="spellEnd"/>
      <w:r w:rsidRPr="00141F0F">
        <w:rPr>
          <w:rFonts w:ascii="Times New Roman" w:eastAsia="Times New Roman" w:hAnsi="Times New Roman" w:cs="Times New Roman"/>
          <w:color w:val="000000" w:themeColor="text1"/>
          <w:sz w:val="28"/>
          <w:szCs w:val="28"/>
        </w:rPr>
        <w:t xml:space="preserve"> effort and moisture conditioning.</w:t>
      </w:r>
    </w:p>
    <w:p w14:paraId="442C2F26" w14:textId="77777777" w:rsidR="005310EE" w:rsidRPr="00141F0F" w:rsidRDefault="005310EE" w:rsidP="00F52486">
      <w:pPr>
        <w:spacing w:after="0" w:line="480" w:lineRule="auto"/>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t>Gidigasu</w:t>
      </w:r>
      <w:proofErr w:type="spellEnd"/>
      <w:r w:rsidRPr="00141F0F">
        <w:rPr>
          <w:rFonts w:ascii="Times New Roman" w:eastAsia="Times New Roman" w:hAnsi="Times New Roman" w:cs="Times New Roman"/>
          <w:color w:val="000000" w:themeColor="text1"/>
          <w:sz w:val="28"/>
          <w:szCs w:val="28"/>
        </w:rPr>
        <w:t xml:space="preserve"> (1976) emphasized the importance of determining the PL in the classification of tropical soils and recommended its use in pavement thickness design, particularly for roads with light to medium traffic loads.</w:t>
      </w:r>
    </w:p>
    <w:p w14:paraId="6E198D55" w14:textId="77777777" w:rsidR="005310EE" w:rsidRPr="00141F0F" w:rsidRDefault="005310EE" w:rsidP="00F52486">
      <w:pPr>
        <w:pStyle w:val="Heading1"/>
        <w:spacing w:before="0" w:line="480" w:lineRule="auto"/>
        <w:rPr>
          <w:rFonts w:ascii="Times New Roman" w:eastAsia="Times New Roman" w:hAnsi="Times New Roman" w:cs="Times New Roman"/>
          <w:color w:val="000000" w:themeColor="text1"/>
        </w:rPr>
      </w:pPr>
      <w:bookmarkStart w:id="27" w:name="_Toc203321155"/>
      <w:r w:rsidRPr="00141F0F">
        <w:rPr>
          <w:rFonts w:ascii="Times New Roman" w:eastAsia="Times New Roman" w:hAnsi="Times New Roman" w:cs="Times New Roman"/>
          <w:color w:val="000000" w:themeColor="text1"/>
        </w:rPr>
        <w:t xml:space="preserve">2.5 </w:t>
      </w:r>
      <w:r w:rsidR="00F52486"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Standard Methods for Plastic Limit Determination</w:t>
      </w:r>
      <w:bookmarkEnd w:id="27"/>
    </w:p>
    <w:p w14:paraId="654FEF7C"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determination of plastic limit is commonly done using the </w:t>
      </w:r>
      <w:r w:rsidRPr="00141F0F">
        <w:rPr>
          <w:rFonts w:ascii="Times New Roman" w:eastAsia="Times New Roman" w:hAnsi="Times New Roman" w:cs="Times New Roman"/>
          <w:b/>
          <w:bCs/>
          <w:color w:val="000000" w:themeColor="text1"/>
          <w:sz w:val="28"/>
          <w:szCs w:val="28"/>
        </w:rPr>
        <w:t>thread rolling method</w:t>
      </w:r>
      <w:r w:rsidRPr="00141F0F">
        <w:rPr>
          <w:rFonts w:ascii="Times New Roman" w:eastAsia="Times New Roman" w:hAnsi="Times New Roman" w:cs="Times New Roman"/>
          <w:color w:val="000000" w:themeColor="text1"/>
          <w:sz w:val="28"/>
          <w:szCs w:val="28"/>
        </w:rPr>
        <w:t xml:space="preserve">, as described in </w:t>
      </w:r>
      <w:r w:rsidRPr="00141F0F">
        <w:rPr>
          <w:rFonts w:ascii="Times New Roman" w:eastAsia="Times New Roman" w:hAnsi="Times New Roman" w:cs="Times New Roman"/>
          <w:b/>
          <w:bCs/>
          <w:color w:val="000000" w:themeColor="text1"/>
          <w:sz w:val="28"/>
          <w:szCs w:val="28"/>
        </w:rPr>
        <w:t>BS 1377-2:1990</w:t>
      </w:r>
      <w:r w:rsidRPr="00141F0F">
        <w:rPr>
          <w:rFonts w:ascii="Times New Roman" w:eastAsia="Times New Roman" w:hAnsi="Times New Roman" w:cs="Times New Roman"/>
          <w:color w:val="000000" w:themeColor="text1"/>
          <w:sz w:val="28"/>
          <w:szCs w:val="28"/>
        </w:rPr>
        <w:t xml:space="preserve"> and </w:t>
      </w:r>
      <w:r w:rsidRPr="00141F0F">
        <w:rPr>
          <w:rFonts w:ascii="Times New Roman" w:eastAsia="Times New Roman" w:hAnsi="Times New Roman" w:cs="Times New Roman"/>
          <w:b/>
          <w:bCs/>
          <w:color w:val="000000" w:themeColor="text1"/>
          <w:sz w:val="28"/>
          <w:szCs w:val="28"/>
        </w:rPr>
        <w:t>ASTM D4318-17</w:t>
      </w:r>
      <w:r w:rsidRPr="00141F0F">
        <w:rPr>
          <w:rFonts w:ascii="Times New Roman" w:eastAsia="Times New Roman" w:hAnsi="Times New Roman" w:cs="Times New Roman"/>
          <w:color w:val="000000" w:themeColor="text1"/>
          <w:sz w:val="28"/>
          <w:szCs w:val="28"/>
        </w:rPr>
        <w:t>. In this procedure, soil is rolled into threads of 3 mm diameter until crumbling occurs. The moisture content at which this crumbling happens is recorded as the plastic limit.</w:t>
      </w:r>
    </w:p>
    <w:p w14:paraId="46A360C2" w14:textId="77777777" w:rsidR="005310EE" w:rsidRPr="00141F0F" w:rsidRDefault="005310EE" w:rsidP="00F52486">
      <w:p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lastRenderedPageBreak/>
        <w:t>Consistency and accuracy in the test are essential, as operator skill and soil preparation can significantly influence the results. To reduce variability, multiple trials are typically conducted and averaged (Head, 2006).</w:t>
      </w:r>
    </w:p>
    <w:p w14:paraId="04C3BDDC" w14:textId="77777777" w:rsidR="005310EE" w:rsidRPr="00141F0F" w:rsidRDefault="005310EE" w:rsidP="00F52486">
      <w:pPr>
        <w:pStyle w:val="Heading1"/>
        <w:spacing w:before="0" w:line="480" w:lineRule="auto"/>
        <w:rPr>
          <w:rFonts w:ascii="Times New Roman" w:eastAsia="Times New Roman" w:hAnsi="Times New Roman" w:cs="Times New Roman"/>
          <w:color w:val="000000" w:themeColor="text1"/>
        </w:rPr>
      </w:pPr>
      <w:bookmarkStart w:id="28" w:name="_Toc203321156"/>
      <w:r w:rsidRPr="00141F0F">
        <w:rPr>
          <w:rFonts w:ascii="Times New Roman" w:eastAsia="Times New Roman" w:hAnsi="Times New Roman" w:cs="Times New Roman"/>
          <w:color w:val="000000" w:themeColor="text1"/>
        </w:rPr>
        <w:t xml:space="preserve">2.6 </w:t>
      </w:r>
      <w:r w:rsidR="00F52486"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Summary of Literature Review</w:t>
      </w:r>
      <w:bookmarkEnd w:id="28"/>
    </w:p>
    <w:p w14:paraId="64574A0E" w14:textId="77777777" w:rsidR="005310EE" w:rsidRPr="00141F0F" w:rsidRDefault="005310EE"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The literature indicates that lateritic soils are widely used in road construction due to their local availability. However, the geotechnical behavior of laterite, especially its plasticity, must be properly evaluated before use. The plastic limit is a critical property that determines the soil’s workability, moisture sensitivity, and long-term performance under loading.</w:t>
      </w:r>
    </w:p>
    <w:p w14:paraId="03C0F094" w14:textId="77777777" w:rsidR="005310EE" w:rsidRPr="00141F0F" w:rsidRDefault="005310EE" w:rsidP="00F52486">
      <w:p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Various studies have shown that laterites from different regions of Nigeria exhibit variable plastic limits. Standard test procedures, such as those outlined in BS 1377 and ASTM D4318, are required for reliable and consistent evaluation. The findings from these studies underscore the need for site-specific testing, such as the investigation proposed in this study on </w:t>
      </w:r>
      <w:proofErr w:type="spellStart"/>
      <w:r w:rsidRPr="00141F0F">
        <w:rPr>
          <w:rFonts w:ascii="Times New Roman" w:eastAsia="Times New Roman" w:hAnsi="Times New Roman" w:cs="Times New Roman"/>
          <w:color w:val="000000" w:themeColor="text1"/>
          <w:sz w:val="28"/>
          <w:szCs w:val="28"/>
        </w:rPr>
        <w:t>Agbo</w:t>
      </w:r>
      <w:proofErr w:type="spellEnd"/>
      <w:r w:rsidRPr="00141F0F">
        <w:rPr>
          <w:rFonts w:ascii="Times New Roman" w:eastAsia="Times New Roman" w:hAnsi="Times New Roman" w:cs="Times New Roman"/>
          <w:color w:val="000000" w:themeColor="text1"/>
          <w:sz w:val="28"/>
          <w:szCs w:val="28"/>
        </w:rPr>
        <w:t>-Oba laterite.</w:t>
      </w:r>
    </w:p>
    <w:p w14:paraId="1BDA0A0D" w14:textId="77777777" w:rsidR="00175AB7" w:rsidRPr="00141F0F" w:rsidRDefault="00175AB7" w:rsidP="00F52486">
      <w:pPr>
        <w:spacing w:after="0" w:line="480" w:lineRule="auto"/>
        <w:jc w:val="both"/>
        <w:rPr>
          <w:rFonts w:ascii="Times New Roman" w:eastAsia="Times New Roman" w:hAnsi="Times New Roman" w:cs="Times New Roman"/>
          <w:b/>
          <w:bCs/>
          <w:color w:val="000000" w:themeColor="text1"/>
          <w:sz w:val="28"/>
          <w:szCs w:val="28"/>
        </w:rPr>
      </w:pPr>
      <w:r w:rsidRPr="00141F0F">
        <w:rPr>
          <w:rFonts w:ascii="Times New Roman" w:eastAsia="Times New Roman" w:hAnsi="Times New Roman" w:cs="Times New Roman"/>
          <w:b/>
          <w:bCs/>
          <w:color w:val="000000" w:themeColor="text1"/>
          <w:sz w:val="28"/>
          <w:szCs w:val="28"/>
        </w:rPr>
        <w:br w:type="page"/>
      </w:r>
    </w:p>
    <w:p w14:paraId="16C0559D" w14:textId="77777777" w:rsidR="00175AB7" w:rsidRPr="00141F0F" w:rsidRDefault="00175AB7" w:rsidP="00F52486">
      <w:pPr>
        <w:pStyle w:val="Heading1"/>
        <w:spacing w:before="0" w:line="480" w:lineRule="auto"/>
        <w:ind w:left="144"/>
        <w:jc w:val="center"/>
        <w:rPr>
          <w:rFonts w:ascii="Times New Roman" w:eastAsia="Times New Roman" w:hAnsi="Times New Roman" w:cs="Times New Roman"/>
          <w:color w:val="000000" w:themeColor="text1"/>
        </w:rPr>
      </w:pPr>
      <w:bookmarkStart w:id="29" w:name="_Toc203321157"/>
      <w:r w:rsidRPr="00141F0F">
        <w:rPr>
          <w:rFonts w:ascii="Times New Roman" w:eastAsia="Times New Roman" w:hAnsi="Times New Roman" w:cs="Times New Roman"/>
          <w:color w:val="000000" w:themeColor="text1"/>
        </w:rPr>
        <w:lastRenderedPageBreak/>
        <w:t>CHAPTER THREE</w:t>
      </w:r>
      <w:bookmarkEnd w:id="29"/>
    </w:p>
    <w:p w14:paraId="6BA1270C" w14:textId="77777777" w:rsidR="00175AB7" w:rsidRPr="00141F0F" w:rsidRDefault="00175AB7" w:rsidP="00F52486">
      <w:pPr>
        <w:pStyle w:val="Heading1"/>
        <w:spacing w:before="0" w:line="480" w:lineRule="auto"/>
        <w:ind w:left="144"/>
        <w:jc w:val="center"/>
        <w:rPr>
          <w:rFonts w:ascii="Times New Roman" w:eastAsia="Times New Roman" w:hAnsi="Times New Roman" w:cs="Times New Roman"/>
          <w:color w:val="000000" w:themeColor="text1"/>
        </w:rPr>
      </w:pPr>
      <w:bookmarkStart w:id="30" w:name="_Toc203321158"/>
      <w:r w:rsidRPr="00141F0F">
        <w:rPr>
          <w:rFonts w:ascii="Times New Roman" w:eastAsia="Times New Roman" w:hAnsi="Times New Roman" w:cs="Times New Roman"/>
          <w:color w:val="000000" w:themeColor="text1"/>
        </w:rPr>
        <w:t>METHODOLOGY</w:t>
      </w:r>
      <w:bookmarkEnd w:id="30"/>
    </w:p>
    <w:p w14:paraId="2063EE59" w14:textId="77777777" w:rsidR="00175AB7" w:rsidRPr="00141F0F" w:rsidRDefault="00175AB7" w:rsidP="00F52486">
      <w:pPr>
        <w:pStyle w:val="Heading1"/>
        <w:spacing w:before="0" w:line="480" w:lineRule="auto"/>
        <w:rPr>
          <w:rFonts w:ascii="Times New Roman" w:eastAsia="Times New Roman" w:hAnsi="Times New Roman" w:cs="Times New Roman"/>
          <w:color w:val="000000" w:themeColor="text1"/>
        </w:rPr>
      </w:pPr>
      <w:bookmarkStart w:id="31" w:name="_Toc203321159"/>
      <w:r w:rsidRPr="00141F0F">
        <w:rPr>
          <w:rFonts w:ascii="Times New Roman" w:eastAsia="Times New Roman" w:hAnsi="Times New Roman" w:cs="Times New Roman"/>
          <w:color w:val="000000" w:themeColor="text1"/>
        </w:rPr>
        <w:t xml:space="preserve">3.1 </w:t>
      </w:r>
      <w:r w:rsidR="00F52486"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Introduction</w:t>
      </w:r>
      <w:bookmarkEnd w:id="31"/>
    </w:p>
    <w:p w14:paraId="34BB90E4" w14:textId="77777777" w:rsidR="003A57E2" w:rsidRPr="00141F0F" w:rsidRDefault="000B5E44"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This chapter outlines the materials, procedures, and methods adopted in the determination of the plastic limit of </w:t>
      </w:r>
      <w:proofErr w:type="spellStart"/>
      <w:r w:rsidRPr="00141F0F">
        <w:rPr>
          <w:rFonts w:ascii="Times New Roman" w:eastAsia="Times New Roman" w:hAnsi="Times New Roman" w:cs="Times New Roman"/>
          <w:color w:val="000000" w:themeColor="text1"/>
          <w:sz w:val="28"/>
          <w:szCs w:val="28"/>
        </w:rPr>
        <w:t>Agbo</w:t>
      </w:r>
      <w:proofErr w:type="spellEnd"/>
      <w:r w:rsidRPr="00141F0F">
        <w:rPr>
          <w:rFonts w:ascii="Times New Roman" w:eastAsia="Times New Roman" w:hAnsi="Times New Roman" w:cs="Times New Roman"/>
          <w:color w:val="000000" w:themeColor="text1"/>
          <w:sz w:val="28"/>
          <w:szCs w:val="28"/>
        </w:rPr>
        <w:t xml:space="preserve">-Oba lateritic soil for pavement construction purposes. It details the sampling techniques, laboratory testing methods, and the standards followed during the experimental process. It </w:t>
      </w:r>
      <w:r w:rsidR="003A57E2" w:rsidRPr="00141F0F">
        <w:rPr>
          <w:rFonts w:ascii="Times New Roman" w:eastAsia="Times New Roman" w:hAnsi="Times New Roman" w:cs="Times New Roman"/>
          <w:color w:val="000000" w:themeColor="text1"/>
          <w:sz w:val="28"/>
          <w:szCs w:val="28"/>
        </w:rPr>
        <w:t xml:space="preserve">describes the procedures and methodologies adopted in investigating the plastic limit of lateritic soil obtained from </w:t>
      </w:r>
      <w:proofErr w:type="spellStart"/>
      <w:r w:rsidR="003A57E2" w:rsidRPr="00141F0F">
        <w:rPr>
          <w:rFonts w:ascii="Times New Roman" w:eastAsia="Times New Roman" w:hAnsi="Times New Roman" w:cs="Times New Roman"/>
          <w:color w:val="000000" w:themeColor="text1"/>
          <w:sz w:val="28"/>
          <w:szCs w:val="28"/>
        </w:rPr>
        <w:t>Agbo</w:t>
      </w:r>
      <w:proofErr w:type="spellEnd"/>
      <w:r w:rsidR="003A57E2" w:rsidRPr="00141F0F">
        <w:rPr>
          <w:rFonts w:ascii="Times New Roman" w:eastAsia="Times New Roman" w:hAnsi="Times New Roman" w:cs="Times New Roman"/>
          <w:color w:val="000000" w:themeColor="text1"/>
          <w:sz w:val="28"/>
          <w:szCs w:val="28"/>
        </w:rPr>
        <w:t xml:space="preserve">-Oba, Ilorin, </w:t>
      </w:r>
      <w:proofErr w:type="spellStart"/>
      <w:r w:rsidR="003A57E2" w:rsidRPr="00141F0F">
        <w:rPr>
          <w:rFonts w:ascii="Times New Roman" w:eastAsia="Times New Roman" w:hAnsi="Times New Roman" w:cs="Times New Roman"/>
          <w:color w:val="000000" w:themeColor="text1"/>
          <w:sz w:val="28"/>
          <w:szCs w:val="28"/>
        </w:rPr>
        <w:t>Kwara</w:t>
      </w:r>
      <w:proofErr w:type="spellEnd"/>
      <w:r w:rsidR="003A57E2" w:rsidRPr="00141F0F">
        <w:rPr>
          <w:rFonts w:ascii="Times New Roman" w:eastAsia="Times New Roman" w:hAnsi="Times New Roman" w:cs="Times New Roman"/>
          <w:color w:val="000000" w:themeColor="text1"/>
          <w:sz w:val="28"/>
          <w:szCs w:val="28"/>
        </w:rPr>
        <w:t xml:space="preserve"> State. The plastic limit is a critical parameter in the classification and engineering evaluation of fine-grained soils, especially for pavement construction. It helps determine the soil’s consistency and its behavior under varying moisture conditions. The test provides insight into the soil's workability, compaction characteristics, and overall suitability for use as subgrade or sub-base material.</w:t>
      </w:r>
    </w:p>
    <w:p w14:paraId="1AB25C63" w14:textId="77777777" w:rsidR="003A57E2" w:rsidRPr="00141F0F" w:rsidRDefault="003A57E2"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methodology outlined herein adheres strictly to standardized geotechnical engineering testing protocols, specifically the </w:t>
      </w:r>
      <w:r w:rsidRPr="00141F0F">
        <w:rPr>
          <w:rFonts w:ascii="Times New Roman" w:eastAsia="Times New Roman" w:hAnsi="Times New Roman" w:cs="Times New Roman"/>
          <w:b/>
          <w:bCs/>
          <w:color w:val="000000" w:themeColor="text1"/>
          <w:sz w:val="28"/>
          <w:szCs w:val="28"/>
        </w:rPr>
        <w:t>British Standard BS 1377-2 (1990)</w:t>
      </w:r>
      <w:r w:rsidRPr="00141F0F">
        <w:rPr>
          <w:rFonts w:ascii="Times New Roman" w:eastAsia="Times New Roman" w:hAnsi="Times New Roman" w:cs="Times New Roman"/>
          <w:color w:val="000000" w:themeColor="text1"/>
          <w:sz w:val="28"/>
          <w:szCs w:val="28"/>
        </w:rPr>
        <w:t xml:space="preserve">, which governs the procedures for classification tests, including plastic and liquid limit determinations. The test evaluates the </w:t>
      </w:r>
      <w:r w:rsidRPr="00141F0F">
        <w:rPr>
          <w:rFonts w:ascii="Times New Roman" w:eastAsia="Times New Roman" w:hAnsi="Times New Roman" w:cs="Times New Roman"/>
          <w:b/>
          <w:bCs/>
          <w:color w:val="000000" w:themeColor="text1"/>
          <w:sz w:val="28"/>
          <w:szCs w:val="28"/>
        </w:rPr>
        <w:t>lower boundary of the plastic state</w:t>
      </w:r>
      <w:r w:rsidRPr="00141F0F">
        <w:rPr>
          <w:rFonts w:ascii="Times New Roman" w:eastAsia="Times New Roman" w:hAnsi="Times New Roman" w:cs="Times New Roman"/>
          <w:color w:val="000000" w:themeColor="text1"/>
          <w:sz w:val="28"/>
          <w:szCs w:val="28"/>
        </w:rPr>
        <w:t xml:space="preserve"> of a soil — the moisture content at which the </w:t>
      </w:r>
      <w:r w:rsidRPr="00141F0F">
        <w:rPr>
          <w:rFonts w:ascii="Times New Roman" w:eastAsia="Times New Roman" w:hAnsi="Times New Roman" w:cs="Times New Roman"/>
          <w:color w:val="000000" w:themeColor="text1"/>
          <w:sz w:val="28"/>
          <w:szCs w:val="28"/>
        </w:rPr>
        <w:lastRenderedPageBreak/>
        <w:t>soil ceases to behave plastically and begins to crumble when rolled into threads of approximately 3 mm diameter.</w:t>
      </w:r>
    </w:p>
    <w:p w14:paraId="478F0879" w14:textId="77777777" w:rsidR="003A57E2" w:rsidRPr="00141F0F" w:rsidRDefault="003A57E2" w:rsidP="00F52486">
      <w:pPr>
        <w:spacing w:after="0" w:line="480" w:lineRule="auto"/>
        <w:ind w:firstLine="720"/>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t>Agbo</w:t>
      </w:r>
      <w:proofErr w:type="spellEnd"/>
      <w:r w:rsidRPr="00141F0F">
        <w:rPr>
          <w:rFonts w:ascii="Times New Roman" w:eastAsia="Times New Roman" w:hAnsi="Times New Roman" w:cs="Times New Roman"/>
          <w:color w:val="000000" w:themeColor="text1"/>
          <w:sz w:val="28"/>
          <w:szCs w:val="28"/>
        </w:rPr>
        <w:t xml:space="preserve">-Oba lateritic soil is commonly encountered in road construction projects in </w:t>
      </w:r>
      <w:proofErr w:type="spellStart"/>
      <w:r w:rsidRPr="00141F0F">
        <w:rPr>
          <w:rFonts w:ascii="Times New Roman" w:eastAsia="Times New Roman" w:hAnsi="Times New Roman" w:cs="Times New Roman"/>
          <w:color w:val="000000" w:themeColor="text1"/>
          <w:sz w:val="28"/>
          <w:szCs w:val="28"/>
        </w:rPr>
        <w:t>Kwara</w:t>
      </w:r>
      <w:proofErr w:type="spellEnd"/>
      <w:r w:rsidRPr="00141F0F">
        <w:rPr>
          <w:rFonts w:ascii="Times New Roman" w:eastAsia="Times New Roman" w:hAnsi="Times New Roman" w:cs="Times New Roman"/>
          <w:color w:val="000000" w:themeColor="text1"/>
          <w:sz w:val="28"/>
          <w:szCs w:val="28"/>
        </w:rPr>
        <w:t xml:space="preserve"> State and surrounding regions. Despite its widespread use, detailed geotechnical evaluations, especially regarding its consistency limits, are often overlooked. This study focuses on determining the plastic limit of the soil to ensure that its use in pavement construction aligns with engineering standards for durability, stability, and performance.</w:t>
      </w:r>
    </w:p>
    <w:p w14:paraId="5544E0DF" w14:textId="77777777" w:rsidR="003A57E2" w:rsidRPr="00141F0F" w:rsidRDefault="003A57E2"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The methodology includes site reconnaissance, soil sampling, sample preparation, laboratory testing, and analysis of results. Emphasis is placed on accuracy, standardization, and repeatability to ensure the reliability of the data obtained. This forms the basis for evaluating the engineering properties of the lateritic soil and its potential use in flexible pavement construction.</w:t>
      </w:r>
    </w:p>
    <w:p w14:paraId="4E73BFD3" w14:textId="77777777" w:rsidR="00175AB7" w:rsidRPr="00141F0F" w:rsidRDefault="00175AB7" w:rsidP="00F52486">
      <w:pPr>
        <w:pStyle w:val="Heading1"/>
        <w:spacing w:before="0" w:line="480" w:lineRule="auto"/>
        <w:rPr>
          <w:rFonts w:ascii="Times New Roman" w:eastAsia="Times New Roman" w:hAnsi="Times New Roman" w:cs="Times New Roman"/>
          <w:color w:val="000000" w:themeColor="text1"/>
        </w:rPr>
      </w:pPr>
      <w:bookmarkStart w:id="32" w:name="_Toc203321160"/>
      <w:r w:rsidRPr="00141F0F">
        <w:rPr>
          <w:rFonts w:ascii="Times New Roman" w:eastAsia="Times New Roman" w:hAnsi="Times New Roman" w:cs="Times New Roman"/>
          <w:color w:val="000000" w:themeColor="text1"/>
        </w:rPr>
        <w:t>3.2</w:t>
      </w:r>
      <w:r w:rsidR="00F52486"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 xml:space="preserve">Description of Study Area – </w:t>
      </w:r>
      <w:proofErr w:type="spellStart"/>
      <w:r w:rsidRPr="00141F0F">
        <w:rPr>
          <w:rFonts w:ascii="Times New Roman" w:eastAsia="Times New Roman" w:hAnsi="Times New Roman" w:cs="Times New Roman"/>
          <w:color w:val="000000" w:themeColor="text1"/>
        </w:rPr>
        <w:t>Agbo</w:t>
      </w:r>
      <w:proofErr w:type="spellEnd"/>
      <w:r w:rsidRPr="00141F0F">
        <w:rPr>
          <w:rFonts w:ascii="Times New Roman" w:eastAsia="Times New Roman" w:hAnsi="Times New Roman" w:cs="Times New Roman"/>
          <w:color w:val="000000" w:themeColor="text1"/>
        </w:rPr>
        <w:t>-Oba</w:t>
      </w:r>
      <w:bookmarkEnd w:id="32"/>
    </w:p>
    <w:p w14:paraId="4992E24F" w14:textId="77777777" w:rsidR="00175AB7" w:rsidRPr="00141F0F" w:rsidRDefault="00175AB7" w:rsidP="00F52486">
      <w:pPr>
        <w:spacing w:after="0" w:line="480" w:lineRule="auto"/>
        <w:ind w:firstLine="720"/>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t>Agbo</w:t>
      </w:r>
      <w:proofErr w:type="spellEnd"/>
      <w:r w:rsidRPr="00141F0F">
        <w:rPr>
          <w:rFonts w:ascii="Times New Roman" w:eastAsia="Times New Roman" w:hAnsi="Times New Roman" w:cs="Times New Roman"/>
          <w:color w:val="000000" w:themeColor="text1"/>
          <w:sz w:val="28"/>
          <w:szCs w:val="28"/>
        </w:rPr>
        <w:t xml:space="preserve">-Oba is a locality situated within Ilorin, </w:t>
      </w:r>
      <w:proofErr w:type="spellStart"/>
      <w:r w:rsidRPr="00141F0F">
        <w:rPr>
          <w:rFonts w:ascii="Times New Roman" w:eastAsia="Times New Roman" w:hAnsi="Times New Roman" w:cs="Times New Roman"/>
          <w:color w:val="000000" w:themeColor="text1"/>
          <w:sz w:val="28"/>
          <w:szCs w:val="28"/>
        </w:rPr>
        <w:t>Kwara</w:t>
      </w:r>
      <w:proofErr w:type="spellEnd"/>
      <w:r w:rsidRPr="00141F0F">
        <w:rPr>
          <w:rFonts w:ascii="Times New Roman" w:eastAsia="Times New Roman" w:hAnsi="Times New Roman" w:cs="Times New Roman"/>
          <w:color w:val="000000" w:themeColor="text1"/>
          <w:sz w:val="28"/>
          <w:szCs w:val="28"/>
        </w:rPr>
        <w:t xml:space="preserve"> State, Nigeria. The region experiences a tropical climate with distinct wet and dry seasons, typical of southwestern Nigeria. The area is underlain by Precambrian basement complex rocks, which have undergone extensive weathering to produce </w:t>
      </w:r>
      <w:r w:rsidRPr="00141F0F">
        <w:rPr>
          <w:rFonts w:ascii="Times New Roman" w:eastAsia="Times New Roman" w:hAnsi="Times New Roman" w:cs="Times New Roman"/>
          <w:color w:val="000000" w:themeColor="text1"/>
          <w:sz w:val="28"/>
          <w:szCs w:val="28"/>
        </w:rPr>
        <w:lastRenderedPageBreak/>
        <w:t>lateritic soils. These laterites are commonly used in construction projects due to their local availability and moderate strength characteristics.</w:t>
      </w:r>
    </w:p>
    <w:p w14:paraId="2300D6AE" w14:textId="77777777" w:rsidR="00175AB7" w:rsidRPr="00141F0F" w:rsidRDefault="00175AB7" w:rsidP="00F52486">
      <w:pPr>
        <w:pStyle w:val="Heading1"/>
        <w:spacing w:before="0" w:line="480" w:lineRule="auto"/>
        <w:rPr>
          <w:rFonts w:ascii="Times New Roman" w:eastAsia="Times New Roman" w:hAnsi="Times New Roman" w:cs="Times New Roman"/>
          <w:color w:val="000000" w:themeColor="text1"/>
        </w:rPr>
      </w:pPr>
      <w:bookmarkStart w:id="33" w:name="_Toc203321161"/>
      <w:r w:rsidRPr="00141F0F">
        <w:rPr>
          <w:rFonts w:ascii="Times New Roman" w:eastAsia="Times New Roman" w:hAnsi="Times New Roman" w:cs="Times New Roman"/>
          <w:color w:val="000000" w:themeColor="text1"/>
        </w:rPr>
        <w:t xml:space="preserve">3.3 </w:t>
      </w:r>
      <w:r w:rsidR="00F52486"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Materials and Equipment</w:t>
      </w:r>
      <w:bookmarkEnd w:id="33"/>
    </w:p>
    <w:p w14:paraId="72388CDA" w14:textId="77777777" w:rsidR="00175AB7" w:rsidRPr="00141F0F" w:rsidRDefault="00175AB7"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The following materials and laboratory equipment were used:</w:t>
      </w:r>
    </w:p>
    <w:p w14:paraId="7E807782" w14:textId="77777777" w:rsidR="00175AB7" w:rsidRPr="00141F0F" w:rsidRDefault="00175AB7" w:rsidP="00F52486">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Lateritic Soil Sample</w:t>
      </w:r>
      <w:r w:rsidRPr="00141F0F">
        <w:rPr>
          <w:rFonts w:ascii="Times New Roman" w:eastAsia="Times New Roman" w:hAnsi="Times New Roman" w:cs="Times New Roman"/>
          <w:color w:val="000000" w:themeColor="text1"/>
          <w:sz w:val="28"/>
          <w:szCs w:val="28"/>
        </w:rPr>
        <w:t xml:space="preserve"> collected from </w:t>
      </w:r>
      <w:proofErr w:type="spellStart"/>
      <w:r w:rsidRPr="00141F0F">
        <w:rPr>
          <w:rFonts w:ascii="Times New Roman" w:eastAsia="Times New Roman" w:hAnsi="Times New Roman" w:cs="Times New Roman"/>
          <w:color w:val="000000" w:themeColor="text1"/>
          <w:sz w:val="28"/>
          <w:szCs w:val="28"/>
        </w:rPr>
        <w:t>Agbo</w:t>
      </w:r>
      <w:proofErr w:type="spellEnd"/>
      <w:r w:rsidRPr="00141F0F">
        <w:rPr>
          <w:rFonts w:ascii="Times New Roman" w:eastAsia="Times New Roman" w:hAnsi="Times New Roman" w:cs="Times New Roman"/>
          <w:color w:val="000000" w:themeColor="text1"/>
          <w:sz w:val="28"/>
          <w:szCs w:val="28"/>
        </w:rPr>
        <w:t>-Oba borrow pit at a depth of approximately 1.0 meter to ensure consistency and reduce contamination.</w:t>
      </w:r>
    </w:p>
    <w:p w14:paraId="2175C139" w14:textId="77777777" w:rsidR="00175AB7" w:rsidRPr="00141F0F" w:rsidRDefault="00175AB7" w:rsidP="00F52486">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Oven</w:t>
      </w:r>
      <w:r w:rsidRPr="00141F0F">
        <w:rPr>
          <w:rFonts w:ascii="Times New Roman" w:eastAsia="Times New Roman" w:hAnsi="Times New Roman" w:cs="Times New Roman"/>
          <w:color w:val="000000" w:themeColor="text1"/>
          <w:sz w:val="28"/>
          <w:szCs w:val="28"/>
        </w:rPr>
        <w:t xml:space="preserve"> (capable of maintaining 105–110°C)</w:t>
      </w:r>
    </w:p>
    <w:p w14:paraId="3D825916" w14:textId="77777777" w:rsidR="00175AB7" w:rsidRPr="00141F0F" w:rsidRDefault="00175AB7" w:rsidP="00F52486">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Weighing balance</w:t>
      </w:r>
      <w:r w:rsidRPr="00141F0F">
        <w:rPr>
          <w:rFonts w:ascii="Times New Roman" w:eastAsia="Times New Roman" w:hAnsi="Times New Roman" w:cs="Times New Roman"/>
          <w:color w:val="000000" w:themeColor="text1"/>
          <w:sz w:val="28"/>
          <w:szCs w:val="28"/>
        </w:rPr>
        <w:t xml:space="preserve"> (sensitivity of 0.01g)</w:t>
      </w:r>
    </w:p>
    <w:p w14:paraId="4CA06F5E" w14:textId="77777777" w:rsidR="00175AB7" w:rsidRPr="00141F0F" w:rsidRDefault="00175AB7" w:rsidP="00F52486">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Spatula and mixing bowl</w:t>
      </w:r>
    </w:p>
    <w:p w14:paraId="41DD42D6" w14:textId="77777777" w:rsidR="00175AB7" w:rsidRPr="00141F0F" w:rsidRDefault="00175AB7" w:rsidP="00F52486">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Glass plate</w:t>
      </w:r>
    </w:p>
    <w:p w14:paraId="6059F5D7" w14:textId="77777777" w:rsidR="00175AB7" w:rsidRPr="00141F0F" w:rsidRDefault="00175AB7" w:rsidP="00F52486">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Sieve (425 µm)</w:t>
      </w:r>
    </w:p>
    <w:p w14:paraId="76391ABC" w14:textId="77777777" w:rsidR="00175AB7" w:rsidRPr="00141F0F" w:rsidRDefault="00175AB7" w:rsidP="00F52486">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Moisture cans</w:t>
      </w:r>
    </w:p>
    <w:p w14:paraId="07C39224" w14:textId="77777777" w:rsidR="00175AB7" w:rsidRPr="00141F0F" w:rsidRDefault="00175AB7" w:rsidP="00F52486">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Desiccator</w:t>
      </w:r>
    </w:p>
    <w:p w14:paraId="74CA1BA8" w14:textId="77777777" w:rsidR="00175AB7" w:rsidRPr="00141F0F" w:rsidRDefault="00175AB7" w:rsidP="00F52486">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BS 1377-2:1990</w:t>
      </w:r>
      <w:r w:rsidRPr="00141F0F">
        <w:rPr>
          <w:rFonts w:ascii="Times New Roman" w:eastAsia="Times New Roman" w:hAnsi="Times New Roman" w:cs="Times New Roman"/>
          <w:color w:val="000000" w:themeColor="text1"/>
          <w:sz w:val="28"/>
          <w:szCs w:val="28"/>
        </w:rPr>
        <w:t xml:space="preserve"> standard for plastic limit testing</w:t>
      </w:r>
    </w:p>
    <w:p w14:paraId="0893FF29" w14:textId="77777777" w:rsidR="00175AB7" w:rsidRPr="00141F0F" w:rsidRDefault="00175AB7" w:rsidP="00F52486">
      <w:pPr>
        <w:pStyle w:val="Heading1"/>
        <w:spacing w:before="0" w:line="480" w:lineRule="auto"/>
        <w:rPr>
          <w:rFonts w:ascii="Times New Roman" w:eastAsia="Times New Roman" w:hAnsi="Times New Roman" w:cs="Times New Roman"/>
          <w:color w:val="000000" w:themeColor="text1"/>
        </w:rPr>
      </w:pPr>
      <w:bookmarkStart w:id="34" w:name="_Toc203321162"/>
      <w:r w:rsidRPr="00141F0F">
        <w:rPr>
          <w:rFonts w:ascii="Times New Roman" w:eastAsia="Times New Roman" w:hAnsi="Times New Roman" w:cs="Times New Roman"/>
          <w:color w:val="000000" w:themeColor="text1"/>
        </w:rPr>
        <w:t xml:space="preserve">3.4 </w:t>
      </w:r>
      <w:r w:rsidR="00F52486"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Sample Collection and Preparation</w:t>
      </w:r>
      <w:bookmarkEnd w:id="34"/>
    </w:p>
    <w:p w14:paraId="30B07693" w14:textId="77777777" w:rsidR="00175AB7" w:rsidRPr="00141F0F" w:rsidRDefault="00175AB7"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disturbed soil sample was collected using a hand shovel and placed in airtight polythene bags to retain its natural moisture content. In the laboratory, the sample was air-dried at room temperature, then pulverized and </w:t>
      </w:r>
      <w:r w:rsidRPr="00141F0F">
        <w:rPr>
          <w:rFonts w:ascii="Times New Roman" w:eastAsia="Times New Roman" w:hAnsi="Times New Roman" w:cs="Times New Roman"/>
          <w:color w:val="000000" w:themeColor="text1"/>
          <w:sz w:val="28"/>
          <w:szCs w:val="28"/>
        </w:rPr>
        <w:lastRenderedPageBreak/>
        <w:t>sieved through a 425 µm sieve to obtain the fraction suitable for plastic limit testing.</w:t>
      </w:r>
    </w:p>
    <w:p w14:paraId="7CC1C575" w14:textId="77777777" w:rsidR="00175AB7" w:rsidRPr="00141F0F" w:rsidRDefault="00175AB7" w:rsidP="00F52486">
      <w:pPr>
        <w:pStyle w:val="Heading1"/>
        <w:spacing w:before="0" w:line="480" w:lineRule="auto"/>
        <w:rPr>
          <w:rFonts w:ascii="Times New Roman" w:eastAsia="Times New Roman" w:hAnsi="Times New Roman" w:cs="Times New Roman"/>
          <w:color w:val="000000" w:themeColor="text1"/>
        </w:rPr>
      </w:pPr>
      <w:bookmarkStart w:id="35" w:name="_Toc203321163"/>
      <w:r w:rsidRPr="00141F0F">
        <w:rPr>
          <w:rFonts w:ascii="Times New Roman" w:eastAsia="Times New Roman" w:hAnsi="Times New Roman" w:cs="Times New Roman"/>
          <w:color w:val="000000" w:themeColor="text1"/>
        </w:rPr>
        <w:t xml:space="preserve">3.5 </w:t>
      </w:r>
      <w:r w:rsidR="00F52486"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Plastic Limit Test Procedure</w:t>
      </w:r>
      <w:bookmarkEnd w:id="35"/>
    </w:p>
    <w:p w14:paraId="30C11476" w14:textId="77777777" w:rsidR="00175AB7" w:rsidRPr="00141F0F" w:rsidRDefault="00175AB7" w:rsidP="00F52486">
      <w:pPr>
        <w:spacing w:after="0" w:line="480" w:lineRule="auto"/>
        <w:ind w:firstLine="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test was conducted following the British Standard </w:t>
      </w:r>
      <w:r w:rsidRPr="00141F0F">
        <w:rPr>
          <w:rFonts w:ascii="Times New Roman" w:eastAsia="Times New Roman" w:hAnsi="Times New Roman" w:cs="Times New Roman"/>
          <w:b/>
          <w:bCs/>
          <w:color w:val="000000" w:themeColor="text1"/>
          <w:sz w:val="28"/>
          <w:szCs w:val="28"/>
        </w:rPr>
        <w:t>BS 1377-2 (1990)</w:t>
      </w:r>
      <w:r w:rsidRPr="00141F0F">
        <w:rPr>
          <w:rFonts w:ascii="Times New Roman" w:eastAsia="Times New Roman" w:hAnsi="Times New Roman" w:cs="Times New Roman"/>
          <w:color w:val="000000" w:themeColor="text1"/>
          <w:sz w:val="28"/>
          <w:szCs w:val="28"/>
        </w:rPr>
        <w:t xml:space="preserve"> procedure:</w:t>
      </w:r>
    </w:p>
    <w:p w14:paraId="7A3ACF8D" w14:textId="77777777" w:rsidR="00175AB7" w:rsidRPr="00141F0F" w:rsidRDefault="00175AB7" w:rsidP="00F52486">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Preparation of soil paste:</w:t>
      </w:r>
      <w:r w:rsidRPr="00141F0F">
        <w:rPr>
          <w:rFonts w:ascii="Times New Roman" w:eastAsia="Times New Roman" w:hAnsi="Times New Roman" w:cs="Times New Roman"/>
          <w:color w:val="000000" w:themeColor="text1"/>
          <w:sz w:val="28"/>
          <w:szCs w:val="28"/>
        </w:rPr>
        <w:t xml:space="preserve"> A portion of the sieved soil was mixed with distilled water on a glass plate to form a uniform plastic paste.</w:t>
      </w:r>
    </w:p>
    <w:p w14:paraId="3D394883" w14:textId="77777777" w:rsidR="00175AB7" w:rsidRPr="00141F0F" w:rsidRDefault="00175AB7" w:rsidP="00F52486">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Rolling into threads:</w:t>
      </w:r>
      <w:r w:rsidRPr="00141F0F">
        <w:rPr>
          <w:rFonts w:ascii="Times New Roman" w:eastAsia="Times New Roman" w:hAnsi="Times New Roman" w:cs="Times New Roman"/>
          <w:color w:val="000000" w:themeColor="text1"/>
          <w:sz w:val="28"/>
          <w:szCs w:val="28"/>
        </w:rPr>
        <w:t xml:space="preserve"> </w:t>
      </w:r>
      <w:proofErr w:type="gramStart"/>
      <w:r w:rsidRPr="00141F0F">
        <w:rPr>
          <w:rFonts w:ascii="Times New Roman" w:eastAsia="Times New Roman" w:hAnsi="Times New Roman" w:cs="Times New Roman"/>
          <w:color w:val="000000" w:themeColor="text1"/>
          <w:sz w:val="28"/>
          <w:szCs w:val="28"/>
        </w:rPr>
        <w:t>Small</w:t>
      </w:r>
      <w:proofErr w:type="gramEnd"/>
      <w:r w:rsidRPr="00141F0F">
        <w:rPr>
          <w:rFonts w:ascii="Times New Roman" w:eastAsia="Times New Roman" w:hAnsi="Times New Roman" w:cs="Times New Roman"/>
          <w:color w:val="000000" w:themeColor="text1"/>
          <w:sz w:val="28"/>
          <w:szCs w:val="28"/>
        </w:rPr>
        <w:t xml:space="preserve"> amounts of the paste were rolled into threads of about 3 mm diameter using fingers on a flat, non-absorbent surface.</w:t>
      </w:r>
    </w:p>
    <w:p w14:paraId="599F9FD5" w14:textId="77777777" w:rsidR="00175AB7" w:rsidRPr="00141F0F" w:rsidRDefault="00175AB7" w:rsidP="00F52486">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Determination of crumbling point:</w:t>
      </w:r>
      <w:r w:rsidRPr="00141F0F">
        <w:rPr>
          <w:rFonts w:ascii="Times New Roman" w:eastAsia="Times New Roman" w:hAnsi="Times New Roman" w:cs="Times New Roman"/>
          <w:color w:val="000000" w:themeColor="text1"/>
          <w:sz w:val="28"/>
          <w:szCs w:val="28"/>
        </w:rPr>
        <w:t xml:space="preserve"> The soil was considered to have reached the plastic limit when the thread crumbled at approximately 3 mm in diameter.</w:t>
      </w:r>
    </w:p>
    <w:p w14:paraId="5BC38AD7" w14:textId="77777777" w:rsidR="00175AB7" w:rsidRPr="00141F0F" w:rsidRDefault="00175AB7" w:rsidP="00F52486">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Moisture content determination:</w:t>
      </w:r>
      <w:r w:rsidRPr="00141F0F">
        <w:rPr>
          <w:rFonts w:ascii="Times New Roman" w:eastAsia="Times New Roman" w:hAnsi="Times New Roman" w:cs="Times New Roman"/>
          <w:color w:val="000000" w:themeColor="text1"/>
          <w:sz w:val="28"/>
          <w:szCs w:val="28"/>
        </w:rPr>
        <w:t xml:space="preserve"> The crumbled pieces were immediately transferred to moisture cans, weighed, and then dried in an oven at 105°C for 24 hours. The dry weight was taken after cooling in a desiccator.</w:t>
      </w:r>
    </w:p>
    <w:p w14:paraId="77B2397C" w14:textId="77777777" w:rsidR="00175AB7" w:rsidRPr="00141F0F" w:rsidRDefault="00175AB7" w:rsidP="00F52486">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Computation of plastic limit:</w:t>
      </w:r>
      <w:r w:rsidRPr="00141F0F">
        <w:rPr>
          <w:rFonts w:ascii="Times New Roman" w:eastAsia="Times New Roman" w:hAnsi="Times New Roman" w:cs="Times New Roman"/>
          <w:color w:val="000000" w:themeColor="text1"/>
          <w:sz w:val="28"/>
          <w:szCs w:val="28"/>
        </w:rPr>
        <w:t xml:space="preserve"> The plastic limit was calculated as the average moisture content of three valid trials.</w:t>
      </w:r>
    </w:p>
    <w:p w14:paraId="0B545305" w14:textId="77777777" w:rsidR="00175AB7" w:rsidRPr="00141F0F" w:rsidRDefault="00175AB7" w:rsidP="00F52486">
      <w:p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lastRenderedPageBreak/>
        <w:t xml:space="preserve">The </w:t>
      </w:r>
      <w:r w:rsidRPr="00141F0F">
        <w:rPr>
          <w:rFonts w:ascii="Times New Roman" w:eastAsia="Times New Roman" w:hAnsi="Times New Roman" w:cs="Times New Roman"/>
          <w:b/>
          <w:bCs/>
          <w:color w:val="000000" w:themeColor="text1"/>
          <w:sz w:val="28"/>
          <w:szCs w:val="28"/>
        </w:rPr>
        <w:t>Plastic Limit (PL)</w:t>
      </w:r>
      <w:r w:rsidRPr="00141F0F">
        <w:rPr>
          <w:rFonts w:ascii="Times New Roman" w:eastAsia="Times New Roman" w:hAnsi="Times New Roman" w:cs="Times New Roman"/>
          <w:color w:val="000000" w:themeColor="text1"/>
          <w:sz w:val="28"/>
          <w:szCs w:val="28"/>
        </w:rPr>
        <w:t xml:space="preserve"> is computed using the formula:</w:t>
      </w:r>
    </w:p>
    <w:p w14:paraId="3D019BCB" w14:textId="77777777" w:rsidR="00F237AB" w:rsidRPr="00141F0F" w:rsidRDefault="00F237AB" w:rsidP="00F52486">
      <w:p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position w:val="-30"/>
          <w:sz w:val="28"/>
          <w:szCs w:val="28"/>
        </w:rPr>
        <w:object w:dxaOrig="1920" w:dyaOrig="680" w14:anchorId="5147F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3.75pt" o:ole="">
            <v:imagedata r:id="rId10" o:title=""/>
          </v:shape>
          <o:OLEObject Type="Embed" ProgID="Equation.3" ShapeID="_x0000_i1025" DrawAspect="Content" ObjectID="_1817737075" r:id="rId11"/>
        </w:object>
      </w:r>
    </w:p>
    <w:p w14:paraId="01C27E56" w14:textId="77777777" w:rsidR="00175AB7" w:rsidRPr="00141F0F" w:rsidRDefault="00175AB7" w:rsidP="00F52486">
      <w:p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Where:</w:t>
      </w:r>
    </w:p>
    <w:p w14:paraId="1D755694" w14:textId="77777777" w:rsidR="00175AB7" w:rsidRPr="00141F0F" w:rsidRDefault="00175AB7" w:rsidP="00F52486">
      <w:pPr>
        <w:numPr>
          <w:ilvl w:val="0"/>
          <w:numId w:val="7"/>
        </w:numPr>
        <w:spacing w:after="0" w:line="480" w:lineRule="auto"/>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t>W</w:t>
      </w:r>
      <w:r w:rsidRPr="00141F0F">
        <w:rPr>
          <w:rFonts w:ascii="Times New Roman" w:eastAsia="Times New Roman" w:hAnsi="Times New Roman" w:cs="Times New Roman"/>
          <w:color w:val="000000" w:themeColor="text1"/>
          <w:sz w:val="28"/>
          <w:szCs w:val="28"/>
          <w:vertAlign w:val="subscript"/>
        </w:rPr>
        <w:t>w</w:t>
      </w:r>
      <w:proofErr w:type="spellEnd"/>
      <w:r w:rsidR="00F237AB" w:rsidRPr="00141F0F">
        <w:rPr>
          <w:rFonts w:ascii="Times New Roman" w:eastAsia="Times New Roman" w:hAnsi="Times New Roman" w:cs="Times New Roman"/>
          <w:color w:val="000000" w:themeColor="text1"/>
          <w:sz w:val="28"/>
          <w:szCs w:val="28"/>
          <w:vertAlign w:val="subscript"/>
        </w:rPr>
        <w:t xml:space="preserve"> </w:t>
      </w:r>
      <w:r w:rsidRPr="00141F0F">
        <w:rPr>
          <w:rFonts w:ascii="Times New Roman" w:eastAsia="Times New Roman" w:hAnsi="Times New Roman" w:cs="Times New Roman"/>
          <w:color w:val="000000" w:themeColor="text1"/>
          <w:sz w:val="28"/>
          <w:szCs w:val="28"/>
        </w:rPr>
        <w:t>= weight of wet soil</w:t>
      </w:r>
    </w:p>
    <w:p w14:paraId="39871B20" w14:textId="77777777" w:rsidR="00175AB7" w:rsidRPr="00141F0F" w:rsidRDefault="00175AB7" w:rsidP="00F52486">
      <w:pPr>
        <w:numPr>
          <w:ilvl w:val="0"/>
          <w:numId w:val="7"/>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W</w:t>
      </w:r>
      <w:r w:rsidRPr="00141F0F">
        <w:rPr>
          <w:rFonts w:ascii="Times New Roman" w:eastAsia="Times New Roman" w:hAnsi="Times New Roman" w:cs="Times New Roman"/>
          <w:color w:val="000000" w:themeColor="text1"/>
          <w:sz w:val="28"/>
          <w:szCs w:val="28"/>
          <w:vertAlign w:val="subscript"/>
        </w:rPr>
        <w:t>d</w:t>
      </w:r>
      <w:r w:rsidRPr="00141F0F">
        <w:rPr>
          <w:rFonts w:ascii="Times New Roman" w:eastAsia="Times New Roman" w:hAnsi="Times New Roman" w:cs="Times New Roman"/>
          <w:color w:val="000000" w:themeColor="text1"/>
          <w:sz w:val="28"/>
          <w:szCs w:val="28"/>
        </w:rPr>
        <w:t>​ = weight of dry soil</w:t>
      </w:r>
    </w:p>
    <w:p w14:paraId="0F285D51" w14:textId="77777777" w:rsidR="00175AB7" w:rsidRPr="00141F0F" w:rsidRDefault="00175AB7" w:rsidP="00F52486">
      <w:pPr>
        <w:spacing w:after="0" w:line="480" w:lineRule="auto"/>
        <w:jc w:val="both"/>
        <w:outlineLvl w:val="2"/>
        <w:rPr>
          <w:rFonts w:ascii="Times New Roman" w:eastAsia="Times New Roman" w:hAnsi="Times New Roman" w:cs="Times New Roman"/>
          <w:b/>
          <w:bCs/>
          <w:color w:val="000000" w:themeColor="text1"/>
          <w:sz w:val="28"/>
          <w:szCs w:val="28"/>
        </w:rPr>
      </w:pPr>
      <w:bookmarkStart w:id="36" w:name="_Toc203321164"/>
      <w:r w:rsidRPr="00141F0F">
        <w:rPr>
          <w:rFonts w:ascii="Times New Roman" w:eastAsia="Times New Roman" w:hAnsi="Times New Roman" w:cs="Times New Roman"/>
          <w:b/>
          <w:bCs/>
          <w:color w:val="000000" w:themeColor="text1"/>
          <w:sz w:val="28"/>
          <w:szCs w:val="28"/>
        </w:rPr>
        <w:t>3.6 Precautions Taken</w:t>
      </w:r>
      <w:bookmarkEnd w:id="36"/>
    </w:p>
    <w:p w14:paraId="1A9092DE" w14:textId="77777777" w:rsidR="00175AB7" w:rsidRPr="00141F0F" w:rsidRDefault="00175AB7" w:rsidP="00F52486">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The test was performed in a controlled environment to avoid loss of moisture before weighing.</w:t>
      </w:r>
    </w:p>
    <w:p w14:paraId="375F0918" w14:textId="77777777" w:rsidR="00175AB7" w:rsidRPr="00141F0F" w:rsidRDefault="00175AB7" w:rsidP="00F52486">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Care was taken to roll the threads evenly without external heat sources (like sunlight or heaters).</w:t>
      </w:r>
    </w:p>
    <w:p w14:paraId="53ECAB45" w14:textId="77777777" w:rsidR="00175AB7" w:rsidRPr="00141F0F" w:rsidRDefault="00175AB7" w:rsidP="00F52486">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The balance was calibrated before each weighing session.</w:t>
      </w:r>
    </w:p>
    <w:p w14:paraId="39734FD5" w14:textId="77777777" w:rsidR="00175AB7" w:rsidRPr="00141F0F" w:rsidRDefault="00175AB7" w:rsidP="00F52486">
      <w:pPr>
        <w:pStyle w:val="Heading1"/>
        <w:spacing w:before="0" w:line="480" w:lineRule="auto"/>
        <w:rPr>
          <w:rFonts w:ascii="Times New Roman" w:eastAsia="Times New Roman" w:hAnsi="Times New Roman" w:cs="Times New Roman"/>
          <w:color w:val="000000" w:themeColor="text1"/>
        </w:rPr>
      </w:pPr>
      <w:bookmarkStart w:id="37" w:name="_Toc203321165"/>
      <w:r w:rsidRPr="00141F0F">
        <w:rPr>
          <w:rFonts w:ascii="Times New Roman" w:eastAsia="Times New Roman" w:hAnsi="Times New Roman" w:cs="Times New Roman"/>
          <w:color w:val="000000" w:themeColor="text1"/>
        </w:rPr>
        <w:t xml:space="preserve">3.7 </w:t>
      </w:r>
      <w:r w:rsidR="00F52486"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Standards and References Used</w:t>
      </w:r>
      <w:bookmarkEnd w:id="37"/>
    </w:p>
    <w:p w14:paraId="17CA6916" w14:textId="77777777" w:rsidR="00175AB7" w:rsidRPr="00141F0F" w:rsidRDefault="00175AB7" w:rsidP="00F52486">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British Standard Institution (1990). </w:t>
      </w:r>
      <w:r w:rsidRPr="00141F0F">
        <w:rPr>
          <w:rFonts w:ascii="Times New Roman" w:eastAsia="Times New Roman" w:hAnsi="Times New Roman" w:cs="Times New Roman"/>
          <w:b/>
          <w:bCs/>
          <w:color w:val="000000" w:themeColor="text1"/>
          <w:sz w:val="28"/>
          <w:szCs w:val="28"/>
        </w:rPr>
        <w:t>BS 1377-2: Methods of Test for Soils for Civil Engineering Purposes – Part 2: Classification Tests.</w:t>
      </w:r>
    </w:p>
    <w:p w14:paraId="4B2E2824" w14:textId="77777777" w:rsidR="00175AB7" w:rsidRPr="00141F0F" w:rsidRDefault="00175AB7" w:rsidP="00F52486">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Head, K.H. (2006). </w:t>
      </w:r>
      <w:r w:rsidRPr="00141F0F">
        <w:rPr>
          <w:rFonts w:ascii="Times New Roman" w:eastAsia="Times New Roman" w:hAnsi="Times New Roman" w:cs="Times New Roman"/>
          <w:i/>
          <w:iCs/>
          <w:color w:val="000000" w:themeColor="text1"/>
          <w:sz w:val="28"/>
          <w:szCs w:val="28"/>
        </w:rPr>
        <w:t>Manual of Soil Laboratory Testing: Volume 1 – Soil Classification and Compaction Tests.</w:t>
      </w:r>
    </w:p>
    <w:p w14:paraId="44C6BAEE" w14:textId="77777777" w:rsidR="00B979FC" w:rsidRPr="00141F0F" w:rsidRDefault="00175AB7" w:rsidP="00F52486">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ASTM D4318-17. </w:t>
      </w:r>
      <w:r w:rsidRPr="00141F0F">
        <w:rPr>
          <w:rFonts w:ascii="Times New Roman" w:eastAsia="Times New Roman" w:hAnsi="Times New Roman" w:cs="Times New Roman"/>
          <w:b/>
          <w:bCs/>
          <w:color w:val="000000" w:themeColor="text1"/>
          <w:sz w:val="28"/>
          <w:szCs w:val="28"/>
        </w:rPr>
        <w:t>Standard Test Methods for Liquid Limit, Plastic Limit, and Plasticity Index of Soils.</w:t>
      </w:r>
    </w:p>
    <w:p w14:paraId="16FE0BBD" w14:textId="77777777" w:rsidR="00B979FC" w:rsidRPr="00141F0F" w:rsidRDefault="00B979FC" w:rsidP="00B979FC">
      <w:pPr>
        <w:pStyle w:val="Heading1"/>
        <w:spacing w:before="0" w:line="480" w:lineRule="auto"/>
        <w:jc w:val="center"/>
        <w:rPr>
          <w:rFonts w:ascii="Times New Roman" w:eastAsia="Times New Roman" w:hAnsi="Times New Roman" w:cs="Times New Roman"/>
          <w:color w:val="000000" w:themeColor="text1"/>
        </w:rPr>
      </w:pPr>
      <w:bookmarkStart w:id="38" w:name="_Toc203321166"/>
      <w:r w:rsidRPr="00141F0F">
        <w:rPr>
          <w:rFonts w:ascii="Times New Roman" w:eastAsia="Times New Roman" w:hAnsi="Times New Roman" w:cs="Times New Roman"/>
          <w:color w:val="000000" w:themeColor="text1"/>
        </w:rPr>
        <w:lastRenderedPageBreak/>
        <w:t>CHAPTER FOUR</w:t>
      </w:r>
      <w:bookmarkEnd w:id="38"/>
    </w:p>
    <w:p w14:paraId="2B150BE2" w14:textId="77777777" w:rsidR="00B979FC" w:rsidRPr="00141F0F" w:rsidRDefault="00B979FC" w:rsidP="00B979FC">
      <w:pPr>
        <w:pStyle w:val="Heading1"/>
        <w:spacing w:before="0" w:line="480" w:lineRule="auto"/>
        <w:jc w:val="center"/>
        <w:rPr>
          <w:rFonts w:ascii="Times New Roman" w:eastAsia="Times New Roman" w:hAnsi="Times New Roman" w:cs="Times New Roman"/>
          <w:color w:val="000000" w:themeColor="text1"/>
        </w:rPr>
      </w:pPr>
      <w:bookmarkStart w:id="39" w:name="_Toc203321167"/>
      <w:r w:rsidRPr="00141F0F">
        <w:rPr>
          <w:rFonts w:ascii="Times New Roman" w:eastAsia="Times New Roman" w:hAnsi="Times New Roman" w:cs="Times New Roman"/>
          <w:color w:val="000000" w:themeColor="text1"/>
        </w:rPr>
        <w:t>LABORATORY TEST RESULT AND DISCUSSION</w:t>
      </w:r>
      <w:bookmarkEnd w:id="39"/>
    </w:p>
    <w:p w14:paraId="617595BF" w14:textId="77777777" w:rsidR="00F52486" w:rsidRPr="00141F0F" w:rsidRDefault="00B979FC" w:rsidP="00B979FC">
      <w:pPr>
        <w:pStyle w:val="Heading1"/>
        <w:spacing w:before="0" w:line="480" w:lineRule="auto"/>
        <w:rPr>
          <w:rFonts w:ascii="Times New Roman" w:hAnsi="Times New Roman" w:cs="Times New Roman"/>
          <w:color w:val="000000" w:themeColor="text1"/>
        </w:rPr>
      </w:pPr>
      <w:bookmarkStart w:id="40" w:name="_Toc203321168"/>
      <w:r w:rsidRPr="00141F0F">
        <w:rPr>
          <w:rFonts w:ascii="Times New Roman" w:hAnsi="Times New Roman" w:cs="Times New Roman"/>
          <w:color w:val="000000" w:themeColor="text1"/>
        </w:rPr>
        <w:t>4.1</w:t>
      </w:r>
      <w:r w:rsidRPr="00141F0F">
        <w:rPr>
          <w:rFonts w:ascii="Times New Roman" w:hAnsi="Times New Roman" w:cs="Times New Roman"/>
          <w:color w:val="000000" w:themeColor="text1"/>
        </w:rPr>
        <w:tab/>
      </w:r>
      <w:r w:rsidR="00F52486" w:rsidRPr="00141F0F">
        <w:rPr>
          <w:rFonts w:ascii="Times New Roman" w:hAnsi="Times New Roman" w:cs="Times New Roman"/>
          <w:color w:val="000000" w:themeColor="text1"/>
        </w:rPr>
        <w:t>Laboratory Compaction</w:t>
      </w:r>
      <w:bookmarkEnd w:id="40"/>
    </w:p>
    <w:p w14:paraId="76FEA683"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Weight of pan = 889g</w:t>
      </w:r>
    </w:p>
    <w:p w14:paraId="2246DF89"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Weight of Pan + Soil = 8037g</w:t>
      </w:r>
    </w:p>
    <w:p w14:paraId="13FA4CA2"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Weight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 5221g</w:t>
      </w:r>
    </w:p>
    <w:p w14:paraId="045AAFBB"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Height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 13 cm</w:t>
      </w:r>
    </w:p>
    <w:p w14:paraId="26145A59"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Diameter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 15.5 cm</w:t>
      </w:r>
    </w:p>
    <w:p w14:paraId="75DAD1C2"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Volume of water add to = 35.74 L for 5%</w:t>
      </w:r>
    </w:p>
    <w:tbl>
      <w:tblPr>
        <w:tblStyle w:val="TableGrid"/>
        <w:tblW w:w="0" w:type="auto"/>
        <w:jc w:val="center"/>
        <w:tblLook w:val="04A0" w:firstRow="1" w:lastRow="0" w:firstColumn="1" w:lastColumn="0" w:noHBand="0" w:noVBand="1"/>
      </w:tblPr>
      <w:tblGrid>
        <w:gridCol w:w="1771"/>
        <w:gridCol w:w="1898"/>
        <w:gridCol w:w="1675"/>
        <w:gridCol w:w="1787"/>
        <w:gridCol w:w="1787"/>
      </w:tblGrid>
      <w:tr w:rsidR="00F52486" w:rsidRPr="00141F0F" w14:paraId="52B35416" w14:textId="77777777" w:rsidTr="00F52486">
        <w:trPr>
          <w:jc w:val="center"/>
        </w:trPr>
        <w:tc>
          <w:tcPr>
            <w:tcW w:w="1870" w:type="dxa"/>
          </w:tcPr>
          <w:p w14:paraId="66ADFFFA" w14:textId="77777777" w:rsidR="00F52486" w:rsidRPr="00141F0F" w:rsidRDefault="00F52486" w:rsidP="00880B9A">
            <w:pPr>
              <w:spacing w:line="360" w:lineRule="auto"/>
              <w:jc w:val="center"/>
              <w:rPr>
                <w:rFonts w:ascii="Times New Roman" w:hAnsi="Times New Roman" w:cs="Times New Roman"/>
                <w:b/>
                <w:color w:val="000000" w:themeColor="text1"/>
                <w:sz w:val="28"/>
                <w:szCs w:val="28"/>
              </w:rPr>
            </w:pPr>
            <w:r w:rsidRPr="00141F0F">
              <w:rPr>
                <w:rFonts w:ascii="Times New Roman" w:hAnsi="Times New Roman" w:cs="Times New Roman"/>
                <w:b/>
                <w:color w:val="000000" w:themeColor="text1"/>
                <w:sz w:val="28"/>
                <w:szCs w:val="28"/>
              </w:rPr>
              <w:t xml:space="preserve">% </w:t>
            </w:r>
            <w:proofErr w:type="gramStart"/>
            <w:r w:rsidRPr="00141F0F">
              <w:rPr>
                <w:rFonts w:ascii="Times New Roman" w:hAnsi="Times New Roman" w:cs="Times New Roman"/>
                <w:b/>
                <w:color w:val="000000" w:themeColor="text1"/>
                <w:sz w:val="28"/>
                <w:szCs w:val="28"/>
              </w:rPr>
              <w:t>of</w:t>
            </w:r>
            <w:proofErr w:type="gramEnd"/>
            <w:r w:rsidRPr="00141F0F">
              <w:rPr>
                <w:rFonts w:ascii="Times New Roman" w:hAnsi="Times New Roman" w:cs="Times New Roman"/>
                <w:b/>
                <w:color w:val="000000" w:themeColor="text1"/>
                <w:sz w:val="28"/>
                <w:szCs w:val="28"/>
              </w:rPr>
              <w:t xml:space="preserve"> water added</w:t>
            </w:r>
          </w:p>
        </w:tc>
        <w:tc>
          <w:tcPr>
            <w:tcW w:w="1995" w:type="dxa"/>
          </w:tcPr>
          <w:p w14:paraId="3C420771" w14:textId="77777777" w:rsidR="00F52486" w:rsidRPr="00141F0F" w:rsidRDefault="00F52486" w:rsidP="00880B9A">
            <w:pPr>
              <w:spacing w:line="360" w:lineRule="auto"/>
              <w:jc w:val="center"/>
              <w:rPr>
                <w:rFonts w:ascii="Times New Roman" w:hAnsi="Times New Roman" w:cs="Times New Roman"/>
                <w:b/>
                <w:color w:val="000000" w:themeColor="text1"/>
                <w:sz w:val="28"/>
                <w:szCs w:val="28"/>
              </w:rPr>
            </w:pPr>
            <w:r w:rsidRPr="00141F0F">
              <w:rPr>
                <w:rFonts w:ascii="Times New Roman" w:hAnsi="Times New Roman" w:cs="Times New Roman"/>
                <w:b/>
                <w:color w:val="000000" w:themeColor="text1"/>
                <w:sz w:val="28"/>
                <w:szCs w:val="28"/>
              </w:rPr>
              <w:t xml:space="preserve">Weight of soil + </w:t>
            </w:r>
            <w:proofErr w:type="spellStart"/>
            <w:r w:rsidRPr="00141F0F">
              <w:rPr>
                <w:rFonts w:ascii="Times New Roman" w:hAnsi="Times New Roman" w:cs="Times New Roman"/>
                <w:b/>
                <w:color w:val="000000" w:themeColor="text1"/>
                <w:sz w:val="28"/>
                <w:szCs w:val="28"/>
              </w:rPr>
              <w:t>mould</w:t>
            </w:r>
            <w:proofErr w:type="spellEnd"/>
          </w:p>
        </w:tc>
        <w:tc>
          <w:tcPr>
            <w:tcW w:w="1745" w:type="dxa"/>
          </w:tcPr>
          <w:p w14:paraId="4C2449ED" w14:textId="77777777" w:rsidR="00F52486" w:rsidRPr="00141F0F" w:rsidRDefault="00F52486" w:rsidP="00880B9A">
            <w:pPr>
              <w:spacing w:line="360" w:lineRule="auto"/>
              <w:jc w:val="center"/>
              <w:rPr>
                <w:rFonts w:ascii="Times New Roman" w:hAnsi="Times New Roman" w:cs="Times New Roman"/>
                <w:b/>
                <w:color w:val="000000" w:themeColor="text1"/>
                <w:sz w:val="28"/>
                <w:szCs w:val="28"/>
              </w:rPr>
            </w:pPr>
            <w:r w:rsidRPr="00141F0F">
              <w:rPr>
                <w:rFonts w:ascii="Times New Roman" w:hAnsi="Times New Roman" w:cs="Times New Roman"/>
                <w:b/>
                <w:color w:val="000000" w:themeColor="text1"/>
                <w:sz w:val="28"/>
                <w:szCs w:val="28"/>
              </w:rPr>
              <w:t>Weight of empty tin</w:t>
            </w:r>
          </w:p>
        </w:tc>
        <w:tc>
          <w:tcPr>
            <w:tcW w:w="1870" w:type="dxa"/>
          </w:tcPr>
          <w:p w14:paraId="2734D4B4" w14:textId="77777777" w:rsidR="00F52486" w:rsidRPr="00141F0F" w:rsidRDefault="00F52486" w:rsidP="00880B9A">
            <w:pPr>
              <w:spacing w:line="360" w:lineRule="auto"/>
              <w:jc w:val="center"/>
              <w:rPr>
                <w:rFonts w:ascii="Times New Roman" w:hAnsi="Times New Roman" w:cs="Times New Roman"/>
                <w:b/>
                <w:color w:val="000000" w:themeColor="text1"/>
                <w:sz w:val="28"/>
                <w:szCs w:val="28"/>
              </w:rPr>
            </w:pPr>
            <w:r w:rsidRPr="00141F0F">
              <w:rPr>
                <w:rFonts w:ascii="Times New Roman" w:hAnsi="Times New Roman" w:cs="Times New Roman"/>
                <w:b/>
                <w:color w:val="000000" w:themeColor="text1"/>
                <w:sz w:val="28"/>
                <w:szCs w:val="28"/>
              </w:rPr>
              <w:t>Weight of tin + soil</w:t>
            </w:r>
          </w:p>
        </w:tc>
        <w:tc>
          <w:tcPr>
            <w:tcW w:w="1870" w:type="dxa"/>
          </w:tcPr>
          <w:p w14:paraId="30D0BB6F" w14:textId="77777777" w:rsidR="00F52486" w:rsidRPr="00141F0F" w:rsidRDefault="00F52486" w:rsidP="00880B9A">
            <w:pPr>
              <w:spacing w:line="360" w:lineRule="auto"/>
              <w:jc w:val="center"/>
              <w:rPr>
                <w:rFonts w:ascii="Times New Roman" w:hAnsi="Times New Roman" w:cs="Times New Roman"/>
                <w:b/>
                <w:color w:val="000000" w:themeColor="text1"/>
                <w:sz w:val="28"/>
                <w:szCs w:val="28"/>
              </w:rPr>
            </w:pPr>
            <w:r w:rsidRPr="00141F0F">
              <w:rPr>
                <w:rFonts w:ascii="Times New Roman" w:hAnsi="Times New Roman" w:cs="Times New Roman"/>
                <w:b/>
                <w:color w:val="000000" w:themeColor="text1"/>
                <w:sz w:val="28"/>
                <w:szCs w:val="28"/>
              </w:rPr>
              <w:t>Weight of dry soil only</w:t>
            </w:r>
          </w:p>
        </w:tc>
      </w:tr>
      <w:tr w:rsidR="00F52486" w:rsidRPr="00141F0F" w14:paraId="16484FA6" w14:textId="77777777" w:rsidTr="00F52486">
        <w:trPr>
          <w:jc w:val="center"/>
        </w:trPr>
        <w:tc>
          <w:tcPr>
            <w:tcW w:w="1870" w:type="dxa"/>
          </w:tcPr>
          <w:p w14:paraId="44ADA3C3"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15</w:t>
            </w:r>
          </w:p>
        </w:tc>
        <w:tc>
          <w:tcPr>
            <w:tcW w:w="1995" w:type="dxa"/>
          </w:tcPr>
          <w:p w14:paraId="54704C86"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8684</w:t>
            </w:r>
          </w:p>
        </w:tc>
        <w:tc>
          <w:tcPr>
            <w:tcW w:w="1745" w:type="dxa"/>
          </w:tcPr>
          <w:p w14:paraId="7334A4F7"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20</w:t>
            </w:r>
          </w:p>
        </w:tc>
        <w:tc>
          <w:tcPr>
            <w:tcW w:w="1870" w:type="dxa"/>
          </w:tcPr>
          <w:p w14:paraId="45A99456"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76</w:t>
            </w:r>
          </w:p>
        </w:tc>
        <w:tc>
          <w:tcPr>
            <w:tcW w:w="1870" w:type="dxa"/>
          </w:tcPr>
          <w:p w14:paraId="15AC83C8"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52</w:t>
            </w:r>
          </w:p>
        </w:tc>
      </w:tr>
      <w:tr w:rsidR="00F52486" w:rsidRPr="00141F0F" w14:paraId="52A0905C" w14:textId="77777777" w:rsidTr="00F52486">
        <w:trPr>
          <w:jc w:val="center"/>
        </w:trPr>
        <w:tc>
          <w:tcPr>
            <w:tcW w:w="1870" w:type="dxa"/>
          </w:tcPr>
          <w:p w14:paraId="6F244B6C"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10</w:t>
            </w:r>
          </w:p>
        </w:tc>
        <w:tc>
          <w:tcPr>
            <w:tcW w:w="1995" w:type="dxa"/>
          </w:tcPr>
          <w:p w14:paraId="5E6E704F"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9198</w:t>
            </w:r>
          </w:p>
        </w:tc>
        <w:tc>
          <w:tcPr>
            <w:tcW w:w="1745" w:type="dxa"/>
          </w:tcPr>
          <w:p w14:paraId="4DD76D20"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21</w:t>
            </w:r>
          </w:p>
        </w:tc>
        <w:tc>
          <w:tcPr>
            <w:tcW w:w="1870" w:type="dxa"/>
          </w:tcPr>
          <w:p w14:paraId="5C824A14"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56</w:t>
            </w:r>
          </w:p>
        </w:tc>
        <w:tc>
          <w:tcPr>
            <w:tcW w:w="1870" w:type="dxa"/>
          </w:tcPr>
          <w:p w14:paraId="0D60B8DC"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30</w:t>
            </w:r>
          </w:p>
        </w:tc>
      </w:tr>
      <w:tr w:rsidR="00F52486" w:rsidRPr="00141F0F" w14:paraId="67DF3855" w14:textId="77777777" w:rsidTr="00F52486">
        <w:trPr>
          <w:jc w:val="center"/>
        </w:trPr>
        <w:tc>
          <w:tcPr>
            <w:tcW w:w="1870" w:type="dxa"/>
          </w:tcPr>
          <w:p w14:paraId="74CEFB5A"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15</w:t>
            </w:r>
          </w:p>
        </w:tc>
        <w:tc>
          <w:tcPr>
            <w:tcW w:w="1995" w:type="dxa"/>
          </w:tcPr>
          <w:p w14:paraId="438D950B"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9870</w:t>
            </w:r>
          </w:p>
        </w:tc>
        <w:tc>
          <w:tcPr>
            <w:tcW w:w="1745" w:type="dxa"/>
          </w:tcPr>
          <w:p w14:paraId="299BAFD3"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20</w:t>
            </w:r>
          </w:p>
        </w:tc>
        <w:tc>
          <w:tcPr>
            <w:tcW w:w="1870" w:type="dxa"/>
          </w:tcPr>
          <w:p w14:paraId="54B4E98C"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66</w:t>
            </w:r>
          </w:p>
        </w:tc>
        <w:tc>
          <w:tcPr>
            <w:tcW w:w="1870" w:type="dxa"/>
          </w:tcPr>
          <w:p w14:paraId="3B708D08"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38</w:t>
            </w:r>
          </w:p>
        </w:tc>
      </w:tr>
      <w:tr w:rsidR="00F52486" w:rsidRPr="00141F0F" w14:paraId="20A30C66" w14:textId="77777777" w:rsidTr="00F52486">
        <w:trPr>
          <w:jc w:val="center"/>
        </w:trPr>
        <w:tc>
          <w:tcPr>
            <w:tcW w:w="1870" w:type="dxa"/>
          </w:tcPr>
          <w:p w14:paraId="7980F934"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20</w:t>
            </w:r>
          </w:p>
        </w:tc>
        <w:tc>
          <w:tcPr>
            <w:tcW w:w="1995" w:type="dxa"/>
          </w:tcPr>
          <w:p w14:paraId="63E54868"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9712</w:t>
            </w:r>
          </w:p>
        </w:tc>
        <w:tc>
          <w:tcPr>
            <w:tcW w:w="1745" w:type="dxa"/>
          </w:tcPr>
          <w:p w14:paraId="6E17BC2F"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19</w:t>
            </w:r>
          </w:p>
        </w:tc>
        <w:tc>
          <w:tcPr>
            <w:tcW w:w="1870" w:type="dxa"/>
          </w:tcPr>
          <w:p w14:paraId="1F9B4153"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62</w:t>
            </w:r>
          </w:p>
        </w:tc>
        <w:tc>
          <w:tcPr>
            <w:tcW w:w="1870" w:type="dxa"/>
          </w:tcPr>
          <w:p w14:paraId="2225D682"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34</w:t>
            </w:r>
          </w:p>
        </w:tc>
      </w:tr>
      <w:tr w:rsidR="00F52486" w:rsidRPr="00141F0F" w14:paraId="04DBE72A" w14:textId="77777777" w:rsidTr="00F52486">
        <w:trPr>
          <w:jc w:val="center"/>
        </w:trPr>
        <w:tc>
          <w:tcPr>
            <w:tcW w:w="1870" w:type="dxa"/>
          </w:tcPr>
          <w:p w14:paraId="2A1F705C"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25</w:t>
            </w:r>
          </w:p>
        </w:tc>
        <w:tc>
          <w:tcPr>
            <w:tcW w:w="1995" w:type="dxa"/>
          </w:tcPr>
          <w:p w14:paraId="132641F5"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9584</w:t>
            </w:r>
          </w:p>
        </w:tc>
        <w:tc>
          <w:tcPr>
            <w:tcW w:w="1745" w:type="dxa"/>
          </w:tcPr>
          <w:p w14:paraId="3DBD00E3"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22</w:t>
            </w:r>
          </w:p>
        </w:tc>
        <w:tc>
          <w:tcPr>
            <w:tcW w:w="1870" w:type="dxa"/>
          </w:tcPr>
          <w:p w14:paraId="16D7D6BD"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69</w:t>
            </w:r>
          </w:p>
        </w:tc>
        <w:tc>
          <w:tcPr>
            <w:tcW w:w="1870" w:type="dxa"/>
          </w:tcPr>
          <w:p w14:paraId="7155D511" w14:textId="77777777" w:rsidR="00F52486" w:rsidRPr="00141F0F" w:rsidRDefault="00F52486" w:rsidP="00880B9A">
            <w:pPr>
              <w:spacing w:line="360" w:lineRule="auto"/>
              <w:jc w:val="cente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34</w:t>
            </w:r>
          </w:p>
        </w:tc>
      </w:tr>
    </w:tbl>
    <w:p w14:paraId="033FDEA6" w14:textId="77777777" w:rsidR="00F52486" w:rsidRPr="00141F0F" w:rsidRDefault="00F52486" w:rsidP="00F52486">
      <w:pPr>
        <w:spacing w:after="0" w:line="480" w:lineRule="auto"/>
        <w:rPr>
          <w:rFonts w:ascii="Times New Roman" w:hAnsi="Times New Roman" w:cs="Times New Roman"/>
          <w:color w:val="000000" w:themeColor="text1"/>
          <w:sz w:val="28"/>
          <w:szCs w:val="28"/>
        </w:rPr>
      </w:pPr>
    </w:p>
    <w:p w14:paraId="444D361C"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12 E:</w:t>
      </w:r>
    </w:p>
    <w:p w14:paraId="6121A5AA" w14:textId="77777777" w:rsidR="00F52486" w:rsidRPr="00141F0F" w:rsidRDefault="00F52486" w:rsidP="00F52486">
      <w:pPr>
        <w:spacing w:after="0" w:line="480" w:lineRule="auto"/>
        <w:rPr>
          <w:rFonts w:ascii="Times New Roman" w:hAnsi="Times New Roman" w:cs="Times New Roman"/>
          <w:b/>
          <w:color w:val="000000" w:themeColor="text1"/>
          <w:sz w:val="28"/>
          <w:szCs w:val="28"/>
        </w:rPr>
      </w:pPr>
      <w:r w:rsidRPr="00141F0F">
        <w:rPr>
          <w:rFonts w:ascii="Times New Roman" w:hAnsi="Times New Roman" w:cs="Times New Roman"/>
          <w:b/>
          <w:color w:val="000000" w:themeColor="text1"/>
          <w:sz w:val="28"/>
          <w:szCs w:val="28"/>
        </w:rPr>
        <w:t xml:space="preserve">EXPERIMENT TWO </w:t>
      </w:r>
    </w:p>
    <w:p w14:paraId="62DD6544"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TITLE:</w:t>
      </w:r>
      <w:r w:rsidRPr="00141F0F">
        <w:rPr>
          <w:rFonts w:ascii="Times New Roman" w:hAnsi="Times New Roman" w:cs="Times New Roman"/>
          <w:color w:val="000000" w:themeColor="text1"/>
          <w:sz w:val="28"/>
          <w:szCs w:val="28"/>
        </w:rPr>
        <w:t xml:space="preserve"> Laboratory Compaction test of soil sample</w:t>
      </w:r>
    </w:p>
    <w:p w14:paraId="6282BADE"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lastRenderedPageBreak/>
        <w:t>AIM:</w:t>
      </w:r>
      <w:r w:rsidRPr="00141F0F">
        <w:rPr>
          <w:rFonts w:ascii="Times New Roman" w:hAnsi="Times New Roman" w:cs="Times New Roman"/>
          <w:color w:val="000000" w:themeColor="text1"/>
          <w:sz w:val="28"/>
          <w:szCs w:val="28"/>
        </w:rPr>
        <w:t xml:space="preserve"> To increase the bearing capacity of the soil sample by reducing the ratio of void</w:t>
      </w:r>
    </w:p>
    <w:p w14:paraId="4C47B655" w14:textId="77777777" w:rsidR="00F52486" w:rsidRPr="00141F0F" w:rsidRDefault="00F52486" w:rsidP="00880B9A">
      <w:pPr>
        <w:spacing w:after="0" w:line="480" w:lineRule="auto"/>
        <w:jc w:val="both"/>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OBJECTIVE</w:t>
      </w:r>
      <w:r w:rsidRPr="00141F0F">
        <w:rPr>
          <w:rFonts w:ascii="Times New Roman" w:hAnsi="Times New Roman" w:cs="Times New Roman"/>
          <w:color w:val="000000" w:themeColor="text1"/>
          <w:sz w:val="28"/>
          <w:szCs w:val="28"/>
        </w:rPr>
        <w:t>: To determine the dry density after the moisture content and the bulk density of the compacted soil sample has been known.</w:t>
      </w:r>
    </w:p>
    <w:p w14:paraId="762AB2FE" w14:textId="77777777" w:rsidR="00F52486" w:rsidRPr="00141F0F" w:rsidRDefault="00F52486" w:rsidP="00880B9A">
      <w:pPr>
        <w:spacing w:after="0" w:line="480" w:lineRule="auto"/>
        <w:jc w:val="both"/>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APPARATUS</w:t>
      </w:r>
      <w:r w:rsidRPr="00141F0F">
        <w:rPr>
          <w:rFonts w:ascii="Times New Roman" w:hAnsi="Times New Roman" w:cs="Times New Roman"/>
          <w:color w:val="000000" w:themeColor="text1"/>
          <w:sz w:val="28"/>
          <w:szCs w:val="28"/>
        </w:rPr>
        <w:t xml:space="preserve">: Ramer, standard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weighing b</w:t>
      </w:r>
      <w:r w:rsidR="00880B9A" w:rsidRPr="00141F0F">
        <w:rPr>
          <w:rFonts w:ascii="Times New Roman" w:hAnsi="Times New Roman" w:cs="Times New Roman"/>
          <w:color w:val="000000" w:themeColor="text1"/>
          <w:sz w:val="28"/>
          <w:szCs w:val="28"/>
        </w:rPr>
        <w:t>alance, standard weights, contain</w:t>
      </w:r>
      <w:r w:rsidRPr="00141F0F">
        <w:rPr>
          <w:rFonts w:ascii="Times New Roman" w:hAnsi="Times New Roman" w:cs="Times New Roman"/>
          <w:color w:val="000000" w:themeColor="text1"/>
          <w:sz w:val="28"/>
          <w:szCs w:val="28"/>
        </w:rPr>
        <w:t>ers</w:t>
      </w:r>
    </w:p>
    <w:p w14:paraId="5F21AB7D" w14:textId="77777777" w:rsidR="00F52486" w:rsidRPr="00141F0F" w:rsidRDefault="00F52486" w:rsidP="00880B9A">
      <w:pPr>
        <w:spacing w:after="0" w:line="480" w:lineRule="auto"/>
        <w:jc w:val="both"/>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MATERIALS:</w:t>
      </w:r>
      <w:r w:rsidRPr="00141F0F">
        <w:rPr>
          <w:rFonts w:ascii="Times New Roman" w:hAnsi="Times New Roman" w:cs="Times New Roman"/>
          <w:color w:val="000000" w:themeColor="text1"/>
          <w:sz w:val="28"/>
          <w:szCs w:val="28"/>
        </w:rPr>
        <w:t xml:space="preserve"> Clay and Water</w:t>
      </w:r>
    </w:p>
    <w:p w14:paraId="29BCC5EF" w14:textId="77777777" w:rsidR="00F52486" w:rsidRPr="00141F0F" w:rsidRDefault="00F52486" w:rsidP="00880B9A">
      <w:pPr>
        <w:spacing w:after="0" w:line="480" w:lineRule="auto"/>
        <w:jc w:val="both"/>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PROCEDURES:</w:t>
      </w:r>
      <w:r w:rsidRPr="00141F0F">
        <w:rPr>
          <w:rFonts w:ascii="Times New Roman" w:hAnsi="Times New Roman" w:cs="Times New Roman"/>
          <w:color w:val="000000" w:themeColor="text1"/>
          <w:sz w:val="28"/>
          <w:szCs w:val="28"/>
        </w:rPr>
        <w:t xml:space="preserve"> A sample of clay is </w:t>
      </w:r>
      <w:proofErr w:type="spellStart"/>
      <w:r w:rsidRPr="00141F0F">
        <w:rPr>
          <w:rFonts w:ascii="Times New Roman" w:hAnsi="Times New Roman" w:cs="Times New Roman"/>
          <w:color w:val="000000" w:themeColor="text1"/>
          <w:sz w:val="28"/>
          <w:szCs w:val="28"/>
        </w:rPr>
        <w:t>tauen</w:t>
      </w:r>
      <w:proofErr w:type="spellEnd"/>
      <w:r w:rsidRPr="00141F0F">
        <w:rPr>
          <w:rFonts w:ascii="Times New Roman" w:hAnsi="Times New Roman" w:cs="Times New Roman"/>
          <w:color w:val="000000" w:themeColor="text1"/>
          <w:sz w:val="28"/>
          <w:szCs w:val="28"/>
        </w:rPr>
        <w:t xml:space="preserve"> and sun-dry for about two days. The sample is grinded into powder. The powder clay is </w:t>
      </w:r>
      <w:proofErr w:type="spellStart"/>
      <w:r w:rsidRPr="00141F0F">
        <w:rPr>
          <w:rFonts w:ascii="Times New Roman" w:hAnsi="Times New Roman" w:cs="Times New Roman"/>
          <w:color w:val="000000" w:themeColor="text1"/>
          <w:sz w:val="28"/>
          <w:szCs w:val="28"/>
        </w:rPr>
        <w:t>tauen</w:t>
      </w:r>
      <w:proofErr w:type="spellEnd"/>
      <w:r w:rsidRPr="00141F0F">
        <w:rPr>
          <w:rFonts w:ascii="Times New Roman" w:hAnsi="Times New Roman" w:cs="Times New Roman"/>
          <w:color w:val="000000" w:themeColor="text1"/>
          <w:sz w:val="28"/>
          <w:szCs w:val="28"/>
        </w:rPr>
        <w:t xml:space="preserve"> to the laboratory for weighing. The mass of the weighing tray is </w:t>
      </w:r>
      <w:proofErr w:type="spellStart"/>
      <w:r w:rsidRPr="00141F0F">
        <w:rPr>
          <w:rFonts w:ascii="Times New Roman" w:hAnsi="Times New Roman" w:cs="Times New Roman"/>
          <w:color w:val="000000" w:themeColor="text1"/>
          <w:sz w:val="28"/>
          <w:szCs w:val="28"/>
        </w:rPr>
        <w:t>tauen</w:t>
      </w:r>
      <w:proofErr w:type="spellEnd"/>
      <w:r w:rsidRPr="00141F0F">
        <w:rPr>
          <w:rFonts w:ascii="Times New Roman" w:hAnsi="Times New Roman" w:cs="Times New Roman"/>
          <w:color w:val="000000" w:themeColor="text1"/>
          <w:sz w:val="28"/>
          <w:szCs w:val="28"/>
        </w:rPr>
        <w:t xml:space="preserve"> and recorded. All the soil sample is then put into the weighing tray and the mass is </w:t>
      </w:r>
      <w:proofErr w:type="spellStart"/>
      <w:r w:rsidRPr="00141F0F">
        <w:rPr>
          <w:rFonts w:ascii="Times New Roman" w:hAnsi="Times New Roman" w:cs="Times New Roman"/>
          <w:color w:val="000000" w:themeColor="text1"/>
          <w:sz w:val="28"/>
          <w:szCs w:val="28"/>
        </w:rPr>
        <w:t>tauen</w:t>
      </w:r>
      <w:proofErr w:type="spellEnd"/>
      <w:r w:rsidRPr="00141F0F">
        <w:rPr>
          <w:rFonts w:ascii="Times New Roman" w:hAnsi="Times New Roman" w:cs="Times New Roman"/>
          <w:color w:val="000000" w:themeColor="text1"/>
          <w:sz w:val="28"/>
          <w:szCs w:val="28"/>
        </w:rPr>
        <w:t xml:space="preserve"> and recorded. The wright of the rammer is </w:t>
      </w:r>
      <w:proofErr w:type="spellStart"/>
      <w:r w:rsidRPr="00141F0F">
        <w:rPr>
          <w:rFonts w:ascii="Times New Roman" w:hAnsi="Times New Roman" w:cs="Times New Roman"/>
          <w:color w:val="000000" w:themeColor="text1"/>
          <w:sz w:val="28"/>
          <w:szCs w:val="28"/>
        </w:rPr>
        <w:t>touen</w:t>
      </w:r>
      <w:proofErr w:type="spellEnd"/>
      <w:r w:rsidRPr="00141F0F">
        <w:rPr>
          <w:rFonts w:ascii="Times New Roman" w:hAnsi="Times New Roman" w:cs="Times New Roman"/>
          <w:color w:val="000000" w:themeColor="text1"/>
          <w:sz w:val="28"/>
          <w:szCs w:val="28"/>
        </w:rPr>
        <w:t xml:space="preserve"> and the height and recorded. The diameter and the height including the mass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is </w:t>
      </w:r>
      <w:proofErr w:type="spellStart"/>
      <w:r w:rsidRPr="00141F0F">
        <w:rPr>
          <w:rFonts w:ascii="Times New Roman" w:hAnsi="Times New Roman" w:cs="Times New Roman"/>
          <w:color w:val="000000" w:themeColor="text1"/>
          <w:sz w:val="28"/>
          <w:szCs w:val="28"/>
        </w:rPr>
        <w:t>tauen</w:t>
      </w:r>
      <w:proofErr w:type="spellEnd"/>
      <w:r w:rsidRPr="00141F0F">
        <w:rPr>
          <w:rFonts w:ascii="Times New Roman" w:hAnsi="Times New Roman" w:cs="Times New Roman"/>
          <w:color w:val="000000" w:themeColor="text1"/>
          <w:sz w:val="28"/>
          <w:szCs w:val="28"/>
        </w:rPr>
        <w:t xml:space="preserve"> and recorded.</w:t>
      </w:r>
    </w:p>
    <w:p w14:paraId="4A022E67" w14:textId="77777777" w:rsidR="00F52486" w:rsidRPr="00141F0F" w:rsidRDefault="00F52486" w:rsidP="00880B9A">
      <w:pPr>
        <w:spacing w:after="0" w:line="480" w:lineRule="auto"/>
        <w:ind w:firstLine="720"/>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The already weighed clay is put into head pan and water which is equivalent to the 5% of the mass of the soil (clay) is added to it and mixed thoroughly together. The mixture is put into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to about height of 150mm and the AASHO test rammer is used to compact the soul by given it 25 blows from a height of 300m. After 25 blows the second layer is put into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and compacted with as 25 blows until the third layer which filled the </w:t>
      </w:r>
      <w:proofErr w:type="spellStart"/>
      <w:r w:rsidRPr="00141F0F">
        <w:rPr>
          <w:rFonts w:ascii="Times New Roman" w:hAnsi="Times New Roman" w:cs="Times New Roman"/>
          <w:color w:val="000000" w:themeColor="text1"/>
          <w:sz w:val="28"/>
          <w:szCs w:val="28"/>
        </w:rPr>
        <w:lastRenderedPageBreak/>
        <w:t>mould</w:t>
      </w:r>
      <w:proofErr w:type="spellEnd"/>
      <w:r w:rsidRPr="00141F0F">
        <w:rPr>
          <w:rFonts w:ascii="Times New Roman" w:hAnsi="Times New Roman" w:cs="Times New Roman"/>
          <w:color w:val="000000" w:themeColor="text1"/>
          <w:sz w:val="28"/>
          <w:szCs w:val="28"/>
        </w:rPr>
        <w:t xml:space="preserve"> to the rim. The top of the compacted soil in the rim is level up with the rim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The mass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and the wet soil is taken and recorded. Small sample of the wet clay is taken and labelled A.</w:t>
      </w:r>
    </w:p>
    <w:p w14:paraId="50BAF152" w14:textId="77777777" w:rsidR="00F52486" w:rsidRPr="00141F0F" w:rsidRDefault="00F52486" w:rsidP="00880B9A">
      <w:pPr>
        <w:spacing w:after="0" w:line="480" w:lineRule="auto"/>
        <w:ind w:firstLine="720"/>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The clay in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is removed into the head pan and water equivalent to 10% of the mass of the clap is added and mixed thoroughly.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is filled with three layers each layer Compacted with 25 blows of AASHO test rammer.</w:t>
      </w:r>
    </w:p>
    <w:p w14:paraId="2EC8B0B4" w14:textId="77777777" w:rsidR="00F52486" w:rsidRPr="00141F0F" w:rsidRDefault="00F52486" w:rsidP="00880B9A">
      <w:pPr>
        <w:spacing w:after="0" w:line="480" w:lineRule="auto"/>
        <w:ind w:firstLine="720"/>
        <w:jc w:val="both"/>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The experiment is repeated by adding 15%, 20% and 25% of water equivalent to the mass of the clay to the soil. The reading is repeatedly taken down. All the containers containing the sample of the soil is put into the oven for 24 hours. The reading of the weight of the container and the dry soil is taken.</w:t>
      </w:r>
    </w:p>
    <w:p w14:paraId="642FC207" w14:textId="77777777" w:rsidR="00F52486" w:rsidRPr="00141F0F" w:rsidRDefault="00F52486" w:rsidP="00F52486">
      <w:pPr>
        <w:spacing w:after="0" w:line="480" w:lineRule="auto"/>
        <w:rPr>
          <w:rFonts w:ascii="Times New Roman" w:hAnsi="Times New Roman" w:cs="Times New Roman"/>
          <w:b/>
          <w:color w:val="000000" w:themeColor="text1"/>
          <w:sz w:val="28"/>
          <w:szCs w:val="28"/>
        </w:rPr>
      </w:pPr>
      <w:r w:rsidRPr="00141F0F">
        <w:rPr>
          <w:rFonts w:ascii="Times New Roman" w:hAnsi="Times New Roman" w:cs="Times New Roman"/>
          <w:b/>
          <w:color w:val="000000" w:themeColor="text1"/>
          <w:sz w:val="28"/>
          <w:szCs w:val="28"/>
        </w:rPr>
        <w:br w:type="page"/>
      </w:r>
      <w:r w:rsidRPr="00141F0F">
        <w:rPr>
          <w:rFonts w:ascii="Times New Roman" w:hAnsi="Times New Roman" w:cs="Times New Roman"/>
          <w:b/>
          <w:color w:val="000000" w:themeColor="text1"/>
          <w:sz w:val="28"/>
          <w:szCs w:val="28"/>
        </w:rPr>
        <w:lastRenderedPageBreak/>
        <w:t>TABLE AND READING</w:t>
      </w:r>
    </w:p>
    <w:tbl>
      <w:tblPr>
        <w:tblStyle w:val="TableGrid"/>
        <w:tblW w:w="9699" w:type="dxa"/>
        <w:tblInd w:w="-185" w:type="dxa"/>
        <w:tblLook w:val="04A0" w:firstRow="1" w:lastRow="0" w:firstColumn="1" w:lastColumn="0" w:noHBand="0" w:noVBand="1"/>
      </w:tblPr>
      <w:tblGrid>
        <w:gridCol w:w="999"/>
        <w:gridCol w:w="1084"/>
        <w:gridCol w:w="1084"/>
        <w:gridCol w:w="1084"/>
        <w:gridCol w:w="1084"/>
        <w:gridCol w:w="1084"/>
        <w:gridCol w:w="1084"/>
        <w:gridCol w:w="1158"/>
        <w:gridCol w:w="1341"/>
      </w:tblGrid>
      <w:tr w:rsidR="00141F0F" w:rsidRPr="00141F0F" w14:paraId="6F5DCEEF" w14:textId="77777777" w:rsidTr="00880B9A">
        <w:trPr>
          <w:trHeight w:val="924"/>
        </w:trPr>
        <w:tc>
          <w:tcPr>
            <w:tcW w:w="969" w:type="dxa"/>
          </w:tcPr>
          <w:p w14:paraId="1733822D" w14:textId="77777777" w:rsidR="00F52486" w:rsidRPr="00141F0F" w:rsidRDefault="00F52486" w:rsidP="00880B9A">
            <w:pPr>
              <w:jc w:val="center"/>
              <w:rPr>
                <w:rFonts w:ascii="Times New Roman" w:hAnsi="Times New Roman" w:cs="Times New Roman"/>
                <w:color w:val="000000" w:themeColor="text1"/>
                <w:szCs w:val="24"/>
              </w:rPr>
            </w:pPr>
            <w:r w:rsidRPr="00141F0F">
              <w:rPr>
                <w:rFonts w:ascii="Times New Roman" w:hAnsi="Times New Roman" w:cs="Times New Roman"/>
                <w:color w:val="000000" w:themeColor="text1"/>
                <w:szCs w:val="24"/>
              </w:rPr>
              <w:t>% OF WATER ADDED</w:t>
            </w:r>
          </w:p>
        </w:tc>
        <w:tc>
          <w:tcPr>
            <w:tcW w:w="1051" w:type="dxa"/>
          </w:tcPr>
          <w:p w14:paraId="2E15C6F3" w14:textId="77777777" w:rsidR="00F52486" w:rsidRPr="00141F0F" w:rsidRDefault="00F52486" w:rsidP="00880B9A">
            <w:pPr>
              <w:jc w:val="center"/>
              <w:rPr>
                <w:rFonts w:ascii="Times New Roman" w:hAnsi="Times New Roman" w:cs="Times New Roman"/>
                <w:color w:val="000000" w:themeColor="text1"/>
                <w:szCs w:val="24"/>
              </w:rPr>
            </w:pPr>
            <w:r w:rsidRPr="00141F0F">
              <w:rPr>
                <w:rFonts w:ascii="Times New Roman" w:hAnsi="Times New Roman" w:cs="Times New Roman"/>
                <w:color w:val="000000" w:themeColor="text1"/>
                <w:szCs w:val="24"/>
              </w:rPr>
              <w:t>WEIGHT OF (g) SOIL MOULD</w:t>
            </w:r>
          </w:p>
        </w:tc>
        <w:tc>
          <w:tcPr>
            <w:tcW w:w="1051" w:type="dxa"/>
          </w:tcPr>
          <w:p w14:paraId="147E2083" w14:textId="77777777" w:rsidR="00F52486" w:rsidRPr="00141F0F" w:rsidRDefault="00F52486" w:rsidP="00880B9A">
            <w:pPr>
              <w:jc w:val="center"/>
              <w:rPr>
                <w:rFonts w:ascii="Times New Roman" w:hAnsi="Times New Roman" w:cs="Times New Roman"/>
                <w:color w:val="000000" w:themeColor="text1"/>
                <w:szCs w:val="24"/>
              </w:rPr>
            </w:pPr>
            <w:r w:rsidRPr="00141F0F">
              <w:rPr>
                <w:rFonts w:ascii="Times New Roman" w:hAnsi="Times New Roman" w:cs="Times New Roman"/>
                <w:color w:val="000000" w:themeColor="text1"/>
                <w:szCs w:val="24"/>
              </w:rPr>
              <w:t>WEIGHT OF THE EMPTY TIN (g)</w:t>
            </w:r>
          </w:p>
        </w:tc>
        <w:tc>
          <w:tcPr>
            <w:tcW w:w="1051" w:type="dxa"/>
          </w:tcPr>
          <w:p w14:paraId="45B1F8F6" w14:textId="77777777" w:rsidR="00F52486" w:rsidRPr="00141F0F" w:rsidRDefault="00F52486" w:rsidP="00880B9A">
            <w:pPr>
              <w:jc w:val="center"/>
              <w:rPr>
                <w:rFonts w:ascii="Times New Roman" w:hAnsi="Times New Roman" w:cs="Times New Roman"/>
                <w:color w:val="000000" w:themeColor="text1"/>
                <w:szCs w:val="24"/>
              </w:rPr>
            </w:pPr>
            <w:r w:rsidRPr="00141F0F">
              <w:rPr>
                <w:rFonts w:ascii="Times New Roman" w:hAnsi="Times New Roman" w:cs="Times New Roman"/>
                <w:color w:val="000000" w:themeColor="text1"/>
                <w:szCs w:val="24"/>
              </w:rPr>
              <w:t>WEIGHT OF TIN + WET SOIL (g)</w:t>
            </w:r>
          </w:p>
        </w:tc>
        <w:tc>
          <w:tcPr>
            <w:tcW w:w="1051" w:type="dxa"/>
          </w:tcPr>
          <w:p w14:paraId="57A8D81F" w14:textId="77777777" w:rsidR="00F52486" w:rsidRPr="00141F0F" w:rsidRDefault="00F52486" w:rsidP="00880B9A">
            <w:pPr>
              <w:jc w:val="center"/>
              <w:rPr>
                <w:rFonts w:ascii="Times New Roman" w:hAnsi="Times New Roman" w:cs="Times New Roman"/>
                <w:color w:val="000000" w:themeColor="text1"/>
                <w:szCs w:val="24"/>
              </w:rPr>
            </w:pPr>
            <w:r w:rsidRPr="00141F0F">
              <w:rPr>
                <w:rFonts w:ascii="Times New Roman" w:hAnsi="Times New Roman" w:cs="Times New Roman"/>
                <w:color w:val="000000" w:themeColor="text1"/>
                <w:szCs w:val="24"/>
              </w:rPr>
              <w:t>WEIGHT OF TIN + DRY SOIL (g)</w:t>
            </w:r>
          </w:p>
        </w:tc>
        <w:tc>
          <w:tcPr>
            <w:tcW w:w="1051" w:type="dxa"/>
          </w:tcPr>
          <w:p w14:paraId="0378068A" w14:textId="77777777" w:rsidR="00F52486" w:rsidRPr="00141F0F" w:rsidRDefault="00F52486" w:rsidP="00880B9A">
            <w:pPr>
              <w:jc w:val="center"/>
              <w:rPr>
                <w:rFonts w:ascii="Times New Roman" w:hAnsi="Times New Roman" w:cs="Times New Roman"/>
                <w:color w:val="000000" w:themeColor="text1"/>
                <w:szCs w:val="24"/>
              </w:rPr>
            </w:pPr>
            <w:r w:rsidRPr="00141F0F">
              <w:rPr>
                <w:rFonts w:ascii="Times New Roman" w:hAnsi="Times New Roman" w:cs="Times New Roman"/>
                <w:color w:val="000000" w:themeColor="text1"/>
                <w:szCs w:val="24"/>
              </w:rPr>
              <w:t>WEIGHT OF DRY SOIL (g)</w:t>
            </w:r>
          </w:p>
        </w:tc>
        <w:tc>
          <w:tcPr>
            <w:tcW w:w="1051" w:type="dxa"/>
          </w:tcPr>
          <w:p w14:paraId="2E9F977A" w14:textId="77777777" w:rsidR="00F52486" w:rsidRPr="00141F0F" w:rsidRDefault="00F52486" w:rsidP="00880B9A">
            <w:pPr>
              <w:jc w:val="center"/>
              <w:rPr>
                <w:rFonts w:ascii="Times New Roman" w:hAnsi="Times New Roman" w:cs="Times New Roman"/>
                <w:color w:val="000000" w:themeColor="text1"/>
                <w:szCs w:val="24"/>
              </w:rPr>
            </w:pPr>
            <w:r w:rsidRPr="00141F0F">
              <w:rPr>
                <w:rFonts w:ascii="Times New Roman" w:hAnsi="Times New Roman" w:cs="Times New Roman"/>
                <w:color w:val="000000" w:themeColor="text1"/>
                <w:szCs w:val="24"/>
              </w:rPr>
              <w:t>WEIGHT OF SOIL (g)</w:t>
            </w:r>
          </w:p>
        </w:tc>
        <w:tc>
          <w:tcPr>
            <w:tcW w:w="1123" w:type="dxa"/>
          </w:tcPr>
          <w:p w14:paraId="3B82F7C4" w14:textId="77777777" w:rsidR="00F52486" w:rsidRPr="00141F0F" w:rsidRDefault="00F52486" w:rsidP="00880B9A">
            <w:pPr>
              <w:jc w:val="center"/>
              <w:rPr>
                <w:rFonts w:ascii="Times New Roman" w:hAnsi="Times New Roman" w:cs="Times New Roman"/>
                <w:color w:val="000000" w:themeColor="text1"/>
                <w:szCs w:val="24"/>
              </w:rPr>
            </w:pPr>
            <w:r w:rsidRPr="00141F0F">
              <w:rPr>
                <w:rFonts w:ascii="Times New Roman" w:hAnsi="Times New Roman" w:cs="Times New Roman"/>
                <w:color w:val="000000" w:themeColor="text1"/>
                <w:szCs w:val="24"/>
              </w:rPr>
              <w:t>DENSITY DRY</w:t>
            </w:r>
          </w:p>
        </w:tc>
        <w:tc>
          <w:tcPr>
            <w:tcW w:w="1301" w:type="dxa"/>
          </w:tcPr>
          <w:p w14:paraId="2A67E8E1" w14:textId="77777777" w:rsidR="00F52486" w:rsidRPr="00141F0F" w:rsidRDefault="00F52486" w:rsidP="00880B9A">
            <w:pPr>
              <w:jc w:val="center"/>
              <w:rPr>
                <w:rFonts w:ascii="Times New Roman" w:hAnsi="Times New Roman" w:cs="Times New Roman"/>
                <w:color w:val="000000" w:themeColor="text1"/>
                <w:szCs w:val="24"/>
              </w:rPr>
            </w:pPr>
            <w:r w:rsidRPr="00141F0F">
              <w:rPr>
                <w:rFonts w:ascii="Times New Roman" w:hAnsi="Times New Roman" w:cs="Times New Roman"/>
                <w:color w:val="000000" w:themeColor="text1"/>
                <w:szCs w:val="24"/>
              </w:rPr>
              <w:t>MOSITURE CONTENT %</w:t>
            </w:r>
          </w:p>
        </w:tc>
      </w:tr>
      <w:tr w:rsidR="00141F0F" w:rsidRPr="00141F0F" w14:paraId="2EBE2A1C" w14:textId="77777777" w:rsidTr="00880B9A">
        <w:trPr>
          <w:trHeight w:val="376"/>
        </w:trPr>
        <w:tc>
          <w:tcPr>
            <w:tcW w:w="969" w:type="dxa"/>
          </w:tcPr>
          <w:p w14:paraId="7CD8A6CC"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5</w:t>
            </w:r>
          </w:p>
        </w:tc>
        <w:tc>
          <w:tcPr>
            <w:tcW w:w="1051" w:type="dxa"/>
          </w:tcPr>
          <w:p w14:paraId="1E83E99B"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8684</w:t>
            </w:r>
          </w:p>
        </w:tc>
        <w:tc>
          <w:tcPr>
            <w:tcW w:w="1051" w:type="dxa"/>
          </w:tcPr>
          <w:p w14:paraId="45A59EC6"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20</w:t>
            </w:r>
          </w:p>
        </w:tc>
        <w:tc>
          <w:tcPr>
            <w:tcW w:w="1051" w:type="dxa"/>
          </w:tcPr>
          <w:p w14:paraId="7DC8E5FF"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76</w:t>
            </w:r>
          </w:p>
        </w:tc>
        <w:tc>
          <w:tcPr>
            <w:tcW w:w="1051" w:type="dxa"/>
          </w:tcPr>
          <w:p w14:paraId="1F2C6033"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72</w:t>
            </w:r>
          </w:p>
        </w:tc>
        <w:tc>
          <w:tcPr>
            <w:tcW w:w="1051" w:type="dxa"/>
          </w:tcPr>
          <w:p w14:paraId="0473420C"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52</w:t>
            </w:r>
          </w:p>
        </w:tc>
        <w:tc>
          <w:tcPr>
            <w:tcW w:w="1051" w:type="dxa"/>
          </w:tcPr>
          <w:p w14:paraId="54B97EB4"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3463</w:t>
            </w:r>
          </w:p>
        </w:tc>
        <w:tc>
          <w:tcPr>
            <w:tcW w:w="1123" w:type="dxa"/>
          </w:tcPr>
          <w:p w14:paraId="6B3EB001"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1.310</w:t>
            </w:r>
          </w:p>
        </w:tc>
        <w:tc>
          <w:tcPr>
            <w:tcW w:w="1301" w:type="dxa"/>
          </w:tcPr>
          <w:p w14:paraId="5EF316CA"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7.69</w:t>
            </w:r>
          </w:p>
        </w:tc>
      </w:tr>
      <w:tr w:rsidR="00141F0F" w:rsidRPr="00141F0F" w14:paraId="6F6B3D69" w14:textId="77777777" w:rsidTr="00880B9A">
        <w:trPr>
          <w:trHeight w:val="376"/>
        </w:trPr>
        <w:tc>
          <w:tcPr>
            <w:tcW w:w="969" w:type="dxa"/>
          </w:tcPr>
          <w:p w14:paraId="50624F22"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10</w:t>
            </w:r>
          </w:p>
        </w:tc>
        <w:tc>
          <w:tcPr>
            <w:tcW w:w="1051" w:type="dxa"/>
          </w:tcPr>
          <w:p w14:paraId="6682B8D2"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9198</w:t>
            </w:r>
          </w:p>
        </w:tc>
        <w:tc>
          <w:tcPr>
            <w:tcW w:w="1051" w:type="dxa"/>
          </w:tcPr>
          <w:p w14:paraId="3FF93897"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21</w:t>
            </w:r>
          </w:p>
        </w:tc>
        <w:tc>
          <w:tcPr>
            <w:tcW w:w="1051" w:type="dxa"/>
          </w:tcPr>
          <w:p w14:paraId="56FCCCB3"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56</w:t>
            </w:r>
          </w:p>
        </w:tc>
        <w:tc>
          <w:tcPr>
            <w:tcW w:w="1051" w:type="dxa"/>
          </w:tcPr>
          <w:p w14:paraId="3B45D2AF"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51</w:t>
            </w:r>
          </w:p>
        </w:tc>
        <w:tc>
          <w:tcPr>
            <w:tcW w:w="1051" w:type="dxa"/>
          </w:tcPr>
          <w:p w14:paraId="00B04D62"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30</w:t>
            </w:r>
          </w:p>
        </w:tc>
        <w:tc>
          <w:tcPr>
            <w:tcW w:w="1051" w:type="dxa"/>
          </w:tcPr>
          <w:p w14:paraId="069558DC"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3977</w:t>
            </w:r>
          </w:p>
        </w:tc>
        <w:tc>
          <w:tcPr>
            <w:tcW w:w="1123" w:type="dxa"/>
          </w:tcPr>
          <w:p w14:paraId="2A7EA280"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1.389</w:t>
            </w:r>
          </w:p>
        </w:tc>
        <w:tc>
          <w:tcPr>
            <w:tcW w:w="1301" w:type="dxa"/>
          </w:tcPr>
          <w:p w14:paraId="572CDEC6"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16.7</w:t>
            </w:r>
          </w:p>
        </w:tc>
      </w:tr>
      <w:tr w:rsidR="00141F0F" w:rsidRPr="00141F0F" w14:paraId="27E37643" w14:textId="77777777" w:rsidTr="00880B9A">
        <w:trPr>
          <w:trHeight w:val="376"/>
        </w:trPr>
        <w:tc>
          <w:tcPr>
            <w:tcW w:w="969" w:type="dxa"/>
          </w:tcPr>
          <w:p w14:paraId="001FE7D3"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15</w:t>
            </w:r>
          </w:p>
        </w:tc>
        <w:tc>
          <w:tcPr>
            <w:tcW w:w="1051" w:type="dxa"/>
          </w:tcPr>
          <w:p w14:paraId="630D34BC"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9870</w:t>
            </w:r>
          </w:p>
        </w:tc>
        <w:tc>
          <w:tcPr>
            <w:tcW w:w="1051" w:type="dxa"/>
          </w:tcPr>
          <w:p w14:paraId="0CACFB26"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20</w:t>
            </w:r>
          </w:p>
        </w:tc>
        <w:tc>
          <w:tcPr>
            <w:tcW w:w="1051" w:type="dxa"/>
          </w:tcPr>
          <w:p w14:paraId="632BA36A"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66</w:t>
            </w:r>
          </w:p>
        </w:tc>
        <w:tc>
          <w:tcPr>
            <w:tcW w:w="1051" w:type="dxa"/>
          </w:tcPr>
          <w:p w14:paraId="1C2905B5"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58</w:t>
            </w:r>
          </w:p>
        </w:tc>
        <w:tc>
          <w:tcPr>
            <w:tcW w:w="1051" w:type="dxa"/>
          </w:tcPr>
          <w:p w14:paraId="6CCCAF51"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38</w:t>
            </w:r>
          </w:p>
        </w:tc>
        <w:tc>
          <w:tcPr>
            <w:tcW w:w="1051" w:type="dxa"/>
          </w:tcPr>
          <w:p w14:paraId="036EA9F8"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4649</w:t>
            </w:r>
          </w:p>
        </w:tc>
        <w:tc>
          <w:tcPr>
            <w:tcW w:w="1123" w:type="dxa"/>
          </w:tcPr>
          <w:p w14:paraId="477B462A"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1.565</w:t>
            </w:r>
          </w:p>
        </w:tc>
        <w:tc>
          <w:tcPr>
            <w:tcW w:w="1301" w:type="dxa"/>
          </w:tcPr>
          <w:p w14:paraId="5F3FA680"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21.1</w:t>
            </w:r>
          </w:p>
        </w:tc>
      </w:tr>
      <w:tr w:rsidR="00141F0F" w:rsidRPr="00141F0F" w14:paraId="7C56A91D" w14:textId="77777777" w:rsidTr="00880B9A">
        <w:trPr>
          <w:trHeight w:val="365"/>
        </w:trPr>
        <w:tc>
          <w:tcPr>
            <w:tcW w:w="969" w:type="dxa"/>
          </w:tcPr>
          <w:p w14:paraId="5C3CA22F"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20</w:t>
            </w:r>
          </w:p>
        </w:tc>
        <w:tc>
          <w:tcPr>
            <w:tcW w:w="1051" w:type="dxa"/>
          </w:tcPr>
          <w:p w14:paraId="1D26C79B"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9712</w:t>
            </w:r>
          </w:p>
        </w:tc>
        <w:tc>
          <w:tcPr>
            <w:tcW w:w="1051" w:type="dxa"/>
          </w:tcPr>
          <w:p w14:paraId="73C459AD"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19</w:t>
            </w:r>
          </w:p>
        </w:tc>
        <w:tc>
          <w:tcPr>
            <w:tcW w:w="1051" w:type="dxa"/>
          </w:tcPr>
          <w:p w14:paraId="4EB12FEB"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62</w:t>
            </w:r>
          </w:p>
        </w:tc>
        <w:tc>
          <w:tcPr>
            <w:tcW w:w="1051" w:type="dxa"/>
          </w:tcPr>
          <w:p w14:paraId="7E881DC3"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53</w:t>
            </w:r>
          </w:p>
        </w:tc>
        <w:tc>
          <w:tcPr>
            <w:tcW w:w="1051" w:type="dxa"/>
          </w:tcPr>
          <w:p w14:paraId="46EAC869"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34</w:t>
            </w:r>
          </w:p>
        </w:tc>
        <w:tc>
          <w:tcPr>
            <w:tcW w:w="1051" w:type="dxa"/>
          </w:tcPr>
          <w:p w14:paraId="381746AD"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4491</w:t>
            </w:r>
          </w:p>
        </w:tc>
        <w:tc>
          <w:tcPr>
            <w:tcW w:w="1123" w:type="dxa"/>
          </w:tcPr>
          <w:p w14:paraId="6FFF2F37"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1.447</w:t>
            </w:r>
          </w:p>
        </w:tc>
        <w:tc>
          <w:tcPr>
            <w:tcW w:w="1301" w:type="dxa"/>
          </w:tcPr>
          <w:p w14:paraId="2BC33F0D"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26.5</w:t>
            </w:r>
          </w:p>
        </w:tc>
      </w:tr>
      <w:tr w:rsidR="00141F0F" w:rsidRPr="00141F0F" w14:paraId="2719F63E" w14:textId="77777777" w:rsidTr="00880B9A">
        <w:trPr>
          <w:trHeight w:val="388"/>
        </w:trPr>
        <w:tc>
          <w:tcPr>
            <w:tcW w:w="969" w:type="dxa"/>
          </w:tcPr>
          <w:p w14:paraId="23A2C41C"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25</w:t>
            </w:r>
          </w:p>
        </w:tc>
        <w:tc>
          <w:tcPr>
            <w:tcW w:w="1051" w:type="dxa"/>
          </w:tcPr>
          <w:p w14:paraId="364A2257"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9584</w:t>
            </w:r>
          </w:p>
        </w:tc>
        <w:tc>
          <w:tcPr>
            <w:tcW w:w="1051" w:type="dxa"/>
          </w:tcPr>
          <w:p w14:paraId="551437F9"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22</w:t>
            </w:r>
          </w:p>
        </w:tc>
        <w:tc>
          <w:tcPr>
            <w:tcW w:w="1051" w:type="dxa"/>
          </w:tcPr>
          <w:p w14:paraId="03B43988"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69</w:t>
            </w:r>
          </w:p>
        </w:tc>
        <w:tc>
          <w:tcPr>
            <w:tcW w:w="1051" w:type="dxa"/>
          </w:tcPr>
          <w:p w14:paraId="340FC35D"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56</w:t>
            </w:r>
          </w:p>
        </w:tc>
        <w:tc>
          <w:tcPr>
            <w:tcW w:w="1051" w:type="dxa"/>
          </w:tcPr>
          <w:p w14:paraId="5BC6A006"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34</w:t>
            </w:r>
          </w:p>
        </w:tc>
        <w:tc>
          <w:tcPr>
            <w:tcW w:w="1051" w:type="dxa"/>
          </w:tcPr>
          <w:p w14:paraId="6DF5ECD4"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4363</w:t>
            </w:r>
          </w:p>
        </w:tc>
        <w:tc>
          <w:tcPr>
            <w:tcW w:w="1123" w:type="dxa"/>
          </w:tcPr>
          <w:p w14:paraId="0E8B7B60"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1.286</w:t>
            </w:r>
          </w:p>
        </w:tc>
        <w:tc>
          <w:tcPr>
            <w:tcW w:w="1301" w:type="dxa"/>
          </w:tcPr>
          <w:p w14:paraId="1808DD2E" w14:textId="77777777" w:rsidR="00F52486" w:rsidRPr="00141F0F" w:rsidRDefault="00F52486" w:rsidP="00880B9A">
            <w:pPr>
              <w:spacing w:line="360" w:lineRule="auto"/>
              <w:jc w:val="center"/>
              <w:rPr>
                <w:rFonts w:ascii="Times New Roman" w:hAnsi="Times New Roman" w:cs="Times New Roman"/>
                <w:color w:val="000000" w:themeColor="text1"/>
                <w:sz w:val="24"/>
                <w:szCs w:val="24"/>
              </w:rPr>
            </w:pPr>
            <w:r w:rsidRPr="00141F0F">
              <w:rPr>
                <w:rFonts w:ascii="Times New Roman" w:hAnsi="Times New Roman" w:cs="Times New Roman"/>
                <w:color w:val="000000" w:themeColor="text1"/>
                <w:sz w:val="24"/>
                <w:szCs w:val="24"/>
              </w:rPr>
              <w:t>38.2</w:t>
            </w:r>
          </w:p>
        </w:tc>
      </w:tr>
    </w:tbl>
    <w:p w14:paraId="2A087BC5" w14:textId="77777777" w:rsidR="00F52486" w:rsidRPr="00141F0F" w:rsidRDefault="00F52486" w:rsidP="00F52486">
      <w:pPr>
        <w:spacing w:after="0" w:line="480" w:lineRule="auto"/>
        <w:rPr>
          <w:rFonts w:ascii="Times New Roman" w:hAnsi="Times New Roman" w:cs="Times New Roman"/>
          <w:color w:val="000000" w:themeColor="text1"/>
          <w:sz w:val="28"/>
          <w:szCs w:val="28"/>
        </w:rPr>
      </w:pPr>
    </w:p>
    <w:p w14:paraId="228106D7"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Weight of pan= 889</w:t>
      </w:r>
      <w:r w:rsidRPr="00141F0F">
        <w:rPr>
          <w:rFonts w:ascii="Times New Roman" w:hAnsi="Times New Roman" w:cs="Times New Roman"/>
          <w:color w:val="000000" w:themeColor="text1"/>
          <w:sz w:val="28"/>
          <w:szCs w:val="28"/>
          <w:vertAlign w:val="subscript"/>
        </w:rPr>
        <w:t>g</w:t>
      </w:r>
    </w:p>
    <w:p w14:paraId="4AF02A84"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Weight of pant sou = 8037</w:t>
      </w:r>
      <w:r w:rsidRPr="00141F0F">
        <w:rPr>
          <w:rFonts w:ascii="Times New Roman" w:hAnsi="Times New Roman" w:cs="Times New Roman"/>
          <w:color w:val="000000" w:themeColor="text1"/>
          <w:sz w:val="28"/>
          <w:szCs w:val="28"/>
          <w:vertAlign w:val="subscript"/>
        </w:rPr>
        <w:t>g</w:t>
      </w:r>
    </w:p>
    <w:p w14:paraId="7A9BDD92"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Weight of Clay = 7148</w:t>
      </w:r>
      <w:r w:rsidRPr="00141F0F">
        <w:rPr>
          <w:rFonts w:ascii="Times New Roman" w:hAnsi="Times New Roman" w:cs="Times New Roman"/>
          <w:color w:val="000000" w:themeColor="text1"/>
          <w:sz w:val="28"/>
          <w:szCs w:val="28"/>
          <w:vertAlign w:val="subscript"/>
        </w:rPr>
        <w:t>g</w:t>
      </w:r>
    </w:p>
    <w:p w14:paraId="48901F27"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Weight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 5221</w:t>
      </w:r>
      <w:r w:rsidRPr="00141F0F">
        <w:rPr>
          <w:rFonts w:ascii="Times New Roman" w:hAnsi="Times New Roman" w:cs="Times New Roman"/>
          <w:color w:val="000000" w:themeColor="text1"/>
          <w:sz w:val="28"/>
          <w:szCs w:val="28"/>
          <w:vertAlign w:val="subscript"/>
        </w:rPr>
        <w:t>g</w:t>
      </w:r>
    </w:p>
    <w:p w14:paraId="5C07F169"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Height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 13 cm</w:t>
      </w:r>
    </w:p>
    <w:p w14:paraId="37C5259B"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Diameter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 15.5cm</w:t>
      </w:r>
    </w:p>
    <w:p w14:paraId="21408AB2" w14:textId="77777777" w:rsidR="00F52486" w:rsidRPr="00141F0F" w:rsidRDefault="00880B9A" w:rsidP="00F52486">
      <w:pPr>
        <w:spacing w:after="0" w:line="480" w:lineRule="auto"/>
        <w:rPr>
          <w:rFonts w:ascii="Times New Roman" w:hAnsi="Times New Roman" w:cs="Times New Roman"/>
          <w:b/>
          <w:color w:val="000000" w:themeColor="text1"/>
          <w:sz w:val="28"/>
          <w:szCs w:val="28"/>
        </w:rPr>
      </w:pPr>
      <w:r w:rsidRPr="00141F0F">
        <w:rPr>
          <w:rFonts w:ascii="Times New Roman" w:hAnsi="Times New Roman" w:cs="Times New Roman"/>
          <w:b/>
          <w:color w:val="000000" w:themeColor="text1"/>
          <w:sz w:val="28"/>
          <w:szCs w:val="28"/>
        </w:rPr>
        <w:t>CALCULATION</w:t>
      </w:r>
    </w:p>
    <w:p w14:paraId="44158AE8"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Bulk density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w</m:t>
            </m:r>
          </m:num>
          <m:den>
            <m:r>
              <w:rPr>
                <w:rFonts w:ascii="Cambria Math" w:hAnsi="Cambria Math" w:cs="Times New Roman"/>
                <w:color w:val="000000" w:themeColor="text1"/>
                <w:sz w:val="28"/>
                <w:szCs w:val="28"/>
              </w:rPr>
              <m:t>v</m:t>
            </m:r>
          </m:den>
        </m:f>
      </m:oMath>
    </w:p>
    <w:p w14:paraId="097EC19F"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Volume of the </w:t>
      </w:r>
      <w:proofErr w:type="spellStart"/>
      <w:r w:rsidRPr="00141F0F">
        <w:rPr>
          <w:rFonts w:ascii="Times New Roman" w:hAnsi="Times New Roman" w:cs="Times New Roman"/>
          <w:color w:val="000000" w:themeColor="text1"/>
          <w:sz w:val="28"/>
          <w:szCs w:val="28"/>
        </w:rPr>
        <w:t>mould</w:t>
      </w:r>
      <w:proofErr w:type="spellEnd"/>
      <w:r w:rsidRPr="00141F0F">
        <w:rPr>
          <w:rFonts w:ascii="Times New Roman" w:hAnsi="Times New Roman" w:cs="Times New Roman"/>
          <w:color w:val="000000" w:themeColor="text1"/>
          <w:sz w:val="28"/>
          <w:szCs w:val="28"/>
        </w:rPr>
        <w:t xml:space="preserve"> = </w:t>
      </w:r>
      <m:oMath>
        <m:r>
          <w:rPr>
            <w:rFonts w:ascii="Cambria Math" w:hAnsi="Cambria Math" w:cs="Times New Roman"/>
            <w:color w:val="000000" w:themeColor="text1"/>
            <w:sz w:val="28"/>
            <w:szCs w:val="28"/>
          </w:rPr>
          <m:t>π</m:t>
        </m:r>
        <m:sSup>
          <m:sSupPr>
            <m:ctrlPr>
              <w:rPr>
                <w:rFonts w:ascii="Cambria Math" w:hAnsi="Cambria Math" w:cs="Times New Roman"/>
                <w:color w:val="000000" w:themeColor="text1"/>
                <w:sz w:val="28"/>
                <w:szCs w:val="28"/>
              </w:rPr>
            </m:ctrlPr>
          </m:sSupPr>
          <m:e>
            <m:r>
              <w:rPr>
                <w:rFonts w:ascii="Cambria Math" w:hAnsi="Cambria Math" w:cs="Times New Roman"/>
                <w:color w:val="000000" w:themeColor="text1"/>
                <w:sz w:val="28"/>
                <w:szCs w:val="28"/>
              </w:rPr>
              <m:t>r</m:t>
            </m:r>
          </m:e>
          <m:sup>
            <m:r>
              <w:rPr>
                <w:rFonts w:ascii="Cambria Math" w:hAnsi="Cambria Math" w:cs="Times New Roman"/>
                <w:color w:val="000000" w:themeColor="text1"/>
                <w:sz w:val="28"/>
                <w:szCs w:val="28"/>
              </w:rPr>
              <m:t>2</m:t>
            </m:r>
          </m:sup>
        </m:sSup>
      </m:oMath>
      <w:r w:rsidRPr="00141F0F">
        <w:rPr>
          <w:rFonts w:ascii="Times New Roman" w:hAnsi="Times New Roman" w:cs="Times New Roman"/>
          <w:color w:val="000000" w:themeColor="text1"/>
          <w:sz w:val="28"/>
          <w:szCs w:val="28"/>
        </w:rPr>
        <w:t>h</w:t>
      </w:r>
    </w:p>
    <w:p w14:paraId="5ED6B458"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22</m:t>
            </m:r>
          </m:num>
          <m:den>
            <m:r>
              <w:rPr>
                <w:rFonts w:ascii="Cambria Math" w:hAnsi="Cambria Math" w:cs="Times New Roman"/>
                <w:color w:val="000000" w:themeColor="text1"/>
                <w:sz w:val="28"/>
                <w:szCs w:val="28"/>
              </w:rPr>
              <m:t>7</m:t>
            </m:r>
          </m:den>
        </m:f>
      </m:oMath>
      <w:r w:rsidRPr="00141F0F">
        <w:rPr>
          <w:rFonts w:ascii="Times New Roman" w:eastAsiaTheme="minorEastAsia" w:hAnsi="Times New Roman" w:cs="Times New Roman"/>
          <w:color w:val="000000" w:themeColor="text1"/>
          <w:sz w:val="28"/>
          <w:szCs w:val="28"/>
        </w:rPr>
        <w:t>×</w:t>
      </w:r>
      <m:oMath>
        <m:d>
          <m:dPr>
            <m:ctrlPr>
              <w:rPr>
                <w:rFonts w:ascii="Cambria Math" w:eastAsiaTheme="minorEastAsia" w:hAnsi="Cambria Math" w:cs="Times New Roman"/>
                <w:i/>
                <w:color w:val="000000" w:themeColor="text1"/>
                <w:sz w:val="28"/>
                <w:szCs w:val="28"/>
              </w:rPr>
            </m:ctrlPr>
          </m:dPr>
          <m:e>
            <m:f>
              <m:fPr>
                <m:type m:val="noBar"/>
                <m:ctrlPr>
                  <w:rPr>
                    <w:rFonts w:ascii="Cambria Math" w:eastAsiaTheme="minorEastAsia" w:hAnsi="Cambria Math" w:cs="Times New Roman"/>
                    <w:i/>
                    <w:color w:val="000000" w:themeColor="text1"/>
                    <w:sz w:val="28"/>
                    <w:szCs w:val="28"/>
                  </w:rPr>
                </m:ctrlPr>
              </m:fPr>
              <m:num>
                <m:r>
                  <w:rPr>
                    <w:rFonts w:ascii="Cambria Math" w:hAnsi="Cambria Math" w:cs="Times New Roman"/>
                    <w:color w:val="000000" w:themeColor="text1"/>
                    <w:sz w:val="28"/>
                    <w:szCs w:val="28"/>
                  </w:rPr>
                  <m:t>15.5</m:t>
                </m:r>
              </m:num>
              <m:den>
                <m:r>
                  <w:rPr>
                    <w:rFonts w:ascii="Cambria Math" w:hAnsi="Cambria Math" w:cs="Times New Roman"/>
                    <w:color w:val="000000" w:themeColor="text1"/>
                    <w:sz w:val="28"/>
                    <w:szCs w:val="28"/>
                  </w:rPr>
                  <m:t>2</m:t>
                </m:r>
              </m:den>
            </m:f>
          </m:e>
        </m:d>
      </m:oMath>
      <w:r w:rsidRPr="00141F0F">
        <w:rPr>
          <w:rFonts w:ascii="Times New Roman" w:eastAsiaTheme="minorEastAsia" w:hAnsi="Times New Roman" w:cs="Times New Roman"/>
          <w:color w:val="000000" w:themeColor="text1"/>
          <w:sz w:val="28"/>
          <w:szCs w:val="28"/>
          <w:vertAlign w:val="superscript"/>
        </w:rPr>
        <w:t xml:space="preserve">2 </w:t>
      </w:r>
      <w:r w:rsidRPr="00141F0F">
        <w:rPr>
          <w:rFonts w:ascii="Times New Roman" w:eastAsiaTheme="minorEastAsia" w:hAnsi="Times New Roman" w:cs="Times New Roman"/>
          <w:color w:val="000000" w:themeColor="text1"/>
          <w:sz w:val="28"/>
          <w:szCs w:val="28"/>
        </w:rPr>
        <w:t>×13</w:t>
      </w:r>
    </w:p>
    <w:p w14:paraId="6DD18E06"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2453.98 сm</w:t>
      </w:r>
      <w:r w:rsidRPr="00141F0F">
        <w:rPr>
          <w:rFonts w:ascii="Times New Roman" w:hAnsi="Times New Roman" w:cs="Times New Roman"/>
          <w:color w:val="000000" w:themeColor="text1"/>
          <w:sz w:val="28"/>
          <w:szCs w:val="28"/>
          <w:vertAlign w:val="superscript"/>
        </w:rPr>
        <w:t>3</w:t>
      </w:r>
    </w:p>
    <w:p w14:paraId="1B427843"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For 5% </w:t>
      </w:r>
    </w:p>
    <w:p w14:paraId="600C7462" w14:textId="77777777" w:rsidR="00F52486" w:rsidRPr="00141F0F" w:rsidRDefault="00403AE1" w:rsidP="00F52486">
      <w:pPr>
        <w:spacing w:after="0" w:line="480" w:lineRule="auto"/>
        <w:rPr>
          <w:rFonts w:ascii="Times New Roman"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bulk</m:t>
            </m:r>
          </m:e>
        </m:nary>
      </m:oMath>
      <w:r w:rsidR="00F52486" w:rsidRPr="00141F0F">
        <w:rPr>
          <w:rFonts w:ascii="Times New Roman"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3463</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 1.4112</w:t>
      </w:r>
    </w:p>
    <w:p w14:paraId="58D9CFD5"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For 10%</w:t>
      </w:r>
    </w:p>
    <w:p w14:paraId="3706FE5D" w14:textId="77777777" w:rsidR="00F52486" w:rsidRPr="00141F0F" w:rsidRDefault="00403AE1" w:rsidP="00F52486">
      <w:pPr>
        <w:spacing w:after="0" w:line="480" w:lineRule="auto"/>
        <w:rPr>
          <w:rFonts w:ascii="Times New Roman"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bulk</m:t>
            </m:r>
          </m:e>
        </m:nary>
      </m:oMath>
      <w:r w:rsidR="00F52486" w:rsidRPr="00141F0F">
        <w:rPr>
          <w:rFonts w:ascii="Times New Roman"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3977</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 1.6206</w:t>
      </w:r>
    </w:p>
    <w:p w14:paraId="2259036A"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For 15%</w:t>
      </w:r>
    </w:p>
    <w:p w14:paraId="4BE4B3E0" w14:textId="77777777" w:rsidR="00F52486" w:rsidRPr="00141F0F" w:rsidRDefault="00403AE1" w:rsidP="00F52486">
      <w:pPr>
        <w:spacing w:after="0" w:line="480" w:lineRule="auto"/>
        <w:rPr>
          <w:rFonts w:ascii="Times New Roman"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bulk</m:t>
            </m:r>
          </m:e>
        </m:nary>
      </m:oMath>
      <w:r w:rsidR="00F52486" w:rsidRPr="00141F0F">
        <w:rPr>
          <w:rFonts w:ascii="Times New Roman"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4649</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 1.8945</w:t>
      </w:r>
    </w:p>
    <w:p w14:paraId="1FD58553"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For 20%</w:t>
      </w:r>
    </w:p>
    <w:p w14:paraId="5D6878AC" w14:textId="77777777" w:rsidR="00F52486" w:rsidRPr="00141F0F" w:rsidRDefault="00403AE1" w:rsidP="00F52486">
      <w:pPr>
        <w:spacing w:after="0" w:line="480" w:lineRule="auto"/>
        <w:rPr>
          <w:rFonts w:ascii="Times New Roman"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bulk</m:t>
            </m:r>
          </m:e>
        </m:nary>
      </m:oMath>
      <w:r w:rsidR="00F52486" w:rsidRPr="00141F0F">
        <w:rPr>
          <w:rFonts w:ascii="Times New Roman"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4491</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 1.8301</w:t>
      </w:r>
    </w:p>
    <w:p w14:paraId="0BEA4F2E"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For 25 %</w:t>
      </w:r>
    </w:p>
    <w:p w14:paraId="36EC5261" w14:textId="77777777" w:rsidR="00F52486" w:rsidRPr="00141F0F" w:rsidRDefault="00403AE1" w:rsidP="00F52486">
      <w:pPr>
        <w:spacing w:after="0" w:line="480" w:lineRule="auto"/>
        <w:rPr>
          <w:rFonts w:ascii="Times New Roman"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bulk</m:t>
            </m:r>
          </m:e>
        </m:nary>
      </m:oMath>
      <w:r w:rsidR="00F52486" w:rsidRPr="00141F0F">
        <w:rPr>
          <w:rFonts w:ascii="Times New Roman"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4363</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w:t>
      </w:r>
      <w:r w:rsidR="00F52486" w:rsidRPr="00141F0F">
        <w:rPr>
          <w:rFonts w:ascii="Times New Roman" w:hAnsi="Times New Roman" w:cs="Times New Roman"/>
          <w:color w:val="000000" w:themeColor="text1"/>
          <w:sz w:val="28"/>
          <w:szCs w:val="28"/>
        </w:rPr>
        <w:t>= 1.7779</w:t>
      </w:r>
    </w:p>
    <w:p w14:paraId="232135B2"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Moisture content %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mw</m:t>
            </m:r>
          </m:num>
          <m:den>
            <m:r>
              <w:rPr>
                <w:rFonts w:ascii="Cambria Math" w:hAnsi="Cambria Math" w:cs="Times New Roman"/>
                <w:color w:val="000000" w:themeColor="text1"/>
                <w:sz w:val="28"/>
                <w:szCs w:val="28"/>
              </w:rPr>
              <m:t>ms</m:t>
            </m:r>
          </m:den>
        </m:f>
      </m:oMath>
    </w:p>
    <w:p w14:paraId="4C15BB11"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For A</w:t>
      </w:r>
    </w:p>
    <w:p w14:paraId="78B64700"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 xml:space="preserve">W=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4</m:t>
            </m:r>
          </m:num>
          <m:den>
            <m:r>
              <w:rPr>
                <w:rFonts w:ascii="Cambria Math" w:hAnsi="Cambria Math" w:cs="Times New Roman"/>
                <w:color w:val="000000" w:themeColor="text1"/>
                <w:sz w:val="28"/>
                <w:szCs w:val="28"/>
              </w:rPr>
              <m:t>52</m:t>
            </m:r>
          </m:den>
        </m:f>
      </m:oMath>
      <w:r w:rsidRPr="00141F0F">
        <w:rPr>
          <w:rFonts w:ascii="Times New Roman" w:eastAsiaTheme="minorEastAsia" w:hAnsi="Times New Roman" w:cs="Times New Roman"/>
          <w:color w:val="000000" w:themeColor="text1"/>
          <w:sz w:val="28"/>
          <w:szCs w:val="28"/>
        </w:rPr>
        <w:t>×100 = 7.69</w:t>
      </w:r>
    </w:p>
    <w:p w14:paraId="03CEC450"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For B</w:t>
      </w:r>
    </w:p>
    <w:p w14:paraId="2E4DE789"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 xml:space="preserve">W=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5</m:t>
            </m:r>
          </m:num>
          <m:den>
            <m:r>
              <w:rPr>
                <w:rFonts w:ascii="Cambria Math" w:hAnsi="Cambria Math" w:cs="Times New Roman"/>
                <w:color w:val="000000" w:themeColor="text1"/>
                <w:sz w:val="28"/>
                <w:szCs w:val="28"/>
              </w:rPr>
              <m:t>30</m:t>
            </m:r>
          </m:den>
        </m:f>
      </m:oMath>
      <w:r w:rsidRPr="00141F0F">
        <w:rPr>
          <w:rFonts w:ascii="Times New Roman" w:eastAsiaTheme="minorEastAsia" w:hAnsi="Times New Roman" w:cs="Times New Roman"/>
          <w:color w:val="000000" w:themeColor="text1"/>
          <w:sz w:val="28"/>
          <w:szCs w:val="28"/>
        </w:rPr>
        <w:t>×100 = 16.7%</w:t>
      </w:r>
    </w:p>
    <w:p w14:paraId="7DB84EA1"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For C</w:t>
      </w:r>
    </w:p>
    <w:p w14:paraId="22AD6ADB"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 xml:space="preserve">W=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8</m:t>
            </m:r>
          </m:num>
          <m:den>
            <m:r>
              <w:rPr>
                <w:rFonts w:ascii="Cambria Math" w:hAnsi="Cambria Math" w:cs="Times New Roman"/>
                <w:color w:val="000000" w:themeColor="text1"/>
                <w:sz w:val="28"/>
                <w:szCs w:val="28"/>
              </w:rPr>
              <m:t>38</m:t>
            </m:r>
          </m:den>
        </m:f>
      </m:oMath>
      <w:r w:rsidRPr="00141F0F">
        <w:rPr>
          <w:rFonts w:ascii="Times New Roman" w:eastAsiaTheme="minorEastAsia" w:hAnsi="Times New Roman" w:cs="Times New Roman"/>
          <w:color w:val="000000" w:themeColor="text1"/>
          <w:sz w:val="28"/>
          <w:szCs w:val="28"/>
        </w:rPr>
        <w:t>×100 = 21.1%</w:t>
      </w:r>
    </w:p>
    <w:p w14:paraId="71E90A7A"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For D</w:t>
      </w:r>
    </w:p>
    <w:p w14:paraId="1443EFFF"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lastRenderedPageBreak/>
        <w:t xml:space="preserve">W=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9</m:t>
            </m:r>
          </m:num>
          <m:den>
            <m:r>
              <w:rPr>
                <w:rFonts w:ascii="Cambria Math" w:hAnsi="Cambria Math" w:cs="Times New Roman"/>
                <w:color w:val="000000" w:themeColor="text1"/>
                <w:sz w:val="28"/>
                <w:szCs w:val="28"/>
              </w:rPr>
              <m:t>34</m:t>
            </m:r>
          </m:den>
        </m:f>
      </m:oMath>
      <w:r w:rsidRPr="00141F0F">
        <w:rPr>
          <w:rFonts w:ascii="Times New Roman" w:eastAsiaTheme="minorEastAsia" w:hAnsi="Times New Roman" w:cs="Times New Roman"/>
          <w:color w:val="000000" w:themeColor="text1"/>
          <w:sz w:val="28"/>
          <w:szCs w:val="28"/>
        </w:rPr>
        <w:t>×100 = 25.5%</w:t>
      </w:r>
    </w:p>
    <w:p w14:paraId="0D5ABEEA"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For E</w:t>
      </w:r>
    </w:p>
    <w:p w14:paraId="6D5AD01A"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 xml:space="preserve">W=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13</m:t>
            </m:r>
          </m:num>
          <m:den>
            <m:r>
              <w:rPr>
                <w:rFonts w:ascii="Cambria Math" w:hAnsi="Cambria Math" w:cs="Times New Roman"/>
                <w:color w:val="000000" w:themeColor="text1"/>
                <w:sz w:val="28"/>
                <w:szCs w:val="28"/>
              </w:rPr>
              <m:t>34</m:t>
            </m:r>
          </m:den>
        </m:f>
      </m:oMath>
      <w:r w:rsidRPr="00141F0F">
        <w:rPr>
          <w:rFonts w:ascii="Times New Roman" w:eastAsiaTheme="minorEastAsia" w:hAnsi="Times New Roman" w:cs="Times New Roman"/>
          <w:color w:val="000000" w:themeColor="text1"/>
          <w:sz w:val="28"/>
          <w:szCs w:val="28"/>
        </w:rPr>
        <w:t xml:space="preserve"> = 38.2%</w:t>
      </w:r>
    </w:p>
    <w:p w14:paraId="4FEE5F05"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 xml:space="preserve">To calculate the dry density </w:t>
      </w:r>
    </w:p>
    <w:p w14:paraId="06C01A1D" w14:textId="77777777" w:rsidR="00F52486" w:rsidRPr="00141F0F" w:rsidRDefault="00403AE1" w:rsidP="00F52486">
      <w:pPr>
        <w:spacing w:after="0" w:line="480" w:lineRule="auto"/>
        <w:rPr>
          <w:rFonts w:ascii="Times New Roman" w:eastAsiaTheme="minorEastAsia"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dry</m:t>
            </m:r>
          </m:e>
        </m:nary>
      </m:oMath>
      <w:r w:rsidR="00F52486" w:rsidRPr="00141F0F">
        <w:rPr>
          <w:rFonts w:ascii="Times New Roman" w:eastAsiaTheme="minorEastAsia"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MS</m:t>
            </m:r>
          </m:num>
          <m:den>
            <m:r>
              <w:rPr>
                <w:rFonts w:ascii="Cambria Math" w:hAnsi="Cambria Math" w:cs="Times New Roman"/>
                <w:color w:val="000000" w:themeColor="text1"/>
                <w:sz w:val="28"/>
                <w:szCs w:val="28"/>
              </w:rPr>
              <m:t>V</m:t>
            </m:r>
          </m:den>
        </m:f>
      </m:oMath>
    </w:p>
    <w:p w14:paraId="12B66F1A"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Since 56</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the clay contain 4</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water</w:t>
      </w:r>
    </w:p>
    <w:p w14:paraId="7BD1047F"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 xml:space="preserve">3463 contain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3463×4</m:t>
            </m:r>
          </m:num>
          <m:den>
            <m:r>
              <w:rPr>
                <w:rFonts w:ascii="Cambria Math" w:hAnsi="Cambria Math" w:cs="Times New Roman"/>
                <w:color w:val="000000" w:themeColor="text1"/>
                <w:sz w:val="28"/>
                <w:szCs w:val="28"/>
              </w:rPr>
              <m:t>56</m:t>
            </m:r>
          </m:den>
        </m:f>
      </m:oMath>
      <w:r w:rsidRPr="00141F0F">
        <w:rPr>
          <w:rFonts w:ascii="Times New Roman" w:eastAsiaTheme="minorEastAsia" w:hAnsi="Times New Roman" w:cs="Times New Roman"/>
          <w:color w:val="000000" w:themeColor="text1"/>
          <w:sz w:val="28"/>
          <w:szCs w:val="28"/>
        </w:rPr>
        <w:t xml:space="preserve"> = 247.36</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water</w:t>
      </w:r>
    </w:p>
    <w:p w14:paraId="1CA663FD"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proofErr w:type="spellStart"/>
      <w:r w:rsidRPr="00141F0F">
        <w:rPr>
          <w:rFonts w:ascii="Times New Roman" w:eastAsiaTheme="minorEastAsia" w:hAnsi="Times New Roman" w:cs="Times New Roman"/>
          <w:color w:val="000000" w:themeColor="text1"/>
          <w:sz w:val="28"/>
          <w:szCs w:val="28"/>
        </w:rPr>
        <w:t>Ms</w:t>
      </w:r>
      <w:proofErr w:type="spellEnd"/>
      <w:r w:rsidRPr="00141F0F">
        <w:rPr>
          <w:rFonts w:ascii="Times New Roman" w:eastAsiaTheme="minorEastAsia" w:hAnsi="Times New Roman" w:cs="Times New Roman"/>
          <w:color w:val="000000" w:themeColor="text1"/>
          <w:sz w:val="28"/>
          <w:szCs w:val="28"/>
        </w:rPr>
        <w:t xml:space="preserve"> = 3463-247.36 = 3215.64</w:t>
      </w:r>
    </w:p>
    <w:p w14:paraId="3656B176" w14:textId="77777777" w:rsidR="00F52486" w:rsidRPr="00141F0F" w:rsidRDefault="00403AE1" w:rsidP="00F52486">
      <w:pPr>
        <w:spacing w:after="0" w:line="480" w:lineRule="auto"/>
        <w:rPr>
          <w:rFonts w:ascii="Times New Roman" w:eastAsiaTheme="minorEastAsia"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dry</m:t>
            </m:r>
          </m:e>
        </m:nary>
      </m:oMath>
      <w:r w:rsidR="00F52486" w:rsidRPr="00141F0F">
        <w:rPr>
          <w:rFonts w:ascii="Times New Roman" w:eastAsiaTheme="minorEastAsia"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3215.64</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 1.310</w:t>
      </w:r>
    </w:p>
    <w:p w14:paraId="36E2B976"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proofErr w:type="gramStart"/>
      <w:r w:rsidRPr="00141F0F">
        <w:rPr>
          <w:rFonts w:ascii="Times New Roman" w:eastAsiaTheme="minorEastAsia" w:hAnsi="Times New Roman" w:cs="Times New Roman"/>
          <w:color w:val="000000" w:themeColor="text1"/>
          <w:sz w:val="28"/>
          <w:szCs w:val="28"/>
        </w:rPr>
        <w:t>Also</w:t>
      </w:r>
      <w:proofErr w:type="gramEnd"/>
      <w:r w:rsidRPr="00141F0F">
        <w:rPr>
          <w:rFonts w:ascii="Times New Roman" w:eastAsiaTheme="minorEastAsia" w:hAnsi="Times New Roman" w:cs="Times New Roman"/>
          <w:color w:val="000000" w:themeColor="text1"/>
          <w:sz w:val="28"/>
          <w:szCs w:val="28"/>
        </w:rPr>
        <w:t xml:space="preserve"> for B</w:t>
      </w:r>
    </w:p>
    <w:p w14:paraId="32F1A32F"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Since 35</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the clay contain 5</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water</w:t>
      </w:r>
    </w:p>
    <w:p w14:paraId="7B0E0834"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Cambria Math" w:hAnsi="Cambria Math" w:cs="Cambria Math"/>
          <w:color w:val="000000" w:themeColor="text1"/>
          <w:sz w:val="28"/>
          <w:szCs w:val="28"/>
          <w:shd w:val="clear" w:color="auto" w:fill="FFFFFF"/>
        </w:rPr>
        <w:t>∴</w:t>
      </w:r>
      <w:r w:rsidRPr="00141F0F">
        <w:rPr>
          <w:rFonts w:ascii="Times New Roman" w:hAnsi="Times New Roman" w:cs="Times New Roman"/>
          <w:color w:val="000000" w:themeColor="text1"/>
          <w:sz w:val="28"/>
          <w:szCs w:val="28"/>
          <w:shd w:val="clear" w:color="auto" w:fill="FFFFFF"/>
        </w:rPr>
        <w:t xml:space="preserve"> 3977</w:t>
      </w:r>
      <w:r w:rsidRPr="00141F0F">
        <w:rPr>
          <w:rFonts w:ascii="Times New Roman" w:hAnsi="Times New Roman" w:cs="Times New Roman"/>
          <w:color w:val="000000" w:themeColor="text1"/>
          <w:sz w:val="28"/>
          <w:szCs w:val="28"/>
          <w:shd w:val="clear" w:color="auto" w:fill="FFFFFF"/>
          <w:vertAlign w:val="subscript"/>
        </w:rPr>
        <w:t>g</w:t>
      </w:r>
      <w:r w:rsidRPr="00141F0F">
        <w:rPr>
          <w:rFonts w:ascii="Times New Roman" w:hAnsi="Times New Roman" w:cs="Times New Roman"/>
          <w:color w:val="000000" w:themeColor="text1"/>
          <w:sz w:val="28"/>
          <w:szCs w:val="28"/>
          <w:shd w:val="clear" w:color="auto" w:fill="FFFFFF"/>
        </w:rPr>
        <w:t xml:space="preserve"> of the clay contains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3977×5</m:t>
            </m:r>
          </m:num>
          <m:den>
            <m:r>
              <w:rPr>
                <w:rFonts w:ascii="Cambria Math" w:hAnsi="Cambria Math" w:cs="Times New Roman"/>
                <w:color w:val="000000" w:themeColor="text1"/>
                <w:sz w:val="28"/>
                <w:szCs w:val="28"/>
              </w:rPr>
              <m:t>35</m:t>
            </m:r>
          </m:den>
        </m:f>
      </m:oMath>
      <w:r w:rsidRPr="00141F0F">
        <w:rPr>
          <w:rFonts w:ascii="Times New Roman" w:eastAsiaTheme="minorEastAsia" w:hAnsi="Times New Roman" w:cs="Times New Roman"/>
          <w:color w:val="000000" w:themeColor="text1"/>
          <w:sz w:val="28"/>
          <w:szCs w:val="28"/>
        </w:rPr>
        <w:t xml:space="preserve"> = 568.14</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water</w:t>
      </w:r>
    </w:p>
    <w:p w14:paraId="645DB3B1"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vertAlign w:val="subscript"/>
        </w:rPr>
      </w:pPr>
      <w:proofErr w:type="spellStart"/>
      <w:r w:rsidRPr="00141F0F">
        <w:rPr>
          <w:rFonts w:ascii="Times New Roman" w:eastAsiaTheme="minorEastAsia" w:hAnsi="Times New Roman" w:cs="Times New Roman"/>
          <w:color w:val="000000" w:themeColor="text1"/>
          <w:sz w:val="28"/>
          <w:szCs w:val="28"/>
        </w:rPr>
        <w:t>Ms</w:t>
      </w:r>
      <w:proofErr w:type="spellEnd"/>
      <w:r w:rsidRPr="00141F0F">
        <w:rPr>
          <w:rFonts w:ascii="Times New Roman" w:eastAsiaTheme="minorEastAsia" w:hAnsi="Times New Roman" w:cs="Times New Roman"/>
          <w:color w:val="000000" w:themeColor="text1"/>
          <w:sz w:val="28"/>
          <w:szCs w:val="28"/>
        </w:rPr>
        <w:t xml:space="preserve"> = 3977 - 568.14 = 3408.86</w:t>
      </w:r>
      <w:r w:rsidRPr="00141F0F">
        <w:rPr>
          <w:rFonts w:ascii="Times New Roman" w:eastAsiaTheme="minorEastAsia" w:hAnsi="Times New Roman" w:cs="Times New Roman"/>
          <w:color w:val="000000" w:themeColor="text1"/>
          <w:sz w:val="28"/>
          <w:szCs w:val="28"/>
          <w:vertAlign w:val="subscript"/>
        </w:rPr>
        <w:t>g</w:t>
      </w:r>
    </w:p>
    <w:p w14:paraId="79C3706D" w14:textId="77777777" w:rsidR="00F52486" w:rsidRPr="00141F0F" w:rsidRDefault="00403AE1" w:rsidP="00F52486">
      <w:pPr>
        <w:spacing w:after="0" w:line="480" w:lineRule="auto"/>
        <w:rPr>
          <w:rFonts w:ascii="Times New Roman" w:eastAsiaTheme="minorEastAsia"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dry</m:t>
            </m:r>
          </m:e>
        </m:nary>
      </m:oMath>
      <w:r w:rsidR="00F52486" w:rsidRPr="00141F0F">
        <w:rPr>
          <w:rFonts w:ascii="Times New Roman" w:eastAsiaTheme="minorEastAsia"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3408.86</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 1.389</w:t>
      </w:r>
    </w:p>
    <w:p w14:paraId="59BD11B6"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proofErr w:type="gramStart"/>
      <w:r w:rsidRPr="00141F0F">
        <w:rPr>
          <w:rFonts w:ascii="Times New Roman" w:eastAsiaTheme="minorEastAsia" w:hAnsi="Times New Roman" w:cs="Times New Roman"/>
          <w:color w:val="000000" w:themeColor="text1"/>
          <w:sz w:val="28"/>
          <w:szCs w:val="28"/>
        </w:rPr>
        <w:t>Also</w:t>
      </w:r>
      <w:proofErr w:type="gramEnd"/>
      <w:r w:rsidRPr="00141F0F">
        <w:rPr>
          <w:rFonts w:ascii="Times New Roman" w:eastAsiaTheme="minorEastAsia" w:hAnsi="Times New Roman" w:cs="Times New Roman"/>
          <w:color w:val="000000" w:themeColor="text1"/>
          <w:sz w:val="28"/>
          <w:szCs w:val="28"/>
        </w:rPr>
        <w:t xml:space="preserve"> for C</w:t>
      </w:r>
    </w:p>
    <w:p w14:paraId="455D66BB"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Since</w:t>
      </w:r>
      <w:r w:rsidRPr="00141F0F">
        <w:rPr>
          <w:rFonts w:ascii="Times New Roman" w:eastAsiaTheme="minorEastAsia" w:hAnsi="Times New Roman" w:cs="Times New Roman"/>
          <w:color w:val="000000" w:themeColor="text1"/>
          <w:sz w:val="28"/>
          <w:szCs w:val="28"/>
        </w:rPr>
        <w:tab/>
        <w:t>46</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the clay contains 8</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water</w:t>
      </w:r>
    </w:p>
    <w:p w14:paraId="2B3AF830" w14:textId="77777777" w:rsidR="00F52486" w:rsidRPr="00141F0F" w:rsidRDefault="00F52486" w:rsidP="00F52486">
      <w:pPr>
        <w:spacing w:after="0" w:line="480" w:lineRule="auto"/>
        <w:ind w:firstLine="720"/>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4649</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contains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4649×8</m:t>
            </m:r>
          </m:num>
          <m:den>
            <m:r>
              <w:rPr>
                <w:rFonts w:ascii="Cambria Math" w:hAnsi="Cambria Math" w:cs="Times New Roman"/>
                <w:color w:val="000000" w:themeColor="text1"/>
                <w:sz w:val="28"/>
                <w:szCs w:val="28"/>
              </w:rPr>
              <m:t>46</m:t>
            </m:r>
          </m:den>
        </m:f>
      </m:oMath>
      <w:r w:rsidRPr="00141F0F">
        <w:rPr>
          <w:rFonts w:ascii="Times New Roman" w:eastAsiaTheme="minorEastAsia" w:hAnsi="Times New Roman" w:cs="Times New Roman"/>
          <w:color w:val="000000" w:themeColor="text1"/>
          <w:sz w:val="28"/>
          <w:szCs w:val="28"/>
        </w:rPr>
        <w:t xml:space="preserve"> = 808.52</w:t>
      </w:r>
    </w:p>
    <w:p w14:paraId="105024A1"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proofErr w:type="spellStart"/>
      <w:r w:rsidRPr="00141F0F">
        <w:rPr>
          <w:rFonts w:ascii="Times New Roman" w:eastAsiaTheme="minorEastAsia" w:hAnsi="Times New Roman" w:cs="Times New Roman"/>
          <w:color w:val="000000" w:themeColor="text1"/>
          <w:sz w:val="28"/>
          <w:szCs w:val="28"/>
        </w:rPr>
        <w:lastRenderedPageBreak/>
        <w:t>Ms</w:t>
      </w:r>
      <w:proofErr w:type="spellEnd"/>
      <w:r w:rsidRPr="00141F0F">
        <w:rPr>
          <w:rFonts w:ascii="Times New Roman" w:eastAsiaTheme="minorEastAsia" w:hAnsi="Times New Roman" w:cs="Times New Roman"/>
          <w:color w:val="000000" w:themeColor="text1"/>
          <w:sz w:val="28"/>
          <w:szCs w:val="28"/>
        </w:rPr>
        <w:t xml:space="preserve"> =</w:t>
      </w:r>
      <w:r w:rsidRPr="00141F0F">
        <w:rPr>
          <w:rFonts w:ascii="Times New Roman" w:eastAsiaTheme="minorEastAsia" w:hAnsi="Times New Roman" w:cs="Times New Roman"/>
          <w:color w:val="000000" w:themeColor="text1"/>
          <w:sz w:val="28"/>
          <w:szCs w:val="28"/>
        </w:rPr>
        <w:tab/>
        <w:t>4649 – 808.52 = 3840.48</w:t>
      </w:r>
    </w:p>
    <w:p w14:paraId="6D99EA22" w14:textId="77777777" w:rsidR="00F52486" w:rsidRPr="00141F0F" w:rsidRDefault="00403AE1" w:rsidP="00F52486">
      <w:pPr>
        <w:spacing w:after="0" w:line="480" w:lineRule="auto"/>
        <w:rPr>
          <w:rFonts w:ascii="Times New Roman" w:eastAsiaTheme="minorEastAsia"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dry</m:t>
            </m:r>
          </m:e>
        </m:nary>
      </m:oMath>
      <w:r w:rsidR="00F52486" w:rsidRPr="00141F0F">
        <w:rPr>
          <w:rFonts w:ascii="Times New Roman" w:eastAsiaTheme="minorEastAsia"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3840.48</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 1.565</w:t>
      </w:r>
    </w:p>
    <w:p w14:paraId="44B81CA7"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proofErr w:type="gramStart"/>
      <w:r w:rsidRPr="00141F0F">
        <w:rPr>
          <w:rFonts w:ascii="Times New Roman" w:eastAsiaTheme="minorEastAsia" w:hAnsi="Times New Roman" w:cs="Times New Roman"/>
          <w:color w:val="000000" w:themeColor="text1"/>
          <w:sz w:val="28"/>
          <w:szCs w:val="28"/>
        </w:rPr>
        <w:t>Also</w:t>
      </w:r>
      <w:proofErr w:type="gramEnd"/>
      <w:r w:rsidRPr="00141F0F">
        <w:rPr>
          <w:rFonts w:ascii="Times New Roman" w:eastAsiaTheme="minorEastAsia" w:hAnsi="Times New Roman" w:cs="Times New Roman"/>
          <w:color w:val="000000" w:themeColor="text1"/>
          <w:sz w:val="28"/>
          <w:szCs w:val="28"/>
        </w:rPr>
        <w:t xml:space="preserve"> for D</w:t>
      </w:r>
    </w:p>
    <w:p w14:paraId="663007B6"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 xml:space="preserve">Since </w:t>
      </w:r>
      <w:r w:rsidRPr="00141F0F">
        <w:rPr>
          <w:rFonts w:ascii="Times New Roman" w:eastAsiaTheme="minorEastAsia" w:hAnsi="Times New Roman" w:cs="Times New Roman"/>
          <w:color w:val="000000" w:themeColor="text1"/>
          <w:sz w:val="28"/>
          <w:szCs w:val="28"/>
        </w:rPr>
        <w:tab/>
        <w:t>43</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the clay contains 9</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water</w:t>
      </w:r>
    </w:p>
    <w:p w14:paraId="5BA4B12D"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ab/>
        <w:t>4491</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contains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4491 ×9</m:t>
            </m:r>
          </m:num>
          <m:den>
            <m:r>
              <w:rPr>
                <w:rFonts w:ascii="Cambria Math" w:hAnsi="Cambria Math" w:cs="Times New Roman"/>
                <w:color w:val="000000" w:themeColor="text1"/>
                <w:sz w:val="28"/>
                <w:szCs w:val="28"/>
              </w:rPr>
              <m:t>43</m:t>
            </m:r>
          </m:den>
        </m:f>
      </m:oMath>
      <w:r w:rsidRPr="00141F0F">
        <w:rPr>
          <w:rFonts w:ascii="Times New Roman" w:eastAsiaTheme="minorEastAsia" w:hAnsi="Times New Roman" w:cs="Times New Roman"/>
          <w:color w:val="000000" w:themeColor="text1"/>
          <w:sz w:val="28"/>
          <w:szCs w:val="28"/>
        </w:rPr>
        <w:t xml:space="preserve"> = 939.98</w:t>
      </w:r>
    </w:p>
    <w:p w14:paraId="582DDFF1"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vertAlign w:val="subscript"/>
        </w:rPr>
      </w:pPr>
      <w:proofErr w:type="spellStart"/>
      <w:r w:rsidRPr="00141F0F">
        <w:rPr>
          <w:rFonts w:ascii="Times New Roman" w:eastAsiaTheme="minorEastAsia" w:hAnsi="Times New Roman" w:cs="Times New Roman"/>
          <w:color w:val="000000" w:themeColor="text1"/>
          <w:sz w:val="28"/>
          <w:szCs w:val="28"/>
        </w:rPr>
        <w:t>Ms</w:t>
      </w:r>
      <w:proofErr w:type="spellEnd"/>
      <w:r w:rsidRPr="00141F0F">
        <w:rPr>
          <w:rFonts w:ascii="Times New Roman" w:eastAsiaTheme="minorEastAsia" w:hAnsi="Times New Roman" w:cs="Times New Roman"/>
          <w:color w:val="000000" w:themeColor="text1"/>
          <w:sz w:val="28"/>
          <w:szCs w:val="28"/>
        </w:rPr>
        <w:t xml:space="preserve"> </w:t>
      </w:r>
      <w:r w:rsidRPr="00141F0F">
        <w:rPr>
          <w:rFonts w:ascii="Times New Roman" w:eastAsiaTheme="minorEastAsia" w:hAnsi="Times New Roman" w:cs="Times New Roman"/>
          <w:color w:val="000000" w:themeColor="text1"/>
          <w:sz w:val="28"/>
          <w:szCs w:val="28"/>
        </w:rPr>
        <w:tab/>
        <w:t>4491 - 939.98 = 3551.02</w:t>
      </w:r>
      <w:r w:rsidRPr="00141F0F">
        <w:rPr>
          <w:rFonts w:ascii="Times New Roman" w:eastAsiaTheme="minorEastAsia" w:hAnsi="Times New Roman" w:cs="Times New Roman"/>
          <w:color w:val="000000" w:themeColor="text1"/>
          <w:sz w:val="28"/>
          <w:szCs w:val="28"/>
          <w:vertAlign w:val="subscript"/>
        </w:rPr>
        <w:t>g</w:t>
      </w:r>
    </w:p>
    <w:p w14:paraId="72F4FD29" w14:textId="77777777" w:rsidR="00F52486" w:rsidRPr="00141F0F" w:rsidRDefault="00403AE1" w:rsidP="00F52486">
      <w:pPr>
        <w:spacing w:after="0" w:line="480" w:lineRule="auto"/>
        <w:rPr>
          <w:rFonts w:ascii="Times New Roman" w:eastAsiaTheme="minorEastAsia"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dry</m:t>
            </m:r>
          </m:e>
        </m:nary>
      </m:oMath>
      <w:r w:rsidR="00F52486" w:rsidRPr="00141F0F">
        <w:rPr>
          <w:rFonts w:ascii="Times New Roman" w:eastAsiaTheme="minorEastAsia"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3551.02</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 1.447</w:t>
      </w:r>
    </w:p>
    <w:p w14:paraId="3BA0FB37"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proofErr w:type="gramStart"/>
      <w:r w:rsidRPr="00141F0F">
        <w:rPr>
          <w:rFonts w:ascii="Times New Roman" w:eastAsiaTheme="minorEastAsia" w:hAnsi="Times New Roman" w:cs="Times New Roman"/>
          <w:color w:val="000000" w:themeColor="text1"/>
          <w:sz w:val="28"/>
          <w:szCs w:val="28"/>
        </w:rPr>
        <w:t>Also</w:t>
      </w:r>
      <w:proofErr w:type="gramEnd"/>
      <w:r w:rsidRPr="00141F0F">
        <w:rPr>
          <w:rFonts w:ascii="Times New Roman" w:eastAsiaTheme="minorEastAsia" w:hAnsi="Times New Roman" w:cs="Times New Roman"/>
          <w:color w:val="000000" w:themeColor="text1"/>
          <w:sz w:val="28"/>
          <w:szCs w:val="28"/>
        </w:rPr>
        <w:t xml:space="preserve"> for E</w:t>
      </w:r>
    </w:p>
    <w:p w14:paraId="29D2476C"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Since</w:t>
      </w:r>
      <w:r w:rsidRPr="00141F0F">
        <w:rPr>
          <w:rFonts w:ascii="Times New Roman" w:eastAsiaTheme="minorEastAsia" w:hAnsi="Times New Roman" w:cs="Times New Roman"/>
          <w:color w:val="000000" w:themeColor="text1"/>
          <w:sz w:val="28"/>
          <w:szCs w:val="28"/>
        </w:rPr>
        <w:tab/>
        <w:t>47</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the clay contains 13</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of water</w:t>
      </w:r>
    </w:p>
    <w:p w14:paraId="030AB6EE" w14:textId="77777777" w:rsidR="00F52486" w:rsidRPr="00141F0F" w:rsidRDefault="00F52486" w:rsidP="00F52486">
      <w:pPr>
        <w:spacing w:after="0" w:line="480" w:lineRule="auto"/>
        <w:ind w:firstLine="720"/>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4363</w:t>
      </w:r>
      <w:r w:rsidRPr="00141F0F">
        <w:rPr>
          <w:rFonts w:ascii="Times New Roman" w:eastAsiaTheme="minorEastAsia" w:hAnsi="Times New Roman" w:cs="Times New Roman"/>
          <w:color w:val="000000" w:themeColor="text1"/>
          <w:sz w:val="28"/>
          <w:szCs w:val="28"/>
          <w:vertAlign w:val="subscript"/>
        </w:rPr>
        <w:t>g</w:t>
      </w:r>
      <w:r w:rsidRPr="00141F0F">
        <w:rPr>
          <w:rFonts w:ascii="Times New Roman" w:eastAsiaTheme="minorEastAsia" w:hAnsi="Times New Roman" w:cs="Times New Roman"/>
          <w:color w:val="000000" w:themeColor="text1"/>
          <w:sz w:val="28"/>
          <w:szCs w:val="28"/>
        </w:rPr>
        <w:t xml:space="preserve"> contains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4363×13</m:t>
            </m:r>
          </m:num>
          <m:den>
            <m:r>
              <w:rPr>
                <w:rFonts w:ascii="Cambria Math" w:hAnsi="Cambria Math" w:cs="Times New Roman"/>
                <w:color w:val="000000" w:themeColor="text1"/>
                <w:sz w:val="28"/>
                <w:szCs w:val="28"/>
              </w:rPr>
              <m:t>47</m:t>
            </m:r>
          </m:den>
        </m:f>
      </m:oMath>
      <w:r w:rsidRPr="00141F0F">
        <w:rPr>
          <w:rFonts w:ascii="Times New Roman" w:eastAsiaTheme="minorEastAsia" w:hAnsi="Times New Roman" w:cs="Times New Roman"/>
          <w:color w:val="000000" w:themeColor="text1"/>
          <w:sz w:val="28"/>
          <w:szCs w:val="28"/>
        </w:rPr>
        <w:t xml:space="preserve"> = 1206.787</w:t>
      </w:r>
    </w:p>
    <w:p w14:paraId="4D1880E2"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proofErr w:type="spellStart"/>
      <w:r w:rsidRPr="00141F0F">
        <w:rPr>
          <w:rFonts w:ascii="Times New Roman" w:eastAsiaTheme="minorEastAsia" w:hAnsi="Times New Roman" w:cs="Times New Roman"/>
          <w:color w:val="000000" w:themeColor="text1"/>
          <w:sz w:val="28"/>
          <w:szCs w:val="28"/>
        </w:rPr>
        <w:t>Ms</w:t>
      </w:r>
      <w:proofErr w:type="spellEnd"/>
      <w:r w:rsidRPr="00141F0F">
        <w:rPr>
          <w:rFonts w:ascii="Times New Roman" w:eastAsiaTheme="minorEastAsia" w:hAnsi="Times New Roman" w:cs="Times New Roman"/>
          <w:color w:val="000000" w:themeColor="text1"/>
          <w:sz w:val="28"/>
          <w:szCs w:val="28"/>
        </w:rPr>
        <w:t xml:space="preserve"> =</w:t>
      </w:r>
      <w:r w:rsidRPr="00141F0F">
        <w:rPr>
          <w:rFonts w:ascii="Times New Roman" w:eastAsiaTheme="minorEastAsia" w:hAnsi="Times New Roman" w:cs="Times New Roman"/>
          <w:color w:val="000000" w:themeColor="text1"/>
          <w:sz w:val="28"/>
          <w:szCs w:val="28"/>
        </w:rPr>
        <w:tab/>
        <w:t>4363 – 1206.79 = 3156.21</w:t>
      </w:r>
    </w:p>
    <w:p w14:paraId="40152F54" w14:textId="77777777" w:rsidR="00F52486" w:rsidRPr="00141F0F" w:rsidRDefault="00403AE1" w:rsidP="00F52486">
      <w:pPr>
        <w:spacing w:after="0" w:line="480" w:lineRule="auto"/>
        <w:rPr>
          <w:rFonts w:ascii="Times New Roman" w:eastAsiaTheme="minorEastAsia" w:hAnsi="Times New Roman" w:cs="Times New Roman"/>
          <w:color w:val="000000" w:themeColor="text1"/>
          <w:sz w:val="28"/>
          <w:szCs w:val="28"/>
        </w:rPr>
      </w:pPr>
      <m:oMath>
        <m:nary>
          <m:naryPr>
            <m:limLoc m:val="undOvr"/>
            <m:subHide m:val="1"/>
            <m:supHide m:val="1"/>
            <m:ctrlPr>
              <w:rPr>
                <w:rFonts w:ascii="Cambria Math" w:hAnsi="Cambria Math" w:cs="Times New Roman"/>
                <w:i/>
                <w:color w:val="000000" w:themeColor="text1"/>
                <w:sz w:val="28"/>
                <w:szCs w:val="28"/>
              </w:rPr>
            </m:ctrlPr>
          </m:naryPr>
          <m:sub/>
          <m:sup/>
          <m:e>
            <m:r>
              <w:rPr>
                <w:rFonts w:ascii="Cambria Math" w:hAnsi="Cambria Math" w:cs="Times New Roman"/>
                <w:color w:val="000000" w:themeColor="text1"/>
                <w:sz w:val="28"/>
                <w:szCs w:val="28"/>
              </w:rPr>
              <m:t>dry</m:t>
            </m:r>
          </m:e>
        </m:nary>
      </m:oMath>
      <w:r w:rsidR="00F52486" w:rsidRPr="00141F0F">
        <w:rPr>
          <w:rFonts w:ascii="Times New Roman" w:eastAsiaTheme="minorEastAsia" w:hAnsi="Times New Roman" w:cs="Times New Roman"/>
          <w:color w:val="000000" w:themeColor="text1"/>
          <w:sz w:val="28"/>
          <w:szCs w:val="28"/>
        </w:rPr>
        <w:t xml:space="preserve">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3156.21</m:t>
            </m:r>
          </m:num>
          <m:den>
            <m:r>
              <w:rPr>
                <w:rFonts w:ascii="Cambria Math" w:hAnsi="Cambria Math" w:cs="Times New Roman"/>
                <w:color w:val="000000" w:themeColor="text1"/>
                <w:sz w:val="28"/>
                <w:szCs w:val="28"/>
              </w:rPr>
              <m:t>2453.98</m:t>
            </m:r>
          </m:den>
        </m:f>
      </m:oMath>
      <w:r w:rsidR="00F52486" w:rsidRPr="00141F0F">
        <w:rPr>
          <w:rFonts w:ascii="Times New Roman" w:eastAsiaTheme="minorEastAsia" w:hAnsi="Times New Roman" w:cs="Times New Roman"/>
          <w:color w:val="000000" w:themeColor="text1"/>
          <w:sz w:val="28"/>
          <w:szCs w:val="28"/>
        </w:rPr>
        <w:t xml:space="preserve"> = 1.286</w:t>
      </w:r>
    </w:p>
    <w:p w14:paraId="07C5701A" w14:textId="77777777" w:rsidR="00F52486" w:rsidRPr="00141F0F" w:rsidRDefault="00F52486" w:rsidP="00F52486">
      <w:pPr>
        <w:spacing w:after="0" w:line="480" w:lineRule="auto"/>
        <w:ind w:left="2160" w:hanging="2160"/>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b/>
          <w:color w:val="000000" w:themeColor="text1"/>
          <w:sz w:val="28"/>
          <w:szCs w:val="28"/>
        </w:rPr>
        <w:t>DISCUSSION:</w:t>
      </w:r>
      <w:r w:rsidRPr="00141F0F">
        <w:rPr>
          <w:rFonts w:ascii="Times New Roman" w:eastAsiaTheme="minorEastAsia" w:hAnsi="Times New Roman" w:cs="Times New Roman"/>
          <w:color w:val="000000" w:themeColor="text1"/>
          <w:sz w:val="28"/>
          <w:szCs w:val="28"/>
        </w:rPr>
        <w:tab/>
        <w:t xml:space="preserve">It is observed that, as the percentage of water added increase, the rate of compaction in the soil, also increase. But it </w:t>
      </w:r>
      <w:proofErr w:type="gramStart"/>
      <w:r w:rsidRPr="00141F0F">
        <w:rPr>
          <w:rFonts w:ascii="Times New Roman" w:eastAsiaTheme="minorEastAsia" w:hAnsi="Times New Roman" w:cs="Times New Roman"/>
          <w:color w:val="000000" w:themeColor="text1"/>
          <w:sz w:val="28"/>
          <w:szCs w:val="28"/>
        </w:rPr>
        <w:t>get</w:t>
      </w:r>
      <w:proofErr w:type="gramEnd"/>
      <w:r w:rsidRPr="00141F0F">
        <w:rPr>
          <w:rFonts w:ascii="Times New Roman" w:eastAsiaTheme="minorEastAsia" w:hAnsi="Times New Roman" w:cs="Times New Roman"/>
          <w:color w:val="000000" w:themeColor="text1"/>
          <w:sz w:val="28"/>
          <w:szCs w:val="28"/>
        </w:rPr>
        <w:t xml:space="preserve"> to a point in which an increase in the % of water added turn the soil to mud and become very difficult to compact.</w:t>
      </w:r>
    </w:p>
    <w:p w14:paraId="3C6A4CF8" w14:textId="77777777" w:rsidR="00F52486" w:rsidRPr="00141F0F" w:rsidRDefault="00F52486" w:rsidP="00F52486">
      <w:pPr>
        <w:spacing w:after="0" w:line="480" w:lineRule="auto"/>
        <w:ind w:left="2160" w:hanging="2160"/>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b/>
          <w:color w:val="000000" w:themeColor="text1"/>
          <w:sz w:val="28"/>
          <w:szCs w:val="28"/>
        </w:rPr>
        <w:lastRenderedPageBreak/>
        <w:t>CONCLUSION:</w:t>
      </w:r>
      <w:r w:rsidRPr="00141F0F">
        <w:rPr>
          <w:rFonts w:ascii="Times New Roman" w:eastAsiaTheme="minorEastAsia" w:hAnsi="Times New Roman" w:cs="Times New Roman"/>
          <w:color w:val="000000" w:themeColor="text1"/>
          <w:sz w:val="28"/>
          <w:szCs w:val="28"/>
        </w:rPr>
        <w:tab/>
        <w:t xml:space="preserve">It can be concluded that the soil sample as </w:t>
      </w:r>
      <w:proofErr w:type="gramStart"/>
      <w:r w:rsidRPr="00141F0F">
        <w:rPr>
          <w:rFonts w:ascii="Times New Roman" w:eastAsiaTheme="minorEastAsia" w:hAnsi="Times New Roman" w:cs="Times New Roman"/>
          <w:color w:val="000000" w:themeColor="text1"/>
          <w:sz w:val="28"/>
          <w:szCs w:val="28"/>
        </w:rPr>
        <w:t>it’s</w:t>
      </w:r>
      <w:proofErr w:type="gramEnd"/>
      <w:r w:rsidRPr="00141F0F">
        <w:rPr>
          <w:rFonts w:ascii="Times New Roman" w:eastAsiaTheme="minorEastAsia" w:hAnsi="Times New Roman" w:cs="Times New Roman"/>
          <w:color w:val="000000" w:themeColor="text1"/>
          <w:sz w:val="28"/>
          <w:szCs w:val="28"/>
        </w:rPr>
        <w:t xml:space="preserve"> compaction increase as the water is added to the soil and compressed. Besides, when too much water added to the soil </w:t>
      </w:r>
      <w:proofErr w:type="gramStart"/>
      <w:r w:rsidRPr="00141F0F">
        <w:rPr>
          <w:rFonts w:ascii="Times New Roman" w:eastAsiaTheme="minorEastAsia" w:hAnsi="Times New Roman" w:cs="Times New Roman"/>
          <w:color w:val="000000" w:themeColor="text1"/>
          <w:sz w:val="28"/>
          <w:szCs w:val="28"/>
        </w:rPr>
        <w:t>its</w:t>
      </w:r>
      <w:proofErr w:type="gramEnd"/>
      <w:r w:rsidRPr="00141F0F">
        <w:rPr>
          <w:rFonts w:ascii="Times New Roman" w:eastAsiaTheme="minorEastAsia" w:hAnsi="Times New Roman" w:cs="Times New Roman"/>
          <w:color w:val="000000" w:themeColor="text1"/>
          <w:sz w:val="28"/>
          <w:szCs w:val="28"/>
        </w:rPr>
        <w:t xml:space="preserve"> makes the soil not to compact very well.</w:t>
      </w:r>
    </w:p>
    <w:p w14:paraId="5517906C" w14:textId="77777777" w:rsidR="00F52486" w:rsidRPr="00141F0F" w:rsidRDefault="00F52486" w:rsidP="00F52486">
      <w:pPr>
        <w:spacing w:after="0" w:line="480" w:lineRule="auto"/>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b/>
          <w:color w:val="000000" w:themeColor="text1"/>
          <w:sz w:val="28"/>
          <w:szCs w:val="28"/>
        </w:rPr>
        <w:t>PRECAUTION:</w:t>
      </w:r>
      <w:r w:rsidRPr="00141F0F">
        <w:rPr>
          <w:rFonts w:ascii="Times New Roman" w:eastAsiaTheme="minorEastAsia" w:hAnsi="Times New Roman" w:cs="Times New Roman"/>
          <w:color w:val="000000" w:themeColor="text1"/>
          <w:sz w:val="28"/>
          <w:szCs w:val="28"/>
        </w:rPr>
        <w:tab/>
        <w:t>Error due to parallax is avoided when taking the weights on weighing balance</w:t>
      </w:r>
    </w:p>
    <w:p w14:paraId="040C6045" w14:textId="77777777" w:rsidR="00F52486" w:rsidRPr="00141F0F" w:rsidRDefault="00F52486" w:rsidP="00F52486">
      <w:pPr>
        <w:spacing w:after="0" w:line="480" w:lineRule="auto"/>
        <w:ind w:left="1440" w:firstLine="720"/>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 xml:space="preserve">It is </w:t>
      </w:r>
      <w:proofErr w:type="gramStart"/>
      <w:r w:rsidRPr="00141F0F">
        <w:rPr>
          <w:rFonts w:ascii="Times New Roman" w:eastAsiaTheme="minorEastAsia" w:hAnsi="Times New Roman" w:cs="Times New Roman"/>
          <w:color w:val="000000" w:themeColor="text1"/>
          <w:sz w:val="28"/>
          <w:szCs w:val="28"/>
        </w:rPr>
        <w:t>ensure</w:t>
      </w:r>
      <w:proofErr w:type="gramEnd"/>
      <w:r w:rsidRPr="00141F0F">
        <w:rPr>
          <w:rFonts w:ascii="Times New Roman" w:eastAsiaTheme="minorEastAsia" w:hAnsi="Times New Roman" w:cs="Times New Roman"/>
          <w:color w:val="000000" w:themeColor="text1"/>
          <w:sz w:val="28"/>
          <w:szCs w:val="28"/>
        </w:rPr>
        <w:t xml:space="preserve"> that the rammer is pulled to the full length before releasing it</w:t>
      </w:r>
    </w:p>
    <w:p w14:paraId="69D5F328" w14:textId="77777777" w:rsidR="00F52486" w:rsidRPr="00141F0F" w:rsidRDefault="00F52486" w:rsidP="00F52486">
      <w:pPr>
        <w:spacing w:after="0" w:line="480" w:lineRule="auto"/>
        <w:ind w:left="1440" w:firstLine="720"/>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The reading is taken twice and the average value used</w:t>
      </w:r>
    </w:p>
    <w:p w14:paraId="4FDE394B" w14:textId="77777777" w:rsidR="00F52486" w:rsidRPr="00141F0F" w:rsidRDefault="00F52486" w:rsidP="00F52486">
      <w:pPr>
        <w:spacing w:after="0" w:line="480" w:lineRule="auto"/>
        <w:ind w:left="2880" w:hanging="2880"/>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b/>
          <w:color w:val="000000" w:themeColor="text1"/>
          <w:sz w:val="28"/>
          <w:szCs w:val="28"/>
        </w:rPr>
        <w:t xml:space="preserve">RECOMMENDATION: </w:t>
      </w:r>
      <w:r w:rsidRPr="00141F0F">
        <w:rPr>
          <w:rFonts w:ascii="Times New Roman" w:eastAsiaTheme="minorEastAsia" w:hAnsi="Times New Roman" w:cs="Times New Roman"/>
          <w:color w:val="000000" w:themeColor="text1"/>
          <w:sz w:val="28"/>
          <w:szCs w:val="28"/>
        </w:rPr>
        <w:t>Compaction test hey Siri recommended in back-filling in construction works, in road construction and in excavating trenches for foundation.</w:t>
      </w:r>
    </w:p>
    <w:p w14:paraId="1B48E470" w14:textId="77777777" w:rsidR="00880B9A" w:rsidRPr="00141F0F" w:rsidRDefault="00880B9A" w:rsidP="00F52486">
      <w:pPr>
        <w:spacing w:after="0" w:line="480" w:lineRule="auto"/>
        <w:ind w:left="2880" w:hanging="2880"/>
        <w:rPr>
          <w:rFonts w:ascii="Times New Roman" w:eastAsiaTheme="minorEastAsia" w:hAnsi="Times New Roman" w:cs="Times New Roman"/>
          <w:color w:val="000000" w:themeColor="text1"/>
          <w:sz w:val="28"/>
          <w:szCs w:val="28"/>
        </w:rPr>
      </w:pPr>
    </w:p>
    <w:p w14:paraId="56706FA2" w14:textId="77777777" w:rsidR="00880B9A" w:rsidRPr="00141F0F" w:rsidRDefault="00880B9A" w:rsidP="00F52486">
      <w:pPr>
        <w:spacing w:after="0" w:line="480" w:lineRule="auto"/>
        <w:ind w:left="2880" w:hanging="2880"/>
        <w:rPr>
          <w:rFonts w:ascii="Times New Roman" w:eastAsiaTheme="minorEastAsia" w:hAnsi="Times New Roman" w:cs="Times New Roman"/>
          <w:color w:val="000000" w:themeColor="text1"/>
          <w:sz w:val="28"/>
          <w:szCs w:val="28"/>
        </w:rPr>
      </w:pPr>
    </w:p>
    <w:p w14:paraId="3277769D" w14:textId="77777777" w:rsidR="00880B9A" w:rsidRPr="00141F0F" w:rsidRDefault="00880B9A" w:rsidP="00F52486">
      <w:pPr>
        <w:spacing w:after="0" w:line="480" w:lineRule="auto"/>
        <w:ind w:left="2880" w:hanging="2880"/>
        <w:rPr>
          <w:rFonts w:ascii="Times New Roman" w:eastAsiaTheme="minorEastAsia" w:hAnsi="Times New Roman" w:cs="Times New Roman"/>
          <w:color w:val="000000" w:themeColor="text1"/>
          <w:sz w:val="28"/>
          <w:szCs w:val="28"/>
        </w:rPr>
      </w:pPr>
    </w:p>
    <w:p w14:paraId="2C0E39EE" w14:textId="77777777" w:rsidR="00880B9A" w:rsidRPr="00141F0F" w:rsidRDefault="00880B9A" w:rsidP="00F52486">
      <w:pPr>
        <w:spacing w:after="0" w:line="480" w:lineRule="auto"/>
        <w:ind w:left="2880" w:hanging="2880"/>
        <w:rPr>
          <w:rFonts w:ascii="Times New Roman" w:eastAsiaTheme="minorEastAsia" w:hAnsi="Times New Roman" w:cs="Times New Roman"/>
          <w:color w:val="000000" w:themeColor="text1"/>
          <w:sz w:val="28"/>
          <w:szCs w:val="28"/>
        </w:rPr>
      </w:pPr>
    </w:p>
    <w:p w14:paraId="38D13195" w14:textId="77777777" w:rsidR="00F52486" w:rsidRPr="00141F0F" w:rsidRDefault="00F52486" w:rsidP="00F52486">
      <w:pPr>
        <w:spacing w:after="0" w:line="480" w:lineRule="auto"/>
        <w:ind w:left="2880" w:hanging="2880"/>
        <w:rPr>
          <w:rFonts w:ascii="Times New Roman" w:eastAsiaTheme="minorEastAsia" w:hAnsi="Times New Roman" w:cs="Times New Roman"/>
          <w:color w:val="000000" w:themeColor="text1"/>
          <w:sz w:val="28"/>
          <w:szCs w:val="28"/>
        </w:rPr>
      </w:pPr>
    </w:p>
    <w:p w14:paraId="4C67FDF7" w14:textId="77777777" w:rsidR="00B979FC" w:rsidRPr="00141F0F" w:rsidRDefault="00B979FC" w:rsidP="00F52486">
      <w:pPr>
        <w:spacing w:after="0" w:line="480" w:lineRule="auto"/>
        <w:ind w:left="2880" w:hanging="2880"/>
        <w:rPr>
          <w:rFonts w:ascii="Times New Roman" w:eastAsiaTheme="minorEastAsia" w:hAnsi="Times New Roman" w:cs="Times New Roman"/>
          <w:color w:val="000000" w:themeColor="text1"/>
          <w:sz w:val="28"/>
          <w:szCs w:val="28"/>
        </w:rPr>
      </w:pPr>
    </w:p>
    <w:p w14:paraId="4C86C898" w14:textId="77777777" w:rsidR="00F52486" w:rsidRPr="00141F0F" w:rsidRDefault="00F52486" w:rsidP="00F52486">
      <w:pPr>
        <w:spacing w:after="0" w:line="480" w:lineRule="auto"/>
        <w:ind w:left="2880" w:hanging="2880"/>
        <w:rPr>
          <w:rFonts w:ascii="Times New Roman" w:eastAsiaTheme="minorEastAsia" w:hAnsi="Times New Roman" w:cs="Times New Roman"/>
          <w:color w:val="000000" w:themeColor="text1"/>
          <w:sz w:val="28"/>
          <w:szCs w:val="28"/>
        </w:rPr>
      </w:pPr>
    </w:p>
    <w:tbl>
      <w:tblPr>
        <w:tblStyle w:val="TableGrid"/>
        <w:tblW w:w="9540" w:type="dxa"/>
        <w:jc w:val="center"/>
        <w:tblLook w:val="04A0" w:firstRow="1" w:lastRow="0" w:firstColumn="1" w:lastColumn="0" w:noHBand="0" w:noVBand="1"/>
      </w:tblPr>
      <w:tblGrid>
        <w:gridCol w:w="1440"/>
        <w:gridCol w:w="1800"/>
        <w:gridCol w:w="1980"/>
        <w:gridCol w:w="1620"/>
        <w:gridCol w:w="1350"/>
        <w:gridCol w:w="1350"/>
      </w:tblGrid>
      <w:tr w:rsidR="00F52486" w:rsidRPr="00141F0F" w14:paraId="2A799617" w14:textId="77777777" w:rsidTr="00F52486">
        <w:trPr>
          <w:jc w:val="center"/>
        </w:trPr>
        <w:tc>
          <w:tcPr>
            <w:tcW w:w="1440" w:type="dxa"/>
          </w:tcPr>
          <w:p w14:paraId="69CA3D38"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lastRenderedPageBreak/>
              <w:t>Container No</w:t>
            </w:r>
          </w:p>
        </w:tc>
        <w:tc>
          <w:tcPr>
            <w:tcW w:w="1800" w:type="dxa"/>
          </w:tcPr>
          <w:p w14:paraId="0E9B6A8F"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Numbers of blow</w:t>
            </w:r>
          </w:p>
        </w:tc>
        <w:tc>
          <w:tcPr>
            <w:tcW w:w="1980" w:type="dxa"/>
          </w:tcPr>
          <w:p w14:paraId="7B53A1EC"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Weigh of container</w:t>
            </w:r>
          </w:p>
        </w:tc>
        <w:tc>
          <w:tcPr>
            <w:tcW w:w="1620" w:type="dxa"/>
          </w:tcPr>
          <w:p w14:paraId="5277E0DB"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Weight of wet soil + container</w:t>
            </w:r>
          </w:p>
        </w:tc>
        <w:tc>
          <w:tcPr>
            <w:tcW w:w="1350" w:type="dxa"/>
          </w:tcPr>
          <w:p w14:paraId="5BFA10CB"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Weight of dry soil</w:t>
            </w:r>
          </w:p>
        </w:tc>
        <w:tc>
          <w:tcPr>
            <w:tcW w:w="1350" w:type="dxa"/>
          </w:tcPr>
          <w:p w14:paraId="2363106B"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Weight of moisture</w:t>
            </w:r>
          </w:p>
        </w:tc>
      </w:tr>
      <w:tr w:rsidR="00F52486" w:rsidRPr="00141F0F" w14:paraId="63ADF7B5" w14:textId="77777777" w:rsidTr="00F52486">
        <w:trPr>
          <w:jc w:val="center"/>
        </w:trPr>
        <w:tc>
          <w:tcPr>
            <w:tcW w:w="1440" w:type="dxa"/>
          </w:tcPr>
          <w:p w14:paraId="157FB332"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A</w:t>
            </w:r>
          </w:p>
        </w:tc>
        <w:tc>
          <w:tcPr>
            <w:tcW w:w="1800" w:type="dxa"/>
          </w:tcPr>
          <w:p w14:paraId="5F0A398A"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27</w:t>
            </w:r>
          </w:p>
        </w:tc>
        <w:tc>
          <w:tcPr>
            <w:tcW w:w="1980" w:type="dxa"/>
          </w:tcPr>
          <w:p w14:paraId="264E3BB3"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17</w:t>
            </w:r>
          </w:p>
        </w:tc>
        <w:tc>
          <w:tcPr>
            <w:tcW w:w="1620" w:type="dxa"/>
          </w:tcPr>
          <w:p w14:paraId="22551054"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86</w:t>
            </w:r>
          </w:p>
        </w:tc>
        <w:tc>
          <w:tcPr>
            <w:tcW w:w="1350" w:type="dxa"/>
          </w:tcPr>
          <w:p w14:paraId="3460393D"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54</w:t>
            </w:r>
          </w:p>
        </w:tc>
        <w:tc>
          <w:tcPr>
            <w:tcW w:w="1350" w:type="dxa"/>
          </w:tcPr>
          <w:p w14:paraId="6A80A104"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15</w:t>
            </w:r>
          </w:p>
        </w:tc>
      </w:tr>
      <w:tr w:rsidR="00F52486" w:rsidRPr="00141F0F" w14:paraId="63EBE7F2" w14:textId="77777777" w:rsidTr="00F52486">
        <w:trPr>
          <w:jc w:val="center"/>
        </w:trPr>
        <w:tc>
          <w:tcPr>
            <w:tcW w:w="1440" w:type="dxa"/>
          </w:tcPr>
          <w:p w14:paraId="2404D21E"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B</w:t>
            </w:r>
          </w:p>
        </w:tc>
        <w:tc>
          <w:tcPr>
            <w:tcW w:w="1800" w:type="dxa"/>
          </w:tcPr>
          <w:p w14:paraId="67FD89EF"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24</w:t>
            </w:r>
          </w:p>
        </w:tc>
        <w:tc>
          <w:tcPr>
            <w:tcW w:w="1980" w:type="dxa"/>
          </w:tcPr>
          <w:p w14:paraId="04A18925"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20</w:t>
            </w:r>
          </w:p>
        </w:tc>
        <w:tc>
          <w:tcPr>
            <w:tcW w:w="1620" w:type="dxa"/>
          </w:tcPr>
          <w:p w14:paraId="4416F275"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80</w:t>
            </w:r>
          </w:p>
        </w:tc>
        <w:tc>
          <w:tcPr>
            <w:tcW w:w="1350" w:type="dxa"/>
          </w:tcPr>
          <w:p w14:paraId="3F605E2D"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46</w:t>
            </w:r>
          </w:p>
        </w:tc>
        <w:tc>
          <w:tcPr>
            <w:tcW w:w="1350" w:type="dxa"/>
          </w:tcPr>
          <w:p w14:paraId="6F09BEDC"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14</w:t>
            </w:r>
          </w:p>
        </w:tc>
      </w:tr>
      <w:tr w:rsidR="00F52486" w:rsidRPr="00141F0F" w14:paraId="4DEE63AF" w14:textId="77777777" w:rsidTr="00F52486">
        <w:trPr>
          <w:jc w:val="center"/>
        </w:trPr>
        <w:tc>
          <w:tcPr>
            <w:tcW w:w="1440" w:type="dxa"/>
          </w:tcPr>
          <w:p w14:paraId="6C2E09A6"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C</w:t>
            </w:r>
          </w:p>
        </w:tc>
        <w:tc>
          <w:tcPr>
            <w:tcW w:w="1800" w:type="dxa"/>
          </w:tcPr>
          <w:p w14:paraId="3D35243C"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18</w:t>
            </w:r>
          </w:p>
        </w:tc>
        <w:tc>
          <w:tcPr>
            <w:tcW w:w="1980" w:type="dxa"/>
          </w:tcPr>
          <w:p w14:paraId="3ABBE03F"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16</w:t>
            </w:r>
          </w:p>
        </w:tc>
        <w:tc>
          <w:tcPr>
            <w:tcW w:w="1620" w:type="dxa"/>
          </w:tcPr>
          <w:p w14:paraId="5496B18B"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75</w:t>
            </w:r>
          </w:p>
        </w:tc>
        <w:tc>
          <w:tcPr>
            <w:tcW w:w="1350" w:type="dxa"/>
          </w:tcPr>
          <w:p w14:paraId="34260779"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43</w:t>
            </w:r>
          </w:p>
        </w:tc>
        <w:tc>
          <w:tcPr>
            <w:tcW w:w="1350" w:type="dxa"/>
          </w:tcPr>
          <w:p w14:paraId="31F98EF7"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16</w:t>
            </w:r>
          </w:p>
        </w:tc>
      </w:tr>
      <w:tr w:rsidR="00F52486" w:rsidRPr="00141F0F" w14:paraId="562E82AF" w14:textId="77777777" w:rsidTr="00F52486">
        <w:trPr>
          <w:jc w:val="center"/>
        </w:trPr>
        <w:tc>
          <w:tcPr>
            <w:tcW w:w="1440" w:type="dxa"/>
          </w:tcPr>
          <w:p w14:paraId="4D731521"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D</w:t>
            </w:r>
          </w:p>
        </w:tc>
        <w:tc>
          <w:tcPr>
            <w:tcW w:w="1800" w:type="dxa"/>
          </w:tcPr>
          <w:p w14:paraId="52FE63AF"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12</w:t>
            </w:r>
          </w:p>
        </w:tc>
        <w:tc>
          <w:tcPr>
            <w:tcW w:w="1980" w:type="dxa"/>
          </w:tcPr>
          <w:p w14:paraId="04432278"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22</w:t>
            </w:r>
          </w:p>
        </w:tc>
        <w:tc>
          <w:tcPr>
            <w:tcW w:w="1620" w:type="dxa"/>
          </w:tcPr>
          <w:p w14:paraId="1E8E0CAB"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85</w:t>
            </w:r>
          </w:p>
        </w:tc>
        <w:tc>
          <w:tcPr>
            <w:tcW w:w="1350" w:type="dxa"/>
          </w:tcPr>
          <w:p w14:paraId="4A88C301"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43</w:t>
            </w:r>
          </w:p>
        </w:tc>
        <w:tc>
          <w:tcPr>
            <w:tcW w:w="1350" w:type="dxa"/>
          </w:tcPr>
          <w:p w14:paraId="7BADD0C1"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20</w:t>
            </w:r>
          </w:p>
        </w:tc>
      </w:tr>
      <w:tr w:rsidR="00F52486" w:rsidRPr="00141F0F" w14:paraId="51D1C983" w14:textId="77777777" w:rsidTr="00F52486">
        <w:trPr>
          <w:jc w:val="center"/>
        </w:trPr>
        <w:tc>
          <w:tcPr>
            <w:tcW w:w="1440" w:type="dxa"/>
          </w:tcPr>
          <w:p w14:paraId="5158561B"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E</w:t>
            </w:r>
          </w:p>
        </w:tc>
        <w:tc>
          <w:tcPr>
            <w:tcW w:w="1800" w:type="dxa"/>
          </w:tcPr>
          <w:p w14:paraId="44EC1E2E"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10</w:t>
            </w:r>
          </w:p>
        </w:tc>
        <w:tc>
          <w:tcPr>
            <w:tcW w:w="1980" w:type="dxa"/>
          </w:tcPr>
          <w:p w14:paraId="314E926B"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19</w:t>
            </w:r>
          </w:p>
        </w:tc>
        <w:tc>
          <w:tcPr>
            <w:tcW w:w="1620" w:type="dxa"/>
          </w:tcPr>
          <w:p w14:paraId="2E53E631"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76</w:t>
            </w:r>
          </w:p>
        </w:tc>
        <w:tc>
          <w:tcPr>
            <w:tcW w:w="1350" w:type="dxa"/>
          </w:tcPr>
          <w:p w14:paraId="63B2BF0A"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38</w:t>
            </w:r>
          </w:p>
        </w:tc>
        <w:tc>
          <w:tcPr>
            <w:tcW w:w="1350" w:type="dxa"/>
          </w:tcPr>
          <w:p w14:paraId="5B57C949"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19</w:t>
            </w:r>
          </w:p>
        </w:tc>
      </w:tr>
      <w:tr w:rsidR="00F52486" w:rsidRPr="00141F0F" w14:paraId="60FDBB51" w14:textId="77777777" w:rsidTr="00F52486">
        <w:trPr>
          <w:jc w:val="center"/>
        </w:trPr>
        <w:tc>
          <w:tcPr>
            <w:tcW w:w="1440" w:type="dxa"/>
          </w:tcPr>
          <w:p w14:paraId="782C982E"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F</w:t>
            </w:r>
          </w:p>
        </w:tc>
        <w:tc>
          <w:tcPr>
            <w:tcW w:w="1800" w:type="dxa"/>
          </w:tcPr>
          <w:p w14:paraId="61D704A2"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3</w:t>
            </w:r>
          </w:p>
        </w:tc>
        <w:tc>
          <w:tcPr>
            <w:tcW w:w="1980" w:type="dxa"/>
          </w:tcPr>
          <w:p w14:paraId="10D9B8A9"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18</w:t>
            </w:r>
          </w:p>
        </w:tc>
        <w:tc>
          <w:tcPr>
            <w:tcW w:w="1620" w:type="dxa"/>
          </w:tcPr>
          <w:p w14:paraId="0B8DDDE6"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72</w:t>
            </w:r>
          </w:p>
        </w:tc>
        <w:tc>
          <w:tcPr>
            <w:tcW w:w="1350" w:type="dxa"/>
          </w:tcPr>
          <w:p w14:paraId="5C86845D"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36</w:t>
            </w:r>
          </w:p>
        </w:tc>
        <w:tc>
          <w:tcPr>
            <w:tcW w:w="1350" w:type="dxa"/>
          </w:tcPr>
          <w:p w14:paraId="2F90CC63"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18</w:t>
            </w:r>
          </w:p>
        </w:tc>
      </w:tr>
    </w:tbl>
    <w:p w14:paraId="01080BF7" w14:textId="77777777" w:rsidR="00F52486" w:rsidRPr="00141F0F" w:rsidRDefault="00F52486" w:rsidP="00F52486">
      <w:pPr>
        <w:spacing w:after="0" w:line="480" w:lineRule="auto"/>
        <w:ind w:left="2880" w:hanging="2880"/>
        <w:rPr>
          <w:rFonts w:ascii="Times New Roman" w:eastAsiaTheme="minorEastAsia" w:hAnsi="Times New Roman" w:cs="Times New Roman"/>
          <w:color w:val="000000" w:themeColor="text1"/>
          <w:sz w:val="28"/>
          <w:szCs w:val="28"/>
        </w:rPr>
      </w:pPr>
    </w:p>
    <w:p w14:paraId="2CBFA7AC" w14:textId="77777777" w:rsidR="00F52486" w:rsidRPr="00141F0F" w:rsidRDefault="00F52486" w:rsidP="00F52486">
      <w:pPr>
        <w:pStyle w:val="NoSpacing"/>
        <w:spacing w:line="480" w:lineRule="auto"/>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TITLE:</w:t>
      </w:r>
      <w:r w:rsidRPr="00141F0F">
        <w:rPr>
          <w:rFonts w:ascii="Times New Roman" w:hAnsi="Times New Roman" w:cs="Times New Roman"/>
          <w:color w:val="000000" w:themeColor="text1"/>
          <w:sz w:val="28"/>
          <w:szCs w:val="28"/>
        </w:rPr>
        <w:t xml:space="preserve"> </w:t>
      </w:r>
      <w:r w:rsidRPr="00141F0F">
        <w:rPr>
          <w:rFonts w:ascii="Times New Roman" w:hAnsi="Times New Roman" w:cs="Times New Roman"/>
          <w:color w:val="000000" w:themeColor="text1"/>
          <w:sz w:val="28"/>
          <w:szCs w:val="28"/>
        </w:rPr>
        <w:tab/>
      </w:r>
      <w:r w:rsidRPr="00141F0F">
        <w:rPr>
          <w:rFonts w:ascii="Times New Roman" w:hAnsi="Times New Roman" w:cs="Times New Roman"/>
          <w:color w:val="000000" w:themeColor="text1"/>
          <w:sz w:val="28"/>
          <w:szCs w:val="28"/>
        </w:rPr>
        <w:tab/>
        <w:t>Liquid Limit Test</w:t>
      </w:r>
    </w:p>
    <w:p w14:paraId="4F903A04" w14:textId="77777777" w:rsidR="00F52486" w:rsidRPr="00141F0F" w:rsidRDefault="00F52486" w:rsidP="00F52486">
      <w:pPr>
        <w:pStyle w:val="NoSpacing"/>
        <w:spacing w:line="480" w:lineRule="auto"/>
        <w:ind w:left="1440" w:hanging="1440"/>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AIM:</w:t>
      </w:r>
      <w:r w:rsidRPr="00141F0F">
        <w:rPr>
          <w:rFonts w:ascii="Times New Roman" w:hAnsi="Times New Roman" w:cs="Times New Roman"/>
          <w:color w:val="000000" w:themeColor="text1"/>
          <w:sz w:val="28"/>
          <w:szCs w:val="28"/>
        </w:rPr>
        <w:t xml:space="preserve"> </w:t>
      </w:r>
      <w:r w:rsidRPr="00141F0F">
        <w:rPr>
          <w:rFonts w:ascii="Times New Roman" w:hAnsi="Times New Roman" w:cs="Times New Roman"/>
          <w:color w:val="000000" w:themeColor="text1"/>
          <w:sz w:val="28"/>
          <w:szCs w:val="28"/>
        </w:rPr>
        <w:tab/>
        <w:t>To determine the water content at which the character of the mechanical behavior of a clay went through various transitions.</w:t>
      </w:r>
    </w:p>
    <w:p w14:paraId="6B0E8A33" w14:textId="77777777" w:rsidR="00F52486" w:rsidRPr="00141F0F" w:rsidRDefault="00F52486" w:rsidP="00F52486">
      <w:pPr>
        <w:pStyle w:val="NoSpacing"/>
        <w:spacing w:line="480" w:lineRule="auto"/>
        <w:ind w:left="1440" w:hanging="1440"/>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OBJECTIVES:</w:t>
      </w:r>
      <w:r w:rsidRPr="00141F0F">
        <w:rPr>
          <w:rFonts w:ascii="Times New Roman" w:hAnsi="Times New Roman" w:cs="Times New Roman"/>
          <w:color w:val="000000" w:themeColor="text1"/>
          <w:sz w:val="28"/>
          <w:szCs w:val="28"/>
        </w:rPr>
        <w:t xml:space="preserve"> </w:t>
      </w:r>
      <w:r w:rsidRPr="00141F0F">
        <w:rPr>
          <w:rFonts w:ascii="Times New Roman" w:hAnsi="Times New Roman" w:cs="Times New Roman"/>
          <w:color w:val="000000" w:themeColor="text1"/>
          <w:sz w:val="28"/>
          <w:szCs w:val="28"/>
        </w:rPr>
        <w:tab/>
        <w:t>Analyzing the range of water content for which a clay could be describe as a plastic material</w:t>
      </w:r>
    </w:p>
    <w:p w14:paraId="27D8A77D" w14:textId="77777777" w:rsidR="00F52486" w:rsidRPr="00141F0F" w:rsidRDefault="00F52486" w:rsidP="00F52486">
      <w:pPr>
        <w:pStyle w:val="NoSpacing"/>
        <w:spacing w:line="480" w:lineRule="auto"/>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APPARATUS:</w:t>
      </w:r>
      <w:r w:rsidRPr="00141F0F">
        <w:rPr>
          <w:rFonts w:ascii="Times New Roman" w:hAnsi="Times New Roman" w:cs="Times New Roman"/>
          <w:color w:val="000000" w:themeColor="text1"/>
          <w:sz w:val="28"/>
          <w:szCs w:val="28"/>
        </w:rPr>
        <w:t xml:space="preserve"> </w:t>
      </w:r>
      <w:r w:rsidRPr="00141F0F">
        <w:rPr>
          <w:rFonts w:ascii="Times New Roman" w:hAnsi="Times New Roman" w:cs="Times New Roman"/>
          <w:color w:val="000000" w:themeColor="text1"/>
          <w:sz w:val="28"/>
          <w:szCs w:val="28"/>
        </w:rPr>
        <w:tab/>
        <w:t xml:space="preserve">Spatula, a little round bottomed porcelain bowl of 10-12cm diameter, mortar </w:t>
      </w:r>
    </w:p>
    <w:p w14:paraId="3D9E1BAF" w14:textId="77777777" w:rsidR="00F52486" w:rsidRPr="00141F0F" w:rsidRDefault="00F52486" w:rsidP="00F52486">
      <w:pPr>
        <w:pStyle w:val="NoSpacing"/>
        <w:spacing w:line="480" w:lineRule="auto"/>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MATERIAL:</w:t>
      </w:r>
      <w:r w:rsidRPr="00141F0F">
        <w:rPr>
          <w:rFonts w:ascii="Times New Roman" w:hAnsi="Times New Roman" w:cs="Times New Roman"/>
          <w:b/>
          <w:color w:val="000000" w:themeColor="text1"/>
          <w:sz w:val="28"/>
          <w:szCs w:val="28"/>
        </w:rPr>
        <w:tab/>
      </w:r>
      <w:r w:rsidRPr="00141F0F">
        <w:rPr>
          <w:rFonts w:ascii="Times New Roman" w:hAnsi="Times New Roman" w:cs="Times New Roman"/>
          <w:color w:val="000000" w:themeColor="text1"/>
          <w:sz w:val="28"/>
          <w:szCs w:val="28"/>
        </w:rPr>
        <w:t xml:space="preserve">The materials used are clay and water </w:t>
      </w:r>
    </w:p>
    <w:p w14:paraId="7598E808" w14:textId="77777777" w:rsidR="00F52486" w:rsidRPr="00141F0F" w:rsidRDefault="00F52486" w:rsidP="00F52486">
      <w:pPr>
        <w:pStyle w:val="NoSpacing"/>
        <w:spacing w:line="480" w:lineRule="auto"/>
        <w:ind w:left="1440" w:hanging="1440"/>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PROCEDURES</w:t>
      </w:r>
      <w:r w:rsidRPr="00141F0F">
        <w:rPr>
          <w:rFonts w:ascii="Times New Roman" w:hAnsi="Times New Roman" w:cs="Times New Roman"/>
          <w:color w:val="000000" w:themeColor="text1"/>
          <w:sz w:val="28"/>
          <w:szCs w:val="28"/>
        </w:rPr>
        <w:t xml:space="preserve">: </w:t>
      </w:r>
      <w:r w:rsidRPr="00141F0F">
        <w:rPr>
          <w:rFonts w:ascii="Times New Roman" w:hAnsi="Times New Roman" w:cs="Times New Roman"/>
          <w:color w:val="000000" w:themeColor="text1"/>
          <w:sz w:val="28"/>
          <w:szCs w:val="28"/>
        </w:rPr>
        <w:tab/>
        <w:t xml:space="preserve">Clay is put into a mortar quantity of water is added onto </w:t>
      </w:r>
      <w:proofErr w:type="gramStart"/>
      <w:r w:rsidRPr="00141F0F">
        <w:rPr>
          <w:rFonts w:ascii="Times New Roman" w:hAnsi="Times New Roman" w:cs="Times New Roman"/>
          <w:color w:val="000000" w:themeColor="text1"/>
          <w:sz w:val="28"/>
          <w:szCs w:val="28"/>
        </w:rPr>
        <w:t>it(</w:t>
      </w:r>
      <w:proofErr w:type="gramEnd"/>
      <w:r w:rsidRPr="00141F0F">
        <w:rPr>
          <w:rFonts w:ascii="Times New Roman" w:hAnsi="Times New Roman" w:cs="Times New Roman"/>
          <w:color w:val="000000" w:themeColor="text1"/>
          <w:sz w:val="28"/>
          <w:szCs w:val="28"/>
        </w:rPr>
        <w:t xml:space="preserve">but not measured). The two samples </w:t>
      </w:r>
      <w:proofErr w:type="gramStart"/>
      <w:r w:rsidRPr="00141F0F">
        <w:rPr>
          <w:rFonts w:ascii="Times New Roman" w:hAnsi="Times New Roman" w:cs="Times New Roman"/>
          <w:color w:val="000000" w:themeColor="text1"/>
          <w:sz w:val="28"/>
          <w:szCs w:val="28"/>
        </w:rPr>
        <w:t>is</w:t>
      </w:r>
      <w:proofErr w:type="gramEnd"/>
      <w:r w:rsidRPr="00141F0F">
        <w:rPr>
          <w:rFonts w:ascii="Times New Roman" w:hAnsi="Times New Roman" w:cs="Times New Roman"/>
          <w:color w:val="000000" w:themeColor="text1"/>
          <w:sz w:val="28"/>
          <w:szCs w:val="28"/>
        </w:rPr>
        <w:t xml:space="preserve"> mixed thoroughly with hand. The pot of soil is filled into the standard metal bowl of the </w:t>
      </w:r>
      <w:r w:rsidRPr="00141F0F">
        <w:rPr>
          <w:rFonts w:ascii="Times New Roman" w:hAnsi="Times New Roman" w:cs="Times New Roman"/>
          <w:color w:val="000000" w:themeColor="text1"/>
          <w:sz w:val="28"/>
          <w:szCs w:val="28"/>
        </w:rPr>
        <w:lastRenderedPageBreak/>
        <w:t>device for performing mechanically the procedure described by Atterberg. The standard metal bowl containing the pot of soil is given repeated standard blows by being dropped through 10mm onto a hard rubber base. The procedure is further tightened by requiring that, if a soil is at it liquid limit, the groove made in the pot of soil with a standard grooving tool should close at its base over a distance of 13mm in exactly 25 blows. The experiment is performed many times by adding small quantity of water to the clay in the mortar. After taking the number of blows of the clay with different quantity of water, the sample of each of it is taken and place in a container with known weight. These samples are left in oven for about fourteen hours. The weight of the sample is taken again and the weight of moisture is calculated by subtracting the weight of the soil and container from the weight of the wet soil container.</w:t>
      </w:r>
    </w:p>
    <w:p w14:paraId="060A647C" w14:textId="77777777" w:rsidR="00F52486" w:rsidRPr="00141F0F" w:rsidRDefault="00F52486" w:rsidP="00F52486">
      <w:pPr>
        <w:spacing w:after="0" w:line="480" w:lineRule="auto"/>
        <w:ind w:left="2880" w:hanging="2880"/>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noProof/>
          <w:color w:val="000000" w:themeColor="text1"/>
          <w:sz w:val="28"/>
          <w:szCs w:val="28"/>
        </w:rPr>
        <w:drawing>
          <wp:anchor distT="0" distB="0" distL="114300" distR="114300" simplePos="0" relativeHeight="251659264" behindDoc="0" locked="0" layoutInCell="1" allowOverlap="1" wp14:anchorId="52273415" wp14:editId="4505F873">
            <wp:simplePos x="0" y="0"/>
            <wp:positionH relativeFrom="margin">
              <wp:posOffset>-263525</wp:posOffset>
            </wp:positionH>
            <wp:positionV relativeFrom="paragraph">
              <wp:posOffset>280670</wp:posOffset>
            </wp:positionV>
            <wp:extent cx="5943600" cy="2133600"/>
            <wp:effectExtent l="0" t="0" r="0" b="0"/>
            <wp:wrapThrough wrapText="bothSides">
              <wp:wrapPolygon edited="0">
                <wp:start x="0" y="0"/>
                <wp:lineTo x="0" y="21407"/>
                <wp:lineTo x="21531" y="21407"/>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7-11 at 7.01.09 AM.jpeg"/>
                    <pic:cNvPicPr/>
                  </pic:nvPicPr>
                  <pic:blipFill>
                    <a:blip r:embed="rId12">
                      <a:extLst>
                        <a:ext uri="{28A0092B-C50C-407E-A947-70E740481C1C}">
                          <a14:useLocalDpi xmlns:a14="http://schemas.microsoft.com/office/drawing/2010/main" val="0"/>
                        </a:ext>
                      </a:extLst>
                    </a:blip>
                    <a:stretch>
                      <a:fillRect/>
                    </a:stretch>
                  </pic:blipFill>
                  <pic:spPr>
                    <a:xfrm>
                      <a:off x="0" y="0"/>
                      <a:ext cx="5943600" cy="2133600"/>
                    </a:xfrm>
                    <a:prstGeom prst="rect">
                      <a:avLst/>
                    </a:prstGeom>
                  </pic:spPr>
                </pic:pic>
              </a:graphicData>
            </a:graphic>
            <wp14:sizeRelV relativeFrom="margin">
              <wp14:pctHeight>0</wp14:pctHeight>
            </wp14:sizeRelV>
          </wp:anchor>
        </w:drawing>
      </w:r>
      <w:r w:rsidRPr="00141F0F">
        <w:rPr>
          <w:rFonts w:ascii="Times New Roman" w:eastAsiaTheme="minorEastAsia" w:hAnsi="Times New Roman" w:cs="Times New Roman"/>
          <w:color w:val="000000" w:themeColor="text1"/>
          <w:sz w:val="28"/>
          <w:szCs w:val="28"/>
        </w:rPr>
        <w:t>Diagram</w:t>
      </w:r>
    </w:p>
    <w:tbl>
      <w:tblPr>
        <w:tblStyle w:val="TableGrid"/>
        <w:tblW w:w="9810" w:type="dxa"/>
        <w:tblInd w:w="-5" w:type="dxa"/>
        <w:tblLook w:val="04A0" w:firstRow="1" w:lastRow="0" w:firstColumn="1" w:lastColumn="0" w:noHBand="0" w:noVBand="1"/>
      </w:tblPr>
      <w:tblGrid>
        <w:gridCol w:w="1321"/>
        <w:gridCol w:w="1310"/>
        <w:gridCol w:w="1321"/>
        <w:gridCol w:w="1631"/>
        <w:gridCol w:w="1125"/>
        <w:gridCol w:w="1308"/>
        <w:gridCol w:w="1794"/>
      </w:tblGrid>
      <w:tr w:rsidR="00141F0F" w:rsidRPr="00141F0F" w14:paraId="574F076B" w14:textId="77777777" w:rsidTr="00880B9A">
        <w:tc>
          <w:tcPr>
            <w:tcW w:w="1321" w:type="dxa"/>
          </w:tcPr>
          <w:p w14:paraId="57BD99F9"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lastRenderedPageBreak/>
              <w:t>Container No</w:t>
            </w:r>
          </w:p>
        </w:tc>
        <w:tc>
          <w:tcPr>
            <w:tcW w:w="1310" w:type="dxa"/>
          </w:tcPr>
          <w:p w14:paraId="1FC8D6C0"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Numbers of Blow</w:t>
            </w:r>
          </w:p>
        </w:tc>
        <w:tc>
          <w:tcPr>
            <w:tcW w:w="1321" w:type="dxa"/>
          </w:tcPr>
          <w:p w14:paraId="76E34FCD"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Weigh of Container</w:t>
            </w:r>
          </w:p>
        </w:tc>
        <w:tc>
          <w:tcPr>
            <w:tcW w:w="1631" w:type="dxa"/>
          </w:tcPr>
          <w:p w14:paraId="09795354"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Weight of Wet Soil + Container</w:t>
            </w:r>
          </w:p>
        </w:tc>
        <w:tc>
          <w:tcPr>
            <w:tcW w:w="1125" w:type="dxa"/>
          </w:tcPr>
          <w:p w14:paraId="0E7E67B4"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Weight of Dry Soil</w:t>
            </w:r>
          </w:p>
        </w:tc>
        <w:tc>
          <w:tcPr>
            <w:tcW w:w="1308" w:type="dxa"/>
          </w:tcPr>
          <w:p w14:paraId="225D21FC"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Weight of Moisture</w:t>
            </w:r>
          </w:p>
        </w:tc>
        <w:tc>
          <w:tcPr>
            <w:tcW w:w="1794" w:type="dxa"/>
          </w:tcPr>
          <w:p w14:paraId="69ED7FDC" w14:textId="77777777" w:rsidR="00F52486" w:rsidRPr="00141F0F" w:rsidRDefault="00F52486" w:rsidP="00880B9A">
            <w:pPr>
              <w:spacing w:line="360" w:lineRule="auto"/>
              <w:jc w:val="center"/>
              <w:rPr>
                <w:rFonts w:ascii="Times New Roman" w:eastAsiaTheme="minorEastAsia" w:hAnsi="Times New Roman" w:cs="Times New Roman"/>
                <w:b/>
                <w:color w:val="000000" w:themeColor="text1"/>
                <w:sz w:val="24"/>
                <w:szCs w:val="28"/>
              </w:rPr>
            </w:pPr>
            <w:r w:rsidRPr="00141F0F">
              <w:rPr>
                <w:rFonts w:ascii="Times New Roman" w:eastAsiaTheme="minorEastAsia" w:hAnsi="Times New Roman" w:cs="Times New Roman"/>
                <w:b/>
                <w:color w:val="000000" w:themeColor="text1"/>
                <w:sz w:val="24"/>
                <w:szCs w:val="28"/>
              </w:rPr>
              <w:t>Moisture of Content Percentage</w:t>
            </w:r>
          </w:p>
        </w:tc>
      </w:tr>
      <w:tr w:rsidR="00141F0F" w:rsidRPr="00141F0F" w14:paraId="5C637E76" w14:textId="77777777" w:rsidTr="00880B9A">
        <w:tc>
          <w:tcPr>
            <w:tcW w:w="1321" w:type="dxa"/>
          </w:tcPr>
          <w:p w14:paraId="0DDC6E50"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A</w:t>
            </w:r>
          </w:p>
        </w:tc>
        <w:tc>
          <w:tcPr>
            <w:tcW w:w="1310" w:type="dxa"/>
          </w:tcPr>
          <w:p w14:paraId="5C80AFC1"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27</w:t>
            </w:r>
          </w:p>
        </w:tc>
        <w:tc>
          <w:tcPr>
            <w:tcW w:w="1321" w:type="dxa"/>
          </w:tcPr>
          <w:p w14:paraId="4FE35DE6"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17</w:t>
            </w:r>
          </w:p>
        </w:tc>
        <w:tc>
          <w:tcPr>
            <w:tcW w:w="1631" w:type="dxa"/>
          </w:tcPr>
          <w:p w14:paraId="609611C6"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86</w:t>
            </w:r>
          </w:p>
        </w:tc>
        <w:tc>
          <w:tcPr>
            <w:tcW w:w="1125" w:type="dxa"/>
          </w:tcPr>
          <w:p w14:paraId="7834D53C"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54</w:t>
            </w:r>
          </w:p>
        </w:tc>
        <w:tc>
          <w:tcPr>
            <w:tcW w:w="1308" w:type="dxa"/>
          </w:tcPr>
          <w:p w14:paraId="1DE545C0"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15</w:t>
            </w:r>
          </w:p>
        </w:tc>
        <w:tc>
          <w:tcPr>
            <w:tcW w:w="1794" w:type="dxa"/>
          </w:tcPr>
          <w:p w14:paraId="7FB1A067"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27.8</w:t>
            </w:r>
          </w:p>
        </w:tc>
      </w:tr>
      <w:tr w:rsidR="00141F0F" w:rsidRPr="00141F0F" w14:paraId="1B9066C0" w14:textId="77777777" w:rsidTr="00880B9A">
        <w:tc>
          <w:tcPr>
            <w:tcW w:w="1321" w:type="dxa"/>
          </w:tcPr>
          <w:p w14:paraId="6FF75632"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B</w:t>
            </w:r>
          </w:p>
        </w:tc>
        <w:tc>
          <w:tcPr>
            <w:tcW w:w="1310" w:type="dxa"/>
          </w:tcPr>
          <w:p w14:paraId="7EB2BA7D"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24</w:t>
            </w:r>
          </w:p>
        </w:tc>
        <w:tc>
          <w:tcPr>
            <w:tcW w:w="1321" w:type="dxa"/>
          </w:tcPr>
          <w:p w14:paraId="29A95734"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20</w:t>
            </w:r>
          </w:p>
        </w:tc>
        <w:tc>
          <w:tcPr>
            <w:tcW w:w="1631" w:type="dxa"/>
          </w:tcPr>
          <w:p w14:paraId="6083413A"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80</w:t>
            </w:r>
          </w:p>
        </w:tc>
        <w:tc>
          <w:tcPr>
            <w:tcW w:w="1125" w:type="dxa"/>
          </w:tcPr>
          <w:p w14:paraId="266A3805"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46</w:t>
            </w:r>
          </w:p>
        </w:tc>
        <w:tc>
          <w:tcPr>
            <w:tcW w:w="1308" w:type="dxa"/>
          </w:tcPr>
          <w:p w14:paraId="53F3EB83"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14</w:t>
            </w:r>
          </w:p>
        </w:tc>
        <w:tc>
          <w:tcPr>
            <w:tcW w:w="1794" w:type="dxa"/>
          </w:tcPr>
          <w:p w14:paraId="4F9ED64F"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38.4</w:t>
            </w:r>
          </w:p>
        </w:tc>
      </w:tr>
      <w:tr w:rsidR="00141F0F" w:rsidRPr="00141F0F" w14:paraId="62ADAE71" w14:textId="77777777" w:rsidTr="00880B9A">
        <w:tc>
          <w:tcPr>
            <w:tcW w:w="1321" w:type="dxa"/>
          </w:tcPr>
          <w:p w14:paraId="0DC28342"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C</w:t>
            </w:r>
          </w:p>
        </w:tc>
        <w:tc>
          <w:tcPr>
            <w:tcW w:w="1310" w:type="dxa"/>
          </w:tcPr>
          <w:p w14:paraId="7A323498"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18</w:t>
            </w:r>
          </w:p>
        </w:tc>
        <w:tc>
          <w:tcPr>
            <w:tcW w:w="1321" w:type="dxa"/>
          </w:tcPr>
          <w:p w14:paraId="73189F34"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16</w:t>
            </w:r>
          </w:p>
        </w:tc>
        <w:tc>
          <w:tcPr>
            <w:tcW w:w="1631" w:type="dxa"/>
          </w:tcPr>
          <w:p w14:paraId="12A094FD"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75</w:t>
            </w:r>
          </w:p>
        </w:tc>
        <w:tc>
          <w:tcPr>
            <w:tcW w:w="1125" w:type="dxa"/>
          </w:tcPr>
          <w:p w14:paraId="35807492"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43</w:t>
            </w:r>
          </w:p>
        </w:tc>
        <w:tc>
          <w:tcPr>
            <w:tcW w:w="1308" w:type="dxa"/>
          </w:tcPr>
          <w:p w14:paraId="1C04C388"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16</w:t>
            </w:r>
          </w:p>
        </w:tc>
        <w:tc>
          <w:tcPr>
            <w:tcW w:w="1794" w:type="dxa"/>
          </w:tcPr>
          <w:p w14:paraId="7DCDFE9C"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37.2</w:t>
            </w:r>
          </w:p>
        </w:tc>
      </w:tr>
      <w:tr w:rsidR="00141F0F" w:rsidRPr="00141F0F" w14:paraId="30DACAC6" w14:textId="77777777" w:rsidTr="00880B9A">
        <w:tc>
          <w:tcPr>
            <w:tcW w:w="1321" w:type="dxa"/>
          </w:tcPr>
          <w:p w14:paraId="3C0A03FC"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D</w:t>
            </w:r>
          </w:p>
        </w:tc>
        <w:tc>
          <w:tcPr>
            <w:tcW w:w="1310" w:type="dxa"/>
          </w:tcPr>
          <w:p w14:paraId="6747B9B4"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12</w:t>
            </w:r>
          </w:p>
        </w:tc>
        <w:tc>
          <w:tcPr>
            <w:tcW w:w="1321" w:type="dxa"/>
          </w:tcPr>
          <w:p w14:paraId="45AC2274"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22</w:t>
            </w:r>
          </w:p>
        </w:tc>
        <w:tc>
          <w:tcPr>
            <w:tcW w:w="1631" w:type="dxa"/>
          </w:tcPr>
          <w:p w14:paraId="77B2A3D7"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85</w:t>
            </w:r>
          </w:p>
        </w:tc>
        <w:tc>
          <w:tcPr>
            <w:tcW w:w="1125" w:type="dxa"/>
          </w:tcPr>
          <w:p w14:paraId="1B4457EF"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43</w:t>
            </w:r>
          </w:p>
        </w:tc>
        <w:tc>
          <w:tcPr>
            <w:tcW w:w="1308" w:type="dxa"/>
          </w:tcPr>
          <w:p w14:paraId="27EE23CC"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20</w:t>
            </w:r>
          </w:p>
        </w:tc>
        <w:tc>
          <w:tcPr>
            <w:tcW w:w="1794" w:type="dxa"/>
          </w:tcPr>
          <w:p w14:paraId="75E016E2"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46.5</w:t>
            </w:r>
          </w:p>
        </w:tc>
      </w:tr>
      <w:tr w:rsidR="00141F0F" w:rsidRPr="00141F0F" w14:paraId="676D621D" w14:textId="77777777" w:rsidTr="00880B9A">
        <w:tc>
          <w:tcPr>
            <w:tcW w:w="1321" w:type="dxa"/>
          </w:tcPr>
          <w:p w14:paraId="54A1CC58"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E</w:t>
            </w:r>
          </w:p>
        </w:tc>
        <w:tc>
          <w:tcPr>
            <w:tcW w:w="1310" w:type="dxa"/>
          </w:tcPr>
          <w:p w14:paraId="5E293192"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10</w:t>
            </w:r>
          </w:p>
        </w:tc>
        <w:tc>
          <w:tcPr>
            <w:tcW w:w="1321" w:type="dxa"/>
          </w:tcPr>
          <w:p w14:paraId="6D5F9391"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19</w:t>
            </w:r>
          </w:p>
        </w:tc>
        <w:tc>
          <w:tcPr>
            <w:tcW w:w="1631" w:type="dxa"/>
          </w:tcPr>
          <w:p w14:paraId="06AD003D"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76</w:t>
            </w:r>
          </w:p>
        </w:tc>
        <w:tc>
          <w:tcPr>
            <w:tcW w:w="1125" w:type="dxa"/>
          </w:tcPr>
          <w:p w14:paraId="35EEE0A1"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38</w:t>
            </w:r>
          </w:p>
        </w:tc>
        <w:tc>
          <w:tcPr>
            <w:tcW w:w="1308" w:type="dxa"/>
          </w:tcPr>
          <w:p w14:paraId="282C4A5F"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19</w:t>
            </w:r>
          </w:p>
        </w:tc>
        <w:tc>
          <w:tcPr>
            <w:tcW w:w="1794" w:type="dxa"/>
          </w:tcPr>
          <w:p w14:paraId="462DD5BC"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50.0</w:t>
            </w:r>
          </w:p>
        </w:tc>
      </w:tr>
      <w:tr w:rsidR="00141F0F" w:rsidRPr="00141F0F" w14:paraId="00BEC4CD" w14:textId="77777777" w:rsidTr="00880B9A">
        <w:tc>
          <w:tcPr>
            <w:tcW w:w="1321" w:type="dxa"/>
          </w:tcPr>
          <w:p w14:paraId="6A59E40D"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F</w:t>
            </w:r>
          </w:p>
        </w:tc>
        <w:tc>
          <w:tcPr>
            <w:tcW w:w="1310" w:type="dxa"/>
          </w:tcPr>
          <w:p w14:paraId="158EA7AF"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3</w:t>
            </w:r>
          </w:p>
        </w:tc>
        <w:tc>
          <w:tcPr>
            <w:tcW w:w="1321" w:type="dxa"/>
          </w:tcPr>
          <w:p w14:paraId="1CC399B3"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18</w:t>
            </w:r>
          </w:p>
        </w:tc>
        <w:tc>
          <w:tcPr>
            <w:tcW w:w="1631" w:type="dxa"/>
          </w:tcPr>
          <w:p w14:paraId="16EC398D"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72</w:t>
            </w:r>
          </w:p>
        </w:tc>
        <w:tc>
          <w:tcPr>
            <w:tcW w:w="1125" w:type="dxa"/>
          </w:tcPr>
          <w:p w14:paraId="7F68A1AC"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36</w:t>
            </w:r>
          </w:p>
        </w:tc>
        <w:tc>
          <w:tcPr>
            <w:tcW w:w="1308" w:type="dxa"/>
          </w:tcPr>
          <w:p w14:paraId="6C0F4050"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18</w:t>
            </w:r>
          </w:p>
        </w:tc>
        <w:tc>
          <w:tcPr>
            <w:tcW w:w="1794" w:type="dxa"/>
          </w:tcPr>
          <w:p w14:paraId="20232E95" w14:textId="77777777" w:rsidR="00F52486" w:rsidRPr="00141F0F" w:rsidRDefault="00F52486" w:rsidP="00880B9A">
            <w:pPr>
              <w:spacing w:line="360" w:lineRule="auto"/>
              <w:jc w:val="center"/>
              <w:rPr>
                <w:rFonts w:ascii="Times New Roman" w:eastAsiaTheme="minorEastAsia" w:hAnsi="Times New Roman" w:cs="Times New Roman"/>
                <w:color w:val="000000" w:themeColor="text1"/>
                <w:sz w:val="28"/>
                <w:szCs w:val="28"/>
              </w:rPr>
            </w:pPr>
            <w:r w:rsidRPr="00141F0F">
              <w:rPr>
                <w:rFonts w:ascii="Times New Roman" w:eastAsiaTheme="minorEastAsia" w:hAnsi="Times New Roman" w:cs="Times New Roman"/>
                <w:color w:val="000000" w:themeColor="text1"/>
                <w:sz w:val="28"/>
                <w:szCs w:val="28"/>
              </w:rPr>
              <w:t>50.0</w:t>
            </w:r>
          </w:p>
        </w:tc>
      </w:tr>
    </w:tbl>
    <w:p w14:paraId="3190A891" w14:textId="77777777" w:rsidR="00F52486" w:rsidRPr="00141F0F" w:rsidRDefault="00F52486" w:rsidP="00F52486">
      <w:pPr>
        <w:spacing w:after="0" w:line="480" w:lineRule="auto"/>
        <w:ind w:left="2880" w:hanging="2880"/>
        <w:rPr>
          <w:rFonts w:ascii="Times New Roman" w:eastAsiaTheme="minorEastAsia" w:hAnsi="Times New Roman" w:cs="Times New Roman"/>
          <w:color w:val="000000" w:themeColor="text1"/>
          <w:sz w:val="28"/>
          <w:szCs w:val="28"/>
        </w:rPr>
      </w:pPr>
    </w:p>
    <w:p w14:paraId="159F9015" w14:textId="77777777" w:rsidR="00F52486" w:rsidRPr="00141F0F" w:rsidRDefault="00F52486" w:rsidP="00F52486">
      <w:pPr>
        <w:pStyle w:val="NoSpacing"/>
        <w:spacing w:line="480" w:lineRule="auto"/>
        <w:ind w:left="2160" w:hanging="2160"/>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DISCUSSION:</w:t>
      </w:r>
      <w:r w:rsidRPr="00141F0F">
        <w:rPr>
          <w:rFonts w:ascii="Times New Roman" w:hAnsi="Times New Roman" w:cs="Times New Roman"/>
          <w:color w:val="000000" w:themeColor="text1"/>
          <w:sz w:val="28"/>
          <w:szCs w:val="28"/>
        </w:rPr>
        <w:tab/>
        <w:t xml:space="preserve">liquid limits is usually obtained by interpolation from flow curves relating water, contents with number of blows. The liquid limit of soil was associated with a particular undrained strength. The liquid limits test requires the failure of miniature soil slope, each slope is formed with a height of 8mm and slope angle of 60.6°. The undrained stability of these slopes of heights H and formed in soil of strength Cu and total unit weight Y. Therefore, there is a clear trend for the strength at the liquid limit C2 to fall as the liquid limits increases. If we assume that the specific gravity of soil </w:t>
      </w:r>
      <w:r w:rsidRPr="00141F0F">
        <w:rPr>
          <w:rFonts w:ascii="Times New Roman" w:hAnsi="Times New Roman" w:cs="Times New Roman"/>
          <w:color w:val="000000" w:themeColor="text1"/>
          <w:sz w:val="28"/>
          <w:szCs w:val="28"/>
        </w:rPr>
        <w:lastRenderedPageBreak/>
        <w:t>particles is the same for all the soils, Gg = 2.7, then water content can be converted into unit weights using</w:t>
      </w:r>
    </w:p>
    <w:p w14:paraId="25672699" w14:textId="77777777" w:rsidR="00F52486" w:rsidRPr="00141F0F" w:rsidRDefault="00F52486" w:rsidP="00F52486">
      <w:pPr>
        <w:pStyle w:val="NoSpacing"/>
        <w:spacing w:line="480" w:lineRule="auto"/>
        <w:ind w:left="1440" w:firstLine="720"/>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Y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Gg(1+w)</m:t>
            </m:r>
          </m:num>
          <m:den>
            <m:r>
              <w:rPr>
                <w:rFonts w:ascii="Cambria Math" w:hAnsi="Cambria Math" w:cs="Times New Roman"/>
                <w:color w:val="000000" w:themeColor="text1"/>
                <w:sz w:val="28"/>
                <w:szCs w:val="28"/>
              </w:rPr>
              <m:t>1+Gs W</m:t>
            </m:r>
          </m:den>
        </m:f>
      </m:oMath>
    </w:p>
    <w:p w14:paraId="014076D1" w14:textId="77777777" w:rsidR="00F52486" w:rsidRPr="00141F0F" w:rsidRDefault="00F52486" w:rsidP="00F52486">
      <w:pPr>
        <w:pStyle w:val="NoSpacing"/>
        <w:spacing w:line="480" w:lineRule="auto"/>
        <w:ind w:left="2160" w:hanging="2160"/>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RECOMMENDATION:</w:t>
      </w:r>
      <w:r w:rsidRPr="00141F0F">
        <w:rPr>
          <w:rFonts w:ascii="Times New Roman" w:hAnsi="Times New Roman" w:cs="Times New Roman"/>
          <w:color w:val="000000" w:themeColor="text1"/>
          <w:sz w:val="28"/>
          <w:szCs w:val="28"/>
        </w:rPr>
        <w:t xml:space="preserve"> </w:t>
      </w:r>
      <w:r w:rsidRPr="00141F0F">
        <w:rPr>
          <w:rFonts w:ascii="Times New Roman" w:hAnsi="Times New Roman" w:cs="Times New Roman"/>
          <w:color w:val="000000" w:themeColor="text1"/>
          <w:sz w:val="28"/>
          <w:szCs w:val="28"/>
        </w:rPr>
        <w:tab/>
        <w:t xml:space="preserve">failure is induced by means of a series of shock decelerations as the bowl of the apparatus strike the hard rubber base. </w:t>
      </w:r>
      <w:proofErr w:type="gramStart"/>
      <w:r w:rsidRPr="00141F0F">
        <w:rPr>
          <w:rFonts w:ascii="Times New Roman" w:hAnsi="Times New Roman" w:cs="Times New Roman"/>
          <w:color w:val="000000" w:themeColor="text1"/>
          <w:sz w:val="28"/>
          <w:szCs w:val="28"/>
        </w:rPr>
        <w:t>Therefore</w:t>
      </w:r>
      <w:proofErr w:type="gramEnd"/>
      <w:r w:rsidRPr="00141F0F">
        <w:rPr>
          <w:rFonts w:ascii="Times New Roman" w:hAnsi="Times New Roman" w:cs="Times New Roman"/>
          <w:color w:val="000000" w:themeColor="text1"/>
          <w:sz w:val="28"/>
          <w:szCs w:val="28"/>
        </w:rPr>
        <w:t xml:space="preserve"> the acceleration of the hard rubber base must be kept constant. The clay used should be of high cohesion and low angle of internal friction</w:t>
      </w:r>
    </w:p>
    <w:p w14:paraId="211AE6BD" w14:textId="77777777" w:rsidR="00F52486" w:rsidRPr="00141F0F" w:rsidRDefault="00F52486" w:rsidP="00F52486">
      <w:pPr>
        <w:pStyle w:val="NoSpacing"/>
        <w:spacing w:line="480" w:lineRule="auto"/>
        <w:ind w:left="2160" w:hanging="2160"/>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CONCLUSION:</w:t>
      </w:r>
      <w:r w:rsidRPr="00141F0F">
        <w:rPr>
          <w:rFonts w:ascii="Times New Roman" w:hAnsi="Times New Roman" w:cs="Times New Roman"/>
          <w:color w:val="000000" w:themeColor="text1"/>
          <w:sz w:val="28"/>
          <w:szCs w:val="28"/>
        </w:rPr>
        <w:t xml:space="preserve"> </w:t>
      </w:r>
      <w:r w:rsidRPr="00141F0F">
        <w:rPr>
          <w:rFonts w:ascii="Times New Roman" w:hAnsi="Times New Roman" w:cs="Times New Roman"/>
          <w:color w:val="000000" w:themeColor="text1"/>
          <w:sz w:val="28"/>
          <w:szCs w:val="28"/>
        </w:rPr>
        <w:tab/>
        <w:t xml:space="preserve">when the standard matter bowl containing the pot soil is given repeated standard blows by being dropped through 10mm onto a hard rubber base. If after many </w:t>
      </w:r>
      <w:proofErr w:type="gramStart"/>
      <w:r w:rsidRPr="00141F0F">
        <w:rPr>
          <w:rFonts w:ascii="Times New Roman" w:hAnsi="Times New Roman" w:cs="Times New Roman"/>
          <w:color w:val="000000" w:themeColor="text1"/>
          <w:sz w:val="28"/>
          <w:szCs w:val="28"/>
        </w:rPr>
        <w:t>blows</w:t>
      </w:r>
      <w:proofErr w:type="gramEnd"/>
      <w:r w:rsidRPr="00141F0F">
        <w:rPr>
          <w:rFonts w:ascii="Times New Roman" w:hAnsi="Times New Roman" w:cs="Times New Roman"/>
          <w:color w:val="000000" w:themeColor="text1"/>
          <w:sz w:val="28"/>
          <w:szCs w:val="28"/>
        </w:rPr>
        <w:t xml:space="preserve"> the groove was only closed to an insignificant height at the base of the pat, then the play was define to be at it liquid limit. Its water content was just not high enough for it to flow like a liquid given the opportunity to do so. Therefore, the liquid limit is usually obtained by interpolation from flow curves relating water content with number of blows. Also, the point at which the groove closed to an insignificant height gives the liquid limit of the soil and the number of </w:t>
      </w:r>
      <w:proofErr w:type="spellStart"/>
      <w:r w:rsidRPr="00141F0F">
        <w:rPr>
          <w:rFonts w:ascii="Times New Roman" w:hAnsi="Times New Roman" w:cs="Times New Roman"/>
          <w:color w:val="000000" w:themeColor="text1"/>
          <w:sz w:val="28"/>
          <w:szCs w:val="28"/>
        </w:rPr>
        <w:t>struke</w:t>
      </w:r>
      <w:proofErr w:type="spellEnd"/>
      <w:r w:rsidRPr="00141F0F">
        <w:rPr>
          <w:rFonts w:ascii="Times New Roman" w:hAnsi="Times New Roman" w:cs="Times New Roman"/>
          <w:color w:val="000000" w:themeColor="text1"/>
          <w:sz w:val="28"/>
          <w:szCs w:val="28"/>
        </w:rPr>
        <w:t xml:space="preserve"> </w:t>
      </w:r>
      <w:r w:rsidRPr="00141F0F">
        <w:rPr>
          <w:rFonts w:ascii="Times New Roman" w:hAnsi="Times New Roman" w:cs="Times New Roman"/>
          <w:color w:val="000000" w:themeColor="text1"/>
          <w:sz w:val="28"/>
          <w:szCs w:val="28"/>
        </w:rPr>
        <w:lastRenderedPageBreak/>
        <w:t>gives the standard number of blows for the sample of the clay soil.</w:t>
      </w:r>
    </w:p>
    <w:p w14:paraId="2012A257" w14:textId="77777777" w:rsidR="00F52486" w:rsidRPr="00141F0F" w:rsidRDefault="00F52486" w:rsidP="00F52486">
      <w:pPr>
        <w:pStyle w:val="NoSpacing"/>
        <w:spacing w:line="480" w:lineRule="auto"/>
        <w:ind w:left="2160" w:hanging="2160"/>
        <w:rPr>
          <w:rFonts w:ascii="Times New Roman" w:hAnsi="Times New Roman" w:cs="Times New Roman"/>
          <w:color w:val="000000" w:themeColor="text1"/>
          <w:sz w:val="28"/>
          <w:szCs w:val="28"/>
        </w:rPr>
      </w:pPr>
      <w:r w:rsidRPr="00141F0F">
        <w:rPr>
          <w:rFonts w:ascii="Times New Roman" w:hAnsi="Times New Roman" w:cs="Times New Roman"/>
          <w:b/>
          <w:color w:val="000000" w:themeColor="text1"/>
          <w:sz w:val="28"/>
          <w:szCs w:val="28"/>
        </w:rPr>
        <w:t>PRECAUTIONS:</w:t>
      </w:r>
      <w:r w:rsidRPr="00141F0F">
        <w:rPr>
          <w:rFonts w:ascii="Times New Roman" w:hAnsi="Times New Roman" w:cs="Times New Roman"/>
          <w:color w:val="000000" w:themeColor="text1"/>
          <w:sz w:val="28"/>
          <w:szCs w:val="28"/>
        </w:rPr>
        <w:t xml:space="preserve"> the sample of the clay soil and water is thoroughly mixed a mortar before putting it into the meta bowl of the apparatus.</w:t>
      </w:r>
    </w:p>
    <w:p w14:paraId="05EA9763" w14:textId="77777777" w:rsidR="00F52486" w:rsidRPr="00141F0F" w:rsidRDefault="00F52486" w:rsidP="00F52486">
      <w:pPr>
        <w:pStyle w:val="NoSpacing"/>
        <w:spacing w:line="480" w:lineRule="auto"/>
        <w:ind w:left="2160"/>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Error due to parallax is avoided when taking reading on weighing balance.</w:t>
      </w:r>
    </w:p>
    <w:p w14:paraId="13BE51C9" w14:textId="77777777" w:rsidR="00F52486" w:rsidRPr="00141F0F" w:rsidRDefault="00F52486" w:rsidP="00F52486">
      <w:pPr>
        <w:pStyle w:val="NoSpacing"/>
        <w:spacing w:line="480" w:lineRule="auto"/>
        <w:ind w:left="1440" w:firstLine="720"/>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Readings are taking two times and the average value is </w:t>
      </w:r>
      <w:r w:rsidR="00880B9A" w:rsidRPr="00141F0F">
        <w:rPr>
          <w:rFonts w:ascii="Times New Roman" w:hAnsi="Times New Roman" w:cs="Times New Roman"/>
          <w:color w:val="000000" w:themeColor="text1"/>
          <w:sz w:val="28"/>
          <w:szCs w:val="28"/>
        </w:rPr>
        <w:tab/>
      </w:r>
      <w:r w:rsidRPr="00141F0F">
        <w:rPr>
          <w:rFonts w:ascii="Times New Roman" w:hAnsi="Times New Roman" w:cs="Times New Roman"/>
          <w:color w:val="000000" w:themeColor="text1"/>
          <w:sz w:val="28"/>
          <w:szCs w:val="28"/>
        </w:rPr>
        <w:t>used.</w:t>
      </w:r>
    </w:p>
    <w:p w14:paraId="075454EE" w14:textId="77777777" w:rsidR="00F52486" w:rsidRPr="00141F0F" w:rsidRDefault="00F52486" w:rsidP="00F52486">
      <w:pPr>
        <w:pStyle w:val="NoSpacing"/>
        <w:spacing w:line="480" w:lineRule="auto"/>
        <w:ind w:left="2160"/>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The groove is cut to the base of the standard metal bowl.</w:t>
      </w:r>
    </w:p>
    <w:p w14:paraId="494AD7D2" w14:textId="77777777" w:rsidR="00F52486" w:rsidRPr="00141F0F" w:rsidRDefault="00F52486" w:rsidP="00F52486">
      <w:pPr>
        <w:pStyle w:val="NoSpacing"/>
        <w:spacing w:line="480" w:lineRule="auto"/>
        <w:ind w:left="2160"/>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It is </w:t>
      </w:r>
      <w:proofErr w:type="gramStart"/>
      <w:r w:rsidRPr="00141F0F">
        <w:rPr>
          <w:rFonts w:ascii="Times New Roman" w:hAnsi="Times New Roman" w:cs="Times New Roman"/>
          <w:color w:val="000000" w:themeColor="text1"/>
          <w:sz w:val="28"/>
          <w:szCs w:val="28"/>
        </w:rPr>
        <w:t>ensure</w:t>
      </w:r>
      <w:proofErr w:type="gramEnd"/>
      <w:r w:rsidRPr="00141F0F">
        <w:rPr>
          <w:rFonts w:ascii="Times New Roman" w:hAnsi="Times New Roman" w:cs="Times New Roman"/>
          <w:color w:val="000000" w:themeColor="text1"/>
          <w:sz w:val="28"/>
          <w:szCs w:val="28"/>
        </w:rPr>
        <w:t xml:space="preserve"> that the acceleration of the hard rubber base is kept constant.</w:t>
      </w:r>
    </w:p>
    <w:p w14:paraId="57467751" w14:textId="77777777" w:rsidR="00F52486" w:rsidRPr="00141F0F" w:rsidRDefault="00F52486" w:rsidP="00F52486">
      <w:pPr>
        <w:pStyle w:val="Heading1"/>
        <w:spacing w:before="0" w:line="480" w:lineRule="auto"/>
        <w:rPr>
          <w:rFonts w:ascii="Times New Roman" w:hAnsi="Times New Roman" w:cs="Times New Roman"/>
          <w:color w:val="000000" w:themeColor="text1"/>
        </w:rPr>
      </w:pPr>
      <w:bookmarkStart w:id="41" w:name="_Toc203321169"/>
      <w:r w:rsidRPr="00141F0F">
        <w:rPr>
          <w:rFonts w:ascii="Times New Roman" w:hAnsi="Times New Roman" w:cs="Times New Roman"/>
          <w:color w:val="000000" w:themeColor="text1"/>
        </w:rPr>
        <w:t>EXPERIMENT THREE</w:t>
      </w:r>
      <w:bookmarkEnd w:id="41"/>
    </w:p>
    <w:p w14:paraId="455C4B12" w14:textId="77777777" w:rsidR="00F52486" w:rsidRPr="00141F0F" w:rsidRDefault="00141F0F" w:rsidP="00F52486">
      <w:pPr>
        <w:pStyle w:val="Heading2"/>
        <w:spacing w:before="0" w:beforeAutospacing="0" w:after="0" w:afterAutospacing="0" w:line="480" w:lineRule="auto"/>
        <w:rPr>
          <w:color w:val="000000" w:themeColor="text1"/>
          <w:sz w:val="28"/>
          <w:szCs w:val="28"/>
        </w:rPr>
      </w:pPr>
      <w:bookmarkStart w:id="42" w:name="_Toc203321170"/>
      <w:r>
        <w:rPr>
          <w:color w:val="000000" w:themeColor="text1"/>
          <w:sz w:val="28"/>
          <w:szCs w:val="28"/>
        </w:rPr>
        <w:t xml:space="preserve">4.2 </w:t>
      </w:r>
      <w:r>
        <w:rPr>
          <w:color w:val="000000" w:themeColor="text1"/>
          <w:sz w:val="28"/>
          <w:szCs w:val="28"/>
        </w:rPr>
        <w:tab/>
      </w:r>
      <w:r w:rsidR="00F52486" w:rsidRPr="00141F0F">
        <w:rPr>
          <w:color w:val="000000" w:themeColor="text1"/>
          <w:sz w:val="28"/>
          <w:szCs w:val="28"/>
        </w:rPr>
        <w:t>Plastic Limit Test of Soil Sample</w:t>
      </w:r>
      <w:bookmarkEnd w:id="42"/>
    </w:p>
    <w:p w14:paraId="00B8D9EB" w14:textId="77777777" w:rsidR="00F52486" w:rsidRPr="00141F0F" w:rsidRDefault="00F52486" w:rsidP="00F52486">
      <w:pPr>
        <w:pStyle w:val="Heading3"/>
        <w:spacing w:before="0" w:beforeAutospacing="0" w:after="0" w:afterAutospacing="0" w:line="480" w:lineRule="auto"/>
        <w:rPr>
          <w:color w:val="000000" w:themeColor="text1"/>
          <w:sz w:val="28"/>
          <w:szCs w:val="28"/>
        </w:rPr>
      </w:pPr>
      <w:bookmarkStart w:id="43" w:name="_Toc203321171"/>
      <w:r w:rsidRPr="00141F0F">
        <w:rPr>
          <w:color w:val="000000" w:themeColor="text1"/>
          <w:sz w:val="28"/>
          <w:szCs w:val="28"/>
        </w:rPr>
        <w:t>AIM:</w:t>
      </w:r>
      <w:bookmarkEnd w:id="43"/>
    </w:p>
    <w:p w14:paraId="4E8CC0D2"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To determine the plastic limit (PL) of a soil sample, which is the minimum water content at which soil can be rolled into threads of 3 mm diameter without crumbling.</w:t>
      </w:r>
    </w:p>
    <w:p w14:paraId="08CE17D4" w14:textId="77777777" w:rsidR="00F52486" w:rsidRPr="00141F0F" w:rsidRDefault="00F52486" w:rsidP="00F52486">
      <w:pPr>
        <w:pStyle w:val="Heading3"/>
        <w:spacing w:before="0" w:beforeAutospacing="0" w:after="0" w:afterAutospacing="0" w:line="480" w:lineRule="auto"/>
        <w:rPr>
          <w:color w:val="000000" w:themeColor="text1"/>
          <w:sz w:val="28"/>
          <w:szCs w:val="28"/>
        </w:rPr>
      </w:pPr>
      <w:bookmarkStart w:id="44" w:name="_Toc203321172"/>
      <w:r w:rsidRPr="00141F0F">
        <w:rPr>
          <w:color w:val="000000" w:themeColor="text1"/>
          <w:sz w:val="28"/>
          <w:szCs w:val="28"/>
        </w:rPr>
        <w:t>OBJECTIVES:</w:t>
      </w:r>
      <w:bookmarkEnd w:id="44"/>
    </w:p>
    <w:p w14:paraId="6574CF4B"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To evaluate the plastic consistency of the soil.</w:t>
      </w:r>
    </w:p>
    <w:p w14:paraId="4D4161B0"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lastRenderedPageBreak/>
        <w:t>- To calculate the Plasticity Index (PI) using Liquid Limit (LL) and Plastic Limit (PL).</w:t>
      </w:r>
    </w:p>
    <w:p w14:paraId="604D76ED"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To aid in the classification of the soil using Atterberg Limits.</w:t>
      </w:r>
    </w:p>
    <w:p w14:paraId="16D841B6" w14:textId="77777777" w:rsidR="00F52486" w:rsidRPr="00141F0F" w:rsidRDefault="00F52486" w:rsidP="00F52486">
      <w:pPr>
        <w:pStyle w:val="Heading3"/>
        <w:spacing w:before="0" w:beforeAutospacing="0" w:after="0" w:afterAutospacing="0" w:line="480" w:lineRule="auto"/>
        <w:rPr>
          <w:color w:val="000000" w:themeColor="text1"/>
          <w:sz w:val="28"/>
          <w:szCs w:val="28"/>
        </w:rPr>
      </w:pPr>
      <w:bookmarkStart w:id="45" w:name="_Toc203321173"/>
      <w:r w:rsidRPr="00141F0F">
        <w:rPr>
          <w:color w:val="000000" w:themeColor="text1"/>
          <w:sz w:val="28"/>
          <w:szCs w:val="28"/>
        </w:rPr>
        <w:t>APPARATUS:</w:t>
      </w:r>
      <w:bookmarkEnd w:id="45"/>
    </w:p>
    <w:p w14:paraId="015D8DE8"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Glass plate, spatula, moisture cans, oven (105–110°C), balance (0.01g sensitivity), mixing bowl, 425 µm sieve.</w:t>
      </w:r>
    </w:p>
    <w:p w14:paraId="7D19A5E4" w14:textId="77777777" w:rsidR="00F52486" w:rsidRPr="00141F0F" w:rsidRDefault="00F52486" w:rsidP="00F52486">
      <w:pPr>
        <w:pStyle w:val="Heading3"/>
        <w:spacing w:before="0" w:beforeAutospacing="0" w:after="0" w:afterAutospacing="0" w:line="480" w:lineRule="auto"/>
        <w:rPr>
          <w:color w:val="000000" w:themeColor="text1"/>
          <w:sz w:val="28"/>
          <w:szCs w:val="28"/>
        </w:rPr>
      </w:pPr>
      <w:bookmarkStart w:id="46" w:name="_Toc203321174"/>
      <w:r w:rsidRPr="00141F0F">
        <w:rPr>
          <w:color w:val="000000" w:themeColor="text1"/>
          <w:sz w:val="28"/>
          <w:szCs w:val="28"/>
        </w:rPr>
        <w:t>MATERIALS:</w:t>
      </w:r>
      <w:bookmarkEnd w:id="46"/>
    </w:p>
    <w:p w14:paraId="5BFE06E7"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Air-dried soil sample, distilled water.</w:t>
      </w:r>
    </w:p>
    <w:p w14:paraId="3B5BA0AA" w14:textId="77777777" w:rsidR="00F52486" w:rsidRPr="00141F0F" w:rsidRDefault="00F52486" w:rsidP="00F52486">
      <w:pPr>
        <w:pStyle w:val="Heading3"/>
        <w:spacing w:before="0" w:beforeAutospacing="0" w:after="0" w:afterAutospacing="0" w:line="480" w:lineRule="auto"/>
        <w:rPr>
          <w:color w:val="000000" w:themeColor="text1"/>
          <w:sz w:val="28"/>
          <w:szCs w:val="28"/>
        </w:rPr>
      </w:pPr>
      <w:bookmarkStart w:id="47" w:name="_Toc203321175"/>
      <w:r w:rsidRPr="00141F0F">
        <w:rPr>
          <w:color w:val="000000" w:themeColor="text1"/>
          <w:sz w:val="28"/>
          <w:szCs w:val="28"/>
        </w:rPr>
        <w:t>PROCEDURE:</w:t>
      </w:r>
      <w:bookmarkEnd w:id="47"/>
    </w:p>
    <w:p w14:paraId="452F5DF1"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1. Preparation: The soil was air-dried and sieved through a 425 µm sieve. A portion was mixed with water to form a uniform plastic paste.</w:t>
      </w:r>
    </w:p>
    <w:p w14:paraId="4533CBA1"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 Rolling: Small portions of the soil paste were rolled between the fingers and glass plate to form threads of about 3 mm in diameter. When the threads began to crumble at 3 mm diameter, the soil was considered to be at its plastic limit.</w:t>
      </w:r>
    </w:p>
    <w:p w14:paraId="6F17BA99"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3. Moisture Content Determination: The crumbled threads were collected into moisture cans, weighed, and oven-dried at 105°C for 24 hours. After drying, the cans were reweighed and moisture content calculated.</w:t>
      </w:r>
    </w:p>
    <w:p w14:paraId="7C5E7AFC" w14:textId="77777777" w:rsidR="00880B9A" w:rsidRPr="00141F0F" w:rsidRDefault="00880B9A">
      <w:pPr>
        <w:rPr>
          <w:rFonts w:ascii="Times New Roman" w:eastAsia="Times New Roman" w:hAnsi="Times New Roman" w:cs="Times New Roman"/>
          <w:b/>
          <w:bCs/>
          <w:color w:val="000000" w:themeColor="text1"/>
          <w:sz w:val="28"/>
          <w:szCs w:val="28"/>
        </w:rPr>
      </w:pPr>
      <w:r w:rsidRPr="00141F0F">
        <w:rPr>
          <w:color w:val="000000" w:themeColor="text1"/>
          <w:sz w:val="28"/>
          <w:szCs w:val="28"/>
        </w:rPr>
        <w:br w:type="page"/>
      </w:r>
    </w:p>
    <w:p w14:paraId="4FA11C0B" w14:textId="77777777" w:rsidR="00F52486" w:rsidRPr="00141F0F" w:rsidRDefault="00F52486" w:rsidP="00880B9A">
      <w:pPr>
        <w:pStyle w:val="Heading3"/>
        <w:spacing w:before="0" w:beforeAutospacing="0" w:after="0" w:afterAutospacing="0" w:line="360" w:lineRule="auto"/>
        <w:rPr>
          <w:color w:val="000000" w:themeColor="text1"/>
          <w:sz w:val="28"/>
          <w:szCs w:val="28"/>
        </w:rPr>
      </w:pPr>
      <w:bookmarkStart w:id="48" w:name="_Toc203321176"/>
      <w:r w:rsidRPr="00141F0F">
        <w:rPr>
          <w:color w:val="000000" w:themeColor="text1"/>
          <w:sz w:val="28"/>
          <w:szCs w:val="28"/>
        </w:rPr>
        <w:lastRenderedPageBreak/>
        <w:t>OBSERVATION TABLE:</w:t>
      </w:r>
      <w:bookmarkEnd w:id="48"/>
    </w:p>
    <w:tbl>
      <w:tblPr>
        <w:tblStyle w:val="TableGrid"/>
        <w:tblW w:w="0" w:type="auto"/>
        <w:tblLook w:val="04A0" w:firstRow="1" w:lastRow="0" w:firstColumn="1" w:lastColumn="0" w:noHBand="0" w:noVBand="1"/>
      </w:tblPr>
      <w:tblGrid>
        <w:gridCol w:w="1728"/>
        <w:gridCol w:w="1728"/>
        <w:gridCol w:w="1728"/>
        <w:gridCol w:w="1728"/>
        <w:gridCol w:w="1728"/>
      </w:tblGrid>
      <w:tr w:rsidR="00F52486" w:rsidRPr="00141F0F" w14:paraId="410E822C" w14:textId="77777777" w:rsidTr="00F52486">
        <w:tc>
          <w:tcPr>
            <w:tcW w:w="1728" w:type="dxa"/>
          </w:tcPr>
          <w:p w14:paraId="72BDADA1" w14:textId="77777777" w:rsidR="00F52486" w:rsidRPr="00141F0F" w:rsidRDefault="00F52486" w:rsidP="00880B9A">
            <w:pP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Sample</w:t>
            </w:r>
          </w:p>
        </w:tc>
        <w:tc>
          <w:tcPr>
            <w:tcW w:w="1728" w:type="dxa"/>
          </w:tcPr>
          <w:p w14:paraId="71BAFF4F" w14:textId="77777777" w:rsidR="00F52486" w:rsidRPr="00141F0F" w:rsidRDefault="00F52486" w:rsidP="00880B9A">
            <w:pP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Weight of Can (g)</w:t>
            </w:r>
          </w:p>
        </w:tc>
        <w:tc>
          <w:tcPr>
            <w:tcW w:w="1728" w:type="dxa"/>
          </w:tcPr>
          <w:p w14:paraId="2DE1636D" w14:textId="77777777" w:rsidR="00F52486" w:rsidRPr="00141F0F" w:rsidRDefault="00F52486" w:rsidP="00880B9A">
            <w:pP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Wet Soil + Can (g)</w:t>
            </w:r>
          </w:p>
        </w:tc>
        <w:tc>
          <w:tcPr>
            <w:tcW w:w="1728" w:type="dxa"/>
          </w:tcPr>
          <w:p w14:paraId="3AB00B77" w14:textId="77777777" w:rsidR="00F52486" w:rsidRPr="00141F0F" w:rsidRDefault="00F52486" w:rsidP="00880B9A">
            <w:pP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Dry Soil + Can (g)</w:t>
            </w:r>
          </w:p>
        </w:tc>
        <w:tc>
          <w:tcPr>
            <w:tcW w:w="1728" w:type="dxa"/>
          </w:tcPr>
          <w:p w14:paraId="0EB496EC" w14:textId="77777777" w:rsidR="00F52486" w:rsidRPr="00141F0F" w:rsidRDefault="00F52486" w:rsidP="00880B9A">
            <w:pPr>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Moisture Content (%)</w:t>
            </w:r>
          </w:p>
        </w:tc>
      </w:tr>
      <w:tr w:rsidR="00F52486" w:rsidRPr="00141F0F" w14:paraId="218E49A5" w14:textId="77777777" w:rsidTr="00F52486">
        <w:tc>
          <w:tcPr>
            <w:tcW w:w="1728" w:type="dxa"/>
          </w:tcPr>
          <w:p w14:paraId="64A4B2CA"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A</w:t>
            </w:r>
          </w:p>
        </w:tc>
        <w:tc>
          <w:tcPr>
            <w:tcW w:w="1728" w:type="dxa"/>
          </w:tcPr>
          <w:p w14:paraId="1D6BE34D"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18</w:t>
            </w:r>
          </w:p>
        </w:tc>
        <w:tc>
          <w:tcPr>
            <w:tcW w:w="1728" w:type="dxa"/>
          </w:tcPr>
          <w:p w14:paraId="4EFBB45F"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72</w:t>
            </w:r>
          </w:p>
        </w:tc>
        <w:tc>
          <w:tcPr>
            <w:tcW w:w="1728" w:type="dxa"/>
          </w:tcPr>
          <w:p w14:paraId="29439195"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64</w:t>
            </w:r>
          </w:p>
        </w:tc>
        <w:tc>
          <w:tcPr>
            <w:tcW w:w="1728" w:type="dxa"/>
          </w:tcPr>
          <w:p w14:paraId="2034B847"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17.4</w:t>
            </w:r>
          </w:p>
        </w:tc>
      </w:tr>
      <w:tr w:rsidR="00F52486" w:rsidRPr="00141F0F" w14:paraId="407EEC5A" w14:textId="77777777" w:rsidTr="00F52486">
        <w:tc>
          <w:tcPr>
            <w:tcW w:w="1728" w:type="dxa"/>
          </w:tcPr>
          <w:p w14:paraId="6AAC0E37"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B</w:t>
            </w:r>
          </w:p>
        </w:tc>
        <w:tc>
          <w:tcPr>
            <w:tcW w:w="1728" w:type="dxa"/>
          </w:tcPr>
          <w:p w14:paraId="65AA3490"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20</w:t>
            </w:r>
          </w:p>
        </w:tc>
        <w:tc>
          <w:tcPr>
            <w:tcW w:w="1728" w:type="dxa"/>
          </w:tcPr>
          <w:p w14:paraId="4DAF5752"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78</w:t>
            </w:r>
          </w:p>
        </w:tc>
        <w:tc>
          <w:tcPr>
            <w:tcW w:w="1728" w:type="dxa"/>
          </w:tcPr>
          <w:p w14:paraId="5AB5CAEA"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68</w:t>
            </w:r>
          </w:p>
        </w:tc>
        <w:tc>
          <w:tcPr>
            <w:tcW w:w="1728" w:type="dxa"/>
          </w:tcPr>
          <w:p w14:paraId="0B3662F4"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20.8</w:t>
            </w:r>
          </w:p>
        </w:tc>
      </w:tr>
      <w:tr w:rsidR="00F52486" w:rsidRPr="00141F0F" w14:paraId="33ABB686" w14:textId="77777777" w:rsidTr="00F52486">
        <w:tc>
          <w:tcPr>
            <w:tcW w:w="1728" w:type="dxa"/>
          </w:tcPr>
          <w:p w14:paraId="603E1DFF"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C</w:t>
            </w:r>
          </w:p>
        </w:tc>
        <w:tc>
          <w:tcPr>
            <w:tcW w:w="1728" w:type="dxa"/>
          </w:tcPr>
          <w:p w14:paraId="4A11AFA7"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19</w:t>
            </w:r>
          </w:p>
        </w:tc>
        <w:tc>
          <w:tcPr>
            <w:tcW w:w="1728" w:type="dxa"/>
          </w:tcPr>
          <w:p w14:paraId="238C88B7"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74</w:t>
            </w:r>
          </w:p>
        </w:tc>
        <w:tc>
          <w:tcPr>
            <w:tcW w:w="1728" w:type="dxa"/>
          </w:tcPr>
          <w:p w14:paraId="61658F4C"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63</w:t>
            </w:r>
          </w:p>
        </w:tc>
        <w:tc>
          <w:tcPr>
            <w:tcW w:w="1728" w:type="dxa"/>
          </w:tcPr>
          <w:p w14:paraId="10374701" w14:textId="77777777" w:rsidR="00F52486" w:rsidRPr="00141F0F" w:rsidRDefault="00F52486" w:rsidP="00880B9A">
            <w:pPr>
              <w:spacing w:line="36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25.0</w:t>
            </w:r>
          </w:p>
        </w:tc>
      </w:tr>
    </w:tbl>
    <w:p w14:paraId="5D85FF41" w14:textId="77777777" w:rsidR="00880B9A" w:rsidRPr="00141F0F" w:rsidRDefault="00880B9A" w:rsidP="00F52486">
      <w:pPr>
        <w:pStyle w:val="Heading3"/>
        <w:spacing w:before="0" w:beforeAutospacing="0" w:after="0" w:afterAutospacing="0" w:line="480" w:lineRule="auto"/>
        <w:rPr>
          <w:color w:val="000000" w:themeColor="text1"/>
          <w:sz w:val="28"/>
          <w:szCs w:val="28"/>
        </w:rPr>
      </w:pPr>
    </w:p>
    <w:p w14:paraId="789E52E0" w14:textId="77777777" w:rsidR="00F52486" w:rsidRPr="00141F0F" w:rsidRDefault="00F52486" w:rsidP="00F52486">
      <w:pPr>
        <w:pStyle w:val="Heading3"/>
        <w:spacing w:before="0" w:beforeAutospacing="0" w:after="0" w:afterAutospacing="0" w:line="480" w:lineRule="auto"/>
        <w:rPr>
          <w:color w:val="000000" w:themeColor="text1"/>
          <w:sz w:val="28"/>
          <w:szCs w:val="28"/>
        </w:rPr>
      </w:pPr>
      <w:bookmarkStart w:id="49" w:name="_Toc203321177"/>
      <w:r w:rsidRPr="00141F0F">
        <w:rPr>
          <w:color w:val="000000" w:themeColor="text1"/>
          <w:sz w:val="28"/>
          <w:szCs w:val="28"/>
        </w:rPr>
        <w:t>CALCULATIONS:</w:t>
      </w:r>
      <w:bookmarkEnd w:id="49"/>
    </w:p>
    <w:p w14:paraId="6CDE5BA6"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Moisture Content (w) = </w:t>
      </w:r>
      <w:r w:rsidRPr="00141F0F">
        <w:rPr>
          <w:rFonts w:ascii="Times New Roman" w:hAnsi="Times New Roman" w:cs="Times New Roman"/>
          <w:color w:val="000000" w:themeColor="text1"/>
          <w:position w:val="-32"/>
          <w:sz w:val="28"/>
          <w:szCs w:val="28"/>
        </w:rPr>
        <w:object w:dxaOrig="1900" w:dyaOrig="740" w14:anchorId="1119200F">
          <v:shape id="_x0000_i1026" type="#_x0000_t75" style="width:95.25pt;height:36.75pt" o:ole="">
            <v:imagedata r:id="rId13" o:title=""/>
          </v:shape>
          <o:OLEObject Type="Embed" ProgID="Equation.3" ShapeID="_x0000_i1026" DrawAspect="Content" ObjectID="_1817737076" r:id="rId14"/>
        </w:object>
      </w:r>
    </w:p>
    <w:p w14:paraId="296EEE4F"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Plastic Limit (PL) = Average moisture content at crumbling point</w:t>
      </w:r>
    </w:p>
    <w:p w14:paraId="1FB9220B"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PL = (17.4 + 20.8 + 25.0) / 3 = 21.1%</w:t>
      </w:r>
    </w:p>
    <w:p w14:paraId="1C5BD591" w14:textId="77777777" w:rsidR="00F52486" w:rsidRPr="00141F0F" w:rsidRDefault="00F52486" w:rsidP="00F52486">
      <w:pPr>
        <w:pStyle w:val="Heading3"/>
        <w:spacing w:before="0" w:beforeAutospacing="0" w:after="0" w:afterAutospacing="0" w:line="480" w:lineRule="auto"/>
        <w:rPr>
          <w:color w:val="000000" w:themeColor="text1"/>
          <w:sz w:val="28"/>
          <w:szCs w:val="28"/>
        </w:rPr>
      </w:pPr>
      <w:bookmarkStart w:id="50" w:name="_Toc203321178"/>
      <w:r w:rsidRPr="00141F0F">
        <w:rPr>
          <w:color w:val="000000" w:themeColor="text1"/>
          <w:sz w:val="28"/>
          <w:szCs w:val="28"/>
        </w:rPr>
        <w:t>DISCUSSION:</w:t>
      </w:r>
      <w:bookmarkEnd w:id="50"/>
    </w:p>
    <w:p w14:paraId="0A1CDFCA"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The soil started crumbling at a water content of approximately 21.1%, indicating that the plastic limit was reached. At this moisture content, the soil transitions from plastic to semi-solid state. This result helps in understanding the plasticity range of the soil and its suitability for pavement works.</w:t>
      </w:r>
    </w:p>
    <w:p w14:paraId="10C20022" w14:textId="77777777" w:rsidR="00F52486" w:rsidRPr="00141F0F" w:rsidRDefault="00F52486" w:rsidP="00F52486">
      <w:pPr>
        <w:pStyle w:val="Heading3"/>
        <w:spacing w:before="0" w:beforeAutospacing="0" w:after="0" w:afterAutospacing="0" w:line="480" w:lineRule="auto"/>
        <w:rPr>
          <w:color w:val="000000" w:themeColor="text1"/>
          <w:sz w:val="28"/>
          <w:szCs w:val="28"/>
        </w:rPr>
      </w:pPr>
      <w:bookmarkStart w:id="51" w:name="_Toc203321179"/>
      <w:r w:rsidRPr="00141F0F">
        <w:rPr>
          <w:color w:val="000000" w:themeColor="text1"/>
          <w:sz w:val="28"/>
          <w:szCs w:val="28"/>
        </w:rPr>
        <w:t>CONCLUSION:</w:t>
      </w:r>
      <w:bookmarkEnd w:id="51"/>
    </w:p>
    <w:p w14:paraId="7D8BD138"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xml:space="preserve">The Plastic Limit (PL) of the </w:t>
      </w:r>
      <w:proofErr w:type="spellStart"/>
      <w:r w:rsidRPr="00141F0F">
        <w:rPr>
          <w:rFonts w:ascii="Times New Roman" w:hAnsi="Times New Roman" w:cs="Times New Roman"/>
          <w:color w:val="000000" w:themeColor="text1"/>
          <w:sz w:val="28"/>
          <w:szCs w:val="28"/>
        </w:rPr>
        <w:t>Agbo</w:t>
      </w:r>
      <w:proofErr w:type="spellEnd"/>
      <w:r w:rsidRPr="00141F0F">
        <w:rPr>
          <w:rFonts w:ascii="Times New Roman" w:hAnsi="Times New Roman" w:cs="Times New Roman"/>
          <w:color w:val="000000" w:themeColor="text1"/>
          <w:sz w:val="28"/>
          <w:szCs w:val="28"/>
        </w:rPr>
        <w:t>-Oba lateritic soil sample was found to be 21.1%. This data, along with the previously determined liquid limit (LL), can be used to calculate the Plasticity Index (PI).</w:t>
      </w:r>
    </w:p>
    <w:p w14:paraId="77E64C5F"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lastRenderedPageBreak/>
        <w:t>If:</w:t>
      </w:r>
    </w:p>
    <w:p w14:paraId="590CE29A"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LL = 38.4%, PL = 21.1%</w:t>
      </w:r>
    </w:p>
    <w:p w14:paraId="5E5E2528"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Then: PI = LL - PL = 38.4 - 21.1 = 17.3%</w:t>
      </w:r>
    </w:p>
    <w:p w14:paraId="5CC448FF"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This indicates moderate plasticity based on AASHTO and Unified Soil Classification Systems.</w:t>
      </w:r>
    </w:p>
    <w:p w14:paraId="713133D4" w14:textId="77777777" w:rsidR="00F52486" w:rsidRPr="00141F0F" w:rsidRDefault="00F52486" w:rsidP="00F52486">
      <w:pPr>
        <w:pStyle w:val="Heading3"/>
        <w:spacing w:before="0" w:beforeAutospacing="0" w:after="0" w:afterAutospacing="0" w:line="480" w:lineRule="auto"/>
        <w:rPr>
          <w:color w:val="000000" w:themeColor="text1"/>
          <w:sz w:val="28"/>
          <w:szCs w:val="28"/>
        </w:rPr>
      </w:pPr>
      <w:bookmarkStart w:id="52" w:name="_Toc203321180"/>
      <w:r w:rsidRPr="00141F0F">
        <w:rPr>
          <w:color w:val="000000" w:themeColor="text1"/>
          <w:sz w:val="28"/>
          <w:szCs w:val="28"/>
        </w:rPr>
        <w:t>PRECAUTIONS:</w:t>
      </w:r>
      <w:bookmarkEnd w:id="52"/>
    </w:p>
    <w:p w14:paraId="079E3A04"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Ensure even and gentle rolling without external heat.</w:t>
      </w:r>
    </w:p>
    <w:p w14:paraId="5C245171"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Avoid moisture loss before weighing the wet samples.</w:t>
      </w:r>
    </w:p>
    <w:p w14:paraId="78553969"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Use accurate balance and clean equipment.</w:t>
      </w:r>
    </w:p>
    <w:p w14:paraId="7888576B"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t>- Repeat test and take the average for reliability.</w:t>
      </w:r>
    </w:p>
    <w:p w14:paraId="218EA1D4" w14:textId="77777777" w:rsidR="00F52486" w:rsidRPr="00141F0F" w:rsidRDefault="00F52486" w:rsidP="00F52486">
      <w:pPr>
        <w:spacing w:after="0" w:line="480" w:lineRule="auto"/>
        <w:rPr>
          <w:rFonts w:ascii="Times New Roman" w:hAnsi="Times New Roman" w:cs="Times New Roman"/>
          <w:color w:val="000000" w:themeColor="text1"/>
          <w:sz w:val="28"/>
          <w:szCs w:val="28"/>
        </w:rPr>
      </w:pPr>
      <w:r w:rsidRPr="00141F0F">
        <w:rPr>
          <w:rFonts w:ascii="Times New Roman" w:hAnsi="Times New Roman" w:cs="Times New Roman"/>
          <w:color w:val="000000" w:themeColor="text1"/>
          <w:sz w:val="28"/>
          <w:szCs w:val="28"/>
        </w:rPr>
        <w:br w:type="page"/>
      </w:r>
    </w:p>
    <w:p w14:paraId="77E30287" w14:textId="77777777" w:rsidR="00880B9A" w:rsidRPr="00141F0F" w:rsidRDefault="00880B9A" w:rsidP="00880B9A">
      <w:pPr>
        <w:pStyle w:val="Heading1"/>
        <w:spacing w:before="0" w:line="480" w:lineRule="auto"/>
        <w:jc w:val="center"/>
        <w:rPr>
          <w:rFonts w:ascii="Times New Roman" w:eastAsia="Times New Roman" w:hAnsi="Times New Roman" w:cs="Times New Roman"/>
          <w:color w:val="000000" w:themeColor="text1"/>
        </w:rPr>
      </w:pPr>
      <w:bookmarkStart w:id="53" w:name="_Toc203321181"/>
      <w:r w:rsidRPr="00141F0F">
        <w:rPr>
          <w:rFonts w:ascii="Times New Roman" w:eastAsia="Times New Roman" w:hAnsi="Times New Roman" w:cs="Times New Roman"/>
          <w:color w:val="000000" w:themeColor="text1"/>
        </w:rPr>
        <w:lastRenderedPageBreak/>
        <w:t>CHAPTER FIVE</w:t>
      </w:r>
      <w:bookmarkEnd w:id="53"/>
    </w:p>
    <w:p w14:paraId="5AE4DDF1" w14:textId="77777777" w:rsidR="00F52486" w:rsidRPr="00141F0F" w:rsidRDefault="00F52486" w:rsidP="00880B9A">
      <w:pPr>
        <w:pStyle w:val="Heading1"/>
        <w:spacing w:before="0" w:line="480" w:lineRule="auto"/>
        <w:jc w:val="center"/>
        <w:rPr>
          <w:rFonts w:ascii="Times New Roman" w:eastAsia="Times New Roman" w:hAnsi="Times New Roman" w:cs="Times New Roman"/>
          <w:color w:val="000000" w:themeColor="text1"/>
        </w:rPr>
      </w:pPr>
      <w:bookmarkStart w:id="54" w:name="_Toc203321182"/>
      <w:r w:rsidRPr="00141F0F">
        <w:rPr>
          <w:rFonts w:ascii="Times New Roman" w:eastAsia="Times New Roman" w:hAnsi="Times New Roman" w:cs="Times New Roman"/>
          <w:color w:val="000000" w:themeColor="text1"/>
        </w:rPr>
        <w:t>SUMMARY, CONCLUSION AND RECOMMENDATIONS</w:t>
      </w:r>
      <w:bookmarkEnd w:id="54"/>
    </w:p>
    <w:p w14:paraId="19234BC8" w14:textId="77777777" w:rsidR="00F52486" w:rsidRPr="00141F0F" w:rsidRDefault="00F52486" w:rsidP="00880B9A">
      <w:pPr>
        <w:pStyle w:val="Heading1"/>
        <w:spacing w:before="0" w:line="480" w:lineRule="auto"/>
        <w:rPr>
          <w:rFonts w:ascii="Times New Roman" w:eastAsia="Times New Roman" w:hAnsi="Times New Roman" w:cs="Times New Roman"/>
          <w:color w:val="000000" w:themeColor="text1"/>
        </w:rPr>
      </w:pPr>
      <w:bookmarkStart w:id="55" w:name="_Toc203321183"/>
      <w:r w:rsidRPr="00141F0F">
        <w:rPr>
          <w:rFonts w:ascii="Times New Roman" w:eastAsia="Times New Roman" w:hAnsi="Times New Roman" w:cs="Times New Roman"/>
          <w:color w:val="000000" w:themeColor="text1"/>
        </w:rPr>
        <w:t xml:space="preserve">5.1 </w:t>
      </w:r>
      <w:r w:rsidR="00880B9A"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Summary of Findings</w:t>
      </w:r>
      <w:bookmarkEnd w:id="55"/>
    </w:p>
    <w:p w14:paraId="7A1EFA57" w14:textId="77777777" w:rsidR="00F52486" w:rsidRPr="00141F0F" w:rsidRDefault="00F52486" w:rsidP="00880B9A">
      <w:pPr>
        <w:spacing w:after="0" w:line="480" w:lineRule="auto"/>
        <w:ind w:firstLine="720"/>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This study focused on the geotechnical assessment of lateritic soil from </w:t>
      </w:r>
      <w:proofErr w:type="spellStart"/>
      <w:r w:rsidRPr="00141F0F">
        <w:rPr>
          <w:rFonts w:ascii="Times New Roman" w:eastAsia="Times New Roman" w:hAnsi="Times New Roman" w:cs="Times New Roman"/>
          <w:color w:val="000000" w:themeColor="text1"/>
          <w:sz w:val="28"/>
          <w:szCs w:val="28"/>
        </w:rPr>
        <w:t>Agbo</w:t>
      </w:r>
      <w:proofErr w:type="spellEnd"/>
      <w:r w:rsidRPr="00141F0F">
        <w:rPr>
          <w:rFonts w:ascii="Times New Roman" w:eastAsia="Times New Roman" w:hAnsi="Times New Roman" w:cs="Times New Roman"/>
          <w:color w:val="000000" w:themeColor="text1"/>
          <w:sz w:val="28"/>
          <w:szCs w:val="28"/>
        </w:rPr>
        <w:t xml:space="preserve">-Oba, Ilorin, for its suitability in pavement construction. The tests carried out include the </w:t>
      </w:r>
      <w:r w:rsidRPr="00141F0F">
        <w:rPr>
          <w:rFonts w:ascii="Times New Roman" w:eastAsia="Times New Roman" w:hAnsi="Times New Roman" w:cs="Times New Roman"/>
          <w:b/>
          <w:bCs/>
          <w:color w:val="000000" w:themeColor="text1"/>
          <w:sz w:val="28"/>
          <w:szCs w:val="28"/>
        </w:rPr>
        <w:t>Liquid Limit</w:t>
      </w:r>
      <w:r w:rsidRPr="00141F0F">
        <w:rPr>
          <w:rFonts w:ascii="Times New Roman" w:eastAsia="Times New Roman" w:hAnsi="Times New Roman" w:cs="Times New Roman"/>
          <w:color w:val="000000" w:themeColor="text1"/>
          <w:sz w:val="28"/>
          <w:szCs w:val="28"/>
        </w:rPr>
        <w:t xml:space="preserve">, </w:t>
      </w:r>
      <w:r w:rsidRPr="00141F0F">
        <w:rPr>
          <w:rFonts w:ascii="Times New Roman" w:eastAsia="Times New Roman" w:hAnsi="Times New Roman" w:cs="Times New Roman"/>
          <w:b/>
          <w:bCs/>
          <w:color w:val="000000" w:themeColor="text1"/>
          <w:sz w:val="28"/>
          <w:szCs w:val="28"/>
        </w:rPr>
        <w:t>Plastic Limit</w:t>
      </w:r>
      <w:r w:rsidRPr="00141F0F">
        <w:rPr>
          <w:rFonts w:ascii="Times New Roman" w:eastAsia="Times New Roman" w:hAnsi="Times New Roman" w:cs="Times New Roman"/>
          <w:color w:val="000000" w:themeColor="text1"/>
          <w:sz w:val="28"/>
          <w:szCs w:val="28"/>
        </w:rPr>
        <w:t xml:space="preserve">, and </w:t>
      </w:r>
      <w:r w:rsidRPr="00141F0F">
        <w:rPr>
          <w:rFonts w:ascii="Times New Roman" w:eastAsia="Times New Roman" w:hAnsi="Times New Roman" w:cs="Times New Roman"/>
          <w:b/>
          <w:bCs/>
          <w:color w:val="000000" w:themeColor="text1"/>
          <w:sz w:val="28"/>
          <w:szCs w:val="28"/>
        </w:rPr>
        <w:t>Compaction Test</w:t>
      </w:r>
      <w:r w:rsidRPr="00141F0F">
        <w:rPr>
          <w:rFonts w:ascii="Times New Roman" w:eastAsia="Times New Roman" w:hAnsi="Times New Roman" w:cs="Times New Roman"/>
          <w:color w:val="000000" w:themeColor="text1"/>
          <w:sz w:val="28"/>
          <w:szCs w:val="28"/>
        </w:rPr>
        <w:t>, which are essential for evaluating the consistency, workability, and compaction characteristics of the soil.</w:t>
      </w:r>
    </w:p>
    <w:p w14:paraId="1176CEC6" w14:textId="77777777" w:rsidR="00F52486" w:rsidRPr="00141F0F" w:rsidRDefault="00F52486" w:rsidP="00F52486">
      <w:p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Key findings are as follows:</w:t>
      </w:r>
    </w:p>
    <w:p w14:paraId="15E73C74" w14:textId="77777777" w:rsidR="00F52486" w:rsidRPr="00141F0F" w:rsidRDefault="00F52486" w:rsidP="00F52486">
      <w:pPr>
        <w:numPr>
          <w:ilvl w:val="0"/>
          <w:numId w:val="10"/>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w:t>
      </w:r>
      <w:r w:rsidRPr="00141F0F">
        <w:rPr>
          <w:rFonts w:ascii="Times New Roman" w:eastAsia="Times New Roman" w:hAnsi="Times New Roman" w:cs="Times New Roman"/>
          <w:b/>
          <w:bCs/>
          <w:color w:val="000000" w:themeColor="text1"/>
          <w:sz w:val="28"/>
          <w:szCs w:val="28"/>
        </w:rPr>
        <w:t>Plastic Limit (PL)</w:t>
      </w:r>
      <w:r w:rsidRPr="00141F0F">
        <w:rPr>
          <w:rFonts w:ascii="Times New Roman" w:eastAsia="Times New Roman" w:hAnsi="Times New Roman" w:cs="Times New Roman"/>
          <w:color w:val="000000" w:themeColor="text1"/>
          <w:sz w:val="28"/>
          <w:szCs w:val="28"/>
        </w:rPr>
        <w:t xml:space="preserve"> of the soil was determined to be </w:t>
      </w:r>
      <w:r w:rsidRPr="00141F0F">
        <w:rPr>
          <w:rFonts w:ascii="Times New Roman" w:eastAsia="Times New Roman" w:hAnsi="Times New Roman" w:cs="Times New Roman"/>
          <w:b/>
          <w:bCs/>
          <w:color w:val="000000" w:themeColor="text1"/>
          <w:sz w:val="28"/>
          <w:szCs w:val="28"/>
        </w:rPr>
        <w:t>21.1%</w:t>
      </w:r>
      <w:r w:rsidRPr="00141F0F">
        <w:rPr>
          <w:rFonts w:ascii="Times New Roman" w:eastAsia="Times New Roman" w:hAnsi="Times New Roman" w:cs="Times New Roman"/>
          <w:color w:val="000000" w:themeColor="text1"/>
          <w:sz w:val="28"/>
          <w:szCs w:val="28"/>
        </w:rPr>
        <w:t>, based on moisture content at which the soil threads began to crumble.</w:t>
      </w:r>
    </w:p>
    <w:p w14:paraId="6306DC4B" w14:textId="77777777" w:rsidR="00F52486" w:rsidRPr="00141F0F" w:rsidRDefault="00F52486" w:rsidP="00F52486">
      <w:pPr>
        <w:numPr>
          <w:ilvl w:val="0"/>
          <w:numId w:val="10"/>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w:t>
      </w:r>
      <w:r w:rsidRPr="00141F0F">
        <w:rPr>
          <w:rFonts w:ascii="Times New Roman" w:eastAsia="Times New Roman" w:hAnsi="Times New Roman" w:cs="Times New Roman"/>
          <w:b/>
          <w:bCs/>
          <w:color w:val="000000" w:themeColor="text1"/>
          <w:sz w:val="28"/>
          <w:szCs w:val="28"/>
        </w:rPr>
        <w:t>Liquid Limit (LL)</w:t>
      </w:r>
      <w:r w:rsidRPr="00141F0F">
        <w:rPr>
          <w:rFonts w:ascii="Times New Roman" w:eastAsia="Times New Roman" w:hAnsi="Times New Roman" w:cs="Times New Roman"/>
          <w:color w:val="000000" w:themeColor="text1"/>
          <w:sz w:val="28"/>
          <w:szCs w:val="28"/>
        </w:rPr>
        <w:t xml:space="preserve"> was determined using Casagrande’s method, with moisture contents ranging from </w:t>
      </w:r>
      <w:r w:rsidRPr="00141F0F">
        <w:rPr>
          <w:rFonts w:ascii="Times New Roman" w:eastAsia="Times New Roman" w:hAnsi="Times New Roman" w:cs="Times New Roman"/>
          <w:b/>
          <w:bCs/>
          <w:color w:val="000000" w:themeColor="text1"/>
          <w:sz w:val="28"/>
          <w:szCs w:val="28"/>
        </w:rPr>
        <w:t>27.8% to 50%</w:t>
      </w:r>
      <w:r w:rsidRPr="00141F0F">
        <w:rPr>
          <w:rFonts w:ascii="Times New Roman" w:eastAsia="Times New Roman" w:hAnsi="Times New Roman" w:cs="Times New Roman"/>
          <w:color w:val="000000" w:themeColor="text1"/>
          <w:sz w:val="28"/>
          <w:szCs w:val="28"/>
        </w:rPr>
        <w:t xml:space="preserve">, giving a representative LL of approximately </w:t>
      </w:r>
      <w:r w:rsidRPr="00141F0F">
        <w:rPr>
          <w:rFonts w:ascii="Times New Roman" w:eastAsia="Times New Roman" w:hAnsi="Times New Roman" w:cs="Times New Roman"/>
          <w:b/>
          <w:bCs/>
          <w:color w:val="000000" w:themeColor="text1"/>
          <w:sz w:val="28"/>
          <w:szCs w:val="28"/>
        </w:rPr>
        <w:t>38.4%</w:t>
      </w:r>
      <w:r w:rsidRPr="00141F0F">
        <w:rPr>
          <w:rFonts w:ascii="Times New Roman" w:eastAsia="Times New Roman" w:hAnsi="Times New Roman" w:cs="Times New Roman"/>
          <w:color w:val="000000" w:themeColor="text1"/>
          <w:sz w:val="28"/>
          <w:szCs w:val="28"/>
        </w:rPr>
        <w:t>.</w:t>
      </w:r>
    </w:p>
    <w:p w14:paraId="193E2541" w14:textId="77777777" w:rsidR="00F52486" w:rsidRPr="00141F0F" w:rsidRDefault="00F52486" w:rsidP="00F52486">
      <w:pPr>
        <w:numPr>
          <w:ilvl w:val="0"/>
          <w:numId w:val="10"/>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w:t>
      </w:r>
      <w:r w:rsidRPr="00141F0F">
        <w:rPr>
          <w:rFonts w:ascii="Times New Roman" w:eastAsia="Times New Roman" w:hAnsi="Times New Roman" w:cs="Times New Roman"/>
          <w:b/>
          <w:bCs/>
          <w:color w:val="000000" w:themeColor="text1"/>
          <w:sz w:val="28"/>
          <w:szCs w:val="28"/>
        </w:rPr>
        <w:t>Plasticity Index (PI)</w:t>
      </w:r>
      <w:r w:rsidRPr="00141F0F">
        <w:rPr>
          <w:rFonts w:ascii="Times New Roman" w:eastAsia="Times New Roman" w:hAnsi="Times New Roman" w:cs="Times New Roman"/>
          <w:color w:val="000000" w:themeColor="text1"/>
          <w:sz w:val="28"/>
          <w:szCs w:val="28"/>
        </w:rPr>
        <w:t xml:space="preserve"> calculated as </w:t>
      </w:r>
      <w:r w:rsidRPr="00141F0F">
        <w:rPr>
          <w:rFonts w:ascii="Times New Roman" w:eastAsia="Times New Roman" w:hAnsi="Times New Roman" w:cs="Times New Roman"/>
          <w:b/>
          <w:bCs/>
          <w:color w:val="000000" w:themeColor="text1"/>
          <w:sz w:val="28"/>
          <w:szCs w:val="28"/>
        </w:rPr>
        <w:t>LL − PL = 38.4% − 21.1% = 17.3%</w:t>
      </w:r>
      <w:r w:rsidRPr="00141F0F">
        <w:rPr>
          <w:rFonts w:ascii="Times New Roman" w:eastAsia="Times New Roman" w:hAnsi="Times New Roman" w:cs="Times New Roman"/>
          <w:color w:val="000000" w:themeColor="text1"/>
          <w:sz w:val="28"/>
          <w:szCs w:val="28"/>
        </w:rPr>
        <w:t xml:space="preserve">, indicating that the soil has </w:t>
      </w:r>
      <w:r w:rsidRPr="00141F0F">
        <w:rPr>
          <w:rFonts w:ascii="Times New Roman" w:eastAsia="Times New Roman" w:hAnsi="Times New Roman" w:cs="Times New Roman"/>
          <w:b/>
          <w:bCs/>
          <w:color w:val="000000" w:themeColor="text1"/>
          <w:sz w:val="28"/>
          <w:szCs w:val="28"/>
        </w:rPr>
        <w:t>moderate plasticity</w:t>
      </w:r>
      <w:r w:rsidRPr="00141F0F">
        <w:rPr>
          <w:rFonts w:ascii="Times New Roman" w:eastAsia="Times New Roman" w:hAnsi="Times New Roman" w:cs="Times New Roman"/>
          <w:color w:val="000000" w:themeColor="text1"/>
          <w:sz w:val="28"/>
          <w:szCs w:val="28"/>
        </w:rPr>
        <w:t>.</w:t>
      </w:r>
    </w:p>
    <w:p w14:paraId="0027F9B2" w14:textId="77777777" w:rsidR="00F52486" w:rsidRPr="00141F0F" w:rsidRDefault="00F52486" w:rsidP="00F52486">
      <w:pPr>
        <w:numPr>
          <w:ilvl w:val="0"/>
          <w:numId w:val="10"/>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From the </w:t>
      </w:r>
      <w:r w:rsidRPr="00141F0F">
        <w:rPr>
          <w:rFonts w:ascii="Times New Roman" w:eastAsia="Times New Roman" w:hAnsi="Times New Roman" w:cs="Times New Roman"/>
          <w:b/>
          <w:bCs/>
          <w:color w:val="000000" w:themeColor="text1"/>
          <w:sz w:val="28"/>
          <w:szCs w:val="28"/>
        </w:rPr>
        <w:t>Compaction Test</w:t>
      </w:r>
      <w:r w:rsidRPr="00141F0F">
        <w:rPr>
          <w:rFonts w:ascii="Times New Roman" w:eastAsia="Times New Roman" w:hAnsi="Times New Roman" w:cs="Times New Roman"/>
          <w:color w:val="000000" w:themeColor="text1"/>
          <w:sz w:val="28"/>
          <w:szCs w:val="28"/>
        </w:rPr>
        <w:t xml:space="preserve">, the </w:t>
      </w:r>
      <w:r w:rsidRPr="00141F0F">
        <w:rPr>
          <w:rFonts w:ascii="Times New Roman" w:eastAsia="Times New Roman" w:hAnsi="Times New Roman" w:cs="Times New Roman"/>
          <w:b/>
          <w:bCs/>
          <w:color w:val="000000" w:themeColor="text1"/>
          <w:sz w:val="28"/>
          <w:szCs w:val="28"/>
        </w:rPr>
        <w:t>maximum dry density</w:t>
      </w:r>
      <w:r w:rsidRPr="00141F0F">
        <w:rPr>
          <w:rFonts w:ascii="Times New Roman" w:eastAsia="Times New Roman" w:hAnsi="Times New Roman" w:cs="Times New Roman"/>
          <w:color w:val="000000" w:themeColor="text1"/>
          <w:sz w:val="28"/>
          <w:szCs w:val="28"/>
        </w:rPr>
        <w:t xml:space="preserve"> was found to be </w:t>
      </w:r>
      <w:r w:rsidRPr="00141F0F">
        <w:rPr>
          <w:rFonts w:ascii="Times New Roman" w:eastAsia="Times New Roman" w:hAnsi="Times New Roman" w:cs="Times New Roman"/>
          <w:b/>
          <w:bCs/>
          <w:color w:val="000000" w:themeColor="text1"/>
          <w:sz w:val="28"/>
          <w:szCs w:val="28"/>
        </w:rPr>
        <w:t>1.565 g/cm³</w:t>
      </w:r>
      <w:r w:rsidRPr="00141F0F">
        <w:rPr>
          <w:rFonts w:ascii="Times New Roman" w:eastAsia="Times New Roman" w:hAnsi="Times New Roman" w:cs="Times New Roman"/>
          <w:color w:val="000000" w:themeColor="text1"/>
          <w:sz w:val="28"/>
          <w:szCs w:val="28"/>
        </w:rPr>
        <w:t xml:space="preserve"> at </w:t>
      </w:r>
      <w:r w:rsidRPr="00141F0F">
        <w:rPr>
          <w:rFonts w:ascii="Times New Roman" w:eastAsia="Times New Roman" w:hAnsi="Times New Roman" w:cs="Times New Roman"/>
          <w:b/>
          <w:bCs/>
          <w:color w:val="000000" w:themeColor="text1"/>
          <w:sz w:val="28"/>
          <w:szCs w:val="28"/>
        </w:rPr>
        <w:t>15% moisture content</w:t>
      </w:r>
      <w:r w:rsidRPr="00141F0F">
        <w:rPr>
          <w:rFonts w:ascii="Times New Roman" w:eastAsia="Times New Roman" w:hAnsi="Times New Roman" w:cs="Times New Roman"/>
          <w:color w:val="000000" w:themeColor="text1"/>
          <w:sz w:val="28"/>
          <w:szCs w:val="28"/>
        </w:rPr>
        <w:t xml:space="preserve">, indicating the </w:t>
      </w:r>
      <w:r w:rsidRPr="00141F0F">
        <w:rPr>
          <w:rFonts w:ascii="Times New Roman" w:eastAsia="Times New Roman" w:hAnsi="Times New Roman" w:cs="Times New Roman"/>
          <w:b/>
          <w:bCs/>
          <w:color w:val="000000" w:themeColor="text1"/>
          <w:sz w:val="28"/>
          <w:szCs w:val="28"/>
        </w:rPr>
        <w:t>optimum moisture content (OMC)</w:t>
      </w:r>
      <w:r w:rsidRPr="00141F0F">
        <w:rPr>
          <w:rFonts w:ascii="Times New Roman" w:eastAsia="Times New Roman" w:hAnsi="Times New Roman" w:cs="Times New Roman"/>
          <w:color w:val="000000" w:themeColor="text1"/>
          <w:sz w:val="28"/>
          <w:szCs w:val="28"/>
        </w:rPr>
        <w:t>.</w:t>
      </w:r>
    </w:p>
    <w:p w14:paraId="18A2D54B" w14:textId="77777777" w:rsidR="00F52486" w:rsidRPr="00141F0F" w:rsidRDefault="00F52486" w:rsidP="00F52486">
      <w:pPr>
        <w:numPr>
          <w:ilvl w:val="0"/>
          <w:numId w:val="10"/>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lastRenderedPageBreak/>
        <w:t>After 15%, an increase in water content resulted in a decrease in dry density, confirming that excessive water leads to poor compaction.</w:t>
      </w:r>
    </w:p>
    <w:p w14:paraId="39DD577E" w14:textId="77777777" w:rsidR="00F52486" w:rsidRPr="00141F0F" w:rsidRDefault="00F52486" w:rsidP="00F52486">
      <w:p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These findings show that the soil has suitable characteristics for use in pavement layers if compacted properly under the right moisture conditions.</w:t>
      </w:r>
    </w:p>
    <w:p w14:paraId="7B725C49" w14:textId="77777777" w:rsidR="00F52486" w:rsidRPr="00141F0F" w:rsidRDefault="00F52486" w:rsidP="00880B9A">
      <w:pPr>
        <w:pStyle w:val="Heading1"/>
        <w:spacing w:before="0" w:line="480" w:lineRule="auto"/>
        <w:rPr>
          <w:rFonts w:ascii="Times New Roman" w:eastAsia="Times New Roman" w:hAnsi="Times New Roman" w:cs="Times New Roman"/>
          <w:color w:val="000000" w:themeColor="text1"/>
        </w:rPr>
      </w:pPr>
      <w:bookmarkStart w:id="56" w:name="_Toc203321184"/>
      <w:r w:rsidRPr="00141F0F">
        <w:rPr>
          <w:rFonts w:ascii="Times New Roman" w:eastAsia="Times New Roman" w:hAnsi="Times New Roman" w:cs="Times New Roman"/>
          <w:color w:val="000000" w:themeColor="text1"/>
        </w:rPr>
        <w:t xml:space="preserve">5.2 </w:t>
      </w:r>
      <w:r w:rsidR="00880B9A"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Conclusion</w:t>
      </w:r>
      <w:bookmarkEnd w:id="56"/>
    </w:p>
    <w:p w14:paraId="6D4B54ED" w14:textId="77777777" w:rsidR="00F52486" w:rsidRPr="00141F0F" w:rsidRDefault="00F52486" w:rsidP="00880B9A">
      <w:pPr>
        <w:spacing w:after="0" w:line="480" w:lineRule="auto"/>
        <w:ind w:firstLine="720"/>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Based on the laboratory test results and analysis, the following conclusions can be drawn:</w:t>
      </w:r>
    </w:p>
    <w:p w14:paraId="7E060466" w14:textId="77777777" w:rsidR="00F52486" w:rsidRPr="00141F0F" w:rsidRDefault="00F52486" w:rsidP="00F52486">
      <w:pPr>
        <w:numPr>
          <w:ilvl w:val="0"/>
          <w:numId w:val="11"/>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w:t>
      </w:r>
      <w:proofErr w:type="spellStart"/>
      <w:r w:rsidRPr="00141F0F">
        <w:rPr>
          <w:rFonts w:ascii="Times New Roman" w:eastAsia="Times New Roman" w:hAnsi="Times New Roman" w:cs="Times New Roman"/>
          <w:color w:val="000000" w:themeColor="text1"/>
          <w:sz w:val="28"/>
          <w:szCs w:val="28"/>
        </w:rPr>
        <w:t>Agbo</w:t>
      </w:r>
      <w:proofErr w:type="spellEnd"/>
      <w:r w:rsidRPr="00141F0F">
        <w:rPr>
          <w:rFonts w:ascii="Times New Roman" w:eastAsia="Times New Roman" w:hAnsi="Times New Roman" w:cs="Times New Roman"/>
          <w:color w:val="000000" w:themeColor="text1"/>
          <w:sz w:val="28"/>
          <w:szCs w:val="28"/>
        </w:rPr>
        <w:t xml:space="preserve">-Oba lateritic soil possesses </w:t>
      </w:r>
      <w:r w:rsidRPr="00141F0F">
        <w:rPr>
          <w:rFonts w:ascii="Times New Roman" w:eastAsia="Times New Roman" w:hAnsi="Times New Roman" w:cs="Times New Roman"/>
          <w:b/>
          <w:bCs/>
          <w:color w:val="000000" w:themeColor="text1"/>
          <w:sz w:val="28"/>
          <w:szCs w:val="28"/>
        </w:rPr>
        <w:t>moderate plasticity</w:t>
      </w:r>
      <w:r w:rsidRPr="00141F0F">
        <w:rPr>
          <w:rFonts w:ascii="Times New Roman" w:eastAsia="Times New Roman" w:hAnsi="Times New Roman" w:cs="Times New Roman"/>
          <w:color w:val="000000" w:themeColor="text1"/>
          <w:sz w:val="28"/>
          <w:szCs w:val="28"/>
        </w:rPr>
        <w:t xml:space="preserve"> and can maintain reasonable workability for pavement construction.</w:t>
      </w:r>
    </w:p>
    <w:p w14:paraId="47E3CA72" w14:textId="77777777" w:rsidR="00F52486" w:rsidRPr="00141F0F" w:rsidRDefault="00F52486" w:rsidP="00F52486">
      <w:pPr>
        <w:numPr>
          <w:ilvl w:val="0"/>
          <w:numId w:val="11"/>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w:t>
      </w:r>
      <w:r w:rsidRPr="00141F0F">
        <w:rPr>
          <w:rFonts w:ascii="Times New Roman" w:eastAsia="Times New Roman" w:hAnsi="Times New Roman" w:cs="Times New Roman"/>
          <w:b/>
          <w:bCs/>
          <w:color w:val="000000" w:themeColor="text1"/>
          <w:sz w:val="28"/>
          <w:szCs w:val="28"/>
        </w:rPr>
        <w:t>Plastic Limit</w:t>
      </w:r>
      <w:r w:rsidRPr="00141F0F">
        <w:rPr>
          <w:rFonts w:ascii="Times New Roman" w:eastAsia="Times New Roman" w:hAnsi="Times New Roman" w:cs="Times New Roman"/>
          <w:color w:val="000000" w:themeColor="text1"/>
          <w:sz w:val="28"/>
          <w:szCs w:val="28"/>
        </w:rPr>
        <w:t xml:space="preserve"> and </w:t>
      </w:r>
      <w:r w:rsidRPr="00141F0F">
        <w:rPr>
          <w:rFonts w:ascii="Times New Roman" w:eastAsia="Times New Roman" w:hAnsi="Times New Roman" w:cs="Times New Roman"/>
          <w:b/>
          <w:bCs/>
          <w:color w:val="000000" w:themeColor="text1"/>
          <w:sz w:val="28"/>
          <w:szCs w:val="28"/>
        </w:rPr>
        <w:t>Liquid Limit</w:t>
      </w:r>
      <w:r w:rsidRPr="00141F0F">
        <w:rPr>
          <w:rFonts w:ascii="Times New Roman" w:eastAsia="Times New Roman" w:hAnsi="Times New Roman" w:cs="Times New Roman"/>
          <w:color w:val="000000" w:themeColor="text1"/>
          <w:sz w:val="28"/>
          <w:szCs w:val="28"/>
        </w:rPr>
        <w:t xml:space="preserve"> tests confirmed that the soil transitions from plastic to semi-solid state at 21.1% water content and becomes liquid-like at approximately 38.4%.</w:t>
      </w:r>
    </w:p>
    <w:p w14:paraId="08DA47F7" w14:textId="77777777" w:rsidR="00F52486" w:rsidRPr="00141F0F" w:rsidRDefault="00F52486" w:rsidP="00F52486">
      <w:pPr>
        <w:numPr>
          <w:ilvl w:val="0"/>
          <w:numId w:val="11"/>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w:t>
      </w:r>
      <w:r w:rsidRPr="00141F0F">
        <w:rPr>
          <w:rFonts w:ascii="Times New Roman" w:eastAsia="Times New Roman" w:hAnsi="Times New Roman" w:cs="Times New Roman"/>
          <w:b/>
          <w:bCs/>
          <w:color w:val="000000" w:themeColor="text1"/>
          <w:sz w:val="28"/>
          <w:szCs w:val="28"/>
        </w:rPr>
        <w:t>Optimum Moisture Content (OMC)</w:t>
      </w:r>
      <w:r w:rsidRPr="00141F0F">
        <w:rPr>
          <w:rFonts w:ascii="Times New Roman" w:eastAsia="Times New Roman" w:hAnsi="Times New Roman" w:cs="Times New Roman"/>
          <w:color w:val="000000" w:themeColor="text1"/>
          <w:sz w:val="28"/>
          <w:szCs w:val="28"/>
        </w:rPr>
        <w:t xml:space="preserve"> of the soil is 15%, which yields the </w:t>
      </w:r>
      <w:r w:rsidRPr="00141F0F">
        <w:rPr>
          <w:rFonts w:ascii="Times New Roman" w:eastAsia="Times New Roman" w:hAnsi="Times New Roman" w:cs="Times New Roman"/>
          <w:b/>
          <w:bCs/>
          <w:color w:val="000000" w:themeColor="text1"/>
          <w:sz w:val="28"/>
          <w:szCs w:val="28"/>
        </w:rPr>
        <w:t>maximum dry density</w:t>
      </w:r>
      <w:r w:rsidRPr="00141F0F">
        <w:rPr>
          <w:rFonts w:ascii="Times New Roman" w:eastAsia="Times New Roman" w:hAnsi="Times New Roman" w:cs="Times New Roman"/>
          <w:color w:val="000000" w:themeColor="text1"/>
          <w:sz w:val="28"/>
          <w:szCs w:val="28"/>
        </w:rPr>
        <w:t xml:space="preserve"> of </w:t>
      </w:r>
      <w:r w:rsidRPr="00141F0F">
        <w:rPr>
          <w:rFonts w:ascii="Times New Roman" w:eastAsia="Times New Roman" w:hAnsi="Times New Roman" w:cs="Times New Roman"/>
          <w:b/>
          <w:bCs/>
          <w:color w:val="000000" w:themeColor="text1"/>
          <w:sz w:val="28"/>
          <w:szCs w:val="28"/>
        </w:rPr>
        <w:t>1.565 g/cm³</w:t>
      </w:r>
      <w:r w:rsidRPr="00141F0F">
        <w:rPr>
          <w:rFonts w:ascii="Times New Roman" w:eastAsia="Times New Roman" w:hAnsi="Times New Roman" w:cs="Times New Roman"/>
          <w:color w:val="000000" w:themeColor="text1"/>
          <w:sz w:val="28"/>
          <w:szCs w:val="28"/>
        </w:rPr>
        <w:t>.</w:t>
      </w:r>
    </w:p>
    <w:p w14:paraId="39078C53" w14:textId="77777777" w:rsidR="00F52486" w:rsidRPr="00141F0F" w:rsidRDefault="00F52486" w:rsidP="00F52486">
      <w:pPr>
        <w:numPr>
          <w:ilvl w:val="0"/>
          <w:numId w:val="11"/>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Beyond the OMC, further addition of water decreases the compaction potential due to oversaturation, turning the soil into a mud-like consistency.</w:t>
      </w:r>
    </w:p>
    <w:p w14:paraId="719F0B77" w14:textId="77777777" w:rsidR="00F52486" w:rsidRPr="00141F0F" w:rsidRDefault="00F52486" w:rsidP="00F52486">
      <w:pPr>
        <w:numPr>
          <w:ilvl w:val="0"/>
          <w:numId w:val="11"/>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The soil meets general requirements for subgrade and sub-base materials if proper compaction procedures are followed.</w:t>
      </w:r>
    </w:p>
    <w:p w14:paraId="7D87C0B9" w14:textId="77777777" w:rsidR="00F52486" w:rsidRPr="00141F0F" w:rsidRDefault="00F52486" w:rsidP="00880B9A">
      <w:pPr>
        <w:pStyle w:val="Heading1"/>
        <w:spacing w:line="480" w:lineRule="auto"/>
        <w:rPr>
          <w:rFonts w:ascii="Times New Roman" w:eastAsia="Times New Roman" w:hAnsi="Times New Roman" w:cs="Times New Roman"/>
          <w:color w:val="000000" w:themeColor="text1"/>
        </w:rPr>
      </w:pPr>
      <w:bookmarkStart w:id="57" w:name="_Toc203321185"/>
      <w:r w:rsidRPr="00141F0F">
        <w:rPr>
          <w:rFonts w:ascii="Times New Roman" w:eastAsia="Times New Roman" w:hAnsi="Times New Roman" w:cs="Times New Roman"/>
          <w:color w:val="000000" w:themeColor="text1"/>
        </w:rPr>
        <w:lastRenderedPageBreak/>
        <w:t xml:space="preserve">5.3 </w:t>
      </w:r>
      <w:r w:rsidR="00880B9A"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Recommendations</w:t>
      </w:r>
      <w:bookmarkEnd w:id="57"/>
    </w:p>
    <w:p w14:paraId="5BF97A02" w14:textId="77777777" w:rsidR="00F52486" w:rsidRPr="00141F0F" w:rsidRDefault="00F52486" w:rsidP="00F52486">
      <w:p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Based on the outcomes of this study, the following recommendations are made:</w:t>
      </w:r>
    </w:p>
    <w:p w14:paraId="0CCA81DC" w14:textId="77777777" w:rsidR="00F52486" w:rsidRPr="00141F0F" w:rsidRDefault="00F52486" w:rsidP="00F52486">
      <w:pPr>
        <w:numPr>
          <w:ilvl w:val="0"/>
          <w:numId w:val="12"/>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Field compaction</w:t>
      </w:r>
      <w:r w:rsidRPr="00141F0F">
        <w:rPr>
          <w:rFonts w:ascii="Times New Roman" w:eastAsia="Times New Roman" w:hAnsi="Times New Roman" w:cs="Times New Roman"/>
          <w:color w:val="000000" w:themeColor="text1"/>
          <w:sz w:val="28"/>
          <w:szCs w:val="28"/>
        </w:rPr>
        <w:t xml:space="preserve"> should be carried out at or near the </w:t>
      </w:r>
      <w:r w:rsidRPr="00141F0F">
        <w:rPr>
          <w:rFonts w:ascii="Times New Roman" w:eastAsia="Times New Roman" w:hAnsi="Times New Roman" w:cs="Times New Roman"/>
          <w:b/>
          <w:bCs/>
          <w:color w:val="000000" w:themeColor="text1"/>
          <w:sz w:val="28"/>
          <w:szCs w:val="28"/>
        </w:rPr>
        <w:t>optimum moisture content (15%)</w:t>
      </w:r>
      <w:r w:rsidRPr="00141F0F">
        <w:rPr>
          <w:rFonts w:ascii="Times New Roman" w:eastAsia="Times New Roman" w:hAnsi="Times New Roman" w:cs="Times New Roman"/>
          <w:color w:val="000000" w:themeColor="text1"/>
          <w:sz w:val="28"/>
          <w:szCs w:val="28"/>
        </w:rPr>
        <w:t xml:space="preserve"> to achieve maximum strength and durability.</w:t>
      </w:r>
    </w:p>
    <w:p w14:paraId="4FE49450" w14:textId="77777777" w:rsidR="00F52486" w:rsidRPr="00141F0F" w:rsidRDefault="00F52486" w:rsidP="00F52486">
      <w:pPr>
        <w:numPr>
          <w:ilvl w:val="0"/>
          <w:numId w:val="12"/>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soil can be used as </w:t>
      </w:r>
      <w:r w:rsidRPr="00141F0F">
        <w:rPr>
          <w:rFonts w:ascii="Times New Roman" w:eastAsia="Times New Roman" w:hAnsi="Times New Roman" w:cs="Times New Roman"/>
          <w:b/>
          <w:bCs/>
          <w:color w:val="000000" w:themeColor="text1"/>
          <w:sz w:val="28"/>
          <w:szCs w:val="28"/>
        </w:rPr>
        <w:t>subgrade material</w:t>
      </w:r>
      <w:r w:rsidRPr="00141F0F">
        <w:rPr>
          <w:rFonts w:ascii="Times New Roman" w:eastAsia="Times New Roman" w:hAnsi="Times New Roman" w:cs="Times New Roman"/>
          <w:color w:val="000000" w:themeColor="text1"/>
          <w:sz w:val="28"/>
          <w:szCs w:val="28"/>
        </w:rPr>
        <w:t xml:space="preserve"> in road pavement projects, especially under </w:t>
      </w:r>
      <w:r w:rsidRPr="00141F0F">
        <w:rPr>
          <w:rFonts w:ascii="Times New Roman" w:eastAsia="Times New Roman" w:hAnsi="Times New Roman" w:cs="Times New Roman"/>
          <w:b/>
          <w:bCs/>
          <w:color w:val="000000" w:themeColor="text1"/>
          <w:sz w:val="28"/>
          <w:szCs w:val="28"/>
        </w:rPr>
        <w:t>light to moderate traffic</w:t>
      </w:r>
      <w:r w:rsidRPr="00141F0F">
        <w:rPr>
          <w:rFonts w:ascii="Times New Roman" w:eastAsia="Times New Roman" w:hAnsi="Times New Roman" w:cs="Times New Roman"/>
          <w:color w:val="000000" w:themeColor="text1"/>
          <w:sz w:val="28"/>
          <w:szCs w:val="28"/>
        </w:rPr>
        <w:t>.</w:t>
      </w:r>
    </w:p>
    <w:p w14:paraId="0F1A8E2B" w14:textId="77777777" w:rsidR="00F52486" w:rsidRPr="00141F0F" w:rsidRDefault="00F52486" w:rsidP="00F52486">
      <w:pPr>
        <w:numPr>
          <w:ilvl w:val="0"/>
          <w:numId w:val="12"/>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In cases where the </w:t>
      </w:r>
      <w:r w:rsidRPr="00141F0F">
        <w:rPr>
          <w:rFonts w:ascii="Times New Roman" w:eastAsia="Times New Roman" w:hAnsi="Times New Roman" w:cs="Times New Roman"/>
          <w:b/>
          <w:bCs/>
          <w:color w:val="000000" w:themeColor="text1"/>
          <w:sz w:val="28"/>
          <w:szCs w:val="28"/>
        </w:rPr>
        <w:t>plasticity index is high</w:t>
      </w:r>
      <w:r w:rsidRPr="00141F0F">
        <w:rPr>
          <w:rFonts w:ascii="Times New Roman" w:eastAsia="Times New Roman" w:hAnsi="Times New Roman" w:cs="Times New Roman"/>
          <w:color w:val="000000" w:themeColor="text1"/>
          <w:sz w:val="28"/>
          <w:szCs w:val="28"/>
        </w:rPr>
        <w:t xml:space="preserve">, soil </w:t>
      </w:r>
      <w:r w:rsidRPr="00141F0F">
        <w:rPr>
          <w:rFonts w:ascii="Times New Roman" w:eastAsia="Times New Roman" w:hAnsi="Times New Roman" w:cs="Times New Roman"/>
          <w:b/>
          <w:bCs/>
          <w:color w:val="000000" w:themeColor="text1"/>
          <w:sz w:val="28"/>
          <w:szCs w:val="28"/>
        </w:rPr>
        <w:t>stabilization with lime or cement</w:t>
      </w:r>
      <w:r w:rsidRPr="00141F0F">
        <w:rPr>
          <w:rFonts w:ascii="Times New Roman" w:eastAsia="Times New Roman" w:hAnsi="Times New Roman" w:cs="Times New Roman"/>
          <w:color w:val="000000" w:themeColor="text1"/>
          <w:sz w:val="28"/>
          <w:szCs w:val="28"/>
        </w:rPr>
        <w:t xml:space="preserve"> is advised to improve strength and reduce volume change.</w:t>
      </w:r>
    </w:p>
    <w:p w14:paraId="08CCB794" w14:textId="77777777" w:rsidR="00F52486" w:rsidRPr="00141F0F" w:rsidRDefault="00F52486" w:rsidP="00F52486">
      <w:pPr>
        <w:numPr>
          <w:ilvl w:val="0"/>
          <w:numId w:val="12"/>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Drainage conditions should be well considered during design and construction to avoid waterlogging, which can reduce the bearing capacity of the soil.</w:t>
      </w:r>
    </w:p>
    <w:p w14:paraId="30AB65D5" w14:textId="77777777" w:rsidR="00F52486" w:rsidRPr="00141F0F" w:rsidRDefault="00F52486" w:rsidP="00F52486">
      <w:pPr>
        <w:numPr>
          <w:ilvl w:val="0"/>
          <w:numId w:val="12"/>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It is recommended that </w:t>
      </w:r>
      <w:r w:rsidRPr="00141F0F">
        <w:rPr>
          <w:rFonts w:ascii="Times New Roman" w:eastAsia="Times New Roman" w:hAnsi="Times New Roman" w:cs="Times New Roman"/>
          <w:b/>
          <w:bCs/>
          <w:color w:val="000000" w:themeColor="text1"/>
          <w:sz w:val="28"/>
          <w:szCs w:val="28"/>
        </w:rPr>
        <w:t>routine quality control tests</w:t>
      </w:r>
      <w:r w:rsidRPr="00141F0F">
        <w:rPr>
          <w:rFonts w:ascii="Times New Roman" w:eastAsia="Times New Roman" w:hAnsi="Times New Roman" w:cs="Times New Roman"/>
          <w:color w:val="000000" w:themeColor="text1"/>
          <w:sz w:val="28"/>
          <w:szCs w:val="28"/>
        </w:rPr>
        <w:t xml:space="preserve"> (PL, LL, compaction) be conducted for large-scale pavement works in the region to account for soil variability.</w:t>
      </w:r>
    </w:p>
    <w:p w14:paraId="3A6E77A4" w14:textId="77777777" w:rsidR="00F52486" w:rsidRPr="00141F0F" w:rsidRDefault="00F52486" w:rsidP="00880B9A">
      <w:pPr>
        <w:pStyle w:val="Heading1"/>
        <w:spacing w:before="0" w:line="480" w:lineRule="auto"/>
        <w:rPr>
          <w:rFonts w:ascii="Times New Roman" w:eastAsia="Times New Roman" w:hAnsi="Times New Roman" w:cs="Times New Roman"/>
          <w:color w:val="000000" w:themeColor="text1"/>
        </w:rPr>
      </w:pPr>
      <w:bookmarkStart w:id="58" w:name="_Toc203321186"/>
      <w:r w:rsidRPr="00141F0F">
        <w:rPr>
          <w:rFonts w:ascii="Times New Roman" w:eastAsia="Times New Roman" w:hAnsi="Times New Roman" w:cs="Times New Roman"/>
          <w:color w:val="000000" w:themeColor="text1"/>
        </w:rPr>
        <w:t>5.4</w:t>
      </w:r>
      <w:r w:rsidR="00880B9A" w:rsidRPr="00141F0F">
        <w:rPr>
          <w:rFonts w:ascii="Times New Roman" w:eastAsia="Times New Roman" w:hAnsi="Times New Roman" w:cs="Times New Roman"/>
          <w:color w:val="000000" w:themeColor="text1"/>
        </w:rPr>
        <w:tab/>
      </w:r>
      <w:r w:rsidRPr="00141F0F">
        <w:rPr>
          <w:rFonts w:ascii="Times New Roman" w:eastAsia="Times New Roman" w:hAnsi="Times New Roman" w:cs="Times New Roman"/>
          <w:color w:val="000000" w:themeColor="text1"/>
        </w:rPr>
        <w:t>Suggestions for Further Studies</w:t>
      </w:r>
      <w:bookmarkEnd w:id="58"/>
    </w:p>
    <w:p w14:paraId="3AF0B18F" w14:textId="77777777" w:rsidR="00F52486" w:rsidRPr="00141F0F" w:rsidRDefault="00F52486" w:rsidP="00F52486">
      <w:pPr>
        <w:numPr>
          <w:ilvl w:val="0"/>
          <w:numId w:val="13"/>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California Bearing Ratio (CBR)</w:t>
      </w:r>
      <w:r w:rsidRPr="00141F0F">
        <w:rPr>
          <w:rFonts w:ascii="Times New Roman" w:eastAsia="Times New Roman" w:hAnsi="Times New Roman" w:cs="Times New Roman"/>
          <w:color w:val="000000" w:themeColor="text1"/>
          <w:sz w:val="28"/>
          <w:szCs w:val="28"/>
        </w:rPr>
        <w:t xml:space="preserve"> tests should be conducted to determine the load-bearing strength of the soil.</w:t>
      </w:r>
    </w:p>
    <w:p w14:paraId="3ED892C4" w14:textId="77777777" w:rsidR="00F52486" w:rsidRPr="00141F0F" w:rsidRDefault="00F52486" w:rsidP="00F52486">
      <w:pPr>
        <w:numPr>
          <w:ilvl w:val="0"/>
          <w:numId w:val="13"/>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The soil should be tested with various </w:t>
      </w:r>
      <w:r w:rsidRPr="00141F0F">
        <w:rPr>
          <w:rFonts w:ascii="Times New Roman" w:eastAsia="Times New Roman" w:hAnsi="Times New Roman" w:cs="Times New Roman"/>
          <w:b/>
          <w:bCs/>
          <w:color w:val="000000" w:themeColor="text1"/>
          <w:sz w:val="28"/>
          <w:szCs w:val="28"/>
        </w:rPr>
        <w:t>stabilizing agents</w:t>
      </w:r>
      <w:r w:rsidRPr="00141F0F">
        <w:rPr>
          <w:rFonts w:ascii="Times New Roman" w:eastAsia="Times New Roman" w:hAnsi="Times New Roman" w:cs="Times New Roman"/>
          <w:color w:val="000000" w:themeColor="text1"/>
          <w:sz w:val="28"/>
          <w:szCs w:val="28"/>
        </w:rPr>
        <w:t xml:space="preserve"> to assess improvements in strength, durability, and shrink-swell behavior.</w:t>
      </w:r>
    </w:p>
    <w:p w14:paraId="15833E8D" w14:textId="77777777" w:rsidR="00F52486" w:rsidRPr="00141F0F" w:rsidRDefault="00F52486" w:rsidP="00F52486">
      <w:pPr>
        <w:numPr>
          <w:ilvl w:val="0"/>
          <w:numId w:val="13"/>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lastRenderedPageBreak/>
        <w:t xml:space="preserve">Future studies may consider the </w:t>
      </w:r>
      <w:r w:rsidRPr="00141F0F">
        <w:rPr>
          <w:rFonts w:ascii="Times New Roman" w:eastAsia="Times New Roman" w:hAnsi="Times New Roman" w:cs="Times New Roman"/>
          <w:b/>
          <w:bCs/>
          <w:color w:val="000000" w:themeColor="text1"/>
          <w:sz w:val="28"/>
          <w:szCs w:val="28"/>
        </w:rPr>
        <w:t>influence of clay mineralogy</w:t>
      </w:r>
      <w:r w:rsidRPr="00141F0F">
        <w:rPr>
          <w:rFonts w:ascii="Times New Roman" w:eastAsia="Times New Roman" w:hAnsi="Times New Roman" w:cs="Times New Roman"/>
          <w:color w:val="000000" w:themeColor="text1"/>
          <w:sz w:val="28"/>
          <w:szCs w:val="28"/>
        </w:rPr>
        <w:t xml:space="preserve"> on the plasticity and compaction behavior of </w:t>
      </w:r>
      <w:proofErr w:type="spellStart"/>
      <w:r w:rsidRPr="00141F0F">
        <w:rPr>
          <w:rFonts w:ascii="Times New Roman" w:eastAsia="Times New Roman" w:hAnsi="Times New Roman" w:cs="Times New Roman"/>
          <w:color w:val="000000" w:themeColor="text1"/>
          <w:sz w:val="28"/>
          <w:szCs w:val="28"/>
        </w:rPr>
        <w:t>Agbo</w:t>
      </w:r>
      <w:proofErr w:type="spellEnd"/>
      <w:r w:rsidRPr="00141F0F">
        <w:rPr>
          <w:rFonts w:ascii="Times New Roman" w:eastAsia="Times New Roman" w:hAnsi="Times New Roman" w:cs="Times New Roman"/>
          <w:color w:val="000000" w:themeColor="text1"/>
          <w:sz w:val="28"/>
          <w:szCs w:val="28"/>
        </w:rPr>
        <w:t>-Oba laterite.</w:t>
      </w:r>
    </w:p>
    <w:p w14:paraId="6703566D" w14:textId="77777777" w:rsidR="00F52486" w:rsidRPr="00141F0F" w:rsidRDefault="00F52486" w:rsidP="00F52486">
      <w:pPr>
        <w:numPr>
          <w:ilvl w:val="0"/>
          <w:numId w:val="13"/>
        </w:numPr>
        <w:spacing w:after="0" w:line="480" w:lineRule="auto"/>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b/>
          <w:bCs/>
          <w:color w:val="000000" w:themeColor="text1"/>
          <w:sz w:val="28"/>
          <w:szCs w:val="28"/>
        </w:rPr>
        <w:t>Long-term performance evaluation</w:t>
      </w:r>
      <w:r w:rsidRPr="00141F0F">
        <w:rPr>
          <w:rFonts w:ascii="Times New Roman" w:eastAsia="Times New Roman" w:hAnsi="Times New Roman" w:cs="Times New Roman"/>
          <w:color w:val="000000" w:themeColor="text1"/>
          <w:sz w:val="28"/>
          <w:szCs w:val="28"/>
        </w:rPr>
        <w:t xml:space="preserve"> under field conditions can help validate the lab-based findings.</w:t>
      </w:r>
    </w:p>
    <w:p w14:paraId="06177E13" w14:textId="77777777" w:rsidR="00B979FC" w:rsidRPr="00141F0F" w:rsidRDefault="00B979FC">
      <w:pPr>
        <w:rPr>
          <w:rFonts w:ascii="Times New Roman" w:eastAsia="Times New Roman" w:hAnsi="Times New Roman" w:cs="Times New Roman"/>
          <w:b/>
          <w:bCs/>
          <w:color w:val="000000" w:themeColor="text1"/>
          <w:sz w:val="28"/>
          <w:szCs w:val="28"/>
        </w:rPr>
      </w:pPr>
      <w:r w:rsidRPr="00141F0F">
        <w:rPr>
          <w:rFonts w:ascii="Times New Roman" w:eastAsia="Times New Roman" w:hAnsi="Times New Roman" w:cs="Times New Roman"/>
          <w:b/>
          <w:bCs/>
          <w:color w:val="000000" w:themeColor="text1"/>
          <w:sz w:val="28"/>
          <w:szCs w:val="28"/>
        </w:rPr>
        <w:br w:type="page"/>
      </w:r>
    </w:p>
    <w:p w14:paraId="4E4C56A6" w14:textId="77777777" w:rsidR="005310EE" w:rsidRPr="00141F0F" w:rsidRDefault="005310EE" w:rsidP="00F52486">
      <w:pPr>
        <w:spacing w:after="0" w:line="480" w:lineRule="auto"/>
        <w:jc w:val="center"/>
        <w:outlineLvl w:val="2"/>
        <w:rPr>
          <w:rFonts w:ascii="Times New Roman" w:eastAsia="Times New Roman" w:hAnsi="Times New Roman" w:cs="Times New Roman"/>
          <w:b/>
          <w:bCs/>
          <w:color w:val="000000" w:themeColor="text1"/>
          <w:sz w:val="28"/>
          <w:szCs w:val="28"/>
        </w:rPr>
      </w:pPr>
      <w:bookmarkStart w:id="59" w:name="_Toc203321187"/>
      <w:r w:rsidRPr="00141F0F">
        <w:rPr>
          <w:rFonts w:ascii="Times New Roman" w:eastAsia="Times New Roman" w:hAnsi="Times New Roman" w:cs="Times New Roman"/>
          <w:b/>
          <w:bCs/>
          <w:color w:val="000000" w:themeColor="text1"/>
          <w:sz w:val="28"/>
          <w:szCs w:val="28"/>
        </w:rPr>
        <w:lastRenderedPageBreak/>
        <w:t>REFERENCES</w:t>
      </w:r>
      <w:bookmarkEnd w:id="59"/>
    </w:p>
    <w:p w14:paraId="61A4FD89"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BS 1377-2 (1990). </w:t>
      </w:r>
      <w:r w:rsidRPr="00141F0F">
        <w:rPr>
          <w:rFonts w:ascii="Times New Roman" w:eastAsia="Times New Roman" w:hAnsi="Times New Roman" w:cs="Times New Roman"/>
          <w:i/>
          <w:iCs/>
          <w:color w:val="000000" w:themeColor="text1"/>
          <w:sz w:val="28"/>
          <w:szCs w:val="28"/>
        </w:rPr>
        <w:t>Methods of Test for Soils for Civil Engineering Purposes – Part 2: Classification Tests</w:t>
      </w:r>
      <w:r w:rsidRPr="00141F0F">
        <w:rPr>
          <w:rFonts w:ascii="Times New Roman" w:eastAsia="Times New Roman" w:hAnsi="Times New Roman" w:cs="Times New Roman"/>
          <w:color w:val="000000" w:themeColor="text1"/>
          <w:sz w:val="28"/>
          <w:szCs w:val="28"/>
        </w:rPr>
        <w:t>. British Standards Institution.</w:t>
      </w:r>
    </w:p>
    <w:p w14:paraId="119F6BCE"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Buchanan, F. (1807). </w:t>
      </w:r>
      <w:r w:rsidRPr="00141F0F">
        <w:rPr>
          <w:rFonts w:ascii="Times New Roman" w:eastAsia="Times New Roman" w:hAnsi="Times New Roman" w:cs="Times New Roman"/>
          <w:i/>
          <w:iCs/>
          <w:color w:val="000000" w:themeColor="text1"/>
          <w:sz w:val="28"/>
          <w:szCs w:val="28"/>
        </w:rPr>
        <w:t>A Journey from Madras Through the Countries of Mysore, Canara, and Malabar</w:t>
      </w:r>
      <w:r w:rsidRPr="00141F0F">
        <w:rPr>
          <w:rFonts w:ascii="Times New Roman" w:eastAsia="Times New Roman" w:hAnsi="Times New Roman" w:cs="Times New Roman"/>
          <w:color w:val="000000" w:themeColor="text1"/>
          <w:sz w:val="28"/>
          <w:szCs w:val="28"/>
        </w:rPr>
        <w:t>.</w:t>
      </w:r>
    </w:p>
    <w:p w14:paraId="2BF77B0E"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t>Gidigasu</w:t>
      </w:r>
      <w:proofErr w:type="spellEnd"/>
      <w:r w:rsidRPr="00141F0F">
        <w:rPr>
          <w:rFonts w:ascii="Times New Roman" w:eastAsia="Times New Roman" w:hAnsi="Times New Roman" w:cs="Times New Roman"/>
          <w:color w:val="000000" w:themeColor="text1"/>
          <w:sz w:val="28"/>
          <w:szCs w:val="28"/>
        </w:rPr>
        <w:t xml:space="preserve">, M.D. (1976). </w:t>
      </w:r>
      <w:r w:rsidRPr="00141F0F">
        <w:rPr>
          <w:rFonts w:ascii="Times New Roman" w:eastAsia="Times New Roman" w:hAnsi="Times New Roman" w:cs="Times New Roman"/>
          <w:i/>
          <w:iCs/>
          <w:color w:val="000000" w:themeColor="text1"/>
          <w:sz w:val="28"/>
          <w:szCs w:val="28"/>
        </w:rPr>
        <w:t>Laterite Soil Engineering: Pedogenesis and Engineering Principles</w:t>
      </w:r>
      <w:r w:rsidRPr="00141F0F">
        <w:rPr>
          <w:rFonts w:ascii="Times New Roman" w:eastAsia="Times New Roman" w:hAnsi="Times New Roman" w:cs="Times New Roman"/>
          <w:color w:val="000000" w:themeColor="text1"/>
          <w:sz w:val="28"/>
          <w:szCs w:val="28"/>
        </w:rPr>
        <w:t>. Elsevier.</w:t>
      </w:r>
    </w:p>
    <w:p w14:paraId="50388AEC"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t>Gidigasu</w:t>
      </w:r>
      <w:proofErr w:type="spellEnd"/>
      <w:r w:rsidRPr="00141F0F">
        <w:rPr>
          <w:rFonts w:ascii="Times New Roman" w:eastAsia="Times New Roman" w:hAnsi="Times New Roman" w:cs="Times New Roman"/>
          <w:color w:val="000000" w:themeColor="text1"/>
          <w:sz w:val="28"/>
          <w:szCs w:val="28"/>
        </w:rPr>
        <w:t xml:space="preserve">, M.D. (1976). </w:t>
      </w:r>
      <w:r w:rsidRPr="00141F0F">
        <w:rPr>
          <w:rFonts w:ascii="Times New Roman" w:eastAsia="Times New Roman" w:hAnsi="Times New Roman" w:cs="Times New Roman"/>
          <w:i/>
          <w:iCs/>
          <w:color w:val="000000" w:themeColor="text1"/>
          <w:sz w:val="28"/>
          <w:szCs w:val="28"/>
        </w:rPr>
        <w:t>Laterite Soil Engineering: Pedogenesis and Engineering Principles</w:t>
      </w:r>
      <w:r w:rsidRPr="00141F0F">
        <w:rPr>
          <w:rFonts w:ascii="Times New Roman" w:eastAsia="Times New Roman" w:hAnsi="Times New Roman" w:cs="Times New Roman"/>
          <w:color w:val="000000" w:themeColor="text1"/>
          <w:sz w:val="28"/>
          <w:szCs w:val="28"/>
        </w:rPr>
        <w:t>. Elsevier.</w:t>
      </w:r>
    </w:p>
    <w:p w14:paraId="24365A79"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Head, K.H. (2006). </w:t>
      </w:r>
      <w:r w:rsidRPr="00141F0F">
        <w:rPr>
          <w:rFonts w:ascii="Times New Roman" w:eastAsia="Times New Roman" w:hAnsi="Times New Roman" w:cs="Times New Roman"/>
          <w:i/>
          <w:iCs/>
          <w:color w:val="000000" w:themeColor="text1"/>
          <w:sz w:val="28"/>
          <w:szCs w:val="28"/>
        </w:rPr>
        <w:t>Manual of Soil Laboratory Testing Volume 1: Soil Classification and Compaction Tests</w:t>
      </w:r>
      <w:r w:rsidRPr="00141F0F">
        <w:rPr>
          <w:rFonts w:ascii="Times New Roman" w:eastAsia="Times New Roman" w:hAnsi="Times New Roman" w:cs="Times New Roman"/>
          <w:color w:val="000000" w:themeColor="text1"/>
          <w:sz w:val="28"/>
          <w:szCs w:val="28"/>
        </w:rPr>
        <w:t>. Whittles Publishing.</w:t>
      </w:r>
    </w:p>
    <w:p w14:paraId="5439AC85" w14:textId="77777777" w:rsidR="00B979FC" w:rsidRPr="00141F0F" w:rsidRDefault="00B979FC" w:rsidP="00B979FC">
      <w:pPr>
        <w:spacing w:after="0" w:line="480" w:lineRule="auto"/>
        <w:ind w:left="720" w:hanging="720"/>
        <w:jc w:val="both"/>
        <w:rPr>
          <w:rStyle w:val="HTMLCite"/>
          <w:rFonts w:ascii="Times New Roman" w:hAnsi="Times New Roman" w:cs="Times New Roman"/>
          <w:i w:val="0"/>
          <w:color w:val="000000" w:themeColor="text1"/>
          <w:sz w:val="28"/>
          <w:szCs w:val="28"/>
        </w:rPr>
      </w:pPr>
      <w:r w:rsidRPr="00141F0F">
        <w:rPr>
          <w:rStyle w:val="HTMLCite"/>
          <w:rFonts w:ascii="Times New Roman" w:hAnsi="Times New Roman" w:cs="Times New Roman"/>
          <w:color w:val="000000" w:themeColor="text1"/>
          <w:sz w:val="28"/>
          <w:szCs w:val="28"/>
        </w:rPr>
        <w:t xml:space="preserve"> Jamal, Haseeb. </w:t>
      </w:r>
      <w:hyperlink r:id="rId15" w:history="1">
        <w:r w:rsidRPr="00141F0F">
          <w:rPr>
            <w:rStyle w:val="Hyperlink"/>
            <w:rFonts w:ascii="Times New Roman" w:hAnsi="Times New Roman" w:cs="Times New Roman"/>
            <w:i/>
            <w:iCs/>
            <w:color w:val="000000" w:themeColor="text1"/>
            <w:sz w:val="28"/>
            <w:szCs w:val="28"/>
          </w:rPr>
          <w:t>"Atterberg's Limits"</w:t>
        </w:r>
      </w:hyperlink>
      <w:r w:rsidRPr="00141F0F">
        <w:rPr>
          <w:rStyle w:val="HTMLCite"/>
          <w:rFonts w:ascii="Times New Roman" w:hAnsi="Times New Roman" w:cs="Times New Roman"/>
          <w:color w:val="000000" w:themeColor="text1"/>
          <w:sz w:val="28"/>
          <w:szCs w:val="28"/>
        </w:rPr>
        <w:t>. AboutCivil.Org</w:t>
      </w:r>
      <w:r w:rsidRPr="00141F0F">
        <w:rPr>
          <w:rStyle w:val="reference-accessdate"/>
          <w:rFonts w:ascii="Times New Roman" w:hAnsi="Times New Roman" w:cs="Times New Roman"/>
          <w:i/>
          <w:iCs/>
          <w:color w:val="000000" w:themeColor="text1"/>
          <w:sz w:val="28"/>
          <w:szCs w:val="28"/>
        </w:rPr>
        <w:t xml:space="preserve">. Retrieved </w:t>
      </w:r>
      <w:r w:rsidRPr="00141F0F">
        <w:rPr>
          <w:rStyle w:val="nowrap"/>
          <w:rFonts w:ascii="Times New Roman" w:hAnsi="Times New Roman" w:cs="Times New Roman"/>
          <w:i/>
          <w:iCs/>
          <w:color w:val="000000" w:themeColor="text1"/>
          <w:sz w:val="28"/>
          <w:szCs w:val="28"/>
        </w:rPr>
        <w:t>22 September</w:t>
      </w:r>
      <w:r w:rsidRPr="00141F0F">
        <w:rPr>
          <w:rStyle w:val="reference-accessdate"/>
          <w:rFonts w:ascii="Times New Roman" w:hAnsi="Times New Roman" w:cs="Times New Roman"/>
          <w:i/>
          <w:iCs/>
          <w:color w:val="000000" w:themeColor="text1"/>
          <w:sz w:val="28"/>
          <w:szCs w:val="28"/>
        </w:rPr>
        <w:t xml:space="preserve"> 2019</w:t>
      </w:r>
      <w:r w:rsidRPr="00141F0F">
        <w:rPr>
          <w:rStyle w:val="HTMLCite"/>
          <w:rFonts w:ascii="Times New Roman" w:hAnsi="Times New Roman" w:cs="Times New Roman"/>
          <w:color w:val="000000" w:themeColor="text1"/>
          <w:sz w:val="28"/>
          <w:szCs w:val="28"/>
        </w:rPr>
        <w:t>.</w:t>
      </w:r>
    </w:p>
    <w:p w14:paraId="439C5EFB"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Little, D.N., et al. (1995). </w:t>
      </w:r>
      <w:r w:rsidRPr="00141F0F">
        <w:rPr>
          <w:rFonts w:ascii="Times New Roman" w:eastAsia="Times New Roman" w:hAnsi="Times New Roman" w:cs="Times New Roman"/>
          <w:i/>
          <w:iCs/>
          <w:color w:val="000000" w:themeColor="text1"/>
          <w:sz w:val="28"/>
          <w:szCs w:val="28"/>
        </w:rPr>
        <w:t>Soil Stabilization for Pavements</w:t>
      </w:r>
      <w:r w:rsidRPr="00141F0F">
        <w:rPr>
          <w:rFonts w:ascii="Times New Roman" w:eastAsia="Times New Roman" w:hAnsi="Times New Roman" w:cs="Times New Roman"/>
          <w:color w:val="000000" w:themeColor="text1"/>
          <w:sz w:val="28"/>
          <w:szCs w:val="28"/>
        </w:rPr>
        <w:t>. Federal Highway Administration Report FHWA-SA-95-037.</w:t>
      </w:r>
    </w:p>
    <w:p w14:paraId="60F495E7"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t>Mesida</w:t>
      </w:r>
      <w:proofErr w:type="spellEnd"/>
      <w:r w:rsidRPr="00141F0F">
        <w:rPr>
          <w:rFonts w:ascii="Times New Roman" w:eastAsia="Times New Roman" w:hAnsi="Times New Roman" w:cs="Times New Roman"/>
          <w:color w:val="000000" w:themeColor="text1"/>
          <w:sz w:val="28"/>
          <w:szCs w:val="28"/>
        </w:rPr>
        <w:t xml:space="preserve">, E.A. (1981). "Lateritic Soil of Nigeria – Some Engineering Properties," </w:t>
      </w:r>
      <w:r w:rsidRPr="00141F0F">
        <w:rPr>
          <w:rFonts w:ascii="Times New Roman" w:eastAsia="Times New Roman" w:hAnsi="Times New Roman" w:cs="Times New Roman"/>
          <w:i/>
          <w:iCs/>
          <w:color w:val="000000" w:themeColor="text1"/>
          <w:sz w:val="28"/>
          <w:szCs w:val="28"/>
        </w:rPr>
        <w:t>Nigerian Society of Engineers Technical Transactions</w:t>
      </w:r>
      <w:r w:rsidRPr="00141F0F">
        <w:rPr>
          <w:rFonts w:ascii="Times New Roman" w:eastAsia="Times New Roman" w:hAnsi="Times New Roman" w:cs="Times New Roman"/>
          <w:color w:val="000000" w:themeColor="text1"/>
          <w:sz w:val="28"/>
          <w:szCs w:val="28"/>
        </w:rPr>
        <w:t>, 18(4), 34–39.</w:t>
      </w:r>
    </w:p>
    <w:p w14:paraId="2227AD24"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lastRenderedPageBreak/>
        <w:t>Mesida</w:t>
      </w:r>
      <w:proofErr w:type="spellEnd"/>
      <w:r w:rsidRPr="00141F0F">
        <w:rPr>
          <w:rFonts w:ascii="Times New Roman" w:eastAsia="Times New Roman" w:hAnsi="Times New Roman" w:cs="Times New Roman"/>
          <w:color w:val="000000" w:themeColor="text1"/>
          <w:sz w:val="28"/>
          <w:szCs w:val="28"/>
        </w:rPr>
        <w:t xml:space="preserve">, E.A. (1981). "Lateritic Soil of Nigeria – Some Engineering Properties," </w:t>
      </w:r>
      <w:r w:rsidRPr="00141F0F">
        <w:rPr>
          <w:rFonts w:ascii="Times New Roman" w:eastAsia="Times New Roman" w:hAnsi="Times New Roman" w:cs="Times New Roman"/>
          <w:i/>
          <w:iCs/>
          <w:color w:val="000000" w:themeColor="text1"/>
          <w:sz w:val="28"/>
          <w:szCs w:val="28"/>
        </w:rPr>
        <w:t>Nigerian Society of Engineers Technical Transactions</w:t>
      </w:r>
      <w:r w:rsidRPr="00141F0F">
        <w:rPr>
          <w:rFonts w:ascii="Times New Roman" w:eastAsia="Times New Roman" w:hAnsi="Times New Roman" w:cs="Times New Roman"/>
          <w:color w:val="000000" w:themeColor="text1"/>
          <w:sz w:val="28"/>
          <w:szCs w:val="28"/>
        </w:rPr>
        <w:t>, 18(4), 34–39.</w:t>
      </w:r>
    </w:p>
    <w:p w14:paraId="6729F8F8" w14:textId="77777777" w:rsidR="00B979FC" w:rsidRPr="00141F0F" w:rsidRDefault="00B979FC" w:rsidP="00B979FC">
      <w:pPr>
        <w:spacing w:after="0" w:line="480" w:lineRule="auto"/>
        <w:ind w:left="720" w:hanging="720"/>
        <w:jc w:val="both"/>
        <w:rPr>
          <w:rFonts w:ascii="Times New Roman" w:hAnsi="Times New Roman" w:cs="Times New Roman"/>
          <w:color w:val="000000" w:themeColor="text1"/>
          <w:sz w:val="28"/>
          <w:szCs w:val="28"/>
        </w:rPr>
      </w:pPr>
      <w:proofErr w:type="spellStart"/>
      <w:r w:rsidRPr="00141F0F">
        <w:rPr>
          <w:rFonts w:ascii="Times New Roman" w:hAnsi="Times New Roman" w:cs="Times New Roman"/>
          <w:color w:val="000000" w:themeColor="text1"/>
          <w:sz w:val="28"/>
          <w:szCs w:val="28"/>
        </w:rPr>
        <w:t>Nwankwoala</w:t>
      </w:r>
      <w:proofErr w:type="spellEnd"/>
      <w:r w:rsidRPr="00141F0F">
        <w:rPr>
          <w:rFonts w:ascii="Times New Roman" w:hAnsi="Times New Roman" w:cs="Times New Roman"/>
          <w:color w:val="000000" w:themeColor="text1"/>
          <w:sz w:val="28"/>
          <w:szCs w:val="28"/>
        </w:rPr>
        <w:t xml:space="preserve">, H.O. and </w:t>
      </w:r>
      <w:proofErr w:type="spellStart"/>
      <w:r w:rsidRPr="00141F0F">
        <w:rPr>
          <w:rFonts w:ascii="Times New Roman" w:hAnsi="Times New Roman" w:cs="Times New Roman"/>
          <w:color w:val="000000" w:themeColor="text1"/>
          <w:sz w:val="28"/>
          <w:szCs w:val="28"/>
        </w:rPr>
        <w:t>Amadi</w:t>
      </w:r>
      <w:proofErr w:type="spellEnd"/>
      <w:r w:rsidRPr="00141F0F">
        <w:rPr>
          <w:rFonts w:ascii="Times New Roman" w:hAnsi="Times New Roman" w:cs="Times New Roman"/>
          <w:color w:val="000000" w:themeColor="text1"/>
          <w:sz w:val="28"/>
          <w:szCs w:val="28"/>
        </w:rPr>
        <w:t xml:space="preserve">, A.N. (2013), “Geotechnical Investigation of Sub-soil and Rock Characteristics in parts of </w:t>
      </w:r>
      <w:proofErr w:type="spellStart"/>
      <w:r w:rsidRPr="00141F0F">
        <w:rPr>
          <w:rFonts w:ascii="Times New Roman" w:hAnsi="Times New Roman" w:cs="Times New Roman"/>
          <w:color w:val="000000" w:themeColor="text1"/>
          <w:sz w:val="28"/>
          <w:szCs w:val="28"/>
        </w:rPr>
        <w:t>Shiroro-Muya-Chanchaga</w:t>
      </w:r>
      <w:proofErr w:type="spellEnd"/>
      <w:r w:rsidRPr="00141F0F">
        <w:rPr>
          <w:rFonts w:ascii="Times New Roman" w:hAnsi="Times New Roman" w:cs="Times New Roman"/>
          <w:color w:val="000000" w:themeColor="text1"/>
          <w:sz w:val="28"/>
          <w:szCs w:val="28"/>
        </w:rPr>
        <w:t xml:space="preserve"> Area of Niger State, Nigeria. International Journal of Earth Sciences and Engineering, 6(1), 8 – 17.</w:t>
      </w:r>
    </w:p>
    <w:p w14:paraId="50413974" w14:textId="77777777" w:rsidR="00B979FC" w:rsidRPr="00141F0F" w:rsidRDefault="00B979FC" w:rsidP="00B979FC">
      <w:pPr>
        <w:spacing w:after="0" w:line="480" w:lineRule="auto"/>
        <w:ind w:left="720" w:hanging="720"/>
        <w:jc w:val="both"/>
        <w:rPr>
          <w:rFonts w:ascii="Times New Roman" w:hAnsi="Times New Roman" w:cs="Times New Roman"/>
          <w:color w:val="000000" w:themeColor="text1"/>
          <w:sz w:val="28"/>
          <w:szCs w:val="28"/>
        </w:rPr>
      </w:pPr>
      <w:proofErr w:type="spellStart"/>
      <w:r w:rsidRPr="00141F0F">
        <w:rPr>
          <w:rFonts w:ascii="Times New Roman" w:hAnsi="Times New Roman" w:cs="Times New Roman"/>
          <w:color w:val="000000" w:themeColor="text1"/>
          <w:sz w:val="28"/>
          <w:szCs w:val="28"/>
        </w:rPr>
        <w:t>Oke</w:t>
      </w:r>
      <w:proofErr w:type="spellEnd"/>
      <w:r w:rsidRPr="00141F0F">
        <w:rPr>
          <w:rFonts w:ascii="Times New Roman" w:hAnsi="Times New Roman" w:cs="Times New Roman"/>
          <w:color w:val="000000" w:themeColor="text1"/>
          <w:sz w:val="28"/>
          <w:szCs w:val="28"/>
        </w:rPr>
        <w:t xml:space="preserve">, </w:t>
      </w:r>
      <w:proofErr w:type="spellStart"/>
      <w:proofErr w:type="gramStart"/>
      <w:r w:rsidRPr="00141F0F">
        <w:rPr>
          <w:rFonts w:ascii="Times New Roman" w:hAnsi="Times New Roman" w:cs="Times New Roman"/>
          <w:color w:val="000000" w:themeColor="text1"/>
          <w:sz w:val="28"/>
          <w:szCs w:val="28"/>
        </w:rPr>
        <w:t>S,A.</w:t>
      </w:r>
      <w:proofErr w:type="gramEnd"/>
      <w:r w:rsidRPr="00141F0F">
        <w:rPr>
          <w:rFonts w:ascii="Times New Roman" w:hAnsi="Times New Roman" w:cs="Times New Roman"/>
          <w:color w:val="000000" w:themeColor="text1"/>
          <w:sz w:val="28"/>
          <w:szCs w:val="28"/>
        </w:rPr>
        <w:t>,Okeke</w:t>
      </w:r>
      <w:proofErr w:type="spellEnd"/>
      <w:r w:rsidRPr="00141F0F">
        <w:rPr>
          <w:rFonts w:ascii="Times New Roman" w:hAnsi="Times New Roman" w:cs="Times New Roman"/>
          <w:color w:val="000000" w:themeColor="text1"/>
          <w:sz w:val="28"/>
          <w:szCs w:val="28"/>
        </w:rPr>
        <w:t xml:space="preserve">, O.E., </w:t>
      </w:r>
      <w:proofErr w:type="spellStart"/>
      <w:r w:rsidRPr="00141F0F">
        <w:rPr>
          <w:rFonts w:ascii="Times New Roman" w:hAnsi="Times New Roman" w:cs="Times New Roman"/>
          <w:color w:val="000000" w:themeColor="text1"/>
          <w:sz w:val="28"/>
          <w:szCs w:val="28"/>
        </w:rPr>
        <w:t>Amadi</w:t>
      </w:r>
      <w:proofErr w:type="spellEnd"/>
      <w:r w:rsidRPr="00141F0F">
        <w:rPr>
          <w:rFonts w:ascii="Times New Roman" w:hAnsi="Times New Roman" w:cs="Times New Roman"/>
          <w:color w:val="000000" w:themeColor="text1"/>
          <w:sz w:val="28"/>
          <w:szCs w:val="28"/>
        </w:rPr>
        <w:t xml:space="preserve">, A.N. &amp; </w:t>
      </w:r>
      <w:proofErr w:type="spellStart"/>
      <w:r w:rsidRPr="00141F0F">
        <w:rPr>
          <w:rFonts w:ascii="Times New Roman" w:hAnsi="Times New Roman" w:cs="Times New Roman"/>
          <w:color w:val="000000" w:themeColor="text1"/>
          <w:sz w:val="28"/>
          <w:szCs w:val="28"/>
        </w:rPr>
        <w:t>Onoduku</w:t>
      </w:r>
      <w:proofErr w:type="spellEnd"/>
      <w:r w:rsidRPr="00141F0F">
        <w:rPr>
          <w:rFonts w:ascii="Times New Roman" w:hAnsi="Times New Roman" w:cs="Times New Roman"/>
          <w:color w:val="000000" w:themeColor="text1"/>
          <w:sz w:val="28"/>
          <w:szCs w:val="28"/>
        </w:rPr>
        <w:t xml:space="preserve">, U.S. (2009), “Geotechnical Properties of the Subsoil for Designing Shallow Foundation in some selected parts of </w:t>
      </w:r>
      <w:proofErr w:type="spellStart"/>
      <w:r w:rsidRPr="00141F0F">
        <w:rPr>
          <w:rFonts w:ascii="Times New Roman" w:hAnsi="Times New Roman" w:cs="Times New Roman"/>
          <w:color w:val="000000" w:themeColor="text1"/>
          <w:sz w:val="28"/>
          <w:szCs w:val="28"/>
        </w:rPr>
        <w:t>Chanchaga</w:t>
      </w:r>
      <w:proofErr w:type="spellEnd"/>
      <w:r w:rsidRPr="00141F0F">
        <w:rPr>
          <w:rFonts w:ascii="Times New Roman" w:hAnsi="Times New Roman" w:cs="Times New Roman"/>
          <w:color w:val="000000" w:themeColor="text1"/>
          <w:sz w:val="28"/>
          <w:szCs w:val="28"/>
        </w:rPr>
        <w:t xml:space="preserve"> area, Minna, Nigeria”, Journal of Environmental Science, 1(1), 45 – 54.</w:t>
      </w:r>
    </w:p>
    <w:p w14:paraId="7145FE8A"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Ola, S.A. (1983). </w:t>
      </w:r>
      <w:r w:rsidRPr="00141F0F">
        <w:rPr>
          <w:rFonts w:ascii="Times New Roman" w:eastAsia="Times New Roman" w:hAnsi="Times New Roman" w:cs="Times New Roman"/>
          <w:i/>
          <w:iCs/>
          <w:color w:val="000000" w:themeColor="text1"/>
          <w:sz w:val="28"/>
          <w:szCs w:val="28"/>
        </w:rPr>
        <w:t xml:space="preserve">Geotechnical Properties and </w:t>
      </w:r>
      <w:proofErr w:type="spellStart"/>
      <w:r w:rsidRPr="00141F0F">
        <w:rPr>
          <w:rFonts w:ascii="Times New Roman" w:eastAsia="Times New Roman" w:hAnsi="Times New Roman" w:cs="Times New Roman"/>
          <w:i/>
          <w:iCs/>
          <w:color w:val="000000" w:themeColor="text1"/>
          <w:sz w:val="28"/>
          <w:szCs w:val="28"/>
        </w:rPr>
        <w:t>Behaviour</w:t>
      </w:r>
      <w:proofErr w:type="spellEnd"/>
      <w:r w:rsidRPr="00141F0F">
        <w:rPr>
          <w:rFonts w:ascii="Times New Roman" w:eastAsia="Times New Roman" w:hAnsi="Times New Roman" w:cs="Times New Roman"/>
          <w:i/>
          <w:iCs/>
          <w:color w:val="000000" w:themeColor="text1"/>
          <w:sz w:val="28"/>
          <w:szCs w:val="28"/>
        </w:rPr>
        <w:t xml:space="preserve"> of Some Lateritic Soils from Southwestern Nigeria</w:t>
      </w:r>
      <w:r w:rsidRPr="00141F0F">
        <w:rPr>
          <w:rFonts w:ascii="Times New Roman" w:eastAsia="Times New Roman" w:hAnsi="Times New Roman" w:cs="Times New Roman"/>
          <w:color w:val="000000" w:themeColor="text1"/>
          <w:sz w:val="28"/>
          <w:szCs w:val="28"/>
        </w:rPr>
        <w:t>. Quarterly Journal of Engineering Geology, 16(2), 145–160.</w:t>
      </w:r>
    </w:p>
    <w:p w14:paraId="2542E773"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r w:rsidRPr="00141F0F">
        <w:rPr>
          <w:rFonts w:ascii="Times New Roman" w:eastAsia="Times New Roman" w:hAnsi="Times New Roman" w:cs="Times New Roman"/>
          <w:color w:val="000000" w:themeColor="text1"/>
          <w:sz w:val="28"/>
          <w:szCs w:val="28"/>
        </w:rPr>
        <w:t xml:space="preserve">Ola, S.A. (1983). </w:t>
      </w:r>
      <w:r w:rsidRPr="00141F0F">
        <w:rPr>
          <w:rFonts w:ascii="Times New Roman" w:eastAsia="Times New Roman" w:hAnsi="Times New Roman" w:cs="Times New Roman"/>
          <w:i/>
          <w:iCs/>
          <w:color w:val="000000" w:themeColor="text1"/>
          <w:sz w:val="28"/>
          <w:szCs w:val="28"/>
        </w:rPr>
        <w:t xml:space="preserve">Geotechnical Properties and </w:t>
      </w:r>
      <w:proofErr w:type="spellStart"/>
      <w:r w:rsidRPr="00141F0F">
        <w:rPr>
          <w:rFonts w:ascii="Times New Roman" w:eastAsia="Times New Roman" w:hAnsi="Times New Roman" w:cs="Times New Roman"/>
          <w:i/>
          <w:iCs/>
          <w:color w:val="000000" w:themeColor="text1"/>
          <w:sz w:val="28"/>
          <w:szCs w:val="28"/>
        </w:rPr>
        <w:t>Behaviour</w:t>
      </w:r>
      <w:proofErr w:type="spellEnd"/>
      <w:r w:rsidRPr="00141F0F">
        <w:rPr>
          <w:rFonts w:ascii="Times New Roman" w:eastAsia="Times New Roman" w:hAnsi="Times New Roman" w:cs="Times New Roman"/>
          <w:i/>
          <w:iCs/>
          <w:color w:val="000000" w:themeColor="text1"/>
          <w:sz w:val="28"/>
          <w:szCs w:val="28"/>
        </w:rPr>
        <w:t xml:space="preserve"> of Some Lateritic Soils from Southwestern Nigeria</w:t>
      </w:r>
      <w:r w:rsidRPr="00141F0F">
        <w:rPr>
          <w:rFonts w:ascii="Times New Roman" w:eastAsia="Times New Roman" w:hAnsi="Times New Roman" w:cs="Times New Roman"/>
          <w:color w:val="000000" w:themeColor="text1"/>
          <w:sz w:val="28"/>
          <w:szCs w:val="28"/>
        </w:rPr>
        <w:t>. Quarterly Journal of Engineering Geology, 16(2), 145–160.</w:t>
      </w:r>
    </w:p>
    <w:p w14:paraId="12B5EF3C"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lastRenderedPageBreak/>
        <w:t>Osinubi</w:t>
      </w:r>
      <w:proofErr w:type="spellEnd"/>
      <w:r w:rsidRPr="00141F0F">
        <w:rPr>
          <w:rFonts w:ascii="Times New Roman" w:eastAsia="Times New Roman" w:hAnsi="Times New Roman" w:cs="Times New Roman"/>
          <w:color w:val="000000" w:themeColor="text1"/>
          <w:sz w:val="28"/>
          <w:szCs w:val="28"/>
        </w:rPr>
        <w:t xml:space="preserve">, K.J. (1998). "Influence of </w:t>
      </w:r>
      <w:proofErr w:type="spellStart"/>
      <w:r w:rsidRPr="00141F0F">
        <w:rPr>
          <w:rFonts w:ascii="Times New Roman" w:eastAsia="Times New Roman" w:hAnsi="Times New Roman" w:cs="Times New Roman"/>
          <w:color w:val="000000" w:themeColor="text1"/>
          <w:sz w:val="28"/>
          <w:szCs w:val="28"/>
        </w:rPr>
        <w:t>Compactive</w:t>
      </w:r>
      <w:proofErr w:type="spellEnd"/>
      <w:r w:rsidRPr="00141F0F">
        <w:rPr>
          <w:rFonts w:ascii="Times New Roman" w:eastAsia="Times New Roman" w:hAnsi="Times New Roman" w:cs="Times New Roman"/>
          <w:color w:val="000000" w:themeColor="text1"/>
          <w:sz w:val="28"/>
          <w:szCs w:val="28"/>
        </w:rPr>
        <w:t xml:space="preserve"> Effort and Compaction Delays on the Properties of Lime-Treated Lateritic Soil," </w:t>
      </w:r>
      <w:r w:rsidRPr="00141F0F">
        <w:rPr>
          <w:rFonts w:ascii="Times New Roman" w:eastAsia="Times New Roman" w:hAnsi="Times New Roman" w:cs="Times New Roman"/>
          <w:i/>
          <w:iCs/>
          <w:color w:val="000000" w:themeColor="text1"/>
          <w:sz w:val="28"/>
          <w:szCs w:val="28"/>
        </w:rPr>
        <w:t>Journal of Transportation Engineering</w:t>
      </w:r>
      <w:r w:rsidRPr="00141F0F">
        <w:rPr>
          <w:rFonts w:ascii="Times New Roman" w:eastAsia="Times New Roman" w:hAnsi="Times New Roman" w:cs="Times New Roman"/>
          <w:color w:val="000000" w:themeColor="text1"/>
          <w:sz w:val="28"/>
          <w:szCs w:val="28"/>
        </w:rPr>
        <w:t>, ASCE, 124(2), 149–155.</w:t>
      </w:r>
    </w:p>
    <w:p w14:paraId="68A79D12" w14:textId="77777777" w:rsidR="00B979FC" w:rsidRPr="00141F0F" w:rsidRDefault="00B979FC" w:rsidP="00B979FC">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141F0F">
        <w:rPr>
          <w:rFonts w:ascii="Times New Roman" w:eastAsia="Times New Roman" w:hAnsi="Times New Roman" w:cs="Times New Roman"/>
          <w:color w:val="000000" w:themeColor="text1"/>
          <w:sz w:val="28"/>
          <w:szCs w:val="28"/>
        </w:rPr>
        <w:t>Osinubi</w:t>
      </w:r>
      <w:proofErr w:type="spellEnd"/>
      <w:r w:rsidRPr="00141F0F">
        <w:rPr>
          <w:rFonts w:ascii="Times New Roman" w:eastAsia="Times New Roman" w:hAnsi="Times New Roman" w:cs="Times New Roman"/>
          <w:color w:val="000000" w:themeColor="text1"/>
          <w:sz w:val="28"/>
          <w:szCs w:val="28"/>
        </w:rPr>
        <w:t xml:space="preserve">, K.J. (1998). "Influence of </w:t>
      </w:r>
      <w:proofErr w:type="spellStart"/>
      <w:r w:rsidRPr="00141F0F">
        <w:rPr>
          <w:rFonts w:ascii="Times New Roman" w:eastAsia="Times New Roman" w:hAnsi="Times New Roman" w:cs="Times New Roman"/>
          <w:color w:val="000000" w:themeColor="text1"/>
          <w:sz w:val="28"/>
          <w:szCs w:val="28"/>
        </w:rPr>
        <w:t>Compactive</w:t>
      </w:r>
      <w:proofErr w:type="spellEnd"/>
      <w:r w:rsidRPr="00141F0F">
        <w:rPr>
          <w:rFonts w:ascii="Times New Roman" w:eastAsia="Times New Roman" w:hAnsi="Times New Roman" w:cs="Times New Roman"/>
          <w:color w:val="000000" w:themeColor="text1"/>
          <w:sz w:val="28"/>
          <w:szCs w:val="28"/>
        </w:rPr>
        <w:t xml:space="preserve"> Effort and Compaction Delays on the Properties of Lime-Treated Lateritic Soil," </w:t>
      </w:r>
      <w:r w:rsidRPr="00141F0F">
        <w:rPr>
          <w:rFonts w:ascii="Times New Roman" w:eastAsia="Times New Roman" w:hAnsi="Times New Roman" w:cs="Times New Roman"/>
          <w:i/>
          <w:iCs/>
          <w:color w:val="000000" w:themeColor="text1"/>
          <w:sz w:val="28"/>
          <w:szCs w:val="28"/>
        </w:rPr>
        <w:t>Journal of Transportation Engineering</w:t>
      </w:r>
      <w:r w:rsidRPr="00141F0F">
        <w:rPr>
          <w:rFonts w:ascii="Times New Roman" w:eastAsia="Times New Roman" w:hAnsi="Times New Roman" w:cs="Times New Roman"/>
          <w:color w:val="000000" w:themeColor="text1"/>
          <w:sz w:val="28"/>
          <w:szCs w:val="28"/>
        </w:rPr>
        <w:t>, ASCE, 124(2), 149–155.</w:t>
      </w:r>
    </w:p>
    <w:p w14:paraId="0141B84C" w14:textId="77777777" w:rsidR="00317343" w:rsidRPr="00141F0F" w:rsidRDefault="00317343" w:rsidP="00F52486">
      <w:pPr>
        <w:spacing w:after="0" w:line="480" w:lineRule="auto"/>
        <w:jc w:val="both"/>
        <w:rPr>
          <w:rFonts w:ascii="Times New Roman" w:hAnsi="Times New Roman" w:cs="Times New Roman"/>
          <w:color w:val="000000" w:themeColor="text1"/>
          <w:sz w:val="28"/>
          <w:szCs w:val="28"/>
        </w:rPr>
      </w:pPr>
    </w:p>
    <w:sectPr w:rsidR="00317343" w:rsidRPr="00141F0F" w:rsidSect="00141F0F">
      <w:pgSz w:w="12240" w:h="15120"/>
      <w:pgMar w:top="1440" w:right="1656" w:bottom="1440" w:left="165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9EFB" w14:textId="77777777" w:rsidR="00403AE1" w:rsidRDefault="00403AE1" w:rsidP="00AA1A8B">
      <w:pPr>
        <w:spacing w:after="0" w:line="240" w:lineRule="auto"/>
      </w:pPr>
      <w:r>
        <w:separator/>
      </w:r>
    </w:p>
  </w:endnote>
  <w:endnote w:type="continuationSeparator" w:id="0">
    <w:p w14:paraId="42B8DCD9" w14:textId="77777777" w:rsidR="00403AE1" w:rsidRDefault="00403AE1" w:rsidP="00AA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9A54" w14:textId="77777777" w:rsidR="00141F0F" w:rsidRDefault="00141F0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5BBC0CC" wp14:editId="0EDFF7BA">
              <wp:simplePos x="0" y="0"/>
              <wp:positionH relativeFrom="page">
                <wp:posOffset>3686175</wp:posOffset>
              </wp:positionH>
              <wp:positionV relativeFrom="page">
                <wp:posOffset>9029329</wp:posOffset>
              </wp:positionV>
              <wp:extent cx="186055"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14:paraId="412F5517" w14:textId="77777777" w:rsidR="00141F0F" w:rsidRDefault="00141F0F">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A34552">
                            <w:rPr>
                              <w:rFonts w:ascii="Calibri"/>
                              <w:noProof/>
                              <w:spacing w:val="-4"/>
                            </w:rPr>
                            <w:t>v</w:t>
                          </w:r>
                          <w:r>
                            <w:rPr>
                              <w:rFonts w:ascii="Calibri"/>
                              <w:spacing w:val="-4"/>
                            </w:rPr>
                            <w:fldChar w:fldCharType="end"/>
                          </w:r>
                        </w:p>
                      </w:txbxContent>
                    </wps:txbx>
                    <wps:bodyPr wrap="square" lIns="0" tIns="0" rIns="0" bIns="0" rtlCol="0">
                      <a:noAutofit/>
                    </wps:bodyPr>
                  </wps:wsp>
                </a:graphicData>
              </a:graphic>
            </wp:anchor>
          </w:drawing>
        </mc:Choice>
        <mc:Fallback>
          <w:pict>
            <v:shapetype w14:anchorId="05BBC0CC" id="_x0000_t202" coordsize="21600,21600" o:spt="202" path="m,l,21600r21600,l21600,xe">
              <v:stroke joinstyle="miter"/>
              <v:path gradientshapeok="t" o:connecttype="rect"/>
            </v:shapetype>
            <v:shape id="Textbox 1" o:spid="_x0000_s1026" type="#_x0000_t202" style="position:absolute;margin-left:290.25pt;margin-top:710.95pt;width:14.6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" filled="f" stroked="f">
              <v:textbox inset="0,0,0,0">
                <w:txbxContent>
                  <w:p w14:paraId="412F5517" w14:textId="77777777" w:rsidR="00141F0F" w:rsidRDefault="00141F0F">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A34552">
                      <w:rPr>
                        <w:rFonts w:ascii="Calibri"/>
                        <w:noProof/>
                        <w:spacing w:val="-4"/>
                      </w:rPr>
                      <w:t>v</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314843"/>
      <w:docPartObj>
        <w:docPartGallery w:val="Page Numbers (Bottom of Page)"/>
        <w:docPartUnique/>
      </w:docPartObj>
    </w:sdtPr>
    <w:sdtEndPr>
      <w:rPr>
        <w:noProof/>
      </w:rPr>
    </w:sdtEndPr>
    <w:sdtContent>
      <w:p w14:paraId="6F047DA8" w14:textId="77777777" w:rsidR="00141F0F" w:rsidRDefault="00141F0F">
        <w:pPr>
          <w:pStyle w:val="Footer"/>
          <w:jc w:val="center"/>
        </w:pPr>
        <w:r>
          <w:fldChar w:fldCharType="begin"/>
        </w:r>
        <w:r>
          <w:instrText xml:space="preserve"> PAGE   \* MERGEFORMAT </w:instrText>
        </w:r>
        <w:r>
          <w:fldChar w:fldCharType="separate"/>
        </w:r>
        <w:r w:rsidR="00A34552">
          <w:rPr>
            <w:noProof/>
          </w:rPr>
          <w:t>31</w:t>
        </w:r>
        <w:r>
          <w:rPr>
            <w:noProof/>
          </w:rPr>
          <w:fldChar w:fldCharType="end"/>
        </w:r>
      </w:p>
    </w:sdtContent>
  </w:sdt>
  <w:p w14:paraId="1A558EE5" w14:textId="77777777" w:rsidR="00141F0F" w:rsidRDefault="00141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80EC" w14:textId="77777777" w:rsidR="00403AE1" w:rsidRDefault="00403AE1" w:rsidP="00AA1A8B">
      <w:pPr>
        <w:spacing w:after="0" w:line="240" w:lineRule="auto"/>
      </w:pPr>
      <w:r>
        <w:separator/>
      </w:r>
    </w:p>
  </w:footnote>
  <w:footnote w:type="continuationSeparator" w:id="0">
    <w:p w14:paraId="7E956DE1" w14:textId="77777777" w:rsidR="00403AE1" w:rsidRDefault="00403AE1" w:rsidP="00AA1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C3B"/>
    <w:multiLevelType w:val="multilevel"/>
    <w:tmpl w:val="B660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F658B"/>
    <w:multiLevelType w:val="multilevel"/>
    <w:tmpl w:val="A4D8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A2B7B"/>
    <w:multiLevelType w:val="multilevel"/>
    <w:tmpl w:val="97A2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80118"/>
    <w:multiLevelType w:val="multilevel"/>
    <w:tmpl w:val="A2FE5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B1472"/>
    <w:multiLevelType w:val="multilevel"/>
    <w:tmpl w:val="25C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0528A"/>
    <w:multiLevelType w:val="multilevel"/>
    <w:tmpl w:val="5A4A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D85BAB"/>
    <w:multiLevelType w:val="hybridMultilevel"/>
    <w:tmpl w:val="D68689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EC13D9"/>
    <w:multiLevelType w:val="multilevel"/>
    <w:tmpl w:val="3436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21891"/>
    <w:multiLevelType w:val="multilevel"/>
    <w:tmpl w:val="531C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500A8"/>
    <w:multiLevelType w:val="multilevel"/>
    <w:tmpl w:val="953E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017AC"/>
    <w:multiLevelType w:val="multilevel"/>
    <w:tmpl w:val="A9CA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B4B9E"/>
    <w:multiLevelType w:val="multilevel"/>
    <w:tmpl w:val="818EA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FE65A1"/>
    <w:multiLevelType w:val="multilevel"/>
    <w:tmpl w:val="58E0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0D4B1F"/>
    <w:multiLevelType w:val="multilevel"/>
    <w:tmpl w:val="762E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F273E"/>
    <w:multiLevelType w:val="multilevel"/>
    <w:tmpl w:val="69E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045587"/>
    <w:multiLevelType w:val="multilevel"/>
    <w:tmpl w:val="BE2A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4"/>
  </w:num>
  <w:num w:numId="3">
    <w:abstractNumId w:val="9"/>
  </w:num>
  <w:num w:numId="4">
    <w:abstractNumId w:val="6"/>
  </w:num>
  <w:num w:numId="5">
    <w:abstractNumId w:val="8"/>
  </w:num>
  <w:num w:numId="6">
    <w:abstractNumId w:val="2"/>
  </w:num>
  <w:num w:numId="7">
    <w:abstractNumId w:val="1"/>
  </w:num>
  <w:num w:numId="8">
    <w:abstractNumId w:val="13"/>
  </w:num>
  <w:num w:numId="9">
    <w:abstractNumId w:val="0"/>
  </w:num>
  <w:num w:numId="10">
    <w:abstractNumId w:val="4"/>
  </w:num>
  <w:num w:numId="11">
    <w:abstractNumId w:val="11"/>
  </w:num>
  <w:num w:numId="12">
    <w:abstractNumId w:val="15"/>
  </w:num>
  <w:num w:numId="13">
    <w:abstractNumId w:val="5"/>
  </w:num>
  <w:num w:numId="14">
    <w:abstractNumId w:val="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EE"/>
    <w:rsid w:val="000B5E44"/>
    <w:rsid w:val="00141F0F"/>
    <w:rsid w:val="00175AB7"/>
    <w:rsid w:val="00317343"/>
    <w:rsid w:val="003A57E2"/>
    <w:rsid w:val="00403AE1"/>
    <w:rsid w:val="00442BA0"/>
    <w:rsid w:val="005310EE"/>
    <w:rsid w:val="00880B9A"/>
    <w:rsid w:val="00A34552"/>
    <w:rsid w:val="00A71D49"/>
    <w:rsid w:val="00AA1A8B"/>
    <w:rsid w:val="00AA2673"/>
    <w:rsid w:val="00B979FC"/>
    <w:rsid w:val="00C42EEA"/>
    <w:rsid w:val="00D757ED"/>
    <w:rsid w:val="00DD0240"/>
    <w:rsid w:val="00F237AB"/>
    <w:rsid w:val="00F5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EF2E"/>
  <w15:docId w15:val="{3E05E98D-0B12-4416-AB4E-23727343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4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310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10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310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310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310E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0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10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310E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310E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310EE"/>
    <w:rPr>
      <w:rFonts w:ascii="Times New Roman" w:eastAsia="Times New Roman" w:hAnsi="Times New Roman" w:cs="Times New Roman"/>
      <w:b/>
      <w:bCs/>
      <w:sz w:val="15"/>
      <w:szCs w:val="15"/>
    </w:rPr>
  </w:style>
  <w:style w:type="character" w:styleId="Strong">
    <w:name w:val="Strong"/>
    <w:basedOn w:val="DefaultParagraphFont"/>
    <w:uiPriority w:val="22"/>
    <w:qFormat/>
    <w:rsid w:val="005310EE"/>
    <w:rPr>
      <w:b/>
      <w:bCs/>
    </w:rPr>
  </w:style>
  <w:style w:type="paragraph" w:styleId="NormalWeb">
    <w:name w:val="Normal (Web)"/>
    <w:basedOn w:val="Normal"/>
    <w:uiPriority w:val="99"/>
    <w:unhideWhenUsed/>
    <w:rsid w:val="005310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0EE"/>
    <w:rPr>
      <w:i/>
      <w:iCs/>
    </w:rPr>
  </w:style>
  <w:style w:type="character" w:customStyle="1" w:styleId="katex-mathml">
    <w:name w:val="katex-mathml"/>
    <w:basedOn w:val="DefaultParagraphFont"/>
    <w:rsid w:val="00175AB7"/>
  </w:style>
  <w:style w:type="character" w:customStyle="1" w:styleId="mord">
    <w:name w:val="mord"/>
    <w:basedOn w:val="DefaultParagraphFont"/>
    <w:rsid w:val="00175AB7"/>
  </w:style>
  <w:style w:type="character" w:customStyle="1" w:styleId="mrel">
    <w:name w:val="mrel"/>
    <w:basedOn w:val="DefaultParagraphFont"/>
    <w:rsid w:val="00175AB7"/>
  </w:style>
  <w:style w:type="character" w:customStyle="1" w:styleId="vlist-s">
    <w:name w:val="vlist-s"/>
    <w:basedOn w:val="DefaultParagraphFont"/>
    <w:rsid w:val="00175AB7"/>
  </w:style>
  <w:style w:type="character" w:customStyle="1" w:styleId="mbin">
    <w:name w:val="mbin"/>
    <w:basedOn w:val="DefaultParagraphFont"/>
    <w:rsid w:val="00175AB7"/>
  </w:style>
  <w:style w:type="character" w:customStyle="1" w:styleId="Heading1Char">
    <w:name w:val="Heading 1 Char"/>
    <w:basedOn w:val="DefaultParagraphFont"/>
    <w:link w:val="Heading1"/>
    <w:uiPriority w:val="9"/>
    <w:rsid w:val="00F5248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52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2486"/>
    <w:pPr>
      <w:spacing w:after="0" w:line="240" w:lineRule="auto"/>
    </w:pPr>
  </w:style>
  <w:style w:type="character" w:styleId="HTMLCite">
    <w:name w:val="HTML Cite"/>
    <w:basedOn w:val="DefaultParagraphFont"/>
    <w:uiPriority w:val="99"/>
    <w:semiHidden/>
    <w:unhideWhenUsed/>
    <w:rsid w:val="00F52486"/>
    <w:rPr>
      <w:i/>
      <w:iCs/>
    </w:rPr>
  </w:style>
  <w:style w:type="character" w:styleId="Hyperlink">
    <w:name w:val="Hyperlink"/>
    <w:basedOn w:val="DefaultParagraphFont"/>
    <w:uiPriority w:val="99"/>
    <w:unhideWhenUsed/>
    <w:rsid w:val="00F52486"/>
    <w:rPr>
      <w:color w:val="0000FF"/>
      <w:u w:val="single"/>
    </w:rPr>
  </w:style>
  <w:style w:type="character" w:customStyle="1" w:styleId="reference-accessdate">
    <w:name w:val="reference-accessdate"/>
    <w:basedOn w:val="DefaultParagraphFont"/>
    <w:rsid w:val="00F52486"/>
  </w:style>
  <w:style w:type="character" w:customStyle="1" w:styleId="nowrap">
    <w:name w:val="nowrap"/>
    <w:basedOn w:val="DefaultParagraphFont"/>
    <w:rsid w:val="00F52486"/>
  </w:style>
  <w:style w:type="paragraph" w:styleId="BalloonText">
    <w:name w:val="Balloon Text"/>
    <w:basedOn w:val="Normal"/>
    <w:link w:val="BalloonTextChar"/>
    <w:uiPriority w:val="99"/>
    <w:semiHidden/>
    <w:unhideWhenUsed/>
    <w:rsid w:val="00F52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486"/>
    <w:rPr>
      <w:rFonts w:ascii="Tahoma" w:hAnsi="Tahoma" w:cs="Tahoma"/>
      <w:sz w:val="16"/>
      <w:szCs w:val="16"/>
    </w:rPr>
  </w:style>
  <w:style w:type="character" w:customStyle="1" w:styleId="t">
    <w:name w:val="t"/>
    <w:basedOn w:val="DefaultParagraphFont"/>
    <w:rsid w:val="00F52486"/>
  </w:style>
  <w:style w:type="paragraph" w:styleId="Header">
    <w:name w:val="header"/>
    <w:basedOn w:val="Normal"/>
    <w:link w:val="HeaderChar"/>
    <w:uiPriority w:val="99"/>
    <w:unhideWhenUsed/>
    <w:rsid w:val="00AA1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8B"/>
  </w:style>
  <w:style w:type="paragraph" w:styleId="Footer">
    <w:name w:val="footer"/>
    <w:basedOn w:val="Normal"/>
    <w:link w:val="FooterChar"/>
    <w:uiPriority w:val="99"/>
    <w:unhideWhenUsed/>
    <w:rsid w:val="00AA1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A8B"/>
  </w:style>
  <w:style w:type="paragraph" w:styleId="BodyText">
    <w:name w:val="Body Text"/>
    <w:basedOn w:val="Normal"/>
    <w:link w:val="BodyTextChar"/>
    <w:uiPriority w:val="1"/>
    <w:qFormat/>
    <w:rsid w:val="00AA1A8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1A8B"/>
    <w:rPr>
      <w:rFonts w:ascii="Times New Roman" w:eastAsia="Times New Roman" w:hAnsi="Times New Roman" w:cs="Times New Roman"/>
      <w:sz w:val="24"/>
      <w:szCs w:val="24"/>
    </w:rPr>
  </w:style>
  <w:style w:type="paragraph" w:styleId="Title">
    <w:name w:val="Title"/>
    <w:basedOn w:val="Normal"/>
    <w:link w:val="TitleChar"/>
    <w:uiPriority w:val="1"/>
    <w:qFormat/>
    <w:rsid w:val="00AA1A8B"/>
    <w:pPr>
      <w:widowControl w:val="0"/>
      <w:autoSpaceDE w:val="0"/>
      <w:autoSpaceDN w:val="0"/>
      <w:spacing w:after="0" w:line="240" w:lineRule="auto"/>
      <w:ind w:left="218"/>
      <w:jc w:val="center"/>
    </w:pPr>
    <w:rPr>
      <w:rFonts w:ascii="Times New Roman" w:eastAsia="Times New Roman" w:hAnsi="Times New Roman" w:cs="Times New Roman"/>
      <w:b/>
      <w:bCs/>
      <w:sz w:val="52"/>
      <w:szCs w:val="52"/>
    </w:rPr>
  </w:style>
  <w:style w:type="character" w:customStyle="1" w:styleId="TitleChar">
    <w:name w:val="Title Char"/>
    <w:basedOn w:val="DefaultParagraphFont"/>
    <w:link w:val="Title"/>
    <w:uiPriority w:val="1"/>
    <w:rsid w:val="00AA1A8B"/>
    <w:rPr>
      <w:rFonts w:ascii="Times New Roman" w:eastAsia="Times New Roman" w:hAnsi="Times New Roman" w:cs="Times New Roman"/>
      <w:b/>
      <w:bCs/>
      <w:sz w:val="52"/>
      <w:szCs w:val="52"/>
    </w:rPr>
  </w:style>
  <w:style w:type="paragraph" w:styleId="TOC1">
    <w:name w:val="toc 1"/>
    <w:basedOn w:val="Normal"/>
    <w:next w:val="Normal"/>
    <w:autoRedefine/>
    <w:uiPriority w:val="39"/>
    <w:unhideWhenUsed/>
    <w:rsid w:val="00AA1A8B"/>
    <w:pPr>
      <w:spacing w:after="100"/>
    </w:pPr>
  </w:style>
  <w:style w:type="paragraph" w:styleId="TOC3">
    <w:name w:val="toc 3"/>
    <w:basedOn w:val="Normal"/>
    <w:next w:val="Normal"/>
    <w:autoRedefine/>
    <w:uiPriority w:val="39"/>
    <w:unhideWhenUsed/>
    <w:rsid w:val="00141F0F"/>
    <w:pPr>
      <w:tabs>
        <w:tab w:val="left" w:pos="720"/>
        <w:tab w:val="right" w:leader="dot" w:pos="8918"/>
      </w:tabs>
      <w:spacing w:after="100"/>
    </w:pPr>
    <w:rPr>
      <w:rFonts w:ascii="Times New Roman" w:eastAsia="Times New Roman" w:hAnsi="Times New Roman" w:cs="Times New Roman"/>
      <w:b/>
      <w:bCs/>
      <w:noProof/>
      <w:sz w:val="24"/>
      <w:szCs w:val="24"/>
    </w:rPr>
  </w:style>
  <w:style w:type="paragraph" w:styleId="TOC2">
    <w:name w:val="toc 2"/>
    <w:basedOn w:val="Normal"/>
    <w:next w:val="Normal"/>
    <w:autoRedefine/>
    <w:uiPriority w:val="39"/>
    <w:unhideWhenUsed/>
    <w:rsid w:val="00141F0F"/>
    <w:pPr>
      <w:tabs>
        <w:tab w:val="left" w:pos="720"/>
        <w:tab w:val="right" w:leader="dot" w:pos="8918"/>
      </w:tabs>
      <w:spacing w:after="100"/>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4482">
      <w:bodyDiv w:val="1"/>
      <w:marLeft w:val="0"/>
      <w:marRight w:val="0"/>
      <w:marTop w:val="0"/>
      <w:marBottom w:val="0"/>
      <w:divBdr>
        <w:top w:val="none" w:sz="0" w:space="0" w:color="auto"/>
        <w:left w:val="none" w:sz="0" w:space="0" w:color="auto"/>
        <w:bottom w:val="none" w:sz="0" w:space="0" w:color="auto"/>
        <w:right w:val="none" w:sz="0" w:space="0" w:color="auto"/>
      </w:divBdr>
    </w:div>
    <w:div w:id="733701388">
      <w:bodyDiv w:val="1"/>
      <w:marLeft w:val="0"/>
      <w:marRight w:val="0"/>
      <w:marTop w:val="0"/>
      <w:marBottom w:val="0"/>
      <w:divBdr>
        <w:top w:val="none" w:sz="0" w:space="0" w:color="auto"/>
        <w:left w:val="none" w:sz="0" w:space="0" w:color="auto"/>
        <w:bottom w:val="none" w:sz="0" w:space="0" w:color="auto"/>
        <w:right w:val="none" w:sz="0" w:space="0" w:color="auto"/>
      </w:divBdr>
    </w:div>
    <w:div w:id="1338116684">
      <w:bodyDiv w:val="1"/>
      <w:marLeft w:val="0"/>
      <w:marRight w:val="0"/>
      <w:marTop w:val="0"/>
      <w:marBottom w:val="0"/>
      <w:divBdr>
        <w:top w:val="none" w:sz="0" w:space="0" w:color="auto"/>
        <w:left w:val="none" w:sz="0" w:space="0" w:color="auto"/>
        <w:bottom w:val="none" w:sz="0" w:space="0" w:color="auto"/>
        <w:right w:val="none" w:sz="0" w:space="0" w:color="auto"/>
      </w:divBdr>
    </w:div>
    <w:div w:id="1418594183">
      <w:bodyDiv w:val="1"/>
      <w:marLeft w:val="0"/>
      <w:marRight w:val="0"/>
      <w:marTop w:val="0"/>
      <w:marBottom w:val="0"/>
      <w:divBdr>
        <w:top w:val="none" w:sz="0" w:space="0" w:color="auto"/>
        <w:left w:val="none" w:sz="0" w:space="0" w:color="auto"/>
        <w:bottom w:val="none" w:sz="0" w:space="0" w:color="auto"/>
        <w:right w:val="none" w:sz="0" w:space="0" w:color="auto"/>
      </w:divBdr>
      <w:divsChild>
        <w:div w:id="997536579">
          <w:marLeft w:val="0"/>
          <w:marRight w:val="0"/>
          <w:marTop w:val="0"/>
          <w:marBottom w:val="0"/>
          <w:divBdr>
            <w:top w:val="none" w:sz="0" w:space="0" w:color="auto"/>
            <w:left w:val="none" w:sz="0" w:space="0" w:color="auto"/>
            <w:bottom w:val="none" w:sz="0" w:space="0" w:color="auto"/>
            <w:right w:val="none" w:sz="0" w:space="0" w:color="auto"/>
          </w:divBdr>
          <w:divsChild>
            <w:div w:id="502234916">
              <w:marLeft w:val="0"/>
              <w:marRight w:val="0"/>
              <w:marTop w:val="0"/>
              <w:marBottom w:val="0"/>
              <w:divBdr>
                <w:top w:val="none" w:sz="0" w:space="0" w:color="auto"/>
                <w:left w:val="none" w:sz="0" w:space="0" w:color="auto"/>
                <w:bottom w:val="none" w:sz="0" w:space="0" w:color="auto"/>
                <w:right w:val="none" w:sz="0" w:space="0" w:color="auto"/>
              </w:divBdr>
              <w:divsChild>
                <w:div w:id="773282443">
                  <w:marLeft w:val="0"/>
                  <w:marRight w:val="0"/>
                  <w:marTop w:val="0"/>
                  <w:marBottom w:val="0"/>
                  <w:divBdr>
                    <w:top w:val="none" w:sz="0" w:space="0" w:color="auto"/>
                    <w:left w:val="none" w:sz="0" w:space="0" w:color="auto"/>
                    <w:bottom w:val="none" w:sz="0" w:space="0" w:color="auto"/>
                    <w:right w:val="none" w:sz="0" w:space="0" w:color="auto"/>
                  </w:divBdr>
                  <w:divsChild>
                    <w:div w:id="13894537">
                      <w:marLeft w:val="0"/>
                      <w:marRight w:val="0"/>
                      <w:marTop w:val="0"/>
                      <w:marBottom w:val="0"/>
                      <w:divBdr>
                        <w:top w:val="none" w:sz="0" w:space="0" w:color="auto"/>
                        <w:left w:val="none" w:sz="0" w:space="0" w:color="auto"/>
                        <w:bottom w:val="none" w:sz="0" w:space="0" w:color="auto"/>
                        <w:right w:val="none" w:sz="0" w:space="0" w:color="auto"/>
                      </w:divBdr>
                      <w:divsChild>
                        <w:div w:id="1506626705">
                          <w:marLeft w:val="0"/>
                          <w:marRight w:val="0"/>
                          <w:marTop w:val="0"/>
                          <w:marBottom w:val="0"/>
                          <w:divBdr>
                            <w:top w:val="none" w:sz="0" w:space="0" w:color="auto"/>
                            <w:left w:val="none" w:sz="0" w:space="0" w:color="auto"/>
                            <w:bottom w:val="none" w:sz="0" w:space="0" w:color="auto"/>
                            <w:right w:val="none" w:sz="0" w:space="0" w:color="auto"/>
                          </w:divBdr>
                          <w:divsChild>
                            <w:div w:id="312687799">
                              <w:marLeft w:val="0"/>
                              <w:marRight w:val="0"/>
                              <w:marTop w:val="0"/>
                              <w:marBottom w:val="0"/>
                              <w:divBdr>
                                <w:top w:val="none" w:sz="0" w:space="0" w:color="auto"/>
                                <w:left w:val="none" w:sz="0" w:space="0" w:color="auto"/>
                                <w:bottom w:val="none" w:sz="0" w:space="0" w:color="auto"/>
                                <w:right w:val="none" w:sz="0" w:space="0" w:color="auto"/>
                              </w:divBdr>
                              <w:divsChild>
                                <w:div w:id="340358236">
                                  <w:marLeft w:val="0"/>
                                  <w:marRight w:val="0"/>
                                  <w:marTop w:val="0"/>
                                  <w:marBottom w:val="0"/>
                                  <w:divBdr>
                                    <w:top w:val="none" w:sz="0" w:space="0" w:color="auto"/>
                                    <w:left w:val="none" w:sz="0" w:space="0" w:color="auto"/>
                                    <w:bottom w:val="none" w:sz="0" w:space="0" w:color="auto"/>
                                    <w:right w:val="none" w:sz="0" w:space="0" w:color="auto"/>
                                  </w:divBdr>
                                  <w:divsChild>
                                    <w:div w:id="18485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87124">
          <w:marLeft w:val="0"/>
          <w:marRight w:val="0"/>
          <w:marTop w:val="0"/>
          <w:marBottom w:val="0"/>
          <w:divBdr>
            <w:top w:val="none" w:sz="0" w:space="0" w:color="auto"/>
            <w:left w:val="none" w:sz="0" w:space="0" w:color="auto"/>
            <w:bottom w:val="none" w:sz="0" w:space="0" w:color="auto"/>
            <w:right w:val="none" w:sz="0" w:space="0" w:color="auto"/>
          </w:divBdr>
          <w:divsChild>
            <w:div w:id="571963079">
              <w:marLeft w:val="0"/>
              <w:marRight w:val="0"/>
              <w:marTop w:val="0"/>
              <w:marBottom w:val="0"/>
              <w:divBdr>
                <w:top w:val="none" w:sz="0" w:space="0" w:color="auto"/>
                <w:left w:val="none" w:sz="0" w:space="0" w:color="auto"/>
                <w:bottom w:val="none" w:sz="0" w:space="0" w:color="auto"/>
                <w:right w:val="none" w:sz="0" w:space="0" w:color="auto"/>
              </w:divBdr>
              <w:divsChild>
                <w:div w:id="424303410">
                  <w:marLeft w:val="0"/>
                  <w:marRight w:val="0"/>
                  <w:marTop w:val="0"/>
                  <w:marBottom w:val="0"/>
                  <w:divBdr>
                    <w:top w:val="none" w:sz="0" w:space="0" w:color="auto"/>
                    <w:left w:val="none" w:sz="0" w:space="0" w:color="auto"/>
                    <w:bottom w:val="none" w:sz="0" w:space="0" w:color="auto"/>
                    <w:right w:val="none" w:sz="0" w:space="0" w:color="auto"/>
                  </w:divBdr>
                  <w:divsChild>
                    <w:div w:id="1055084150">
                      <w:marLeft w:val="0"/>
                      <w:marRight w:val="0"/>
                      <w:marTop w:val="0"/>
                      <w:marBottom w:val="0"/>
                      <w:divBdr>
                        <w:top w:val="none" w:sz="0" w:space="0" w:color="auto"/>
                        <w:left w:val="none" w:sz="0" w:space="0" w:color="auto"/>
                        <w:bottom w:val="none" w:sz="0" w:space="0" w:color="auto"/>
                        <w:right w:val="none" w:sz="0" w:space="0" w:color="auto"/>
                      </w:divBdr>
                      <w:divsChild>
                        <w:div w:id="309096601">
                          <w:marLeft w:val="0"/>
                          <w:marRight w:val="0"/>
                          <w:marTop w:val="0"/>
                          <w:marBottom w:val="0"/>
                          <w:divBdr>
                            <w:top w:val="none" w:sz="0" w:space="0" w:color="auto"/>
                            <w:left w:val="none" w:sz="0" w:space="0" w:color="auto"/>
                            <w:bottom w:val="none" w:sz="0" w:space="0" w:color="auto"/>
                            <w:right w:val="none" w:sz="0" w:space="0" w:color="auto"/>
                          </w:divBdr>
                          <w:divsChild>
                            <w:div w:id="943656064">
                              <w:marLeft w:val="0"/>
                              <w:marRight w:val="0"/>
                              <w:marTop w:val="0"/>
                              <w:marBottom w:val="0"/>
                              <w:divBdr>
                                <w:top w:val="none" w:sz="0" w:space="0" w:color="auto"/>
                                <w:left w:val="none" w:sz="0" w:space="0" w:color="auto"/>
                                <w:bottom w:val="none" w:sz="0" w:space="0" w:color="auto"/>
                                <w:right w:val="none" w:sz="0" w:space="0" w:color="auto"/>
                              </w:divBdr>
                              <w:divsChild>
                                <w:div w:id="259602360">
                                  <w:marLeft w:val="0"/>
                                  <w:marRight w:val="0"/>
                                  <w:marTop w:val="0"/>
                                  <w:marBottom w:val="0"/>
                                  <w:divBdr>
                                    <w:top w:val="none" w:sz="0" w:space="0" w:color="auto"/>
                                    <w:left w:val="none" w:sz="0" w:space="0" w:color="auto"/>
                                    <w:bottom w:val="none" w:sz="0" w:space="0" w:color="auto"/>
                                    <w:right w:val="none" w:sz="0" w:space="0" w:color="auto"/>
                                  </w:divBdr>
                                  <w:divsChild>
                                    <w:div w:id="607735650">
                                      <w:marLeft w:val="0"/>
                                      <w:marRight w:val="0"/>
                                      <w:marTop w:val="0"/>
                                      <w:marBottom w:val="0"/>
                                      <w:divBdr>
                                        <w:top w:val="none" w:sz="0" w:space="0" w:color="auto"/>
                                        <w:left w:val="none" w:sz="0" w:space="0" w:color="auto"/>
                                        <w:bottom w:val="none" w:sz="0" w:space="0" w:color="auto"/>
                                        <w:right w:val="none" w:sz="0" w:space="0" w:color="auto"/>
                                      </w:divBdr>
                                      <w:divsChild>
                                        <w:div w:id="434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28459">
          <w:marLeft w:val="0"/>
          <w:marRight w:val="0"/>
          <w:marTop w:val="0"/>
          <w:marBottom w:val="0"/>
          <w:divBdr>
            <w:top w:val="none" w:sz="0" w:space="0" w:color="auto"/>
            <w:left w:val="none" w:sz="0" w:space="0" w:color="auto"/>
            <w:bottom w:val="none" w:sz="0" w:space="0" w:color="auto"/>
            <w:right w:val="none" w:sz="0" w:space="0" w:color="auto"/>
          </w:divBdr>
          <w:divsChild>
            <w:div w:id="1259562342">
              <w:marLeft w:val="0"/>
              <w:marRight w:val="0"/>
              <w:marTop w:val="0"/>
              <w:marBottom w:val="0"/>
              <w:divBdr>
                <w:top w:val="none" w:sz="0" w:space="0" w:color="auto"/>
                <w:left w:val="none" w:sz="0" w:space="0" w:color="auto"/>
                <w:bottom w:val="none" w:sz="0" w:space="0" w:color="auto"/>
                <w:right w:val="none" w:sz="0" w:space="0" w:color="auto"/>
              </w:divBdr>
              <w:divsChild>
                <w:div w:id="850488496">
                  <w:marLeft w:val="0"/>
                  <w:marRight w:val="0"/>
                  <w:marTop w:val="0"/>
                  <w:marBottom w:val="0"/>
                  <w:divBdr>
                    <w:top w:val="none" w:sz="0" w:space="0" w:color="auto"/>
                    <w:left w:val="none" w:sz="0" w:space="0" w:color="auto"/>
                    <w:bottom w:val="none" w:sz="0" w:space="0" w:color="auto"/>
                    <w:right w:val="none" w:sz="0" w:space="0" w:color="auto"/>
                  </w:divBdr>
                  <w:divsChild>
                    <w:div w:id="683824268">
                      <w:marLeft w:val="0"/>
                      <w:marRight w:val="0"/>
                      <w:marTop w:val="0"/>
                      <w:marBottom w:val="0"/>
                      <w:divBdr>
                        <w:top w:val="none" w:sz="0" w:space="0" w:color="auto"/>
                        <w:left w:val="none" w:sz="0" w:space="0" w:color="auto"/>
                        <w:bottom w:val="none" w:sz="0" w:space="0" w:color="auto"/>
                        <w:right w:val="none" w:sz="0" w:space="0" w:color="auto"/>
                      </w:divBdr>
                      <w:divsChild>
                        <w:div w:id="718936637">
                          <w:marLeft w:val="0"/>
                          <w:marRight w:val="0"/>
                          <w:marTop w:val="0"/>
                          <w:marBottom w:val="0"/>
                          <w:divBdr>
                            <w:top w:val="none" w:sz="0" w:space="0" w:color="auto"/>
                            <w:left w:val="none" w:sz="0" w:space="0" w:color="auto"/>
                            <w:bottom w:val="none" w:sz="0" w:space="0" w:color="auto"/>
                            <w:right w:val="none" w:sz="0" w:space="0" w:color="auto"/>
                          </w:divBdr>
                          <w:divsChild>
                            <w:div w:id="948584517">
                              <w:marLeft w:val="0"/>
                              <w:marRight w:val="0"/>
                              <w:marTop w:val="0"/>
                              <w:marBottom w:val="0"/>
                              <w:divBdr>
                                <w:top w:val="none" w:sz="0" w:space="0" w:color="auto"/>
                                <w:left w:val="none" w:sz="0" w:space="0" w:color="auto"/>
                                <w:bottom w:val="none" w:sz="0" w:space="0" w:color="auto"/>
                                <w:right w:val="none" w:sz="0" w:space="0" w:color="auto"/>
                              </w:divBdr>
                              <w:divsChild>
                                <w:div w:id="88893642">
                                  <w:marLeft w:val="0"/>
                                  <w:marRight w:val="0"/>
                                  <w:marTop w:val="0"/>
                                  <w:marBottom w:val="0"/>
                                  <w:divBdr>
                                    <w:top w:val="none" w:sz="0" w:space="0" w:color="auto"/>
                                    <w:left w:val="none" w:sz="0" w:space="0" w:color="auto"/>
                                    <w:bottom w:val="none" w:sz="0" w:space="0" w:color="auto"/>
                                    <w:right w:val="none" w:sz="0" w:space="0" w:color="auto"/>
                                  </w:divBdr>
                                  <w:divsChild>
                                    <w:div w:id="5551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aboutcivil.org/atterberg-limits.html"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E5D51-D458-4F11-8DBA-B0851372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6629</Words>
  <Characters>37791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temidayo alabi ajisafe</cp:lastModifiedBy>
  <cp:revision>2</cp:revision>
  <dcterms:created xsi:type="dcterms:W3CDTF">2025-08-26T17:11:00Z</dcterms:created>
  <dcterms:modified xsi:type="dcterms:W3CDTF">2025-08-26T17:11:00Z</dcterms:modified>
</cp:coreProperties>
</file>