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32F" w:rsidRPr="002E1E11" w:rsidRDefault="002E1E11" w:rsidP="00FF332F">
      <w:pPr>
        <w:spacing w:line="360" w:lineRule="auto"/>
        <w:jc w:val="center"/>
        <w:rPr>
          <w:b/>
          <w:bCs/>
          <w:sz w:val="28"/>
          <w:szCs w:val="28"/>
        </w:rPr>
      </w:pPr>
      <w:r w:rsidRPr="002E1E11">
        <w:rPr>
          <w:b/>
          <w:bCs/>
          <w:sz w:val="28"/>
          <w:szCs w:val="28"/>
        </w:rPr>
        <w:t xml:space="preserve">COMPARATIVE ANALYSIS OF LEASE STRUCTURE IN RESIDENTIAL PROPERTIES </w:t>
      </w:r>
    </w:p>
    <w:p w:rsidR="00FF332F" w:rsidRPr="002E1E11" w:rsidRDefault="002E1E11" w:rsidP="00FF332F">
      <w:pPr>
        <w:spacing w:line="360" w:lineRule="auto"/>
        <w:jc w:val="center"/>
        <w:rPr>
          <w:b/>
          <w:bCs/>
          <w:sz w:val="28"/>
          <w:szCs w:val="28"/>
        </w:rPr>
      </w:pPr>
      <w:r w:rsidRPr="002E1E11">
        <w:rPr>
          <w:b/>
          <w:bCs/>
          <w:sz w:val="28"/>
          <w:szCs w:val="28"/>
        </w:rPr>
        <w:t>(A CASE STUDY OF KAMABIOYE HOUSING ESTATE)</w:t>
      </w:r>
    </w:p>
    <w:p w:rsidR="00FF332F" w:rsidRPr="00B807BB" w:rsidRDefault="00FF332F" w:rsidP="00FF332F">
      <w:pPr>
        <w:spacing w:line="360" w:lineRule="auto"/>
        <w:jc w:val="center"/>
        <w:rPr>
          <w:b/>
          <w:sz w:val="24"/>
          <w:szCs w:val="24"/>
        </w:rPr>
      </w:pPr>
    </w:p>
    <w:p w:rsidR="00FF332F" w:rsidRPr="00B807BB" w:rsidRDefault="00FF332F" w:rsidP="00FF332F">
      <w:pPr>
        <w:spacing w:line="360" w:lineRule="auto"/>
        <w:jc w:val="center"/>
        <w:rPr>
          <w:b/>
          <w:sz w:val="24"/>
          <w:szCs w:val="24"/>
        </w:rPr>
      </w:pPr>
    </w:p>
    <w:p w:rsidR="00FF332F" w:rsidRPr="00B807BB" w:rsidRDefault="00FF332F" w:rsidP="00FF332F">
      <w:pPr>
        <w:spacing w:line="360" w:lineRule="auto"/>
        <w:jc w:val="center"/>
        <w:rPr>
          <w:b/>
          <w:sz w:val="24"/>
          <w:szCs w:val="24"/>
        </w:rPr>
      </w:pPr>
      <w:r w:rsidRPr="00B807BB">
        <w:rPr>
          <w:b/>
          <w:sz w:val="24"/>
          <w:szCs w:val="24"/>
        </w:rPr>
        <w:t>BY</w:t>
      </w:r>
    </w:p>
    <w:p w:rsidR="00FF332F" w:rsidRPr="00B807BB" w:rsidRDefault="00FF332F" w:rsidP="00FF332F">
      <w:pPr>
        <w:spacing w:line="360" w:lineRule="auto"/>
        <w:jc w:val="center"/>
        <w:rPr>
          <w:b/>
          <w:sz w:val="24"/>
          <w:szCs w:val="24"/>
        </w:rPr>
      </w:pPr>
    </w:p>
    <w:p w:rsidR="00FF332F" w:rsidRPr="002E1E11" w:rsidRDefault="002E1E11" w:rsidP="002E1E11">
      <w:pPr>
        <w:jc w:val="center"/>
        <w:rPr>
          <w:rFonts w:ascii="Arial Black" w:hAnsi="Arial Black"/>
          <w:b/>
          <w:sz w:val="44"/>
          <w:szCs w:val="28"/>
        </w:rPr>
      </w:pPr>
      <w:r>
        <w:rPr>
          <w:rFonts w:ascii="Arial Black" w:hAnsi="Arial Black"/>
          <w:b/>
          <w:sz w:val="44"/>
          <w:szCs w:val="28"/>
        </w:rPr>
        <w:t>SHEU JAMIU AJIBOLA</w:t>
      </w:r>
    </w:p>
    <w:p w:rsidR="00FF332F" w:rsidRPr="002E1E11" w:rsidRDefault="0096468D" w:rsidP="002E1E11">
      <w:pPr>
        <w:jc w:val="center"/>
        <w:rPr>
          <w:rFonts w:ascii="Arial Black" w:hAnsi="Arial Black"/>
          <w:b/>
          <w:sz w:val="44"/>
          <w:szCs w:val="28"/>
        </w:rPr>
      </w:pPr>
      <w:r w:rsidRPr="002E1E11">
        <w:rPr>
          <w:rFonts w:ascii="Arial Black" w:hAnsi="Arial Black"/>
          <w:b/>
          <w:sz w:val="44"/>
          <w:szCs w:val="28"/>
        </w:rPr>
        <w:t>HND/23</w:t>
      </w:r>
      <w:r w:rsidR="002E1E11" w:rsidRPr="002E1E11">
        <w:rPr>
          <w:rFonts w:ascii="Arial Black" w:hAnsi="Arial Black"/>
          <w:b/>
          <w:sz w:val="44"/>
          <w:szCs w:val="28"/>
        </w:rPr>
        <w:t>/ETM/FT/0026</w:t>
      </w:r>
    </w:p>
    <w:p w:rsidR="00FF332F" w:rsidRPr="00B807BB" w:rsidRDefault="00FF332F" w:rsidP="00FF332F">
      <w:pPr>
        <w:spacing w:line="360" w:lineRule="auto"/>
        <w:jc w:val="center"/>
        <w:rPr>
          <w:b/>
          <w:sz w:val="24"/>
          <w:szCs w:val="24"/>
        </w:rPr>
      </w:pPr>
    </w:p>
    <w:p w:rsidR="00FF332F" w:rsidRPr="00B807BB" w:rsidRDefault="00FF332F" w:rsidP="00FF332F">
      <w:pPr>
        <w:spacing w:line="360" w:lineRule="auto"/>
        <w:jc w:val="center"/>
        <w:rPr>
          <w:b/>
          <w:sz w:val="24"/>
          <w:szCs w:val="24"/>
        </w:rPr>
      </w:pPr>
    </w:p>
    <w:p w:rsidR="00FF332F" w:rsidRPr="00B807BB" w:rsidRDefault="00FF332F" w:rsidP="00FF332F">
      <w:pPr>
        <w:spacing w:line="360" w:lineRule="auto"/>
        <w:jc w:val="center"/>
        <w:rPr>
          <w:b/>
          <w:sz w:val="24"/>
          <w:szCs w:val="24"/>
        </w:rPr>
      </w:pPr>
    </w:p>
    <w:p w:rsidR="00FF332F" w:rsidRPr="002E1E11" w:rsidRDefault="00FF332F" w:rsidP="00FF332F">
      <w:pPr>
        <w:spacing w:line="360" w:lineRule="auto"/>
        <w:jc w:val="center"/>
        <w:rPr>
          <w:b/>
          <w:sz w:val="28"/>
          <w:szCs w:val="28"/>
        </w:rPr>
      </w:pPr>
      <w:r w:rsidRPr="002E1E11">
        <w:rPr>
          <w:b/>
          <w:sz w:val="28"/>
          <w:szCs w:val="28"/>
        </w:rPr>
        <w:t>BEING A RESEARCH PROJECT SUBMITTED TO THE</w:t>
      </w:r>
    </w:p>
    <w:p w:rsidR="00FF332F" w:rsidRPr="002E1E11" w:rsidRDefault="00FF332F" w:rsidP="00FF332F">
      <w:pPr>
        <w:spacing w:line="360" w:lineRule="auto"/>
        <w:jc w:val="center"/>
        <w:rPr>
          <w:b/>
          <w:sz w:val="28"/>
          <w:szCs w:val="28"/>
        </w:rPr>
      </w:pPr>
      <w:r w:rsidRPr="002E1E11">
        <w:rPr>
          <w:b/>
          <w:sz w:val="28"/>
          <w:szCs w:val="28"/>
        </w:rPr>
        <w:t xml:space="preserve">DEPARTMENT OF ESTATE MANAGEMENT AND VALUATION </w:t>
      </w:r>
    </w:p>
    <w:p w:rsidR="00FF332F" w:rsidRPr="002E1E11" w:rsidRDefault="00FF332F" w:rsidP="00FF332F">
      <w:pPr>
        <w:spacing w:line="360" w:lineRule="auto"/>
        <w:jc w:val="center"/>
        <w:rPr>
          <w:b/>
          <w:sz w:val="28"/>
          <w:szCs w:val="28"/>
        </w:rPr>
      </w:pPr>
      <w:r w:rsidRPr="002E1E11">
        <w:rPr>
          <w:b/>
          <w:sz w:val="28"/>
          <w:szCs w:val="28"/>
        </w:rPr>
        <w:t>INSTITUTE OF ENVIRONMENTAL STUDIES,</w:t>
      </w:r>
    </w:p>
    <w:p w:rsidR="00FF332F" w:rsidRPr="002E1E11" w:rsidRDefault="00FF332F" w:rsidP="00FF332F">
      <w:pPr>
        <w:spacing w:line="360" w:lineRule="auto"/>
        <w:jc w:val="center"/>
        <w:rPr>
          <w:b/>
          <w:sz w:val="28"/>
          <w:szCs w:val="28"/>
        </w:rPr>
      </w:pPr>
      <w:r w:rsidRPr="002E1E11">
        <w:rPr>
          <w:b/>
          <w:sz w:val="28"/>
          <w:szCs w:val="28"/>
        </w:rPr>
        <w:t>KWARASTATE POLYTECHNIC, ILORIN</w:t>
      </w:r>
    </w:p>
    <w:p w:rsidR="00FF332F" w:rsidRPr="002E1E11" w:rsidRDefault="00FF332F" w:rsidP="00FF332F">
      <w:pPr>
        <w:spacing w:line="360" w:lineRule="auto"/>
        <w:jc w:val="center"/>
        <w:rPr>
          <w:b/>
          <w:sz w:val="28"/>
          <w:szCs w:val="28"/>
        </w:rPr>
      </w:pPr>
    </w:p>
    <w:p w:rsidR="00FF332F" w:rsidRPr="002E1E11" w:rsidRDefault="00FF332F" w:rsidP="00FF332F">
      <w:pPr>
        <w:spacing w:line="360" w:lineRule="auto"/>
        <w:jc w:val="center"/>
        <w:rPr>
          <w:b/>
          <w:sz w:val="28"/>
          <w:szCs w:val="28"/>
        </w:rPr>
      </w:pPr>
      <w:r w:rsidRPr="002E1E11">
        <w:rPr>
          <w:b/>
          <w:sz w:val="28"/>
          <w:szCs w:val="28"/>
        </w:rPr>
        <w:t xml:space="preserve">IN PARTIAL FULFILLMENT OF THE REQUIREMENT FOR </w:t>
      </w:r>
    </w:p>
    <w:p w:rsidR="00FF332F" w:rsidRPr="002E1E11" w:rsidRDefault="00FF332F" w:rsidP="00FF332F">
      <w:pPr>
        <w:spacing w:line="360" w:lineRule="auto"/>
        <w:jc w:val="center"/>
        <w:rPr>
          <w:b/>
          <w:sz w:val="28"/>
          <w:szCs w:val="28"/>
        </w:rPr>
      </w:pPr>
      <w:r w:rsidRPr="002E1E11">
        <w:rPr>
          <w:b/>
          <w:sz w:val="28"/>
          <w:szCs w:val="28"/>
        </w:rPr>
        <w:t xml:space="preserve">THE AWARD OF HIGHER NATIONAL DIPLOMA IN </w:t>
      </w:r>
    </w:p>
    <w:p w:rsidR="00FF332F" w:rsidRPr="002E1E11" w:rsidRDefault="00FF332F" w:rsidP="00FF332F">
      <w:pPr>
        <w:spacing w:line="360" w:lineRule="auto"/>
        <w:jc w:val="center"/>
        <w:rPr>
          <w:b/>
          <w:sz w:val="28"/>
          <w:szCs w:val="28"/>
        </w:rPr>
      </w:pPr>
      <w:r w:rsidRPr="002E1E11">
        <w:rPr>
          <w:b/>
          <w:sz w:val="28"/>
          <w:szCs w:val="28"/>
        </w:rPr>
        <w:t>ESTATE MANAGEMENT AND VALUATION</w:t>
      </w:r>
    </w:p>
    <w:p w:rsidR="00FF332F" w:rsidRPr="002E1E11" w:rsidRDefault="00FF332F" w:rsidP="00FF332F">
      <w:pPr>
        <w:spacing w:line="360" w:lineRule="auto"/>
        <w:jc w:val="center"/>
        <w:rPr>
          <w:b/>
          <w:sz w:val="28"/>
          <w:szCs w:val="28"/>
        </w:rPr>
      </w:pPr>
    </w:p>
    <w:p w:rsidR="00FF332F" w:rsidRPr="00B807BB" w:rsidRDefault="00FF332F" w:rsidP="00FF332F">
      <w:pPr>
        <w:spacing w:line="360" w:lineRule="auto"/>
        <w:jc w:val="center"/>
        <w:rPr>
          <w:b/>
          <w:sz w:val="24"/>
          <w:szCs w:val="24"/>
        </w:rPr>
      </w:pPr>
    </w:p>
    <w:p w:rsidR="00FF332F" w:rsidRPr="00B807BB" w:rsidRDefault="00FF332F" w:rsidP="00FF332F">
      <w:pPr>
        <w:spacing w:line="360" w:lineRule="auto"/>
        <w:jc w:val="center"/>
        <w:rPr>
          <w:b/>
          <w:sz w:val="24"/>
          <w:szCs w:val="24"/>
        </w:rPr>
      </w:pPr>
    </w:p>
    <w:p w:rsidR="00FF332F" w:rsidRPr="00B807BB" w:rsidRDefault="00FF332F" w:rsidP="00FF332F">
      <w:pPr>
        <w:spacing w:line="360" w:lineRule="auto"/>
        <w:jc w:val="right"/>
        <w:rPr>
          <w:b/>
          <w:sz w:val="24"/>
          <w:szCs w:val="24"/>
        </w:rPr>
      </w:pPr>
      <w:r>
        <w:rPr>
          <w:b/>
          <w:sz w:val="24"/>
          <w:szCs w:val="24"/>
        </w:rPr>
        <w:t xml:space="preserve"> July </w:t>
      </w:r>
      <w:r w:rsidR="002E1E11">
        <w:rPr>
          <w:b/>
          <w:sz w:val="24"/>
          <w:szCs w:val="24"/>
        </w:rPr>
        <w:t>2025</w:t>
      </w:r>
    </w:p>
    <w:p w:rsidR="00FF332F" w:rsidRDefault="00FF332F" w:rsidP="00FF332F">
      <w:pPr>
        <w:spacing w:line="360" w:lineRule="auto"/>
        <w:jc w:val="center"/>
        <w:rPr>
          <w:b/>
          <w:sz w:val="24"/>
          <w:szCs w:val="24"/>
        </w:rPr>
      </w:pPr>
    </w:p>
    <w:p w:rsidR="002E1E11" w:rsidRDefault="002E1E11" w:rsidP="00FF332F">
      <w:pPr>
        <w:spacing w:line="360" w:lineRule="auto"/>
        <w:jc w:val="center"/>
        <w:rPr>
          <w:b/>
          <w:sz w:val="24"/>
          <w:szCs w:val="24"/>
        </w:rPr>
      </w:pPr>
    </w:p>
    <w:p w:rsidR="002E1E11" w:rsidRPr="00B807BB" w:rsidRDefault="002E1E11" w:rsidP="00FF332F">
      <w:pPr>
        <w:spacing w:line="360" w:lineRule="auto"/>
        <w:jc w:val="center"/>
        <w:rPr>
          <w:b/>
          <w:sz w:val="24"/>
          <w:szCs w:val="24"/>
        </w:rPr>
      </w:pPr>
    </w:p>
    <w:p w:rsidR="00FF332F" w:rsidRDefault="00FF332F" w:rsidP="00FF332F">
      <w:pPr>
        <w:spacing w:line="360" w:lineRule="auto"/>
        <w:jc w:val="center"/>
        <w:rPr>
          <w:b/>
          <w:sz w:val="24"/>
          <w:szCs w:val="24"/>
        </w:rPr>
      </w:pPr>
    </w:p>
    <w:p w:rsidR="00FF332F" w:rsidRPr="00B807BB" w:rsidRDefault="00FF332F" w:rsidP="00FF332F">
      <w:pPr>
        <w:spacing w:line="360" w:lineRule="auto"/>
        <w:jc w:val="center"/>
        <w:rPr>
          <w:b/>
          <w:sz w:val="24"/>
          <w:szCs w:val="24"/>
        </w:rPr>
      </w:pPr>
    </w:p>
    <w:p w:rsidR="00FF332F" w:rsidRPr="00B807BB" w:rsidRDefault="00FF332F" w:rsidP="00FF332F">
      <w:pPr>
        <w:spacing w:line="360" w:lineRule="auto"/>
        <w:jc w:val="center"/>
        <w:rPr>
          <w:b/>
          <w:sz w:val="24"/>
          <w:szCs w:val="24"/>
        </w:rPr>
      </w:pPr>
      <w:r w:rsidRPr="00B807BB">
        <w:rPr>
          <w:b/>
          <w:sz w:val="24"/>
          <w:szCs w:val="24"/>
        </w:rPr>
        <w:lastRenderedPageBreak/>
        <w:t>CERTIFICATION</w:t>
      </w:r>
    </w:p>
    <w:p w:rsidR="00FF332F" w:rsidRPr="00B807BB" w:rsidRDefault="00FF332F" w:rsidP="00FF332F">
      <w:pPr>
        <w:spacing w:line="360" w:lineRule="auto"/>
        <w:jc w:val="both"/>
        <w:rPr>
          <w:b/>
          <w:sz w:val="24"/>
          <w:szCs w:val="24"/>
        </w:rPr>
      </w:pPr>
      <w:r w:rsidRPr="00B807BB">
        <w:rPr>
          <w:bCs/>
          <w:sz w:val="24"/>
          <w:szCs w:val="24"/>
        </w:rPr>
        <w:t xml:space="preserve">This is to certify that this project is written by </w:t>
      </w:r>
      <w:r w:rsidR="002E1E11">
        <w:rPr>
          <w:b/>
          <w:sz w:val="24"/>
          <w:szCs w:val="24"/>
        </w:rPr>
        <w:t xml:space="preserve">SHEU JAMIU AJIBOLA </w:t>
      </w:r>
      <w:r w:rsidRPr="00B807BB">
        <w:rPr>
          <w:bCs/>
          <w:sz w:val="24"/>
          <w:szCs w:val="24"/>
        </w:rPr>
        <w:t xml:space="preserve">with Matriculation Number </w:t>
      </w:r>
      <w:r w:rsidR="002E1E11">
        <w:rPr>
          <w:b/>
          <w:bCs/>
          <w:sz w:val="24"/>
          <w:szCs w:val="24"/>
        </w:rPr>
        <w:t>HND/23/ETM/FT/0026</w:t>
      </w:r>
      <w:r w:rsidRPr="00B807BB">
        <w:rPr>
          <w:bCs/>
          <w:sz w:val="24"/>
          <w:szCs w:val="24"/>
        </w:rPr>
        <w:t>,</w:t>
      </w:r>
      <w:r w:rsidR="002E1E11">
        <w:rPr>
          <w:bCs/>
          <w:sz w:val="24"/>
          <w:szCs w:val="24"/>
        </w:rPr>
        <w:t xml:space="preserve"> it has been work on, read and approved by the undersigned on behalf of </w:t>
      </w:r>
      <w:r w:rsidRPr="00B807BB">
        <w:rPr>
          <w:bCs/>
          <w:sz w:val="24"/>
          <w:szCs w:val="24"/>
        </w:rPr>
        <w:t>Estate Management</w:t>
      </w:r>
      <w:r w:rsidR="002E1E11" w:rsidRPr="002E1E11">
        <w:rPr>
          <w:bCs/>
          <w:sz w:val="24"/>
          <w:szCs w:val="24"/>
        </w:rPr>
        <w:t xml:space="preserve"> </w:t>
      </w:r>
      <w:r w:rsidR="002E1E11">
        <w:rPr>
          <w:bCs/>
          <w:sz w:val="24"/>
          <w:szCs w:val="24"/>
        </w:rPr>
        <w:t>Department</w:t>
      </w:r>
      <w:r w:rsidRPr="00B807BB">
        <w:rPr>
          <w:bCs/>
          <w:sz w:val="24"/>
          <w:szCs w:val="24"/>
        </w:rPr>
        <w:t>, Institute of Environmental Studies, Kwara State Polytechnic, Ilorin.</w:t>
      </w:r>
    </w:p>
    <w:p w:rsidR="00FF332F" w:rsidRDefault="00FF332F" w:rsidP="00FF332F">
      <w:pPr>
        <w:spacing w:line="360" w:lineRule="auto"/>
        <w:jc w:val="both"/>
        <w:rPr>
          <w:bCs/>
          <w:sz w:val="24"/>
          <w:szCs w:val="24"/>
        </w:rPr>
      </w:pPr>
    </w:p>
    <w:p w:rsidR="00FF332F" w:rsidRDefault="00FF332F" w:rsidP="00FF332F">
      <w:pPr>
        <w:spacing w:line="360" w:lineRule="auto"/>
        <w:jc w:val="both"/>
        <w:rPr>
          <w:bCs/>
          <w:sz w:val="24"/>
          <w:szCs w:val="24"/>
        </w:rPr>
      </w:pPr>
    </w:p>
    <w:p w:rsidR="00FF332F" w:rsidRPr="00B807BB" w:rsidRDefault="00FF332F" w:rsidP="00FF332F">
      <w:pPr>
        <w:spacing w:line="360" w:lineRule="auto"/>
        <w:jc w:val="both"/>
        <w:rPr>
          <w:bCs/>
          <w:sz w:val="24"/>
          <w:szCs w:val="24"/>
        </w:rPr>
      </w:pPr>
    </w:p>
    <w:p w:rsidR="00FF332F" w:rsidRPr="00B807BB" w:rsidRDefault="00FF332F" w:rsidP="00FF332F">
      <w:pPr>
        <w:spacing w:line="360" w:lineRule="auto"/>
        <w:jc w:val="both"/>
        <w:rPr>
          <w:bCs/>
          <w:sz w:val="24"/>
          <w:szCs w:val="24"/>
        </w:rPr>
      </w:pPr>
      <w:r w:rsidRPr="00B807BB">
        <w:rPr>
          <w:bCs/>
          <w:sz w:val="24"/>
          <w:szCs w:val="24"/>
        </w:rPr>
        <w:t>____________________</w:t>
      </w:r>
      <w:r w:rsidRPr="00B807BB">
        <w:rPr>
          <w:bCs/>
          <w:sz w:val="24"/>
          <w:szCs w:val="24"/>
        </w:rPr>
        <w:tab/>
      </w:r>
      <w:r w:rsidRPr="00B807BB">
        <w:rPr>
          <w:bCs/>
          <w:sz w:val="24"/>
          <w:szCs w:val="24"/>
        </w:rPr>
        <w:tab/>
      </w:r>
      <w:r w:rsidRPr="00B807BB">
        <w:rPr>
          <w:bCs/>
          <w:sz w:val="24"/>
          <w:szCs w:val="24"/>
        </w:rPr>
        <w:tab/>
      </w:r>
      <w:r w:rsidRPr="00B807BB">
        <w:rPr>
          <w:bCs/>
          <w:sz w:val="24"/>
          <w:szCs w:val="24"/>
        </w:rPr>
        <w:tab/>
      </w:r>
      <w:r w:rsidRPr="00B807BB">
        <w:rPr>
          <w:bCs/>
          <w:sz w:val="24"/>
          <w:szCs w:val="24"/>
        </w:rPr>
        <w:tab/>
        <w:t>__________________</w:t>
      </w:r>
    </w:p>
    <w:p w:rsidR="00FF332F" w:rsidRPr="00B807BB" w:rsidRDefault="00FF332F" w:rsidP="00FF332F">
      <w:pPr>
        <w:jc w:val="both"/>
        <w:rPr>
          <w:b/>
          <w:sz w:val="24"/>
          <w:szCs w:val="24"/>
        </w:rPr>
      </w:pPr>
      <w:r w:rsidRPr="00B807BB">
        <w:rPr>
          <w:b/>
          <w:sz w:val="24"/>
          <w:szCs w:val="24"/>
        </w:rPr>
        <w:t xml:space="preserve">ESV. </w:t>
      </w:r>
      <w:r w:rsidR="002E1E11">
        <w:rPr>
          <w:b/>
          <w:sz w:val="24"/>
          <w:szCs w:val="24"/>
        </w:rPr>
        <w:t>OLADOJA L.O (ANIVS)</w:t>
      </w:r>
      <w:r w:rsidRPr="00B807BB">
        <w:rPr>
          <w:b/>
          <w:sz w:val="24"/>
          <w:szCs w:val="24"/>
        </w:rPr>
        <w:tab/>
      </w:r>
      <w:r w:rsidRPr="00B807BB">
        <w:rPr>
          <w:b/>
          <w:sz w:val="24"/>
          <w:szCs w:val="24"/>
        </w:rPr>
        <w:tab/>
      </w:r>
      <w:r w:rsidRPr="00B807BB">
        <w:rPr>
          <w:b/>
          <w:sz w:val="24"/>
          <w:szCs w:val="24"/>
        </w:rPr>
        <w:tab/>
      </w:r>
      <w:r w:rsidRPr="00B807BB">
        <w:rPr>
          <w:b/>
          <w:sz w:val="24"/>
          <w:szCs w:val="24"/>
        </w:rPr>
        <w:tab/>
      </w:r>
      <w:r w:rsidR="002E1E11">
        <w:rPr>
          <w:b/>
          <w:sz w:val="24"/>
          <w:szCs w:val="24"/>
        </w:rPr>
        <w:tab/>
      </w:r>
      <w:r w:rsidRPr="00B807BB">
        <w:rPr>
          <w:b/>
          <w:sz w:val="24"/>
          <w:szCs w:val="24"/>
        </w:rPr>
        <w:t>Date</w:t>
      </w:r>
    </w:p>
    <w:p w:rsidR="00FF332F" w:rsidRPr="00B807BB" w:rsidRDefault="00FF332F" w:rsidP="00FF332F">
      <w:pPr>
        <w:jc w:val="both"/>
        <w:rPr>
          <w:bCs/>
          <w:sz w:val="24"/>
          <w:szCs w:val="24"/>
        </w:rPr>
      </w:pPr>
      <w:r w:rsidRPr="00B807BB">
        <w:rPr>
          <w:bCs/>
          <w:sz w:val="24"/>
          <w:szCs w:val="24"/>
        </w:rPr>
        <w:t xml:space="preserve">(Project Supervisor)   </w:t>
      </w:r>
    </w:p>
    <w:p w:rsidR="00FF332F" w:rsidRDefault="00FF332F" w:rsidP="00FF332F">
      <w:pPr>
        <w:spacing w:line="360" w:lineRule="auto"/>
        <w:jc w:val="both"/>
        <w:rPr>
          <w:bCs/>
          <w:sz w:val="24"/>
          <w:szCs w:val="24"/>
        </w:rPr>
      </w:pPr>
    </w:p>
    <w:p w:rsidR="00FF332F" w:rsidRPr="00B807BB" w:rsidRDefault="00FF332F" w:rsidP="00FF332F">
      <w:pPr>
        <w:spacing w:line="360" w:lineRule="auto"/>
        <w:jc w:val="both"/>
        <w:rPr>
          <w:bCs/>
          <w:sz w:val="24"/>
          <w:szCs w:val="24"/>
        </w:rPr>
      </w:pPr>
    </w:p>
    <w:p w:rsidR="00FF332F" w:rsidRPr="00B807BB" w:rsidRDefault="00FF332F" w:rsidP="00FF332F">
      <w:pPr>
        <w:spacing w:line="360" w:lineRule="auto"/>
        <w:jc w:val="both"/>
        <w:rPr>
          <w:bCs/>
          <w:sz w:val="24"/>
          <w:szCs w:val="24"/>
        </w:rPr>
      </w:pPr>
    </w:p>
    <w:p w:rsidR="00FF332F" w:rsidRPr="00B807BB" w:rsidRDefault="00FF332F" w:rsidP="00FF332F">
      <w:pPr>
        <w:jc w:val="both"/>
        <w:rPr>
          <w:bCs/>
          <w:sz w:val="24"/>
          <w:szCs w:val="24"/>
        </w:rPr>
      </w:pPr>
      <w:r>
        <w:rPr>
          <w:bCs/>
          <w:sz w:val="24"/>
          <w:szCs w:val="24"/>
        </w:rPr>
        <w:t>_______________</w:t>
      </w:r>
      <w:r>
        <w:rPr>
          <w:bCs/>
          <w:sz w:val="24"/>
          <w:szCs w:val="24"/>
        </w:rPr>
        <w:softHyphen/>
      </w:r>
      <w:r>
        <w:rPr>
          <w:bCs/>
          <w:sz w:val="24"/>
          <w:szCs w:val="24"/>
        </w:rPr>
        <w:softHyphen/>
      </w:r>
      <w:r>
        <w:rPr>
          <w:bCs/>
          <w:sz w:val="24"/>
          <w:szCs w:val="24"/>
        </w:rPr>
        <w:softHyphen/>
      </w:r>
      <w:r>
        <w:rPr>
          <w:bCs/>
          <w:sz w:val="24"/>
          <w:szCs w:val="24"/>
        </w:rPr>
        <w:softHyphen/>
      </w:r>
      <w:r>
        <w:rPr>
          <w:bCs/>
          <w:sz w:val="24"/>
          <w:szCs w:val="24"/>
        </w:rPr>
        <w:softHyphen/>
        <w:t>_________</w:t>
      </w:r>
      <w:r w:rsidRPr="00B807BB">
        <w:rPr>
          <w:bCs/>
          <w:sz w:val="24"/>
          <w:szCs w:val="24"/>
        </w:rPr>
        <w:t>_____</w:t>
      </w:r>
      <w:r w:rsidRPr="00B807BB">
        <w:rPr>
          <w:bCs/>
          <w:sz w:val="24"/>
          <w:szCs w:val="24"/>
        </w:rPr>
        <w:tab/>
      </w:r>
      <w:r w:rsidRPr="00B807BB">
        <w:rPr>
          <w:bCs/>
          <w:sz w:val="24"/>
          <w:szCs w:val="24"/>
        </w:rPr>
        <w:tab/>
      </w:r>
      <w:r w:rsidRPr="00B807BB">
        <w:rPr>
          <w:bCs/>
          <w:sz w:val="24"/>
          <w:szCs w:val="24"/>
        </w:rPr>
        <w:tab/>
      </w:r>
      <w:r>
        <w:rPr>
          <w:bCs/>
          <w:sz w:val="24"/>
          <w:szCs w:val="24"/>
        </w:rPr>
        <w:tab/>
      </w:r>
      <w:r w:rsidRPr="00B807BB">
        <w:rPr>
          <w:bCs/>
          <w:sz w:val="24"/>
          <w:szCs w:val="24"/>
        </w:rPr>
        <w:t>__________________</w:t>
      </w:r>
    </w:p>
    <w:p w:rsidR="00FF332F" w:rsidRPr="00B807BB" w:rsidRDefault="00FF332F" w:rsidP="00FF332F">
      <w:pPr>
        <w:jc w:val="both"/>
        <w:rPr>
          <w:b/>
          <w:sz w:val="24"/>
          <w:szCs w:val="24"/>
        </w:rPr>
      </w:pPr>
      <w:r w:rsidRPr="00B807BB">
        <w:rPr>
          <w:b/>
          <w:sz w:val="24"/>
          <w:szCs w:val="24"/>
        </w:rPr>
        <w:t>ESV. DR. (MRS.) Uwaezuoke Ngozi</w:t>
      </w:r>
      <w:r w:rsidRPr="00B807BB">
        <w:rPr>
          <w:b/>
          <w:sz w:val="24"/>
          <w:szCs w:val="24"/>
        </w:rPr>
        <w:tab/>
      </w:r>
      <w:r w:rsidRPr="00B807BB">
        <w:rPr>
          <w:b/>
          <w:sz w:val="24"/>
          <w:szCs w:val="24"/>
        </w:rPr>
        <w:tab/>
      </w:r>
      <w:r w:rsidRPr="00B807BB">
        <w:rPr>
          <w:b/>
          <w:sz w:val="24"/>
          <w:szCs w:val="24"/>
        </w:rPr>
        <w:tab/>
      </w:r>
      <w:r w:rsidRPr="00B807BB">
        <w:rPr>
          <w:b/>
          <w:sz w:val="24"/>
          <w:szCs w:val="24"/>
        </w:rPr>
        <w:tab/>
        <w:t>Date</w:t>
      </w:r>
    </w:p>
    <w:p w:rsidR="00FF332F" w:rsidRPr="00B807BB" w:rsidRDefault="00FF332F" w:rsidP="00FF332F">
      <w:pPr>
        <w:jc w:val="both"/>
        <w:rPr>
          <w:b/>
          <w:sz w:val="24"/>
          <w:szCs w:val="24"/>
        </w:rPr>
      </w:pPr>
      <w:r w:rsidRPr="00B807BB">
        <w:rPr>
          <w:b/>
          <w:sz w:val="24"/>
          <w:szCs w:val="24"/>
        </w:rPr>
        <w:t>Ifeanyi (ANIVS, RSV.)</w:t>
      </w:r>
      <w:r w:rsidRPr="00B807BB">
        <w:rPr>
          <w:b/>
          <w:sz w:val="24"/>
          <w:szCs w:val="24"/>
        </w:rPr>
        <w:tab/>
      </w:r>
      <w:r w:rsidRPr="00B807BB">
        <w:rPr>
          <w:b/>
          <w:sz w:val="24"/>
          <w:szCs w:val="24"/>
        </w:rPr>
        <w:tab/>
      </w:r>
      <w:r w:rsidRPr="00B807BB">
        <w:rPr>
          <w:b/>
          <w:sz w:val="24"/>
          <w:szCs w:val="24"/>
        </w:rPr>
        <w:tab/>
      </w:r>
      <w:r w:rsidRPr="00B807BB">
        <w:rPr>
          <w:b/>
          <w:sz w:val="24"/>
          <w:szCs w:val="24"/>
        </w:rPr>
        <w:tab/>
      </w:r>
    </w:p>
    <w:p w:rsidR="00FF332F" w:rsidRPr="00B807BB" w:rsidRDefault="00FF332F" w:rsidP="00FF332F">
      <w:pPr>
        <w:jc w:val="both"/>
        <w:rPr>
          <w:bCs/>
          <w:sz w:val="24"/>
          <w:szCs w:val="24"/>
        </w:rPr>
      </w:pPr>
      <w:r w:rsidRPr="00B807BB">
        <w:rPr>
          <w:bCs/>
          <w:sz w:val="24"/>
          <w:szCs w:val="24"/>
        </w:rPr>
        <w:t xml:space="preserve">(Project Coordinator)   </w:t>
      </w:r>
    </w:p>
    <w:p w:rsidR="00FF332F" w:rsidRPr="00B807BB" w:rsidRDefault="00FF332F" w:rsidP="00FF332F">
      <w:pPr>
        <w:spacing w:line="360" w:lineRule="auto"/>
        <w:jc w:val="both"/>
        <w:rPr>
          <w:b/>
          <w:sz w:val="24"/>
          <w:szCs w:val="24"/>
        </w:rPr>
      </w:pPr>
    </w:p>
    <w:p w:rsidR="00FF332F" w:rsidRDefault="00FF332F" w:rsidP="00FF332F">
      <w:pPr>
        <w:jc w:val="both"/>
        <w:rPr>
          <w:bCs/>
          <w:sz w:val="24"/>
          <w:szCs w:val="24"/>
        </w:rPr>
      </w:pPr>
    </w:p>
    <w:p w:rsidR="00FF332F" w:rsidRPr="00B807BB" w:rsidRDefault="00FF332F" w:rsidP="00FF332F">
      <w:pPr>
        <w:jc w:val="both"/>
        <w:rPr>
          <w:bCs/>
          <w:sz w:val="24"/>
          <w:szCs w:val="24"/>
        </w:rPr>
      </w:pPr>
      <w:r w:rsidRPr="00B807BB">
        <w:rPr>
          <w:bCs/>
          <w:sz w:val="24"/>
          <w:szCs w:val="24"/>
        </w:rPr>
        <w:t>_________________________</w:t>
      </w:r>
      <w:r w:rsidRPr="00B807BB">
        <w:rPr>
          <w:bCs/>
          <w:sz w:val="24"/>
          <w:szCs w:val="24"/>
        </w:rPr>
        <w:tab/>
      </w:r>
      <w:r w:rsidRPr="00B807BB">
        <w:rPr>
          <w:bCs/>
          <w:sz w:val="24"/>
          <w:szCs w:val="24"/>
        </w:rPr>
        <w:tab/>
      </w:r>
      <w:r w:rsidRPr="00B807BB">
        <w:rPr>
          <w:bCs/>
          <w:sz w:val="24"/>
          <w:szCs w:val="24"/>
        </w:rPr>
        <w:tab/>
      </w:r>
      <w:r w:rsidRPr="00B807BB">
        <w:rPr>
          <w:bCs/>
          <w:sz w:val="24"/>
          <w:szCs w:val="24"/>
        </w:rPr>
        <w:tab/>
        <w:t>__________________</w:t>
      </w:r>
    </w:p>
    <w:p w:rsidR="00FF332F" w:rsidRDefault="00FF332F" w:rsidP="00FF332F">
      <w:pPr>
        <w:jc w:val="both"/>
        <w:rPr>
          <w:b/>
          <w:sz w:val="24"/>
          <w:szCs w:val="24"/>
        </w:rPr>
      </w:pPr>
      <w:r w:rsidRPr="00B807BB">
        <w:rPr>
          <w:b/>
          <w:sz w:val="24"/>
          <w:szCs w:val="24"/>
        </w:rPr>
        <w:t xml:space="preserve">ESV. </w:t>
      </w:r>
      <w:r>
        <w:rPr>
          <w:b/>
          <w:sz w:val="24"/>
          <w:szCs w:val="24"/>
        </w:rPr>
        <w:t>ABDUL</w:t>
      </w:r>
      <w:r w:rsidR="00860580">
        <w:rPr>
          <w:b/>
          <w:sz w:val="24"/>
          <w:szCs w:val="24"/>
        </w:rPr>
        <w:t>KAREEM RASHIDAT A</w:t>
      </w:r>
      <w:r w:rsidRPr="00B807BB">
        <w:rPr>
          <w:b/>
          <w:sz w:val="24"/>
          <w:szCs w:val="24"/>
        </w:rPr>
        <w:t xml:space="preserve"> </w:t>
      </w:r>
      <w:r>
        <w:rPr>
          <w:b/>
          <w:sz w:val="24"/>
          <w:szCs w:val="24"/>
        </w:rPr>
        <w:tab/>
      </w:r>
      <w:r>
        <w:rPr>
          <w:b/>
          <w:sz w:val="24"/>
          <w:szCs w:val="24"/>
        </w:rPr>
        <w:tab/>
      </w:r>
      <w:r>
        <w:rPr>
          <w:b/>
          <w:sz w:val="24"/>
          <w:szCs w:val="24"/>
        </w:rPr>
        <w:tab/>
      </w:r>
      <w:r>
        <w:rPr>
          <w:b/>
          <w:sz w:val="24"/>
          <w:szCs w:val="24"/>
        </w:rPr>
        <w:tab/>
      </w:r>
      <w:r w:rsidRPr="00B807BB">
        <w:rPr>
          <w:b/>
          <w:sz w:val="24"/>
          <w:szCs w:val="24"/>
        </w:rPr>
        <w:t>Date</w:t>
      </w:r>
    </w:p>
    <w:p w:rsidR="00FF332F" w:rsidRPr="00B807BB" w:rsidRDefault="00FF332F" w:rsidP="00FF332F">
      <w:pPr>
        <w:jc w:val="both"/>
        <w:rPr>
          <w:b/>
          <w:sz w:val="24"/>
          <w:szCs w:val="24"/>
        </w:rPr>
      </w:pPr>
      <w:r w:rsidRPr="00B807BB">
        <w:rPr>
          <w:b/>
          <w:sz w:val="24"/>
          <w:szCs w:val="24"/>
        </w:rPr>
        <w:t>(FNIVS RSV)</w:t>
      </w:r>
      <w:r w:rsidRPr="00B807BB">
        <w:rPr>
          <w:b/>
          <w:sz w:val="24"/>
          <w:szCs w:val="24"/>
        </w:rPr>
        <w:tab/>
      </w:r>
      <w:r w:rsidRPr="00B807BB">
        <w:rPr>
          <w:b/>
          <w:sz w:val="24"/>
          <w:szCs w:val="24"/>
        </w:rPr>
        <w:tab/>
      </w:r>
      <w:r w:rsidRPr="00B807BB">
        <w:rPr>
          <w:b/>
          <w:sz w:val="24"/>
          <w:szCs w:val="24"/>
        </w:rPr>
        <w:tab/>
      </w:r>
      <w:r>
        <w:rPr>
          <w:b/>
          <w:sz w:val="24"/>
          <w:szCs w:val="24"/>
        </w:rPr>
        <w:tab/>
      </w:r>
    </w:p>
    <w:p w:rsidR="00FF332F" w:rsidRDefault="00FF332F" w:rsidP="00FF332F">
      <w:pPr>
        <w:jc w:val="both"/>
        <w:rPr>
          <w:bCs/>
          <w:sz w:val="24"/>
          <w:szCs w:val="24"/>
        </w:rPr>
      </w:pPr>
      <w:r w:rsidRPr="00B807BB">
        <w:rPr>
          <w:bCs/>
          <w:sz w:val="24"/>
          <w:szCs w:val="24"/>
        </w:rPr>
        <w:t xml:space="preserve">((Head of Department)   </w:t>
      </w:r>
    </w:p>
    <w:p w:rsidR="00FF332F" w:rsidRDefault="00FF332F" w:rsidP="00FF332F">
      <w:pPr>
        <w:jc w:val="both"/>
        <w:rPr>
          <w:bCs/>
          <w:sz w:val="24"/>
          <w:szCs w:val="24"/>
        </w:rPr>
      </w:pPr>
    </w:p>
    <w:p w:rsidR="00FF332F" w:rsidRDefault="00FF332F" w:rsidP="00FF332F">
      <w:pPr>
        <w:jc w:val="both"/>
        <w:rPr>
          <w:bCs/>
          <w:sz w:val="24"/>
          <w:szCs w:val="24"/>
        </w:rPr>
      </w:pPr>
      <w:bookmarkStart w:id="0" w:name="_GoBack"/>
      <w:bookmarkEnd w:id="0"/>
    </w:p>
    <w:p w:rsidR="00FF332F" w:rsidRDefault="00FF332F" w:rsidP="00FF332F">
      <w:pPr>
        <w:jc w:val="both"/>
        <w:rPr>
          <w:bCs/>
          <w:sz w:val="24"/>
          <w:szCs w:val="24"/>
        </w:rPr>
      </w:pPr>
    </w:p>
    <w:p w:rsidR="00FF332F" w:rsidRDefault="00FF332F" w:rsidP="00FF332F">
      <w:pPr>
        <w:jc w:val="both"/>
        <w:rPr>
          <w:bCs/>
          <w:sz w:val="24"/>
          <w:szCs w:val="24"/>
        </w:rPr>
      </w:pPr>
    </w:p>
    <w:p w:rsidR="00FF332F" w:rsidRPr="00B807BB" w:rsidRDefault="00FF332F" w:rsidP="00FF332F">
      <w:pPr>
        <w:jc w:val="both"/>
        <w:rPr>
          <w:bCs/>
          <w:sz w:val="24"/>
          <w:szCs w:val="24"/>
        </w:rPr>
      </w:pPr>
    </w:p>
    <w:p w:rsidR="00FF332F" w:rsidRDefault="00FF332F" w:rsidP="00FF332F">
      <w:pPr>
        <w:jc w:val="both"/>
        <w:rPr>
          <w:bCs/>
          <w:sz w:val="24"/>
          <w:szCs w:val="24"/>
        </w:rPr>
      </w:pPr>
      <w:r w:rsidRPr="00B807BB">
        <w:rPr>
          <w:bCs/>
          <w:sz w:val="24"/>
          <w:szCs w:val="24"/>
        </w:rPr>
        <w:t>_______________________</w:t>
      </w:r>
      <w:r w:rsidRPr="00B807BB">
        <w:rPr>
          <w:bCs/>
          <w:sz w:val="24"/>
          <w:szCs w:val="24"/>
        </w:rPr>
        <w:tab/>
      </w:r>
      <w:r w:rsidRPr="00B807BB">
        <w:rPr>
          <w:bCs/>
          <w:sz w:val="24"/>
          <w:szCs w:val="24"/>
        </w:rPr>
        <w:tab/>
      </w:r>
      <w:r w:rsidRPr="00B807BB">
        <w:rPr>
          <w:bCs/>
          <w:sz w:val="24"/>
          <w:szCs w:val="24"/>
        </w:rPr>
        <w:tab/>
      </w:r>
      <w:r w:rsidRPr="00B807BB">
        <w:rPr>
          <w:bCs/>
          <w:sz w:val="24"/>
          <w:szCs w:val="24"/>
        </w:rPr>
        <w:tab/>
      </w:r>
      <w:r>
        <w:rPr>
          <w:bCs/>
          <w:sz w:val="24"/>
          <w:szCs w:val="24"/>
        </w:rPr>
        <w:tab/>
      </w:r>
      <w:r w:rsidRPr="00B807BB">
        <w:rPr>
          <w:bCs/>
          <w:sz w:val="24"/>
          <w:szCs w:val="24"/>
        </w:rPr>
        <w:t>__________________</w:t>
      </w:r>
    </w:p>
    <w:p w:rsidR="00FF332F" w:rsidRPr="00B807BB" w:rsidRDefault="00FF332F" w:rsidP="00FF332F">
      <w:pPr>
        <w:jc w:val="both"/>
        <w:rPr>
          <w:bCs/>
          <w:sz w:val="24"/>
          <w:szCs w:val="24"/>
        </w:rPr>
      </w:pPr>
      <w:r>
        <w:rPr>
          <w:bCs/>
          <w:sz w:val="24"/>
          <w:szCs w:val="24"/>
        </w:rPr>
        <w:t>ESV. LUKMAN MUSIBAU (Phd, RSV)</w:t>
      </w:r>
      <w:r>
        <w:rPr>
          <w:bCs/>
          <w:sz w:val="24"/>
          <w:szCs w:val="24"/>
        </w:rPr>
        <w:tab/>
      </w:r>
      <w:r>
        <w:rPr>
          <w:bCs/>
          <w:sz w:val="24"/>
          <w:szCs w:val="24"/>
        </w:rPr>
        <w:tab/>
      </w:r>
      <w:r>
        <w:rPr>
          <w:bCs/>
          <w:sz w:val="24"/>
          <w:szCs w:val="24"/>
        </w:rPr>
        <w:tab/>
      </w:r>
      <w:r>
        <w:rPr>
          <w:bCs/>
          <w:sz w:val="24"/>
          <w:szCs w:val="24"/>
        </w:rPr>
        <w:tab/>
      </w:r>
      <w:r w:rsidRPr="00B807BB">
        <w:rPr>
          <w:b/>
          <w:sz w:val="24"/>
          <w:szCs w:val="24"/>
        </w:rPr>
        <w:t>Date</w:t>
      </w:r>
    </w:p>
    <w:p w:rsidR="00FF332F" w:rsidRPr="00B807BB" w:rsidRDefault="00FF332F" w:rsidP="00FF332F">
      <w:pPr>
        <w:jc w:val="both"/>
        <w:rPr>
          <w:bCs/>
          <w:sz w:val="24"/>
          <w:szCs w:val="24"/>
        </w:rPr>
      </w:pPr>
      <w:r w:rsidRPr="00B807BB">
        <w:rPr>
          <w:b/>
          <w:sz w:val="24"/>
          <w:szCs w:val="24"/>
        </w:rPr>
        <w:t>EXTERNAL SUPERVISOR</w:t>
      </w:r>
      <w:r w:rsidRPr="00B807BB">
        <w:rPr>
          <w:b/>
          <w:sz w:val="24"/>
          <w:szCs w:val="24"/>
        </w:rPr>
        <w:tab/>
      </w:r>
      <w:r w:rsidRPr="00B807BB">
        <w:rPr>
          <w:b/>
          <w:sz w:val="24"/>
          <w:szCs w:val="24"/>
        </w:rPr>
        <w:tab/>
      </w:r>
      <w:r w:rsidRPr="00B807BB">
        <w:rPr>
          <w:b/>
          <w:sz w:val="24"/>
          <w:szCs w:val="24"/>
        </w:rPr>
        <w:tab/>
      </w:r>
      <w:r w:rsidRPr="00B807BB">
        <w:rPr>
          <w:b/>
          <w:sz w:val="24"/>
          <w:szCs w:val="24"/>
        </w:rPr>
        <w:tab/>
      </w:r>
      <w:r w:rsidRPr="00B807BB">
        <w:rPr>
          <w:b/>
          <w:sz w:val="24"/>
          <w:szCs w:val="24"/>
        </w:rPr>
        <w:tab/>
      </w:r>
    </w:p>
    <w:p w:rsidR="00FF332F" w:rsidRPr="00B807BB" w:rsidRDefault="00FF332F" w:rsidP="00FF332F">
      <w:pPr>
        <w:spacing w:line="360" w:lineRule="auto"/>
        <w:jc w:val="center"/>
        <w:rPr>
          <w:b/>
          <w:i/>
          <w:sz w:val="24"/>
          <w:szCs w:val="24"/>
        </w:rPr>
      </w:pPr>
      <w:r w:rsidRPr="00B807BB">
        <w:rPr>
          <w:b/>
          <w:sz w:val="24"/>
          <w:szCs w:val="24"/>
        </w:rPr>
        <w:br w:type="page"/>
      </w:r>
    </w:p>
    <w:p w:rsidR="00BD636A" w:rsidRPr="001A023B" w:rsidRDefault="00BD636A" w:rsidP="00BD636A">
      <w:pPr>
        <w:spacing w:line="480" w:lineRule="auto"/>
        <w:jc w:val="center"/>
        <w:rPr>
          <w:sz w:val="28"/>
          <w:szCs w:val="28"/>
        </w:rPr>
      </w:pPr>
      <w:r w:rsidRPr="001A023B">
        <w:rPr>
          <w:b/>
          <w:sz w:val="28"/>
          <w:szCs w:val="28"/>
        </w:rPr>
        <w:lastRenderedPageBreak/>
        <w:t>DEDICATION</w:t>
      </w:r>
    </w:p>
    <w:p w:rsidR="00BD636A" w:rsidRPr="001A023B" w:rsidRDefault="00BD636A" w:rsidP="00BD636A">
      <w:pPr>
        <w:spacing w:line="480" w:lineRule="auto"/>
        <w:jc w:val="both"/>
        <w:rPr>
          <w:sz w:val="28"/>
          <w:szCs w:val="28"/>
        </w:rPr>
      </w:pPr>
      <w:r w:rsidRPr="001A023B">
        <w:rPr>
          <w:sz w:val="28"/>
          <w:szCs w:val="28"/>
        </w:rPr>
        <w:t>This project is dedicated to Almighty Allah in His Hemisphere,</w:t>
      </w:r>
      <w:r>
        <w:rPr>
          <w:sz w:val="28"/>
          <w:szCs w:val="28"/>
        </w:rPr>
        <w:t xml:space="preserve"> the great </w:t>
      </w:r>
      <w:r w:rsidRPr="001A023B">
        <w:rPr>
          <w:sz w:val="28"/>
          <w:szCs w:val="28"/>
        </w:rPr>
        <w:t xml:space="preserve">programmer of the programmes and </w:t>
      </w:r>
      <w:r>
        <w:rPr>
          <w:sz w:val="28"/>
          <w:szCs w:val="28"/>
        </w:rPr>
        <w:t xml:space="preserve">master builder of the universe, </w:t>
      </w:r>
      <w:r w:rsidRPr="001A023B">
        <w:rPr>
          <w:sz w:val="28"/>
          <w:szCs w:val="28"/>
        </w:rPr>
        <w:t>for His hounty b</w:t>
      </w:r>
      <w:r>
        <w:rPr>
          <w:sz w:val="28"/>
          <w:szCs w:val="28"/>
        </w:rPr>
        <w:t>l</w:t>
      </w:r>
      <w:r w:rsidRPr="001A023B">
        <w:rPr>
          <w:sz w:val="28"/>
          <w:szCs w:val="28"/>
        </w:rPr>
        <w:t>essing and mercy bestowed on me throughout this programme.</w:t>
      </w:r>
    </w:p>
    <w:p w:rsidR="00BD636A" w:rsidRPr="001A023B" w:rsidRDefault="00BD636A" w:rsidP="00BD636A">
      <w:pPr>
        <w:spacing w:line="480" w:lineRule="auto"/>
        <w:jc w:val="both"/>
        <w:rPr>
          <w:sz w:val="28"/>
          <w:szCs w:val="28"/>
        </w:rPr>
      </w:pPr>
      <w:r w:rsidRPr="001A023B">
        <w:rPr>
          <w:sz w:val="28"/>
          <w:szCs w:val="28"/>
        </w:rPr>
        <w:t>It is also dedicated to my lovely parents Mr</w:t>
      </w:r>
      <w:r w:rsidR="00860580">
        <w:rPr>
          <w:sz w:val="28"/>
          <w:szCs w:val="28"/>
        </w:rPr>
        <w:t>.</w:t>
      </w:r>
      <w:r w:rsidRPr="001A023B">
        <w:rPr>
          <w:sz w:val="28"/>
          <w:szCs w:val="28"/>
        </w:rPr>
        <w:t xml:space="preserve"> and Mrs</w:t>
      </w:r>
      <w:r w:rsidR="00860580">
        <w:rPr>
          <w:sz w:val="28"/>
          <w:szCs w:val="28"/>
        </w:rPr>
        <w:t>.</w:t>
      </w:r>
      <w:r w:rsidRPr="001A023B">
        <w:rPr>
          <w:sz w:val="28"/>
          <w:szCs w:val="28"/>
        </w:rPr>
        <w:t xml:space="preserve"> Sheu for their love and parental advice when he was alive, may your soul rest in perfect peace.</w:t>
      </w:r>
    </w:p>
    <w:p w:rsidR="00BD636A" w:rsidRDefault="00BD636A">
      <w:pPr>
        <w:widowControl/>
        <w:autoSpaceDE/>
        <w:autoSpaceDN/>
        <w:spacing w:after="200" w:line="276" w:lineRule="auto"/>
        <w:rPr>
          <w:b/>
          <w:sz w:val="28"/>
          <w:szCs w:val="28"/>
        </w:rPr>
      </w:pPr>
      <w:r>
        <w:rPr>
          <w:b/>
          <w:sz w:val="28"/>
          <w:szCs w:val="28"/>
        </w:rPr>
        <w:br w:type="page"/>
      </w:r>
    </w:p>
    <w:p w:rsidR="00BD636A" w:rsidRPr="001A023B" w:rsidRDefault="00BD636A" w:rsidP="00BD636A">
      <w:pPr>
        <w:spacing w:line="480" w:lineRule="auto"/>
        <w:jc w:val="center"/>
        <w:rPr>
          <w:sz w:val="28"/>
          <w:szCs w:val="28"/>
        </w:rPr>
      </w:pPr>
      <w:r w:rsidRPr="001A023B">
        <w:rPr>
          <w:b/>
          <w:sz w:val="28"/>
          <w:szCs w:val="28"/>
        </w:rPr>
        <w:lastRenderedPageBreak/>
        <w:t>ACKNOWLEDGEMENTS</w:t>
      </w:r>
    </w:p>
    <w:p w:rsidR="00BD636A" w:rsidRPr="001A023B" w:rsidRDefault="00BD636A" w:rsidP="00BD636A">
      <w:pPr>
        <w:spacing w:line="480" w:lineRule="auto"/>
        <w:jc w:val="both"/>
        <w:rPr>
          <w:sz w:val="28"/>
          <w:szCs w:val="28"/>
        </w:rPr>
      </w:pPr>
      <w:r w:rsidRPr="001A023B">
        <w:rPr>
          <w:sz w:val="28"/>
          <w:szCs w:val="28"/>
        </w:rPr>
        <w:t>My appreciation goes to Almighty Allah for His love, mercy and protection all through my life span, which cover the period of my academic pursuit especially in Kwara State Polytechnic</w:t>
      </w:r>
      <w:r>
        <w:rPr>
          <w:sz w:val="28"/>
          <w:szCs w:val="28"/>
        </w:rPr>
        <w:t>, I</w:t>
      </w:r>
      <w:r w:rsidRPr="001A023B">
        <w:rPr>
          <w:sz w:val="28"/>
          <w:szCs w:val="28"/>
        </w:rPr>
        <w:t>lorin. The good Almighty who is the Alla</w:t>
      </w:r>
      <w:r>
        <w:rPr>
          <w:sz w:val="28"/>
          <w:szCs w:val="28"/>
        </w:rPr>
        <w:t>h</w:t>
      </w:r>
      <w:r w:rsidRPr="001A023B">
        <w:rPr>
          <w:sz w:val="28"/>
          <w:szCs w:val="28"/>
        </w:rPr>
        <w:t xml:space="preserve"> and Omega the beginning and the end,</w:t>
      </w:r>
      <w:r>
        <w:rPr>
          <w:sz w:val="28"/>
          <w:szCs w:val="28"/>
        </w:rPr>
        <w:t xml:space="preserve"> </w:t>
      </w:r>
      <w:r w:rsidRPr="001A023B">
        <w:rPr>
          <w:sz w:val="28"/>
          <w:szCs w:val="28"/>
        </w:rPr>
        <w:t>started with me in the course of this programme and end with me,</w:t>
      </w:r>
      <w:r>
        <w:rPr>
          <w:sz w:val="28"/>
          <w:szCs w:val="28"/>
        </w:rPr>
        <w:t xml:space="preserve"> </w:t>
      </w:r>
      <w:r w:rsidRPr="001A023B">
        <w:rPr>
          <w:sz w:val="28"/>
          <w:szCs w:val="28"/>
        </w:rPr>
        <w:t>despite all odd his with me throughout. I give Him all Glory and Adoration.</w:t>
      </w:r>
    </w:p>
    <w:p w:rsidR="00BD636A" w:rsidRPr="001A023B" w:rsidRDefault="00BD636A" w:rsidP="00BD636A">
      <w:pPr>
        <w:spacing w:line="480" w:lineRule="auto"/>
        <w:jc w:val="both"/>
        <w:rPr>
          <w:sz w:val="28"/>
          <w:szCs w:val="28"/>
        </w:rPr>
      </w:pPr>
      <w:r w:rsidRPr="001A023B">
        <w:rPr>
          <w:sz w:val="28"/>
          <w:szCs w:val="28"/>
        </w:rPr>
        <w:t>With sincere gratitude,</w:t>
      </w:r>
      <w:r>
        <w:rPr>
          <w:sz w:val="28"/>
          <w:szCs w:val="28"/>
        </w:rPr>
        <w:t xml:space="preserve"> </w:t>
      </w:r>
      <w:r w:rsidRPr="001A023B">
        <w:rPr>
          <w:sz w:val="28"/>
          <w:szCs w:val="28"/>
        </w:rPr>
        <w:t>to my</w:t>
      </w:r>
      <w:r>
        <w:rPr>
          <w:sz w:val="28"/>
          <w:szCs w:val="28"/>
        </w:rPr>
        <w:t xml:space="preserve"> </w:t>
      </w:r>
      <w:r w:rsidRPr="001A023B">
        <w:rPr>
          <w:sz w:val="28"/>
          <w:szCs w:val="28"/>
        </w:rPr>
        <w:t>Incomparable supervisor, ESV.</w:t>
      </w:r>
      <w:r w:rsidR="00860580">
        <w:rPr>
          <w:sz w:val="28"/>
          <w:szCs w:val="28"/>
        </w:rPr>
        <w:t xml:space="preserve"> </w:t>
      </w:r>
      <w:r w:rsidRPr="001A023B">
        <w:rPr>
          <w:sz w:val="28"/>
          <w:szCs w:val="28"/>
        </w:rPr>
        <w:t>OLADOIA LO</w:t>
      </w:r>
      <w:r>
        <w:rPr>
          <w:sz w:val="28"/>
          <w:szCs w:val="28"/>
        </w:rPr>
        <w:t xml:space="preserve"> </w:t>
      </w:r>
      <w:r w:rsidRPr="001A023B">
        <w:rPr>
          <w:sz w:val="28"/>
          <w:szCs w:val="28"/>
        </w:rPr>
        <w:t>(ANIVS)for her moral and support throughout the beginning of this project till the end. I pray Go</w:t>
      </w:r>
      <w:r>
        <w:rPr>
          <w:sz w:val="28"/>
          <w:szCs w:val="28"/>
        </w:rPr>
        <w:t xml:space="preserve"> </w:t>
      </w:r>
      <w:r w:rsidRPr="001A023B">
        <w:rPr>
          <w:sz w:val="28"/>
          <w:szCs w:val="28"/>
        </w:rPr>
        <w:t>will help you</w:t>
      </w:r>
      <w:r>
        <w:rPr>
          <w:sz w:val="28"/>
          <w:szCs w:val="28"/>
        </w:rPr>
        <w:t xml:space="preserve"> </w:t>
      </w:r>
      <w:r w:rsidRPr="001A023B">
        <w:rPr>
          <w:sz w:val="28"/>
          <w:szCs w:val="28"/>
        </w:rPr>
        <w:t>in all activities of your lives (Amen)</w:t>
      </w:r>
    </w:p>
    <w:p w:rsidR="00BD636A" w:rsidRPr="001A023B" w:rsidRDefault="00BD636A" w:rsidP="00BD636A">
      <w:pPr>
        <w:spacing w:line="480" w:lineRule="auto"/>
        <w:jc w:val="both"/>
        <w:rPr>
          <w:sz w:val="28"/>
          <w:szCs w:val="28"/>
        </w:rPr>
      </w:pPr>
      <w:r w:rsidRPr="001A023B">
        <w:rPr>
          <w:sz w:val="28"/>
          <w:szCs w:val="28"/>
        </w:rPr>
        <w:t>My appreciation goes to my amiable Head of Department ESV.ABDULKAREEM RASHIDAT A (ANIVS.RSV) appreciate him fot imparting so much to my life.</w:t>
      </w:r>
      <w:r>
        <w:rPr>
          <w:sz w:val="28"/>
          <w:szCs w:val="28"/>
        </w:rPr>
        <w:t xml:space="preserve"> </w:t>
      </w:r>
      <w:r w:rsidRPr="001A023B">
        <w:rPr>
          <w:sz w:val="28"/>
          <w:szCs w:val="28"/>
        </w:rPr>
        <w:t>Also to all my lecturer at the Department of Estate Management and Valuation, Esv. Abel Afolayan (FNIVS), Esv.Dr Ngozi, U.I, ESV. Olawale Oladoja,</w:t>
      </w:r>
      <w:r>
        <w:rPr>
          <w:sz w:val="28"/>
          <w:szCs w:val="28"/>
        </w:rPr>
        <w:t xml:space="preserve"> </w:t>
      </w:r>
      <w:r w:rsidRPr="001A023B">
        <w:rPr>
          <w:sz w:val="28"/>
          <w:szCs w:val="28"/>
        </w:rPr>
        <w:t>Esv.</w:t>
      </w:r>
      <w:r>
        <w:rPr>
          <w:sz w:val="28"/>
          <w:szCs w:val="28"/>
        </w:rPr>
        <w:t xml:space="preserve"> </w:t>
      </w:r>
      <w:r w:rsidRPr="001A023B">
        <w:rPr>
          <w:sz w:val="28"/>
          <w:szCs w:val="28"/>
        </w:rPr>
        <w:t>Simiat Lawal,</w:t>
      </w:r>
      <w:r>
        <w:rPr>
          <w:sz w:val="28"/>
          <w:szCs w:val="28"/>
        </w:rPr>
        <w:t xml:space="preserve"> </w:t>
      </w:r>
      <w:r w:rsidRPr="001A023B">
        <w:rPr>
          <w:sz w:val="28"/>
          <w:szCs w:val="28"/>
        </w:rPr>
        <w:t>Esv.</w:t>
      </w:r>
      <w:r>
        <w:rPr>
          <w:sz w:val="28"/>
          <w:szCs w:val="28"/>
        </w:rPr>
        <w:t xml:space="preserve"> </w:t>
      </w:r>
      <w:r w:rsidRPr="001A023B">
        <w:rPr>
          <w:sz w:val="28"/>
          <w:szCs w:val="28"/>
        </w:rPr>
        <w:t>Rasheedat Abdulkareem,</w:t>
      </w:r>
      <w:r>
        <w:rPr>
          <w:sz w:val="28"/>
          <w:szCs w:val="28"/>
        </w:rPr>
        <w:t xml:space="preserve"> Mr</w:t>
      </w:r>
      <w:r w:rsidR="005E5D85">
        <w:rPr>
          <w:sz w:val="28"/>
          <w:szCs w:val="28"/>
        </w:rPr>
        <w:t>.</w:t>
      </w:r>
      <w:r>
        <w:rPr>
          <w:sz w:val="28"/>
          <w:szCs w:val="28"/>
        </w:rPr>
        <w:t xml:space="preserve"> Muh</w:t>
      </w:r>
      <w:r w:rsidRPr="001A023B">
        <w:rPr>
          <w:sz w:val="28"/>
          <w:szCs w:val="28"/>
        </w:rPr>
        <w:t>ammed S Akewula, Mr</w:t>
      </w:r>
      <w:r w:rsidR="005E5D85">
        <w:rPr>
          <w:sz w:val="28"/>
          <w:szCs w:val="28"/>
        </w:rPr>
        <w:t>.</w:t>
      </w:r>
      <w:r w:rsidRPr="001A023B">
        <w:rPr>
          <w:sz w:val="28"/>
          <w:szCs w:val="28"/>
        </w:rPr>
        <w:t xml:space="preserve"> Abdulmumeeni. And other nom academic staff may Almighty Allah be with you all.</w:t>
      </w:r>
    </w:p>
    <w:p w:rsidR="00BD636A" w:rsidRDefault="00BD636A" w:rsidP="00BD636A">
      <w:pPr>
        <w:spacing w:line="480" w:lineRule="auto"/>
        <w:jc w:val="both"/>
        <w:rPr>
          <w:sz w:val="28"/>
          <w:szCs w:val="28"/>
        </w:rPr>
      </w:pPr>
      <w:r w:rsidRPr="001A023B">
        <w:rPr>
          <w:sz w:val="28"/>
          <w:szCs w:val="28"/>
        </w:rPr>
        <w:t>Also to my parents Mr and Mrs Sheu alsa my lovely sister Rukayat and my brother Quadrl,</w:t>
      </w:r>
    </w:p>
    <w:p w:rsidR="00FE38E3" w:rsidRDefault="00FE38E3" w:rsidP="00FE38E3">
      <w:pPr>
        <w:jc w:val="center"/>
        <w:rPr>
          <w:b/>
          <w:sz w:val="28"/>
          <w:szCs w:val="28"/>
        </w:rPr>
      </w:pPr>
    </w:p>
    <w:p w:rsidR="00FE38E3" w:rsidRDefault="00FE38E3" w:rsidP="00FE38E3">
      <w:pPr>
        <w:jc w:val="center"/>
        <w:rPr>
          <w:b/>
          <w:sz w:val="28"/>
          <w:szCs w:val="28"/>
        </w:rPr>
      </w:pPr>
    </w:p>
    <w:p w:rsidR="00FE38E3" w:rsidRDefault="00FE38E3" w:rsidP="00FE38E3">
      <w:pPr>
        <w:jc w:val="center"/>
        <w:rPr>
          <w:b/>
          <w:sz w:val="28"/>
          <w:szCs w:val="28"/>
        </w:rPr>
      </w:pPr>
    </w:p>
    <w:p w:rsidR="00FE38E3" w:rsidRDefault="00FE38E3" w:rsidP="00FE38E3">
      <w:pPr>
        <w:jc w:val="center"/>
        <w:rPr>
          <w:b/>
          <w:sz w:val="28"/>
          <w:szCs w:val="28"/>
        </w:rPr>
      </w:pPr>
    </w:p>
    <w:p w:rsidR="00FE38E3" w:rsidRDefault="00FE38E3" w:rsidP="00FE38E3">
      <w:pPr>
        <w:jc w:val="center"/>
        <w:rPr>
          <w:b/>
          <w:sz w:val="28"/>
          <w:szCs w:val="28"/>
        </w:rPr>
      </w:pPr>
    </w:p>
    <w:p w:rsidR="00FE38E3" w:rsidRDefault="00FE38E3" w:rsidP="00FE38E3">
      <w:pPr>
        <w:jc w:val="center"/>
        <w:rPr>
          <w:b/>
          <w:sz w:val="28"/>
          <w:szCs w:val="28"/>
        </w:rPr>
      </w:pPr>
    </w:p>
    <w:p w:rsidR="00FE38E3" w:rsidRDefault="00FE38E3" w:rsidP="00FE38E3">
      <w:pPr>
        <w:jc w:val="center"/>
        <w:rPr>
          <w:b/>
          <w:sz w:val="28"/>
          <w:szCs w:val="28"/>
        </w:rPr>
      </w:pPr>
    </w:p>
    <w:p w:rsidR="00FE38E3" w:rsidRPr="00BA2163" w:rsidRDefault="00FE38E3" w:rsidP="00FE38E3">
      <w:pPr>
        <w:spacing w:line="480" w:lineRule="auto"/>
        <w:jc w:val="center"/>
        <w:rPr>
          <w:b/>
          <w:sz w:val="28"/>
          <w:szCs w:val="28"/>
        </w:rPr>
      </w:pPr>
      <w:r w:rsidRPr="00BA2163">
        <w:rPr>
          <w:b/>
          <w:sz w:val="28"/>
          <w:szCs w:val="28"/>
        </w:rPr>
        <w:lastRenderedPageBreak/>
        <w:t>TABLE OF CONTENTS</w:t>
      </w:r>
    </w:p>
    <w:p w:rsidR="00FE38E3" w:rsidRPr="001A023B" w:rsidRDefault="00FE38E3" w:rsidP="00FE38E3">
      <w:pPr>
        <w:spacing w:line="480" w:lineRule="auto"/>
        <w:rPr>
          <w:sz w:val="28"/>
          <w:szCs w:val="28"/>
        </w:rPr>
      </w:pPr>
      <w:r w:rsidRPr="001A023B">
        <w:rPr>
          <w:sz w:val="28"/>
          <w:szCs w:val="28"/>
        </w:rPr>
        <w:t>Title page</w:t>
      </w:r>
      <w:r>
        <w:rPr>
          <w:sz w:val="28"/>
          <w:szCs w:val="28"/>
        </w:rPr>
        <w:t xml:space="preserve"> ………………………………………………………………………… i</w:t>
      </w:r>
    </w:p>
    <w:p w:rsidR="00FE38E3" w:rsidRPr="001A023B" w:rsidRDefault="00FE38E3" w:rsidP="00FE38E3">
      <w:pPr>
        <w:spacing w:line="480" w:lineRule="auto"/>
        <w:rPr>
          <w:sz w:val="28"/>
          <w:szCs w:val="28"/>
        </w:rPr>
      </w:pPr>
      <w:r>
        <w:rPr>
          <w:sz w:val="28"/>
          <w:szCs w:val="28"/>
        </w:rPr>
        <w:t>Cer</w:t>
      </w:r>
      <w:r w:rsidRPr="001A023B">
        <w:rPr>
          <w:sz w:val="28"/>
          <w:szCs w:val="28"/>
        </w:rPr>
        <w:t>tification</w:t>
      </w:r>
      <w:r>
        <w:rPr>
          <w:sz w:val="28"/>
          <w:szCs w:val="28"/>
        </w:rPr>
        <w:t>………………………………………………………………………...ii</w:t>
      </w:r>
    </w:p>
    <w:p w:rsidR="00FE38E3" w:rsidRPr="001A023B" w:rsidRDefault="00FE38E3" w:rsidP="00FE38E3">
      <w:pPr>
        <w:spacing w:line="480" w:lineRule="auto"/>
        <w:rPr>
          <w:sz w:val="28"/>
          <w:szCs w:val="28"/>
        </w:rPr>
      </w:pPr>
      <w:r w:rsidRPr="001A023B">
        <w:rPr>
          <w:sz w:val="28"/>
          <w:szCs w:val="28"/>
        </w:rPr>
        <w:t>Dedication</w:t>
      </w:r>
      <w:r>
        <w:rPr>
          <w:sz w:val="28"/>
          <w:szCs w:val="28"/>
        </w:rPr>
        <w:t>…………………………………………………………………………iii</w:t>
      </w:r>
    </w:p>
    <w:p w:rsidR="00FE38E3" w:rsidRPr="001A023B" w:rsidRDefault="00FE38E3" w:rsidP="00FE38E3">
      <w:pPr>
        <w:spacing w:line="480" w:lineRule="auto"/>
        <w:rPr>
          <w:sz w:val="28"/>
          <w:szCs w:val="28"/>
        </w:rPr>
      </w:pPr>
      <w:r w:rsidRPr="001A023B">
        <w:rPr>
          <w:sz w:val="28"/>
          <w:szCs w:val="28"/>
        </w:rPr>
        <w:t>Acknowledgements</w:t>
      </w:r>
      <w:r>
        <w:rPr>
          <w:sz w:val="28"/>
          <w:szCs w:val="28"/>
        </w:rPr>
        <w:t>……………………………………………………………….iv</w:t>
      </w:r>
    </w:p>
    <w:p w:rsidR="00FE38E3" w:rsidRPr="001A023B" w:rsidRDefault="00FE38E3" w:rsidP="00FE38E3">
      <w:pPr>
        <w:spacing w:line="480" w:lineRule="auto"/>
        <w:rPr>
          <w:sz w:val="28"/>
          <w:szCs w:val="28"/>
        </w:rPr>
      </w:pPr>
      <w:r w:rsidRPr="001A023B">
        <w:rPr>
          <w:sz w:val="28"/>
          <w:szCs w:val="28"/>
        </w:rPr>
        <w:t>Table of contents</w:t>
      </w:r>
      <w:r>
        <w:rPr>
          <w:sz w:val="28"/>
          <w:szCs w:val="28"/>
        </w:rPr>
        <w:t>…………………………………………………………………..v</w:t>
      </w:r>
    </w:p>
    <w:p w:rsidR="00FE38E3" w:rsidRPr="001A023B" w:rsidRDefault="00FE38E3" w:rsidP="00FE38E3">
      <w:pPr>
        <w:spacing w:line="480" w:lineRule="auto"/>
        <w:rPr>
          <w:sz w:val="28"/>
          <w:szCs w:val="28"/>
        </w:rPr>
      </w:pPr>
      <w:r w:rsidRPr="001A023B">
        <w:rPr>
          <w:sz w:val="28"/>
          <w:szCs w:val="28"/>
        </w:rPr>
        <w:t>List of</w:t>
      </w:r>
      <w:r>
        <w:rPr>
          <w:sz w:val="28"/>
          <w:szCs w:val="28"/>
        </w:rPr>
        <w:t xml:space="preserve"> </w:t>
      </w:r>
      <w:r w:rsidRPr="001A023B">
        <w:rPr>
          <w:sz w:val="28"/>
          <w:szCs w:val="28"/>
        </w:rPr>
        <w:t>table</w:t>
      </w:r>
      <w:r>
        <w:rPr>
          <w:sz w:val="28"/>
          <w:szCs w:val="28"/>
        </w:rPr>
        <w:t>…………………………………………………………………………ix</w:t>
      </w:r>
    </w:p>
    <w:p w:rsidR="00FE38E3" w:rsidRPr="001A023B" w:rsidRDefault="00FE38E3" w:rsidP="00FE38E3">
      <w:pPr>
        <w:spacing w:line="480" w:lineRule="auto"/>
        <w:rPr>
          <w:sz w:val="28"/>
          <w:szCs w:val="28"/>
        </w:rPr>
      </w:pPr>
      <w:r>
        <w:rPr>
          <w:sz w:val="28"/>
          <w:szCs w:val="28"/>
        </w:rPr>
        <w:t>List of Figure………………………………………………………………………...xi</w:t>
      </w:r>
    </w:p>
    <w:p w:rsidR="00FE38E3" w:rsidRPr="001A023B" w:rsidRDefault="00FE38E3" w:rsidP="00FE38E3">
      <w:pPr>
        <w:spacing w:line="480" w:lineRule="auto"/>
        <w:rPr>
          <w:sz w:val="28"/>
          <w:szCs w:val="28"/>
        </w:rPr>
      </w:pPr>
      <w:r>
        <w:rPr>
          <w:sz w:val="28"/>
          <w:szCs w:val="28"/>
        </w:rPr>
        <w:t>Abstract………………………………………………………………………………xii</w:t>
      </w:r>
    </w:p>
    <w:p w:rsidR="00FE38E3" w:rsidRPr="001A023B" w:rsidRDefault="00FE38E3" w:rsidP="00FE38E3">
      <w:pPr>
        <w:spacing w:line="480" w:lineRule="auto"/>
        <w:rPr>
          <w:sz w:val="28"/>
          <w:szCs w:val="28"/>
        </w:rPr>
      </w:pPr>
      <w:r w:rsidRPr="00FE38E3">
        <w:rPr>
          <w:b/>
          <w:sz w:val="28"/>
          <w:szCs w:val="28"/>
        </w:rPr>
        <w:t>CHAPTER ONE</w:t>
      </w:r>
      <w:r>
        <w:rPr>
          <w:sz w:val="28"/>
          <w:szCs w:val="28"/>
        </w:rPr>
        <w:t>…………………………………………………………………….1</w:t>
      </w:r>
    </w:p>
    <w:p w:rsidR="00FE38E3" w:rsidRPr="001A023B" w:rsidRDefault="00FE38E3" w:rsidP="00FE38E3">
      <w:pPr>
        <w:spacing w:line="480" w:lineRule="auto"/>
        <w:rPr>
          <w:sz w:val="28"/>
          <w:szCs w:val="28"/>
        </w:rPr>
      </w:pPr>
      <w:r>
        <w:rPr>
          <w:sz w:val="28"/>
          <w:szCs w:val="28"/>
        </w:rPr>
        <w:t>1.0Intreduction……………………………………………………………………….1</w:t>
      </w:r>
    </w:p>
    <w:p w:rsidR="00FE38E3" w:rsidRPr="001A023B" w:rsidRDefault="00FE38E3" w:rsidP="00FE38E3">
      <w:pPr>
        <w:spacing w:line="480" w:lineRule="auto"/>
        <w:rPr>
          <w:sz w:val="28"/>
          <w:szCs w:val="28"/>
        </w:rPr>
      </w:pPr>
      <w:r w:rsidRPr="001A023B">
        <w:rPr>
          <w:sz w:val="28"/>
          <w:szCs w:val="28"/>
        </w:rPr>
        <w:t>1.1. Background to the study</w:t>
      </w:r>
      <w:r>
        <w:rPr>
          <w:sz w:val="28"/>
          <w:szCs w:val="28"/>
        </w:rPr>
        <w:t>…………………………………………………………1</w:t>
      </w:r>
    </w:p>
    <w:p w:rsidR="00FE38E3" w:rsidRPr="001A023B" w:rsidRDefault="00FE38E3" w:rsidP="00FE38E3">
      <w:pPr>
        <w:spacing w:line="480" w:lineRule="auto"/>
        <w:rPr>
          <w:sz w:val="28"/>
          <w:szCs w:val="28"/>
        </w:rPr>
      </w:pPr>
      <w:r w:rsidRPr="001A023B">
        <w:rPr>
          <w:sz w:val="28"/>
          <w:szCs w:val="28"/>
        </w:rPr>
        <w:t>1.2. Statement of problem</w:t>
      </w:r>
      <w:r>
        <w:rPr>
          <w:sz w:val="28"/>
          <w:szCs w:val="28"/>
        </w:rPr>
        <w:t>…………………………………………………………….3</w:t>
      </w:r>
    </w:p>
    <w:p w:rsidR="00FE38E3" w:rsidRPr="001A023B" w:rsidRDefault="00FE38E3" w:rsidP="00FE38E3">
      <w:pPr>
        <w:spacing w:line="480" w:lineRule="auto"/>
        <w:rPr>
          <w:sz w:val="28"/>
          <w:szCs w:val="28"/>
        </w:rPr>
      </w:pPr>
      <w:r w:rsidRPr="001A023B">
        <w:rPr>
          <w:sz w:val="28"/>
          <w:szCs w:val="28"/>
        </w:rPr>
        <w:t>1.3. Research Question</w:t>
      </w:r>
      <w:r>
        <w:rPr>
          <w:sz w:val="28"/>
          <w:szCs w:val="28"/>
        </w:rPr>
        <w:t>………………………………………………………………..3</w:t>
      </w:r>
    </w:p>
    <w:p w:rsidR="00FE38E3" w:rsidRPr="001A023B" w:rsidRDefault="00FE38E3" w:rsidP="00FE38E3">
      <w:pPr>
        <w:spacing w:line="480" w:lineRule="auto"/>
        <w:rPr>
          <w:sz w:val="28"/>
          <w:szCs w:val="28"/>
        </w:rPr>
      </w:pPr>
      <w:r w:rsidRPr="001A023B">
        <w:rPr>
          <w:sz w:val="28"/>
          <w:szCs w:val="28"/>
        </w:rPr>
        <w:t>1.4. Aim and objective of study</w:t>
      </w:r>
      <w:r>
        <w:rPr>
          <w:sz w:val="28"/>
          <w:szCs w:val="28"/>
        </w:rPr>
        <w:t>………………………………………………………..3</w:t>
      </w:r>
    </w:p>
    <w:p w:rsidR="00FE38E3" w:rsidRPr="001A023B" w:rsidRDefault="00FE38E3" w:rsidP="00FE38E3">
      <w:pPr>
        <w:spacing w:line="480" w:lineRule="auto"/>
        <w:rPr>
          <w:sz w:val="28"/>
          <w:szCs w:val="28"/>
        </w:rPr>
      </w:pPr>
      <w:r w:rsidRPr="001A023B">
        <w:rPr>
          <w:sz w:val="28"/>
          <w:szCs w:val="28"/>
        </w:rPr>
        <w:t>1.5. Justification of study</w:t>
      </w:r>
      <w:r>
        <w:rPr>
          <w:sz w:val="28"/>
          <w:szCs w:val="28"/>
        </w:rPr>
        <w:t>……………………………………………………………….4</w:t>
      </w:r>
    </w:p>
    <w:p w:rsidR="00FE38E3" w:rsidRPr="001A023B" w:rsidRDefault="00FE38E3" w:rsidP="00FE38E3">
      <w:pPr>
        <w:spacing w:line="480" w:lineRule="auto"/>
        <w:rPr>
          <w:sz w:val="28"/>
          <w:szCs w:val="28"/>
        </w:rPr>
      </w:pPr>
      <w:r w:rsidRPr="001A023B">
        <w:rPr>
          <w:sz w:val="28"/>
          <w:szCs w:val="28"/>
        </w:rPr>
        <w:t>1.6. Scope of study</w:t>
      </w:r>
      <w:r>
        <w:rPr>
          <w:sz w:val="28"/>
          <w:szCs w:val="28"/>
        </w:rPr>
        <w:t>………………………………………………………………………4</w:t>
      </w:r>
    </w:p>
    <w:p w:rsidR="00FE38E3" w:rsidRPr="001A023B" w:rsidRDefault="00FE38E3" w:rsidP="00FE38E3">
      <w:pPr>
        <w:spacing w:line="480" w:lineRule="auto"/>
        <w:rPr>
          <w:sz w:val="28"/>
          <w:szCs w:val="28"/>
        </w:rPr>
      </w:pPr>
      <w:r w:rsidRPr="001A023B">
        <w:rPr>
          <w:sz w:val="28"/>
          <w:szCs w:val="28"/>
        </w:rPr>
        <w:t>1.7. Study area (Histurical background of the study)</w:t>
      </w:r>
      <w:r>
        <w:rPr>
          <w:sz w:val="28"/>
          <w:szCs w:val="28"/>
        </w:rPr>
        <w:t>…………………………………….4</w:t>
      </w:r>
    </w:p>
    <w:p w:rsidR="00FE38E3" w:rsidRPr="001A023B" w:rsidRDefault="00FE38E3" w:rsidP="00FE38E3">
      <w:pPr>
        <w:spacing w:line="480" w:lineRule="auto"/>
        <w:rPr>
          <w:sz w:val="28"/>
          <w:szCs w:val="28"/>
        </w:rPr>
      </w:pPr>
      <w:r w:rsidRPr="001A023B">
        <w:rPr>
          <w:sz w:val="28"/>
          <w:szCs w:val="28"/>
        </w:rPr>
        <w:t>1.8. Definition of ter</w:t>
      </w:r>
      <w:r>
        <w:rPr>
          <w:sz w:val="28"/>
          <w:szCs w:val="28"/>
        </w:rPr>
        <w:t>m</w:t>
      </w:r>
      <w:r w:rsidRPr="001A023B">
        <w:rPr>
          <w:sz w:val="28"/>
          <w:szCs w:val="28"/>
        </w:rPr>
        <w:t>s</w:t>
      </w:r>
      <w:r>
        <w:rPr>
          <w:sz w:val="28"/>
          <w:szCs w:val="28"/>
        </w:rPr>
        <w:t>……………………………………………………………………6</w:t>
      </w:r>
    </w:p>
    <w:p w:rsidR="00FE38E3" w:rsidRPr="00BA2163" w:rsidRDefault="00FE38E3" w:rsidP="00FE38E3">
      <w:pPr>
        <w:spacing w:line="480" w:lineRule="auto"/>
        <w:rPr>
          <w:b/>
          <w:sz w:val="28"/>
          <w:szCs w:val="28"/>
        </w:rPr>
      </w:pPr>
      <w:r w:rsidRPr="00BA2163">
        <w:rPr>
          <w:b/>
          <w:sz w:val="28"/>
          <w:szCs w:val="28"/>
        </w:rPr>
        <w:t>CHAPTER TWO</w:t>
      </w:r>
    </w:p>
    <w:p w:rsidR="00FE38E3" w:rsidRPr="001A023B" w:rsidRDefault="00FE38E3" w:rsidP="00FE38E3">
      <w:pPr>
        <w:spacing w:line="480" w:lineRule="auto"/>
        <w:rPr>
          <w:sz w:val="28"/>
          <w:szCs w:val="28"/>
        </w:rPr>
      </w:pPr>
      <w:r w:rsidRPr="001A023B">
        <w:rPr>
          <w:sz w:val="28"/>
          <w:szCs w:val="28"/>
        </w:rPr>
        <w:t>2.0 Literature Review</w:t>
      </w:r>
      <w:r>
        <w:rPr>
          <w:sz w:val="28"/>
          <w:szCs w:val="28"/>
        </w:rPr>
        <w:t>………………………………………………………………………8</w:t>
      </w:r>
    </w:p>
    <w:p w:rsidR="00FE38E3" w:rsidRPr="001A023B" w:rsidRDefault="00FE38E3" w:rsidP="00FE38E3">
      <w:pPr>
        <w:spacing w:line="480" w:lineRule="auto"/>
        <w:rPr>
          <w:sz w:val="28"/>
          <w:szCs w:val="28"/>
        </w:rPr>
      </w:pPr>
      <w:r w:rsidRPr="001A023B">
        <w:rPr>
          <w:sz w:val="28"/>
          <w:szCs w:val="28"/>
        </w:rPr>
        <w:lastRenderedPageBreak/>
        <w:t>2.1 Review of Related Concept</w:t>
      </w:r>
      <w:r>
        <w:rPr>
          <w:sz w:val="28"/>
          <w:szCs w:val="28"/>
        </w:rPr>
        <w:t>…………………………………………………………….8</w:t>
      </w:r>
    </w:p>
    <w:p w:rsidR="00FE38E3" w:rsidRPr="001A023B" w:rsidRDefault="00FE38E3" w:rsidP="00FE38E3">
      <w:pPr>
        <w:spacing w:line="480" w:lineRule="auto"/>
        <w:rPr>
          <w:sz w:val="28"/>
          <w:szCs w:val="28"/>
        </w:rPr>
      </w:pPr>
      <w:r w:rsidRPr="001A023B">
        <w:rPr>
          <w:sz w:val="28"/>
          <w:szCs w:val="28"/>
        </w:rPr>
        <w:t>2.1.1 Concept of Property</w:t>
      </w:r>
      <w:r>
        <w:rPr>
          <w:sz w:val="28"/>
          <w:szCs w:val="28"/>
        </w:rPr>
        <w:t>…………………………………………………………………8</w:t>
      </w:r>
    </w:p>
    <w:p w:rsidR="00FE38E3" w:rsidRPr="001A023B" w:rsidRDefault="00FE38E3" w:rsidP="00FE38E3">
      <w:pPr>
        <w:spacing w:line="480" w:lineRule="auto"/>
        <w:rPr>
          <w:sz w:val="28"/>
          <w:szCs w:val="28"/>
        </w:rPr>
      </w:pPr>
      <w:r w:rsidRPr="001A023B">
        <w:rPr>
          <w:sz w:val="28"/>
          <w:szCs w:val="28"/>
        </w:rPr>
        <w:t>2.1.2 Nature of Property</w:t>
      </w:r>
      <w:r>
        <w:rPr>
          <w:sz w:val="28"/>
          <w:szCs w:val="28"/>
        </w:rPr>
        <w:t>……………………………………………………………………8</w:t>
      </w:r>
    </w:p>
    <w:p w:rsidR="00FE38E3" w:rsidRPr="001A023B" w:rsidRDefault="00FE38E3" w:rsidP="00FE38E3">
      <w:pPr>
        <w:spacing w:line="480" w:lineRule="auto"/>
        <w:rPr>
          <w:sz w:val="28"/>
          <w:szCs w:val="28"/>
        </w:rPr>
      </w:pPr>
      <w:r w:rsidRPr="001A023B">
        <w:rPr>
          <w:sz w:val="28"/>
          <w:szCs w:val="28"/>
        </w:rPr>
        <w:t>2.1.3 Types of lease Structures in Residential Property......................</w:t>
      </w:r>
      <w:r>
        <w:rPr>
          <w:sz w:val="28"/>
          <w:szCs w:val="28"/>
        </w:rPr>
        <w:t>................................</w:t>
      </w:r>
      <w:r w:rsidRPr="001A023B">
        <w:rPr>
          <w:sz w:val="28"/>
          <w:szCs w:val="28"/>
        </w:rPr>
        <w:t>10</w:t>
      </w:r>
    </w:p>
    <w:p w:rsidR="00FE38E3" w:rsidRPr="001A023B" w:rsidRDefault="00FE38E3" w:rsidP="00FE38E3">
      <w:pPr>
        <w:spacing w:line="480" w:lineRule="auto"/>
        <w:rPr>
          <w:sz w:val="28"/>
          <w:szCs w:val="28"/>
        </w:rPr>
      </w:pPr>
      <w:r w:rsidRPr="001A023B">
        <w:rPr>
          <w:sz w:val="28"/>
          <w:szCs w:val="28"/>
        </w:rPr>
        <w:t>2.1.4 Comparative Analysis of Lease Structure...........................</w:t>
      </w:r>
      <w:r>
        <w:rPr>
          <w:sz w:val="28"/>
          <w:szCs w:val="28"/>
        </w:rPr>
        <w:t>......................................</w:t>
      </w:r>
      <w:r w:rsidRPr="001A023B">
        <w:rPr>
          <w:sz w:val="28"/>
          <w:szCs w:val="28"/>
        </w:rPr>
        <w:t>.13</w:t>
      </w:r>
    </w:p>
    <w:p w:rsidR="00FE38E3" w:rsidRPr="001A023B" w:rsidRDefault="00FE38E3" w:rsidP="00FE38E3">
      <w:pPr>
        <w:spacing w:line="480" w:lineRule="auto"/>
        <w:rPr>
          <w:sz w:val="28"/>
          <w:szCs w:val="28"/>
        </w:rPr>
      </w:pPr>
      <w:r w:rsidRPr="001A023B">
        <w:rPr>
          <w:sz w:val="28"/>
          <w:szCs w:val="28"/>
        </w:rPr>
        <w:t>2.2 Theoretical Framework......................................</w:t>
      </w:r>
      <w:r>
        <w:rPr>
          <w:sz w:val="28"/>
          <w:szCs w:val="28"/>
        </w:rPr>
        <w:t>...........................................................</w:t>
      </w:r>
      <w:r w:rsidRPr="001A023B">
        <w:rPr>
          <w:sz w:val="28"/>
          <w:szCs w:val="28"/>
        </w:rPr>
        <w:t>19</w:t>
      </w:r>
    </w:p>
    <w:p w:rsidR="00FE38E3" w:rsidRPr="001A023B" w:rsidRDefault="00FE38E3" w:rsidP="00FE38E3">
      <w:pPr>
        <w:spacing w:line="480" w:lineRule="auto"/>
        <w:rPr>
          <w:sz w:val="28"/>
          <w:szCs w:val="28"/>
        </w:rPr>
      </w:pPr>
      <w:r w:rsidRPr="001A023B">
        <w:rPr>
          <w:sz w:val="28"/>
          <w:szCs w:val="28"/>
        </w:rPr>
        <w:t>2.2.1 Principal-Agent Theory</w:t>
      </w:r>
      <w:r>
        <w:rPr>
          <w:sz w:val="28"/>
          <w:szCs w:val="28"/>
        </w:rPr>
        <w:t>……………………………………………………………</w:t>
      </w:r>
      <w:r w:rsidRPr="001A023B">
        <w:rPr>
          <w:sz w:val="28"/>
          <w:szCs w:val="28"/>
        </w:rPr>
        <w:t>19</w:t>
      </w:r>
    </w:p>
    <w:p w:rsidR="00FE38E3" w:rsidRPr="001A023B" w:rsidRDefault="00FE38E3" w:rsidP="00FE38E3">
      <w:pPr>
        <w:spacing w:line="480" w:lineRule="auto"/>
        <w:rPr>
          <w:sz w:val="28"/>
          <w:szCs w:val="28"/>
        </w:rPr>
      </w:pPr>
      <w:r>
        <w:rPr>
          <w:sz w:val="28"/>
          <w:szCs w:val="28"/>
        </w:rPr>
        <w:t>2.2.2 Real Options Theo</w:t>
      </w:r>
      <w:r w:rsidRPr="001A023B">
        <w:rPr>
          <w:sz w:val="28"/>
          <w:szCs w:val="28"/>
        </w:rPr>
        <w:t>ry...</w:t>
      </w:r>
      <w:r>
        <w:rPr>
          <w:sz w:val="28"/>
          <w:szCs w:val="28"/>
        </w:rPr>
        <w:t>..........................................................</w:t>
      </w:r>
      <w:r w:rsidRPr="001A023B">
        <w:rPr>
          <w:sz w:val="28"/>
          <w:szCs w:val="28"/>
        </w:rPr>
        <w:t>....................................19</w:t>
      </w:r>
    </w:p>
    <w:p w:rsidR="00FE38E3" w:rsidRPr="001A023B" w:rsidRDefault="00FE38E3" w:rsidP="00FE38E3">
      <w:pPr>
        <w:spacing w:line="480" w:lineRule="auto"/>
        <w:rPr>
          <w:sz w:val="28"/>
          <w:szCs w:val="28"/>
        </w:rPr>
      </w:pPr>
      <w:r w:rsidRPr="001A023B">
        <w:rPr>
          <w:sz w:val="28"/>
          <w:szCs w:val="28"/>
        </w:rPr>
        <w:t>2.2.3 Agency Theory of Property Right..............</w:t>
      </w:r>
      <w:r>
        <w:rPr>
          <w:sz w:val="28"/>
          <w:szCs w:val="28"/>
        </w:rPr>
        <w:t>...........................................</w:t>
      </w:r>
      <w:r w:rsidRPr="001A023B">
        <w:rPr>
          <w:sz w:val="28"/>
          <w:szCs w:val="28"/>
        </w:rPr>
        <w:t>...................20</w:t>
      </w:r>
    </w:p>
    <w:p w:rsidR="00FE38E3" w:rsidRPr="001A023B" w:rsidRDefault="00FE38E3" w:rsidP="00FE38E3">
      <w:pPr>
        <w:spacing w:line="480" w:lineRule="auto"/>
        <w:rPr>
          <w:sz w:val="28"/>
          <w:szCs w:val="28"/>
        </w:rPr>
      </w:pPr>
      <w:r w:rsidRPr="001A023B">
        <w:rPr>
          <w:sz w:val="28"/>
          <w:szCs w:val="28"/>
        </w:rPr>
        <w:t>2.3 Summary of Literature Review..................</w:t>
      </w:r>
      <w:r>
        <w:rPr>
          <w:sz w:val="28"/>
          <w:szCs w:val="28"/>
        </w:rPr>
        <w:t>...............................................</w:t>
      </w:r>
      <w:r w:rsidRPr="001A023B">
        <w:rPr>
          <w:sz w:val="28"/>
          <w:szCs w:val="28"/>
        </w:rPr>
        <w:t>..................20</w:t>
      </w:r>
    </w:p>
    <w:p w:rsidR="00FE38E3" w:rsidRPr="00BA2163" w:rsidRDefault="00FE38E3" w:rsidP="00FE38E3">
      <w:pPr>
        <w:spacing w:line="480" w:lineRule="auto"/>
        <w:rPr>
          <w:b/>
          <w:sz w:val="28"/>
          <w:szCs w:val="28"/>
        </w:rPr>
      </w:pPr>
      <w:r w:rsidRPr="00BA2163">
        <w:rPr>
          <w:b/>
          <w:sz w:val="28"/>
          <w:szCs w:val="28"/>
        </w:rPr>
        <w:t>CHAPTER THREE</w:t>
      </w:r>
    </w:p>
    <w:p w:rsidR="00FE38E3" w:rsidRPr="001A023B" w:rsidRDefault="00FE38E3" w:rsidP="00FE38E3">
      <w:pPr>
        <w:spacing w:line="480" w:lineRule="auto"/>
        <w:rPr>
          <w:sz w:val="28"/>
          <w:szCs w:val="28"/>
        </w:rPr>
      </w:pPr>
      <w:r w:rsidRPr="001A023B">
        <w:rPr>
          <w:sz w:val="28"/>
          <w:szCs w:val="28"/>
        </w:rPr>
        <w:t>3.0 Research Methodology.........</w:t>
      </w:r>
      <w:r>
        <w:rPr>
          <w:sz w:val="28"/>
          <w:szCs w:val="28"/>
        </w:rPr>
        <w:t>...............................................................</w:t>
      </w:r>
      <w:r w:rsidRPr="001A023B">
        <w:rPr>
          <w:sz w:val="28"/>
          <w:szCs w:val="28"/>
        </w:rPr>
        <w:t>.........................23</w:t>
      </w:r>
    </w:p>
    <w:p w:rsidR="00FE38E3" w:rsidRPr="001A023B" w:rsidRDefault="00FE38E3" w:rsidP="00FE38E3">
      <w:pPr>
        <w:spacing w:line="480" w:lineRule="auto"/>
        <w:rPr>
          <w:sz w:val="28"/>
          <w:szCs w:val="28"/>
        </w:rPr>
      </w:pPr>
      <w:r w:rsidRPr="001A023B">
        <w:rPr>
          <w:sz w:val="28"/>
          <w:szCs w:val="28"/>
        </w:rPr>
        <w:t>3.1 Introduction.................................</w:t>
      </w:r>
      <w:r>
        <w:rPr>
          <w:sz w:val="28"/>
          <w:szCs w:val="28"/>
        </w:rPr>
        <w:t>...............................................................</w:t>
      </w:r>
      <w:r w:rsidRPr="001A023B">
        <w:rPr>
          <w:sz w:val="28"/>
          <w:szCs w:val="28"/>
        </w:rPr>
        <w:t>..................23</w:t>
      </w:r>
    </w:p>
    <w:p w:rsidR="00FE38E3" w:rsidRPr="001A023B" w:rsidRDefault="00FE38E3" w:rsidP="00FE38E3">
      <w:pPr>
        <w:spacing w:line="480" w:lineRule="auto"/>
        <w:rPr>
          <w:sz w:val="28"/>
          <w:szCs w:val="28"/>
        </w:rPr>
      </w:pPr>
      <w:r w:rsidRPr="001A023B">
        <w:rPr>
          <w:sz w:val="28"/>
          <w:szCs w:val="28"/>
        </w:rPr>
        <w:t>3.2 Research design...................</w:t>
      </w:r>
      <w:r>
        <w:rPr>
          <w:sz w:val="28"/>
          <w:szCs w:val="28"/>
        </w:rPr>
        <w:t>...........................................................</w:t>
      </w:r>
      <w:r w:rsidRPr="001A023B">
        <w:rPr>
          <w:sz w:val="28"/>
          <w:szCs w:val="28"/>
        </w:rPr>
        <w:t>.............................23</w:t>
      </w:r>
    </w:p>
    <w:p w:rsidR="00FE38E3" w:rsidRPr="001A023B" w:rsidRDefault="00FE38E3" w:rsidP="00FE38E3">
      <w:pPr>
        <w:spacing w:line="480" w:lineRule="auto"/>
        <w:rPr>
          <w:sz w:val="28"/>
          <w:szCs w:val="28"/>
        </w:rPr>
      </w:pPr>
      <w:r w:rsidRPr="001A023B">
        <w:rPr>
          <w:sz w:val="28"/>
          <w:szCs w:val="28"/>
        </w:rPr>
        <w:t>3.3Data types and sources...............</w:t>
      </w:r>
      <w:r>
        <w:rPr>
          <w:sz w:val="28"/>
          <w:szCs w:val="28"/>
        </w:rPr>
        <w:t>.............................................................</w:t>
      </w:r>
      <w:r w:rsidRPr="001A023B">
        <w:rPr>
          <w:sz w:val="28"/>
          <w:szCs w:val="28"/>
        </w:rPr>
        <w:t>.....................23</w:t>
      </w:r>
    </w:p>
    <w:p w:rsidR="00FE38E3" w:rsidRPr="001A023B" w:rsidRDefault="00FE38E3" w:rsidP="00FE38E3">
      <w:pPr>
        <w:spacing w:line="480" w:lineRule="auto"/>
        <w:rPr>
          <w:sz w:val="28"/>
          <w:szCs w:val="28"/>
        </w:rPr>
      </w:pPr>
      <w:r w:rsidRPr="001A023B">
        <w:rPr>
          <w:sz w:val="28"/>
          <w:szCs w:val="28"/>
        </w:rPr>
        <w:t>3.4Instrumentation for data collection............</w:t>
      </w:r>
      <w:r>
        <w:rPr>
          <w:sz w:val="28"/>
          <w:szCs w:val="28"/>
        </w:rPr>
        <w:t>...............................................</w:t>
      </w:r>
      <w:r w:rsidRPr="001A023B">
        <w:rPr>
          <w:sz w:val="28"/>
          <w:szCs w:val="28"/>
        </w:rPr>
        <w:t>.....................23</w:t>
      </w:r>
    </w:p>
    <w:p w:rsidR="00FE38E3" w:rsidRPr="001A023B" w:rsidRDefault="00FE38E3" w:rsidP="00FE38E3">
      <w:pPr>
        <w:spacing w:line="480" w:lineRule="auto"/>
        <w:rPr>
          <w:sz w:val="28"/>
          <w:szCs w:val="28"/>
        </w:rPr>
      </w:pPr>
      <w:r>
        <w:rPr>
          <w:sz w:val="28"/>
          <w:szCs w:val="28"/>
        </w:rPr>
        <w:t>3.5</w:t>
      </w:r>
      <w:r w:rsidRPr="001A023B">
        <w:rPr>
          <w:sz w:val="28"/>
          <w:szCs w:val="28"/>
        </w:rPr>
        <w:t>Target population....................................</w:t>
      </w:r>
      <w:r>
        <w:rPr>
          <w:sz w:val="28"/>
          <w:szCs w:val="28"/>
        </w:rPr>
        <w:t>................................................................</w:t>
      </w:r>
      <w:r w:rsidRPr="001A023B">
        <w:rPr>
          <w:sz w:val="28"/>
          <w:szCs w:val="28"/>
        </w:rPr>
        <w:t>......24</w:t>
      </w:r>
    </w:p>
    <w:p w:rsidR="00FE38E3" w:rsidRPr="001A023B" w:rsidRDefault="00FE38E3" w:rsidP="00FE38E3">
      <w:pPr>
        <w:spacing w:line="480" w:lineRule="auto"/>
        <w:rPr>
          <w:sz w:val="28"/>
          <w:szCs w:val="28"/>
        </w:rPr>
      </w:pPr>
      <w:r>
        <w:rPr>
          <w:sz w:val="28"/>
          <w:szCs w:val="28"/>
        </w:rPr>
        <w:t>3.6</w:t>
      </w:r>
      <w:r w:rsidRPr="001A023B">
        <w:rPr>
          <w:sz w:val="28"/>
          <w:szCs w:val="28"/>
        </w:rPr>
        <w:t>Sample frame.............................</w:t>
      </w:r>
      <w:r>
        <w:rPr>
          <w:sz w:val="28"/>
          <w:szCs w:val="28"/>
        </w:rPr>
        <w:t>...........................................................................</w:t>
      </w:r>
      <w:r w:rsidRPr="001A023B">
        <w:rPr>
          <w:sz w:val="28"/>
          <w:szCs w:val="28"/>
        </w:rPr>
        <w:t>........24</w:t>
      </w:r>
    </w:p>
    <w:p w:rsidR="00FE38E3" w:rsidRDefault="00FE38E3" w:rsidP="00FE38E3">
      <w:pPr>
        <w:spacing w:line="480" w:lineRule="auto"/>
        <w:rPr>
          <w:sz w:val="28"/>
          <w:szCs w:val="28"/>
        </w:rPr>
      </w:pPr>
      <w:r>
        <w:rPr>
          <w:sz w:val="28"/>
          <w:szCs w:val="28"/>
        </w:rPr>
        <w:t>3.7</w:t>
      </w:r>
      <w:r w:rsidRPr="001A023B">
        <w:rPr>
          <w:sz w:val="28"/>
          <w:szCs w:val="28"/>
        </w:rPr>
        <w:t>Sample Size.............................</w:t>
      </w:r>
      <w:r>
        <w:rPr>
          <w:sz w:val="28"/>
          <w:szCs w:val="28"/>
        </w:rPr>
        <w:t>..............................................................................</w:t>
      </w:r>
      <w:r w:rsidRPr="001A023B">
        <w:rPr>
          <w:sz w:val="28"/>
          <w:szCs w:val="28"/>
        </w:rPr>
        <w:t>........24</w:t>
      </w:r>
    </w:p>
    <w:p w:rsidR="00FE38E3" w:rsidRPr="001A023B" w:rsidRDefault="00FE38E3" w:rsidP="00FE38E3">
      <w:pPr>
        <w:spacing w:line="480" w:lineRule="auto"/>
        <w:rPr>
          <w:sz w:val="28"/>
          <w:szCs w:val="28"/>
        </w:rPr>
      </w:pPr>
      <w:r w:rsidRPr="001A023B">
        <w:rPr>
          <w:sz w:val="28"/>
          <w:szCs w:val="28"/>
        </w:rPr>
        <w:t>3.8...Sampling Procedure...................</w:t>
      </w:r>
      <w:r>
        <w:rPr>
          <w:sz w:val="28"/>
          <w:szCs w:val="28"/>
        </w:rPr>
        <w:t>......................................................</w:t>
      </w:r>
      <w:r w:rsidRPr="001A023B">
        <w:rPr>
          <w:sz w:val="28"/>
          <w:szCs w:val="28"/>
        </w:rPr>
        <w:t>...........................25</w:t>
      </w:r>
    </w:p>
    <w:p w:rsidR="00FE38E3" w:rsidRPr="001A023B" w:rsidRDefault="00FE38E3" w:rsidP="00FE38E3">
      <w:pPr>
        <w:spacing w:line="480" w:lineRule="auto"/>
        <w:rPr>
          <w:sz w:val="28"/>
          <w:szCs w:val="28"/>
        </w:rPr>
      </w:pPr>
      <w:r>
        <w:rPr>
          <w:sz w:val="28"/>
          <w:szCs w:val="28"/>
        </w:rPr>
        <w:t>3.9</w:t>
      </w:r>
      <w:r w:rsidRPr="001A023B">
        <w:rPr>
          <w:sz w:val="28"/>
          <w:szCs w:val="28"/>
        </w:rPr>
        <w:t>Method of data analysis..............</w:t>
      </w:r>
      <w:r>
        <w:rPr>
          <w:sz w:val="28"/>
          <w:szCs w:val="28"/>
        </w:rPr>
        <w:t>................................................................</w:t>
      </w:r>
      <w:r w:rsidRPr="001A023B">
        <w:rPr>
          <w:sz w:val="28"/>
          <w:szCs w:val="28"/>
        </w:rPr>
        <w:t>...................25</w:t>
      </w:r>
    </w:p>
    <w:p w:rsidR="00FE38E3" w:rsidRPr="001A023B" w:rsidRDefault="00FE38E3" w:rsidP="00FE38E3">
      <w:pPr>
        <w:spacing w:line="480" w:lineRule="auto"/>
        <w:rPr>
          <w:sz w:val="28"/>
          <w:szCs w:val="28"/>
        </w:rPr>
      </w:pPr>
      <w:r w:rsidRPr="001A023B">
        <w:rPr>
          <w:sz w:val="28"/>
          <w:szCs w:val="28"/>
        </w:rPr>
        <w:lastRenderedPageBreak/>
        <w:t>3.10 Summary of methodology.................</w:t>
      </w:r>
      <w:r>
        <w:rPr>
          <w:sz w:val="28"/>
          <w:szCs w:val="28"/>
        </w:rPr>
        <w:t>.......................................................</w:t>
      </w:r>
      <w:r w:rsidRPr="001A023B">
        <w:rPr>
          <w:sz w:val="28"/>
          <w:szCs w:val="28"/>
        </w:rPr>
        <w:t>................25</w:t>
      </w:r>
    </w:p>
    <w:p w:rsidR="00FE38E3" w:rsidRPr="00BA2163" w:rsidRDefault="00FE38E3" w:rsidP="00FE38E3">
      <w:pPr>
        <w:spacing w:line="480" w:lineRule="auto"/>
        <w:rPr>
          <w:b/>
          <w:sz w:val="28"/>
          <w:szCs w:val="28"/>
        </w:rPr>
      </w:pPr>
      <w:r w:rsidRPr="00BA2163">
        <w:rPr>
          <w:b/>
          <w:sz w:val="28"/>
          <w:szCs w:val="28"/>
        </w:rPr>
        <w:t>CHAPTER FOUR</w:t>
      </w:r>
    </w:p>
    <w:p w:rsidR="00FE38E3" w:rsidRPr="001A023B" w:rsidRDefault="00FE38E3" w:rsidP="00FE38E3">
      <w:pPr>
        <w:spacing w:line="480" w:lineRule="auto"/>
        <w:rPr>
          <w:sz w:val="28"/>
          <w:szCs w:val="28"/>
        </w:rPr>
      </w:pPr>
      <w:r>
        <w:rPr>
          <w:sz w:val="28"/>
          <w:szCs w:val="28"/>
        </w:rPr>
        <w:t>4.0</w:t>
      </w:r>
      <w:r w:rsidRPr="001A023B">
        <w:rPr>
          <w:sz w:val="28"/>
          <w:szCs w:val="28"/>
        </w:rPr>
        <w:t>Data presentation and data analysis...........</w:t>
      </w:r>
      <w:r>
        <w:rPr>
          <w:sz w:val="28"/>
          <w:szCs w:val="28"/>
        </w:rPr>
        <w:t>.............................................</w:t>
      </w:r>
      <w:r w:rsidRPr="001A023B">
        <w:rPr>
          <w:sz w:val="28"/>
          <w:szCs w:val="28"/>
        </w:rPr>
        <w:t>.......................26</w:t>
      </w:r>
    </w:p>
    <w:p w:rsidR="00FE38E3" w:rsidRPr="001A023B" w:rsidRDefault="00FE38E3" w:rsidP="00FE38E3">
      <w:pPr>
        <w:spacing w:line="480" w:lineRule="auto"/>
        <w:rPr>
          <w:sz w:val="28"/>
          <w:szCs w:val="28"/>
        </w:rPr>
      </w:pPr>
      <w:r w:rsidRPr="001A023B">
        <w:rPr>
          <w:sz w:val="28"/>
          <w:szCs w:val="28"/>
        </w:rPr>
        <w:t>4.1 Introduction..................................</w:t>
      </w:r>
      <w:r>
        <w:rPr>
          <w:sz w:val="28"/>
          <w:szCs w:val="28"/>
        </w:rPr>
        <w:t>..............................................................</w:t>
      </w:r>
      <w:r w:rsidRPr="001A023B">
        <w:rPr>
          <w:sz w:val="28"/>
          <w:szCs w:val="28"/>
        </w:rPr>
        <w:t>..................26</w:t>
      </w:r>
    </w:p>
    <w:p w:rsidR="00FE38E3" w:rsidRPr="001A023B" w:rsidRDefault="00FE38E3" w:rsidP="00FE38E3">
      <w:pPr>
        <w:spacing w:line="480" w:lineRule="auto"/>
        <w:rPr>
          <w:sz w:val="28"/>
          <w:szCs w:val="28"/>
        </w:rPr>
      </w:pPr>
      <w:r w:rsidRPr="001A023B">
        <w:rPr>
          <w:sz w:val="28"/>
          <w:szCs w:val="28"/>
        </w:rPr>
        <w:t>42 Data analysis</w:t>
      </w:r>
      <w:r>
        <w:rPr>
          <w:sz w:val="28"/>
          <w:szCs w:val="28"/>
        </w:rPr>
        <w:t>………………………………………………………………………….</w:t>
      </w:r>
      <w:r w:rsidRPr="001A023B">
        <w:rPr>
          <w:sz w:val="28"/>
          <w:szCs w:val="28"/>
        </w:rPr>
        <w:t>26</w:t>
      </w:r>
    </w:p>
    <w:p w:rsidR="00FE38E3" w:rsidRPr="00BA2163" w:rsidRDefault="00FE38E3" w:rsidP="00FE38E3">
      <w:pPr>
        <w:spacing w:line="480" w:lineRule="auto"/>
        <w:rPr>
          <w:b/>
          <w:sz w:val="28"/>
          <w:szCs w:val="28"/>
        </w:rPr>
      </w:pPr>
      <w:r w:rsidRPr="00BA2163">
        <w:rPr>
          <w:b/>
          <w:sz w:val="28"/>
          <w:szCs w:val="28"/>
        </w:rPr>
        <w:t>CHAPTER FIVE</w:t>
      </w:r>
    </w:p>
    <w:p w:rsidR="00FE38E3" w:rsidRDefault="00FE38E3" w:rsidP="00FE38E3">
      <w:pPr>
        <w:spacing w:line="480" w:lineRule="auto"/>
        <w:rPr>
          <w:sz w:val="28"/>
          <w:szCs w:val="28"/>
        </w:rPr>
      </w:pPr>
      <w:r>
        <w:rPr>
          <w:sz w:val="28"/>
          <w:szCs w:val="28"/>
        </w:rPr>
        <w:t>5.0</w:t>
      </w:r>
      <w:r w:rsidRPr="001A023B">
        <w:rPr>
          <w:sz w:val="28"/>
          <w:szCs w:val="28"/>
        </w:rPr>
        <w:t>Summary,Conclusion and recommendations.......</w:t>
      </w:r>
      <w:r>
        <w:rPr>
          <w:sz w:val="28"/>
          <w:szCs w:val="28"/>
        </w:rPr>
        <w:t>.</w:t>
      </w:r>
      <w:r w:rsidRPr="001A023B">
        <w:rPr>
          <w:sz w:val="28"/>
          <w:szCs w:val="28"/>
        </w:rPr>
        <w:t>...........</w:t>
      </w:r>
      <w:r>
        <w:rPr>
          <w:sz w:val="28"/>
          <w:szCs w:val="28"/>
        </w:rPr>
        <w:t>..................................</w:t>
      </w:r>
      <w:r w:rsidRPr="001A023B">
        <w:rPr>
          <w:sz w:val="28"/>
          <w:szCs w:val="28"/>
        </w:rPr>
        <w:t>.........34</w:t>
      </w:r>
    </w:p>
    <w:p w:rsidR="00FE38E3" w:rsidRPr="001A023B" w:rsidRDefault="00FE38E3" w:rsidP="00FE38E3">
      <w:pPr>
        <w:spacing w:line="480" w:lineRule="auto"/>
        <w:rPr>
          <w:sz w:val="28"/>
          <w:szCs w:val="28"/>
        </w:rPr>
      </w:pPr>
      <w:r w:rsidRPr="001A023B">
        <w:rPr>
          <w:sz w:val="28"/>
          <w:szCs w:val="28"/>
        </w:rPr>
        <w:t>5.1..Summary of findings...............................</w:t>
      </w:r>
      <w:r>
        <w:rPr>
          <w:sz w:val="28"/>
          <w:szCs w:val="28"/>
        </w:rPr>
        <w:t>...............................................................</w:t>
      </w:r>
      <w:r w:rsidRPr="001A023B">
        <w:rPr>
          <w:sz w:val="28"/>
          <w:szCs w:val="28"/>
        </w:rPr>
        <w:t>....34</w:t>
      </w:r>
    </w:p>
    <w:p w:rsidR="00FE38E3" w:rsidRDefault="00FE38E3" w:rsidP="00FE38E3">
      <w:pPr>
        <w:spacing w:line="480" w:lineRule="auto"/>
        <w:rPr>
          <w:sz w:val="28"/>
          <w:szCs w:val="28"/>
        </w:rPr>
      </w:pPr>
      <w:r w:rsidRPr="001A023B">
        <w:rPr>
          <w:sz w:val="28"/>
          <w:szCs w:val="28"/>
        </w:rPr>
        <w:t>5.2Conclusion...........................</w:t>
      </w:r>
      <w:r>
        <w:rPr>
          <w:sz w:val="28"/>
          <w:szCs w:val="28"/>
        </w:rPr>
        <w:t>.................................................................................</w:t>
      </w:r>
      <w:r w:rsidRPr="001A023B">
        <w:rPr>
          <w:sz w:val="28"/>
          <w:szCs w:val="28"/>
        </w:rPr>
        <w:t>.</w:t>
      </w:r>
      <w:r>
        <w:rPr>
          <w:sz w:val="28"/>
          <w:szCs w:val="28"/>
        </w:rPr>
        <w:t>.</w:t>
      </w:r>
      <w:r w:rsidRPr="001A023B">
        <w:rPr>
          <w:sz w:val="28"/>
          <w:szCs w:val="28"/>
        </w:rPr>
        <w:t>......36</w:t>
      </w:r>
    </w:p>
    <w:p w:rsidR="00FE38E3" w:rsidRPr="001A023B" w:rsidRDefault="00FE38E3" w:rsidP="00FE38E3">
      <w:pPr>
        <w:spacing w:line="480" w:lineRule="auto"/>
        <w:rPr>
          <w:sz w:val="28"/>
          <w:szCs w:val="28"/>
        </w:rPr>
      </w:pPr>
      <w:r w:rsidRPr="001A023B">
        <w:rPr>
          <w:sz w:val="28"/>
          <w:szCs w:val="28"/>
        </w:rPr>
        <w:t>5.3...Recommendation.......................</w:t>
      </w:r>
      <w:r>
        <w:rPr>
          <w:sz w:val="28"/>
          <w:szCs w:val="28"/>
        </w:rPr>
        <w:t>...........................................................</w:t>
      </w:r>
      <w:r w:rsidRPr="001A023B">
        <w:rPr>
          <w:sz w:val="28"/>
          <w:szCs w:val="28"/>
        </w:rPr>
        <w:t>.....................36</w:t>
      </w:r>
    </w:p>
    <w:p w:rsidR="00FE38E3" w:rsidRPr="001A023B" w:rsidRDefault="00FE38E3" w:rsidP="00FE38E3">
      <w:pPr>
        <w:spacing w:line="480" w:lineRule="auto"/>
        <w:rPr>
          <w:sz w:val="28"/>
          <w:szCs w:val="28"/>
        </w:rPr>
      </w:pPr>
      <w:r w:rsidRPr="001A023B">
        <w:rPr>
          <w:sz w:val="28"/>
          <w:szCs w:val="28"/>
        </w:rPr>
        <w:t>Reference.................................</w:t>
      </w:r>
      <w:r>
        <w:rPr>
          <w:sz w:val="28"/>
          <w:szCs w:val="28"/>
        </w:rPr>
        <w:t>......................................................................................</w:t>
      </w:r>
      <w:r w:rsidRPr="001A023B">
        <w:rPr>
          <w:sz w:val="28"/>
          <w:szCs w:val="28"/>
        </w:rPr>
        <w:t>...38</w:t>
      </w:r>
    </w:p>
    <w:p w:rsidR="00FE38E3" w:rsidRPr="001A023B" w:rsidRDefault="00FE38E3" w:rsidP="00FE38E3">
      <w:pPr>
        <w:spacing w:line="480" w:lineRule="auto"/>
        <w:rPr>
          <w:sz w:val="28"/>
          <w:szCs w:val="28"/>
        </w:rPr>
      </w:pPr>
      <w:r w:rsidRPr="001A023B">
        <w:rPr>
          <w:sz w:val="28"/>
          <w:szCs w:val="28"/>
        </w:rPr>
        <w:t>Appendix............................</w:t>
      </w:r>
      <w:r>
        <w:rPr>
          <w:sz w:val="28"/>
          <w:szCs w:val="28"/>
        </w:rPr>
        <w:t>...............................................................</w:t>
      </w:r>
      <w:r w:rsidRPr="001A023B">
        <w:rPr>
          <w:sz w:val="28"/>
          <w:szCs w:val="28"/>
        </w:rPr>
        <w:t>............................</w:t>
      </w:r>
      <w:r>
        <w:rPr>
          <w:sz w:val="28"/>
          <w:szCs w:val="28"/>
        </w:rPr>
        <w:t>...</w:t>
      </w:r>
      <w:r w:rsidRPr="001A023B">
        <w:rPr>
          <w:sz w:val="28"/>
          <w:szCs w:val="28"/>
        </w:rPr>
        <w:t>40</w:t>
      </w:r>
    </w:p>
    <w:p w:rsidR="00FE38E3" w:rsidRPr="001A023B" w:rsidRDefault="00FE38E3" w:rsidP="00FE38E3">
      <w:pPr>
        <w:spacing w:line="480" w:lineRule="auto"/>
        <w:rPr>
          <w:sz w:val="28"/>
          <w:szCs w:val="28"/>
        </w:rPr>
      </w:pPr>
      <w:r w:rsidRPr="001A023B">
        <w:rPr>
          <w:sz w:val="28"/>
          <w:szCs w:val="28"/>
        </w:rPr>
        <w:t>APPENDIX</w:t>
      </w:r>
    </w:p>
    <w:p w:rsidR="00FE38E3" w:rsidRPr="001A023B" w:rsidRDefault="00FE38E3" w:rsidP="00BD636A">
      <w:pPr>
        <w:spacing w:line="480" w:lineRule="auto"/>
        <w:jc w:val="both"/>
        <w:rPr>
          <w:sz w:val="28"/>
          <w:szCs w:val="28"/>
        </w:rPr>
      </w:pPr>
    </w:p>
    <w:p w:rsidR="00BD636A" w:rsidRDefault="00BD636A" w:rsidP="00BD636A">
      <w:pPr>
        <w:jc w:val="both"/>
        <w:rPr>
          <w:sz w:val="28"/>
          <w:szCs w:val="28"/>
        </w:rPr>
      </w:pPr>
    </w:p>
    <w:p w:rsidR="00BD636A" w:rsidRDefault="00BD636A" w:rsidP="00BD636A">
      <w:pPr>
        <w:jc w:val="both"/>
        <w:rPr>
          <w:b/>
          <w:sz w:val="28"/>
          <w:szCs w:val="28"/>
        </w:rPr>
      </w:pPr>
    </w:p>
    <w:p w:rsidR="00BD636A" w:rsidRDefault="00BD636A" w:rsidP="00BD636A">
      <w:pPr>
        <w:jc w:val="both"/>
        <w:rPr>
          <w:b/>
          <w:sz w:val="28"/>
          <w:szCs w:val="28"/>
        </w:rPr>
      </w:pPr>
    </w:p>
    <w:p w:rsidR="00BD636A" w:rsidRDefault="00BD636A" w:rsidP="00BD636A">
      <w:pPr>
        <w:jc w:val="both"/>
        <w:rPr>
          <w:b/>
          <w:sz w:val="28"/>
          <w:szCs w:val="28"/>
        </w:rPr>
      </w:pPr>
    </w:p>
    <w:p w:rsidR="00BD636A" w:rsidRDefault="00BD636A" w:rsidP="00BD636A">
      <w:pPr>
        <w:jc w:val="both"/>
        <w:rPr>
          <w:b/>
          <w:sz w:val="28"/>
          <w:szCs w:val="28"/>
        </w:rPr>
      </w:pPr>
    </w:p>
    <w:p w:rsidR="00BD636A" w:rsidRDefault="00BD636A" w:rsidP="00BD636A">
      <w:pPr>
        <w:jc w:val="both"/>
        <w:rPr>
          <w:b/>
          <w:sz w:val="28"/>
          <w:szCs w:val="28"/>
        </w:rPr>
      </w:pPr>
    </w:p>
    <w:p w:rsidR="00BD636A" w:rsidRDefault="00BD636A" w:rsidP="00BD636A">
      <w:pPr>
        <w:jc w:val="both"/>
        <w:rPr>
          <w:b/>
          <w:sz w:val="28"/>
          <w:szCs w:val="28"/>
        </w:rPr>
      </w:pPr>
    </w:p>
    <w:p w:rsidR="00FE38E3" w:rsidRDefault="00FE38E3" w:rsidP="00BD636A">
      <w:pPr>
        <w:spacing w:line="480" w:lineRule="auto"/>
        <w:jc w:val="center"/>
        <w:rPr>
          <w:b/>
          <w:sz w:val="28"/>
          <w:szCs w:val="28"/>
        </w:rPr>
      </w:pPr>
    </w:p>
    <w:p w:rsidR="00FE38E3" w:rsidRDefault="00FE38E3" w:rsidP="00BD636A">
      <w:pPr>
        <w:spacing w:line="480" w:lineRule="auto"/>
        <w:jc w:val="center"/>
        <w:rPr>
          <w:b/>
          <w:sz w:val="28"/>
          <w:szCs w:val="28"/>
        </w:rPr>
      </w:pPr>
    </w:p>
    <w:p w:rsidR="00FE38E3" w:rsidRDefault="00FE38E3" w:rsidP="00BD636A">
      <w:pPr>
        <w:spacing w:line="480" w:lineRule="auto"/>
        <w:jc w:val="center"/>
        <w:rPr>
          <w:b/>
          <w:sz w:val="28"/>
          <w:szCs w:val="28"/>
        </w:rPr>
      </w:pPr>
    </w:p>
    <w:p w:rsidR="00BD636A" w:rsidRPr="00FE38E3" w:rsidRDefault="00BD636A" w:rsidP="00BD636A">
      <w:pPr>
        <w:spacing w:line="480" w:lineRule="auto"/>
        <w:jc w:val="center"/>
        <w:rPr>
          <w:i/>
          <w:sz w:val="28"/>
          <w:szCs w:val="28"/>
        </w:rPr>
      </w:pPr>
      <w:r w:rsidRPr="00FE38E3">
        <w:rPr>
          <w:b/>
          <w:sz w:val="28"/>
          <w:szCs w:val="28"/>
        </w:rPr>
        <w:lastRenderedPageBreak/>
        <w:t>ABSTRACT</w:t>
      </w:r>
    </w:p>
    <w:p w:rsidR="00BD636A" w:rsidRPr="001A023B" w:rsidRDefault="00BD636A" w:rsidP="00BD636A">
      <w:pPr>
        <w:spacing w:line="480" w:lineRule="auto"/>
        <w:jc w:val="both"/>
        <w:rPr>
          <w:sz w:val="28"/>
          <w:szCs w:val="28"/>
        </w:rPr>
      </w:pPr>
      <w:r w:rsidRPr="00FE38E3">
        <w:rPr>
          <w:i/>
          <w:sz w:val="28"/>
          <w:szCs w:val="28"/>
        </w:rPr>
        <w:t>This study presents a comparative analysis of lease strictures in residential properties with the aim of sintering the strengthen, weaknesses, and suitability of versos lease arrangement The research investigates different types of lease agreements such as fixed-term feasts, prince leases, and rent-to-own models, assessing them in terms of affordability: flexibility, tenant satisfaction, and legal compliance. Data was gathered through surveys and into views with landlords, tenants und real estate professionals within selected residential areas. The analysis reveals significant variations in lease terms, rent escalation clauses, maintenance responsibilities, and security deposit conditions. Results indicate that while fused-term leases offer greater stability, periodic leases are preferred for their flexibility, especially in transient populations. The steady concludes that the effectiveness of a lease structure is largely context dependent, influenced by local market dynamics, Infant preferences, and property management practices. Recommendations are made to guide property stakeholders in adopting lease structures that enhance tenant retention, legal clarity, and overall housing satisfaction</w:t>
      </w:r>
      <w:r w:rsidRPr="001A023B">
        <w:rPr>
          <w:sz w:val="28"/>
          <w:szCs w:val="28"/>
        </w:rPr>
        <w:t>.</w:t>
      </w:r>
    </w:p>
    <w:p w:rsidR="00FF332F" w:rsidRPr="00B807BB" w:rsidRDefault="00FF332F" w:rsidP="00FF332F">
      <w:pPr>
        <w:spacing w:line="360" w:lineRule="auto"/>
        <w:jc w:val="both"/>
        <w:rPr>
          <w:sz w:val="24"/>
          <w:szCs w:val="24"/>
        </w:rPr>
      </w:pPr>
    </w:p>
    <w:p w:rsidR="00FF332F" w:rsidRPr="00B807BB" w:rsidRDefault="00FF332F" w:rsidP="00FF332F">
      <w:pPr>
        <w:spacing w:line="360" w:lineRule="auto"/>
        <w:jc w:val="both"/>
        <w:rPr>
          <w:sz w:val="24"/>
          <w:szCs w:val="24"/>
        </w:rPr>
      </w:pPr>
    </w:p>
    <w:p w:rsidR="00FF332F" w:rsidRPr="00B807BB" w:rsidRDefault="00FF332F" w:rsidP="00FF332F">
      <w:pPr>
        <w:spacing w:line="360" w:lineRule="auto"/>
        <w:jc w:val="both"/>
        <w:rPr>
          <w:sz w:val="24"/>
          <w:szCs w:val="24"/>
        </w:rPr>
      </w:pPr>
    </w:p>
    <w:p w:rsidR="00FF332F" w:rsidRPr="00B807BB" w:rsidRDefault="00FF332F" w:rsidP="00FF332F">
      <w:pPr>
        <w:spacing w:line="360" w:lineRule="auto"/>
        <w:jc w:val="both"/>
        <w:rPr>
          <w:sz w:val="24"/>
          <w:szCs w:val="24"/>
        </w:rPr>
      </w:pPr>
    </w:p>
    <w:p w:rsidR="00FF332F" w:rsidRPr="00B807BB" w:rsidRDefault="00FF332F" w:rsidP="00FF332F">
      <w:pPr>
        <w:spacing w:line="360" w:lineRule="auto"/>
        <w:jc w:val="both"/>
        <w:rPr>
          <w:sz w:val="24"/>
          <w:szCs w:val="24"/>
        </w:rPr>
      </w:pPr>
    </w:p>
    <w:p w:rsidR="00FF332F" w:rsidRDefault="00FF332F" w:rsidP="00FF332F">
      <w:pPr>
        <w:spacing w:line="480" w:lineRule="auto"/>
        <w:jc w:val="center"/>
        <w:rPr>
          <w:b/>
          <w:sz w:val="24"/>
          <w:szCs w:val="24"/>
        </w:rPr>
      </w:pPr>
    </w:p>
    <w:p w:rsidR="00FE38E3" w:rsidRDefault="00FE38E3" w:rsidP="00FF332F">
      <w:pPr>
        <w:spacing w:line="480" w:lineRule="auto"/>
        <w:jc w:val="center"/>
        <w:rPr>
          <w:b/>
          <w:sz w:val="24"/>
          <w:szCs w:val="24"/>
        </w:rPr>
      </w:pPr>
    </w:p>
    <w:p w:rsidR="00FF332F" w:rsidRDefault="00FF332F" w:rsidP="00FF332F">
      <w:pPr>
        <w:spacing w:line="480" w:lineRule="auto"/>
        <w:jc w:val="center"/>
        <w:rPr>
          <w:b/>
          <w:sz w:val="24"/>
          <w:szCs w:val="24"/>
        </w:rPr>
      </w:pPr>
    </w:p>
    <w:p w:rsidR="00997DDE" w:rsidRPr="00D33B55" w:rsidRDefault="00904B9C" w:rsidP="00D33B55">
      <w:pPr>
        <w:spacing w:line="360" w:lineRule="auto"/>
        <w:jc w:val="center"/>
        <w:rPr>
          <w:b/>
          <w:sz w:val="28"/>
          <w:szCs w:val="28"/>
        </w:rPr>
      </w:pPr>
      <w:r w:rsidRPr="00D33B55">
        <w:rPr>
          <w:b/>
          <w:sz w:val="28"/>
          <w:szCs w:val="28"/>
        </w:rPr>
        <w:lastRenderedPageBreak/>
        <w:t>CHAPTER ONE</w:t>
      </w:r>
    </w:p>
    <w:p w:rsidR="00997DDE" w:rsidRPr="00D33B55" w:rsidRDefault="00904B9C" w:rsidP="00D33B55">
      <w:pPr>
        <w:pStyle w:val="ListParagraph"/>
        <w:numPr>
          <w:ilvl w:val="0"/>
          <w:numId w:val="4"/>
        </w:numPr>
        <w:spacing w:line="360" w:lineRule="auto"/>
        <w:rPr>
          <w:b/>
          <w:sz w:val="28"/>
          <w:szCs w:val="28"/>
        </w:rPr>
      </w:pPr>
      <w:r w:rsidRPr="00D33B55">
        <w:rPr>
          <w:b/>
          <w:sz w:val="28"/>
          <w:szCs w:val="28"/>
        </w:rPr>
        <w:tab/>
        <w:t xml:space="preserve">Introduction </w:t>
      </w:r>
    </w:p>
    <w:p w:rsidR="001F24D3" w:rsidRPr="00D33B55" w:rsidRDefault="00997DDE" w:rsidP="00D33B55">
      <w:pPr>
        <w:pStyle w:val="ListParagraph"/>
        <w:numPr>
          <w:ilvl w:val="1"/>
          <w:numId w:val="4"/>
        </w:numPr>
        <w:spacing w:line="360" w:lineRule="auto"/>
        <w:ind w:left="360" w:hanging="270"/>
        <w:rPr>
          <w:b/>
          <w:sz w:val="28"/>
          <w:szCs w:val="28"/>
        </w:rPr>
      </w:pPr>
      <w:r w:rsidRPr="00D33B55">
        <w:rPr>
          <w:b/>
          <w:sz w:val="28"/>
          <w:szCs w:val="28"/>
        </w:rPr>
        <w:t xml:space="preserve"> </w:t>
      </w:r>
      <w:r w:rsidR="001F24D3" w:rsidRPr="00D33B55">
        <w:rPr>
          <w:b/>
          <w:sz w:val="28"/>
          <w:szCs w:val="28"/>
        </w:rPr>
        <w:t>Background</w:t>
      </w:r>
      <w:r w:rsidR="001F24D3" w:rsidRPr="00D33B55">
        <w:rPr>
          <w:b/>
          <w:spacing w:val="-3"/>
          <w:sz w:val="28"/>
          <w:szCs w:val="28"/>
        </w:rPr>
        <w:t xml:space="preserve"> </w:t>
      </w:r>
      <w:r w:rsidR="00904B9C" w:rsidRPr="00D33B55">
        <w:rPr>
          <w:b/>
          <w:sz w:val="28"/>
          <w:szCs w:val="28"/>
        </w:rPr>
        <w:t>to the</w:t>
      </w:r>
      <w:r w:rsidR="001F24D3" w:rsidRPr="00D33B55">
        <w:rPr>
          <w:b/>
          <w:spacing w:val="-5"/>
          <w:sz w:val="28"/>
          <w:szCs w:val="28"/>
        </w:rPr>
        <w:t xml:space="preserve"> </w:t>
      </w:r>
      <w:r w:rsidR="001F24D3" w:rsidRPr="00D33B55">
        <w:rPr>
          <w:b/>
          <w:sz w:val="28"/>
          <w:szCs w:val="28"/>
        </w:rPr>
        <w:t>Study</w:t>
      </w:r>
    </w:p>
    <w:p w:rsidR="00997DDE" w:rsidRPr="00D33B55" w:rsidRDefault="00997DDE" w:rsidP="00D33B55">
      <w:pPr>
        <w:spacing w:line="360" w:lineRule="auto"/>
        <w:jc w:val="both"/>
        <w:rPr>
          <w:sz w:val="28"/>
          <w:szCs w:val="28"/>
        </w:rPr>
      </w:pPr>
      <w:r w:rsidRPr="00D33B55">
        <w:rPr>
          <w:sz w:val="28"/>
          <w:szCs w:val="28"/>
        </w:rPr>
        <w:t>Residential properties are a vital component of the real estate market, providing shelter and a sense of community for millions of people worldwide</w:t>
      </w:r>
      <w:r w:rsidR="00C63315" w:rsidRPr="00D33B55">
        <w:rPr>
          <w:sz w:val="28"/>
          <w:szCs w:val="28"/>
        </w:rPr>
        <w:t xml:space="preserve"> (Abdallah </w:t>
      </w:r>
      <w:r w:rsidR="00C63315" w:rsidRPr="00D33B55">
        <w:rPr>
          <w:i/>
          <w:sz w:val="28"/>
          <w:szCs w:val="28"/>
        </w:rPr>
        <w:t>et al.,</w:t>
      </w:r>
      <w:r w:rsidR="00C63315" w:rsidRPr="00D33B55">
        <w:rPr>
          <w:sz w:val="28"/>
          <w:szCs w:val="28"/>
        </w:rPr>
        <w:t xml:space="preserve"> 2021)</w:t>
      </w:r>
      <w:r w:rsidRPr="00D33B55">
        <w:rPr>
          <w:sz w:val="28"/>
          <w:szCs w:val="28"/>
        </w:rPr>
        <w:t>. The lease structure is a critical aspect of residential property management, as it outlines the terms and conditions of the rental agreement between the landlord and tenant. A well-structured lease can provide clarity, stability, and protection for both parties, while a poorly crafted lease can lead to disputes, financial losses, and reputational damage. With the increasing demand for rental housing, it is essential to examine the different lease structures employed in residential properties to identify best practices, potential pitfalls, and areas for improvement</w:t>
      </w:r>
      <w:r w:rsidR="00C63315" w:rsidRPr="00D33B55">
        <w:rPr>
          <w:sz w:val="28"/>
          <w:szCs w:val="28"/>
        </w:rPr>
        <w:t xml:space="preserve"> (</w:t>
      </w:r>
      <w:r w:rsidR="00C63315" w:rsidRPr="00D33B55">
        <w:rPr>
          <w:spacing w:val="-1"/>
          <w:sz w:val="28"/>
          <w:szCs w:val="28"/>
        </w:rPr>
        <w:t xml:space="preserve">Diala </w:t>
      </w:r>
      <w:r w:rsidR="00C63315" w:rsidRPr="00D33B55">
        <w:rPr>
          <w:i/>
          <w:spacing w:val="-1"/>
          <w:sz w:val="28"/>
          <w:szCs w:val="28"/>
        </w:rPr>
        <w:t xml:space="preserve">et al., </w:t>
      </w:r>
      <w:r w:rsidR="00C63315" w:rsidRPr="00D33B55">
        <w:rPr>
          <w:spacing w:val="-1"/>
          <w:sz w:val="28"/>
          <w:szCs w:val="28"/>
        </w:rPr>
        <w:t>2019</w:t>
      </w:r>
      <w:r w:rsidR="00C63315" w:rsidRPr="00D33B55">
        <w:rPr>
          <w:sz w:val="28"/>
          <w:szCs w:val="28"/>
        </w:rPr>
        <w:t>)</w:t>
      </w:r>
      <w:r w:rsidRPr="00D33B55">
        <w:rPr>
          <w:sz w:val="28"/>
          <w:szCs w:val="28"/>
        </w:rPr>
        <w:t>.</w:t>
      </w:r>
    </w:p>
    <w:p w:rsidR="00997DDE" w:rsidRPr="00D33B55" w:rsidRDefault="00997DDE" w:rsidP="00D33B55">
      <w:pPr>
        <w:spacing w:line="360" w:lineRule="auto"/>
        <w:jc w:val="both"/>
        <w:rPr>
          <w:sz w:val="28"/>
          <w:szCs w:val="28"/>
        </w:rPr>
      </w:pPr>
      <w:r w:rsidRPr="00D33B55">
        <w:rPr>
          <w:sz w:val="28"/>
          <w:szCs w:val="28"/>
        </w:rPr>
        <w:t>This comparative analysis aims to investigate the various lease structures used in residential properties, including fixed-term leases, periodic leases, and hybrid leases. The study will examine the advantages and disadvantages of each lease structure, as well as their implications for landlords, tenants, and the broader housing market.</w:t>
      </w:r>
    </w:p>
    <w:p w:rsidR="00997DDE" w:rsidRPr="00D33B55" w:rsidRDefault="00997DDE" w:rsidP="00D33B55">
      <w:pPr>
        <w:spacing w:line="360" w:lineRule="auto"/>
        <w:jc w:val="both"/>
        <w:rPr>
          <w:sz w:val="28"/>
          <w:szCs w:val="28"/>
        </w:rPr>
      </w:pPr>
      <w:r w:rsidRPr="00D33B55">
        <w:rPr>
          <w:sz w:val="28"/>
          <w:szCs w:val="28"/>
        </w:rPr>
        <w:t>By exploring the strengths and weaknesses of different lease structures, this research seeks to provide valuable insights for property owners, managers, and policymakers seeking to create more effective, efficient, and equitable residential lease agreements.</w:t>
      </w:r>
    </w:p>
    <w:p w:rsidR="00D33B55" w:rsidRDefault="009B42FF" w:rsidP="00D33B55">
      <w:pPr>
        <w:spacing w:line="360" w:lineRule="auto"/>
        <w:ind w:firstLine="720"/>
        <w:jc w:val="both"/>
        <w:rPr>
          <w:sz w:val="28"/>
          <w:szCs w:val="28"/>
        </w:rPr>
      </w:pPr>
      <w:r w:rsidRPr="00D33B55">
        <w:rPr>
          <w:sz w:val="28"/>
          <w:szCs w:val="28"/>
        </w:rPr>
        <w:t>The commercial property market in Nigeria has experienced significant growth in recent years, driven by increasing demand for office, retail, and industrial space</w:t>
      </w:r>
      <w:r w:rsidR="006C5494" w:rsidRPr="00D33B55">
        <w:rPr>
          <w:sz w:val="28"/>
          <w:szCs w:val="28"/>
        </w:rPr>
        <w:t xml:space="preserve"> (Abdallah </w:t>
      </w:r>
      <w:r w:rsidR="006C5494" w:rsidRPr="00D33B55">
        <w:rPr>
          <w:i/>
          <w:sz w:val="28"/>
          <w:szCs w:val="28"/>
        </w:rPr>
        <w:t>et al.,</w:t>
      </w:r>
      <w:r w:rsidR="006C5494" w:rsidRPr="00D33B55">
        <w:rPr>
          <w:sz w:val="28"/>
          <w:szCs w:val="28"/>
        </w:rPr>
        <w:t xml:space="preserve"> 2021)</w:t>
      </w:r>
      <w:r w:rsidRPr="00D33B55">
        <w:rPr>
          <w:sz w:val="28"/>
          <w:szCs w:val="28"/>
        </w:rPr>
        <w:t>. As a result, property developers and investors are seeking to maximize returns on their investments, while tenants are seeking to minimize occupancy costs. A critical component of commercial property transactions is the lease structure, which determines the allocation of costs and risks between landlords and tenants</w:t>
      </w:r>
      <w:r w:rsidR="006C5494" w:rsidRPr="00D33B55">
        <w:rPr>
          <w:sz w:val="28"/>
          <w:szCs w:val="28"/>
        </w:rPr>
        <w:t xml:space="preserve"> (Bello</w:t>
      </w:r>
      <w:r w:rsidR="006F407F" w:rsidRPr="00D33B55">
        <w:rPr>
          <w:sz w:val="28"/>
          <w:szCs w:val="28"/>
        </w:rPr>
        <w:t xml:space="preserve"> </w:t>
      </w:r>
      <w:r w:rsidR="006F407F" w:rsidRPr="00D33B55">
        <w:rPr>
          <w:i/>
          <w:sz w:val="28"/>
          <w:szCs w:val="28"/>
        </w:rPr>
        <w:t xml:space="preserve">at al., </w:t>
      </w:r>
      <w:r w:rsidR="006F407F" w:rsidRPr="00D33B55">
        <w:rPr>
          <w:sz w:val="28"/>
          <w:szCs w:val="28"/>
        </w:rPr>
        <w:t>2022</w:t>
      </w:r>
      <w:r w:rsidR="006C5494" w:rsidRPr="00D33B55">
        <w:rPr>
          <w:sz w:val="28"/>
          <w:szCs w:val="28"/>
        </w:rPr>
        <w:t>)</w:t>
      </w:r>
      <w:r w:rsidRPr="00D33B55">
        <w:rPr>
          <w:sz w:val="28"/>
          <w:szCs w:val="28"/>
        </w:rPr>
        <w:t>.</w:t>
      </w:r>
    </w:p>
    <w:p w:rsidR="00997DDE" w:rsidRPr="00D33B55" w:rsidRDefault="009B42FF" w:rsidP="00D33B55">
      <w:pPr>
        <w:spacing w:line="360" w:lineRule="auto"/>
        <w:ind w:firstLine="720"/>
        <w:jc w:val="both"/>
        <w:rPr>
          <w:sz w:val="28"/>
          <w:szCs w:val="28"/>
        </w:rPr>
      </w:pPr>
      <w:r w:rsidRPr="00D33B55">
        <w:rPr>
          <w:sz w:val="28"/>
          <w:szCs w:val="28"/>
        </w:rPr>
        <w:t>In Nigeria, commercial property leases typically take one of several forms,</w:t>
      </w:r>
      <w:r w:rsidR="00D33B55">
        <w:rPr>
          <w:sz w:val="28"/>
          <w:szCs w:val="28"/>
        </w:rPr>
        <w:t xml:space="preserve"> </w:t>
      </w:r>
      <w:r w:rsidRPr="00D33B55">
        <w:rPr>
          <w:sz w:val="28"/>
          <w:szCs w:val="28"/>
        </w:rPr>
        <w:lastRenderedPageBreak/>
        <w:t>including gross leases, net leases, modified gross leases, and triple net leases. Each lease structure has its advantages and disadvantages, and the choice of lease structure can have significant implications for property values, investment returns, and occupancy costs</w:t>
      </w:r>
      <w:r w:rsidR="006F407F" w:rsidRPr="00D33B55">
        <w:rPr>
          <w:sz w:val="28"/>
          <w:szCs w:val="28"/>
        </w:rPr>
        <w:t xml:space="preserve"> (</w:t>
      </w:r>
      <w:r w:rsidR="006F407F" w:rsidRPr="00D33B55">
        <w:rPr>
          <w:spacing w:val="-1"/>
          <w:sz w:val="28"/>
          <w:szCs w:val="28"/>
        </w:rPr>
        <w:t xml:space="preserve">Diala </w:t>
      </w:r>
      <w:r w:rsidR="006F407F" w:rsidRPr="00D33B55">
        <w:rPr>
          <w:i/>
          <w:spacing w:val="-1"/>
          <w:sz w:val="28"/>
          <w:szCs w:val="28"/>
        </w:rPr>
        <w:t xml:space="preserve">et al., </w:t>
      </w:r>
      <w:r w:rsidR="006F407F" w:rsidRPr="00D33B55">
        <w:rPr>
          <w:spacing w:val="-1"/>
          <w:sz w:val="28"/>
          <w:szCs w:val="28"/>
        </w:rPr>
        <w:t>2019</w:t>
      </w:r>
      <w:r w:rsidR="006F407F" w:rsidRPr="00D33B55">
        <w:rPr>
          <w:sz w:val="28"/>
          <w:szCs w:val="28"/>
        </w:rPr>
        <w:t>)</w:t>
      </w:r>
      <w:r w:rsidRPr="00D33B55">
        <w:rPr>
          <w:sz w:val="28"/>
          <w:szCs w:val="28"/>
        </w:rPr>
        <w:t>.</w:t>
      </w:r>
    </w:p>
    <w:p w:rsidR="00D33B55" w:rsidRDefault="001F24D3" w:rsidP="00D33B55">
      <w:pPr>
        <w:spacing w:line="360" w:lineRule="auto"/>
        <w:ind w:firstLine="720"/>
        <w:jc w:val="both"/>
        <w:rPr>
          <w:sz w:val="28"/>
          <w:szCs w:val="28"/>
        </w:rPr>
      </w:pPr>
      <w:r w:rsidRPr="00D33B55">
        <w:rPr>
          <w:sz w:val="28"/>
          <w:szCs w:val="28"/>
        </w:rPr>
        <w:t>Although the uniqueness of a property's characteristics, which Adegoke (2018) divided into two</w:t>
      </w:r>
      <w:r w:rsidRPr="00D33B55">
        <w:rPr>
          <w:spacing w:val="1"/>
          <w:sz w:val="28"/>
          <w:szCs w:val="28"/>
        </w:rPr>
        <w:t xml:space="preserve"> </w:t>
      </w:r>
      <w:r w:rsidRPr="00D33B55">
        <w:rPr>
          <w:spacing w:val="-1"/>
          <w:sz w:val="28"/>
          <w:szCs w:val="28"/>
        </w:rPr>
        <w:t>aspects,</w:t>
      </w:r>
      <w:r w:rsidRPr="00D33B55">
        <w:rPr>
          <w:spacing w:val="-6"/>
          <w:sz w:val="28"/>
          <w:szCs w:val="28"/>
        </w:rPr>
        <w:t xml:space="preserve"> </w:t>
      </w:r>
      <w:r w:rsidRPr="00D33B55">
        <w:rPr>
          <w:spacing w:val="-1"/>
          <w:sz w:val="28"/>
          <w:szCs w:val="28"/>
        </w:rPr>
        <w:t>is</w:t>
      </w:r>
      <w:r w:rsidRPr="00D33B55">
        <w:rPr>
          <w:spacing w:val="-10"/>
          <w:sz w:val="28"/>
          <w:szCs w:val="28"/>
        </w:rPr>
        <w:t xml:space="preserve"> </w:t>
      </w:r>
      <w:r w:rsidRPr="00D33B55">
        <w:rPr>
          <w:spacing w:val="-1"/>
          <w:sz w:val="28"/>
          <w:szCs w:val="28"/>
        </w:rPr>
        <w:t>typically</w:t>
      </w:r>
      <w:r w:rsidRPr="00D33B55">
        <w:rPr>
          <w:spacing w:val="-12"/>
          <w:sz w:val="28"/>
          <w:szCs w:val="28"/>
        </w:rPr>
        <w:t xml:space="preserve"> </w:t>
      </w:r>
      <w:r w:rsidRPr="00D33B55">
        <w:rPr>
          <w:spacing w:val="-1"/>
          <w:sz w:val="28"/>
          <w:szCs w:val="28"/>
        </w:rPr>
        <w:t>what</w:t>
      </w:r>
      <w:r w:rsidRPr="00D33B55">
        <w:rPr>
          <w:spacing w:val="-2"/>
          <w:sz w:val="28"/>
          <w:szCs w:val="28"/>
        </w:rPr>
        <w:t xml:space="preserve"> </w:t>
      </w:r>
      <w:r w:rsidRPr="00D33B55">
        <w:rPr>
          <w:spacing w:val="-1"/>
          <w:sz w:val="28"/>
          <w:szCs w:val="28"/>
        </w:rPr>
        <w:t>determines</w:t>
      </w:r>
      <w:r w:rsidRPr="00D33B55">
        <w:rPr>
          <w:spacing w:val="-10"/>
          <w:sz w:val="28"/>
          <w:szCs w:val="28"/>
        </w:rPr>
        <w:t xml:space="preserve"> </w:t>
      </w:r>
      <w:r w:rsidRPr="00D33B55">
        <w:rPr>
          <w:spacing w:val="-1"/>
          <w:sz w:val="28"/>
          <w:szCs w:val="28"/>
        </w:rPr>
        <w:t>the</w:t>
      </w:r>
      <w:r w:rsidRPr="00D33B55">
        <w:rPr>
          <w:spacing w:val="-9"/>
          <w:sz w:val="28"/>
          <w:szCs w:val="28"/>
        </w:rPr>
        <w:t xml:space="preserve"> </w:t>
      </w:r>
      <w:r w:rsidRPr="00D33B55">
        <w:rPr>
          <w:spacing w:val="-1"/>
          <w:sz w:val="28"/>
          <w:szCs w:val="28"/>
        </w:rPr>
        <w:t>rental</w:t>
      </w:r>
      <w:r w:rsidRPr="00D33B55">
        <w:rPr>
          <w:spacing w:val="-11"/>
          <w:sz w:val="28"/>
          <w:szCs w:val="28"/>
        </w:rPr>
        <w:t xml:space="preserve"> </w:t>
      </w:r>
      <w:r w:rsidRPr="00D33B55">
        <w:rPr>
          <w:sz w:val="28"/>
          <w:szCs w:val="28"/>
        </w:rPr>
        <w:t>value</w:t>
      </w:r>
      <w:r w:rsidRPr="00D33B55">
        <w:rPr>
          <w:spacing w:val="-9"/>
          <w:sz w:val="28"/>
          <w:szCs w:val="28"/>
        </w:rPr>
        <w:t xml:space="preserve"> </w:t>
      </w:r>
      <w:r w:rsidRPr="00D33B55">
        <w:rPr>
          <w:sz w:val="28"/>
          <w:szCs w:val="28"/>
        </w:rPr>
        <w:t>of</w:t>
      </w:r>
      <w:r w:rsidRPr="00D33B55">
        <w:rPr>
          <w:spacing w:val="-16"/>
          <w:sz w:val="28"/>
          <w:szCs w:val="28"/>
        </w:rPr>
        <w:t xml:space="preserve"> </w:t>
      </w:r>
      <w:r w:rsidRPr="00D33B55">
        <w:rPr>
          <w:sz w:val="28"/>
          <w:szCs w:val="28"/>
        </w:rPr>
        <w:t>residential</w:t>
      </w:r>
      <w:r w:rsidRPr="00D33B55">
        <w:rPr>
          <w:spacing w:val="-12"/>
          <w:sz w:val="28"/>
          <w:szCs w:val="28"/>
        </w:rPr>
        <w:t xml:space="preserve"> </w:t>
      </w:r>
      <w:r w:rsidRPr="00D33B55">
        <w:rPr>
          <w:sz w:val="28"/>
          <w:szCs w:val="28"/>
        </w:rPr>
        <w:t>and</w:t>
      </w:r>
      <w:r w:rsidRPr="00D33B55">
        <w:rPr>
          <w:spacing w:val="-7"/>
          <w:sz w:val="28"/>
          <w:szCs w:val="28"/>
        </w:rPr>
        <w:t xml:space="preserve"> </w:t>
      </w:r>
      <w:r w:rsidRPr="00D33B55">
        <w:rPr>
          <w:sz w:val="28"/>
          <w:szCs w:val="28"/>
        </w:rPr>
        <w:t>commercial</w:t>
      </w:r>
      <w:r w:rsidRPr="00D33B55">
        <w:rPr>
          <w:spacing w:val="-17"/>
          <w:sz w:val="28"/>
          <w:szCs w:val="28"/>
        </w:rPr>
        <w:t xml:space="preserve"> </w:t>
      </w:r>
      <w:r w:rsidRPr="00D33B55">
        <w:rPr>
          <w:sz w:val="28"/>
          <w:szCs w:val="28"/>
        </w:rPr>
        <w:t>properties.</w:t>
      </w:r>
      <w:r w:rsidRPr="00D33B55">
        <w:rPr>
          <w:spacing w:val="-10"/>
          <w:sz w:val="28"/>
          <w:szCs w:val="28"/>
        </w:rPr>
        <w:t xml:space="preserve"> </w:t>
      </w:r>
      <w:r w:rsidRPr="00D33B55">
        <w:rPr>
          <w:sz w:val="28"/>
          <w:szCs w:val="28"/>
        </w:rPr>
        <w:t>The</w:t>
      </w:r>
      <w:r w:rsidRPr="00D33B55">
        <w:rPr>
          <w:spacing w:val="-57"/>
          <w:sz w:val="28"/>
          <w:szCs w:val="28"/>
        </w:rPr>
        <w:t xml:space="preserve"> </w:t>
      </w:r>
      <w:r w:rsidRPr="00D33B55">
        <w:rPr>
          <w:sz w:val="28"/>
          <w:szCs w:val="28"/>
        </w:rPr>
        <w:t>first</w:t>
      </w:r>
      <w:r w:rsidRPr="00D33B55">
        <w:rPr>
          <w:spacing w:val="1"/>
          <w:sz w:val="28"/>
          <w:szCs w:val="28"/>
        </w:rPr>
        <w:t xml:space="preserve"> </w:t>
      </w:r>
      <w:r w:rsidRPr="00D33B55">
        <w:rPr>
          <w:sz w:val="28"/>
          <w:szCs w:val="28"/>
        </w:rPr>
        <w:t>aspect</w:t>
      </w:r>
      <w:r w:rsidRPr="00D33B55">
        <w:rPr>
          <w:spacing w:val="1"/>
          <w:sz w:val="28"/>
          <w:szCs w:val="28"/>
        </w:rPr>
        <w:t xml:space="preserve"> </w:t>
      </w:r>
      <w:r w:rsidRPr="00D33B55">
        <w:rPr>
          <w:sz w:val="28"/>
          <w:szCs w:val="28"/>
        </w:rPr>
        <w:t>explores</w:t>
      </w:r>
      <w:r w:rsidRPr="00D33B55">
        <w:rPr>
          <w:spacing w:val="1"/>
          <w:sz w:val="28"/>
          <w:szCs w:val="28"/>
        </w:rPr>
        <w:t xml:space="preserve"> </w:t>
      </w:r>
      <w:r w:rsidRPr="00D33B55">
        <w:rPr>
          <w:sz w:val="28"/>
          <w:szCs w:val="28"/>
        </w:rPr>
        <w:t>external characteristics,</w:t>
      </w:r>
      <w:r w:rsidRPr="00D33B55">
        <w:rPr>
          <w:spacing w:val="1"/>
          <w:sz w:val="28"/>
          <w:szCs w:val="28"/>
        </w:rPr>
        <w:t xml:space="preserve"> </w:t>
      </w:r>
      <w:r w:rsidRPr="00D33B55">
        <w:rPr>
          <w:sz w:val="28"/>
          <w:szCs w:val="28"/>
        </w:rPr>
        <w:t>while</w:t>
      </w:r>
      <w:r w:rsidRPr="00D33B55">
        <w:rPr>
          <w:spacing w:val="1"/>
          <w:sz w:val="28"/>
          <w:szCs w:val="28"/>
        </w:rPr>
        <w:t xml:space="preserve"> </w:t>
      </w:r>
      <w:r w:rsidRPr="00D33B55">
        <w:rPr>
          <w:sz w:val="28"/>
          <w:szCs w:val="28"/>
        </w:rPr>
        <w:t>the</w:t>
      </w:r>
      <w:r w:rsidRPr="00D33B55">
        <w:rPr>
          <w:spacing w:val="1"/>
          <w:sz w:val="28"/>
          <w:szCs w:val="28"/>
        </w:rPr>
        <w:t xml:space="preserve"> </w:t>
      </w:r>
      <w:r w:rsidRPr="00D33B55">
        <w:rPr>
          <w:sz w:val="28"/>
          <w:szCs w:val="28"/>
        </w:rPr>
        <w:t>second</w:t>
      </w:r>
      <w:r w:rsidRPr="00D33B55">
        <w:rPr>
          <w:spacing w:val="1"/>
          <w:sz w:val="28"/>
          <w:szCs w:val="28"/>
        </w:rPr>
        <w:t xml:space="preserve"> </w:t>
      </w:r>
      <w:r w:rsidRPr="00D33B55">
        <w:rPr>
          <w:sz w:val="28"/>
          <w:szCs w:val="28"/>
        </w:rPr>
        <w:t>focuses</w:t>
      </w:r>
      <w:r w:rsidRPr="00D33B55">
        <w:rPr>
          <w:spacing w:val="1"/>
          <w:sz w:val="28"/>
          <w:szCs w:val="28"/>
        </w:rPr>
        <w:t xml:space="preserve"> </w:t>
      </w:r>
      <w:r w:rsidRPr="00D33B55">
        <w:rPr>
          <w:sz w:val="28"/>
          <w:szCs w:val="28"/>
        </w:rPr>
        <w:t>on the</w:t>
      </w:r>
      <w:r w:rsidRPr="00D33B55">
        <w:rPr>
          <w:spacing w:val="1"/>
          <w:sz w:val="28"/>
          <w:szCs w:val="28"/>
        </w:rPr>
        <w:t xml:space="preserve"> </w:t>
      </w:r>
      <w:r w:rsidRPr="00D33B55">
        <w:rPr>
          <w:sz w:val="28"/>
          <w:szCs w:val="28"/>
        </w:rPr>
        <w:t>interior.</w:t>
      </w:r>
      <w:r w:rsidRPr="00D33B55">
        <w:rPr>
          <w:spacing w:val="1"/>
          <w:sz w:val="28"/>
          <w:szCs w:val="28"/>
        </w:rPr>
        <w:t xml:space="preserve"> </w:t>
      </w:r>
      <w:r w:rsidRPr="00D33B55">
        <w:rPr>
          <w:sz w:val="28"/>
          <w:szCs w:val="28"/>
        </w:rPr>
        <w:t>The</w:t>
      </w:r>
      <w:r w:rsidRPr="00D33B55">
        <w:rPr>
          <w:spacing w:val="1"/>
          <w:sz w:val="28"/>
          <w:szCs w:val="28"/>
        </w:rPr>
        <w:t xml:space="preserve"> </w:t>
      </w:r>
      <w:r w:rsidRPr="00D33B55">
        <w:rPr>
          <w:sz w:val="28"/>
          <w:szCs w:val="28"/>
        </w:rPr>
        <w:t>population, the state of the economy as a whole, employment prospects, migration, funding,</w:t>
      </w:r>
      <w:r w:rsidRPr="00D33B55">
        <w:rPr>
          <w:spacing w:val="1"/>
          <w:sz w:val="28"/>
          <w:szCs w:val="28"/>
        </w:rPr>
        <w:t xml:space="preserve"> </w:t>
      </w:r>
      <w:r w:rsidRPr="00D33B55">
        <w:rPr>
          <w:sz w:val="28"/>
          <w:szCs w:val="28"/>
        </w:rPr>
        <w:t>movement, location, and ecological characteristics are the key topics of the external factors. In</w:t>
      </w:r>
      <w:r w:rsidRPr="00D33B55">
        <w:rPr>
          <w:spacing w:val="1"/>
          <w:sz w:val="28"/>
          <w:szCs w:val="28"/>
        </w:rPr>
        <w:t xml:space="preserve"> </w:t>
      </w:r>
      <w:r w:rsidRPr="00D33B55">
        <w:rPr>
          <w:sz w:val="28"/>
          <w:szCs w:val="28"/>
        </w:rPr>
        <w:t>essence, the internal aspect establishes specifics that are unique to each of the properties. These</w:t>
      </w:r>
      <w:r w:rsidRPr="00D33B55">
        <w:rPr>
          <w:spacing w:val="1"/>
          <w:sz w:val="28"/>
          <w:szCs w:val="28"/>
        </w:rPr>
        <w:t xml:space="preserve"> </w:t>
      </w:r>
      <w:r w:rsidRPr="00D33B55">
        <w:rPr>
          <w:sz w:val="28"/>
          <w:szCs w:val="28"/>
        </w:rPr>
        <w:t>include the type of hotel, its dimensions, location, layout, and aesthetic</w:t>
      </w:r>
      <w:r w:rsidR="006F407F" w:rsidRPr="00D33B55">
        <w:rPr>
          <w:sz w:val="28"/>
          <w:szCs w:val="28"/>
        </w:rPr>
        <w:t xml:space="preserve"> (</w:t>
      </w:r>
      <w:hyperlink r:id="rId7">
        <w:r w:rsidR="006F407F" w:rsidRPr="00D33B55">
          <w:rPr>
            <w:sz w:val="28"/>
            <w:szCs w:val="28"/>
          </w:rPr>
          <w:t xml:space="preserve">Onwuanyi, </w:t>
        </w:r>
      </w:hyperlink>
      <w:r w:rsidR="006F407F" w:rsidRPr="00D33B55">
        <w:rPr>
          <w:sz w:val="28"/>
          <w:szCs w:val="28"/>
        </w:rPr>
        <w:t xml:space="preserve">and </w:t>
      </w:r>
      <w:hyperlink r:id="rId8">
        <w:r w:rsidR="006F407F" w:rsidRPr="00D33B55">
          <w:rPr>
            <w:sz w:val="28"/>
            <w:szCs w:val="28"/>
          </w:rPr>
          <w:t xml:space="preserve">Oyetunji, </w:t>
        </w:r>
      </w:hyperlink>
      <w:r w:rsidR="006F407F" w:rsidRPr="00D33B55">
        <w:rPr>
          <w:sz w:val="28"/>
          <w:szCs w:val="28"/>
        </w:rPr>
        <w:t>2021))</w:t>
      </w:r>
      <w:r w:rsidRPr="00D33B55">
        <w:rPr>
          <w:sz w:val="28"/>
          <w:szCs w:val="28"/>
        </w:rPr>
        <w:t>. However, in Nigeria</w:t>
      </w:r>
      <w:r w:rsidRPr="00D33B55">
        <w:rPr>
          <w:spacing w:val="1"/>
          <w:sz w:val="28"/>
          <w:szCs w:val="28"/>
        </w:rPr>
        <w:t xml:space="preserve"> </w:t>
      </w:r>
      <w:r w:rsidRPr="00D33B55">
        <w:rPr>
          <w:sz w:val="28"/>
          <w:szCs w:val="28"/>
        </w:rPr>
        <w:t>situation with effect from the end of Nigeria civil in the early 1970s, urban property values in the</w:t>
      </w:r>
      <w:r w:rsidRPr="00D33B55">
        <w:rPr>
          <w:spacing w:val="-57"/>
          <w:sz w:val="28"/>
          <w:szCs w:val="28"/>
        </w:rPr>
        <w:t xml:space="preserve"> </w:t>
      </w:r>
      <w:r w:rsidRPr="00D33B55">
        <w:rPr>
          <w:sz w:val="28"/>
          <w:szCs w:val="28"/>
        </w:rPr>
        <w:t>country have maintained steady rise in total disregard of the above noted influences to the extent</w:t>
      </w:r>
      <w:r w:rsidRPr="00D33B55">
        <w:rPr>
          <w:spacing w:val="1"/>
          <w:sz w:val="28"/>
          <w:szCs w:val="28"/>
        </w:rPr>
        <w:t xml:space="preserve"> </w:t>
      </w:r>
      <w:r w:rsidRPr="00D33B55">
        <w:rPr>
          <w:sz w:val="28"/>
          <w:szCs w:val="28"/>
        </w:rPr>
        <w:t>that</w:t>
      </w:r>
      <w:r w:rsidRPr="00D33B55">
        <w:rPr>
          <w:spacing w:val="-5"/>
          <w:sz w:val="28"/>
          <w:szCs w:val="28"/>
        </w:rPr>
        <w:t xml:space="preserve"> </w:t>
      </w:r>
      <w:r w:rsidRPr="00D33B55">
        <w:rPr>
          <w:sz w:val="28"/>
          <w:szCs w:val="28"/>
        </w:rPr>
        <w:t>the</w:t>
      </w:r>
      <w:r w:rsidRPr="00D33B55">
        <w:rPr>
          <w:spacing w:val="-1"/>
          <w:sz w:val="28"/>
          <w:szCs w:val="28"/>
        </w:rPr>
        <w:t xml:space="preserve"> </w:t>
      </w:r>
      <w:r w:rsidRPr="00D33B55">
        <w:rPr>
          <w:sz w:val="28"/>
          <w:szCs w:val="28"/>
        </w:rPr>
        <w:t>situation</w:t>
      </w:r>
      <w:r w:rsidRPr="00D33B55">
        <w:rPr>
          <w:spacing w:val="-5"/>
          <w:sz w:val="28"/>
          <w:szCs w:val="28"/>
        </w:rPr>
        <w:t xml:space="preserve"> </w:t>
      </w:r>
      <w:r w:rsidRPr="00D33B55">
        <w:rPr>
          <w:sz w:val="28"/>
          <w:szCs w:val="28"/>
        </w:rPr>
        <w:t>has</w:t>
      </w:r>
      <w:r w:rsidRPr="00D33B55">
        <w:rPr>
          <w:spacing w:val="-4"/>
          <w:sz w:val="28"/>
          <w:szCs w:val="28"/>
        </w:rPr>
        <w:t xml:space="preserve"> </w:t>
      </w:r>
      <w:r w:rsidRPr="00D33B55">
        <w:rPr>
          <w:sz w:val="28"/>
          <w:szCs w:val="28"/>
        </w:rPr>
        <w:t>been</w:t>
      </w:r>
      <w:r w:rsidRPr="00D33B55">
        <w:rPr>
          <w:spacing w:val="-5"/>
          <w:sz w:val="28"/>
          <w:szCs w:val="28"/>
        </w:rPr>
        <w:t xml:space="preserve"> </w:t>
      </w:r>
      <w:r w:rsidRPr="00D33B55">
        <w:rPr>
          <w:sz w:val="28"/>
          <w:szCs w:val="28"/>
        </w:rPr>
        <w:t>a</w:t>
      </w:r>
      <w:r w:rsidRPr="00D33B55">
        <w:rPr>
          <w:spacing w:val="-1"/>
          <w:sz w:val="28"/>
          <w:szCs w:val="28"/>
        </w:rPr>
        <w:t xml:space="preserve"> </w:t>
      </w:r>
      <w:r w:rsidRPr="00D33B55">
        <w:rPr>
          <w:sz w:val="28"/>
          <w:szCs w:val="28"/>
        </w:rPr>
        <w:t>subject</w:t>
      </w:r>
      <w:r w:rsidRPr="00D33B55">
        <w:rPr>
          <w:spacing w:val="-1"/>
          <w:sz w:val="28"/>
          <w:szCs w:val="28"/>
        </w:rPr>
        <w:t xml:space="preserve"> </w:t>
      </w:r>
      <w:r w:rsidRPr="00D33B55">
        <w:rPr>
          <w:sz w:val="28"/>
          <w:szCs w:val="28"/>
        </w:rPr>
        <w:t>of</w:t>
      </w:r>
      <w:r w:rsidRPr="00D33B55">
        <w:rPr>
          <w:spacing w:val="-8"/>
          <w:sz w:val="28"/>
          <w:szCs w:val="28"/>
        </w:rPr>
        <w:t xml:space="preserve"> </w:t>
      </w:r>
      <w:r w:rsidRPr="00D33B55">
        <w:rPr>
          <w:sz w:val="28"/>
          <w:szCs w:val="28"/>
        </w:rPr>
        <w:t>concern</w:t>
      </w:r>
      <w:r w:rsidRPr="00D33B55">
        <w:rPr>
          <w:spacing w:val="-5"/>
          <w:sz w:val="28"/>
          <w:szCs w:val="28"/>
        </w:rPr>
        <w:t xml:space="preserve"> </w:t>
      </w:r>
      <w:r w:rsidRPr="00D33B55">
        <w:rPr>
          <w:sz w:val="28"/>
          <w:szCs w:val="28"/>
        </w:rPr>
        <w:t>to not</w:t>
      </w:r>
      <w:r w:rsidRPr="00D33B55">
        <w:rPr>
          <w:spacing w:val="-4"/>
          <w:sz w:val="28"/>
          <w:szCs w:val="28"/>
        </w:rPr>
        <w:t xml:space="preserve"> </w:t>
      </w:r>
      <w:r w:rsidRPr="00D33B55">
        <w:rPr>
          <w:sz w:val="28"/>
          <w:szCs w:val="28"/>
        </w:rPr>
        <w:t>only</w:t>
      </w:r>
      <w:r w:rsidRPr="00D33B55">
        <w:rPr>
          <w:spacing w:val="-10"/>
          <w:sz w:val="28"/>
          <w:szCs w:val="28"/>
        </w:rPr>
        <w:t xml:space="preserve"> </w:t>
      </w:r>
      <w:r w:rsidRPr="00D33B55">
        <w:rPr>
          <w:sz w:val="28"/>
          <w:szCs w:val="28"/>
        </w:rPr>
        <w:t>the</w:t>
      </w:r>
      <w:r w:rsidRPr="00D33B55">
        <w:rPr>
          <w:spacing w:val="-2"/>
          <w:sz w:val="28"/>
          <w:szCs w:val="28"/>
        </w:rPr>
        <w:t xml:space="preserve"> </w:t>
      </w:r>
      <w:r w:rsidRPr="00D33B55">
        <w:rPr>
          <w:sz w:val="28"/>
          <w:szCs w:val="28"/>
        </w:rPr>
        <w:t>various</w:t>
      </w:r>
      <w:r w:rsidRPr="00D33B55">
        <w:rPr>
          <w:spacing w:val="-2"/>
          <w:sz w:val="28"/>
          <w:szCs w:val="28"/>
        </w:rPr>
        <w:t xml:space="preserve"> </w:t>
      </w:r>
      <w:r w:rsidRPr="00D33B55">
        <w:rPr>
          <w:sz w:val="28"/>
          <w:szCs w:val="28"/>
        </w:rPr>
        <w:t>governments</w:t>
      </w:r>
      <w:r w:rsidRPr="00D33B55">
        <w:rPr>
          <w:spacing w:val="1"/>
          <w:sz w:val="28"/>
          <w:szCs w:val="28"/>
        </w:rPr>
        <w:t xml:space="preserve"> </w:t>
      </w:r>
      <w:r w:rsidRPr="00D33B55">
        <w:rPr>
          <w:sz w:val="28"/>
          <w:szCs w:val="28"/>
        </w:rPr>
        <w:t>in</w:t>
      </w:r>
      <w:r w:rsidRPr="00D33B55">
        <w:rPr>
          <w:spacing w:val="-5"/>
          <w:sz w:val="28"/>
          <w:szCs w:val="28"/>
        </w:rPr>
        <w:t xml:space="preserve"> </w:t>
      </w:r>
      <w:r w:rsidRPr="00D33B55">
        <w:rPr>
          <w:sz w:val="28"/>
          <w:szCs w:val="28"/>
        </w:rPr>
        <w:t>the</w:t>
      </w:r>
      <w:r w:rsidRPr="00D33B55">
        <w:rPr>
          <w:spacing w:val="-1"/>
          <w:sz w:val="28"/>
          <w:szCs w:val="28"/>
        </w:rPr>
        <w:t xml:space="preserve"> </w:t>
      </w:r>
      <w:r w:rsidRPr="00D33B55">
        <w:rPr>
          <w:sz w:val="28"/>
          <w:szCs w:val="28"/>
        </w:rPr>
        <w:t>country</w:t>
      </w:r>
      <w:r w:rsidRPr="00D33B55">
        <w:rPr>
          <w:spacing w:val="-58"/>
          <w:sz w:val="28"/>
          <w:szCs w:val="28"/>
        </w:rPr>
        <w:t xml:space="preserve"> </w:t>
      </w:r>
      <w:r w:rsidRPr="00D33B55">
        <w:rPr>
          <w:sz w:val="28"/>
          <w:szCs w:val="28"/>
        </w:rPr>
        <w:t>but also institutions, organizations and concerned individuals and as such has become a topical</w:t>
      </w:r>
      <w:r w:rsidRPr="00D33B55">
        <w:rPr>
          <w:spacing w:val="1"/>
          <w:sz w:val="28"/>
          <w:szCs w:val="28"/>
        </w:rPr>
        <w:t xml:space="preserve"> </w:t>
      </w:r>
      <w:r w:rsidRPr="00D33B55">
        <w:rPr>
          <w:sz w:val="28"/>
          <w:szCs w:val="28"/>
        </w:rPr>
        <w:t>issue among the academia, professionals, social activists and politicians amongst others. Apart</w:t>
      </w:r>
      <w:r w:rsidRPr="00D33B55">
        <w:rPr>
          <w:spacing w:val="1"/>
          <w:sz w:val="28"/>
          <w:szCs w:val="28"/>
        </w:rPr>
        <w:t xml:space="preserve"> </w:t>
      </w:r>
      <w:r w:rsidRPr="00D33B55">
        <w:rPr>
          <w:sz w:val="28"/>
          <w:szCs w:val="28"/>
        </w:rPr>
        <w:t>from the general increase in property values, there appears to be discerning disparity in the trend</w:t>
      </w:r>
      <w:r w:rsidRPr="00D33B55">
        <w:rPr>
          <w:spacing w:val="1"/>
          <w:sz w:val="28"/>
          <w:szCs w:val="28"/>
        </w:rPr>
        <w:t xml:space="preserve"> </w:t>
      </w:r>
      <w:r w:rsidRPr="00D33B55">
        <w:rPr>
          <w:sz w:val="28"/>
          <w:szCs w:val="28"/>
        </w:rPr>
        <w:t>between</w:t>
      </w:r>
      <w:r w:rsidRPr="00D33B55">
        <w:rPr>
          <w:spacing w:val="-4"/>
          <w:sz w:val="28"/>
          <w:szCs w:val="28"/>
        </w:rPr>
        <w:t xml:space="preserve"> </w:t>
      </w:r>
      <w:r w:rsidRPr="00D33B55">
        <w:rPr>
          <w:sz w:val="28"/>
          <w:szCs w:val="28"/>
        </w:rPr>
        <w:t>rental</w:t>
      </w:r>
      <w:r w:rsidRPr="00D33B55">
        <w:rPr>
          <w:spacing w:val="-7"/>
          <w:sz w:val="28"/>
          <w:szCs w:val="28"/>
        </w:rPr>
        <w:t xml:space="preserve"> </w:t>
      </w:r>
      <w:r w:rsidRPr="00D33B55">
        <w:rPr>
          <w:sz w:val="28"/>
          <w:szCs w:val="28"/>
        </w:rPr>
        <w:t>value</w:t>
      </w:r>
      <w:r w:rsidRPr="00D33B55">
        <w:rPr>
          <w:spacing w:val="1"/>
          <w:sz w:val="28"/>
          <w:szCs w:val="28"/>
        </w:rPr>
        <w:t xml:space="preserve"> </w:t>
      </w:r>
      <w:r w:rsidRPr="00D33B55">
        <w:rPr>
          <w:sz w:val="28"/>
          <w:szCs w:val="28"/>
        </w:rPr>
        <w:t>of</w:t>
      </w:r>
      <w:r w:rsidRPr="00D33B55">
        <w:rPr>
          <w:spacing w:val="-6"/>
          <w:sz w:val="28"/>
          <w:szCs w:val="28"/>
        </w:rPr>
        <w:t xml:space="preserve"> </w:t>
      </w:r>
      <w:r w:rsidRPr="00D33B55">
        <w:rPr>
          <w:sz w:val="28"/>
          <w:szCs w:val="28"/>
        </w:rPr>
        <w:t>residential</w:t>
      </w:r>
      <w:r w:rsidRPr="00D33B55">
        <w:rPr>
          <w:spacing w:val="-8"/>
          <w:sz w:val="28"/>
          <w:szCs w:val="28"/>
        </w:rPr>
        <w:t xml:space="preserve"> </w:t>
      </w:r>
      <w:r w:rsidRPr="00D33B55">
        <w:rPr>
          <w:sz w:val="28"/>
          <w:szCs w:val="28"/>
        </w:rPr>
        <w:t>and</w:t>
      </w:r>
      <w:r w:rsidRPr="00D33B55">
        <w:rPr>
          <w:spacing w:val="2"/>
          <w:sz w:val="28"/>
          <w:szCs w:val="28"/>
        </w:rPr>
        <w:t xml:space="preserve"> </w:t>
      </w:r>
      <w:r w:rsidRPr="00D33B55">
        <w:rPr>
          <w:sz w:val="28"/>
          <w:szCs w:val="28"/>
        </w:rPr>
        <w:t>commercial</w:t>
      </w:r>
      <w:r w:rsidRPr="00D33B55">
        <w:rPr>
          <w:spacing w:val="2"/>
          <w:sz w:val="28"/>
          <w:szCs w:val="28"/>
        </w:rPr>
        <w:t xml:space="preserve"> </w:t>
      </w:r>
      <w:r w:rsidRPr="00D33B55">
        <w:rPr>
          <w:sz w:val="28"/>
          <w:szCs w:val="28"/>
        </w:rPr>
        <w:t>properties.</w:t>
      </w:r>
    </w:p>
    <w:p w:rsidR="00D33B55" w:rsidRDefault="001F24D3" w:rsidP="00D33B55">
      <w:pPr>
        <w:spacing w:line="360" w:lineRule="auto"/>
        <w:ind w:firstLine="720"/>
        <w:jc w:val="both"/>
        <w:rPr>
          <w:sz w:val="28"/>
          <w:szCs w:val="28"/>
        </w:rPr>
      </w:pPr>
      <w:r w:rsidRPr="00D33B55">
        <w:rPr>
          <w:sz w:val="28"/>
          <w:szCs w:val="28"/>
        </w:rPr>
        <w:t>The Oxford Advanced Learners’ Dictionary (2020) defines trend as a wide-ranging path that</w:t>
      </w:r>
      <w:r w:rsidRPr="00D33B55">
        <w:rPr>
          <w:spacing w:val="1"/>
          <w:sz w:val="28"/>
          <w:szCs w:val="28"/>
        </w:rPr>
        <w:t xml:space="preserve"> </w:t>
      </w:r>
      <w:r w:rsidRPr="00D33B55">
        <w:rPr>
          <w:sz w:val="28"/>
          <w:szCs w:val="28"/>
        </w:rPr>
        <w:t>changes circumstances or evolving conditions or situational development. Trends in values of</w:t>
      </w:r>
      <w:r w:rsidRPr="00D33B55">
        <w:rPr>
          <w:spacing w:val="1"/>
          <w:sz w:val="28"/>
          <w:szCs w:val="28"/>
        </w:rPr>
        <w:t xml:space="preserve"> </w:t>
      </w:r>
      <w:r w:rsidRPr="00D33B55">
        <w:rPr>
          <w:sz w:val="28"/>
          <w:szCs w:val="28"/>
        </w:rPr>
        <w:t>properties especially developing countries such as Nigeria has been found by researchers to defy</w:t>
      </w:r>
      <w:r w:rsidRPr="00D33B55">
        <w:rPr>
          <w:spacing w:val="1"/>
          <w:sz w:val="28"/>
          <w:szCs w:val="28"/>
        </w:rPr>
        <w:t xml:space="preserve"> </w:t>
      </w:r>
      <w:r w:rsidRPr="00D33B55">
        <w:rPr>
          <w:sz w:val="28"/>
          <w:szCs w:val="28"/>
        </w:rPr>
        <w:t>basic economic principles and as such, the factors responsible for rental increase are not easily</w:t>
      </w:r>
      <w:r w:rsidRPr="00D33B55">
        <w:rPr>
          <w:spacing w:val="1"/>
          <w:sz w:val="28"/>
          <w:szCs w:val="28"/>
        </w:rPr>
        <w:t xml:space="preserve"> </w:t>
      </w:r>
      <w:r w:rsidRPr="00D33B55">
        <w:rPr>
          <w:sz w:val="28"/>
          <w:szCs w:val="28"/>
        </w:rPr>
        <w:t>discernable</w:t>
      </w:r>
      <w:r w:rsidRPr="00D33B55">
        <w:rPr>
          <w:spacing w:val="16"/>
          <w:sz w:val="28"/>
          <w:szCs w:val="28"/>
        </w:rPr>
        <w:t xml:space="preserve"> </w:t>
      </w:r>
      <w:r w:rsidRPr="00D33B55">
        <w:rPr>
          <w:sz w:val="28"/>
          <w:szCs w:val="28"/>
        </w:rPr>
        <w:t>as</w:t>
      </w:r>
      <w:r w:rsidRPr="00D33B55">
        <w:rPr>
          <w:spacing w:val="15"/>
          <w:sz w:val="28"/>
          <w:szCs w:val="28"/>
        </w:rPr>
        <w:t xml:space="preserve"> </w:t>
      </w:r>
      <w:r w:rsidRPr="00D33B55">
        <w:rPr>
          <w:sz w:val="28"/>
          <w:szCs w:val="28"/>
        </w:rPr>
        <w:t>they</w:t>
      </w:r>
      <w:r w:rsidRPr="00D33B55">
        <w:rPr>
          <w:spacing w:val="8"/>
          <w:sz w:val="28"/>
          <w:szCs w:val="28"/>
        </w:rPr>
        <w:t xml:space="preserve"> </w:t>
      </w:r>
      <w:r w:rsidRPr="00D33B55">
        <w:rPr>
          <w:sz w:val="28"/>
          <w:szCs w:val="28"/>
        </w:rPr>
        <w:t>are</w:t>
      </w:r>
      <w:r w:rsidRPr="00D33B55">
        <w:rPr>
          <w:spacing w:val="17"/>
          <w:sz w:val="28"/>
          <w:szCs w:val="28"/>
        </w:rPr>
        <w:t xml:space="preserve"> </w:t>
      </w:r>
      <w:r w:rsidRPr="00D33B55">
        <w:rPr>
          <w:sz w:val="28"/>
          <w:szCs w:val="28"/>
        </w:rPr>
        <w:t>not</w:t>
      </w:r>
      <w:r w:rsidRPr="00D33B55">
        <w:rPr>
          <w:spacing w:val="17"/>
          <w:sz w:val="28"/>
          <w:szCs w:val="28"/>
        </w:rPr>
        <w:t xml:space="preserve"> </w:t>
      </w:r>
      <w:r w:rsidRPr="00D33B55">
        <w:rPr>
          <w:sz w:val="28"/>
          <w:szCs w:val="28"/>
        </w:rPr>
        <w:t>based</w:t>
      </w:r>
      <w:r w:rsidRPr="00D33B55">
        <w:rPr>
          <w:spacing w:val="17"/>
          <w:sz w:val="28"/>
          <w:szCs w:val="28"/>
        </w:rPr>
        <w:t xml:space="preserve"> </w:t>
      </w:r>
      <w:r w:rsidRPr="00D33B55">
        <w:rPr>
          <w:sz w:val="28"/>
          <w:szCs w:val="28"/>
        </w:rPr>
        <w:t>on</w:t>
      </w:r>
      <w:r w:rsidRPr="00D33B55">
        <w:rPr>
          <w:spacing w:val="13"/>
          <w:sz w:val="28"/>
          <w:szCs w:val="28"/>
        </w:rPr>
        <w:t xml:space="preserve"> </w:t>
      </w:r>
      <w:r w:rsidRPr="00D33B55">
        <w:rPr>
          <w:sz w:val="28"/>
          <w:szCs w:val="28"/>
        </w:rPr>
        <w:t>average</w:t>
      </w:r>
      <w:r w:rsidRPr="00D33B55">
        <w:rPr>
          <w:spacing w:val="21"/>
          <w:sz w:val="28"/>
          <w:szCs w:val="28"/>
        </w:rPr>
        <w:t xml:space="preserve"> </w:t>
      </w:r>
      <w:r w:rsidRPr="00D33B55">
        <w:rPr>
          <w:sz w:val="28"/>
          <w:szCs w:val="28"/>
        </w:rPr>
        <w:t>income</w:t>
      </w:r>
      <w:r w:rsidRPr="00D33B55">
        <w:rPr>
          <w:spacing w:val="16"/>
          <w:sz w:val="28"/>
          <w:szCs w:val="28"/>
        </w:rPr>
        <w:t xml:space="preserve"> </w:t>
      </w:r>
      <w:r w:rsidRPr="00D33B55">
        <w:rPr>
          <w:sz w:val="28"/>
          <w:szCs w:val="28"/>
        </w:rPr>
        <w:t>of</w:t>
      </w:r>
      <w:r w:rsidRPr="00D33B55">
        <w:rPr>
          <w:spacing w:val="10"/>
          <w:sz w:val="28"/>
          <w:szCs w:val="28"/>
        </w:rPr>
        <w:t xml:space="preserve"> </w:t>
      </w:r>
      <w:r w:rsidRPr="00D33B55">
        <w:rPr>
          <w:sz w:val="28"/>
          <w:szCs w:val="28"/>
        </w:rPr>
        <w:t>citizens.</w:t>
      </w:r>
      <w:r w:rsidRPr="00D33B55">
        <w:rPr>
          <w:spacing w:val="6"/>
          <w:sz w:val="28"/>
          <w:szCs w:val="28"/>
        </w:rPr>
        <w:t xml:space="preserve"> </w:t>
      </w:r>
      <w:r w:rsidRPr="00D33B55">
        <w:rPr>
          <w:sz w:val="28"/>
          <w:szCs w:val="28"/>
        </w:rPr>
        <w:t>Also,</w:t>
      </w:r>
      <w:r w:rsidRPr="00D33B55">
        <w:rPr>
          <w:spacing w:val="19"/>
          <w:sz w:val="28"/>
          <w:szCs w:val="28"/>
        </w:rPr>
        <w:t xml:space="preserve"> </w:t>
      </w:r>
      <w:r w:rsidRPr="00D33B55">
        <w:rPr>
          <w:sz w:val="28"/>
          <w:szCs w:val="28"/>
        </w:rPr>
        <w:t>business</w:t>
      </w:r>
      <w:r w:rsidRPr="00D33B55">
        <w:rPr>
          <w:spacing w:val="16"/>
          <w:sz w:val="28"/>
          <w:szCs w:val="28"/>
        </w:rPr>
        <w:t xml:space="preserve"> </w:t>
      </w:r>
      <w:r w:rsidRPr="00D33B55">
        <w:rPr>
          <w:sz w:val="28"/>
          <w:szCs w:val="28"/>
        </w:rPr>
        <w:t>performance</w:t>
      </w:r>
      <w:r w:rsidRPr="00D33B55">
        <w:rPr>
          <w:spacing w:val="16"/>
          <w:sz w:val="28"/>
          <w:szCs w:val="28"/>
        </w:rPr>
        <w:t xml:space="preserve"> </w:t>
      </w:r>
      <w:r w:rsidRPr="00D33B55">
        <w:rPr>
          <w:sz w:val="28"/>
          <w:szCs w:val="28"/>
        </w:rPr>
        <w:t>of</w:t>
      </w:r>
      <w:r w:rsidR="00D33B55">
        <w:rPr>
          <w:sz w:val="28"/>
          <w:szCs w:val="28"/>
        </w:rPr>
        <w:t xml:space="preserve"> </w:t>
      </w:r>
      <w:r w:rsidRPr="00D33B55">
        <w:rPr>
          <w:sz w:val="28"/>
          <w:szCs w:val="28"/>
        </w:rPr>
        <w:t>corporate</w:t>
      </w:r>
      <w:r w:rsidRPr="00D33B55">
        <w:rPr>
          <w:spacing w:val="-12"/>
          <w:sz w:val="28"/>
          <w:szCs w:val="28"/>
        </w:rPr>
        <w:t xml:space="preserve"> </w:t>
      </w:r>
      <w:r w:rsidRPr="00D33B55">
        <w:rPr>
          <w:sz w:val="28"/>
          <w:szCs w:val="28"/>
        </w:rPr>
        <w:t>bodies</w:t>
      </w:r>
      <w:r w:rsidRPr="00D33B55">
        <w:rPr>
          <w:spacing w:val="-7"/>
          <w:sz w:val="28"/>
          <w:szCs w:val="28"/>
        </w:rPr>
        <w:t xml:space="preserve"> </w:t>
      </w:r>
      <w:r w:rsidRPr="00D33B55">
        <w:rPr>
          <w:sz w:val="28"/>
          <w:szCs w:val="28"/>
        </w:rPr>
        <w:t>does</w:t>
      </w:r>
      <w:r w:rsidRPr="00D33B55">
        <w:rPr>
          <w:spacing w:val="-7"/>
          <w:sz w:val="28"/>
          <w:szCs w:val="28"/>
        </w:rPr>
        <w:t xml:space="preserve"> </w:t>
      </w:r>
      <w:r w:rsidRPr="00D33B55">
        <w:rPr>
          <w:sz w:val="28"/>
          <w:szCs w:val="28"/>
        </w:rPr>
        <w:t>not</w:t>
      </w:r>
      <w:r w:rsidRPr="00D33B55">
        <w:rPr>
          <w:spacing w:val="-2"/>
          <w:sz w:val="28"/>
          <w:szCs w:val="28"/>
        </w:rPr>
        <w:t xml:space="preserve"> </w:t>
      </w:r>
      <w:r w:rsidRPr="00D33B55">
        <w:rPr>
          <w:sz w:val="28"/>
          <w:szCs w:val="28"/>
        </w:rPr>
        <w:t>determine</w:t>
      </w:r>
      <w:r w:rsidRPr="00D33B55">
        <w:rPr>
          <w:spacing w:val="-2"/>
          <w:sz w:val="28"/>
          <w:szCs w:val="28"/>
        </w:rPr>
        <w:t xml:space="preserve"> </w:t>
      </w:r>
      <w:r w:rsidRPr="00D33B55">
        <w:rPr>
          <w:sz w:val="28"/>
          <w:szCs w:val="28"/>
        </w:rPr>
        <w:t>it.</w:t>
      </w:r>
      <w:r w:rsidRPr="00D33B55">
        <w:rPr>
          <w:spacing w:val="-5"/>
          <w:sz w:val="28"/>
          <w:szCs w:val="28"/>
        </w:rPr>
        <w:t xml:space="preserve"> </w:t>
      </w:r>
      <w:r w:rsidRPr="00D33B55">
        <w:rPr>
          <w:sz w:val="28"/>
          <w:szCs w:val="28"/>
        </w:rPr>
        <w:t>No</w:t>
      </w:r>
      <w:r w:rsidRPr="00D33B55">
        <w:rPr>
          <w:spacing w:val="-6"/>
          <w:sz w:val="28"/>
          <w:szCs w:val="28"/>
        </w:rPr>
        <w:t xml:space="preserve"> </w:t>
      </w:r>
      <w:r w:rsidRPr="00D33B55">
        <w:rPr>
          <w:sz w:val="28"/>
          <w:szCs w:val="28"/>
        </w:rPr>
        <w:t>wonder</w:t>
      </w:r>
      <w:r w:rsidRPr="00D33B55">
        <w:rPr>
          <w:spacing w:val="-4"/>
          <w:sz w:val="28"/>
          <w:szCs w:val="28"/>
        </w:rPr>
        <w:t xml:space="preserve"> </w:t>
      </w:r>
      <w:r w:rsidRPr="00D33B55">
        <w:rPr>
          <w:sz w:val="28"/>
          <w:szCs w:val="28"/>
        </w:rPr>
        <w:t>there</w:t>
      </w:r>
      <w:r w:rsidRPr="00D33B55">
        <w:rPr>
          <w:spacing w:val="-8"/>
          <w:sz w:val="28"/>
          <w:szCs w:val="28"/>
        </w:rPr>
        <w:t xml:space="preserve"> </w:t>
      </w:r>
      <w:r w:rsidRPr="00D33B55">
        <w:rPr>
          <w:sz w:val="28"/>
          <w:szCs w:val="28"/>
        </w:rPr>
        <w:t>are</w:t>
      </w:r>
      <w:r w:rsidRPr="00D33B55">
        <w:rPr>
          <w:spacing w:val="-7"/>
          <w:sz w:val="28"/>
          <w:szCs w:val="28"/>
        </w:rPr>
        <w:t xml:space="preserve"> </w:t>
      </w:r>
      <w:r w:rsidRPr="00D33B55">
        <w:rPr>
          <w:sz w:val="28"/>
          <w:szCs w:val="28"/>
        </w:rPr>
        <w:t>many</w:t>
      </w:r>
      <w:r w:rsidRPr="00D33B55">
        <w:rPr>
          <w:spacing w:val="-15"/>
          <w:sz w:val="28"/>
          <w:szCs w:val="28"/>
        </w:rPr>
        <w:t xml:space="preserve"> </w:t>
      </w:r>
      <w:r w:rsidRPr="00D33B55">
        <w:rPr>
          <w:sz w:val="28"/>
          <w:szCs w:val="28"/>
        </w:rPr>
        <w:t>unoccupied</w:t>
      </w:r>
      <w:r w:rsidRPr="00D33B55">
        <w:rPr>
          <w:spacing w:val="-6"/>
          <w:sz w:val="28"/>
          <w:szCs w:val="28"/>
        </w:rPr>
        <w:t xml:space="preserve"> </w:t>
      </w:r>
      <w:r w:rsidRPr="00D33B55">
        <w:rPr>
          <w:sz w:val="28"/>
          <w:szCs w:val="28"/>
        </w:rPr>
        <w:t>or</w:t>
      </w:r>
      <w:r w:rsidRPr="00D33B55">
        <w:rPr>
          <w:spacing w:val="-9"/>
          <w:sz w:val="28"/>
          <w:szCs w:val="28"/>
        </w:rPr>
        <w:t xml:space="preserve"> </w:t>
      </w:r>
      <w:r w:rsidRPr="00D33B55">
        <w:rPr>
          <w:sz w:val="28"/>
          <w:szCs w:val="28"/>
        </w:rPr>
        <w:t>void</w:t>
      </w:r>
      <w:r w:rsidRPr="00D33B55">
        <w:rPr>
          <w:spacing w:val="-7"/>
          <w:sz w:val="28"/>
          <w:szCs w:val="28"/>
        </w:rPr>
        <w:t xml:space="preserve"> </w:t>
      </w:r>
      <w:r w:rsidRPr="00D33B55">
        <w:rPr>
          <w:sz w:val="28"/>
          <w:szCs w:val="28"/>
        </w:rPr>
        <w:t>domiciliary</w:t>
      </w:r>
      <w:r w:rsidRPr="00D33B55">
        <w:rPr>
          <w:spacing w:val="-57"/>
          <w:sz w:val="28"/>
          <w:szCs w:val="28"/>
        </w:rPr>
        <w:t xml:space="preserve"> </w:t>
      </w:r>
      <w:r w:rsidRPr="00D33B55">
        <w:rPr>
          <w:sz w:val="28"/>
          <w:szCs w:val="28"/>
        </w:rPr>
        <w:t>and</w:t>
      </w:r>
      <w:r w:rsidRPr="00D33B55">
        <w:rPr>
          <w:spacing w:val="1"/>
          <w:sz w:val="28"/>
          <w:szCs w:val="28"/>
        </w:rPr>
        <w:t xml:space="preserve"> </w:t>
      </w:r>
      <w:r w:rsidRPr="00D33B55">
        <w:rPr>
          <w:sz w:val="28"/>
          <w:szCs w:val="28"/>
        </w:rPr>
        <w:t>profitable properties</w:t>
      </w:r>
      <w:r w:rsidRPr="00D33B55">
        <w:rPr>
          <w:spacing w:val="4"/>
          <w:sz w:val="28"/>
          <w:szCs w:val="28"/>
        </w:rPr>
        <w:t xml:space="preserve"> </w:t>
      </w:r>
      <w:r w:rsidRPr="00D33B55">
        <w:rPr>
          <w:sz w:val="28"/>
          <w:szCs w:val="28"/>
        </w:rPr>
        <w:t>in</w:t>
      </w:r>
      <w:r w:rsidRPr="00D33B55">
        <w:rPr>
          <w:spacing w:val="1"/>
          <w:sz w:val="28"/>
          <w:szCs w:val="28"/>
        </w:rPr>
        <w:t xml:space="preserve"> </w:t>
      </w:r>
      <w:r w:rsidRPr="00D33B55">
        <w:rPr>
          <w:sz w:val="28"/>
          <w:szCs w:val="28"/>
        </w:rPr>
        <w:t>most</w:t>
      </w:r>
      <w:r w:rsidRPr="00D33B55">
        <w:rPr>
          <w:spacing w:val="2"/>
          <w:sz w:val="28"/>
          <w:szCs w:val="28"/>
        </w:rPr>
        <w:t xml:space="preserve"> </w:t>
      </w:r>
      <w:r w:rsidRPr="00D33B55">
        <w:rPr>
          <w:sz w:val="28"/>
          <w:szCs w:val="28"/>
        </w:rPr>
        <w:t>towns</w:t>
      </w:r>
      <w:r w:rsidRPr="00D33B55">
        <w:rPr>
          <w:spacing w:val="-2"/>
          <w:sz w:val="28"/>
          <w:szCs w:val="28"/>
        </w:rPr>
        <w:t xml:space="preserve"> </w:t>
      </w:r>
      <w:r w:rsidRPr="00D33B55">
        <w:rPr>
          <w:sz w:val="28"/>
          <w:szCs w:val="28"/>
        </w:rPr>
        <w:t>and</w:t>
      </w:r>
      <w:r w:rsidRPr="00D33B55">
        <w:rPr>
          <w:spacing w:val="2"/>
          <w:sz w:val="28"/>
          <w:szCs w:val="28"/>
        </w:rPr>
        <w:t xml:space="preserve"> </w:t>
      </w:r>
      <w:r w:rsidRPr="00D33B55">
        <w:rPr>
          <w:sz w:val="28"/>
          <w:szCs w:val="28"/>
        </w:rPr>
        <w:lastRenderedPageBreak/>
        <w:t>cities.</w:t>
      </w:r>
    </w:p>
    <w:p w:rsidR="00D33B55" w:rsidRDefault="001F24D3" w:rsidP="00D33B55">
      <w:pPr>
        <w:spacing w:line="360" w:lineRule="auto"/>
        <w:ind w:firstLine="720"/>
        <w:jc w:val="both"/>
        <w:rPr>
          <w:sz w:val="28"/>
          <w:szCs w:val="28"/>
        </w:rPr>
      </w:pPr>
      <w:r w:rsidRPr="00D33B55">
        <w:rPr>
          <w:sz w:val="28"/>
          <w:szCs w:val="28"/>
        </w:rPr>
        <w:t>A trend can be upward or downward, lateral or horizontal and crosses a chain of connected</w:t>
      </w:r>
      <w:r w:rsidRPr="00D33B55">
        <w:rPr>
          <w:spacing w:val="1"/>
          <w:sz w:val="28"/>
          <w:szCs w:val="28"/>
        </w:rPr>
        <w:t xml:space="preserve"> </w:t>
      </w:r>
      <w:r w:rsidRPr="00D33B55">
        <w:rPr>
          <w:sz w:val="28"/>
          <w:szCs w:val="28"/>
        </w:rPr>
        <w:t>modifications that may be acknowledged and predictable into a probable future. Dwelling on the</w:t>
      </w:r>
      <w:r w:rsidRPr="00D33B55">
        <w:rPr>
          <w:spacing w:val="1"/>
          <w:sz w:val="28"/>
          <w:szCs w:val="28"/>
        </w:rPr>
        <w:t xml:space="preserve"> </w:t>
      </w:r>
      <w:r w:rsidRPr="00D33B55">
        <w:rPr>
          <w:sz w:val="28"/>
          <w:szCs w:val="28"/>
        </w:rPr>
        <w:t>above,</w:t>
      </w:r>
      <w:r w:rsidRPr="00D33B55">
        <w:rPr>
          <w:spacing w:val="1"/>
          <w:sz w:val="28"/>
          <w:szCs w:val="28"/>
        </w:rPr>
        <w:t xml:space="preserve"> </w:t>
      </w:r>
      <w:r w:rsidRPr="00D33B55">
        <w:rPr>
          <w:sz w:val="28"/>
          <w:szCs w:val="28"/>
        </w:rPr>
        <w:t>the</w:t>
      </w:r>
      <w:r w:rsidRPr="00D33B55">
        <w:rPr>
          <w:spacing w:val="1"/>
          <w:sz w:val="28"/>
          <w:szCs w:val="28"/>
        </w:rPr>
        <w:t xml:space="preserve"> </w:t>
      </w:r>
      <w:r w:rsidRPr="00D33B55">
        <w:rPr>
          <w:sz w:val="28"/>
          <w:szCs w:val="28"/>
        </w:rPr>
        <w:t>following</w:t>
      </w:r>
      <w:r w:rsidRPr="00D33B55">
        <w:rPr>
          <w:spacing w:val="1"/>
          <w:sz w:val="28"/>
          <w:szCs w:val="28"/>
        </w:rPr>
        <w:t xml:space="preserve"> </w:t>
      </w:r>
      <w:r w:rsidRPr="00D33B55">
        <w:rPr>
          <w:sz w:val="28"/>
          <w:szCs w:val="28"/>
        </w:rPr>
        <w:t>four</w:t>
      </w:r>
      <w:r w:rsidRPr="00D33B55">
        <w:rPr>
          <w:spacing w:val="1"/>
          <w:sz w:val="28"/>
          <w:szCs w:val="28"/>
        </w:rPr>
        <w:t xml:space="preserve"> </w:t>
      </w:r>
      <w:r w:rsidRPr="00D33B55">
        <w:rPr>
          <w:sz w:val="28"/>
          <w:szCs w:val="28"/>
        </w:rPr>
        <w:t>variables</w:t>
      </w:r>
      <w:r w:rsidRPr="00D33B55">
        <w:rPr>
          <w:spacing w:val="1"/>
          <w:sz w:val="28"/>
          <w:szCs w:val="28"/>
        </w:rPr>
        <w:t xml:space="preserve"> </w:t>
      </w:r>
      <w:r w:rsidRPr="00D33B55">
        <w:rPr>
          <w:sz w:val="28"/>
          <w:szCs w:val="28"/>
        </w:rPr>
        <w:t>influence</w:t>
      </w:r>
      <w:r w:rsidRPr="00D33B55">
        <w:rPr>
          <w:spacing w:val="1"/>
          <w:sz w:val="28"/>
          <w:szCs w:val="28"/>
        </w:rPr>
        <w:t xml:space="preserve"> </w:t>
      </w:r>
      <w:r w:rsidRPr="00D33B55">
        <w:rPr>
          <w:sz w:val="28"/>
          <w:szCs w:val="28"/>
        </w:rPr>
        <w:t>the</w:t>
      </w:r>
      <w:r w:rsidRPr="00D33B55">
        <w:rPr>
          <w:spacing w:val="1"/>
          <w:sz w:val="28"/>
          <w:szCs w:val="28"/>
        </w:rPr>
        <w:t xml:space="preserve"> </w:t>
      </w:r>
      <w:r w:rsidRPr="00D33B55">
        <w:rPr>
          <w:sz w:val="28"/>
          <w:szCs w:val="28"/>
        </w:rPr>
        <w:t>value</w:t>
      </w:r>
      <w:r w:rsidRPr="00D33B55">
        <w:rPr>
          <w:spacing w:val="1"/>
          <w:sz w:val="28"/>
          <w:szCs w:val="28"/>
        </w:rPr>
        <w:t xml:space="preserve"> </w:t>
      </w:r>
      <w:r w:rsidRPr="00D33B55">
        <w:rPr>
          <w:sz w:val="28"/>
          <w:szCs w:val="28"/>
        </w:rPr>
        <w:t>of</w:t>
      </w:r>
      <w:r w:rsidRPr="00D33B55">
        <w:rPr>
          <w:spacing w:val="1"/>
          <w:sz w:val="28"/>
          <w:szCs w:val="28"/>
        </w:rPr>
        <w:t xml:space="preserve"> </w:t>
      </w:r>
      <w:r w:rsidRPr="00D33B55">
        <w:rPr>
          <w:sz w:val="28"/>
          <w:szCs w:val="28"/>
        </w:rPr>
        <w:t>urban</w:t>
      </w:r>
      <w:r w:rsidRPr="00D33B55">
        <w:rPr>
          <w:spacing w:val="1"/>
          <w:sz w:val="28"/>
          <w:szCs w:val="28"/>
        </w:rPr>
        <w:t xml:space="preserve"> </w:t>
      </w:r>
      <w:r w:rsidRPr="00D33B55">
        <w:rPr>
          <w:sz w:val="28"/>
          <w:szCs w:val="28"/>
        </w:rPr>
        <w:t>housing</w:t>
      </w:r>
      <w:r w:rsidRPr="00D33B55">
        <w:rPr>
          <w:spacing w:val="1"/>
          <w:sz w:val="28"/>
          <w:szCs w:val="28"/>
        </w:rPr>
        <w:t xml:space="preserve"> </w:t>
      </w:r>
      <w:r w:rsidRPr="00D33B55">
        <w:rPr>
          <w:sz w:val="28"/>
          <w:szCs w:val="28"/>
        </w:rPr>
        <w:t>and</w:t>
      </w:r>
      <w:r w:rsidRPr="00D33B55">
        <w:rPr>
          <w:spacing w:val="1"/>
          <w:sz w:val="28"/>
          <w:szCs w:val="28"/>
        </w:rPr>
        <w:t xml:space="preserve"> </w:t>
      </w:r>
      <w:r w:rsidRPr="00D33B55">
        <w:rPr>
          <w:sz w:val="28"/>
          <w:szCs w:val="28"/>
        </w:rPr>
        <w:t>marketable</w:t>
      </w:r>
      <w:r w:rsidRPr="00D33B55">
        <w:rPr>
          <w:spacing w:val="1"/>
          <w:sz w:val="28"/>
          <w:szCs w:val="28"/>
        </w:rPr>
        <w:t xml:space="preserve"> </w:t>
      </w:r>
      <w:r w:rsidRPr="00D33B55">
        <w:rPr>
          <w:sz w:val="28"/>
          <w:szCs w:val="28"/>
        </w:rPr>
        <w:t>properties: ecological / physical, social and economic factors, institutional and infrastructural</w:t>
      </w:r>
      <w:r w:rsidRPr="00D33B55">
        <w:rPr>
          <w:spacing w:val="1"/>
          <w:sz w:val="28"/>
          <w:szCs w:val="28"/>
        </w:rPr>
        <w:t xml:space="preserve"> </w:t>
      </w:r>
      <w:r w:rsidRPr="00D33B55">
        <w:rPr>
          <w:sz w:val="28"/>
          <w:szCs w:val="28"/>
        </w:rPr>
        <w:t>facilities. The ecological / physical variable deals with the nature of the environment while the</w:t>
      </w:r>
      <w:r w:rsidRPr="00D33B55">
        <w:rPr>
          <w:spacing w:val="1"/>
          <w:sz w:val="28"/>
          <w:szCs w:val="28"/>
        </w:rPr>
        <w:t xml:space="preserve"> </w:t>
      </w:r>
      <w:r w:rsidRPr="00D33B55">
        <w:rPr>
          <w:sz w:val="28"/>
          <w:szCs w:val="28"/>
        </w:rPr>
        <w:t>social</w:t>
      </w:r>
      <w:r w:rsidRPr="00D33B55">
        <w:rPr>
          <w:spacing w:val="-11"/>
          <w:sz w:val="28"/>
          <w:szCs w:val="28"/>
        </w:rPr>
        <w:t xml:space="preserve"> </w:t>
      </w:r>
      <w:r w:rsidRPr="00D33B55">
        <w:rPr>
          <w:sz w:val="28"/>
          <w:szCs w:val="28"/>
        </w:rPr>
        <w:t>economic</w:t>
      </w:r>
      <w:r w:rsidRPr="00D33B55">
        <w:rPr>
          <w:spacing w:val="-3"/>
          <w:sz w:val="28"/>
          <w:szCs w:val="28"/>
        </w:rPr>
        <w:t xml:space="preserve"> </w:t>
      </w:r>
      <w:r w:rsidRPr="00D33B55">
        <w:rPr>
          <w:sz w:val="28"/>
          <w:szCs w:val="28"/>
        </w:rPr>
        <w:t>aspect</w:t>
      </w:r>
      <w:r w:rsidRPr="00D33B55">
        <w:rPr>
          <w:spacing w:val="3"/>
          <w:sz w:val="28"/>
          <w:szCs w:val="28"/>
        </w:rPr>
        <w:t xml:space="preserve"> </w:t>
      </w:r>
      <w:r w:rsidRPr="00D33B55">
        <w:rPr>
          <w:sz w:val="28"/>
          <w:szCs w:val="28"/>
        </w:rPr>
        <w:t>illustrates</w:t>
      </w:r>
      <w:r w:rsidRPr="00D33B55">
        <w:rPr>
          <w:spacing w:val="-5"/>
          <w:sz w:val="28"/>
          <w:szCs w:val="28"/>
        </w:rPr>
        <w:t xml:space="preserve"> </w:t>
      </w:r>
      <w:r w:rsidRPr="00D33B55">
        <w:rPr>
          <w:sz w:val="28"/>
          <w:szCs w:val="28"/>
        </w:rPr>
        <w:t>progression</w:t>
      </w:r>
      <w:r w:rsidRPr="00D33B55">
        <w:rPr>
          <w:spacing w:val="-2"/>
          <w:sz w:val="28"/>
          <w:szCs w:val="28"/>
        </w:rPr>
        <w:t xml:space="preserve"> </w:t>
      </w:r>
      <w:r w:rsidRPr="00D33B55">
        <w:rPr>
          <w:sz w:val="28"/>
          <w:szCs w:val="28"/>
        </w:rPr>
        <w:t>in</w:t>
      </w:r>
      <w:r w:rsidRPr="00D33B55">
        <w:rPr>
          <w:spacing w:val="-6"/>
          <w:sz w:val="28"/>
          <w:szCs w:val="28"/>
        </w:rPr>
        <w:t xml:space="preserve"> </w:t>
      </w:r>
      <w:r w:rsidRPr="00D33B55">
        <w:rPr>
          <w:sz w:val="28"/>
          <w:szCs w:val="28"/>
        </w:rPr>
        <w:t>people’s</w:t>
      </w:r>
      <w:r w:rsidRPr="00D33B55">
        <w:rPr>
          <w:spacing w:val="-5"/>
          <w:sz w:val="28"/>
          <w:szCs w:val="28"/>
        </w:rPr>
        <w:t xml:space="preserve"> </w:t>
      </w:r>
      <w:r w:rsidRPr="00D33B55">
        <w:rPr>
          <w:sz w:val="28"/>
          <w:szCs w:val="28"/>
        </w:rPr>
        <w:t>population</w:t>
      </w:r>
      <w:r w:rsidRPr="00D33B55">
        <w:rPr>
          <w:spacing w:val="-2"/>
          <w:sz w:val="28"/>
          <w:szCs w:val="28"/>
        </w:rPr>
        <w:t xml:space="preserve"> </w:t>
      </w:r>
      <w:r w:rsidRPr="00D33B55">
        <w:rPr>
          <w:sz w:val="28"/>
          <w:szCs w:val="28"/>
        </w:rPr>
        <w:t>in</w:t>
      </w:r>
      <w:r w:rsidRPr="00D33B55">
        <w:rPr>
          <w:spacing w:val="-7"/>
          <w:sz w:val="28"/>
          <w:szCs w:val="28"/>
        </w:rPr>
        <w:t xml:space="preserve"> </w:t>
      </w:r>
      <w:r w:rsidRPr="00D33B55">
        <w:rPr>
          <w:sz w:val="28"/>
          <w:szCs w:val="28"/>
        </w:rPr>
        <w:t>unification</w:t>
      </w:r>
      <w:r w:rsidRPr="00D33B55">
        <w:rPr>
          <w:spacing w:val="-7"/>
          <w:sz w:val="28"/>
          <w:szCs w:val="28"/>
        </w:rPr>
        <w:t xml:space="preserve"> </w:t>
      </w:r>
      <w:r w:rsidRPr="00D33B55">
        <w:rPr>
          <w:sz w:val="28"/>
          <w:szCs w:val="28"/>
        </w:rPr>
        <w:t>with</w:t>
      </w:r>
      <w:r w:rsidRPr="00D33B55">
        <w:rPr>
          <w:spacing w:val="-6"/>
          <w:sz w:val="28"/>
          <w:szCs w:val="28"/>
        </w:rPr>
        <w:t xml:space="preserve"> </w:t>
      </w:r>
      <w:r w:rsidRPr="00D33B55">
        <w:rPr>
          <w:sz w:val="28"/>
          <w:szCs w:val="28"/>
        </w:rPr>
        <w:t>upgraded</w:t>
      </w:r>
      <w:r w:rsidRPr="00D33B55">
        <w:rPr>
          <w:spacing w:val="-58"/>
          <w:sz w:val="28"/>
          <w:szCs w:val="28"/>
        </w:rPr>
        <w:t xml:space="preserve"> </w:t>
      </w:r>
      <w:r w:rsidRPr="00D33B55">
        <w:rPr>
          <w:sz w:val="28"/>
          <w:szCs w:val="28"/>
        </w:rPr>
        <w:t>economic development</w:t>
      </w:r>
      <w:r w:rsidRPr="00D33B55">
        <w:rPr>
          <w:spacing w:val="7"/>
          <w:sz w:val="28"/>
          <w:szCs w:val="28"/>
        </w:rPr>
        <w:t xml:space="preserve"> </w:t>
      </w:r>
      <w:r w:rsidRPr="00D33B55">
        <w:rPr>
          <w:sz w:val="28"/>
          <w:szCs w:val="28"/>
        </w:rPr>
        <w:t>and</w:t>
      </w:r>
      <w:r w:rsidRPr="00D33B55">
        <w:rPr>
          <w:spacing w:val="1"/>
          <w:sz w:val="28"/>
          <w:szCs w:val="28"/>
        </w:rPr>
        <w:t xml:space="preserve"> </w:t>
      </w:r>
      <w:r w:rsidRPr="00D33B55">
        <w:rPr>
          <w:sz w:val="28"/>
          <w:szCs w:val="28"/>
        </w:rPr>
        <w:t>performance.</w:t>
      </w:r>
    </w:p>
    <w:p w:rsidR="001F24D3" w:rsidRPr="00D33B55" w:rsidRDefault="001F24D3" w:rsidP="00D33B55">
      <w:pPr>
        <w:spacing w:line="360" w:lineRule="auto"/>
        <w:ind w:firstLine="720"/>
        <w:jc w:val="both"/>
        <w:rPr>
          <w:sz w:val="28"/>
          <w:szCs w:val="28"/>
        </w:rPr>
      </w:pPr>
      <w:r w:rsidRPr="00D33B55">
        <w:rPr>
          <w:sz w:val="28"/>
          <w:szCs w:val="28"/>
        </w:rPr>
        <w:t>The social variable emphasizes how the rise or increase the rent value of residential quarters</w:t>
      </w:r>
      <w:r w:rsidRPr="00D33B55">
        <w:rPr>
          <w:spacing w:val="1"/>
          <w:sz w:val="28"/>
          <w:szCs w:val="28"/>
        </w:rPr>
        <w:t xml:space="preserve"> </w:t>
      </w:r>
      <w:r w:rsidRPr="00D33B55">
        <w:rPr>
          <w:sz w:val="28"/>
          <w:szCs w:val="28"/>
        </w:rPr>
        <w:t>inspires the rate of crime in a given locality (Ezeh, 2019). The value of property is the sum of</w:t>
      </w:r>
      <w:r w:rsidRPr="00D33B55">
        <w:rPr>
          <w:spacing w:val="1"/>
          <w:sz w:val="28"/>
          <w:szCs w:val="28"/>
        </w:rPr>
        <w:t xml:space="preserve"> </w:t>
      </w:r>
      <w:r w:rsidRPr="00D33B55">
        <w:rPr>
          <w:sz w:val="28"/>
          <w:szCs w:val="28"/>
        </w:rPr>
        <w:t>various types of values inherent in the subject property as the location of properties serves as the</w:t>
      </w:r>
      <w:r w:rsidRPr="00D33B55">
        <w:rPr>
          <w:spacing w:val="1"/>
          <w:sz w:val="28"/>
          <w:szCs w:val="28"/>
        </w:rPr>
        <w:t xml:space="preserve"> </w:t>
      </w:r>
      <w:r w:rsidRPr="00D33B55">
        <w:rPr>
          <w:sz w:val="28"/>
          <w:szCs w:val="28"/>
        </w:rPr>
        <w:t>basis for other factors that impact on the value of such properties (Bukola, 2018). The location of</w:t>
      </w:r>
      <w:r w:rsidR="00D33B55">
        <w:rPr>
          <w:sz w:val="28"/>
          <w:szCs w:val="28"/>
        </w:rPr>
        <w:t xml:space="preserve"> </w:t>
      </w:r>
      <w:r w:rsidRPr="00D33B55">
        <w:rPr>
          <w:spacing w:val="-57"/>
          <w:sz w:val="28"/>
          <w:szCs w:val="28"/>
        </w:rPr>
        <w:t xml:space="preserve"> </w:t>
      </w:r>
      <w:r w:rsidRPr="00D33B55">
        <w:rPr>
          <w:sz w:val="28"/>
          <w:szCs w:val="28"/>
        </w:rPr>
        <w:t>both residential and commercial properties is measured in terms of the general nature of the</w:t>
      </w:r>
      <w:r w:rsidRPr="00D33B55">
        <w:rPr>
          <w:spacing w:val="1"/>
          <w:sz w:val="28"/>
          <w:szCs w:val="28"/>
        </w:rPr>
        <w:t xml:space="preserve"> </w:t>
      </w:r>
      <w:r w:rsidRPr="00D33B55">
        <w:rPr>
          <w:sz w:val="28"/>
          <w:szCs w:val="28"/>
        </w:rPr>
        <w:t>vicinity, mode of transportation, quality of the means of movement (quality of road, rail etc),</w:t>
      </w:r>
      <w:r w:rsidRPr="00D33B55">
        <w:rPr>
          <w:spacing w:val="1"/>
          <w:sz w:val="28"/>
          <w:szCs w:val="28"/>
        </w:rPr>
        <w:t xml:space="preserve"> </w:t>
      </w:r>
      <w:r w:rsidRPr="00D33B55">
        <w:rPr>
          <w:sz w:val="28"/>
          <w:szCs w:val="28"/>
        </w:rPr>
        <w:t>characteristics of the neighborhood (whether hilly, sloppy in terrain, waterlogged or well drained</w:t>
      </w:r>
      <w:r w:rsidRPr="00D33B55">
        <w:rPr>
          <w:spacing w:val="1"/>
          <w:sz w:val="28"/>
          <w:szCs w:val="28"/>
        </w:rPr>
        <w:t xml:space="preserve"> </w:t>
      </w:r>
      <w:r w:rsidRPr="00D33B55">
        <w:rPr>
          <w:sz w:val="28"/>
          <w:szCs w:val="28"/>
        </w:rPr>
        <w:t>etc),</w:t>
      </w:r>
      <w:r w:rsidRPr="00D33B55">
        <w:rPr>
          <w:spacing w:val="1"/>
          <w:sz w:val="28"/>
          <w:szCs w:val="28"/>
        </w:rPr>
        <w:t xml:space="preserve"> </w:t>
      </w:r>
      <w:r w:rsidRPr="00D33B55">
        <w:rPr>
          <w:sz w:val="28"/>
          <w:szCs w:val="28"/>
        </w:rPr>
        <w:t>availability</w:t>
      </w:r>
      <w:r w:rsidRPr="00D33B55">
        <w:rPr>
          <w:spacing w:val="1"/>
          <w:sz w:val="28"/>
          <w:szCs w:val="28"/>
        </w:rPr>
        <w:t xml:space="preserve"> </w:t>
      </w:r>
      <w:r w:rsidRPr="00D33B55">
        <w:rPr>
          <w:sz w:val="28"/>
          <w:szCs w:val="28"/>
        </w:rPr>
        <w:t>of</w:t>
      </w:r>
      <w:r w:rsidRPr="00D33B55">
        <w:rPr>
          <w:spacing w:val="1"/>
          <w:sz w:val="28"/>
          <w:szCs w:val="28"/>
        </w:rPr>
        <w:t xml:space="preserve"> </w:t>
      </w:r>
      <w:r w:rsidRPr="00D33B55">
        <w:rPr>
          <w:sz w:val="28"/>
          <w:szCs w:val="28"/>
        </w:rPr>
        <w:t>basic</w:t>
      </w:r>
      <w:r w:rsidRPr="00D33B55">
        <w:rPr>
          <w:spacing w:val="1"/>
          <w:sz w:val="28"/>
          <w:szCs w:val="28"/>
        </w:rPr>
        <w:t xml:space="preserve"> </w:t>
      </w:r>
      <w:r w:rsidRPr="00D33B55">
        <w:rPr>
          <w:sz w:val="28"/>
          <w:szCs w:val="28"/>
        </w:rPr>
        <w:t>amenities</w:t>
      </w:r>
      <w:r w:rsidRPr="00D33B55">
        <w:rPr>
          <w:spacing w:val="1"/>
          <w:sz w:val="28"/>
          <w:szCs w:val="28"/>
        </w:rPr>
        <w:t xml:space="preserve"> </w:t>
      </w:r>
      <w:r w:rsidRPr="00D33B55">
        <w:rPr>
          <w:sz w:val="28"/>
          <w:szCs w:val="28"/>
        </w:rPr>
        <w:t>or</w:t>
      </w:r>
      <w:r w:rsidRPr="00D33B55">
        <w:rPr>
          <w:spacing w:val="1"/>
          <w:sz w:val="28"/>
          <w:szCs w:val="28"/>
        </w:rPr>
        <w:t xml:space="preserve"> </w:t>
      </w:r>
      <w:r w:rsidRPr="00D33B55">
        <w:rPr>
          <w:sz w:val="28"/>
          <w:szCs w:val="28"/>
        </w:rPr>
        <w:t>infrastructures,</w:t>
      </w:r>
      <w:r w:rsidRPr="00D33B55">
        <w:rPr>
          <w:spacing w:val="1"/>
          <w:sz w:val="28"/>
          <w:szCs w:val="28"/>
        </w:rPr>
        <w:t xml:space="preserve"> </w:t>
      </w:r>
      <w:r w:rsidRPr="00D33B55">
        <w:rPr>
          <w:sz w:val="28"/>
          <w:szCs w:val="28"/>
        </w:rPr>
        <w:t>tendencies</w:t>
      </w:r>
      <w:r w:rsidRPr="00D33B55">
        <w:rPr>
          <w:spacing w:val="1"/>
          <w:sz w:val="28"/>
          <w:szCs w:val="28"/>
        </w:rPr>
        <w:t xml:space="preserve"> </w:t>
      </w:r>
      <w:r w:rsidRPr="00D33B55">
        <w:rPr>
          <w:sz w:val="28"/>
          <w:szCs w:val="28"/>
        </w:rPr>
        <w:t>of</w:t>
      </w:r>
      <w:r w:rsidRPr="00D33B55">
        <w:rPr>
          <w:spacing w:val="1"/>
          <w:sz w:val="28"/>
          <w:szCs w:val="28"/>
        </w:rPr>
        <w:t xml:space="preserve"> </w:t>
      </w:r>
      <w:r w:rsidRPr="00D33B55">
        <w:rPr>
          <w:sz w:val="28"/>
          <w:szCs w:val="28"/>
        </w:rPr>
        <w:t>improvements</w:t>
      </w:r>
      <w:r w:rsidRPr="00D33B55">
        <w:rPr>
          <w:spacing w:val="1"/>
          <w:sz w:val="28"/>
          <w:szCs w:val="28"/>
        </w:rPr>
        <w:t xml:space="preserve"> </w:t>
      </w:r>
      <w:r w:rsidRPr="00D33B55">
        <w:rPr>
          <w:sz w:val="28"/>
          <w:szCs w:val="28"/>
        </w:rPr>
        <w:t>or</w:t>
      </w:r>
      <w:r w:rsidRPr="00D33B55">
        <w:rPr>
          <w:spacing w:val="1"/>
          <w:sz w:val="28"/>
          <w:szCs w:val="28"/>
        </w:rPr>
        <w:t xml:space="preserve"> </w:t>
      </w:r>
      <w:r w:rsidRPr="00D33B55">
        <w:rPr>
          <w:sz w:val="28"/>
          <w:szCs w:val="28"/>
        </w:rPr>
        <w:t>developments.</w:t>
      </w:r>
    </w:p>
    <w:p w:rsidR="00D33B55" w:rsidRDefault="00FD63B0" w:rsidP="00D33B55">
      <w:pPr>
        <w:pStyle w:val="BodyText"/>
        <w:spacing w:before="1" w:line="360" w:lineRule="auto"/>
        <w:ind w:right="1374"/>
        <w:jc w:val="both"/>
        <w:rPr>
          <w:sz w:val="28"/>
          <w:szCs w:val="28"/>
        </w:rPr>
      </w:pPr>
      <w:r w:rsidRPr="00D33B55">
        <w:rPr>
          <w:b/>
          <w:sz w:val="28"/>
          <w:szCs w:val="28"/>
        </w:rPr>
        <w:t>1.2</w:t>
      </w:r>
      <w:r w:rsidRPr="00D33B55">
        <w:rPr>
          <w:sz w:val="28"/>
          <w:szCs w:val="28"/>
        </w:rPr>
        <w:tab/>
      </w:r>
      <w:r w:rsidRPr="00D33B55">
        <w:rPr>
          <w:b/>
          <w:sz w:val="28"/>
          <w:szCs w:val="28"/>
        </w:rPr>
        <w:t>Statement of the Problem</w:t>
      </w:r>
    </w:p>
    <w:p w:rsidR="00D33B55" w:rsidRDefault="00FD63B0" w:rsidP="00D33B55">
      <w:pPr>
        <w:pStyle w:val="BodyText"/>
        <w:spacing w:before="1" w:line="360" w:lineRule="auto"/>
        <w:ind w:right="1374"/>
        <w:jc w:val="both"/>
        <w:rPr>
          <w:sz w:val="28"/>
          <w:szCs w:val="28"/>
        </w:rPr>
      </w:pPr>
      <w:r w:rsidRPr="00D33B55">
        <w:rPr>
          <w:sz w:val="28"/>
          <w:szCs w:val="28"/>
        </w:rPr>
        <w:t xml:space="preserve">Despite the growing importance of </w:t>
      </w:r>
      <w:r w:rsidR="00D33B55">
        <w:rPr>
          <w:sz w:val="28"/>
          <w:szCs w:val="28"/>
        </w:rPr>
        <w:t>residential properties at Kamaboye housing Estate</w:t>
      </w:r>
      <w:r w:rsidRPr="00D33B55">
        <w:rPr>
          <w:sz w:val="28"/>
          <w:szCs w:val="28"/>
        </w:rPr>
        <w:t xml:space="preserve"> properties. The choice of lease structure can have significant implications for property values, investment returns, and occupancy costs. However, there is limited research on the comparative analysis of lease structures in </w:t>
      </w:r>
      <w:r w:rsidR="00D33B55">
        <w:rPr>
          <w:sz w:val="28"/>
          <w:szCs w:val="28"/>
        </w:rPr>
        <w:t>residential</w:t>
      </w:r>
      <w:r w:rsidR="0094360E" w:rsidRPr="00D33B55">
        <w:rPr>
          <w:sz w:val="28"/>
          <w:szCs w:val="28"/>
        </w:rPr>
        <w:t xml:space="preserve"> properties in that area</w:t>
      </w:r>
      <w:r w:rsidRPr="00D33B55">
        <w:rPr>
          <w:sz w:val="28"/>
          <w:szCs w:val="28"/>
        </w:rPr>
        <w:t>.</w:t>
      </w:r>
    </w:p>
    <w:p w:rsidR="0094360E" w:rsidRPr="00D33B55" w:rsidRDefault="0094360E" w:rsidP="00D33B55">
      <w:pPr>
        <w:pStyle w:val="BodyText"/>
        <w:spacing w:before="1" w:line="360" w:lineRule="auto"/>
        <w:ind w:right="1374" w:firstLine="720"/>
        <w:jc w:val="both"/>
        <w:rPr>
          <w:sz w:val="28"/>
          <w:szCs w:val="28"/>
        </w:rPr>
      </w:pPr>
      <w:r w:rsidRPr="00D33B55">
        <w:rPr>
          <w:sz w:val="28"/>
          <w:szCs w:val="28"/>
        </w:rPr>
        <w:t>In</w:t>
      </w:r>
      <w:r w:rsidRPr="00D33B55">
        <w:rPr>
          <w:spacing w:val="-7"/>
          <w:sz w:val="28"/>
          <w:szCs w:val="28"/>
        </w:rPr>
        <w:t xml:space="preserve"> </w:t>
      </w:r>
      <w:r w:rsidRPr="00D33B55">
        <w:rPr>
          <w:sz w:val="28"/>
          <w:szCs w:val="28"/>
        </w:rPr>
        <w:t>the</w:t>
      </w:r>
      <w:r w:rsidRPr="00D33B55">
        <w:rPr>
          <w:spacing w:val="-2"/>
          <w:sz w:val="28"/>
          <w:szCs w:val="28"/>
        </w:rPr>
        <w:t xml:space="preserve"> </w:t>
      </w:r>
      <w:r w:rsidRPr="00D33B55">
        <w:rPr>
          <w:sz w:val="28"/>
          <w:szCs w:val="28"/>
        </w:rPr>
        <w:t>case</w:t>
      </w:r>
      <w:r w:rsidRPr="00D33B55">
        <w:rPr>
          <w:spacing w:val="-7"/>
          <w:sz w:val="28"/>
          <w:szCs w:val="28"/>
        </w:rPr>
        <w:t xml:space="preserve"> </w:t>
      </w:r>
      <w:r w:rsidRPr="00D33B55">
        <w:rPr>
          <w:sz w:val="28"/>
          <w:szCs w:val="28"/>
        </w:rPr>
        <w:t>of</w:t>
      </w:r>
      <w:r w:rsidRPr="00D33B55">
        <w:rPr>
          <w:spacing w:val="-5"/>
          <w:sz w:val="28"/>
          <w:szCs w:val="28"/>
        </w:rPr>
        <w:t xml:space="preserve"> </w:t>
      </w:r>
      <w:r w:rsidRPr="00D33B55">
        <w:rPr>
          <w:sz w:val="28"/>
          <w:szCs w:val="28"/>
        </w:rPr>
        <w:t>inflation,</w:t>
      </w:r>
      <w:r w:rsidRPr="00D33B55">
        <w:rPr>
          <w:spacing w:val="1"/>
          <w:sz w:val="28"/>
          <w:szCs w:val="28"/>
        </w:rPr>
        <w:t xml:space="preserve"> </w:t>
      </w:r>
      <w:r w:rsidRPr="00D33B55">
        <w:rPr>
          <w:sz w:val="28"/>
          <w:szCs w:val="28"/>
        </w:rPr>
        <w:t>many</w:t>
      </w:r>
      <w:r w:rsidRPr="00D33B55">
        <w:rPr>
          <w:spacing w:val="-2"/>
          <w:sz w:val="28"/>
          <w:szCs w:val="28"/>
        </w:rPr>
        <w:t xml:space="preserve"> </w:t>
      </w:r>
      <w:r w:rsidRPr="00D33B55">
        <w:rPr>
          <w:sz w:val="28"/>
          <w:szCs w:val="28"/>
        </w:rPr>
        <w:t>investors</w:t>
      </w:r>
      <w:r w:rsidRPr="00D33B55">
        <w:rPr>
          <w:spacing w:val="-8"/>
          <w:sz w:val="28"/>
          <w:szCs w:val="28"/>
        </w:rPr>
        <w:t xml:space="preserve"> </w:t>
      </w:r>
      <w:r w:rsidRPr="00D33B55">
        <w:rPr>
          <w:sz w:val="28"/>
          <w:szCs w:val="28"/>
        </w:rPr>
        <w:t>especially</w:t>
      </w:r>
      <w:r w:rsidRPr="00D33B55">
        <w:rPr>
          <w:spacing w:val="-6"/>
          <w:sz w:val="28"/>
          <w:szCs w:val="28"/>
        </w:rPr>
        <w:t xml:space="preserve"> </w:t>
      </w:r>
      <w:r w:rsidRPr="00D33B55">
        <w:rPr>
          <w:sz w:val="28"/>
          <w:szCs w:val="28"/>
        </w:rPr>
        <w:t>in</w:t>
      </w:r>
      <w:r w:rsidRPr="00D33B55">
        <w:rPr>
          <w:spacing w:val="-6"/>
          <w:sz w:val="28"/>
          <w:szCs w:val="28"/>
        </w:rPr>
        <w:t xml:space="preserve"> </w:t>
      </w:r>
      <w:r w:rsidR="00D15BEF">
        <w:rPr>
          <w:sz w:val="28"/>
          <w:szCs w:val="28"/>
        </w:rPr>
        <w:t>Kamaboye housing Estate</w:t>
      </w:r>
      <w:r w:rsidRPr="00D33B55">
        <w:rPr>
          <w:spacing w:val="-7"/>
          <w:sz w:val="28"/>
          <w:szCs w:val="28"/>
        </w:rPr>
        <w:t xml:space="preserve"> </w:t>
      </w:r>
      <w:r w:rsidRPr="00D33B55">
        <w:rPr>
          <w:sz w:val="28"/>
          <w:szCs w:val="28"/>
        </w:rPr>
        <w:t>have</w:t>
      </w:r>
      <w:r w:rsidRPr="00D33B55">
        <w:rPr>
          <w:spacing w:val="3"/>
          <w:sz w:val="28"/>
          <w:szCs w:val="28"/>
        </w:rPr>
        <w:t xml:space="preserve"> </w:t>
      </w:r>
      <w:r w:rsidRPr="00D33B55">
        <w:rPr>
          <w:sz w:val="28"/>
          <w:szCs w:val="28"/>
        </w:rPr>
        <w:t>had</w:t>
      </w:r>
      <w:r w:rsidRPr="00D33B55">
        <w:rPr>
          <w:spacing w:val="-2"/>
          <w:sz w:val="28"/>
          <w:szCs w:val="28"/>
        </w:rPr>
        <w:t xml:space="preserve"> </w:t>
      </w:r>
      <w:r w:rsidRPr="00D33B55">
        <w:rPr>
          <w:sz w:val="28"/>
          <w:szCs w:val="28"/>
        </w:rPr>
        <w:t>to</w:t>
      </w:r>
      <w:r w:rsidRPr="00D33B55">
        <w:rPr>
          <w:spacing w:val="-1"/>
          <w:sz w:val="28"/>
          <w:szCs w:val="28"/>
        </w:rPr>
        <w:t xml:space="preserve"> </w:t>
      </w:r>
      <w:r w:rsidRPr="00D33B55">
        <w:rPr>
          <w:sz w:val="28"/>
          <w:szCs w:val="28"/>
        </w:rPr>
        <w:t>place</w:t>
      </w:r>
      <w:r w:rsidRPr="00D33B55">
        <w:rPr>
          <w:spacing w:val="-3"/>
          <w:sz w:val="28"/>
          <w:szCs w:val="28"/>
        </w:rPr>
        <w:t xml:space="preserve"> </w:t>
      </w:r>
      <w:r w:rsidRPr="00D33B55">
        <w:rPr>
          <w:sz w:val="28"/>
          <w:szCs w:val="28"/>
        </w:rPr>
        <w:t>lease</w:t>
      </w:r>
      <w:r w:rsidRPr="00D33B55">
        <w:rPr>
          <w:spacing w:val="-6"/>
          <w:sz w:val="28"/>
          <w:szCs w:val="28"/>
        </w:rPr>
        <w:t xml:space="preserve"> </w:t>
      </w:r>
      <w:r w:rsidRPr="00D33B55">
        <w:rPr>
          <w:sz w:val="28"/>
          <w:szCs w:val="28"/>
        </w:rPr>
        <w:t>values</w:t>
      </w:r>
      <w:r w:rsidRPr="00D33B55">
        <w:rPr>
          <w:spacing w:val="-4"/>
          <w:sz w:val="28"/>
          <w:szCs w:val="28"/>
        </w:rPr>
        <w:t xml:space="preserve"> </w:t>
      </w:r>
      <w:r w:rsidRPr="00D33B55">
        <w:rPr>
          <w:sz w:val="28"/>
          <w:szCs w:val="28"/>
        </w:rPr>
        <w:t>on</w:t>
      </w:r>
      <w:r w:rsidRPr="00D33B55">
        <w:rPr>
          <w:spacing w:val="-6"/>
          <w:sz w:val="28"/>
          <w:szCs w:val="28"/>
        </w:rPr>
        <w:t xml:space="preserve"> </w:t>
      </w:r>
      <w:r w:rsidRPr="00D33B55">
        <w:rPr>
          <w:sz w:val="28"/>
          <w:szCs w:val="28"/>
        </w:rPr>
        <w:t>their</w:t>
      </w:r>
      <w:r w:rsidR="00D15BEF">
        <w:rPr>
          <w:sz w:val="28"/>
          <w:szCs w:val="28"/>
        </w:rPr>
        <w:t xml:space="preserve"> </w:t>
      </w:r>
      <w:r w:rsidRPr="00D33B55">
        <w:rPr>
          <w:spacing w:val="-57"/>
          <w:sz w:val="28"/>
          <w:szCs w:val="28"/>
        </w:rPr>
        <w:t xml:space="preserve"> </w:t>
      </w:r>
      <w:r w:rsidRPr="00D33B55">
        <w:rPr>
          <w:spacing w:val="-1"/>
          <w:sz w:val="28"/>
          <w:szCs w:val="28"/>
        </w:rPr>
        <w:t>investments</w:t>
      </w:r>
      <w:r w:rsidRPr="00D33B55">
        <w:rPr>
          <w:spacing w:val="-8"/>
          <w:sz w:val="28"/>
          <w:szCs w:val="28"/>
        </w:rPr>
        <w:t xml:space="preserve"> </w:t>
      </w:r>
      <w:r w:rsidRPr="00D33B55">
        <w:rPr>
          <w:spacing w:val="-1"/>
          <w:sz w:val="28"/>
          <w:szCs w:val="28"/>
        </w:rPr>
        <w:t>in</w:t>
      </w:r>
      <w:r w:rsidRPr="00D33B55">
        <w:rPr>
          <w:spacing w:val="-12"/>
          <w:sz w:val="28"/>
          <w:szCs w:val="28"/>
        </w:rPr>
        <w:t xml:space="preserve"> </w:t>
      </w:r>
      <w:r w:rsidRPr="00D33B55">
        <w:rPr>
          <w:spacing w:val="-1"/>
          <w:sz w:val="28"/>
          <w:szCs w:val="28"/>
        </w:rPr>
        <w:t>foreign</w:t>
      </w:r>
      <w:r w:rsidRPr="00D33B55">
        <w:rPr>
          <w:spacing w:val="-17"/>
          <w:sz w:val="28"/>
          <w:szCs w:val="28"/>
        </w:rPr>
        <w:t xml:space="preserve"> </w:t>
      </w:r>
      <w:r w:rsidRPr="00D33B55">
        <w:rPr>
          <w:spacing w:val="-1"/>
          <w:sz w:val="28"/>
          <w:szCs w:val="28"/>
        </w:rPr>
        <w:t>currency</w:t>
      </w:r>
      <w:r w:rsidRPr="00D33B55">
        <w:rPr>
          <w:spacing w:val="-15"/>
          <w:sz w:val="28"/>
          <w:szCs w:val="28"/>
        </w:rPr>
        <w:t xml:space="preserve"> </w:t>
      </w:r>
      <w:r w:rsidRPr="00D33B55">
        <w:rPr>
          <w:spacing w:val="-1"/>
          <w:sz w:val="28"/>
          <w:szCs w:val="28"/>
        </w:rPr>
        <w:t>(in</w:t>
      </w:r>
      <w:r w:rsidRPr="00D33B55">
        <w:rPr>
          <w:spacing w:val="-16"/>
          <w:sz w:val="28"/>
          <w:szCs w:val="28"/>
        </w:rPr>
        <w:t xml:space="preserve"> </w:t>
      </w:r>
      <w:r w:rsidRPr="00D33B55">
        <w:rPr>
          <w:spacing w:val="-1"/>
          <w:sz w:val="28"/>
          <w:szCs w:val="28"/>
        </w:rPr>
        <w:t>this</w:t>
      </w:r>
      <w:r w:rsidRPr="00D33B55">
        <w:rPr>
          <w:spacing w:val="-15"/>
          <w:sz w:val="28"/>
          <w:szCs w:val="28"/>
        </w:rPr>
        <w:t xml:space="preserve"> </w:t>
      </w:r>
      <w:r w:rsidRPr="00D33B55">
        <w:rPr>
          <w:spacing w:val="-1"/>
          <w:sz w:val="28"/>
          <w:szCs w:val="28"/>
        </w:rPr>
        <w:t>case</w:t>
      </w:r>
      <w:r w:rsidRPr="00D33B55">
        <w:rPr>
          <w:spacing w:val="-13"/>
          <w:sz w:val="28"/>
          <w:szCs w:val="28"/>
        </w:rPr>
        <w:t xml:space="preserve"> </w:t>
      </w:r>
      <w:r w:rsidRPr="00D33B55">
        <w:rPr>
          <w:spacing w:val="-1"/>
          <w:sz w:val="28"/>
          <w:szCs w:val="28"/>
        </w:rPr>
        <w:t>dollar)</w:t>
      </w:r>
      <w:r w:rsidRPr="00D33B55">
        <w:rPr>
          <w:spacing w:val="-11"/>
          <w:sz w:val="28"/>
          <w:szCs w:val="28"/>
        </w:rPr>
        <w:t xml:space="preserve"> </w:t>
      </w:r>
      <w:r w:rsidRPr="00D33B55">
        <w:rPr>
          <w:spacing w:val="-1"/>
          <w:sz w:val="28"/>
          <w:szCs w:val="28"/>
        </w:rPr>
        <w:t>to</w:t>
      </w:r>
      <w:r w:rsidRPr="00D33B55">
        <w:rPr>
          <w:spacing w:val="-12"/>
          <w:sz w:val="28"/>
          <w:szCs w:val="28"/>
        </w:rPr>
        <w:t xml:space="preserve"> </w:t>
      </w:r>
      <w:r w:rsidRPr="00D33B55">
        <w:rPr>
          <w:spacing w:val="-1"/>
          <w:sz w:val="28"/>
          <w:szCs w:val="28"/>
        </w:rPr>
        <w:t>act</w:t>
      </w:r>
      <w:r w:rsidRPr="00D33B55">
        <w:rPr>
          <w:spacing w:val="-11"/>
          <w:sz w:val="28"/>
          <w:szCs w:val="28"/>
        </w:rPr>
        <w:t xml:space="preserve"> </w:t>
      </w:r>
      <w:r w:rsidRPr="00D33B55">
        <w:rPr>
          <w:spacing w:val="-1"/>
          <w:sz w:val="28"/>
          <w:szCs w:val="28"/>
        </w:rPr>
        <w:t>as</w:t>
      </w:r>
      <w:r w:rsidRPr="00D33B55">
        <w:rPr>
          <w:spacing w:val="-15"/>
          <w:sz w:val="28"/>
          <w:szCs w:val="28"/>
        </w:rPr>
        <w:t xml:space="preserve"> </w:t>
      </w:r>
      <w:r w:rsidRPr="00D33B55">
        <w:rPr>
          <w:spacing w:val="-1"/>
          <w:sz w:val="28"/>
          <w:szCs w:val="28"/>
        </w:rPr>
        <w:t>an</w:t>
      </w:r>
      <w:r w:rsidRPr="00D33B55">
        <w:rPr>
          <w:spacing w:val="-17"/>
          <w:sz w:val="28"/>
          <w:szCs w:val="28"/>
        </w:rPr>
        <w:t xml:space="preserve"> </w:t>
      </w:r>
      <w:r w:rsidRPr="00D33B55">
        <w:rPr>
          <w:spacing w:val="-1"/>
          <w:sz w:val="28"/>
          <w:szCs w:val="28"/>
        </w:rPr>
        <w:t>edge</w:t>
      </w:r>
      <w:r w:rsidRPr="00D33B55">
        <w:rPr>
          <w:spacing w:val="-13"/>
          <w:sz w:val="28"/>
          <w:szCs w:val="28"/>
        </w:rPr>
        <w:t xml:space="preserve"> </w:t>
      </w:r>
      <w:r w:rsidRPr="00D33B55">
        <w:rPr>
          <w:spacing w:val="-1"/>
          <w:sz w:val="28"/>
          <w:szCs w:val="28"/>
        </w:rPr>
        <w:t>against</w:t>
      </w:r>
      <w:r w:rsidRPr="00D33B55">
        <w:rPr>
          <w:spacing w:val="-7"/>
          <w:sz w:val="28"/>
          <w:szCs w:val="28"/>
        </w:rPr>
        <w:t xml:space="preserve"> </w:t>
      </w:r>
      <w:r w:rsidRPr="00D33B55">
        <w:rPr>
          <w:spacing w:val="-1"/>
          <w:sz w:val="28"/>
          <w:szCs w:val="28"/>
        </w:rPr>
        <w:t>it</w:t>
      </w:r>
      <w:r w:rsidRPr="00D33B55">
        <w:rPr>
          <w:spacing w:val="-6"/>
          <w:sz w:val="28"/>
          <w:szCs w:val="28"/>
        </w:rPr>
        <w:t xml:space="preserve"> </w:t>
      </w:r>
      <w:r w:rsidRPr="00D33B55">
        <w:rPr>
          <w:spacing w:val="-1"/>
          <w:sz w:val="28"/>
          <w:szCs w:val="28"/>
        </w:rPr>
        <w:t>and</w:t>
      </w:r>
      <w:r w:rsidRPr="00D33B55">
        <w:rPr>
          <w:spacing w:val="-12"/>
          <w:sz w:val="28"/>
          <w:szCs w:val="28"/>
        </w:rPr>
        <w:t xml:space="preserve"> </w:t>
      </w:r>
      <w:r w:rsidRPr="00D33B55">
        <w:rPr>
          <w:spacing w:val="-1"/>
          <w:sz w:val="28"/>
          <w:szCs w:val="28"/>
        </w:rPr>
        <w:t>this</w:t>
      </w:r>
      <w:r w:rsidRPr="00D33B55">
        <w:rPr>
          <w:spacing w:val="-10"/>
          <w:sz w:val="28"/>
          <w:szCs w:val="28"/>
        </w:rPr>
        <w:t xml:space="preserve"> </w:t>
      </w:r>
      <w:r w:rsidRPr="00D33B55">
        <w:rPr>
          <w:spacing w:val="-1"/>
          <w:sz w:val="28"/>
          <w:szCs w:val="28"/>
        </w:rPr>
        <w:t>isn’t</w:t>
      </w:r>
      <w:r w:rsidRPr="00D33B55">
        <w:rPr>
          <w:spacing w:val="-7"/>
          <w:sz w:val="28"/>
          <w:szCs w:val="28"/>
        </w:rPr>
        <w:t xml:space="preserve"> </w:t>
      </w:r>
      <w:r w:rsidRPr="00D33B55">
        <w:rPr>
          <w:sz w:val="28"/>
          <w:szCs w:val="28"/>
        </w:rPr>
        <w:t>without</w:t>
      </w:r>
      <w:r w:rsidRPr="00D33B55">
        <w:rPr>
          <w:spacing w:val="-57"/>
          <w:sz w:val="28"/>
          <w:szCs w:val="28"/>
        </w:rPr>
        <w:t xml:space="preserve"> </w:t>
      </w:r>
      <w:r w:rsidRPr="00D33B55">
        <w:rPr>
          <w:sz w:val="28"/>
          <w:szCs w:val="28"/>
        </w:rPr>
        <w:t xml:space="preserve">its drawback on the tenants paying in local currency (naira). Also, it is well </w:t>
      </w:r>
      <w:r w:rsidRPr="00D33B55">
        <w:rPr>
          <w:sz w:val="28"/>
          <w:szCs w:val="28"/>
        </w:rPr>
        <w:lastRenderedPageBreak/>
        <w:t>known that the goal of real estate investors and developers, particularly in the</w:t>
      </w:r>
      <w:r w:rsidRPr="00D33B55">
        <w:rPr>
          <w:spacing w:val="1"/>
          <w:sz w:val="28"/>
          <w:szCs w:val="28"/>
        </w:rPr>
        <w:t xml:space="preserve"> </w:t>
      </w:r>
      <w:r w:rsidRPr="00D33B55">
        <w:rPr>
          <w:spacing w:val="-1"/>
          <w:sz w:val="28"/>
          <w:szCs w:val="28"/>
        </w:rPr>
        <w:t>residential</w:t>
      </w:r>
      <w:r w:rsidRPr="00D33B55">
        <w:rPr>
          <w:spacing w:val="-14"/>
          <w:sz w:val="28"/>
          <w:szCs w:val="28"/>
        </w:rPr>
        <w:t xml:space="preserve"> </w:t>
      </w:r>
      <w:r w:rsidRPr="00D33B55">
        <w:rPr>
          <w:spacing w:val="-1"/>
          <w:sz w:val="28"/>
          <w:szCs w:val="28"/>
        </w:rPr>
        <w:t>and</w:t>
      </w:r>
      <w:r w:rsidRPr="00D33B55">
        <w:rPr>
          <w:spacing w:val="-6"/>
          <w:sz w:val="28"/>
          <w:szCs w:val="28"/>
        </w:rPr>
        <w:t xml:space="preserve"> </w:t>
      </w:r>
      <w:r w:rsidRPr="00D33B55">
        <w:rPr>
          <w:spacing w:val="-1"/>
          <w:sz w:val="28"/>
          <w:szCs w:val="28"/>
        </w:rPr>
        <w:t>commercial</w:t>
      </w:r>
      <w:r w:rsidRPr="00D33B55">
        <w:rPr>
          <w:spacing w:val="-13"/>
          <w:sz w:val="28"/>
          <w:szCs w:val="28"/>
        </w:rPr>
        <w:t xml:space="preserve"> </w:t>
      </w:r>
      <w:r w:rsidRPr="00D33B55">
        <w:rPr>
          <w:spacing w:val="-1"/>
          <w:sz w:val="28"/>
          <w:szCs w:val="28"/>
        </w:rPr>
        <w:t>property</w:t>
      </w:r>
      <w:r w:rsidRPr="00D33B55">
        <w:rPr>
          <w:spacing w:val="-10"/>
          <w:sz w:val="28"/>
          <w:szCs w:val="28"/>
        </w:rPr>
        <w:t xml:space="preserve"> </w:t>
      </w:r>
      <w:r w:rsidRPr="00D33B55">
        <w:rPr>
          <w:sz w:val="28"/>
          <w:szCs w:val="28"/>
        </w:rPr>
        <w:t>markets,</w:t>
      </w:r>
      <w:r w:rsidRPr="00D33B55">
        <w:rPr>
          <w:spacing w:val="-4"/>
          <w:sz w:val="28"/>
          <w:szCs w:val="28"/>
        </w:rPr>
        <w:t xml:space="preserve"> </w:t>
      </w:r>
      <w:r w:rsidRPr="00D33B55">
        <w:rPr>
          <w:sz w:val="28"/>
          <w:szCs w:val="28"/>
        </w:rPr>
        <w:t>is</w:t>
      </w:r>
      <w:r w:rsidRPr="00D33B55">
        <w:rPr>
          <w:spacing w:val="-7"/>
          <w:sz w:val="28"/>
          <w:szCs w:val="28"/>
        </w:rPr>
        <w:t xml:space="preserve"> </w:t>
      </w:r>
      <w:r w:rsidRPr="00D33B55">
        <w:rPr>
          <w:sz w:val="28"/>
          <w:szCs w:val="28"/>
        </w:rPr>
        <w:t>to</w:t>
      </w:r>
      <w:r w:rsidRPr="00D33B55">
        <w:rPr>
          <w:spacing w:val="-9"/>
          <w:sz w:val="28"/>
          <w:szCs w:val="28"/>
        </w:rPr>
        <w:t xml:space="preserve"> </w:t>
      </w:r>
      <w:r w:rsidRPr="00D33B55">
        <w:rPr>
          <w:sz w:val="28"/>
          <w:szCs w:val="28"/>
        </w:rPr>
        <w:t>make</w:t>
      </w:r>
      <w:r w:rsidRPr="00D33B55">
        <w:rPr>
          <w:spacing w:val="-1"/>
          <w:sz w:val="28"/>
          <w:szCs w:val="28"/>
        </w:rPr>
        <w:t xml:space="preserve"> </w:t>
      </w:r>
      <w:r w:rsidRPr="00D33B55">
        <w:rPr>
          <w:sz w:val="28"/>
          <w:szCs w:val="28"/>
        </w:rPr>
        <w:t>money.</w:t>
      </w:r>
      <w:r w:rsidRPr="00D33B55">
        <w:rPr>
          <w:spacing w:val="-3"/>
          <w:sz w:val="28"/>
          <w:szCs w:val="28"/>
        </w:rPr>
        <w:t xml:space="preserve"> </w:t>
      </w:r>
      <w:r w:rsidRPr="00D33B55">
        <w:rPr>
          <w:sz w:val="28"/>
          <w:szCs w:val="28"/>
        </w:rPr>
        <w:t>As</w:t>
      </w:r>
      <w:r w:rsidRPr="00D33B55">
        <w:rPr>
          <w:spacing w:val="-7"/>
          <w:sz w:val="28"/>
          <w:szCs w:val="28"/>
        </w:rPr>
        <w:t xml:space="preserve"> </w:t>
      </w:r>
      <w:r w:rsidRPr="00D33B55">
        <w:rPr>
          <w:sz w:val="28"/>
          <w:szCs w:val="28"/>
        </w:rPr>
        <w:t>a</w:t>
      </w:r>
      <w:r w:rsidRPr="00D33B55">
        <w:rPr>
          <w:spacing w:val="-7"/>
          <w:sz w:val="28"/>
          <w:szCs w:val="28"/>
        </w:rPr>
        <w:t xml:space="preserve"> </w:t>
      </w:r>
      <w:r w:rsidRPr="00D33B55">
        <w:rPr>
          <w:sz w:val="28"/>
          <w:szCs w:val="28"/>
        </w:rPr>
        <w:t>result,</w:t>
      </w:r>
      <w:r w:rsidRPr="00D33B55">
        <w:rPr>
          <w:spacing w:val="-7"/>
          <w:sz w:val="28"/>
          <w:szCs w:val="28"/>
        </w:rPr>
        <w:t xml:space="preserve"> </w:t>
      </w:r>
      <w:r w:rsidRPr="00D33B55">
        <w:rPr>
          <w:sz w:val="28"/>
          <w:szCs w:val="28"/>
        </w:rPr>
        <w:t>no</w:t>
      </w:r>
      <w:r w:rsidRPr="00D33B55">
        <w:rPr>
          <w:spacing w:val="-5"/>
          <w:sz w:val="28"/>
          <w:szCs w:val="28"/>
        </w:rPr>
        <w:t xml:space="preserve"> </w:t>
      </w:r>
      <w:r w:rsidRPr="00D33B55">
        <w:rPr>
          <w:sz w:val="28"/>
          <w:szCs w:val="28"/>
        </w:rPr>
        <w:t>investor</w:t>
      </w:r>
      <w:r w:rsidRPr="00D33B55">
        <w:rPr>
          <w:spacing w:val="-3"/>
          <w:sz w:val="28"/>
          <w:szCs w:val="28"/>
        </w:rPr>
        <w:t xml:space="preserve"> </w:t>
      </w:r>
      <w:r w:rsidRPr="00D33B55">
        <w:rPr>
          <w:sz w:val="28"/>
          <w:szCs w:val="28"/>
        </w:rPr>
        <w:t>would</w:t>
      </w:r>
      <w:r w:rsidRPr="00D33B55">
        <w:rPr>
          <w:spacing w:val="-5"/>
          <w:sz w:val="28"/>
          <w:szCs w:val="28"/>
        </w:rPr>
        <w:t xml:space="preserve"> </w:t>
      </w:r>
      <w:r w:rsidRPr="00D33B55">
        <w:rPr>
          <w:sz w:val="28"/>
          <w:szCs w:val="28"/>
        </w:rPr>
        <w:t>get</w:t>
      </w:r>
      <w:r w:rsidRPr="00D33B55">
        <w:rPr>
          <w:spacing w:val="-58"/>
          <w:sz w:val="28"/>
          <w:szCs w:val="28"/>
        </w:rPr>
        <w:t xml:space="preserve"> </w:t>
      </w:r>
      <w:r w:rsidRPr="00D33B55">
        <w:rPr>
          <w:sz w:val="28"/>
          <w:szCs w:val="28"/>
        </w:rPr>
        <w:t>into an investment without the expectation of recouping his initial investment plus further returns</w:t>
      </w:r>
      <w:r w:rsidRPr="00D33B55">
        <w:rPr>
          <w:spacing w:val="-57"/>
          <w:sz w:val="28"/>
          <w:szCs w:val="28"/>
        </w:rPr>
        <w:t xml:space="preserve"> </w:t>
      </w:r>
      <w:r w:rsidRPr="00D33B55">
        <w:rPr>
          <w:sz w:val="28"/>
          <w:szCs w:val="28"/>
        </w:rPr>
        <w:t>or interest.</w:t>
      </w:r>
    </w:p>
    <w:p w:rsidR="0094360E" w:rsidRPr="00D33B55" w:rsidRDefault="0094360E" w:rsidP="00D15BEF">
      <w:pPr>
        <w:pStyle w:val="BodyText"/>
        <w:spacing w:before="1" w:line="360" w:lineRule="auto"/>
        <w:ind w:right="1374"/>
        <w:jc w:val="both"/>
        <w:rPr>
          <w:b/>
          <w:sz w:val="28"/>
          <w:szCs w:val="28"/>
        </w:rPr>
      </w:pPr>
      <w:r w:rsidRPr="00D33B55">
        <w:rPr>
          <w:b/>
          <w:sz w:val="28"/>
          <w:szCs w:val="28"/>
        </w:rPr>
        <w:t>1.3</w:t>
      </w:r>
      <w:r w:rsidRPr="00D33B55">
        <w:rPr>
          <w:b/>
          <w:sz w:val="28"/>
          <w:szCs w:val="28"/>
        </w:rPr>
        <w:tab/>
        <w:t>Research Questions</w:t>
      </w:r>
    </w:p>
    <w:p w:rsidR="0094360E" w:rsidRPr="00D33B55" w:rsidRDefault="0094360E" w:rsidP="00D15BEF">
      <w:pPr>
        <w:pStyle w:val="BodyText"/>
        <w:spacing w:before="1" w:line="360" w:lineRule="auto"/>
        <w:ind w:right="1374"/>
        <w:jc w:val="both"/>
        <w:rPr>
          <w:sz w:val="28"/>
          <w:szCs w:val="28"/>
        </w:rPr>
      </w:pPr>
      <w:r w:rsidRPr="00D33B55">
        <w:rPr>
          <w:sz w:val="28"/>
          <w:szCs w:val="28"/>
        </w:rPr>
        <w:t>i.</w:t>
      </w:r>
      <w:r w:rsidR="00D15BEF">
        <w:rPr>
          <w:sz w:val="28"/>
          <w:szCs w:val="28"/>
        </w:rPr>
        <w:t xml:space="preserve">    </w:t>
      </w:r>
      <w:r w:rsidR="00413B13" w:rsidRPr="00D33B55">
        <w:rPr>
          <w:sz w:val="28"/>
          <w:szCs w:val="28"/>
        </w:rPr>
        <w:t xml:space="preserve">What are the most common lease structures used in </w:t>
      </w:r>
      <w:r w:rsidR="00D15BEF">
        <w:rPr>
          <w:sz w:val="28"/>
          <w:szCs w:val="28"/>
        </w:rPr>
        <w:t>residential properties in Kamaboye Housing Estate</w:t>
      </w:r>
      <w:r w:rsidR="00413B13" w:rsidRPr="00D33B55">
        <w:rPr>
          <w:sz w:val="28"/>
          <w:szCs w:val="28"/>
        </w:rPr>
        <w:t>?</w:t>
      </w:r>
    </w:p>
    <w:p w:rsidR="00413B13" w:rsidRPr="00D33B55" w:rsidRDefault="00413B13" w:rsidP="00D15BEF">
      <w:pPr>
        <w:pStyle w:val="BodyText"/>
        <w:spacing w:before="1" w:line="360" w:lineRule="auto"/>
        <w:ind w:right="1374"/>
        <w:jc w:val="both"/>
        <w:rPr>
          <w:sz w:val="28"/>
          <w:szCs w:val="28"/>
        </w:rPr>
      </w:pPr>
      <w:r w:rsidRPr="00D33B55">
        <w:rPr>
          <w:sz w:val="28"/>
          <w:szCs w:val="28"/>
        </w:rPr>
        <w:t xml:space="preserve">ii.  What are the key factors that influence the choice of lease structure in </w:t>
      </w:r>
      <w:r w:rsidR="00D15BEF">
        <w:rPr>
          <w:sz w:val="28"/>
          <w:szCs w:val="28"/>
        </w:rPr>
        <w:t>residential properties  in Kamaboye Housing Estate</w:t>
      </w:r>
      <w:r w:rsidRPr="00D33B55">
        <w:rPr>
          <w:sz w:val="28"/>
          <w:szCs w:val="28"/>
        </w:rPr>
        <w:t>?</w:t>
      </w:r>
    </w:p>
    <w:p w:rsidR="00413B13" w:rsidRPr="00D33B55" w:rsidRDefault="00F75D50" w:rsidP="00A95D5E">
      <w:pPr>
        <w:pStyle w:val="BodyText"/>
        <w:spacing w:before="1" w:line="360" w:lineRule="auto"/>
        <w:ind w:right="1374"/>
        <w:jc w:val="both"/>
        <w:rPr>
          <w:sz w:val="28"/>
          <w:szCs w:val="28"/>
        </w:rPr>
      </w:pPr>
      <w:r w:rsidRPr="00D33B55">
        <w:rPr>
          <w:sz w:val="28"/>
          <w:szCs w:val="28"/>
        </w:rPr>
        <w:t xml:space="preserve">iii. How can lease structures be optimized to achieve better outcomes for property developers, investors, and tenants in </w:t>
      </w:r>
      <w:r w:rsidR="00A95D5E">
        <w:rPr>
          <w:sz w:val="28"/>
          <w:szCs w:val="28"/>
        </w:rPr>
        <w:t>Kamaboye Housing Estate</w:t>
      </w:r>
      <w:r w:rsidR="00413B13" w:rsidRPr="00D33B55">
        <w:rPr>
          <w:sz w:val="28"/>
          <w:szCs w:val="28"/>
        </w:rPr>
        <w:t>?</w:t>
      </w:r>
    </w:p>
    <w:p w:rsidR="001144D7" w:rsidRPr="00D33B55" w:rsidRDefault="001144D7" w:rsidP="00A95D5E">
      <w:pPr>
        <w:pStyle w:val="BodyText"/>
        <w:spacing w:before="1" w:line="360" w:lineRule="auto"/>
        <w:ind w:right="1374"/>
        <w:jc w:val="both"/>
        <w:rPr>
          <w:b/>
          <w:sz w:val="28"/>
          <w:szCs w:val="28"/>
        </w:rPr>
      </w:pPr>
      <w:r w:rsidRPr="00D33B55">
        <w:rPr>
          <w:b/>
          <w:sz w:val="28"/>
          <w:szCs w:val="28"/>
        </w:rPr>
        <w:t>1.4</w:t>
      </w:r>
      <w:r w:rsidR="00413B13" w:rsidRPr="00D33B55">
        <w:rPr>
          <w:sz w:val="28"/>
          <w:szCs w:val="28"/>
        </w:rPr>
        <w:t xml:space="preserve">   </w:t>
      </w:r>
      <w:r w:rsidR="00413B13" w:rsidRPr="00D33B55">
        <w:rPr>
          <w:b/>
          <w:sz w:val="28"/>
          <w:szCs w:val="28"/>
        </w:rPr>
        <w:t>Aims and Objectives of the study</w:t>
      </w:r>
    </w:p>
    <w:p w:rsidR="00C01B02" w:rsidRPr="00D33B55" w:rsidRDefault="00C01B02" w:rsidP="00A95D5E">
      <w:pPr>
        <w:pStyle w:val="BodyText"/>
        <w:spacing w:before="1" w:line="360" w:lineRule="auto"/>
        <w:ind w:right="1374"/>
        <w:jc w:val="both"/>
        <w:rPr>
          <w:sz w:val="28"/>
          <w:szCs w:val="28"/>
        </w:rPr>
      </w:pPr>
      <w:r w:rsidRPr="00D33B55">
        <w:rPr>
          <w:sz w:val="28"/>
          <w:szCs w:val="28"/>
        </w:rPr>
        <w:t>The aim of this project is to Comparative analysis of lease structure in commercial properties</w:t>
      </w:r>
    </w:p>
    <w:p w:rsidR="00C01B02" w:rsidRPr="00D33B55" w:rsidRDefault="00C01B02" w:rsidP="00C2431D">
      <w:pPr>
        <w:pStyle w:val="BodyText"/>
        <w:spacing w:before="1" w:line="360" w:lineRule="auto"/>
        <w:ind w:right="1374"/>
        <w:jc w:val="both"/>
        <w:rPr>
          <w:sz w:val="28"/>
          <w:szCs w:val="28"/>
        </w:rPr>
      </w:pPr>
      <w:r w:rsidRPr="00D33B55">
        <w:rPr>
          <w:sz w:val="28"/>
          <w:szCs w:val="28"/>
        </w:rPr>
        <w:t xml:space="preserve">To achieve this aim, the following specific objectives shall be pursued: </w:t>
      </w:r>
    </w:p>
    <w:p w:rsidR="00413B13" w:rsidRPr="00D33B55" w:rsidRDefault="001144D7" w:rsidP="00D33B55">
      <w:pPr>
        <w:pStyle w:val="BodyText"/>
        <w:spacing w:before="1" w:line="360" w:lineRule="auto"/>
        <w:ind w:left="1280" w:right="1374"/>
        <w:jc w:val="both"/>
        <w:rPr>
          <w:sz w:val="28"/>
          <w:szCs w:val="28"/>
        </w:rPr>
      </w:pPr>
      <w:r w:rsidRPr="00D33B55">
        <w:rPr>
          <w:sz w:val="28"/>
          <w:szCs w:val="28"/>
        </w:rPr>
        <w:t>i.</w:t>
      </w:r>
      <w:r w:rsidRPr="00D33B55">
        <w:rPr>
          <w:sz w:val="28"/>
          <w:szCs w:val="28"/>
        </w:rPr>
        <w:tab/>
        <w:t xml:space="preserve">   to identify the most</w:t>
      </w:r>
      <w:r w:rsidRPr="00D33B55">
        <w:rPr>
          <w:b/>
          <w:sz w:val="28"/>
          <w:szCs w:val="28"/>
        </w:rPr>
        <w:t xml:space="preserve"> </w:t>
      </w:r>
      <w:r w:rsidRPr="00D33B55">
        <w:rPr>
          <w:sz w:val="28"/>
          <w:szCs w:val="28"/>
        </w:rPr>
        <w:t xml:space="preserve">common lease structures used in </w:t>
      </w:r>
      <w:r w:rsidR="00C2431D">
        <w:rPr>
          <w:sz w:val="28"/>
          <w:szCs w:val="28"/>
        </w:rPr>
        <w:t>residential properties  in Kamaboye Housing Estate</w:t>
      </w:r>
    </w:p>
    <w:p w:rsidR="001144D7" w:rsidRPr="00D33B55" w:rsidRDefault="001144D7" w:rsidP="00D33B55">
      <w:pPr>
        <w:pStyle w:val="BodyText"/>
        <w:spacing w:before="1" w:line="360" w:lineRule="auto"/>
        <w:ind w:left="1710" w:right="1374" w:hanging="430"/>
        <w:jc w:val="both"/>
        <w:rPr>
          <w:sz w:val="28"/>
          <w:szCs w:val="28"/>
        </w:rPr>
      </w:pPr>
      <w:r w:rsidRPr="00D33B55">
        <w:rPr>
          <w:sz w:val="28"/>
          <w:szCs w:val="28"/>
        </w:rPr>
        <w:t xml:space="preserve">ii.  to examine </w:t>
      </w:r>
      <w:r w:rsidR="00F75D50" w:rsidRPr="00D33B55">
        <w:rPr>
          <w:sz w:val="28"/>
          <w:szCs w:val="28"/>
        </w:rPr>
        <w:t xml:space="preserve">the key factors the </w:t>
      </w:r>
      <w:r w:rsidRPr="00D33B55">
        <w:rPr>
          <w:sz w:val="28"/>
          <w:szCs w:val="28"/>
        </w:rPr>
        <w:t xml:space="preserve">influence the choice of lease structure in </w:t>
      </w:r>
      <w:r w:rsidR="00C2431D">
        <w:rPr>
          <w:sz w:val="28"/>
          <w:szCs w:val="28"/>
        </w:rPr>
        <w:t>residential</w:t>
      </w:r>
      <w:r w:rsidR="00393595">
        <w:rPr>
          <w:sz w:val="28"/>
          <w:szCs w:val="28"/>
        </w:rPr>
        <w:t xml:space="preserve"> properties</w:t>
      </w:r>
      <w:r w:rsidR="00C2431D">
        <w:rPr>
          <w:sz w:val="28"/>
          <w:szCs w:val="28"/>
        </w:rPr>
        <w:t xml:space="preserve"> in Kamaboye Housing Estate.</w:t>
      </w:r>
    </w:p>
    <w:p w:rsidR="00F75D50" w:rsidRPr="00D33B55" w:rsidRDefault="00F75D50" w:rsidP="00D33B55">
      <w:pPr>
        <w:pStyle w:val="BodyText"/>
        <w:spacing w:before="1" w:line="360" w:lineRule="auto"/>
        <w:ind w:left="1710" w:right="1374" w:hanging="430"/>
        <w:jc w:val="both"/>
        <w:rPr>
          <w:sz w:val="28"/>
          <w:szCs w:val="28"/>
        </w:rPr>
      </w:pPr>
      <w:r w:rsidRPr="00D33B55">
        <w:rPr>
          <w:sz w:val="28"/>
          <w:szCs w:val="28"/>
        </w:rPr>
        <w:t>iii.  to provide recommendations for property developers, investors, and tenants on the choice of lease structure?</w:t>
      </w:r>
    </w:p>
    <w:p w:rsidR="001144D7" w:rsidRPr="00D33B55" w:rsidRDefault="00C01B02" w:rsidP="00D33B55">
      <w:pPr>
        <w:pStyle w:val="BodyText"/>
        <w:spacing w:before="1" w:line="360" w:lineRule="auto"/>
        <w:ind w:left="1280" w:right="1374"/>
        <w:jc w:val="both"/>
        <w:rPr>
          <w:b/>
          <w:sz w:val="28"/>
          <w:szCs w:val="28"/>
        </w:rPr>
      </w:pPr>
      <w:r w:rsidRPr="00D33B55">
        <w:rPr>
          <w:b/>
          <w:sz w:val="28"/>
          <w:szCs w:val="28"/>
        </w:rPr>
        <w:t>1.5</w:t>
      </w:r>
      <w:r w:rsidRPr="00D33B55">
        <w:rPr>
          <w:b/>
          <w:sz w:val="28"/>
          <w:szCs w:val="28"/>
        </w:rPr>
        <w:tab/>
        <w:t>Justification of the study</w:t>
      </w:r>
    </w:p>
    <w:p w:rsidR="00E96189" w:rsidRPr="00D33B55" w:rsidRDefault="00C2431D" w:rsidP="00D33B55">
      <w:pPr>
        <w:pStyle w:val="BodyText"/>
        <w:spacing w:before="1" w:line="360" w:lineRule="auto"/>
        <w:ind w:left="1280" w:right="1374"/>
        <w:jc w:val="both"/>
        <w:rPr>
          <w:sz w:val="28"/>
          <w:szCs w:val="28"/>
        </w:rPr>
      </w:pPr>
      <w:r>
        <w:rPr>
          <w:sz w:val="28"/>
          <w:szCs w:val="28"/>
        </w:rPr>
        <w:t>The resedential</w:t>
      </w:r>
      <w:r w:rsidR="00E96189" w:rsidRPr="00D33B55">
        <w:rPr>
          <w:sz w:val="28"/>
          <w:szCs w:val="28"/>
        </w:rPr>
        <w:t xml:space="preserve"> property market in </w:t>
      </w:r>
      <w:r>
        <w:rPr>
          <w:sz w:val="28"/>
          <w:szCs w:val="28"/>
        </w:rPr>
        <w:t>Kamaboye Housing Estate</w:t>
      </w:r>
      <w:r w:rsidR="00E96189" w:rsidRPr="00D33B55">
        <w:rPr>
          <w:sz w:val="28"/>
          <w:szCs w:val="28"/>
        </w:rPr>
        <w:t xml:space="preserve"> is a significant sector of the economy, providing employment, generating revenue, and contributing to economic growth. With the </w:t>
      </w:r>
      <w:r>
        <w:rPr>
          <w:sz w:val="28"/>
          <w:szCs w:val="28"/>
        </w:rPr>
        <w:t xml:space="preserve">increasing demand for residential </w:t>
      </w:r>
      <w:r w:rsidR="00E96189" w:rsidRPr="00D33B55">
        <w:rPr>
          <w:sz w:val="28"/>
          <w:szCs w:val="28"/>
        </w:rPr>
        <w:t xml:space="preserve"> properties, there is a need </w:t>
      </w:r>
      <w:r w:rsidR="00E96189" w:rsidRPr="00D33B55">
        <w:rPr>
          <w:sz w:val="28"/>
          <w:szCs w:val="28"/>
        </w:rPr>
        <w:lastRenderedPageBreak/>
        <w:t>for a comprehensive understanding of the lease structures used in these properties.</w:t>
      </w:r>
    </w:p>
    <w:p w:rsidR="00E96189" w:rsidRPr="00D33B55" w:rsidRDefault="00E96189" w:rsidP="00D33B55">
      <w:pPr>
        <w:pStyle w:val="BodyText"/>
        <w:spacing w:before="1" w:line="360" w:lineRule="auto"/>
        <w:ind w:left="1280" w:right="1374"/>
        <w:jc w:val="both"/>
        <w:rPr>
          <w:sz w:val="28"/>
          <w:szCs w:val="28"/>
        </w:rPr>
      </w:pPr>
      <w:r w:rsidRPr="00D33B55">
        <w:rPr>
          <w:sz w:val="28"/>
          <w:szCs w:val="28"/>
        </w:rPr>
        <w:t>The choice of lease structure can have significant implications for property developers, investors, and tenants. Different lease structures can impact property values, investment returns, and occupancy costs. Therefore, it is essential to conduct a comparative analysis o</w:t>
      </w:r>
      <w:r w:rsidR="00C2431D">
        <w:rPr>
          <w:sz w:val="28"/>
          <w:szCs w:val="28"/>
        </w:rPr>
        <w:t>f lease structures in residential</w:t>
      </w:r>
      <w:r w:rsidRPr="00D33B55">
        <w:rPr>
          <w:sz w:val="28"/>
          <w:szCs w:val="28"/>
        </w:rPr>
        <w:t xml:space="preserve"> properties to provide insights into the advantages and disadvantages of each lease structure. Therefore, this study is justified because it will address a knowledge gap in the existing literature on commercial property lease structures in </w:t>
      </w:r>
      <w:r w:rsidR="00C2431D">
        <w:rPr>
          <w:sz w:val="28"/>
          <w:szCs w:val="28"/>
        </w:rPr>
        <w:t>Kamaboye Housing Estate</w:t>
      </w:r>
      <w:r w:rsidRPr="00D33B55">
        <w:rPr>
          <w:sz w:val="28"/>
          <w:szCs w:val="28"/>
        </w:rPr>
        <w:t>. The study will provide valuable insights for property developers, investors, and tenants, and will provide recommendations for policymakers and industry stakeholders.</w:t>
      </w:r>
    </w:p>
    <w:p w:rsidR="00E96189" w:rsidRPr="00D33B55" w:rsidRDefault="00E96189" w:rsidP="00D33B55">
      <w:pPr>
        <w:pStyle w:val="BodyText"/>
        <w:spacing w:before="1" w:line="360" w:lineRule="auto"/>
        <w:ind w:left="1280" w:right="1374"/>
        <w:jc w:val="both"/>
        <w:rPr>
          <w:b/>
          <w:sz w:val="28"/>
          <w:szCs w:val="28"/>
        </w:rPr>
      </w:pPr>
      <w:r w:rsidRPr="00D33B55">
        <w:rPr>
          <w:b/>
          <w:sz w:val="28"/>
          <w:szCs w:val="28"/>
        </w:rPr>
        <w:t xml:space="preserve">1.6    Scope of the study </w:t>
      </w:r>
    </w:p>
    <w:p w:rsidR="00E96189" w:rsidRPr="00D33B55" w:rsidRDefault="00E96189" w:rsidP="00D33B55">
      <w:pPr>
        <w:pStyle w:val="BodyText"/>
        <w:spacing w:before="1" w:line="360" w:lineRule="auto"/>
        <w:ind w:left="1280" w:right="1374"/>
        <w:jc w:val="both"/>
        <w:rPr>
          <w:sz w:val="28"/>
          <w:szCs w:val="28"/>
        </w:rPr>
      </w:pPr>
      <w:r w:rsidRPr="00D33B55">
        <w:rPr>
          <w:b/>
          <w:sz w:val="28"/>
          <w:szCs w:val="28"/>
        </w:rPr>
        <w:t xml:space="preserve"> </w:t>
      </w:r>
      <w:r w:rsidR="00E85887" w:rsidRPr="00D33B55">
        <w:rPr>
          <w:spacing w:val="-1"/>
          <w:sz w:val="28"/>
          <w:szCs w:val="28"/>
        </w:rPr>
        <w:t>The</w:t>
      </w:r>
      <w:r w:rsidR="00E85887" w:rsidRPr="00D33B55">
        <w:rPr>
          <w:spacing w:val="-9"/>
          <w:sz w:val="28"/>
          <w:szCs w:val="28"/>
        </w:rPr>
        <w:t xml:space="preserve"> </w:t>
      </w:r>
      <w:r w:rsidR="00E85887" w:rsidRPr="00D33B55">
        <w:rPr>
          <w:spacing w:val="-1"/>
          <w:sz w:val="28"/>
          <w:szCs w:val="28"/>
        </w:rPr>
        <w:t xml:space="preserve">Comparative analysis of lease structure in </w:t>
      </w:r>
      <w:r w:rsidR="00C2431D">
        <w:rPr>
          <w:sz w:val="28"/>
          <w:szCs w:val="28"/>
        </w:rPr>
        <w:t>residential properties  in Kamaboye Housing Estate Ilorin</w:t>
      </w:r>
      <w:r w:rsidR="00E85887" w:rsidRPr="00D33B55">
        <w:rPr>
          <w:sz w:val="28"/>
          <w:szCs w:val="28"/>
        </w:rPr>
        <w:t>,</w:t>
      </w:r>
      <w:r w:rsidR="00E85887" w:rsidRPr="00D33B55">
        <w:rPr>
          <w:spacing w:val="-4"/>
          <w:sz w:val="28"/>
          <w:szCs w:val="28"/>
        </w:rPr>
        <w:t xml:space="preserve"> </w:t>
      </w:r>
      <w:r w:rsidR="00E85887" w:rsidRPr="00D33B55">
        <w:rPr>
          <w:sz w:val="28"/>
          <w:szCs w:val="28"/>
        </w:rPr>
        <w:t>is</w:t>
      </w:r>
      <w:r w:rsidR="00E85887" w:rsidRPr="00D33B55">
        <w:rPr>
          <w:spacing w:val="-8"/>
          <w:sz w:val="28"/>
          <w:szCs w:val="28"/>
        </w:rPr>
        <w:t xml:space="preserve"> </w:t>
      </w:r>
      <w:r w:rsidR="00E85887" w:rsidRPr="00D33B55">
        <w:rPr>
          <w:sz w:val="28"/>
          <w:szCs w:val="28"/>
        </w:rPr>
        <w:t>the</w:t>
      </w:r>
      <w:r w:rsidR="00E85887" w:rsidRPr="00D33B55">
        <w:rPr>
          <w:spacing w:val="-7"/>
          <w:sz w:val="28"/>
          <w:szCs w:val="28"/>
        </w:rPr>
        <w:t xml:space="preserve"> </w:t>
      </w:r>
      <w:r w:rsidR="00E85887" w:rsidRPr="00D33B55">
        <w:rPr>
          <w:sz w:val="28"/>
          <w:szCs w:val="28"/>
        </w:rPr>
        <w:t>primary</w:t>
      </w:r>
      <w:r w:rsidR="00E85887" w:rsidRPr="00D33B55">
        <w:rPr>
          <w:spacing w:val="-15"/>
          <w:sz w:val="28"/>
          <w:szCs w:val="28"/>
        </w:rPr>
        <w:t xml:space="preserve"> </w:t>
      </w:r>
      <w:r w:rsidR="00E85887" w:rsidRPr="00D33B55">
        <w:rPr>
          <w:sz w:val="28"/>
          <w:szCs w:val="28"/>
        </w:rPr>
        <w:t>subject</w:t>
      </w:r>
      <w:r w:rsidR="00E85887" w:rsidRPr="00D33B55">
        <w:rPr>
          <w:spacing w:val="-5"/>
          <w:sz w:val="28"/>
          <w:szCs w:val="28"/>
        </w:rPr>
        <w:t xml:space="preserve"> </w:t>
      </w:r>
      <w:r w:rsidR="00E85887" w:rsidRPr="00D33B55">
        <w:rPr>
          <w:sz w:val="28"/>
          <w:szCs w:val="28"/>
        </w:rPr>
        <w:t>of</w:t>
      </w:r>
      <w:r w:rsidR="00E85887" w:rsidRPr="00D33B55">
        <w:rPr>
          <w:spacing w:val="-14"/>
          <w:sz w:val="28"/>
          <w:szCs w:val="28"/>
        </w:rPr>
        <w:t xml:space="preserve"> </w:t>
      </w:r>
      <w:r w:rsidR="00E85887" w:rsidRPr="00D33B55">
        <w:rPr>
          <w:sz w:val="28"/>
          <w:szCs w:val="28"/>
        </w:rPr>
        <w:t>this</w:t>
      </w:r>
      <w:r w:rsidR="00E85887" w:rsidRPr="00D33B55">
        <w:rPr>
          <w:spacing w:val="-8"/>
          <w:sz w:val="28"/>
          <w:szCs w:val="28"/>
        </w:rPr>
        <w:t xml:space="preserve"> </w:t>
      </w:r>
      <w:r w:rsidR="00E85887" w:rsidRPr="00D33B55">
        <w:rPr>
          <w:sz w:val="28"/>
          <w:szCs w:val="28"/>
        </w:rPr>
        <w:t>study.</w:t>
      </w:r>
      <w:r w:rsidR="00E85887" w:rsidRPr="00D33B55">
        <w:rPr>
          <w:spacing w:val="-9"/>
          <w:sz w:val="28"/>
          <w:szCs w:val="28"/>
        </w:rPr>
        <w:t xml:space="preserve"> </w:t>
      </w:r>
      <w:r w:rsidR="00E85887" w:rsidRPr="00D33B55">
        <w:rPr>
          <w:sz w:val="28"/>
          <w:szCs w:val="28"/>
        </w:rPr>
        <w:t>The</w:t>
      </w:r>
      <w:r w:rsidR="00E85887" w:rsidRPr="00D33B55">
        <w:rPr>
          <w:spacing w:val="-6"/>
          <w:sz w:val="28"/>
          <w:szCs w:val="28"/>
        </w:rPr>
        <w:t xml:space="preserve"> </w:t>
      </w:r>
      <w:r w:rsidR="00E85887" w:rsidRPr="00D33B55">
        <w:rPr>
          <w:sz w:val="28"/>
          <w:szCs w:val="28"/>
        </w:rPr>
        <w:t>study</w:t>
      </w:r>
      <w:r w:rsidR="00E85887" w:rsidRPr="00D33B55">
        <w:rPr>
          <w:spacing w:val="-11"/>
          <w:sz w:val="28"/>
          <w:szCs w:val="28"/>
        </w:rPr>
        <w:t xml:space="preserve"> </w:t>
      </w:r>
      <w:r w:rsidR="00E85887" w:rsidRPr="00D33B55">
        <w:rPr>
          <w:sz w:val="28"/>
          <w:szCs w:val="28"/>
        </w:rPr>
        <w:t>is</w:t>
      </w:r>
      <w:r w:rsidR="00E85887" w:rsidRPr="00D33B55">
        <w:rPr>
          <w:spacing w:val="-4"/>
          <w:sz w:val="28"/>
          <w:szCs w:val="28"/>
        </w:rPr>
        <w:t xml:space="preserve"> </w:t>
      </w:r>
      <w:r w:rsidR="00E85887" w:rsidRPr="00D33B55">
        <w:rPr>
          <w:sz w:val="28"/>
          <w:szCs w:val="28"/>
        </w:rPr>
        <w:t>limited</w:t>
      </w:r>
      <w:r w:rsidR="00E85887" w:rsidRPr="00D33B55">
        <w:rPr>
          <w:spacing w:val="-6"/>
          <w:sz w:val="28"/>
          <w:szCs w:val="28"/>
        </w:rPr>
        <w:t xml:space="preserve"> </w:t>
      </w:r>
      <w:r w:rsidR="00E85887" w:rsidRPr="00D33B55">
        <w:rPr>
          <w:sz w:val="28"/>
          <w:szCs w:val="28"/>
        </w:rPr>
        <w:t>to</w:t>
      </w:r>
      <w:r w:rsidR="00E85887" w:rsidRPr="00D33B55">
        <w:rPr>
          <w:spacing w:val="-1"/>
          <w:sz w:val="28"/>
          <w:szCs w:val="28"/>
        </w:rPr>
        <w:t xml:space="preserve"> </w:t>
      </w:r>
      <w:r w:rsidR="00E85887" w:rsidRPr="00D33B55">
        <w:rPr>
          <w:sz w:val="28"/>
          <w:szCs w:val="28"/>
        </w:rPr>
        <w:t>a</w:t>
      </w:r>
      <w:r w:rsidR="00E85887" w:rsidRPr="00D33B55">
        <w:rPr>
          <w:spacing w:val="-12"/>
          <w:sz w:val="28"/>
          <w:szCs w:val="28"/>
        </w:rPr>
        <w:t xml:space="preserve"> </w:t>
      </w:r>
      <w:r w:rsidR="00E85887" w:rsidRPr="00D33B55">
        <w:rPr>
          <w:sz w:val="28"/>
          <w:szCs w:val="28"/>
        </w:rPr>
        <w:t>few</w:t>
      </w:r>
      <w:r w:rsidR="00E85887" w:rsidRPr="00D33B55">
        <w:rPr>
          <w:spacing w:val="-6"/>
          <w:sz w:val="28"/>
          <w:szCs w:val="28"/>
        </w:rPr>
        <w:t xml:space="preserve"> </w:t>
      </w:r>
      <w:r w:rsidR="00E85887" w:rsidRPr="00D33B55">
        <w:rPr>
          <w:sz w:val="28"/>
          <w:szCs w:val="28"/>
        </w:rPr>
        <w:t>properties</w:t>
      </w:r>
      <w:r w:rsidR="00E85887" w:rsidRPr="00D33B55">
        <w:rPr>
          <w:spacing w:val="-4"/>
          <w:sz w:val="28"/>
          <w:szCs w:val="28"/>
        </w:rPr>
        <w:t xml:space="preserve"> </w:t>
      </w:r>
      <w:r w:rsidR="00E85887" w:rsidRPr="00D33B55">
        <w:rPr>
          <w:sz w:val="28"/>
          <w:szCs w:val="28"/>
        </w:rPr>
        <w:t>in</w:t>
      </w:r>
      <w:r w:rsidR="00C2431D">
        <w:rPr>
          <w:spacing w:val="-10"/>
          <w:sz w:val="28"/>
          <w:szCs w:val="28"/>
        </w:rPr>
        <w:t xml:space="preserve"> </w:t>
      </w:r>
      <w:r w:rsidR="00C2431D">
        <w:rPr>
          <w:sz w:val="28"/>
          <w:szCs w:val="28"/>
        </w:rPr>
        <w:t>Kamaboye Housing Estate Ilorin Kwara state</w:t>
      </w:r>
      <w:r w:rsidR="00C2431D" w:rsidRPr="00D33B55">
        <w:rPr>
          <w:spacing w:val="-1"/>
          <w:sz w:val="28"/>
          <w:szCs w:val="28"/>
        </w:rPr>
        <w:t xml:space="preserve"> </w:t>
      </w:r>
      <w:r w:rsidR="00E85887" w:rsidRPr="00D33B55">
        <w:rPr>
          <w:spacing w:val="-1"/>
          <w:sz w:val="28"/>
          <w:szCs w:val="28"/>
        </w:rPr>
        <w:t>(Residential:</w:t>
      </w:r>
      <w:r w:rsidR="00E85887" w:rsidRPr="00D33B55">
        <w:rPr>
          <w:spacing w:val="-8"/>
          <w:sz w:val="28"/>
          <w:szCs w:val="28"/>
        </w:rPr>
        <w:t xml:space="preserve"> </w:t>
      </w:r>
      <w:r w:rsidR="00E85887" w:rsidRPr="00D33B55">
        <w:rPr>
          <w:spacing w:val="-1"/>
          <w:sz w:val="28"/>
          <w:szCs w:val="28"/>
        </w:rPr>
        <w:t>apartment</w:t>
      </w:r>
      <w:r w:rsidR="00E85887" w:rsidRPr="00D33B55">
        <w:rPr>
          <w:spacing w:val="-4"/>
          <w:sz w:val="28"/>
          <w:szCs w:val="28"/>
        </w:rPr>
        <w:t xml:space="preserve"> </w:t>
      </w:r>
      <w:r w:rsidR="00E85887" w:rsidRPr="00D33B55">
        <w:rPr>
          <w:spacing w:val="-1"/>
          <w:sz w:val="28"/>
          <w:szCs w:val="28"/>
        </w:rPr>
        <w:t>and</w:t>
      </w:r>
      <w:r w:rsidR="00E85887" w:rsidRPr="00D33B55">
        <w:rPr>
          <w:spacing w:val="-9"/>
          <w:sz w:val="28"/>
          <w:szCs w:val="28"/>
        </w:rPr>
        <w:t xml:space="preserve"> </w:t>
      </w:r>
      <w:r w:rsidR="00E85887" w:rsidRPr="00D33B55">
        <w:rPr>
          <w:spacing w:val="-1"/>
          <w:sz w:val="28"/>
          <w:szCs w:val="28"/>
        </w:rPr>
        <w:t>tenement</w:t>
      </w:r>
      <w:r w:rsidR="00E85887" w:rsidRPr="00D33B55">
        <w:rPr>
          <w:spacing w:val="-4"/>
          <w:sz w:val="28"/>
          <w:szCs w:val="28"/>
        </w:rPr>
        <w:t xml:space="preserve"> </w:t>
      </w:r>
      <w:r w:rsidR="00E85887" w:rsidRPr="00D33B55">
        <w:rPr>
          <w:spacing w:val="-1"/>
          <w:sz w:val="28"/>
          <w:szCs w:val="28"/>
        </w:rPr>
        <w:t>blocks;</w:t>
      </w:r>
      <w:r w:rsidR="00E85887" w:rsidRPr="00D33B55">
        <w:rPr>
          <w:spacing w:val="-13"/>
          <w:sz w:val="28"/>
          <w:szCs w:val="28"/>
        </w:rPr>
        <w:t xml:space="preserve"> </w:t>
      </w:r>
      <w:r w:rsidR="00E85887" w:rsidRPr="00D33B55">
        <w:rPr>
          <w:sz w:val="28"/>
          <w:szCs w:val="28"/>
        </w:rPr>
        <w:t>Commercial:</w:t>
      </w:r>
      <w:r w:rsidR="00E85887" w:rsidRPr="00D33B55">
        <w:rPr>
          <w:spacing w:val="-8"/>
          <w:sz w:val="28"/>
          <w:szCs w:val="28"/>
        </w:rPr>
        <w:t xml:space="preserve"> </w:t>
      </w:r>
      <w:r w:rsidR="00E85887" w:rsidRPr="00D33B55">
        <w:rPr>
          <w:sz w:val="28"/>
          <w:szCs w:val="28"/>
        </w:rPr>
        <w:t>office</w:t>
      </w:r>
      <w:r w:rsidR="00E85887" w:rsidRPr="00D33B55">
        <w:rPr>
          <w:spacing w:val="-10"/>
          <w:sz w:val="28"/>
          <w:szCs w:val="28"/>
        </w:rPr>
        <w:t xml:space="preserve"> </w:t>
      </w:r>
      <w:r w:rsidR="00E85887" w:rsidRPr="00D33B55">
        <w:rPr>
          <w:sz w:val="28"/>
          <w:szCs w:val="28"/>
        </w:rPr>
        <w:t>buildings).</w:t>
      </w:r>
    </w:p>
    <w:p w:rsidR="00E85887" w:rsidRDefault="00E85887" w:rsidP="00D33B55">
      <w:pPr>
        <w:pStyle w:val="BodyText"/>
        <w:spacing w:before="1" w:line="360" w:lineRule="auto"/>
        <w:ind w:left="1280" w:right="1374"/>
        <w:jc w:val="both"/>
        <w:rPr>
          <w:b/>
          <w:sz w:val="28"/>
          <w:szCs w:val="28"/>
        </w:rPr>
      </w:pPr>
      <w:r w:rsidRPr="00D33B55">
        <w:rPr>
          <w:b/>
          <w:sz w:val="28"/>
          <w:szCs w:val="28"/>
        </w:rPr>
        <w:t>1.7</w:t>
      </w:r>
      <w:r w:rsidRPr="00D33B55">
        <w:rPr>
          <w:sz w:val="28"/>
          <w:szCs w:val="28"/>
        </w:rPr>
        <w:t xml:space="preserve">   </w:t>
      </w:r>
      <w:r w:rsidRPr="00D33B55">
        <w:rPr>
          <w:b/>
          <w:sz w:val="28"/>
          <w:szCs w:val="28"/>
        </w:rPr>
        <w:t>Study Area (Historical Background of the study)</w:t>
      </w:r>
    </w:p>
    <w:p w:rsidR="007304BF" w:rsidRPr="002F1728" w:rsidRDefault="007304BF" w:rsidP="007304BF">
      <w:pPr>
        <w:spacing w:line="360" w:lineRule="auto"/>
        <w:jc w:val="both"/>
        <w:rPr>
          <w:sz w:val="28"/>
          <w:szCs w:val="28"/>
        </w:rPr>
      </w:pPr>
      <w:r w:rsidRPr="002F1728">
        <w:rPr>
          <w:sz w:val="28"/>
          <w:szCs w:val="28"/>
        </w:rPr>
        <w:t>Asa Local Government in Ilorin, Kwara State, Nigeria, has a rich historical background. The area was previously under the Ilorin Emirate, with the Emir of Ilorin exercising control over the district heads in Asa a</w:t>
      </w:r>
      <w:r>
        <w:rPr>
          <w:sz w:val="28"/>
          <w:szCs w:val="28"/>
        </w:rPr>
        <w:t>nd Moro Local Government Areas</w:t>
      </w:r>
      <w:r w:rsidRPr="002F1728">
        <w:rPr>
          <w:sz w:val="28"/>
          <w:szCs w:val="28"/>
        </w:rPr>
        <w:t>. However, in 1977, the Kwara State Government decided that district heads in Asa and Moro Local Government Areas would henceforth be appointed from a</w:t>
      </w:r>
      <w:r>
        <w:rPr>
          <w:sz w:val="28"/>
          <w:szCs w:val="28"/>
        </w:rPr>
        <w:t xml:space="preserve">mong the indigenes of the area. </w:t>
      </w:r>
      <w:r w:rsidRPr="002F1728">
        <w:rPr>
          <w:sz w:val="28"/>
          <w:szCs w:val="28"/>
        </w:rPr>
        <w:t xml:space="preserve">This decision was a significant departure from the past, when district heads were </w:t>
      </w:r>
      <w:r w:rsidRPr="002F1728">
        <w:rPr>
          <w:sz w:val="28"/>
          <w:szCs w:val="28"/>
        </w:rPr>
        <w:lastRenderedPageBreak/>
        <w:t xml:space="preserve">appointed by the Emir of Ilorin, often from outside the area. The people of Asa and Moro welcomed this decision, seeing it as a liberation from the feudalistic system that </w:t>
      </w:r>
      <w:r>
        <w:rPr>
          <w:sz w:val="28"/>
          <w:szCs w:val="28"/>
        </w:rPr>
        <w:t>had oppressed them for so long.</w:t>
      </w:r>
    </w:p>
    <w:p w:rsidR="007304BF" w:rsidRDefault="007304BF" w:rsidP="007304BF">
      <w:pPr>
        <w:spacing w:line="360" w:lineRule="auto"/>
        <w:ind w:firstLine="720"/>
        <w:jc w:val="both"/>
        <w:rPr>
          <w:sz w:val="28"/>
          <w:szCs w:val="28"/>
        </w:rPr>
      </w:pPr>
      <w:r w:rsidRPr="002F1728">
        <w:rPr>
          <w:sz w:val="28"/>
          <w:szCs w:val="28"/>
        </w:rPr>
        <w:t>The Asa Local Government Area has a diverse population, with ethnic groups such as the Yoruba, Hausa, and Fulani represented</w:t>
      </w:r>
      <w:r>
        <w:rPr>
          <w:sz w:val="28"/>
          <w:szCs w:val="28"/>
        </w:rPr>
        <w:t xml:space="preserve">. </w:t>
      </w:r>
      <w:r>
        <w:rPr>
          <w:color w:val="000000" w:themeColor="text1"/>
          <w:sz w:val="26"/>
          <w:szCs w:val="26"/>
        </w:rPr>
        <w:t xml:space="preserve">It is one of the local government in kwara state </w:t>
      </w:r>
      <w:r w:rsidRPr="003E4F72">
        <w:rPr>
          <w:color w:val="000000" w:themeColor="text1"/>
          <w:sz w:val="26"/>
          <w:szCs w:val="26"/>
        </w:rPr>
        <w:t>is located on latitude 8</w:t>
      </w:r>
      <w:r w:rsidRPr="003E4F72">
        <w:rPr>
          <w:color w:val="000000" w:themeColor="text1"/>
          <w:sz w:val="26"/>
          <w:szCs w:val="26"/>
          <w:vertAlign w:val="superscript"/>
        </w:rPr>
        <w:t>0</w:t>
      </w:r>
      <w:r w:rsidRPr="003E4F72">
        <w:rPr>
          <w:color w:val="000000" w:themeColor="text1"/>
          <w:sz w:val="26"/>
          <w:szCs w:val="26"/>
        </w:rPr>
        <w:t xml:space="preserve"> 30` and 8</w:t>
      </w:r>
      <w:r w:rsidRPr="003E4F72">
        <w:rPr>
          <w:color w:val="000000" w:themeColor="text1"/>
          <w:sz w:val="26"/>
          <w:szCs w:val="26"/>
          <w:vertAlign w:val="superscript"/>
        </w:rPr>
        <w:t>0</w:t>
      </w:r>
      <w:r w:rsidRPr="003E4F72">
        <w:rPr>
          <w:color w:val="000000" w:themeColor="text1"/>
          <w:sz w:val="26"/>
          <w:szCs w:val="26"/>
        </w:rPr>
        <w:t xml:space="preserve"> 50`N and longitude 4</w:t>
      </w:r>
      <w:r w:rsidRPr="003E4F72">
        <w:rPr>
          <w:color w:val="000000" w:themeColor="text1"/>
          <w:sz w:val="26"/>
          <w:szCs w:val="26"/>
          <w:vertAlign w:val="superscript"/>
        </w:rPr>
        <w:t>0</w:t>
      </w:r>
      <w:r w:rsidRPr="003E4F72">
        <w:rPr>
          <w:color w:val="000000" w:themeColor="text1"/>
          <w:sz w:val="26"/>
          <w:szCs w:val="26"/>
        </w:rPr>
        <w:t xml:space="preserve"> 20` and 4</w:t>
      </w:r>
      <w:r w:rsidRPr="003E4F72">
        <w:rPr>
          <w:color w:val="000000" w:themeColor="text1"/>
          <w:sz w:val="26"/>
          <w:szCs w:val="26"/>
          <w:vertAlign w:val="superscript"/>
        </w:rPr>
        <w:t>0</w:t>
      </w:r>
      <w:r>
        <w:rPr>
          <w:color w:val="000000" w:themeColor="text1"/>
          <w:sz w:val="26"/>
          <w:szCs w:val="26"/>
        </w:rPr>
        <w:t xml:space="preserve"> 40` E of the equator. Asa  local government occupies an area of about 1,461</w:t>
      </w:r>
      <w:r w:rsidRPr="003E4F72">
        <w:rPr>
          <w:color w:val="000000" w:themeColor="text1"/>
          <w:sz w:val="26"/>
          <w:szCs w:val="26"/>
        </w:rPr>
        <w:t>km</w:t>
      </w:r>
      <w:r>
        <w:rPr>
          <w:color w:val="000000" w:themeColor="text1"/>
          <w:sz w:val="26"/>
          <w:szCs w:val="26"/>
        </w:rPr>
        <w:t xml:space="preserve"> (564 sq mi)</w:t>
      </w:r>
      <w:r w:rsidRPr="002F1728">
        <w:rPr>
          <w:sz w:val="28"/>
          <w:szCs w:val="28"/>
        </w:rPr>
        <w:t>. The area is predominantly Muslim, with Is</w:t>
      </w:r>
      <w:r>
        <w:rPr>
          <w:sz w:val="28"/>
          <w:szCs w:val="28"/>
        </w:rPr>
        <w:t xml:space="preserve">lam being the primary religion. </w:t>
      </w:r>
      <w:r w:rsidRPr="002F1728">
        <w:rPr>
          <w:sz w:val="28"/>
          <w:szCs w:val="28"/>
        </w:rPr>
        <w:t>In terms of traditional leadership, the Asa Local Government Area has its own traditional rulers, including the Bale of Afon, who is recognized as a first-class chief ¹. The area is also home to several other traditional rulers, including the Ologbondoroko, who is recognize</w:t>
      </w:r>
      <w:r>
        <w:rPr>
          <w:sz w:val="28"/>
          <w:szCs w:val="28"/>
        </w:rPr>
        <w:t xml:space="preserve">d as a second-class chief. </w:t>
      </w:r>
      <w:r w:rsidRPr="002F1728">
        <w:rPr>
          <w:sz w:val="28"/>
          <w:szCs w:val="28"/>
        </w:rPr>
        <w:t>Overall, Asa Local Government in Ilorin has a complex and fascinating history, shaped by the interactions of different ethnic and religious groups over time.</w:t>
      </w:r>
    </w:p>
    <w:p w:rsidR="00393595" w:rsidRDefault="007304BF" w:rsidP="007304BF">
      <w:pPr>
        <w:pStyle w:val="BodyText"/>
        <w:spacing w:before="1" w:line="360" w:lineRule="auto"/>
        <w:ind w:right="1374"/>
        <w:jc w:val="both"/>
        <w:rPr>
          <w:b/>
          <w:sz w:val="28"/>
          <w:szCs w:val="28"/>
        </w:rPr>
      </w:pPr>
      <w:r w:rsidRPr="007304BF">
        <w:rPr>
          <w:b/>
          <w:sz w:val="28"/>
          <w:szCs w:val="28"/>
        </w:rPr>
        <w:t>Historical Background of Kam Abioye Housing Estate</w:t>
      </w:r>
    </w:p>
    <w:p w:rsidR="007304BF" w:rsidRPr="007304BF" w:rsidRDefault="007304BF" w:rsidP="007304BF">
      <w:pPr>
        <w:spacing w:line="360" w:lineRule="auto"/>
        <w:jc w:val="both"/>
        <w:rPr>
          <w:sz w:val="28"/>
          <w:szCs w:val="28"/>
        </w:rPr>
      </w:pPr>
      <w:r w:rsidRPr="00D11F7E">
        <w:rPr>
          <w:sz w:val="28"/>
          <w:szCs w:val="28"/>
        </w:rPr>
        <w:t>Kam Abioye Housing Estate in Ilorin has a notable history. The estate was developed through a partnership between Kam Abioye Nigeria Limited and the Federal Mo</w:t>
      </w:r>
      <w:r>
        <w:rPr>
          <w:sz w:val="28"/>
          <w:szCs w:val="28"/>
        </w:rPr>
        <w:t xml:space="preserve">rtgage Bank of Nigeria (FMBN). </w:t>
      </w:r>
      <w:r w:rsidRPr="00D11F7E">
        <w:rPr>
          <w:sz w:val="28"/>
          <w:szCs w:val="28"/>
        </w:rPr>
        <w:t xml:space="preserve">The FMBN invested N3.7 billion in Kwara State to develop 1,434 housing units, with Kam Abioye Housing Estate </w:t>
      </w:r>
      <w:r>
        <w:rPr>
          <w:sz w:val="28"/>
          <w:szCs w:val="28"/>
        </w:rPr>
        <w:t>being one of the beneficiaries</w:t>
      </w:r>
      <w:r w:rsidRPr="00D11F7E">
        <w:rPr>
          <w:sz w:val="28"/>
          <w:szCs w:val="28"/>
        </w:rPr>
        <w:t>. The estate features 250 housing units, including 3-bedroom detached and semi-detached bungalows, as well as 2-bedr</w:t>
      </w:r>
      <w:r>
        <w:rPr>
          <w:sz w:val="28"/>
          <w:szCs w:val="28"/>
        </w:rPr>
        <w:t xml:space="preserve">oom fully detached bungalows. </w:t>
      </w:r>
      <w:r w:rsidRPr="00D11F7E">
        <w:rPr>
          <w:sz w:val="28"/>
          <w:szCs w:val="28"/>
        </w:rPr>
        <w:t>Located along Ilorin/Ogbomoso Expressway, Eyenkorin, Airport Area, Ilorin, the estate is near several landmarks, including Crown-Hill University, Ilorin School o</w:t>
      </w:r>
      <w:r>
        <w:rPr>
          <w:sz w:val="28"/>
          <w:szCs w:val="28"/>
        </w:rPr>
        <w:t>f Aviation, and Ilorin Airport</w:t>
      </w:r>
      <w:r w:rsidRPr="00D11F7E">
        <w:rPr>
          <w:sz w:val="28"/>
          <w:szCs w:val="28"/>
        </w:rPr>
        <w:t>. The estate's development is part of the federal government's efforts to provide affordable housing for Nigerians</w:t>
      </w:r>
      <w:r>
        <w:rPr>
          <w:sz w:val="28"/>
          <w:szCs w:val="28"/>
        </w:rPr>
        <w:t>.</w:t>
      </w:r>
    </w:p>
    <w:p w:rsidR="00BB2F5F" w:rsidRPr="00D33B55" w:rsidRDefault="00BB2F5F" w:rsidP="007304BF">
      <w:pPr>
        <w:pStyle w:val="Heading1"/>
        <w:numPr>
          <w:ilvl w:val="1"/>
          <w:numId w:val="3"/>
        </w:numPr>
        <w:spacing w:line="360" w:lineRule="auto"/>
        <w:ind w:left="360"/>
        <w:rPr>
          <w:sz w:val="28"/>
          <w:szCs w:val="28"/>
        </w:rPr>
      </w:pPr>
      <w:r w:rsidRPr="00D33B55">
        <w:rPr>
          <w:sz w:val="28"/>
          <w:szCs w:val="28"/>
        </w:rPr>
        <w:t xml:space="preserve"> </w:t>
      </w:r>
      <w:r w:rsidRPr="00D33B55">
        <w:rPr>
          <w:b w:val="0"/>
          <w:sz w:val="28"/>
          <w:szCs w:val="28"/>
        </w:rPr>
        <w:t xml:space="preserve"> </w:t>
      </w:r>
      <w:r w:rsidRPr="00D33B55">
        <w:rPr>
          <w:spacing w:val="-1"/>
          <w:sz w:val="28"/>
          <w:szCs w:val="28"/>
        </w:rPr>
        <w:t>Definition</w:t>
      </w:r>
      <w:r w:rsidRPr="00D33B55">
        <w:rPr>
          <w:spacing w:val="-13"/>
          <w:sz w:val="28"/>
          <w:szCs w:val="28"/>
        </w:rPr>
        <w:t xml:space="preserve"> </w:t>
      </w:r>
      <w:r w:rsidRPr="00D33B55">
        <w:rPr>
          <w:sz w:val="28"/>
          <w:szCs w:val="28"/>
        </w:rPr>
        <w:t>of</w:t>
      </w:r>
      <w:r w:rsidRPr="00D33B55">
        <w:rPr>
          <w:spacing w:val="-12"/>
          <w:sz w:val="28"/>
          <w:szCs w:val="28"/>
        </w:rPr>
        <w:t xml:space="preserve"> </w:t>
      </w:r>
      <w:r w:rsidRPr="00D33B55">
        <w:rPr>
          <w:sz w:val="28"/>
          <w:szCs w:val="28"/>
        </w:rPr>
        <w:t>Relevant</w:t>
      </w:r>
      <w:r w:rsidRPr="00D33B55">
        <w:rPr>
          <w:spacing w:val="-11"/>
          <w:sz w:val="28"/>
          <w:szCs w:val="28"/>
        </w:rPr>
        <w:t xml:space="preserve"> </w:t>
      </w:r>
      <w:r w:rsidRPr="00D33B55">
        <w:rPr>
          <w:sz w:val="28"/>
          <w:szCs w:val="28"/>
        </w:rPr>
        <w:t>Terms</w:t>
      </w:r>
    </w:p>
    <w:p w:rsidR="00BB2F5F" w:rsidRPr="00D33B55" w:rsidRDefault="00BB2F5F" w:rsidP="007304BF">
      <w:pPr>
        <w:pStyle w:val="BodyText"/>
        <w:spacing w:before="1" w:line="360" w:lineRule="auto"/>
        <w:ind w:right="1310"/>
        <w:jc w:val="both"/>
        <w:rPr>
          <w:sz w:val="28"/>
          <w:szCs w:val="28"/>
        </w:rPr>
      </w:pPr>
      <w:r w:rsidRPr="00D33B55">
        <w:rPr>
          <w:b/>
          <w:sz w:val="28"/>
          <w:szCs w:val="28"/>
        </w:rPr>
        <w:t xml:space="preserve">Lease: </w:t>
      </w:r>
      <w:r w:rsidRPr="00D33B55">
        <w:rPr>
          <w:sz w:val="28"/>
          <w:szCs w:val="28"/>
        </w:rPr>
        <w:t>The universal dictionary of the English language (1971) defined rent as the</w:t>
      </w:r>
      <w:r w:rsidRPr="00D33B55">
        <w:rPr>
          <w:spacing w:val="-67"/>
          <w:sz w:val="28"/>
          <w:szCs w:val="28"/>
        </w:rPr>
        <w:t xml:space="preserve"> </w:t>
      </w:r>
      <w:r w:rsidRPr="00D33B55">
        <w:rPr>
          <w:sz w:val="28"/>
          <w:szCs w:val="28"/>
        </w:rPr>
        <w:t>regular payment</w:t>
      </w:r>
      <w:r w:rsidRPr="00D33B55">
        <w:rPr>
          <w:spacing w:val="1"/>
          <w:sz w:val="28"/>
          <w:szCs w:val="28"/>
        </w:rPr>
        <w:t xml:space="preserve"> </w:t>
      </w:r>
      <w:r w:rsidRPr="00D33B55">
        <w:rPr>
          <w:sz w:val="28"/>
          <w:szCs w:val="28"/>
        </w:rPr>
        <w:t>made for the use of land or buildings</w:t>
      </w:r>
      <w:r w:rsidRPr="00D33B55">
        <w:rPr>
          <w:spacing w:val="70"/>
          <w:sz w:val="28"/>
          <w:szCs w:val="28"/>
        </w:rPr>
        <w:t xml:space="preserve"> </w:t>
      </w:r>
      <w:r w:rsidRPr="00D33B55">
        <w:rPr>
          <w:sz w:val="28"/>
          <w:szCs w:val="28"/>
        </w:rPr>
        <w:t xml:space="preserve">that belongs to </w:t>
      </w:r>
      <w:r w:rsidRPr="00D33B55">
        <w:rPr>
          <w:sz w:val="28"/>
          <w:szCs w:val="28"/>
        </w:rPr>
        <w:lastRenderedPageBreak/>
        <w:t>someone</w:t>
      </w:r>
      <w:r w:rsidRPr="00D33B55">
        <w:rPr>
          <w:spacing w:val="1"/>
          <w:sz w:val="28"/>
          <w:szCs w:val="28"/>
        </w:rPr>
        <w:t xml:space="preserve"> </w:t>
      </w:r>
      <w:r w:rsidRPr="00D33B55">
        <w:rPr>
          <w:sz w:val="28"/>
          <w:szCs w:val="28"/>
        </w:rPr>
        <w:t>else.</w:t>
      </w:r>
      <w:r w:rsidRPr="00D33B55">
        <w:rPr>
          <w:spacing w:val="7"/>
          <w:sz w:val="28"/>
          <w:szCs w:val="28"/>
        </w:rPr>
        <w:t xml:space="preserve"> </w:t>
      </w:r>
      <w:r w:rsidRPr="00D33B55">
        <w:rPr>
          <w:sz w:val="28"/>
          <w:szCs w:val="28"/>
        </w:rPr>
        <w:t>The</w:t>
      </w:r>
      <w:r w:rsidRPr="00D33B55">
        <w:rPr>
          <w:spacing w:val="9"/>
          <w:sz w:val="28"/>
          <w:szCs w:val="28"/>
        </w:rPr>
        <w:t xml:space="preserve"> </w:t>
      </w:r>
      <w:r w:rsidRPr="00D33B55">
        <w:rPr>
          <w:sz w:val="28"/>
          <w:szCs w:val="28"/>
        </w:rPr>
        <w:t>Economist</w:t>
      </w:r>
      <w:r w:rsidRPr="00D33B55">
        <w:rPr>
          <w:spacing w:val="7"/>
          <w:sz w:val="28"/>
          <w:szCs w:val="28"/>
        </w:rPr>
        <w:t xml:space="preserve"> </w:t>
      </w:r>
      <w:r w:rsidRPr="00D33B55">
        <w:rPr>
          <w:sz w:val="28"/>
          <w:szCs w:val="28"/>
        </w:rPr>
        <w:t>defined</w:t>
      </w:r>
      <w:r w:rsidRPr="00D33B55">
        <w:rPr>
          <w:spacing w:val="10"/>
          <w:sz w:val="28"/>
          <w:szCs w:val="28"/>
        </w:rPr>
        <w:t xml:space="preserve"> </w:t>
      </w:r>
      <w:r w:rsidRPr="00D33B55">
        <w:rPr>
          <w:sz w:val="28"/>
          <w:szCs w:val="28"/>
        </w:rPr>
        <w:t>rent</w:t>
      </w:r>
      <w:r w:rsidRPr="00D33B55">
        <w:rPr>
          <w:spacing w:val="9"/>
          <w:sz w:val="28"/>
          <w:szCs w:val="28"/>
        </w:rPr>
        <w:t xml:space="preserve"> </w:t>
      </w:r>
      <w:r w:rsidRPr="00D33B55">
        <w:rPr>
          <w:sz w:val="28"/>
          <w:szCs w:val="28"/>
        </w:rPr>
        <w:t>as</w:t>
      </w:r>
      <w:r w:rsidRPr="00D33B55">
        <w:rPr>
          <w:spacing w:val="10"/>
          <w:sz w:val="28"/>
          <w:szCs w:val="28"/>
        </w:rPr>
        <w:t xml:space="preserve"> </w:t>
      </w:r>
      <w:r w:rsidRPr="00D33B55">
        <w:rPr>
          <w:sz w:val="28"/>
          <w:szCs w:val="28"/>
        </w:rPr>
        <w:t>“the</w:t>
      </w:r>
      <w:r w:rsidRPr="00D33B55">
        <w:rPr>
          <w:spacing w:val="9"/>
          <w:sz w:val="28"/>
          <w:szCs w:val="28"/>
        </w:rPr>
        <w:t xml:space="preserve"> </w:t>
      </w:r>
      <w:r w:rsidRPr="00D33B55">
        <w:rPr>
          <w:sz w:val="28"/>
          <w:szCs w:val="28"/>
        </w:rPr>
        <w:t>revenue</w:t>
      </w:r>
      <w:r w:rsidRPr="00D33B55">
        <w:rPr>
          <w:spacing w:val="9"/>
          <w:sz w:val="28"/>
          <w:szCs w:val="28"/>
        </w:rPr>
        <w:t xml:space="preserve"> </w:t>
      </w:r>
      <w:r w:rsidRPr="00D33B55">
        <w:rPr>
          <w:sz w:val="28"/>
          <w:szCs w:val="28"/>
        </w:rPr>
        <w:t>from</w:t>
      </w:r>
      <w:r w:rsidRPr="00D33B55">
        <w:rPr>
          <w:spacing w:val="3"/>
          <w:sz w:val="28"/>
          <w:szCs w:val="28"/>
        </w:rPr>
        <w:t xml:space="preserve"> </w:t>
      </w:r>
      <w:r w:rsidRPr="00D33B55">
        <w:rPr>
          <w:sz w:val="28"/>
          <w:szCs w:val="28"/>
        </w:rPr>
        <w:t>land</w:t>
      </w:r>
      <w:r w:rsidRPr="00D33B55">
        <w:rPr>
          <w:spacing w:val="10"/>
          <w:sz w:val="28"/>
          <w:szCs w:val="28"/>
        </w:rPr>
        <w:t xml:space="preserve"> </w:t>
      </w:r>
      <w:r w:rsidRPr="00D33B55">
        <w:rPr>
          <w:sz w:val="28"/>
          <w:szCs w:val="28"/>
        </w:rPr>
        <w:t>resources</w:t>
      </w:r>
      <w:r w:rsidRPr="00D33B55">
        <w:rPr>
          <w:spacing w:val="8"/>
          <w:sz w:val="28"/>
          <w:szCs w:val="28"/>
        </w:rPr>
        <w:t xml:space="preserve"> </w:t>
      </w:r>
      <w:r w:rsidRPr="00D33B55">
        <w:rPr>
          <w:sz w:val="28"/>
          <w:szCs w:val="28"/>
        </w:rPr>
        <w:t>that</w:t>
      </w:r>
      <w:r w:rsidRPr="00D33B55">
        <w:rPr>
          <w:spacing w:val="7"/>
          <w:sz w:val="28"/>
          <w:szCs w:val="28"/>
        </w:rPr>
        <w:t xml:space="preserve"> </w:t>
      </w:r>
      <w:r w:rsidRPr="00D33B55">
        <w:rPr>
          <w:sz w:val="28"/>
          <w:szCs w:val="28"/>
        </w:rPr>
        <w:t>is</w:t>
      </w:r>
      <w:r w:rsidRPr="00D33B55">
        <w:rPr>
          <w:spacing w:val="7"/>
          <w:sz w:val="28"/>
          <w:szCs w:val="28"/>
        </w:rPr>
        <w:t xml:space="preserve"> </w:t>
      </w:r>
      <w:r w:rsidRPr="00D33B55">
        <w:rPr>
          <w:sz w:val="28"/>
          <w:szCs w:val="28"/>
        </w:rPr>
        <w:t>equal</w:t>
      </w:r>
    </w:p>
    <w:p w:rsidR="00BB2F5F" w:rsidRPr="00D33B55" w:rsidRDefault="00BB2F5F" w:rsidP="007304BF">
      <w:pPr>
        <w:tabs>
          <w:tab w:val="left" w:pos="1843"/>
        </w:tabs>
        <w:spacing w:before="1" w:line="360" w:lineRule="auto"/>
        <w:ind w:right="1379"/>
        <w:jc w:val="both"/>
        <w:rPr>
          <w:sz w:val="28"/>
          <w:szCs w:val="28"/>
        </w:rPr>
      </w:pPr>
      <w:r w:rsidRPr="00D33B55">
        <w:rPr>
          <w:b/>
          <w:sz w:val="28"/>
          <w:szCs w:val="28"/>
        </w:rPr>
        <w:t xml:space="preserve">Property: </w:t>
      </w:r>
      <w:r w:rsidRPr="00D33B55">
        <w:rPr>
          <w:sz w:val="28"/>
          <w:szCs w:val="28"/>
        </w:rPr>
        <w:t>Property is defined by the Supreme Court, the Court of Appeals, and the High</w:t>
      </w:r>
      <w:r w:rsidRPr="00D33B55">
        <w:rPr>
          <w:spacing w:val="1"/>
          <w:sz w:val="28"/>
          <w:szCs w:val="28"/>
        </w:rPr>
        <w:t xml:space="preserve"> </w:t>
      </w:r>
      <w:r w:rsidRPr="00D33B55">
        <w:rPr>
          <w:sz w:val="28"/>
          <w:szCs w:val="28"/>
        </w:rPr>
        <w:t>Court</w:t>
      </w:r>
      <w:r w:rsidRPr="00D33B55">
        <w:rPr>
          <w:spacing w:val="-7"/>
          <w:sz w:val="28"/>
          <w:szCs w:val="28"/>
        </w:rPr>
        <w:t xml:space="preserve"> </w:t>
      </w:r>
      <w:r w:rsidRPr="00D33B55">
        <w:rPr>
          <w:sz w:val="28"/>
          <w:szCs w:val="28"/>
        </w:rPr>
        <w:t>as</w:t>
      </w:r>
      <w:r w:rsidRPr="00D33B55">
        <w:rPr>
          <w:spacing w:val="-13"/>
          <w:sz w:val="28"/>
          <w:szCs w:val="28"/>
        </w:rPr>
        <w:t xml:space="preserve"> </w:t>
      </w:r>
      <w:r w:rsidRPr="00D33B55">
        <w:rPr>
          <w:sz w:val="28"/>
          <w:szCs w:val="28"/>
        </w:rPr>
        <w:t>the</w:t>
      </w:r>
      <w:r w:rsidRPr="00D33B55">
        <w:rPr>
          <w:spacing w:val="-13"/>
          <w:sz w:val="28"/>
          <w:szCs w:val="28"/>
        </w:rPr>
        <w:t xml:space="preserve"> </w:t>
      </w:r>
      <w:r w:rsidRPr="00D33B55">
        <w:rPr>
          <w:sz w:val="28"/>
          <w:szCs w:val="28"/>
        </w:rPr>
        <w:t>right</w:t>
      </w:r>
      <w:r w:rsidRPr="00D33B55">
        <w:rPr>
          <w:spacing w:val="-7"/>
          <w:sz w:val="28"/>
          <w:szCs w:val="28"/>
        </w:rPr>
        <w:t xml:space="preserve"> </w:t>
      </w:r>
      <w:r w:rsidRPr="00D33B55">
        <w:rPr>
          <w:sz w:val="28"/>
          <w:szCs w:val="28"/>
        </w:rPr>
        <w:t>to</w:t>
      </w:r>
      <w:r w:rsidRPr="00D33B55">
        <w:rPr>
          <w:spacing w:val="-11"/>
          <w:sz w:val="28"/>
          <w:szCs w:val="28"/>
        </w:rPr>
        <w:t xml:space="preserve"> </w:t>
      </w:r>
      <w:r w:rsidRPr="00D33B55">
        <w:rPr>
          <w:sz w:val="28"/>
          <w:szCs w:val="28"/>
        </w:rPr>
        <w:t>own,</w:t>
      </w:r>
      <w:r w:rsidRPr="00D33B55">
        <w:rPr>
          <w:spacing w:val="-5"/>
          <w:sz w:val="28"/>
          <w:szCs w:val="28"/>
        </w:rPr>
        <w:t xml:space="preserve"> </w:t>
      </w:r>
      <w:r w:rsidRPr="00D33B55">
        <w:rPr>
          <w:sz w:val="28"/>
          <w:szCs w:val="28"/>
        </w:rPr>
        <w:t>enjoy,</w:t>
      </w:r>
      <w:r w:rsidRPr="00D33B55">
        <w:rPr>
          <w:spacing w:val="-5"/>
          <w:sz w:val="28"/>
          <w:szCs w:val="28"/>
        </w:rPr>
        <w:t xml:space="preserve"> </w:t>
      </w:r>
      <w:r w:rsidRPr="00D33B55">
        <w:rPr>
          <w:sz w:val="28"/>
          <w:szCs w:val="28"/>
        </w:rPr>
        <w:t>and</w:t>
      </w:r>
      <w:r w:rsidRPr="00D33B55">
        <w:rPr>
          <w:spacing w:val="-8"/>
          <w:sz w:val="28"/>
          <w:szCs w:val="28"/>
        </w:rPr>
        <w:t xml:space="preserve"> </w:t>
      </w:r>
      <w:r w:rsidRPr="00D33B55">
        <w:rPr>
          <w:sz w:val="28"/>
          <w:szCs w:val="28"/>
        </w:rPr>
        <w:t>dispose</w:t>
      </w:r>
      <w:r w:rsidRPr="00D33B55">
        <w:rPr>
          <w:spacing w:val="-8"/>
          <w:sz w:val="28"/>
          <w:szCs w:val="28"/>
        </w:rPr>
        <w:t xml:space="preserve"> </w:t>
      </w:r>
      <w:r w:rsidRPr="00D33B55">
        <w:rPr>
          <w:sz w:val="28"/>
          <w:szCs w:val="28"/>
        </w:rPr>
        <w:t>of</w:t>
      </w:r>
      <w:r w:rsidRPr="00D33B55">
        <w:rPr>
          <w:spacing w:val="-14"/>
          <w:sz w:val="28"/>
          <w:szCs w:val="28"/>
        </w:rPr>
        <w:t xml:space="preserve"> </w:t>
      </w:r>
      <w:r w:rsidRPr="00D33B55">
        <w:rPr>
          <w:sz w:val="28"/>
          <w:szCs w:val="28"/>
        </w:rPr>
        <w:t>all</w:t>
      </w:r>
      <w:r w:rsidRPr="00D33B55">
        <w:rPr>
          <w:spacing w:val="-11"/>
          <w:sz w:val="28"/>
          <w:szCs w:val="28"/>
        </w:rPr>
        <w:t xml:space="preserve"> </w:t>
      </w:r>
      <w:r w:rsidRPr="00D33B55">
        <w:rPr>
          <w:sz w:val="28"/>
          <w:szCs w:val="28"/>
        </w:rPr>
        <w:t>rights</w:t>
      </w:r>
      <w:r w:rsidRPr="00D33B55">
        <w:rPr>
          <w:spacing w:val="-9"/>
          <w:sz w:val="28"/>
          <w:szCs w:val="28"/>
        </w:rPr>
        <w:t xml:space="preserve"> </w:t>
      </w:r>
      <w:r w:rsidRPr="00D33B55">
        <w:rPr>
          <w:sz w:val="28"/>
          <w:szCs w:val="28"/>
        </w:rPr>
        <w:t>and</w:t>
      </w:r>
      <w:r w:rsidRPr="00D33B55">
        <w:rPr>
          <w:spacing w:val="-12"/>
          <w:sz w:val="28"/>
          <w:szCs w:val="28"/>
        </w:rPr>
        <w:t xml:space="preserve"> </w:t>
      </w:r>
      <w:r w:rsidRPr="00D33B55">
        <w:rPr>
          <w:sz w:val="28"/>
          <w:szCs w:val="28"/>
        </w:rPr>
        <w:t>objects</w:t>
      </w:r>
      <w:r w:rsidRPr="00D33B55">
        <w:rPr>
          <w:spacing w:val="-9"/>
          <w:sz w:val="28"/>
          <w:szCs w:val="28"/>
        </w:rPr>
        <w:t xml:space="preserve"> </w:t>
      </w:r>
      <w:r w:rsidRPr="00D33B55">
        <w:rPr>
          <w:sz w:val="28"/>
          <w:szCs w:val="28"/>
        </w:rPr>
        <w:t>that</w:t>
      </w:r>
      <w:r w:rsidRPr="00D33B55">
        <w:rPr>
          <w:spacing w:val="-6"/>
          <w:sz w:val="28"/>
          <w:szCs w:val="28"/>
        </w:rPr>
        <w:t xml:space="preserve"> </w:t>
      </w:r>
      <w:r w:rsidRPr="00D33B55">
        <w:rPr>
          <w:sz w:val="28"/>
          <w:szCs w:val="28"/>
        </w:rPr>
        <w:t>are</w:t>
      </w:r>
      <w:r w:rsidRPr="00D33B55">
        <w:rPr>
          <w:spacing w:val="-12"/>
          <w:sz w:val="28"/>
          <w:szCs w:val="28"/>
        </w:rPr>
        <w:t xml:space="preserve"> </w:t>
      </w:r>
      <w:r w:rsidRPr="00D33B55">
        <w:rPr>
          <w:sz w:val="28"/>
          <w:szCs w:val="28"/>
        </w:rPr>
        <w:t>subject</w:t>
      </w:r>
      <w:r w:rsidRPr="00D33B55">
        <w:rPr>
          <w:spacing w:val="-8"/>
          <w:sz w:val="28"/>
          <w:szCs w:val="28"/>
        </w:rPr>
        <w:t xml:space="preserve"> </w:t>
      </w:r>
      <w:r w:rsidRPr="00D33B55">
        <w:rPr>
          <w:sz w:val="28"/>
          <w:szCs w:val="28"/>
        </w:rPr>
        <w:t>to</w:t>
      </w:r>
      <w:r w:rsidRPr="00D33B55">
        <w:rPr>
          <w:spacing w:val="-10"/>
          <w:sz w:val="28"/>
          <w:szCs w:val="28"/>
        </w:rPr>
        <w:t xml:space="preserve"> </w:t>
      </w:r>
      <w:r w:rsidRPr="00D33B55">
        <w:rPr>
          <w:sz w:val="28"/>
          <w:szCs w:val="28"/>
        </w:rPr>
        <w:t>ownership.</w:t>
      </w:r>
      <w:r w:rsidRPr="00D33B55">
        <w:rPr>
          <w:spacing w:val="-58"/>
          <w:sz w:val="28"/>
          <w:szCs w:val="28"/>
        </w:rPr>
        <w:t xml:space="preserve"> </w:t>
      </w:r>
      <w:r w:rsidRPr="00D33B55">
        <w:rPr>
          <w:sz w:val="28"/>
          <w:szCs w:val="28"/>
        </w:rPr>
        <w:t>The link between a person, the owner, and his ownership of the object possessed is expressed</w:t>
      </w:r>
      <w:r w:rsidRPr="00D33B55">
        <w:rPr>
          <w:spacing w:val="1"/>
          <w:sz w:val="28"/>
          <w:szCs w:val="28"/>
        </w:rPr>
        <w:t xml:space="preserve"> </w:t>
      </w:r>
      <w:r w:rsidRPr="00D33B55">
        <w:rPr>
          <w:sz w:val="28"/>
          <w:szCs w:val="28"/>
        </w:rPr>
        <w:t>through</w:t>
      </w:r>
      <w:r w:rsidRPr="00D33B55">
        <w:rPr>
          <w:spacing w:val="-9"/>
          <w:sz w:val="28"/>
          <w:szCs w:val="28"/>
        </w:rPr>
        <w:t xml:space="preserve"> </w:t>
      </w:r>
      <w:r w:rsidRPr="00D33B55">
        <w:rPr>
          <w:sz w:val="28"/>
          <w:szCs w:val="28"/>
        </w:rPr>
        <w:t>the</w:t>
      </w:r>
      <w:r w:rsidRPr="00D33B55">
        <w:rPr>
          <w:spacing w:val="1"/>
          <w:sz w:val="28"/>
          <w:szCs w:val="28"/>
        </w:rPr>
        <w:t xml:space="preserve"> </w:t>
      </w:r>
      <w:r w:rsidRPr="00D33B55">
        <w:rPr>
          <w:sz w:val="28"/>
          <w:szCs w:val="28"/>
        </w:rPr>
        <w:t>legal</w:t>
      </w:r>
      <w:r w:rsidRPr="00D33B55">
        <w:rPr>
          <w:spacing w:val="-7"/>
          <w:sz w:val="28"/>
          <w:szCs w:val="28"/>
        </w:rPr>
        <w:t xml:space="preserve"> </w:t>
      </w:r>
      <w:r w:rsidRPr="00D33B55">
        <w:rPr>
          <w:sz w:val="28"/>
          <w:szCs w:val="28"/>
        </w:rPr>
        <w:t>right</w:t>
      </w:r>
      <w:r w:rsidRPr="00D33B55">
        <w:rPr>
          <w:spacing w:val="7"/>
          <w:sz w:val="28"/>
          <w:szCs w:val="28"/>
        </w:rPr>
        <w:t xml:space="preserve"> </w:t>
      </w:r>
      <w:r w:rsidRPr="00D33B55">
        <w:rPr>
          <w:sz w:val="28"/>
          <w:szCs w:val="28"/>
        </w:rPr>
        <w:t>known</w:t>
      </w:r>
      <w:r w:rsidRPr="00D33B55">
        <w:rPr>
          <w:spacing w:val="-4"/>
          <w:sz w:val="28"/>
          <w:szCs w:val="28"/>
        </w:rPr>
        <w:t xml:space="preserve"> </w:t>
      </w:r>
      <w:r w:rsidRPr="00D33B55">
        <w:rPr>
          <w:sz w:val="28"/>
          <w:szCs w:val="28"/>
        </w:rPr>
        <w:t>as property.</w:t>
      </w:r>
    </w:p>
    <w:p w:rsidR="00BB2F5F" w:rsidRPr="00D33B55" w:rsidRDefault="00BB2F5F" w:rsidP="007304BF">
      <w:pPr>
        <w:tabs>
          <w:tab w:val="left" w:pos="1838"/>
        </w:tabs>
        <w:spacing w:before="1" w:line="360" w:lineRule="auto"/>
        <w:ind w:right="1379"/>
        <w:jc w:val="both"/>
        <w:rPr>
          <w:sz w:val="28"/>
          <w:szCs w:val="28"/>
        </w:rPr>
      </w:pPr>
      <w:r w:rsidRPr="00D33B55">
        <w:rPr>
          <w:b/>
          <w:sz w:val="28"/>
          <w:szCs w:val="28"/>
        </w:rPr>
        <w:t xml:space="preserve">Residential Property: </w:t>
      </w:r>
      <w:r w:rsidRPr="00D33B55">
        <w:rPr>
          <w:sz w:val="28"/>
          <w:szCs w:val="28"/>
        </w:rPr>
        <w:t>residential buildings relate to any real property, designated for the</w:t>
      </w:r>
      <w:r w:rsidRPr="00D33B55">
        <w:rPr>
          <w:spacing w:val="1"/>
          <w:sz w:val="28"/>
          <w:szCs w:val="28"/>
        </w:rPr>
        <w:t xml:space="preserve"> </w:t>
      </w:r>
      <w:r w:rsidRPr="00D33B55">
        <w:rPr>
          <w:sz w:val="28"/>
          <w:szCs w:val="28"/>
        </w:rPr>
        <w:t>use of dwelling purposes that consists of private housing rather than industrial and office uses.</w:t>
      </w:r>
      <w:r w:rsidRPr="00D33B55">
        <w:rPr>
          <w:spacing w:val="1"/>
          <w:sz w:val="28"/>
          <w:szCs w:val="28"/>
        </w:rPr>
        <w:t xml:space="preserve"> </w:t>
      </w:r>
      <w:r w:rsidRPr="00D33B55">
        <w:rPr>
          <w:sz w:val="28"/>
          <w:szCs w:val="28"/>
        </w:rPr>
        <w:t>Residential</w:t>
      </w:r>
      <w:r w:rsidRPr="00D33B55">
        <w:rPr>
          <w:spacing w:val="1"/>
          <w:sz w:val="28"/>
          <w:szCs w:val="28"/>
        </w:rPr>
        <w:t xml:space="preserve"> </w:t>
      </w:r>
      <w:r w:rsidRPr="00D33B55">
        <w:rPr>
          <w:sz w:val="28"/>
          <w:szCs w:val="28"/>
        </w:rPr>
        <w:t>buildings</w:t>
      </w:r>
      <w:r w:rsidRPr="00D33B55">
        <w:rPr>
          <w:spacing w:val="1"/>
          <w:sz w:val="28"/>
          <w:szCs w:val="28"/>
        </w:rPr>
        <w:t xml:space="preserve"> </w:t>
      </w:r>
      <w:r w:rsidRPr="00D33B55">
        <w:rPr>
          <w:sz w:val="28"/>
          <w:szCs w:val="28"/>
        </w:rPr>
        <w:t>primarily</w:t>
      </w:r>
      <w:r w:rsidRPr="00D33B55">
        <w:rPr>
          <w:spacing w:val="1"/>
          <w:sz w:val="28"/>
          <w:szCs w:val="28"/>
        </w:rPr>
        <w:t xml:space="preserve"> </w:t>
      </w:r>
      <w:r w:rsidRPr="00D33B55">
        <w:rPr>
          <w:sz w:val="28"/>
          <w:szCs w:val="28"/>
        </w:rPr>
        <w:t>consist</w:t>
      </w:r>
      <w:r w:rsidRPr="00D33B55">
        <w:rPr>
          <w:spacing w:val="1"/>
          <w:sz w:val="28"/>
          <w:szCs w:val="28"/>
        </w:rPr>
        <w:t xml:space="preserve"> </w:t>
      </w:r>
      <w:r w:rsidRPr="00D33B55">
        <w:rPr>
          <w:sz w:val="28"/>
          <w:szCs w:val="28"/>
        </w:rPr>
        <w:t>of</w:t>
      </w:r>
      <w:r w:rsidRPr="00D33B55">
        <w:rPr>
          <w:spacing w:val="1"/>
          <w:sz w:val="28"/>
          <w:szCs w:val="28"/>
        </w:rPr>
        <w:t xml:space="preserve"> </w:t>
      </w:r>
      <w:r w:rsidRPr="00D33B55">
        <w:rPr>
          <w:sz w:val="28"/>
          <w:szCs w:val="28"/>
        </w:rPr>
        <w:t>single-family</w:t>
      </w:r>
      <w:r w:rsidRPr="00D33B55">
        <w:rPr>
          <w:spacing w:val="1"/>
          <w:sz w:val="28"/>
          <w:szCs w:val="28"/>
        </w:rPr>
        <w:t xml:space="preserve"> </w:t>
      </w:r>
      <w:r w:rsidRPr="00D33B55">
        <w:rPr>
          <w:sz w:val="28"/>
          <w:szCs w:val="28"/>
        </w:rPr>
        <w:t>homes,</w:t>
      </w:r>
      <w:r w:rsidRPr="00D33B55">
        <w:rPr>
          <w:spacing w:val="1"/>
          <w:sz w:val="28"/>
          <w:szCs w:val="28"/>
        </w:rPr>
        <w:t xml:space="preserve"> </w:t>
      </w:r>
      <w:r w:rsidRPr="00D33B55">
        <w:rPr>
          <w:sz w:val="28"/>
          <w:szCs w:val="28"/>
        </w:rPr>
        <w:t>multifamily</w:t>
      </w:r>
      <w:r w:rsidRPr="00D33B55">
        <w:rPr>
          <w:spacing w:val="1"/>
          <w:sz w:val="28"/>
          <w:szCs w:val="28"/>
        </w:rPr>
        <w:t xml:space="preserve"> </w:t>
      </w:r>
      <w:r w:rsidRPr="00D33B55">
        <w:rPr>
          <w:sz w:val="28"/>
          <w:szCs w:val="28"/>
        </w:rPr>
        <w:t>apartments,</w:t>
      </w:r>
      <w:r w:rsidRPr="00D33B55">
        <w:rPr>
          <w:spacing w:val="1"/>
          <w:sz w:val="28"/>
          <w:szCs w:val="28"/>
        </w:rPr>
        <w:t xml:space="preserve"> </w:t>
      </w:r>
      <w:r w:rsidRPr="00D33B55">
        <w:rPr>
          <w:spacing w:val="-1"/>
          <w:sz w:val="28"/>
          <w:szCs w:val="28"/>
        </w:rPr>
        <w:t>specialized</w:t>
      </w:r>
      <w:r w:rsidRPr="00D33B55">
        <w:rPr>
          <w:spacing w:val="-7"/>
          <w:sz w:val="28"/>
          <w:szCs w:val="28"/>
        </w:rPr>
        <w:t xml:space="preserve"> </w:t>
      </w:r>
      <w:r w:rsidRPr="00D33B55">
        <w:rPr>
          <w:spacing w:val="-1"/>
          <w:sz w:val="28"/>
          <w:szCs w:val="28"/>
        </w:rPr>
        <w:t>residential;</w:t>
      </w:r>
      <w:r w:rsidRPr="00D33B55">
        <w:rPr>
          <w:spacing w:val="-10"/>
          <w:sz w:val="28"/>
          <w:szCs w:val="28"/>
        </w:rPr>
        <w:t xml:space="preserve"> </w:t>
      </w:r>
      <w:r w:rsidRPr="00D33B55">
        <w:rPr>
          <w:spacing w:val="-1"/>
          <w:sz w:val="28"/>
          <w:szCs w:val="28"/>
        </w:rPr>
        <w:t>student</w:t>
      </w:r>
      <w:r w:rsidRPr="00D33B55">
        <w:rPr>
          <w:spacing w:val="-2"/>
          <w:sz w:val="28"/>
          <w:szCs w:val="28"/>
        </w:rPr>
        <w:t xml:space="preserve"> </w:t>
      </w:r>
      <w:r w:rsidRPr="00D33B55">
        <w:rPr>
          <w:sz w:val="28"/>
          <w:szCs w:val="28"/>
        </w:rPr>
        <w:t>housing</w:t>
      </w:r>
      <w:r w:rsidRPr="00D33B55">
        <w:rPr>
          <w:spacing w:val="-7"/>
          <w:sz w:val="28"/>
          <w:szCs w:val="28"/>
        </w:rPr>
        <w:t xml:space="preserve"> </w:t>
      </w:r>
      <w:r w:rsidRPr="00D33B55">
        <w:rPr>
          <w:sz w:val="28"/>
          <w:szCs w:val="28"/>
        </w:rPr>
        <w:t>and</w:t>
      </w:r>
      <w:r w:rsidRPr="00D33B55">
        <w:rPr>
          <w:spacing w:val="-6"/>
          <w:sz w:val="28"/>
          <w:szCs w:val="28"/>
        </w:rPr>
        <w:t xml:space="preserve"> </w:t>
      </w:r>
      <w:r w:rsidRPr="00D33B55">
        <w:rPr>
          <w:sz w:val="28"/>
          <w:szCs w:val="28"/>
        </w:rPr>
        <w:t>retirement</w:t>
      </w:r>
      <w:r w:rsidRPr="00D33B55">
        <w:rPr>
          <w:spacing w:val="-2"/>
          <w:sz w:val="28"/>
          <w:szCs w:val="28"/>
        </w:rPr>
        <w:t xml:space="preserve"> </w:t>
      </w:r>
      <w:r w:rsidRPr="00D33B55">
        <w:rPr>
          <w:sz w:val="28"/>
          <w:szCs w:val="28"/>
        </w:rPr>
        <w:t>homes.</w:t>
      </w:r>
      <w:r w:rsidRPr="00D33B55">
        <w:rPr>
          <w:spacing w:val="-5"/>
          <w:sz w:val="28"/>
          <w:szCs w:val="28"/>
        </w:rPr>
        <w:t xml:space="preserve"> </w:t>
      </w:r>
      <w:r w:rsidRPr="00D33B55">
        <w:rPr>
          <w:sz w:val="28"/>
          <w:szCs w:val="28"/>
        </w:rPr>
        <w:t>Residential</w:t>
      </w:r>
      <w:r w:rsidRPr="00D33B55">
        <w:rPr>
          <w:spacing w:val="-15"/>
          <w:sz w:val="28"/>
          <w:szCs w:val="28"/>
        </w:rPr>
        <w:t xml:space="preserve"> </w:t>
      </w:r>
      <w:r w:rsidRPr="00D33B55">
        <w:rPr>
          <w:sz w:val="28"/>
          <w:szCs w:val="28"/>
        </w:rPr>
        <w:t>area</w:t>
      </w:r>
      <w:r w:rsidRPr="00D33B55">
        <w:rPr>
          <w:spacing w:val="-7"/>
          <w:sz w:val="28"/>
          <w:szCs w:val="28"/>
        </w:rPr>
        <w:t xml:space="preserve"> </w:t>
      </w:r>
      <w:r w:rsidRPr="00D33B55">
        <w:rPr>
          <w:sz w:val="28"/>
          <w:szCs w:val="28"/>
        </w:rPr>
        <w:t>refers</w:t>
      </w:r>
      <w:r w:rsidRPr="00D33B55">
        <w:rPr>
          <w:spacing w:val="-9"/>
          <w:sz w:val="28"/>
          <w:szCs w:val="28"/>
        </w:rPr>
        <w:t xml:space="preserve"> </w:t>
      </w:r>
      <w:r w:rsidRPr="00D33B55">
        <w:rPr>
          <w:sz w:val="28"/>
          <w:szCs w:val="28"/>
        </w:rPr>
        <w:t>to</w:t>
      </w:r>
      <w:r w:rsidRPr="00D33B55">
        <w:rPr>
          <w:spacing w:val="-5"/>
          <w:sz w:val="28"/>
          <w:szCs w:val="28"/>
        </w:rPr>
        <w:t xml:space="preserve"> </w:t>
      </w:r>
      <w:r w:rsidRPr="00D33B55">
        <w:rPr>
          <w:sz w:val="28"/>
          <w:szCs w:val="28"/>
        </w:rPr>
        <w:t>a</w:t>
      </w:r>
      <w:r w:rsidRPr="00D33B55">
        <w:rPr>
          <w:spacing w:val="-8"/>
          <w:sz w:val="28"/>
          <w:szCs w:val="28"/>
        </w:rPr>
        <w:t xml:space="preserve"> </w:t>
      </w:r>
      <w:r w:rsidRPr="00D33B55">
        <w:rPr>
          <w:sz w:val="28"/>
          <w:szCs w:val="28"/>
        </w:rPr>
        <w:t>land</w:t>
      </w:r>
      <w:r w:rsidRPr="00D33B55">
        <w:rPr>
          <w:spacing w:val="-6"/>
          <w:sz w:val="28"/>
          <w:szCs w:val="28"/>
        </w:rPr>
        <w:t xml:space="preserve"> </w:t>
      </w:r>
      <w:r w:rsidRPr="00D33B55">
        <w:rPr>
          <w:sz w:val="28"/>
          <w:szCs w:val="28"/>
        </w:rPr>
        <w:t>use</w:t>
      </w:r>
      <w:r w:rsidRPr="00D33B55">
        <w:rPr>
          <w:spacing w:val="-58"/>
          <w:sz w:val="28"/>
          <w:szCs w:val="28"/>
        </w:rPr>
        <w:t xml:space="preserve"> </w:t>
      </w:r>
      <w:r w:rsidRPr="00D33B55">
        <w:rPr>
          <w:sz w:val="28"/>
          <w:szCs w:val="28"/>
        </w:rPr>
        <w:t>with</w:t>
      </w:r>
      <w:r w:rsidRPr="00D33B55">
        <w:rPr>
          <w:spacing w:val="-4"/>
          <w:sz w:val="28"/>
          <w:szCs w:val="28"/>
        </w:rPr>
        <w:t xml:space="preserve"> </w:t>
      </w:r>
      <w:r w:rsidRPr="00D33B55">
        <w:rPr>
          <w:sz w:val="28"/>
          <w:szCs w:val="28"/>
        </w:rPr>
        <w:t>which</w:t>
      </w:r>
      <w:r w:rsidRPr="00D33B55">
        <w:rPr>
          <w:spacing w:val="1"/>
          <w:sz w:val="28"/>
          <w:szCs w:val="28"/>
        </w:rPr>
        <w:t xml:space="preserve"> </w:t>
      </w:r>
      <w:r w:rsidRPr="00D33B55">
        <w:rPr>
          <w:sz w:val="28"/>
          <w:szCs w:val="28"/>
        </w:rPr>
        <w:t>housing</w:t>
      </w:r>
      <w:r w:rsidRPr="00D33B55">
        <w:rPr>
          <w:spacing w:val="5"/>
          <w:sz w:val="28"/>
          <w:szCs w:val="28"/>
        </w:rPr>
        <w:t xml:space="preserve"> </w:t>
      </w:r>
      <w:r w:rsidRPr="00D33B55">
        <w:rPr>
          <w:sz w:val="28"/>
          <w:szCs w:val="28"/>
        </w:rPr>
        <w:t>is dominant</w:t>
      </w:r>
      <w:r w:rsidRPr="00D33B55">
        <w:rPr>
          <w:spacing w:val="6"/>
          <w:sz w:val="28"/>
          <w:szCs w:val="28"/>
        </w:rPr>
        <w:t xml:space="preserve"> </w:t>
      </w:r>
      <w:r w:rsidRPr="00D33B55">
        <w:rPr>
          <w:sz w:val="28"/>
          <w:szCs w:val="28"/>
        </w:rPr>
        <w:t>as</w:t>
      </w:r>
      <w:r w:rsidRPr="00D33B55">
        <w:rPr>
          <w:spacing w:val="-1"/>
          <w:sz w:val="28"/>
          <w:szCs w:val="28"/>
        </w:rPr>
        <w:t xml:space="preserve"> </w:t>
      </w:r>
      <w:r w:rsidRPr="00D33B55">
        <w:rPr>
          <w:sz w:val="28"/>
          <w:szCs w:val="28"/>
        </w:rPr>
        <w:t>against</w:t>
      </w:r>
      <w:r w:rsidRPr="00D33B55">
        <w:rPr>
          <w:spacing w:val="2"/>
          <w:sz w:val="28"/>
          <w:szCs w:val="28"/>
        </w:rPr>
        <w:t xml:space="preserve"> </w:t>
      </w:r>
      <w:r w:rsidRPr="00D33B55">
        <w:rPr>
          <w:sz w:val="28"/>
          <w:szCs w:val="28"/>
        </w:rPr>
        <w:t>to</w:t>
      </w:r>
      <w:r w:rsidRPr="00D33B55">
        <w:rPr>
          <w:spacing w:val="1"/>
          <w:sz w:val="28"/>
          <w:szCs w:val="28"/>
        </w:rPr>
        <w:t xml:space="preserve"> </w:t>
      </w:r>
      <w:r w:rsidRPr="00D33B55">
        <w:rPr>
          <w:sz w:val="28"/>
          <w:szCs w:val="28"/>
        </w:rPr>
        <w:t>other</w:t>
      </w:r>
      <w:r w:rsidRPr="00D33B55">
        <w:rPr>
          <w:spacing w:val="-2"/>
          <w:sz w:val="28"/>
          <w:szCs w:val="28"/>
        </w:rPr>
        <w:t xml:space="preserve"> </w:t>
      </w:r>
      <w:r w:rsidRPr="00D33B55">
        <w:rPr>
          <w:sz w:val="28"/>
          <w:szCs w:val="28"/>
        </w:rPr>
        <w:t>land</w:t>
      </w:r>
      <w:r w:rsidRPr="00D33B55">
        <w:rPr>
          <w:spacing w:val="2"/>
          <w:sz w:val="28"/>
          <w:szCs w:val="28"/>
        </w:rPr>
        <w:t xml:space="preserve"> </w:t>
      </w:r>
      <w:r w:rsidRPr="00D33B55">
        <w:rPr>
          <w:sz w:val="28"/>
          <w:szCs w:val="28"/>
        </w:rPr>
        <w:t>uses.</w:t>
      </w:r>
      <w:bookmarkStart w:id="1" w:name="_bookmark19"/>
      <w:bookmarkEnd w:id="1"/>
    </w:p>
    <w:p w:rsidR="00BB2F5F" w:rsidRPr="00D33B55" w:rsidRDefault="00BB2F5F" w:rsidP="00D33B55">
      <w:pPr>
        <w:tabs>
          <w:tab w:val="left" w:pos="1838"/>
        </w:tabs>
        <w:spacing w:before="1" w:line="360" w:lineRule="auto"/>
        <w:ind w:left="1280" w:right="1379"/>
        <w:jc w:val="both"/>
        <w:rPr>
          <w:sz w:val="28"/>
          <w:szCs w:val="28"/>
        </w:rPr>
      </w:pPr>
      <w:r w:rsidRPr="00D33B55">
        <w:rPr>
          <w:b/>
          <w:sz w:val="28"/>
          <w:szCs w:val="28"/>
        </w:rPr>
        <w:t xml:space="preserve">Commercial Property: </w:t>
      </w:r>
      <w:r w:rsidRPr="00D33B55">
        <w:rPr>
          <w:sz w:val="28"/>
          <w:szCs w:val="28"/>
        </w:rPr>
        <w:t>This term is used to describe properties that are designed to make</w:t>
      </w:r>
      <w:r w:rsidRPr="00D33B55">
        <w:rPr>
          <w:spacing w:val="1"/>
          <w:sz w:val="28"/>
          <w:szCs w:val="28"/>
        </w:rPr>
        <w:t xml:space="preserve"> </w:t>
      </w:r>
      <w:r w:rsidRPr="00D33B55">
        <w:rPr>
          <w:sz w:val="28"/>
          <w:szCs w:val="28"/>
        </w:rPr>
        <w:t>money,</w:t>
      </w:r>
      <w:r w:rsidRPr="00D33B55">
        <w:rPr>
          <w:spacing w:val="1"/>
          <w:sz w:val="28"/>
          <w:szCs w:val="28"/>
        </w:rPr>
        <w:t xml:space="preserve"> </w:t>
      </w:r>
      <w:r w:rsidRPr="00D33B55">
        <w:rPr>
          <w:sz w:val="28"/>
          <w:szCs w:val="28"/>
        </w:rPr>
        <w:t>either through capital gains or rental revenue.</w:t>
      </w:r>
      <w:r w:rsidRPr="00D33B55">
        <w:rPr>
          <w:spacing w:val="1"/>
          <w:sz w:val="28"/>
          <w:szCs w:val="28"/>
        </w:rPr>
        <w:t xml:space="preserve"> </w:t>
      </w:r>
      <w:r w:rsidRPr="00D33B55">
        <w:rPr>
          <w:sz w:val="28"/>
          <w:szCs w:val="28"/>
        </w:rPr>
        <w:t>Office buildings,</w:t>
      </w:r>
      <w:r w:rsidRPr="00D33B55">
        <w:rPr>
          <w:spacing w:val="1"/>
          <w:sz w:val="28"/>
          <w:szCs w:val="28"/>
        </w:rPr>
        <w:t xml:space="preserve"> </w:t>
      </w:r>
      <w:r w:rsidRPr="00D33B55">
        <w:rPr>
          <w:sz w:val="28"/>
          <w:szCs w:val="28"/>
        </w:rPr>
        <w:t>industrial property,</w:t>
      </w:r>
      <w:r w:rsidRPr="00D33B55">
        <w:rPr>
          <w:spacing w:val="1"/>
          <w:sz w:val="28"/>
          <w:szCs w:val="28"/>
        </w:rPr>
        <w:t xml:space="preserve"> </w:t>
      </w:r>
      <w:r w:rsidRPr="00D33B55">
        <w:rPr>
          <w:sz w:val="28"/>
          <w:szCs w:val="28"/>
        </w:rPr>
        <w:t>hospitals, hotels, shopping malls, stores for sale, farms, multifamily housing, warehouses, and</w:t>
      </w:r>
      <w:r w:rsidRPr="00D33B55">
        <w:rPr>
          <w:spacing w:val="1"/>
          <w:sz w:val="28"/>
          <w:szCs w:val="28"/>
        </w:rPr>
        <w:t xml:space="preserve"> </w:t>
      </w:r>
      <w:r w:rsidRPr="00D33B55">
        <w:rPr>
          <w:sz w:val="28"/>
          <w:szCs w:val="28"/>
        </w:rPr>
        <w:t>garages are all</w:t>
      </w:r>
      <w:r w:rsidRPr="00D33B55">
        <w:rPr>
          <w:spacing w:val="-3"/>
          <w:sz w:val="28"/>
          <w:szCs w:val="28"/>
        </w:rPr>
        <w:t xml:space="preserve"> </w:t>
      </w:r>
      <w:r w:rsidRPr="00D33B55">
        <w:rPr>
          <w:sz w:val="28"/>
          <w:szCs w:val="28"/>
        </w:rPr>
        <w:t>included.</w:t>
      </w:r>
      <w:r w:rsidRPr="00D33B55">
        <w:rPr>
          <w:spacing w:val="3"/>
          <w:sz w:val="28"/>
          <w:szCs w:val="28"/>
        </w:rPr>
        <w:t xml:space="preserve"> </w:t>
      </w:r>
      <w:r w:rsidRPr="00D33B55">
        <w:rPr>
          <w:sz w:val="28"/>
          <w:szCs w:val="28"/>
        </w:rPr>
        <w:t>For</w:t>
      </w:r>
      <w:r w:rsidRPr="00D33B55">
        <w:rPr>
          <w:spacing w:val="-1"/>
          <w:sz w:val="28"/>
          <w:szCs w:val="28"/>
        </w:rPr>
        <w:t xml:space="preserve"> </w:t>
      </w:r>
      <w:r w:rsidRPr="00D33B55">
        <w:rPr>
          <w:sz w:val="28"/>
          <w:szCs w:val="28"/>
        </w:rPr>
        <w:t>the purposes</w:t>
      </w:r>
      <w:r w:rsidRPr="00D33B55">
        <w:rPr>
          <w:spacing w:val="-1"/>
          <w:sz w:val="28"/>
          <w:szCs w:val="28"/>
        </w:rPr>
        <w:t xml:space="preserve"> </w:t>
      </w:r>
      <w:r w:rsidRPr="00D33B55">
        <w:rPr>
          <w:sz w:val="28"/>
          <w:szCs w:val="28"/>
        </w:rPr>
        <w:t>of</w:t>
      </w:r>
      <w:r w:rsidRPr="00D33B55">
        <w:rPr>
          <w:spacing w:val="-7"/>
          <w:sz w:val="28"/>
          <w:szCs w:val="28"/>
        </w:rPr>
        <w:t xml:space="preserve"> </w:t>
      </w:r>
      <w:r w:rsidRPr="00D33B55">
        <w:rPr>
          <w:sz w:val="28"/>
          <w:szCs w:val="28"/>
        </w:rPr>
        <w:t>borrowing</w:t>
      </w:r>
      <w:r w:rsidRPr="00D33B55">
        <w:rPr>
          <w:spacing w:val="5"/>
          <w:sz w:val="28"/>
          <w:szCs w:val="28"/>
        </w:rPr>
        <w:t xml:space="preserve"> </w:t>
      </w:r>
      <w:r w:rsidRPr="00D33B55">
        <w:rPr>
          <w:sz w:val="28"/>
          <w:szCs w:val="28"/>
        </w:rPr>
        <w:t>money</w:t>
      </w:r>
      <w:r w:rsidRPr="00D33B55">
        <w:rPr>
          <w:spacing w:val="-8"/>
          <w:sz w:val="28"/>
          <w:szCs w:val="28"/>
        </w:rPr>
        <w:t xml:space="preserve"> </w:t>
      </w:r>
      <w:r w:rsidRPr="00D33B55">
        <w:rPr>
          <w:sz w:val="28"/>
          <w:szCs w:val="28"/>
        </w:rPr>
        <w:t>and</w:t>
      </w:r>
      <w:r w:rsidRPr="00D33B55">
        <w:rPr>
          <w:spacing w:val="1"/>
          <w:sz w:val="28"/>
          <w:szCs w:val="28"/>
        </w:rPr>
        <w:t xml:space="preserve"> </w:t>
      </w:r>
      <w:r w:rsidRPr="00D33B55">
        <w:rPr>
          <w:sz w:val="28"/>
          <w:szCs w:val="28"/>
        </w:rPr>
        <w:t>taxes.</w:t>
      </w:r>
    </w:p>
    <w:p w:rsidR="006C5494" w:rsidRPr="00D33B55" w:rsidRDefault="006C5494" w:rsidP="00D33B55">
      <w:pPr>
        <w:tabs>
          <w:tab w:val="left" w:pos="1838"/>
        </w:tabs>
        <w:spacing w:before="1" w:line="360" w:lineRule="auto"/>
        <w:ind w:left="1280" w:right="1379"/>
        <w:jc w:val="both"/>
        <w:rPr>
          <w:sz w:val="28"/>
          <w:szCs w:val="28"/>
        </w:rPr>
      </w:pPr>
    </w:p>
    <w:p w:rsidR="006C5494" w:rsidRPr="00D33B55" w:rsidRDefault="006C5494" w:rsidP="00D33B55">
      <w:pPr>
        <w:tabs>
          <w:tab w:val="left" w:pos="1838"/>
        </w:tabs>
        <w:spacing w:before="1" w:line="360" w:lineRule="auto"/>
        <w:ind w:left="1280" w:right="1379"/>
        <w:jc w:val="both"/>
        <w:rPr>
          <w:sz w:val="28"/>
          <w:szCs w:val="28"/>
        </w:rPr>
      </w:pPr>
    </w:p>
    <w:p w:rsidR="006C5494" w:rsidRPr="00D33B55" w:rsidRDefault="006C5494" w:rsidP="00D33B55">
      <w:pPr>
        <w:tabs>
          <w:tab w:val="left" w:pos="1838"/>
        </w:tabs>
        <w:spacing w:before="1" w:line="360" w:lineRule="auto"/>
        <w:ind w:left="1280" w:right="1379"/>
        <w:jc w:val="both"/>
        <w:rPr>
          <w:sz w:val="28"/>
          <w:szCs w:val="28"/>
        </w:rPr>
      </w:pPr>
    </w:p>
    <w:p w:rsidR="006C5494" w:rsidRPr="00D33B55" w:rsidRDefault="006C5494" w:rsidP="00D33B55">
      <w:pPr>
        <w:tabs>
          <w:tab w:val="left" w:pos="1838"/>
        </w:tabs>
        <w:spacing w:before="1" w:line="360" w:lineRule="auto"/>
        <w:ind w:left="1280" w:right="1379"/>
        <w:jc w:val="both"/>
        <w:rPr>
          <w:sz w:val="28"/>
          <w:szCs w:val="28"/>
        </w:rPr>
      </w:pPr>
    </w:p>
    <w:p w:rsidR="006C5494" w:rsidRPr="00D33B55" w:rsidRDefault="006C5494" w:rsidP="00D33B55">
      <w:pPr>
        <w:tabs>
          <w:tab w:val="left" w:pos="1838"/>
        </w:tabs>
        <w:spacing w:before="1" w:line="360" w:lineRule="auto"/>
        <w:ind w:left="1280" w:right="1379"/>
        <w:jc w:val="both"/>
        <w:rPr>
          <w:sz w:val="28"/>
          <w:szCs w:val="28"/>
        </w:rPr>
      </w:pPr>
    </w:p>
    <w:p w:rsidR="006C5494" w:rsidRPr="00D33B55" w:rsidRDefault="006C5494" w:rsidP="00D33B55">
      <w:pPr>
        <w:tabs>
          <w:tab w:val="left" w:pos="1838"/>
        </w:tabs>
        <w:spacing w:before="1" w:line="360" w:lineRule="auto"/>
        <w:ind w:left="1280" w:right="1379"/>
        <w:jc w:val="both"/>
        <w:rPr>
          <w:sz w:val="28"/>
          <w:szCs w:val="28"/>
        </w:rPr>
      </w:pPr>
    </w:p>
    <w:p w:rsidR="006C5494" w:rsidRPr="00D33B55" w:rsidRDefault="006C5494" w:rsidP="00D33B55">
      <w:pPr>
        <w:tabs>
          <w:tab w:val="left" w:pos="1838"/>
        </w:tabs>
        <w:spacing w:before="1" w:line="360" w:lineRule="auto"/>
        <w:ind w:left="1280" w:right="1379"/>
        <w:jc w:val="both"/>
        <w:rPr>
          <w:sz w:val="28"/>
          <w:szCs w:val="28"/>
        </w:rPr>
      </w:pPr>
    </w:p>
    <w:p w:rsidR="006C5494" w:rsidRPr="00D33B55" w:rsidRDefault="006C5494" w:rsidP="00D33B55">
      <w:pPr>
        <w:tabs>
          <w:tab w:val="left" w:pos="1838"/>
        </w:tabs>
        <w:spacing w:before="1" w:line="360" w:lineRule="auto"/>
        <w:ind w:left="1280" w:right="1379"/>
        <w:jc w:val="both"/>
        <w:rPr>
          <w:sz w:val="28"/>
          <w:szCs w:val="28"/>
        </w:rPr>
      </w:pPr>
    </w:p>
    <w:p w:rsidR="006C5494" w:rsidRPr="00D33B55" w:rsidRDefault="006C5494" w:rsidP="00D33B55">
      <w:pPr>
        <w:tabs>
          <w:tab w:val="left" w:pos="1838"/>
        </w:tabs>
        <w:spacing w:before="1" w:line="360" w:lineRule="auto"/>
        <w:ind w:left="1280" w:right="1379"/>
        <w:jc w:val="both"/>
        <w:rPr>
          <w:sz w:val="28"/>
          <w:szCs w:val="28"/>
        </w:rPr>
      </w:pPr>
    </w:p>
    <w:p w:rsidR="006C5494" w:rsidRPr="00D33B55" w:rsidRDefault="006C5494" w:rsidP="00D33B55">
      <w:pPr>
        <w:tabs>
          <w:tab w:val="left" w:pos="1838"/>
        </w:tabs>
        <w:spacing w:before="1" w:line="360" w:lineRule="auto"/>
        <w:ind w:left="1280" w:right="1379"/>
        <w:jc w:val="both"/>
        <w:rPr>
          <w:sz w:val="28"/>
          <w:szCs w:val="28"/>
        </w:rPr>
      </w:pPr>
    </w:p>
    <w:p w:rsidR="006C5494" w:rsidRPr="00D33B55" w:rsidRDefault="006C5494" w:rsidP="00D33B55">
      <w:pPr>
        <w:tabs>
          <w:tab w:val="left" w:pos="1838"/>
        </w:tabs>
        <w:spacing w:before="1" w:line="360" w:lineRule="auto"/>
        <w:ind w:left="1280" w:right="1379"/>
        <w:jc w:val="both"/>
        <w:rPr>
          <w:sz w:val="28"/>
          <w:szCs w:val="28"/>
        </w:rPr>
      </w:pPr>
    </w:p>
    <w:p w:rsidR="006C5494" w:rsidRPr="00D33B55" w:rsidRDefault="006C5494" w:rsidP="00D33B55">
      <w:pPr>
        <w:tabs>
          <w:tab w:val="left" w:pos="1838"/>
        </w:tabs>
        <w:spacing w:before="1" w:line="360" w:lineRule="auto"/>
        <w:ind w:left="1280" w:right="1379"/>
        <w:jc w:val="both"/>
        <w:rPr>
          <w:sz w:val="28"/>
          <w:szCs w:val="28"/>
        </w:rPr>
      </w:pPr>
    </w:p>
    <w:p w:rsidR="006C5494" w:rsidRPr="00D33B55" w:rsidRDefault="006C5494" w:rsidP="00D33B55">
      <w:pPr>
        <w:tabs>
          <w:tab w:val="left" w:pos="1838"/>
        </w:tabs>
        <w:spacing w:before="1" w:line="360" w:lineRule="auto"/>
        <w:ind w:left="1280" w:right="1379"/>
        <w:jc w:val="both"/>
        <w:rPr>
          <w:sz w:val="28"/>
          <w:szCs w:val="28"/>
        </w:rPr>
      </w:pPr>
    </w:p>
    <w:p w:rsidR="006C5494" w:rsidRPr="00D33B55" w:rsidRDefault="006C5494" w:rsidP="00D33B55">
      <w:pPr>
        <w:tabs>
          <w:tab w:val="left" w:pos="1838"/>
        </w:tabs>
        <w:spacing w:before="1" w:line="360" w:lineRule="auto"/>
        <w:ind w:left="1280" w:right="1379"/>
        <w:jc w:val="both"/>
        <w:rPr>
          <w:sz w:val="28"/>
          <w:szCs w:val="28"/>
        </w:rPr>
      </w:pPr>
    </w:p>
    <w:p w:rsidR="006C5494" w:rsidRPr="00D33B55" w:rsidRDefault="006C5494" w:rsidP="00D33B55">
      <w:pPr>
        <w:tabs>
          <w:tab w:val="left" w:pos="1838"/>
        </w:tabs>
        <w:spacing w:before="1" w:line="360" w:lineRule="auto"/>
        <w:ind w:left="1280" w:right="1379"/>
        <w:jc w:val="both"/>
        <w:rPr>
          <w:sz w:val="28"/>
          <w:szCs w:val="28"/>
        </w:rPr>
      </w:pPr>
    </w:p>
    <w:p w:rsidR="006C5494" w:rsidRPr="00D33B55" w:rsidRDefault="006C5494" w:rsidP="00D33B55">
      <w:pPr>
        <w:tabs>
          <w:tab w:val="left" w:pos="1838"/>
        </w:tabs>
        <w:spacing w:before="1" w:line="360" w:lineRule="auto"/>
        <w:ind w:left="1280" w:right="1379"/>
        <w:jc w:val="both"/>
        <w:rPr>
          <w:sz w:val="28"/>
          <w:szCs w:val="28"/>
        </w:rPr>
      </w:pPr>
    </w:p>
    <w:p w:rsidR="006C5494" w:rsidRPr="00D33B55" w:rsidRDefault="006C5494" w:rsidP="00D33B55">
      <w:pPr>
        <w:tabs>
          <w:tab w:val="left" w:pos="1838"/>
        </w:tabs>
        <w:spacing w:before="1" w:line="360" w:lineRule="auto"/>
        <w:ind w:left="1280" w:right="1379"/>
        <w:jc w:val="both"/>
        <w:rPr>
          <w:sz w:val="28"/>
          <w:szCs w:val="28"/>
        </w:rPr>
      </w:pPr>
    </w:p>
    <w:p w:rsidR="006C5494" w:rsidRPr="00D33B55" w:rsidRDefault="006C5494" w:rsidP="00D33B55">
      <w:pPr>
        <w:tabs>
          <w:tab w:val="left" w:pos="1838"/>
        </w:tabs>
        <w:spacing w:before="1" w:line="360" w:lineRule="auto"/>
        <w:ind w:left="1280" w:right="1379"/>
        <w:jc w:val="both"/>
        <w:rPr>
          <w:sz w:val="28"/>
          <w:szCs w:val="28"/>
        </w:rPr>
      </w:pPr>
    </w:p>
    <w:p w:rsidR="006C5494" w:rsidRPr="00D33B55" w:rsidRDefault="006C5494" w:rsidP="00D33B55">
      <w:pPr>
        <w:tabs>
          <w:tab w:val="left" w:pos="1838"/>
        </w:tabs>
        <w:spacing w:before="1" w:line="360" w:lineRule="auto"/>
        <w:ind w:left="1280" w:right="1379"/>
        <w:jc w:val="both"/>
        <w:rPr>
          <w:sz w:val="28"/>
          <w:szCs w:val="28"/>
        </w:rPr>
      </w:pPr>
    </w:p>
    <w:p w:rsidR="006C5494" w:rsidRPr="00D33B55" w:rsidRDefault="006C5494" w:rsidP="00D33B55">
      <w:pPr>
        <w:tabs>
          <w:tab w:val="left" w:pos="1838"/>
        </w:tabs>
        <w:spacing w:before="1" w:line="360" w:lineRule="auto"/>
        <w:ind w:left="1280" w:right="1379"/>
        <w:jc w:val="both"/>
        <w:rPr>
          <w:sz w:val="28"/>
          <w:szCs w:val="28"/>
        </w:rPr>
      </w:pPr>
    </w:p>
    <w:p w:rsidR="006C5494" w:rsidRPr="00D33B55" w:rsidRDefault="006C5494" w:rsidP="00D33B55">
      <w:pPr>
        <w:pStyle w:val="Heading1"/>
        <w:spacing w:line="360" w:lineRule="auto"/>
        <w:ind w:left="2185" w:right="2285"/>
        <w:jc w:val="center"/>
        <w:rPr>
          <w:sz w:val="28"/>
          <w:szCs w:val="28"/>
        </w:rPr>
      </w:pPr>
      <w:r w:rsidRPr="00D33B55">
        <w:rPr>
          <w:sz w:val="28"/>
          <w:szCs w:val="28"/>
        </w:rPr>
        <w:t>REFERENCES</w:t>
      </w:r>
    </w:p>
    <w:p w:rsidR="006C5494" w:rsidRPr="00D33B55" w:rsidRDefault="006C5494" w:rsidP="00D33B55">
      <w:pPr>
        <w:pStyle w:val="BodyText"/>
        <w:spacing w:before="1" w:line="360" w:lineRule="auto"/>
        <w:rPr>
          <w:b/>
          <w:sz w:val="28"/>
          <w:szCs w:val="28"/>
        </w:rPr>
      </w:pPr>
    </w:p>
    <w:p w:rsidR="006C5494" w:rsidRPr="00D33B55" w:rsidRDefault="0096468D" w:rsidP="00D33B55">
      <w:pPr>
        <w:spacing w:line="360" w:lineRule="auto"/>
        <w:ind w:left="1280" w:right="1377" w:hanging="480"/>
        <w:jc w:val="both"/>
        <w:rPr>
          <w:sz w:val="28"/>
          <w:szCs w:val="28"/>
        </w:rPr>
      </w:pPr>
      <w:hyperlink r:id="rId9">
        <w:r w:rsidR="006C5494" w:rsidRPr="00D33B55">
          <w:rPr>
            <w:sz w:val="28"/>
            <w:szCs w:val="28"/>
          </w:rPr>
          <w:t>Abdallah,</w:t>
        </w:r>
        <w:r w:rsidR="006C5494" w:rsidRPr="00D33B55">
          <w:rPr>
            <w:spacing w:val="1"/>
            <w:sz w:val="28"/>
            <w:szCs w:val="28"/>
          </w:rPr>
          <w:t xml:space="preserve"> </w:t>
        </w:r>
        <w:r w:rsidR="006C5494" w:rsidRPr="00D33B55">
          <w:rPr>
            <w:sz w:val="28"/>
            <w:szCs w:val="28"/>
          </w:rPr>
          <w:t>M.H.I.</w:t>
        </w:r>
      </w:hyperlink>
      <w:r w:rsidR="006C5494" w:rsidRPr="00D33B55">
        <w:rPr>
          <w:sz w:val="28"/>
          <w:szCs w:val="28"/>
        </w:rPr>
        <w:t xml:space="preserve">, </w:t>
      </w:r>
      <w:hyperlink r:id="rId10">
        <w:r w:rsidR="006C5494" w:rsidRPr="00D33B55">
          <w:rPr>
            <w:sz w:val="28"/>
            <w:szCs w:val="28"/>
          </w:rPr>
          <w:t>Al-Tamimi,</w:t>
        </w:r>
        <w:r w:rsidR="006C5494" w:rsidRPr="00D33B55">
          <w:rPr>
            <w:spacing w:val="1"/>
            <w:sz w:val="28"/>
            <w:szCs w:val="28"/>
          </w:rPr>
          <w:t xml:space="preserve"> </w:t>
        </w:r>
        <w:r w:rsidR="006C5494" w:rsidRPr="00D33B55">
          <w:rPr>
            <w:sz w:val="28"/>
            <w:szCs w:val="28"/>
          </w:rPr>
          <w:t xml:space="preserve">H.A.H. </w:t>
        </w:r>
      </w:hyperlink>
      <w:r w:rsidR="006C5494" w:rsidRPr="00D33B55">
        <w:rPr>
          <w:sz w:val="28"/>
          <w:szCs w:val="28"/>
        </w:rPr>
        <w:t xml:space="preserve">&amp; </w:t>
      </w:r>
      <w:hyperlink r:id="rId11">
        <w:r w:rsidR="006C5494" w:rsidRPr="00D33B55">
          <w:rPr>
            <w:sz w:val="28"/>
            <w:szCs w:val="28"/>
          </w:rPr>
          <w:t>Duqi,</w:t>
        </w:r>
        <w:r w:rsidR="006C5494" w:rsidRPr="00D33B55">
          <w:rPr>
            <w:spacing w:val="1"/>
            <w:sz w:val="28"/>
            <w:szCs w:val="28"/>
          </w:rPr>
          <w:t xml:space="preserve"> </w:t>
        </w:r>
        <w:r w:rsidR="006C5494" w:rsidRPr="00D33B55">
          <w:rPr>
            <w:sz w:val="28"/>
            <w:szCs w:val="28"/>
          </w:rPr>
          <w:t xml:space="preserve">A. </w:t>
        </w:r>
      </w:hyperlink>
      <w:r w:rsidR="006C5494" w:rsidRPr="00D33B55">
        <w:rPr>
          <w:sz w:val="28"/>
          <w:szCs w:val="28"/>
        </w:rPr>
        <w:t>(2021),</w:t>
      </w:r>
      <w:r w:rsidR="006C5494" w:rsidRPr="00D33B55">
        <w:rPr>
          <w:spacing w:val="1"/>
          <w:sz w:val="28"/>
          <w:szCs w:val="28"/>
        </w:rPr>
        <w:t xml:space="preserve"> </w:t>
      </w:r>
      <w:r w:rsidR="006C5494" w:rsidRPr="00D33B55">
        <w:rPr>
          <w:sz w:val="28"/>
          <w:szCs w:val="28"/>
        </w:rPr>
        <w:t>"Real</w:t>
      </w:r>
      <w:r w:rsidR="006C5494" w:rsidRPr="00D33B55">
        <w:rPr>
          <w:spacing w:val="1"/>
          <w:sz w:val="28"/>
          <w:szCs w:val="28"/>
        </w:rPr>
        <w:t xml:space="preserve"> </w:t>
      </w:r>
      <w:r w:rsidR="006C5494" w:rsidRPr="00D33B55">
        <w:rPr>
          <w:sz w:val="28"/>
          <w:szCs w:val="28"/>
        </w:rPr>
        <w:t>estate</w:t>
      </w:r>
      <w:r w:rsidR="006C5494" w:rsidRPr="00D33B55">
        <w:rPr>
          <w:spacing w:val="1"/>
          <w:sz w:val="28"/>
          <w:szCs w:val="28"/>
        </w:rPr>
        <w:t xml:space="preserve"> </w:t>
      </w:r>
      <w:r w:rsidR="006C5494" w:rsidRPr="00D33B55">
        <w:rPr>
          <w:sz w:val="28"/>
          <w:szCs w:val="28"/>
        </w:rPr>
        <w:t>investors’</w:t>
      </w:r>
      <w:r w:rsidR="006C5494" w:rsidRPr="00D33B55">
        <w:rPr>
          <w:spacing w:val="1"/>
          <w:sz w:val="28"/>
          <w:szCs w:val="28"/>
        </w:rPr>
        <w:t xml:space="preserve"> </w:t>
      </w:r>
      <w:r w:rsidR="006C5494" w:rsidRPr="00D33B55">
        <w:rPr>
          <w:sz w:val="28"/>
          <w:szCs w:val="28"/>
        </w:rPr>
        <w:t xml:space="preserve">behaviour", </w:t>
      </w:r>
      <w:hyperlink r:id="rId12">
        <w:r w:rsidR="006C5494" w:rsidRPr="00D33B55">
          <w:rPr>
            <w:i/>
            <w:sz w:val="28"/>
            <w:szCs w:val="28"/>
          </w:rPr>
          <w:t>Qualitative</w:t>
        </w:r>
      </w:hyperlink>
      <w:r w:rsidR="006C5494" w:rsidRPr="00D33B55">
        <w:rPr>
          <w:i/>
          <w:spacing w:val="1"/>
          <w:sz w:val="28"/>
          <w:szCs w:val="28"/>
        </w:rPr>
        <w:t xml:space="preserve"> </w:t>
      </w:r>
      <w:hyperlink r:id="rId13">
        <w:r w:rsidR="006C5494" w:rsidRPr="00D33B55">
          <w:rPr>
            <w:i/>
            <w:sz w:val="28"/>
            <w:szCs w:val="28"/>
          </w:rPr>
          <w:t>Research</w:t>
        </w:r>
        <w:r w:rsidR="006C5494" w:rsidRPr="00D33B55">
          <w:rPr>
            <w:i/>
            <w:spacing w:val="-1"/>
            <w:sz w:val="28"/>
            <w:szCs w:val="28"/>
          </w:rPr>
          <w:t xml:space="preserve"> </w:t>
        </w:r>
        <w:r w:rsidR="006C5494" w:rsidRPr="00D33B55">
          <w:rPr>
            <w:i/>
            <w:sz w:val="28"/>
            <w:szCs w:val="28"/>
          </w:rPr>
          <w:t>in Financial</w:t>
        </w:r>
        <w:r w:rsidR="006C5494" w:rsidRPr="00D33B55">
          <w:rPr>
            <w:i/>
            <w:spacing w:val="1"/>
            <w:sz w:val="28"/>
            <w:szCs w:val="28"/>
          </w:rPr>
          <w:t xml:space="preserve"> </w:t>
        </w:r>
        <w:r w:rsidR="006C5494" w:rsidRPr="00D33B55">
          <w:rPr>
            <w:i/>
            <w:sz w:val="28"/>
            <w:szCs w:val="28"/>
          </w:rPr>
          <w:t>Markets</w:t>
        </w:r>
      </w:hyperlink>
      <w:r w:rsidR="006C5494" w:rsidRPr="00D33B55">
        <w:rPr>
          <w:sz w:val="28"/>
          <w:szCs w:val="28"/>
        </w:rPr>
        <w:t>,</w:t>
      </w:r>
      <w:r w:rsidR="006C5494" w:rsidRPr="00D33B55">
        <w:rPr>
          <w:spacing w:val="-3"/>
          <w:sz w:val="28"/>
          <w:szCs w:val="28"/>
        </w:rPr>
        <w:t xml:space="preserve"> </w:t>
      </w:r>
      <w:r w:rsidR="006C5494" w:rsidRPr="00D33B55">
        <w:rPr>
          <w:sz w:val="28"/>
          <w:szCs w:val="28"/>
        </w:rPr>
        <w:t>13</w:t>
      </w:r>
      <w:r w:rsidR="006C5494" w:rsidRPr="00D33B55">
        <w:rPr>
          <w:spacing w:val="-4"/>
          <w:sz w:val="28"/>
          <w:szCs w:val="28"/>
        </w:rPr>
        <w:t xml:space="preserve"> </w:t>
      </w:r>
      <w:r w:rsidR="006C5494" w:rsidRPr="00D33B55">
        <w:rPr>
          <w:sz w:val="28"/>
          <w:szCs w:val="28"/>
        </w:rPr>
        <w:t>(1),</w:t>
      </w:r>
      <w:r w:rsidR="006C5494" w:rsidRPr="00D33B55">
        <w:rPr>
          <w:spacing w:val="1"/>
          <w:sz w:val="28"/>
          <w:szCs w:val="28"/>
        </w:rPr>
        <w:t xml:space="preserve"> </w:t>
      </w:r>
      <w:r w:rsidR="006C5494" w:rsidRPr="00D33B55">
        <w:rPr>
          <w:sz w:val="28"/>
          <w:szCs w:val="28"/>
        </w:rPr>
        <w:t>pp.</w:t>
      </w:r>
      <w:r w:rsidR="006C5494" w:rsidRPr="00D33B55">
        <w:rPr>
          <w:spacing w:val="-2"/>
          <w:sz w:val="28"/>
          <w:szCs w:val="28"/>
        </w:rPr>
        <w:t xml:space="preserve"> </w:t>
      </w:r>
      <w:r w:rsidR="006C5494" w:rsidRPr="00D33B55">
        <w:rPr>
          <w:sz w:val="28"/>
          <w:szCs w:val="28"/>
        </w:rPr>
        <w:t>82-98.</w:t>
      </w:r>
      <w:r w:rsidR="006C5494" w:rsidRPr="00D33B55">
        <w:rPr>
          <w:spacing w:val="-2"/>
          <w:sz w:val="28"/>
          <w:szCs w:val="28"/>
        </w:rPr>
        <w:t xml:space="preserve"> </w:t>
      </w:r>
      <w:hyperlink r:id="rId14">
        <w:r w:rsidR="006C5494" w:rsidRPr="00D33B55">
          <w:rPr>
            <w:sz w:val="28"/>
            <w:szCs w:val="28"/>
          </w:rPr>
          <w:t>https://doi.org/10.1108/QRFM-06-2019-0071</w:t>
        </w:r>
      </w:hyperlink>
    </w:p>
    <w:p w:rsidR="006C5494" w:rsidRPr="00D33B55" w:rsidRDefault="0096468D" w:rsidP="00D33B55">
      <w:pPr>
        <w:spacing w:before="155" w:line="360" w:lineRule="auto"/>
        <w:ind w:left="1280" w:right="1372" w:hanging="480"/>
        <w:jc w:val="both"/>
        <w:rPr>
          <w:sz w:val="28"/>
          <w:szCs w:val="28"/>
        </w:rPr>
      </w:pPr>
      <w:hyperlink r:id="rId15">
        <w:r w:rsidR="006C5494" w:rsidRPr="00D33B55">
          <w:rPr>
            <w:sz w:val="28"/>
            <w:szCs w:val="28"/>
          </w:rPr>
          <w:t xml:space="preserve">Bello, N.A., </w:t>
        </w:r>
      </w:hyperlink>
      <w:hyperlink r:id="rId16">
        <w:r w:rsidR="006C5494" w:rsidRPr="00D33B55">
          <w:rPr>
            <w:sz w:val="28"/>
            <w:szCs w:val="28"/>
          </w:rPr>
          <w:t>Abdullahi, B.C.</w:t>
        </w:r>
      </w:hyperlink>
      <w:r w:rsidR="006C5494" w:rsidRPr="00D33B55">
        <w:rPr>
          <w:sz w:val="28"/>
          <w:szCs w:val="28"/>
        </w:rPr>
        <w:t xml:space="preserve">, </w:t>
      </w:r>
      <w:hyperlink r:id="rId17">
        <w:r w:rsidR="006C5494" w:rsidRPr="00D33B55">
          <w:rPr>
            <w:sz w:val="28"/>
            <w:szCs w:val="28"/>
          </w:rPr>
          <w:t xml:space="preserve">Atilola, M.I. </w:t>
        </w:r>
      </w:hyperlink>
      <w:r w:rsidR="006C5494" w:rsidRPr="00D33B55">
        <w:rPr>
          <w:sz w:val="28"/>
          <w:szCs w:val="28"/>
        </w:rPr>
        <w:t xml:space="preserve">and </w:t>
      </w:r>
      <w:hyperlink r:id="rId18">
        <w:r w:rsidR="006C5494" w:rsidRPr="00D33B55">
          <w:rPr>
            <w:sz w:val="28"/>
            <w:szCs w:val="28"/>
          </w:rPr>
          <w:t xml:space="preserve">Thontteh, E.O. </w:t>
        </w:r>
      </w:hyperlink>
      <w:r w:rsidR="006C5494" w:rsidRPr="00D33B55">
        <w:rPr>
          <w:sz w:val="28"/>
          <w:szCs w:val="28"/>
        </w:rPr>
        <w:t>(2022), "Review of the methodological approach</w:t>
      </w:r>
      <w:r w:rsidR="006C5494" w:rsidRPr="00D33B55">
        <w:rPr>
          <w:spacing w:val="-52"/>
          <w:sz w:val="28"/>
          <w:szCs w:val="28"/>
        </w:rPr>
        <w:t xml:space="preserve"> </w:t>
      </w:r>
      <w:r w:rsidR="006C5494" w:rsidRPr="00D33B55">
        <w:rPr>
          <w:spacing w:val="-1"/>
          <w:sz w:val="28"/>
          <w:szCs w:val="28"/>
        </w:rPr>
        <w:t>of</w:t>
      </w:r>
      <w:r w:rsidR="006C5494" w:rsidRPr="00D33B55">
        <w:rPr>
          <w:spacing w:val="-3"/>
          <w:sz w:val="28"/>
          <w:szCs w:val="28"/>
        </w:rPr>
        <w:t xml:space="preserve"> </w:t>
      </w:r>
      <w:r w:rsidR="006C5494" w:rsidRPr="00D33B55">
        <w:rPr>
          <w:spacing w:val="-1"/>
          <w:sz w:val="28"/>
          <w:szCs w:val="28"/>
        </w:rPr>
        <w:t>analyzing</w:t>
      </w:r>
      <w:r w:rsidR="006C5494" w:rsidRPr="00D33B55">
        <w:rPr>
          <w:spacing w:val="-4"/>
          <w:sz w:val="28"/>
          <w:szCs w:val="28"/>
        </w:rPr>
        <w:t xml:space="preserve"> </w:t>
      </w:r>
      <w:r w:rsidR="006C5494" w:rsidRPr="00D33B55">
        <w:rPr>
          <w:sz w:val="28"/>
          <w:szCs w:val="28"/>
        </w:rPr>
        <w:t>rental</w:t>
      </w:r>
      <w:r w:rsidR="006C5494" w:rsidRPr="00D33B55">
        <w:rPr>
          <w:spacing w:val="-4"/>
          <w:sz w:val="28"/>
          <w:szCs w:val="28"/>
        </w:rPr>
        <w:t xml:space="preserve"> </w:t>
      </w:r>
      <w:r w:rsidR="006C5494" w:rsidRPr="00D33B55">
        <w:rPr>
          <w:sz w:val="28"/>
          <w:szCs w:val="28"/>
        </w:rPr>
        <w:t>income</w:t>
      </w:r>
      <w:r w:rsidR="006C5494" w:rsidRPr="00D33B55">
        <w:rPr>
          <w:spacing w:val="-7"/>
          <w:sz w:val="28"/>
          <w:szCs w:val="28"/>
        </w:rPr>
        <w:t xml:space="preserve"> </w:t>
      </w:r>
      <w:r w:rsidR="006C5494" w:rsidRPr="00D33B55">
        <w:rPr>
          <w:sz w:val="28"/>
          <w:szCs w:val="28"/>
        </w:rPr>
        <w:t>of</w:t>
      </w:r>
      <w:r w:rsidR="006C5494" w:rsidRPr="00D33B55">
        <w:rPr>
          <w:spacing w:val="-2"/>
          <w:sz w:val="28"/>
          <w:szCs w:val="28"/>
        </w:rPr>
        <w:t xml:space="preserve"> </w:t>
      </w:r>
      <w:r w:rsidR="006C5494" w:rsidRPr="00D33B55">
        <w:rPr>
          <w:sz w:val="28"/>
          <w:szCs w:val="28"/>
        </w:rPr>
        <w:t>residential</w:t>
      </w:r>
      <w:r w:rsidR="006C5494" w:rsidRPr="00D33B55">
        <w:rPr>
          <w:spacing w:val="-4"/>
          <w:sz w:val="28"/>
          <w:szCs w:val="28"/>
        </w:rPr>
        <w:t xml:space="preserve"> </w:t>
      </w:r>
      <w:r w:rsidR="006C5494" w:rsidRPr="00D33B55">
        <w:rPr>
          <w:sz w:val="28"/>
          <w:szCs w:val="28"/>
        </w:rPr>
        <w:t>property</w:t>
      </w:r>
      <w:r w:rsidR="006C5494" w:rsidRPr="00D33B55">
        <w:rPr>
          <w:spacing w:val="-5"/>
          <w:sz w:val="28"/>
          <w:szCs w:val="28"/>
        </w:rPr>
        <w:t xml:space="preserve"> </w:t>
      </w:r>
      <w:r w:rsidR="006C5494" w:rsidRPr="00D33B55">
        <w:rPr>
          <w:sz w:val="28"/>
          <w:szCs w:val="28"/>
        </w:rPr>
        <w:t>in</w:t>
      </w:r>
      <w:r w:rsidR="006C5494" w:rsidRPr="00D33B55">
        <w:rPr>
          <w:spacing w:val="-14"/>
          <w:sz w:val="28"/>
          <w:szCs w:val="28"/>
        </w:rPr>
        <w:t xml:space="preserve"> </w:t>
      </w:r>
      <w:r w:rsidR="006C5494" w:rsidRPr="00D33B55">
        <w:rPr>
          <w:sz w:val="28"/>
          <w:szCs w:val="28"/>
        </w:rPr>
        <w:t>Abuja,</w:t>
      </w:r>
      <w:r w:rsidR="006C5494" w:rsidRPr="00D33B55">
        <w:rPr>
          <w:spacing w:val="-3"/>
          <w:sz w:val="28"/>
          <w:szCs w:val="28"/>
        </w:rPr>
        <w:t xml:space="preserve"> </w:t>
      </w:r>
      <w:r w:rsidR="006C5494" w:rsidRPr="00D33B55">
        <w:rPr>
          <w:sz w:val="28"/>
          <w:szCs w:val="28"/>
        </w:rPr>
        <w:t>Nigeria",</w:t>
      </w:r>
      <w:r w:rsidR="006C5494" w:rsidRPr="00D33B55">
        <w:rPr>
          <w:spacing w:val="9"/>
          <w:sz w:val="28"/>
          <w:szCs w:val="28"/>
        </w:rPr>
        <w:t xml:space="preserve"> </w:t>
      </w:r>
      <w:hyperlink r:id="rId19">
        <w:r w:rsidR="006C5494" w:rsidRPr="00D33B55">
          <w:rPr>
            <w:i/>
            <w:sz w:val="28"/>
            <w:szCs w:val="28"/>
          </w:rPr>
          <w:t>Journal</w:t>
        </w:r>
        <w:r w:rsidR="006C5494" w:rsidRPr="00D33B55">
          <w:rPr>
            <w:i/>
            <w:spacing w:val="-3"/>
            <w:sz w:val="28"/>
            <w:szCs w:val="28"/>
          </w:rPr>
          <w:t xml:space="preserve"> </w:t>
        </w:r>
        <w:r w:rsidR="006C5494" w:rsidRPr="00D33B55">
          <w:rPr>
            <w:i/>
            <w:sz w:val="28"/>
            <w:szCs w:val="28"/>
          </w:rPr>
          <w:t>of</w:t>
        </w:r>
        <w:r w:rsidR="006C5494" w:rsidRPr="00D33B55">
          <w:rPr>
            <w:i/>
            <w:spacing w:val="-4"/>
            <w:sz w:val="28"/>
            <w:szCs w:val="28"/>
          </w:rPr>
          <w:t xml:space="preserve"> </w:t>
        </w:r>
        <w:r w:rsidR="006C5494" w:rsidRPr="00D33B55">
          <w:rPr>
            <w:i/>
            <w:sz w:val="28"/>
            <w:szCs w:val="28"/>
          </w:rPr>
          <w:t>Financial</w:t>
        </w:r>
        <w:r w:rsidR="006C5494" w:rsidRPr="00D33B55">
          <w:rPr>
            <w:i/>
            <w:spacing w:val="-4"/>
            <w:sz w:val="28"/>
            <w:szCs w:val="28"/>
          </w:rPr>
          <w:t xml:space="preserve"> </w:t>
        </w:r>
        <w:r w:rsidR="006C5494" w:rsidRPr="00D33B55">
          <w:rPr>
            <w:i/>
            <w:sz w:val="28"/>
            <w:szCs w:val="28"/>
          </w:rPr>
          <w:t>Management</w:t>
        </w:r>
        <w:r w:rsidR="006C5494" w:rsidRPr="00D33B55">
          <w:rPr>
            <w:i/>
            <w:spacing w:val="-4"/>
            <w:sz w:val="28"/>
            <w:szCs w:val="28"/>
          </w:rPr>
          <w:t xml:space="preserve"> </w:t>
        </w:r>
        <w:r w:rsidR="006C5494" w:rsidRPr="00D33B55">
          <w:rPr>
            <w:i/>
            <w:sz w:val="28"/>
            <w:szCs w:val="28"/>
          </w:rPr>
          <w:t>of</w:t>
        </w:r>
      </w:hyperlink>
      <w:r w:rsidR="006C5494" w:rsidRPr="00D33B55">
        <w:rPr>
          <w:i/>
          <w:spacing w:val="-53"/>
          <w:sz w:val="28"/>
          <w:szCs w:val="28"/>
        </w:rPr>
        <w:t xml:space="preserve"> </w:t>
      </w:r>
      <w:hyperlink r:id="rId20">
        <w:r w:rsidR="006C5494" w:rsidRPr="00D33B55">
          <w:rPr>
            <w:i/>
            <w:sz w:val="28"/>
            <w:szCs w:val="28"/>
          </w:rPr>
          <w:t>Property and Construction</w:t>
        </w:r>
      </w:hyperlink>
      <w:r w:rsidR="006C5494" w:rsidRPr="00D33B55">
        <w:rPr>
          <w:sz w:val="28"/>
          <w:szCs w:val="28"/>
        </w:rPr>
        <w:t xml:space="preserve">, Vol. ahead-of-print No. ahead-of-print. </w:t>
      </w:r>
      <w:hyperlink r:id="rId21">
        <w:r w:rsidR="006C5494" w:rsidRPr="00D33B55">
          <w:rPr>
            <w:sz w:val="28"/>
            <w:szCs w:val="28"/>
          </w:rPr>
          <w:t>https://doi.org/10.1108/JFMPC-03-</w:t>
        </w:r>
      </w:hyperlink>
      <w:r w:rsidR="006C5494" w:rsidRPr="00D33B55">
        <w:rPr>
          <w:spacing w:val="1"/>
          <w:sz w:val="28"/>
          <w:szCs w:val="28"/>
        </w:rPr>
        <w:t xml:space="preserve"> </w:t>
      </w:r>
      <w:hyperlink r:id="rId22">
        <w:r w:rsidR="006C5494" w:rsidRPr="00D33B55">
          <w:rPr>
            <w:sz w:val="28"/>
            <w:szCs w:val="28"/>
          </w:rPr>
          <w:t>2021-0019</w:t>
        </w:r>
      </w:hyperlink>
    </w:p>
    <w:p w:rsidR="006C5494" w:rsidRPr="00D33B55" w:rsidRDefault="006C5494" w:rsidP="00D33B55">
      <w:pPr>
        <w:spacing w:before="150" w:line="360" w:lineRule="auto"/>
        <w:ind w:left="1280" w:right="1372" w:hanging="480"/>
        <w:jc w:val="both"/>
        <w:rPr>
          <w:sz w:val="28"/>
          <w:szCs w:val="28"/>
        </w:rPr>
      </w:pPr>
      <w:r w:rsidRPr="00D33B55">
        <w:rPr>
          <w:spacing w:val="-1"/>
          <w:sz w:val="28"/>
          <w:szCs w:val="28"/>
        </w:rPr>
        <w:t xml:space="preserve">Diala, A. O., Nissi, C. F., &amp; Ezema, C. C. (2019). Comparative Analysis of the Performance </w:t>
      </w:r>
      <w:r w:rsidRPr="00D33B55">
        <w:rPr>
          <w:sz w:val="28"/>
          <w:szCs w:val="28"/>
        </w:rPr>
        <w:t>of Commercial and</w:t>
      </w:r>
      <w:r w:rsidRPr="00D33B55">
        <w:rPr>
          <w:spacing w:val="-52"/>
          <w:sz w:val="28"/>
          <w:szCs w:val="28"/>
        </w:rPr>
        <w:t xml:space="preserve"> </w:t>
      </w:r>
      <w:r w:rsidRPr="00D33B55">
        <w:rPr>
          <w:sz w:val="28"/>
          <w:szCs w:val="28"/>
        </w:rPr>
        <w:t xml:space="preserve">Residential Real Property Investments in Enugu Urban From 2010-2017. </w:t>
      </w:r>
      <w:r w:rsidRPr="00D33B55">
        <w:rPr>
          <w:i/>
          <w:sz w:val="28"/>
          <w:szCs w:val="28"/>
        </w:rPr>
        <w:t>IOSR Journal of Environmental</w:t>
      </w:r>
      <w:r w:rsidRPr="00D33B55">
        <w:rPr>
          <w:i/>
          <w:spacing w:val="1"/>
          <w:sz w:val="28"/>
          <w:szCs w:val="28"/>
        </w:rPr>
        <w:t xml:space="preserve"> </w:t>
      </w:r>
      <w:r w:rsidRPr="00D33B55">
        <w:rPr>
          <w:i/>
          <w:sz w:val="28"/>
          <w:szCs w:val="28"/>
        </w:rPr>
        <w:t>Science</w:t>
      </w:r>
      <w:r w:rsidRPr="00D33B55">
        <w:rPr>
          <w:sz w:val="28"/>
          <w:szCs w:val="28"/>
        </w:rPr>
        <w:t>,</w:t>
      </w:r>
      <w:r w:rsidRPr="00D33B55">
        <w:rPr>
          <w:spacing w:val="4"/>
          <w:sz w:val="28"/>
          <w:szCs w:val="28"/>
        </w:rPr>
        <w:t xml:space="preserve"> </w:t>
      </w:r>
      <w:r w:rsidRPr="00D33B55">
        <w:rPr>
          <w:i/>
          <w:sz w:val="28"/>
          <w:szCs w:val="28"/>
        </w:rPr>
        <w:t>13</w:t>
      </w:r>
      <w:r w:rsidRPr="00D33B55">
        <w:rPr>
          <w:sz w:val="28"/>
          <w:szCs w:val="28"/>
        </w:rPr>
        <w:t>,</w:t>
      </w:r>
      <w:r w:rsidRPr="00D33B55">
        <w:rPr>
          <w:spacing w:val="-1"/>
          <w:sz w:val="28"/>
          <w:szCs w:val="28"/>
        </w:rPr>
        <w:t xml:space="preserve"> </w:t>
      </w:r>
      <w:r w:rsidRPr="00D33B55">
        <w:rPr>
          <w:sz w:val="28"/>
          <w:szCs w:val="28"/>
        </w:rPr>
        <w:t xml:space="preserve">31–36. </w:t>
      </w:r>
      <w:r w:rsidRPr="00D33B55">
        <w:rPr>
          <w:sz w:val="28"/>
          <w:szCs w:val="28"/>
        </w:rPr>
        <w:lastRenderedPageBreak/>
        <w:t>https://doi.org/10.9790/2402-1310013136</w:t>
      </w:r>
    </w:p>
    <w:p w:rsidR="006C5494" w:rsidRPr="00D33B55" w:rsidRDefault="006C5494" w:rsidP="00D33B55">
      <w:pPr>
        <w:spacing w:before="155" w:line="360" w:lineRule="auto"/>
        <w:ind w:left="1280" w:right="1376" w:hanging="480"/>
        <w:jc w:val="both"/>
        <w:rPr>
          <w:sz w:val="28"/>
          <w:szCs w:val="28"/>
        </w:rPr>
      </w:pPr>
      <w:r w:rsidRPr="00D33B55">
        <w:rPr>
          <w:sz w:val="28"/>
          <w:szCs w:val="28"/>
        </w:rPr>
        <w:t>Hamilton,</w:t>
      </w:r>
      <w:r w:rsidRPr="00D33B55">
        <w:rPr>
          <w:spacing w:val="-1"/>
          <w:sz w:val="28"/>
          <w:szCs w:val="28"/>
        </w:rPr>
        <w:t xml:space="preserve"> </w:t>
      </w:r>
      <w:r w:rsidRPr="00D33B55">
        <w:rPr>
          <w:sz w:val="28"/>
          <w:szCs w:val="28"/>
        </w:rPr>
        <w:t>M.,</w:t>
      </w:r>
      <w:r w:rsidRPr="00D33B55">
        <w:rPr>
          <w:spacing w:val="-4"/>
          <w:sz w:val="28"/>
          <w:szCs w:val="28"/>
        </w:rPr>
        <w:t xml:space="preserve"> </w:t>
      </w:r>
      <w:r w:rsidRPr="00D33B55">
        <w:rPr>
          <w:sz w:val="28"/>
          <w:szCs w:val="28"/>
        </w:rPr>
        <w:t>Lim, L.</w:t>
      </w:r>
      <w:r w:rsidRPr="00D33B55">
        <w:rPr>
          <w:spacing w:val="-5"/>
          <w:sz w:val="28"/>
          <w:szCs w:val="28"/>
        </w:rPr>
        <w:t xml:space="preserve"> </w:t>
      </w:r>
      <w:r w:rsidRPr="00D33B55">
        <w:rPr>
          <w:sz w:val="28"/>
          <w:szCs w:val="28"/>
        </w:rPr>
        <w:t>C., &amp;</w:t>
      </w:r>
      <w:r w:rsidRPr="00D33B55">
        <w:rPr>
          <w:spacing w:val="-6"/>
          <w:sz w:val="28"/>
          <w:szCs w:val="28"/>
        </w:rPr>
        <w:t xml:space="preserve"> </w:t>
      </w:r>
      <w:r w:rsidRPr="00D33B55">
        <w:rPr>
          <w:sz w:val="28"/>
          <w:szCs w:val="28"/>
        </w:rPr>
        <w:t>McCluskey,</w:t>
      </w:r>
      <w:r w:rsidRPr="00D33B55">
        <w:rPr>
          <w:spacing w:val="-5"/>
          <w:sz w:val="28"/>
          <w:szCs w:val="28"/>
        </w:rPr>
        <w:t xml:space="preserve"> </w:t>
      </w:r>
      <w:r w:rsidRPr="00D33B55">
        <w:rPr>
          <w:sz w:val="28"/>
          <w:szCs w:val="28"/>
        </w:rPr>
        <w:t>W. (2006).</w:t>
      </w:r>
      <w:r w:rsidRPr="00D33B55">
        <w:rPr>
          <w:spacing w:val="-8"/>
          <w:sz w:val="28"/>
          <w:szCs w:val="28"/>
        </w:rPr>
        <w:t xml:space="preserve"> </w:t>
      </w:r>
      <w:r w:rsidRPr="00D33B55">
        <w:rPr>
          <w:sz w:val="28"/>
          <w:szCs w:val="28"/>
        </w:rPr>
        <w:t>The</w:t>
      </w:r>
      <w:r w:rsidRPr="00D33B55">
        <w:rPr>
          <w:spacing w:val="-9"/>
          <w:sz w:val="28"/>
          <w:szCs w:val="28"/>
        </w:rPr>
        <w:t xml:space="preserve"> </w:t>
      </w:r>
      <w:r w:rsidRPr="00D33B55">
        <w:rPr>
          <w:sz w:val="28"/>
          <w:szCs w:val="28"/>
        </w:rPr>
        <w:t>changing</w:t>
      </w:r>
      <w:r w:rsidRPr="00D33B55">
        <w:rPr>
          <w:spacing w:val="-6"/>
          <w:sz w:val="28"/>
          <w:szCs w:val="28"/>
        </w:rPr>
        <w:t xml:space="preserve"> </w:t>
      </w:r>
      <w:r w:rsidRPr="00D33B55">
        <w:rPr>
          <w:sz w:val="28"/>
          <w:szCs w:val="28"/>
        </w:rPr>
        <w:t>pattern</w:t>
      </w:r>
      <w:r w:rsidRPr="00D33B55">
        <w:rPr>
          <w:spacing w:val="-7"/>
          <w:sz w:val="28"/>
          <w:szCs w:val="28"/>
        </w:rPr>
        <w:t xml:space="preserve"> </w:t>
      </w:r>
      <w:r w:rsidRPr="00D33B55">
        <w:rPr>
          <w:sz w:val="28"/>
          <w:szCs w:val="28"/>
        </w:rPr>
        <w:t>of</w:t>
      </w:r>
      <w:r w:rsidRPr="00D33B55">
        <w:rPr>
          <w:spacing w:val="-4"/>
          <w:sz w:val="28"/>
          <w:szCs w:val="28"/>
        </w:rPr>
        <w:t xml:space="preserve"> </w:t>
      </w:r>
      <w:r w:rsidRPr="00D33B55">
        <w:rPr>
          <w:sz w:val="28"/>
          <w:szCs w:val="28"/>
        </w:rPr>
        <w:t>commercial</w:t>
      </w:r>
      <w:r w:rsidRPr="00D33B55">
        <w:rPr>
          <w:spacing w:val="-1"/>
          <w:sz w:val="28"/>
          <w:szCs w:val="28"/>
        </w:rPr>
        <w:t xml:space="preserve"> </w:t>
      </w:r>
      <w:r w:rsidRPr="00D33B55">
        <w:rPr>
          <w:sz w:val="28"/>
          <w:szCs w:val="28"/>
        </w:rPr>
        <w:t>lease</w:t>
      </w:r>
      <w:r w:rsidRPr="00D33B55">
        <w:rPr>
          <w:spacing w:val="-8"/>
          <w:sz w:val="28"/>
          <w:szCs w:val="28"/>
        </w:rPr>
        <w:t xml:space="preserve"> </w:t>
      </w:r>
      <w:r w:rsidRPr="00D33B55">
        <w:rPr>
          <w:sz w:val="28"/>
          <w:szCs w:val="28"/>
        </w:rPr>
        <w:t>terms:</w:t>
      </w:r>
      <w:r w:rsidRPr="00D33B55">
        <w:rPr>
          <w:spacing w:val="-6"/>
          <w:sz w:val="28"/>
          <w:szCs w:val="28"/>
        </w:rPr>
        <w:t xml:space="preserve"> </w:t>
      </w:r>
      <w:r w:rsidRPr="00D33B55">
        <w:rPr>
          <w:sz w:val="28"/>
          <w:szCs w:val="28"/>
        </w:rPr>
        <w:t>Evidence</w:t>
      </w:r>
      <w:r w:rsidRPr="00D33B55">
        <w:rPr>
          <w:spacing w:val="-52"/>
          <w:sz w:val="28"/>
          <w:szCs w:val="28"/>
        </w:rPr>
        <w:t xml:space="preserve"> </w:t>
      </w:r>
      <w:r w:rsidRPr="00D33B55">
        <w:rPr>
          <w:sz w:val="28"/>
          <w:szCs w:val="28"/>
        </w:rPr>
        <w:t>from</w:t>
      </w:r>
      <w:r w:rsidRPr="00D33B55">
        <w:rPr>
          <w:spacing w:val="1"/>
          <w:sz w:val="28"/>
          <w:szCs w:val="28"/>
        </w:rPr>
        <w:t xml:space="preserve"> </w:t>
      </w:r>
      <w:r w:rsidRPr="00D33B55">
        <w:rPr>
          <w:sz w:val="28"/>
          <w:szCs w:val="28"/>
        </w:rPr>
        <w:t>Birmingham,</w:t>
      </w:r>
      <w:r w:rsidRPr="00D33B55">
        <w:rPr>
          <w:spacing w:val="1"/>
          <w:sz w:val="28"/>
          <w:szCs w:val="28"/>
        </w:rPr>
        <w:t xml:space="preserve"> </w:t>
      </w:r>
      <w:r w:rsidRPr="00D33B55">
        <w:rPr>
          <w:sz w:val="28"/>
          <w:szCs w:val="28"/>
        </w:rPr>
        <w:t>London,</w:t>
      </w:r>
      <w:r w:rsidRPr="00D33B55">
        <w:rPr>
          <w:spacing w:val="1"/>
          <w:sz w:val="28"/>
          <w:szCs w:val="28"/>
        </w:rPr>
        <w:t xml:space="preserve"> </w:t>
      </w:r>
      <w:r w:rsidRPr="00D33B55">
        <w:rPr>
          <w:sz w:val="28"/>
          <w:szCs w:val="28"/>
        </w:rPr>
        <w:t>Manchester</w:t>
      </w:r>
      <w:r w:rsidRPr="00D33B55">
        <w:rPr>
          <w:spacing w:val="1"/>
          <w:sz w:val="28"/>
          <w:szCs w:val="28"/>
        </w:rPr>
        <w:t xml:space="preserve"> </w:t>
      </w:r>
      <w:r w:rsidRPr="00D33B55">
        <w:rPr>
          <w:sz w:val="28"/>
          <w:szCs w:val="28"/>
        </w:rPr>
        <w:t>and</w:t>
      </w:r>
      <w:r w:rsidRPr="00D33B55">
        <w:rPr>
          <w:spacing w:val="1"/>
          <w:sz w:val="28"/>
          <w:szCs w:val="28"/>
        </w:rPr>
        <w:t xml:space="preserve"> </w:t>
      </w:r>
      <w:r w:rsidRPr="00D33B55">
        <w:rPr>
          <w:sz w:val="28"/>
          <w:szCs w:val="28"/>
        </w:rPr>
        <w:t>Belfast.</w:t>
      </w:r>
      <w:r w:rsidRPr="00D33B55">
        <w:rPr>
          <w:spacing w:val="1"/>
          <w:sz w:val="28"/>
          <w:szCs w:val="28"/>
        </w:rPr>
        <w:t xml:space="preserve"> </w:t>
      </w:r>
      <w:r w:rsidRPr="00D33B55">
        <w:rPr>
          <w:i/>
          <w:sz w:val="28"/>
          <w:szCs w:val="28"/>
        </w:rPr>
        <w:t>Property</w:t>
      </w:r>
      <w:r w:rsidRPr="00D33B55">
        <w:rPr>
          <w:i/>
          <w:spacing w:val="1"/>
          <w:sz w:val="28"/>
          <w:szCs w:val="28"/>
        </w:rPr>
        <w:t xml:space="preserve"> </w:t>
      </w:r>
      <w:r w:rsidRPr="00D33B55">
        <w:rPr>
          <w:i/>
          <w:sz w:val="28"/>
          <w:szCs w:val="28"/>
        </w:rPr>
        <w:t>Management</w:t>
      </w:r>
      <w:r w:rsidRPr="00D33B55">
        <w:rPr>
          <w:sz w:val="28"/>
          <w:szCs w:val="28"/>
        </w:rPr>
        <w:t>,</w:t>
      </w:r>
      <w:r w:rsidRPr="00D33B55">
        <w:rPr>
          <w:spacing w:val="1"/>
          <w:sz w:val="28"/>
          <w:szCs w:val="28"/>
        </w:rPr>
        <w:t xml:space="preserve"> </w:t>
      </w:r>
      <w:r w:rsidRPr="00D33B55">
        <w:rPr>
          <w:sz w:val="28"/>
          <w:szCs w:val="28"/>
        </w:rPr>
        <w:t>Vol.</w:t>
      </w:r>
      <w:r w:rsidRPr="00D33B55">
        <w:rPr>
          <w:spacing w:val="1"/>
          <w:sz w:val="28"/>
          <w:szCs w:val="28"/>
        </w:rPr>
        <w:t xml:space="preserve"> </w:t>
      </w:r>
      <w:r w:rsidRPr="00D33B55">
        <w:rPr>
          <w:sz w:val="28"/>
          <w:szCs w:val="28"/>
        </w:rPr>
        <w:t>24,</w:t>
      </w:r>
      <w:r w:rsidRPr="00D33B55">
        <w:rPr>
          <w:spacing w:val="1"/>
          <w:sz w:val="28"/>
          <w:szCs w:val="28"/>
        </w:rPr>
        <w:t xml:space="preserve"> </w:t>
      </w:r>
      <w:r w:rsidRPr="00D33B55">
        <w:rPr>
          <w:sz w:val="28"/>
          <w:szCs w:val="28"/>
        </w:rPr>
        <w:t>pp.</w:t>
      </w:r>
      <w:r w:rsidRPr="00D33B55">
        <w:rPr>
          <w:spacing w:val="1"/>
          <w:sz w:val="28"/>
          <w:szCs w:val="28"/>
        </w:rPr>
        <w:t xml:space="preserve"> </w:t>
      </w:r>
      <w:r w:rsidRPr="00D33B55">
        <w:rPr>
          <w:sz w:val="28"/>
          <w:szCs w:val="28"/>
        </w:rPr>
        <w:t>31–46.</w:t>
      </w:r>
      <w:r w:rsidRPr="00D33B55">
        <w:rPr>
          <w:spacing w:val="1"/>
          <w:sz w:val="28"/>
          <w:szCs w:val="28"/>
        </w:rPr>
        <w:t xml:space="preserve"> </w:t>
      </w:r>
      <w:hyperlink r:id="rId23">
        <w:r w:rsidRPr="00D33B55">
          <w:rPr>
            <w:sz w:val="28"/>
            <w:szCs w:val="28"/>
          </w:rPr>
          <w:t>https://doi.org/10.1108/02637470610643100</w:t>
        </w:r>
      </w:hyperlink>
    </w:p>
    <w:p w:rsidR="006C5494" w:rsidRPr="00D33B55" w:rsidRDefault="0096468D" w:rsidP="00D33B55">
      <w:pPr>
        <w:spacing w:before="158" w:line="360" w:lineRule="auto"/>
        <w:ind w:left="1280" w:right="1374" w:hanging="480"/>
        <w:jc w:val="both"/>
        <w:rPr>
          <w:sz w:val="28"/>
          <w:szCs w:val="28"/>
        </w:rPr>
      </w:pPr>
      <w:hyperlink r:id="rId24">
        <w:r w:rsidR="006C5494" w:rsidRPr="00D33B55">
          <w:rPr>
            <w:sz w:val="28"/>
            <w:szCs w:val="28"/>
          </w:rPr>
          <w:t xml:space="preserve">Lee, C. </w:t>
        </w:r>
      </w:hyperlink>
      <w:r w:rsidR="006C5494" w:rsidRPr="00D33B55">
        <w:rPr>
          <w:sz w:val="28"/>
          <w:szCs w:val="28"/>
        </w:rPr>
        <w:t xml:space="preserve">&amp; </w:t>
      </w:r>
      <w:hyperlink r:id="rId25">
        <w:r w:rsidR="006C5494" w:rsidRPr="00D33B55">
          <w:rPr>
            <w:sz w:val="28"/>
            <w:szCs w:val="28"/>
          </w:rPr>
          <w:t xml:space="preserve">Park, K.K.-H. </w:t>
        </w:r>
      </w:hyperlink>
      <w:r w:rsidR="006C5494" w:rsidRPr="00D33B55">
        <w:rPr>
          <w:sz w:val="28"/>
          <w:szCs w:val="28"/>
        </w:rPr>
        <w:t>(2022), "Forecasting trading volume in local housing markets through a time-series</w:t>
      </w:r>
      <w:r w:rsidR="006C5494" w:rsidRPr="00D33B55">
        <w:rPr>
          <w:spacing w:val="1"/>
          <w:sz w:val="28"/>
          <w:szCs w:val="28"/>
        </w:rPr>
        <w:t xml:space="preserve"> </w:t>
      </w:r>
      <w:r w:rsidR="006C5494" w:rsidRPr="00D33B55">
        <w:rPr>
          <w:sz w:val="28"/>
          <w:szCs w:val="28"/>
        </w:rPr>
        <w:t xml:space="preserve">model and a deep learning algorithm", </w:t>
      </w:r>
      <w:hyperlink r:id="rId26">
        <w:r w:rsidR="006C5494" w:rsidRPr="00D33B55">
          <w:rPr>
            <w:i/>
            <w:sz w:val="28"/>
            <w:szCs w:val="28"/>
          </w:rPr>
          <w:t>Engineering, Construction and Architectural Management</w:t>
        </w:r>
      </w:hyperlink>
      <w:r w:rsidR="006C5494" w:rsidRPr="00D33B55">
        <w:rPr>
          <w:sz w:val="28"/>
          <w:szCs w:val="28"/>
        </w:rPr>
        <w:t>, Vol. 29</w:t>
      </w:r>
      <w:r w:rsidR="006C5494" w:rsidRPr="00D33B55">
        <w:rPr>
          <w:spacing w:val="-53"/>
          <w:sz w:val="28"/>
          <w:szCs w:val="28"/>
        </w:rPr>
        <w:t xml:space="preserve"> </w:t>
      </w:r>
      <w:r w:rsidR="006C5494" w:rsidRPr="00D33B55">
        <w:rPr>
          <w:sz w:val="28"/>
          <w:szCs w:val="28"/>
        </w:rPr>
        <w:t>No.</w:t>
      </w:r>
      <w:r w:rsidR="006C5494" w:rsidRPr="00D33B55">
        <w:rPr>
          <w:spacing w:val="3"/>
          <w:sz w:val="28"/>
          <w:szCs w:val="28"/>
        </w:rPr>
        <w:t xml:space="preserve"> </w:t>
      </w:r>
      <w:r w:rsidR="006C5494" w:rsidRPr="00D33B55">
        <w:rPr>
          <w:sz w:val="28"/>
          <w:szCs w:val="28"/>
        </w:rPr>
        <w:t>1,</w:t>
      </w:r>
      <w:r w:rsidR="006C5494" w:rsidRPr="00D33B55">
        <w:rPr>
          <w:spacing w:val="3"/>
          <w:sz w:val="28"/>
          <w:szCs w:val="28"/>
        </w:rPr>
        <w:t xml:space="preserve"> </w:t>
      </w:r>
      <w:r w:rsidR="006C5494" w:rsidRPr="00D33B55">
        <w:rPr>
          <w:sz w:val="28"/>
          <w:szCs w:val="28"/>
        </w:rPr>
        <w:t>pp.</w:t>
      </w:r>
      <w:r w:rsidR="006C5494" w:rsidRPr="00D33B55">
        <w:rPr>
          <w:spacing w:val="-1"/>
          <w:sz w:val="28"/>
          <w:szCs w:val="28"/>
        </w:rPr>
        <w:t xml:space="preserve"> </w:t>
      </w:r>
      <w:r w:rsidR="006C5494" w:rsidRPr="00D33B55">
        <w:rPr>
          <w:sz w:val="28"/>
          <w:szCs w:val="28"/>
        </w:rPr>
        <w:t xml:space="preserve">165-178. </w:t>
      </w:r>
      <w:hyperlink r:id="rId27">
        <w:r w:rsidR="006C5494" w:rsidRPr="00D33B55">
          <w:rPr>
            <w:sz w:val="28"/>
            <w:szCs w:val="28"/>
          </w:rPr>
          <w:t>https://doi.org/10.1108/ECAM-10-2020-0850</w:t>
        </w:r>
      </w:hyperlink>
    </w:p>
    <w:p w:rsidR="006C5494" w:rsidRPr="00D33B55" w:rsidRDefault="0096468D" w:rsidP="00D33B55">
      <w:pPr>
        <w:spacing w:before="155" w:line="360" w:lineRule="auto"/>
        <w:ind w:left="1280" w:right="1378" w:hanging="480"/>
        <w:jc w:val="both"/>
        <w:rPr>
          <w:sz w:val="28"/>
          <w:szCs w:val="28"/>
        </w:rPr>
      </w:pPr>
      <w:hyperlink r:id="rId28">
        <w:r w:rsidR="006C5494" w:rsidRPr="00D33B55">
          <w:rPr>
            <w:spacing w:val="-1"/>
            <w:sz w:val="28"/>
            <w:szCs w:val="28"/>
          </w:rPr>
          <w:t>Leishman,</w:t>
        </w:r>
        <w:r w:rsidR="006C5494" w:rsidRPr="00D33B55">
          <w:rPr>
            <w:spacing w:val="-5"/>
            <w:sz w:val="28"/>
            <w:szCs w:val="28"/>
          </w:rPr>
          <w:t xml:space="preserve"> </w:t>
        </w:r>
        <w:r w:rsidR="006C5494" w:rsidRPr="00D33B55">
          <w:rPr>
            <w:spacing w:val="-1"/>
            <w:sz w:val="28"/>
            <w:szCs w:val="28"/>
          </w:rPr>
          <w:t>C.</w:t>
        </w:r>
        <w:r w:rsidR="006C5494" w:rsidRPr="00D33B55">
          <w:rPr>
            <w:spacing w:val="1"/>
            <w:sz w:val="28"/>
            <w:szCs w:val="28"/>
          </w:rPr>
          <w:t xml:space="preserve"> </w:t>
        </w:r>
      </w:hyperlink>
      <w:r w:rsidR="006C5494" w:rsidRPr="00D33B55">
        <w:rPr>
          <w:spacing w:val="-1"/>
          <w:sz w:val="28"/>
          <w:szCs w:val="28"/>
        </w:rPr>
        <w:t>and</w:t>
      </w:r>
      <w:r w:rsidR="006C5494" w:rsidRPr="00D33B55">
        <w:rPr>
          <w:spacing w:val="-3"/>
          <w:sz w:val="28"/>
          <w:szCs w:val="28"/>
        </w:rPr>
        <w:t xml:space="preserve"> </w:t>
      </w:r>
      <w:hyperlink r:id="rId29">
        <w:r w:rsidR="006C5494" w:rsidRPr="00D33B55">
          <w:rPr>
            <w:spacing w:val="-1"/>
            <w:sz w:val="28"/>
            <w:szCs w:val="28"/>
          </w:rPr>
          <w:t>Watkins,</w:t>
        </w:r>
        <w:r w:rsidR="006C5494" w:rsidRPr="00D33B55">
          <w:rPr>
            <w:spacing w:val="-4"/>
            <w:sz w:val="28"/>
            <w:szCs w:val="28"/>
          </w:rPr>
          <w:t xml:space="preserve"> </w:t>
        </w:r>
        <w:r w:rsidR="006C5494" w:rsidRPr="00D33B55">
          <w:rPr>
            <w:spacing w:val="-1"/>
            <w:sz w:val="28"/>
            <w:szCs w:val="28"/>
          </w:rPr>
          <w:t>C.</w:t>
        </w:r>
        <w:r w:rsidR="006C5494" w:rsidRPr="00D33B55">
          <w:rPr>
            <w:spacing w:val="6"/>
            <w:sz w:val="28"/>
            <w:szCs w:val="28"/>
          </w:rPr>
          <w:t xml:space="preserve"> </w:t>
        </w:r>
      </w:hyperlink>
      <w:r w:rsidR="006C5494" w:rsidRPr="00D33B55">
        <w:rPr>
          <w:spacing w:val="-1"/>
          <w:sz w:val="28"/>
          <w:szCs w:val="28"/>
        </w:rPr>
        <w:t>(2004),</w:t>
      </w:r>
      <w:r w:rsidR="006C5494" w:rsidRPr="00D33B55">
        <w:rPr>
          <w:spacing w:val="-5"/>
          <w:sz w:val="28"/>
          <w:szCs w:val="28"/>
        </w:rPr>
        <w:t xml:space="preserve"> </w:t>
      </w:r>
      <w:r w:rsidR="006C5494" w:rsidRPr="00D33B55">
        <w:rPr>
          <w:spacing w:val="-1"/>
          <w:sz w:val="28"/>
          <w:szCs w:val="28"/>
        </w:rPr>
        <w:t>"The</w:t>
      </w:r>
      <w:r w:rsidR="006C5494" w:rsidRPr="00D33B55">
        <w:rPr>
          <w:spacing w:val="-13"/>
          <w:sz w:val="28"/>
          <w:szCs w:val="28"/>
        </w:rPr>
        <w:t xml:space="preserve"> </w:t>
      </w:r>
      <w:r w:rsidR="006C5494" w:rsidRPr="00D33B55">
        <w:rPr>
          <w:spacing w:val="-1"/>
          <w:sz w:val="28"/>
          <w:szCs w:val="28"/>
        </w:rPr>
        <w:t>decision</w:t>
      </w:r>
      <w:r w:rsidR="006C5494" w:rsidRPr="00D33B55">
        <w:rPr>
          <w:rFonts w:ascii="Cambria Math" w:hAnsi="Cambria Math" w:cs="Cambria Math"/>
          <w:spacing w:val="-1"/>
          <w:sz w:val="28"/>
          <w:szCs w:val="28"/>
        </w:rPr>
        <w:t>‐</w:t>
      </w:r>
      <w:r w:rsidR="006C5494" w:rsidRPr="00D33B55">
        <w:rPr>
          <w:spacing w:val="-1"/>
          <w:sz w:val="28"/>
          <w:szCs w:val="28"/>
        </w:rPr>
        <w:t>making</w:t>
      </w:r>
      <w:r w:rsidR="006C5494" w:rsidRPr="00D33B55">
        <w:rPr>
          <w:spacing w:val="-12"/>
          <w:sz w:val="28"/>
          <w:szCs w:val="28"/>
        </w:rPr>
        <w:t xml:space="preserve"> </w:t>
      </w:r>
      <w:r w:rsidR="006C5494" w:rsidRPr="00D33B55">
        <w:rPr>
          <w:spacing w:val="-1"/>
          <w:sz w:val="28"/>
          <w:szCs w:val="28"/>
        </w:rPr>
        <w:t>behaviour</w:t>
      </w:r>
      <w:r w:rsidR="006C5494" w:rsidRPr="00D33B55">
        <w:rPr>
          <w:spacing w:val="-4"/>
          <w:sz w:val="28"/>
          <w:szCs w:val="28"/>
        </w:rPr>
        <w:t xml:space="preserve"> </w:t>
      </w:r>
      <w:r w:rsidR="006C5494" w:rsidRPr="00D33B55">
        <w:rPr>
          <w:spacing w:val="-1"/>
          <w:sz w:val="28"/>
          <w:szCs w:val="28"/>
        </w:rPr>
        <w:t>of</w:t>
      </w:r>
      <w:r w:rsidR="006C5494" w:rsidRPr="00D33B55">
        <w:rPr>
          <w:spacing w:val="-4"/>
          <w:sz w:val="28"/>
          <w:szCs w:val="28"/>
        </w:rPr>
        <w:t xml:space="preserve"> </w:t>
      </w:r>
      <w:r w:rsidR="006C5494" w:rsidRPr="00D33B55">
        <w:rPr>
          <w:spacing w:val="-1"/>
          <w:sz w:val="28"/>
          <w:szCs w:val="28"/>
        </w:rPr>
        <w:t>office</w:t>
      </w:r>
      <w:r w:rsidR="006C5494" w:rsidRPr="00D33B55">
        <w:rPr>
          <w:spacing w:val="-9"/>
          <w:sz w:val="28"/>
          <w:szCs w:val="28"/>
        </w:rPr>
        <w:t xml:space="preserve"> </w:t>
      </w:r>
      <w:r w:rsidR="006C5494" w:rsidRPr="00D33B55">
        <w:rPr>
          <w:spacing w:val="-1"/>
          <w:sz w:val="28"/>
          <w:szCs w:val="28"/>
        </w:rPr>
        <w:t>occupiers",</w:t>
      </w:r>
      <w:r w:rsidR="006C5494" w:rsidRPr="00D33B55">
        <w:rPr>
          <w:spacing w:val="8"/>
          <w:sz w:val="28"/>
          <w:szCs w:val="28"/>
        </w:rPr>
        <w:t xml:space="preserve"> </w:t>
      </w:r>
      <w:hyperlink r:id="rId30">
        <w:r w:rsidR="006C5494" w:rsidRPr="00D33B55">
          <w:rPr>
            <w:i/>
            <w:sz w:val="28"/>
            <w:szCs w:val="28"/>
          </w:rPr>
          <w:t>Journal</w:t>
        </w:r>
        <w:r w:rsidR="006C5494" w:rsidRPr="00D33B55">
          <w:rPr>
            <w:i/>
            <w:spacing w:val="-6"/>
            <w:sz w:val="28"/>
            <w:szCs w:val="28"/>
          </w:rPr>
          <w:t xml:space="preserve"> </w:t>
        </w:r>
        <w:r w:rsidR="006C5494" w:rsidRPr="00D33B55">
          <w:rPr>
            <w:i/>
            <w:sz w:val="28"/>
            <w:szCs w:val="28"/>
          </w:rPr>
          <w:t>of</w:t>
        </w:r>
        <w:r w:rsidR="006C5494" w:rsidRPr="00D33B55">
          <w:rPr>
            <w:i/>
            <w:spacing w:val="-6"/>
            <w:sz w:val="28"/>
            <w:szCs w:val="28"/>
          </w:rPr>
          <w:t xml:space="preserve"> </w:t>
        </w:r>
        <w:r w:rsidR="006C5494" w:rsidRPr="00D33B55">
          <w:rPr>
            <w:i/>
            <w:sz w:val="28"/>
            <w:szCs w:val="28"/>
          </w:rPr>
          <w:t>Property</w:t>
        </w:r>
      </w:hyperlink>
      <w:r w:rsidR="006C5494" w:rsidRPr="00D33B55">
        <w:rPr>
          <w:i/>
          <w:spacing w:val="-53"/>
          <w:sz w:val="28"/>
          <w:szCs w:val="28"/>
        </w:rPr>
        <w:t xml:space="preserve"> </w:t>
      </w:r>
      <w:hyperlink r:id="rId31">
        <w:r w:rsidR="006C5494" w:rsidRPr="00D33B55">
          <w:rPr>
            <w:i/>
            <w:sz w:val="28"/>
            <w:szCs w:val="28"/>
          </w:rPr>
          <w:t>Investment</w:t>
        </w:r>
        <w:r w:rsidR="006C5494" w:rsidRPr="00D33B55">
          <w:rPr>
            <w:i/>
            <w:spacing w:val="4"/>
            <w:sz w:val="28"/>
            <w:szCs w:val="28"/>
          </w:rPr>
          <w:t xml:space="preserve"> </w:t>
        </w:r>
        <w:r w:rsidR="006C5494" w:rsidRPr="00D33B55">
          <w:rPr>
            <w:i/>
            <w:sz w:val="28"/>
            <w:szCs w:val="28"/>
          </w:rPr>
          <w:t>&amp;</w:t>
        </w:r>
        <w:r w:rsidR="006C5494" w:rsidRPr="00D33B55">
          <w:rPr>
            <w:i/>
            <w:spacing w:val="-9"/>
            <w:sz w:val="28"/>
            <w:szCs w:val="28"/>
          </w:rPr>
          <w:t xml:space="preserve"> </w:t>
        </w:r>
        <w:r w:rsidR="006C5494" w:rsidRPr="00D33B55">
          <w:rPr>
            <w:i/>
            <w:sz w:val="28"/>
            <w:szCs w:val="28"/>
          </w:rPr>
          <w:t>Finance</w:t>
        </w:r>
        <w:r w:rsidR="006C5494" w:rsidRPr="00D33B55">
          <w:rPr>
            <w:sz w:val="28"/>
            <w:szCs w:val="28"/>
          </w:rPr>
          <w:t>,</w:t>
        </w:r>
        <w:r w:rsidR="006C5494" w:rsidRPr="00D33B55">
          <w:rPr>
            <w:spacing w:val="-4"/>
            <w:sz w:val="28"/>
            <w:szCs w:val="28"/>
          </w:rPr>
          <w:t xml:space="preserve"> </w:t>
        </w:r>
      </w:hyperlink>
      <w:r w:rsidR="006C5494" w:rsidRPr="00D33B55">
        <w:rPr>
          <w:sz w:val="28"/>
          <w:szCs w:val="28"/>
        </w:rPr>
        <w:t>Vol.</w:t>
      </w:r>
      <w:r w:rsidR="006C5494" w:rsidRPr="00D33B55">
        <w:rPr>
          <w:spacing w:val="1"/>
          <w:sz w:val="28"/>
          <w:szCs w:val="28"/>
        </w:rPr>
        <w:t xml:space="preserve"> </w:t>
      </w:r>
      <w:r w:rsidR="006C5494" w:rsidRPr="00D33B55">
        <w:rPr>
          <w:sz w:val="28"/>
          <w:szCs w:val="28"/>
        </w:rPr>
        <w:t>22</w:t>
      </w:r>
      <w:r w:rsidR="006C5494" w:rsidRPr="00D33B55">
        <w:rPr>
          <w:spacing w:val="-1"/>
          <w:sz w:val="28"/>
          <w:szCs w:val="28"/>
        </w:rPr>
        <w:t xml:space="preserve"> </w:t>
      </w:r>
      <w:r w:rsidR="006C5494" w:rsidRPr="00D33B55">
        <w:rPr>
          <w:sz w:val="28"/>
          <w:szCs w:val="28"/>
        </w:rPr>
        <w:t>No.</w:t>
      </w:r>
      <w:r w:rsidR="006C5494" w:rsidRPr="00D33B55">
        <w:rPr>
          <w:spacing w:val="1"/>
          <w:sz w:val="28"/>
          <w:szCs w:val="28"/>
        </w:rPr>
        <w:t xml:space="preserve"> </w:t>
      </w:r>
      <w:r w:rsidR="006C5494" w:rsidRPr="00D33B55">
        <w:rPr>
          <w:sz w:val="28"/>
          <w:szCs w:val="28"/>
        </w:rPr>
        <w:t>4,</w:t>
      </w:r>
      <w:r w:rsidR="006C5494" w:rsidRPr="00D33B55">
        <w:rPr>
          <w:spacing w:val="-3"/>
          <w:sz w:val="28"/>
          <w:szCs w:val="28"/>
        </w:rPr>
        <w:t xml:space="preserve"> </w:t>
      </w:r>
      <w:r w:rsidR="006C5494" w:rsidRPr="00D33B55">
        <w:rPr>
          <w:sz w:val="28"/>
          <w:szCs w:val="28"/>
        </w:rPr>
        <w:t>pp.</w:t>
      </w:r>
      <w:r w:rsidR="006C5494" w:rsidRPr="00D33B55">
        <w:rPr>
          <w:spacing w:val="1"/>
          <w:sz w:val="28"/>
          <w:szCs w:val="28"/>
        </w:rPr>
        <w:t xml:space="preserve"> </w:t>
      </w:r>
      <w:r w:rsidR="006C5494" w:rsidRPr="00D33B55">
        <w:rPr>
          <w:sz w:val="28"/>
          <w:szCs w:val="28"/>
        </w:rPr>
        <w:t>307-319.</w:t>
      </w:r>
      <w:r w:rsidR="006C5494" w:rsidRPr="00D33B55">
        <w:rPr>
          <w:spacing w:val="-3"/>
          <w:sz w:val="28"/>
          <w:szCs w:val="28"/>
        </w:rPr>
        <w:t xml:space="preserve"> </w:t>
      </w:r>
      <w:hyperlink r:id="rId32">
        <w:r w:rsidR="006C5494" w:rsidRPr="00D33B55">
          <w:rPr>
            <w:sz w:val="28"/>
            <w:szCs w:val="28"/>
          </w:rPr>
          <w:t>https://doi.org/10.1108/14635780410550876</w:t>
        </w:r>
      </w:hyperlink>
    </w:p>
    <w:p w:rsidR="006C5494" w:rsidRPr="00D33B55" w:rsidRDefault="006C5494" w:rsidP="00D33B55">
      <w:pPr>
        <w:spacing w:before="155" w:line="360" w:lineRule="auto"/>
        <w:ind w:left="1280" w:right="1378" w:hanging="480"/>
        <w:jc w:val="both"/>
        <w:rPr>
          <w:i/>
          <w:sz w:val="28"/>
          <w:szCs w:val="28"/>
        </w:rPr>
      </w:pPr>
      <w:r w:rsidRPr="00D33B55">
        <w:rPr>
          <w:sz w:val="28"/>
          <w:szCs w:val="28"/>
        </w:rPr>
        <w:t xml:space="preserve">Nnamdi, U. A., &amp; Onyejiaka, J. C. (2019). </w:t>
      </w:r>
      <w:r w:rsidRPr="00D33B55">
        <w:rPr>
          <w:i/>
          <w:sz w:val="28"/>
          <w:szCs w:val="28"/>
        </w:rPr>
        <w:t>Analysis of the performance of commercial and residential property</w:t>
      </w:r>
      <w:r w:rsidRPr="00D33B55">
        <w:rPr>
          <w:i/>
          <w:spacing w:val="-52"/>
          <w:sz w:val="28"/>
          <w:szCs w:val="28"/>
        </w:rPr>
        <w:t xml:space="preserve"> </w:t>
      </w:r>
      <w:r w:rsidRPr="00D33B55">
        <w:rPr>
          <w:i/>
          <w:sz w:val="28"/>
          <w:szCs w:val="28"/>
        </w:rPr>
        <w:t>investments</w:t>
      </w:r>
      <w:r w:rsidRPr="00D33B55">
        <w:rPr>
          <w:i/>
          <w:spacing w:val="3"/>
          <w:sz w:val="28"/>
          <w:szCs w:val="28"/>
        </w:rPr>
        <w:t xml:space="preserve"> </w:t>
      </w:r>
      <w:r w:rsidRPr="00D33B55">
        <w:rPr>
          <w:i/>
          <w:sz w:val="28"/>
          <w:szCs w:val="28"/>
        </w:rPr>
        <w:t>in</w:t>
      </w:r>
      <w:r w:rsidRPr="00D33B55">
        <w:rPr>
          <w:i/>
          <w:spacing w:val="-3"/>
          <w:sz w:val="28"/>
          <w:szCs w:val="28"/>
        </w:rPr>
        <w:t xml:space="preserve"> </w:t>
      </w:r>
      <w:r w:rsidRPr="00D33B55">
        <w:rPr>
          <w:i/>
          <w:sz w:val="28"/>
          <w:szCs w:val="28"/>
        </w:rPr>
        <w:t>onitsha</w:t>
      </w:r>
      <w:r w:rsidRPr="00D33B55">
        <w:rPr>
          <w:i/>
          <w:spacing w:val="1"/>
          <w:sz w:val="28"/>
          <w:szCs w:val="28"/>
        </w:rPr>
        <w:t xml:space="preserve"> </w:t>
      </w:r>
      <w:r w:rsidRPr="00D33B55">
        <w:rPr>
          <w:i/>
          <w:sz w:val="28"/>
          <w:szCs w:val="28"/>
        </w:rPr>
        <w:t>metropolis,</w:t>
      </w:r>
      <w:r w:rsidRPr="00D33B55">
        <w:rPr>
          <w:i/>
          <w:spacing w:val="-5"/>
          <w:sz w:val="28"/>
          <w:szCs w:val="28"/>
        </w:rPr>
        <w:t xml:space="preserve"> </w:t>
      </w:r>
      <w:r w:rsidRPr="00D33B55">
        <w:rPr>
          <w:i/>
          <w:sz w:val="28"/>
          <w:szCs w:val="28"/>
        </w:rPr>
        <w:t>Anambra</w:t>
      </w:r>
      <w:r w:rsidRPr="00D33B55">
        <w:rPr>
          <w:i/>
          <w:spacing w:val="-2"/>
          <w:sz w:val="28"/>
          <w:szCs w:val="28"/>
        </w:rPr>
        <w:t xml:space="preserve"> </w:t>
      </w:r>
      <w:r w:rsidRPr="00D33B55">
        <w:rPr>
          <w:i/>
          <w:sz w:val="28"/>
          <w:szCs w:val="28"/>
        </w:rPr>
        <w:t>state,</w:t>
      </w:r>
      <w:r w:rsidRPr="00D33B55">
        <w:rPr>
          <w:i/>
          <w:spacing w:val="-2"/>
          <w:sz w:val="28"/>
          <w:szCs w:val="28"/>
        </w:rPr>
        <w:t xml:space="preserve"> </w:t>
      </w:r>
      <w:r w:rsidRPr="00D33B55">
        <w:rPr>
          <w:i/>
          <w:sz w:val="28"/>
          <w:szCs w:val="28"/>
        </w:rPr>
        <w:t>Nigeria.</w:t>
      </w:r>
    </w:p>
    <w:p w:rsidR="006C5494" w:rsidRPr="00D33B55" w:rsidRDefault="006C5494" w:rsidP="00D33B55">
      <w:pPr>
        <w:tabs>
          <w:tab w:val="left" w:pos="1838"/>
        </w:tabs>
        <w:spacing w:before="1" w:line="360" w:lineRule="auto"/>
        <w:ind w:left="1280" w:right="1379"/>
        <w:jc w:val="both"/>
        <w:rPr>
          <w:sz w:val="28"/>
          <w:szCs w:val="28"/>
        </w:rPr>
      </w:pPr>
      <w:r w:rsidRPr="00D33B55">
        <w:rPr>
          <w:spacing w:val="-1"/>
          <w:sz w:val="28"/>
          <w:szCs w:val="28"/>
        </w:rPr>
        <w:t>Retrieved</w:t>
      </w:r>
      <w:r w:rsidRPr="00D33B55">
        <w:rPr>
          <w:spacing w:val="-12"/>
          <w:sz w:val="28"/>
          <w:szCs w:val="28"/>
        </w:rPr>
        <w:t xml:space="preserve"> </w:t>
      </w:r>
      <w:r w:rsidRPr="00D33B55">
        <w:rPr>
          <w:spacing w:val="-1"/>
          <w:sz w:val="28"/>
          <w:szCs w:val="28"/>
        </w:rPr>
        <w:t>from</w:t>
      </w:r>
      <w:r w:rsidRPr="00D33B55">
        <w:rPr>
          <w:spacing w:val="-9"/>
          <w:sz w:val="28"/>
          <w:szCs w:val="28"/>
        </w:rPr>
        <w:t xml:space="preserve"> </w:t>
      </w:r>
      <w:hyperlink r:id="rId33">
        <w:r w:rsidRPr="00D33B55">
          <w:rPr>
            <w:sz w:val="28"/>
            <w:szCs w:val="28"/>
          </w:rPr>
          <w:t>https://www.researchgate.net/publication/334251139</w:t>
        </w:r>
      </w:hyperlink>
    </w:p>
    <w:p w:rsidR="006C5494" w:rsidRPr="00D33B55" w:rsidRDefault="006C5494" w:rsidP="00D33B55">
      <w:pPr>
        <w:tabs>
          <w:tab w:val="left" w:pos="1838"/>
        </w:tabs>
        <w:spacing w:before="1" w:line="360" w:lineRule="auto"/>
        <w:ind w:left="1280" w:right="1379"/>
        <w:jc w:val="both"/>
        <w:rPr>
          <w:sz w:val="28"/>
          <w:szCs w:val="28"/>
        </w:rPr>
      </w:pPr>
    </w:p>
    <w:p w:rsidR="00A504EC" w:rsidRPr="00BE0669" w:rsidRDefault="00A504EC" w:rsidP="00A504EC">
      <w:pPr>
        <w:pStyle w:val="NormalWeb"/>
        <w:shd w:val="clear" w:color="auto" w:fill="FFFFFF"/>
        <w:spacing w:before="0" w:beforeAutospacing="0" w:after="0" w:afterAutospacing="0" w:line="360" w:lineRule="auto"/>
        <w:jc w:val="center"/>
        <w:rPr>
          <w:b/>
        </w:rPr>
      </w:pPr>
      <w:r w:rsidRPr="00BE0669">
        <w:rPr>
          <w:b/>
        </w:rPr>
        <w:t>CHAPTER TWO</w:t>
      </w:r>
    </w:p>
    <w:p w:rsidR="00A504EC" w:rsidRPr="00BE0669" w:rsidRDefault="00A504EC" w:rsidP="00A504EC">
      <w:pPr>
        <w:pStyle w:val="NormalWeb"/>
        <w:shd w:val="clear" w:color="auto" w:fill="FFFFFF"/>
        <w:spacing w:before="0" w:beforeAutospacing="0" w:after="0" w:afterAutospacing="0" w:line="360" w:lineRule="auto"/>
        <w:jc w:val="both"/>
        <w:rPr>
          <w:b/>
        </w:rPr>
      </w:pPr>
      <w:r w:rsidRPr="00BE0669">
        <w:rPr>
          <w:b/>
        </w:rPr>
        <w:t xml:space="preserve">2.0 </w:t>
      </w:r>
      <w:r w:rsidRPr="00BE0669">
        <w:rPr>
          <w:b/>
        </w:rPr>
        <w:tab/>
        <w:t xml:space="preserve"> Literature Review </w:t>
      </w:r>
    </w:p>
    <w:p w:rsidR="00A504EC" w:rsidRPr="00BE0669" w:rsidRDefault="00A504EC" w:rsidP="00A504EC">
      <w:pPr>
        <w:pStyle w:val="NormalWeb"/>
        <w:shd w:val="clear" w:color="auto" w:fill="FFFFFF"/>
        <w:spacing w:before="0" w:beforeAutospacing="0" w:after="0" w:afterAutospacing="0" w:line="360" w:lineRule="auto"/>
        <w:jc w:val="both"/>
      </w:pPr>
      <w:r w:rsidRPr="00BE0669">
        <w:rPr>
          <w:b/>
        </w:rPr>
        <w:tab/>
      </w:r>
      <w:r w:rsidRPr="00BE0669">
        <w:t xml:space="preserve">This chapter focuses on the review of related literature. A literature review includes the current knowledge as well as theoretical and methodological contributions to a particular topic. It documents the state of the art with respect to the topic you are writing. It surveys the literature in the topic selected. In this research work the literature review includes the theoretical framework, conceptual.  </w:t>
      </w:r>
    </w:p>
    <w:p w:rsidR="00A504EC" w:rsidRPr="00BE0669" w:rsidRDefault="00A504EC" w:rsidP="00A504EC">
      <w:pPr>
        <w:pStyle w:val="NormalWeb"/>
        <w:shd w:val="clear" w:color="auto" w:fill="FFFFFF"/>
        <w:spacing w:before="0" w:beforeAutospacing="0" w:after="0" w:afterAutospacing="0" w:line="360" w:lineRule="auto"/>
        <w:jc w:val="both"/>
        <w:rPr>
          <w:b/>
        </w:rPr>
      </w:pPr>
      <w:r w:rsidRPr="00BE0669">
        <w:rPr>
          <w:b/>
        </w:rPr>
        <w:t xml:space="preserve">2.1 Review of Related Concept </w:t>
      </w:r>
    </w:p>
    <w:p w:rsidR="00A504EC" w:rsidRPr="00BE0669" w:rsidRDefault="00A504EC" w:rsidP="00A504EC">
      <w:pPr>
        <w:pStyle w:val="Heading1"/>
        <w:spacing w:before="0" w:line="360" w:lineRule="auto"/>
        <w:ind w:left="-18"/>
        <w:rPr>
          <w:b w:val="0"/>
        </w:rPr>
      </w:pPr>
      <w:r w:rsidRPr="00BE0669">
        <w:rPr>
          <w:b w:val="0"/>
        </w:rPr>
        <w:lastRenderedPageBreak/>
        <w:t>The lease structure in residential properties is a critical aspect of real estate agreements, influencing not only the dynamics between landlords and tenants but also the financial stability and long-term value of the property. A comparative analysis of lease structures involves evaluating and contrasting various leasing models, terms, conditions, and obligations across different residential properties, which can help inform decisions for both landlords and tenants.</w:t>
      </w:r>
    </w:p>
    <w:p w:rsidR="00A504EC" w:rsidRPr="00BE0669" w:rsidRDefault="00A504EC" w:rsidP="00A504EC">
      <w:pPr>
        <w:pStyle w:val="Heading2"/>
        <w:keepNext w:val="0"/>
        <w:keepLines w:val="0"/>
        <w:numPr>
          <w:ilvl w:val="2"/>
          <w:numId w:val="6"/>
        </w:numPr>
        <w:tabs>
          <w:tab w:val="left" w:pos="1981"/>
        </w:tabs>
        <w:spacing w:before="207"/>
        <w:jc w:val="both"/>
      </w:pPr>
      <w:r w:rsidRPr="00BE0669">
        <w:t>Concept</w:t>
      </w:r>
      <w:r w:rsidRPr="00BE0669">
        <w:rPr>
          <w:spacing w:val="1"/>
        </w:rPr>
        <w:t xml:space="preserve"> </w:t>
      </w:r>
      <w:r w:rsidRPr="00BE0669">
        <w:t>of</w:t>
      </w:r>
      <w:r w:rsidRPr="00BE0669">
        <w:rPr>
          <w:spacing w:val="-1"/>
        </w:rPr>
        <w:t xml:space="preserve"> </w:t>
      </w:r>
      <w:r w:rsidRPr="00BE0669">
        <w:rPr>
          <w:spacing w:val="-2"/>
        </w:rPr>
        <w:t>Property</w:t>
      </w:r>
    </w:p>
    <w:p w:rsidR="00A504EC" w:rsidRPr="00BE0669" w:rsidRDefault="00A504EC" w:rsidP="00A504EC">
      <w:pPr>
        <w:pStyle w:val="BodyText"/>
        <w:spacing w:before="271" w:line="360" w:lineRule="auto"/>
        <w:jc w:val="both"/>
      </w:pPr>
      <w:r w:rsidRPr="00BE0669">
        <w:t>The subject of appraisal is property. Although it is a word with widespread usage like value, property has a clear legal definition</w:t>
      </w:r>
      <w:r>
        <w:t xml:space="preserve"> (Holmes </w:t>
      </w:r>
      <w:r w:rsidRPr="00BE0669">
        <w:rPr>
          <w:i/>
        </w:rPr>
        <w:t>et al.,</w:t>
      </w:r>
      <w:r>
        <w:t xml:space="preserve"> 2006)</w:t>
      </w:r>
      <w:r w:rsidRPr="00BE0669">
        <w:t>. The precise definition of a piece of property and its nature have a significant impact on its value. Property connotes possession or, much better, a person's personal</w:t>
      </w:r>
      <w:r w:rsidRPr="00BE0669">
        <w:rPr>
          <w:spacing w:val="-15"/>
        </w:rPr>
        <w:t xml:space="preserve"> </w:t>
      </w:r>
      <w:r w:rsidRPr="00BE0669">
        <w:t>property</w:t>
      </w:r>
      <w:r w:rsidRPr="00BE0669">
        <w:rPr>
          <w:spacing w:val="-15"/>
        </w:rPr>
        <w:t xml:space="preserve"> </w:t>
      </w:r>
      <w:r w:rsidRPr="00BE0669">
        <w:t>that</w:t>
      </w:r>
      <w:r w:rsidRPr="00BE0669">
        <w:rPr>
          <w:spacing w:val="-13"/>
        </w:rPr>
        <w:t xml:space="preserve"> </w:t>
      </w:r>
      <w:r w:rsidRPr="00BE0669">
        <w:t>is</w:t>
      </w:r>
      <w:r w:rsidRPr="00BE0669">
        <w:rPr>
          <w:spacing w:val="-12"/>
        </w:rPr>
        <w:t xml:space="preserve"> </w:t>
      </w:r>
      <w:r w:rsidRPr="00BE0669">
        <w:t>his</w:t>
      </w:r>
      <w:r w:rsidRPr="00BE0669">
        <w:rPr>
          <w:spacing w:val="-12"/>
        </w:rPr>
        <w:t xml:space="preserve"> </w:t>
      </w:r>
      <w:r w:rsidRPr="00BE0669">
        <w:t>or</w:t>
      </w:r>
      <w:r w:rsidRPr="00BE0669">
        <w:rPr>
          <w:spacing w:val="-9"/>
        </w:rPr>
        <w:t xml:space="preserve"> </w:t>
      </w:r>
      <w:r w:rsidRPr="00BE0669">
        <w:t>hers</w:t>
      </w:r>
      <w:r w:rsidRPr="00BE0669">
        <w:rPr>
          <w:spacing w:val="-12"/>
        </w:rPr>
        <w:t xml:space="preserve"> </w:t>
      </w:r>
      <w:r w:rsidRPr="00BE0669">
        <w:t>to</w:t>
      </w:r>
      <w:r w:rsidRPr="00BE0669">
        <w:rPr>
          <w:spacing w:val="-10"/>
        </w:rPr>
        <w:t xml:space="preserve"> </w:t>
      </w:r>
      <w:r w:rsidRPr="00BE0669">
        <w:t>do</w:t>
      </w:r>
      <w:r w:rsidRPr="00BE0669">
        <w:rPr>
          <w:spacing w:val="-6"/>
        </w:rPr>
        <w:t xml:space="preserve"> </w:t>
      </w:r>
      <w:r w:rsidRPr="00BE0669">
        <w:t>with</w:t>
      </w:r>
      <w:r w:rsidRPr="00BE0669">
        <w:rPr>
          <w:spacing w:val="-14"/>
        </w:rPr>
        <w:t xml:space="preserve"> </w:t>
      </w:r>
      <w:r w:rsidRPr="00BE0669">
        <w:t>as</w:t>
      </w:r>
      <w:r w:rsidRPr="00BE0669">
        <w:rPr>
          <w:spacing w:val="-12"/>
        </w:rPr>
        <w:t xml:space="preserve"> </w:t>
      </w:r>
      <w:r w:rsidRPr="00BE0669">
        <w:t>he</w:t>
      </w:r>
      <w:r w:rsidRPr="00BE0669">
        <w:rPr>
          <w:spacing w:val="-12"/>
        </w:rPr>
        <w:t xml:space="preserve"> </w:t>
      </w:r>
      <w:r w:rsidRPr="00BE0669">
        <w:t>pleases</w:t>
      </w:r>
      <w:r w:rsidRPr="00BE0669">
        <w:rPr>
          <w:spacing w:val="-8"/>
        </w:rPr>
        <w:t xml:space="preserve"> </w:t>
      </w:r>
      <w:r w:rsidRPr="00BE0669">
        <w:t>in</w:t>
      </w:r>
      <w:r w:rsidRPr="00BE0669">
        <w:rPr>
          <w:spacing w:val="-14"/>
        </w:rPr>
        <w:t xml:space="preserve"> </w:t>
      </w:r>
      <w:r w:rsidRPr="00BE0669">
        <w:t>the</w:t>
      </w:r>
      <w:r w:rsidRPr="00BE0669">
        <w:rPr>
          <w:spacing w:val="-12"/>
        </w:rPr>
        <w:t xml:space="preserve"> </w:t>
      </w:r>
      <w:r w:rsidRPr="00BE0669">
        <w:t>public</w:t>
      </w:r>
      <w:r w:rsidRPr="00BE0669">
        <w:rPr>
          <w:spacing w:val="-7"/>
        </w:rPr>
        <w:t xml:space="preserve"> </w:t>
      </w:r>
      <w:r w:rsidRPr="00BE0669">
        <w:t>imagination</w:t>
      </w:r>
      <w:r w:rsidRPr="00BE0669">
        <w:rPr>
          <w:spacing w:val="-14"/>
        </w:rPr>
        <w:t xml:space="preserve"> </w:t>
      </w:r>
      <w:r w:rsidRPr="00BE0669">
        <w:t>and</w:t>
      </w:r>
      <w:r w:rsidRPr="00BE0669">
        <w:rPr>
          <w:spacing w:val="-11"/>
        </w:rPr>
        <w:t xml:space="preserve"> </w:t>
      </w:r>
      <w:r w:rsidRPr="00BE0669">
        <w:t>everyday usage. This is consistent with the Latin origin of the word "property," "proritus," which means one's own</w:t>
      </w:r>
      <w:r>
        <w:t xml:space="preserve"> (Baum </w:t>
      </w:r>
      <w:r w:rsidRPr="00BE0669">
        <w:rPr>
          <w:i/>
        </w:rPr>
        <w:t>et al</w:t>
      </w:r>
      <w:r>
        <w:t>., 2007)</w:t>
      </w:r>
      <w:r w:rsidRPr="00BE0669">
        <w:t>.</w:t>
      </w:r>
    </w:p>
    <w:p w:rsidR="00A504EC" w:rsidRPr="00BE0669" w:rsidRDefault="00A504EC" w:rsidP="00A504EC">
      <w:pPr>
        <w:pStyle w:val="BodyText"/>
        <w:spacing w:before="164" w:line="480" w:lineRule="auto"/>
        <w:jc w:val="both"/>
      </w:pPr>
      <w:r w:rsidRPr="00BE0669">
        <w:t>According</w:t>
      </w:r>
      <w:r w:rsidRPr="00BE0669">
        <w:rPr>
          <w:spacing w:val="-15"/>
        </w:rPr>
        <w:t xml:space="preserve"> </w:t>
      </w:r>
      <w:r w:rsidRPr="00BE0669">
        <w:t>to</w:t>
      </w:r>
      <w:r w:rsidRPr="00BE0669">
        <w:rPr>
          <w:spacing w:val="-15"/>
        </w:rPr>
        <w:t xml:space="preserve"> </w:t>
      </w:r>
      <w:r w:rsidRPr="00BE0669">
        <w:t>the</w:t>
      </w:r>
      <w:r w:rsidRPr="00BE0669">
        <w:rPr>
          <w:spacing w:val="-15"/>
        </w:rPr>
        <w:t xml:space="preserve"> </w:t>
      </w:r>
      <w:r w:rsidRPr="00BE0669">
        <w:t>law,</w:t>
      </w:r>
      <w:r w:rsidRPr="00BE0669">
        <w:rPr>
          <w:spacing w:val="-15"/>
        </w:rPr>
        <w:t xml:space="preserve"> </w:t>
      </w:r>
      <w:r w:rsidRPr="00BE0669">
        <w:t>property</w:t>
      </w:r>
      <w:r w:rsidRPr="00BE0669">
        <w:rPr>
          <w:spacing w:val="-15"/>
        </w:rPr>
        <w:t xml:space="preserve"> </w:t>
      </w:r>
      <w:r w:rsidRPr="00BE0669">
        <w:t>is</w:t>
      </w:r>
      <w:r w:rsidRPr="00BE0669">
        <w:rPr>
          <w:spacing w:val="-15"/>
        </w:rPr>
        <w:t xml:space="preserve"> </w:t>
      </w:r>
      <w:r w:rsidRPr="00BE0669">
        <w:t>the</w:t>
      </w:r>
      <w:r w:rsidRPr="00BE0669">
        <w:rPr>
          <w:spacing w:val="-15"/>
        </w:rPr>
        <w:t xml:space="preserve"> </w:t>
      </w:r>
      <w:r w:rsidRPr="00BE0669">
        <w:t>greatest</w:t>
      </w:r>
      <w:r w:rsidRPr="00BE0669">
        <w:rPr>
          <w:spacing w:val="-15"/>
        </w:rPr>
        <w:t xml:space="preserve"> </w:t>
      </w:r>
      <w:r w:rsidRPr="00BE0669">
        <w:t>right</w:t>
      </w:r>
      <w:r w:rsidRPr="00BE0669">
        <w:rPr>
          <w:spacing w:val="-15"/>
        </w:rPr>
        <w:t xml:space="preserve"> </w:t>
      </w:r>
      <w:r w:rsidRPr="00BE0669">
        <w:t>a</w:t>
      </w:r>
      <w:r w:rsidRPr="00BE0669">
        <w:rPr>
          <w:spacing w:val="-15"/>
        </w:rPr>
        <w:t xml:space="preserve"> </w:t>
      </w:r>
      <w:r w:rsidRPr="00BE0669">
        <w:t>person</w:t>
      </w:r>
      <w:r w:rsidRPr="00BE0669">
        <w:rPr>
          <w:spacing w:val="-15"/>
        </w:rPr>
        <w:t xml:space="preserve"> </w:t>
      </w:r>
      <w:r w:rsidRPr="00BE0669">
        <w:t>may</w:t>
      </w:r>
      <w:r w:rsidRPr="00BE0669">
        <w:rPr>
          <w:spacing w:val="-15"/>
        </w:rPr>
        <w:t xml:space="preserve"> </w:t>
      </w:r>
      <w:r w:rsidRPr="00BE0669">
        <w:t>possess</w:t>
      </w:r>
      <w:r w:rsidRPr="00BE0669">
        <w:rPr>
          <w:spacing w:val="-15"/>
        </w:rPr>
        <w:t xml:space="preserve"> </w:t>
      </w:r>
      <w:r w:rsidRPr="00BE0669">
        <w:t>over</w:t>
      </w:r>
      <w:r w:rsidRPr="00BE0669">
        <w:rPr>
          <w:spacing w:val="-15"/>
        </w:rPr>
        <w:t xml:space="preserve"> </w:t>
      </w:r>
      <w:r w:rsidRPr="00BE0669">
        <w:t>everything,</w:t>
      </w:r>
      <w:r w:rsidRPr="00BE0669">
        <w:rPr>
          <w:spacing w:val="-15"/>
        </w:rPr>
        <w:t xml:space="preserve"> </w:t>
      </w:r>
      <w:r w:rsidRPr="00BE0669">
        <w:t>including lands,</w:t>
      </w:r>
      <w:r w:rsidRPr="00BE0669">
        <w:rPr>
          <w:spacing w:val="12"/>
        </w:rPr>
        <w:t xml:space="preserve"> </w:t>
      </w:r>
      <w:r w:rsidRPr="00BE0669">
        <w:t>tenements,</w:t>
      </w:r>
      <w:r w:rsidRPr="00BE0669">
        <w:rPr>
          <w:spacing w:val="15"/>
        </w:rPr>
        <w:t xml:space="preserve"> </w:t>
      </w:r>
      <w:r w:rsidRPr="00BE0669">
        <w:t>goods,</w:t>
      </w:r>
      <w:r w:rsidRPr="00BE0669">
        <w:rPr>
          <w:spacing w:val="15"/>
        </w:rPr>
        <w:t xml:space="preserve"> </w:t>
      </w:r>
      <w:r w:rsidRPr="00BE0669">
        <w:t>and</w:t>
      </w:r>
      <w:r w:rsidRPr="00BE0669">
        <w:rPr>
          <w:spacing w:val="13"/>
        </w:rPr>
        <w:t xml:space="preserve"> </w:t>
      </w:r>
      <w:r w:rsidRPr="00BE0669">
        <w:t>chattels,</w:t>
      </w:r>
      <w:r w:rsidRPr="00BE0669">
        <w:rPr>
          <w:spacing w:val="15"/>
        </w:rPr>
        <w:t xml:space="preserve"> </w:t>
      </w:r>
      <w:r w:rsidRPr="00BE0669">
        <w:t>and</w:t>
      </w:r>
      <w:r w:rsidRPr="00BE0669">
        <w:rPr>
          <w:spacing w:val="17"/>
        </w:rPr>
        <w:t xml:space="preserve"> </w:t>
      </w:r>
      <w:r w:rsidRPr="00BE0669">
        <w:t>is</w:t>
      </w:r>
      <w:r w:rsidRPr="00BE0669">
        <w:rPr>
          <w:spacing w:val="11"/>
        </w:rPr>
        <w:t xml:space="preserve"> </w:t>
      </w:r>
      <w:r w:rsidRPr="00BE0669">
        <w:t>the</w:t>
      </w:r>
      <w:r w:rsidRPr="00BE0669">
        <w:rPr>
          <w:spacing w:val="12"/>
        </w:rPr>
        <w:t xml:space="preserve"> </w:t>
      </w:r>
      <w:r w:rsidRPr="00BE0669">
        <w:t>only</w:t>
      </w:r>
      <w:r w:rsidRPr="00BE0669">
        <w:rPr>
          <w:spacing w:val="9"/>
        </w:rPr>
        <w:t xml:space="preserve"> </w:t>
      </w:r>
      <w:r w:rsidRPr="00BE0669">
        <w:t>right</w:t>
      </w:r>
      <w:r w:rsidRPr="00BE0669">
        <w:rPr>
          <w:spacing w:val="18"/>
        </w:rPr>
        <w:t xml:space="preserve"> </w:t>
      </w:r>
      <w:r w:rsidRPr="00BE0669">
        <w:t>that</w:t>
      </w:r>
      <w:r w:rsidRPr="00BE0669">
        <w:rPr>
          <w:spacing w:val="17"/>
        </w:rPr>
        <w:t xml:space="preserve"> </w:t>
      </w:r>
      <w:r w:rsidRPr="00BE0669">
        <w:t>is</w:t>
      </w:r>
      <w:r w:rsidRPr="00BE0669">
        <w:rPr>
          <w:spacing w:val="16"/>
        </w:rPr>
        <w:t xml:space="preserve"> </w:t>
      </w:r>
      <w:r w:rsidRPr="00BE0669">
        <w:t>independent</w:t>
      </w:r>
      <w:r w:rsidRPr="00BE0669">
        <w:rPr>
          <w:spacing w:val="25"/>
        </w:rPr>
        <w:t xml:space="preserve"> </w:t>
      </w:r>
      <w:r w:rsidRPr="00BE0669">
        <w:t>of</w:t>
      </w:r>
      <w:r w:rsidRPr="00BE0669">
        <w:rPr>
          <w:spacing w:val="5"/>
        </w:rPr>
        <w:t xml:space="preserve"> </w:t>
      </w:r>
      <w:r w:rsidRPr="00BE0669">
        <w:t>other</w:t>
      </w:r>
      <w:r w:rsidRPr="00BE0669">
        <w:rPr>
          <w:spacing w:val="15"/>
        </w:rPr>
        <w:t xml:space="preserve"> </w:t>
      </w:r>
      <w:r w:rsidRPr="00BE0669">
        <w:rPr>
          <w:spacing w:val="-2"/>
        </w:rPr>
        <w:t>people's</w:t>
      </w:r>
      <w:r w:rsidRPr="00BE0669">
        <w:t xml:space="preserve"> goodwill</w:t>
      </w:r>
      <w:r w:rsidRPr="00BE0669">
        <w:rPr>
          <w:spacing w:val="-11"/>
        </w:rPr>
        <w:t xml:space="preserve"> </w:t>
      </w:r>
      <w:r w:rsidRPr="00BE0669">
        <w:t>(Hill,</w:t>
      </w:r>
      <w:r w:rsidRPr="00BE0669">
        <w:rPr>
          <w:spacing w:val="-1"/>
        </w:rPr>
        <w:t xml:space="preserve"> </w:t>
      </w:r>
      <w:r w:rsidRPr="00BE0669">
        <w:t>2018).</w:t>
      </w:r>
      <w:r w:rsidRPr="00BE0669">
        <w:rPr>
          <w:spacing w:val="-10"/>
        </w:rPr>
        <w:t xml:space="preserve"> </w:t>
      </w:r>
      <w:r w:rsidRPr="00BE0669">
        <w:t>When</w:t>
      </w:r>
      <w:r w:rsidRPr="00BE0669">
        <w:rPr>
          <w:spacing w:val="-8"/>
        </w:rPr>
        <w:t xml:space="preserve"> </w:t>
      </w:r>
      <w:r w:rsidRPr="00BE0669">
        <w:t>employed in</w:t>
      </w:r>
      <w:r w:rsidRPr="00BE0669">
        <w:rPr>
          <w:spacing w:val="-8"/>
        </w:rPr>
        <w:t xml:space="preserve"> </w:t>
      </w:r>
      <w:r w:rsidRPr="00BE0669">
        <w:t>relation</w:t>
      </w:r>
      <w:r w:rsidRPr="00BE0669">
        <w:rPr>
          <w:spacing w:val="-8"/>
        </w:rPr>
        <w:t xml:space="preserve"> </w:t>
      </w:r>
      <w:r w:rsidRPr="00BE0669">
        <w:t>to</w:t>
      </w:r>
      <w:r w:rsidRPr="00BE0669">
        <w:rPr>
          <w:spacing w:val="-3"/>
        </w:rPr>
        <w:t xml:space="preserve"> </w:t>
      </w:r>
      <w:r w:rsidRPr="00BE0669">
        <w:t>value</w:t>
      </w:r>
      <w:r w:rsidRPr="00BE0669">
        <w:rPr>
          <w:spacing w:val="-4"/>
        </w:rPr>
        <w:t xml:space="preserve"> </w:t>
      </w:r>
      <w:r w:rsidRPr="00BE0669">
        <w:t>and</w:t>
      </w:r>
      <w:r w:rsidRPr="00BE0669">
        <w:rPr>
          <w:spacing w:val="-3"/>
        </w:rPr>
        <w:t xml:space="preserve"> </w:t>
      </w:r>
      <w:r w:rsidRPr="00BE0669">
        <w:t>valuation,</w:t>
      </w:r>
      <w:r w:rsidRPr="00BE0669">
        <w:rPr>
          <w:spacing w:val="-6"/>
        </w:rPr>
        <w:t xml:space="preserve"> </w:t>
      </w:r>
      <w:r w:rsidRPr="00BE0669">
        <w:t>the</w:t>
      </w:r>
      <w:r w:rsidRPr="00BE0669">
        <w:rPr>
          <w:spacing w:val="-4"/>
        </w:rPr>
        <w:t xml:space="preserve"> </w:t>
      </w:r>
      <w:r w:rsidRPr="00BE0669">
        <w:t>word</w:t>
      </w:r>
      <w:r w:rsidRPr="00BE0669">
        <w:rPr>
          <w:spacing w:val="-8"/>
        </w:rPr>
        <w:t xml:space="preserve"> </w:t>
      </w:r>
      <w:r w:rsidRPr="00BE0669">
        <w:t>"property"</w:t>
      </w:r>
      <w:r w:rsidRPr="00BE0669">
        <w:rPr>
          <w:spacing w:val="-5"/>
        </w:rPr>
        <w:t xml:space="preserve"> </w:t>
      </w:r>
      <w:r w:rsidRPr="00BE0669">
        <w:t>has a connotation that is very strongly tied to the concept of ownership. In reality, determining the monetary</w:t>
      </w:r>
      <w:r w:rsidRPr="00BE0669">
        <w:rPr>
          <w:spacing w:val="-10"/>
        </w:rPr>
        <w:t xml:space="preserve"> </w:t>
      </w:r>
      <w:r w:rsidRPr="00BE0669">
        <w:t>value</w:t>
      </w:r>
      <w:r w:rsidRPr="00BE0669">
        <w:rPr>
          <w:spacing w:val="-6"/>
        </w:rPr>
        <w:t xml:space="preserve"> </w:t>
      </w:r>
      <w:r w:rsidRPr="00BE0669">
        <w:t>of</w:t>
      </w:r>
      <w:r w:rsidRPr="00BE0669">
        <w:rPr>
          <w:spacing w:val="-13"/>
        </w:rPr>
        <w:t xml:space="preserve"> </w:t>
      </w:r>
      <w:r w:rsidRPr="00BE0669">
        <w:t>the</w:t>
      </w:r>
      <w:r w:rsidRPr="00BE0669">
        <w:rPr>
          <w:spacing w:val="-6"/>
        </w:rPr>
        <w:t xml:space="preserve"> </w:t>
      </w:r>
      <w:r w:rsidRPr="00BE0669">
        <w:t>property</w:t>
      </w:r>
      <w:r w:rsidRPr="00BE0669">
        <w:rPr>
          <w:spacing w:val="-14"/>
        </w:rPr>
        <w:t xml:space="preserve"> </w:t>
      </w:r>
      <w:r w:rsidRPr="00BE0669">
        <w:t>right covered</w:t>
      </w:r>
      <w:r w:rsidRPr="00BE0669">
        <w:rPr>
          <w:spacing w:val="-5"/>
        </w:rPr>
        <w:t xml:space="preserve"> </w:t>
      </w:r>
      <w:r w:rsidRPr="00BE0669">
        <w:t>by</w:t>
      </w:r>
      <w:r w:rsidRPr="00BE0669">
        <w:rPr>
          <w:spacing w:val="-10"/>
        </w:rPr>
        <w:t xml:space="preserve"> </w:t>
      </w:r>
      <w:r w:rsidRPr="00BE0669">
        <w:t>ownership</w:t>
      </w:r>
      <w:r w:rsidRPr="00BE0669">
        <w:rPr>
          <w:spacing w:val="-5"/>
        </w:rPr>
        <w:t xml:space="preserve"> </w:t>
      </w:r>
      <w:r w:rsidRPr="00BE0669">
        <w:t>at a</w:t>
      </w:r>
      <w:r w:rsidRPr="00BE0669">
        <w:rPr>
          <w:spacing w:val="-6"/>
        </w:rPr>
        <w:t xml:space="preserve"> </w:t>
      </w:r>
      <w:r w:rsidRPr="00BE0669">
        <w:t>given</w:t>
      </w:r>
      <w:r w:rsidRPr="00BE0669">
        <w:rPr>
          <w:spacing w:val="-10"/>
        </w:rPr>
        <w:t xml:space="preserve"> </w:t>
      </w:r>
      <w:r w:rsidRPr="00BE0669">
        <w:t>time</w:t>
      </w:r>
      <w:r w:rsidRPr="00BE0669">
        <w:rPr>
          <w:spacing w:val="-1"/>
        </w:rPr>
        <w:t xml:space="preserve"> </w:t>
      </w:r>
      <w:r w:rsidRPr="00BE0669">
        <w:t>is</w:t>
      </w:r>
      <w:r w:rsidRPr="00BE0669">
        <w:rPr>
          <w:spacing w:val="-7"/>
        </w:rPr>
        <w:t xml:space="preserve"> </w:t>
      </w:r>
      <w:r w:rsidRPr="00BE0669">
        <w:t>what is</w:t>
      </w:r>
      <w:r w:rsidRPr="00BE0669">
        <w:rPr>
          <w:spacing w:val="-3"/>
        </w:rPr>
        <w:t xml:space="preserve"> </w:t>
      </w:r>
      <w:r w:rsidRPr="00BE0669">
        <w:t>meant by</w:t>
      </w:r>
      <w:r w:rsidRPr="00BE0669">
        <w:rPr>
          <w:spacing w:val="-10"/>
        </w:rPr>
        <w:t xml:space="preserve"> </w:t>
      </w:r>
      <w:r w:rsidRPr="00BE0669">
        <w:t>the phrase "valuation."</w:t>
      </w:r>
    </w:p>
    <w:p w:rsidR="00A504EC" w:rsidRPr="00BE0669" w:rsidRDefault="00A504EC" w:rsidP="00A504EC">
      <w:pPr>
        <w:pStyle w:val="BodyText"/>
        <w:spacing w:before="164" w:line="480" w:lineRule="auto"/>
        <w:jc w:val="both"/>
      </w:pPr>
      <w:r w:rsidRPr="00BE0669">
        <w:t>These</w:t>
      </w:r>
      <w:r w:rsidRPr="00BE0669">
        <w:rPr>
          <w:spacing w:val="-13"/>
        </w:rPr>
        <w:t xml:space="preserve"> </w:t>
      </w:r>
      <w:r w:rsidRPr="00BE0669">
        <w:t>rights</w:t>
      </w:r>
      <w:r w:rsidRPr="00BE0669">
        <w:rPr>
          <w:spacing w:val="-12"/>
        </w:rPr>
        <w:t xml:space="preserve"> </w:t>
      </w:r>
      <w:r w:rsidRPr="00BE0669">
        <w:t>are</w:t>
      </w:r>
      <w:r w:rsidRPr="00BE0669">
        <w:rPr>
          <w:spacing w:val="-15"/>
        </w:rPr>
        <w:t xml:space="preserve"> </w:t>
      </w:r>
      <w:r w:rsidRPr="00BE0669">
        <w:t>the</w:t>
      </w:r>
      <w:r w:rsidRPr="00BE0669">
        <w:rPr>
          <w:spacing w:val="-11"/>
        </w:rPr>
        <w:t xml:space="preserve"> </w:t>
      </w:r>
      <w:r w:rsidRPr="00BE0669">
        <w:t>only</w:t>
      </w:r>
      <w:r w:rsidRPr="00BE0669">
        <w:rPr>
          <w:spacing w:val="-14"/>
        </w:rPr>
        <w:t xml:space="preserve"> </w:t>
      </w:r>
      <w:r w:rsidRPr="00BE0669">
        <w:t>entitlements</w:t>
      </w:r>
      <w:r w:rsidRPr="00BE0669">
        <w:rPr>
          <w:spacing w:val="-12"/>
        </w:rPr>
        <w:t xml:space="preserve"> </w:t>
      </w:r>
      <w:r w:rsidRPr="00BE0669">
        <w:t>to</w:t>
      </w:r>
      <w:r w:rsidRPr="00BE0669">
        <w:rPr>
          <w:spacing w:val="-14"/>
        </w:rPr>
        <w:t xml:space="preserve"> </w:t>
      </w:r>
      <w:r w:rsidRPr="00BE0669">
        <w:t>own,</w:t>
      </w:r>
      <w:r w:rsidRPr="00BE0669">
        <w:rPr>
          <w:spacing w:val="-8"/>
        </w:rPr>
        <w:t xml:space="preserve"> </w:t>
      </w:r>
      <w:r w:rsidRPr="00BE0669">
        <w:t>use,</w:t>
      </w:r>
      <w:r w:rsidRPr="00BE0669">
        <w:rPr>
          <w:spacing w:val="-8"/>
        </w:rPr>
        <w:t xml:space="preserve"> </w:t>
      </w:r>
      <w:r w:rsidRPr="00BE0669">
        <w:t>and</w:t>
      </w:r>
      <w:r w:rsidRPr="00BE0669">
        <w:rPr>
          <w:spacing w:val="-10"/>
        </w:rPr>
        <w:t xml:space="preserve"> </w:t>
      </w:r>
      <w:r w:rsidRPr="00BE0669">
        <w:t>(in</w:t>
      </w:r>
      <w:r w:rsidRPr="00BE0669">
        <w:rPr>
          <w:spacing w:val="-10"/>
        </w:rPr>
        <w:t xml:space="preserve"> </w:t>
      </w:r>
      <w:r w:rsidRPr="00BE0669">
        <w:t>some</w:t>
      </w:r>
      <w:r w:rsidRPr="00BE0669">
        <w:rPr>
          <w:spacing w:val="-11"/>
        </w:rPr>
        <w:t xml:space="preserve"> </w:t>
      </w:r>
      <w:r w:rsidRPr="00BE0669">
        <w:t>circumstances)</w:t>
      </w:r>
      <w:r w:rsidRPr="00BE0669">
        <w:rPr>
          <w:spacing w:val="-8"/>
        </w:rPr>
        <w:t xml:space="preserve"> </w:t>
      </w:r>
      <w:r w:rsidRPr="00BE0669">
        <w:t>dispose</w:t>
      </w:r>
      <w:r w:rsidRPr="00BE0669">
        <w:rPr>
          <w:spacing w:val="-11"/>
        </w:rPr>
        <w:t xml:space="preserve"> </w:t>
      </w:r>
      <w:r w:rsidRPr="00BE0669">
        <w:t>of</w:t>
      </w:r>
      <w:r w:rsidRPr="00BE0669">
        <w:rPr>
          <w:spacing w:val="-15"/>
        </w:rPr>
        <w:t xml:space="preserve"> </w:t>
      </w:r>
      <w:r w:rsidRPr="00BE0669">
        <w:t>an</w:t>
      </w:r>
      <w:r w:rsidRPr="00BE0669">
        <w:rPr>
          <w:spacing w:val="-10"/>
        </w:rPr>
        <w:t xml:space="preserve"> </w:t>
      </w:r>
      <w:r w:rsidRPr="00BE0669">
        <w:t>item. Depending</w:t>
      </w:r>
      <w:r w:rsidRPr="00BE0669">
        <w:rPr>
          <w:spacing w:val="-7"/>
        </w:rPr>
        <w:t xml:space="preserve"> </w:t>
      </w:r>
      <w:r w:rsidRPr="00BE0669">
        <w:t>on</w:t>
      </w:r>
      <w:r w:rsidRPr="00BE0669">
        <w:rPr>
          <w:spacing w:val="-15"/>
        </w:rPr>
        <w:t xml:space="preserve"> </w:t>
      </w:r>
      <w:r w:rsidRPr="00BE0669">
        <w:t>the</w:t>
      </w:r>
      <w:r w:rsidRPr="00BE0669">
        <w:rPr>
          <w:spacing w:val="-7"/>
        </w:rPr>
        <w:t xml:space="preserve"> </w:t>
      </w:r>
      <w:r w:rsidRPr="00BE0669">
        <w:t>legal</w:t>
      </w:r>
      <w:r w:rsidRPr="00BE0669">
        <w:rPr>
          <w:spacing w:val="-15"/>
        </w:rPr>
        <w:t xml:space="preserve"> </w:t>
      </w:r>
      <w:r w:rsidRPr="00BE0669">
        <w:t>definition</w:t>
      </w:r>
      <w:r w:rsidRPr="00BE0669">
        <w:rPr>
          <w:spacing w:val="-11"/>
        </w:rPr>
        <w:t xml:space="preserve"> </w:t>
      </w:r>
      <w:r w:rsidRPr="00BE0669">
        <w:t>of</w:t>
      </w:r>
      <w:r w:rsidRPr="00BE0669">
        <w:rPr>
          <w:spacing w:val="-14"/>
        </w:rPr>
        <w:t xml:space="preserve"> </w:t>
      </w:r>
      <w:r w:rsidRPr="00BE0669">
        <w:t>ownership,</w:t>
      </w:r>
      <w:r w:rsidRPr="00BE0669">
        <w:rPr>
          <w:spacing w:val="-5"/>
        </w:rPr>
        <w:t xml:space="preserve"> </w:t>
      </w:r>
      <w:r w:rsidRPr="00BE0669">
        <w:t>property</w:t>
      </w:r>
      <w:r w:rsidRPr="00BE0669">
        <w:rPr>
          <w:spacing w:val="-15"/>
        </w:rPr>
        <w:t xml:space="preserve"> </w:t>
      </w:r>
      <w:r w:rsidRPr="00BE0669">
        <w:t>rights</w:t>
      </w:r>
      <w:r w:rsidRPr="00BE0669">
        <w:rPr>
          <w:spacing w:val="-8"/>
        </w:rPr>
        <w:t xml:space="preserve"> </w:t>
      </w:r>
      <w:r w:rsidRPr="00BE0669">
        <w:t>change.</w:t>
      </w:r>
      <w:r w:rsidRPr="00BE0669">
        <w:rPr>
          <w:spacing w:val="-5"/>
        </w:rPr>
        <w:t xml:space="preserve"> </w:t>
      </w:r>
      <w:r w:rsidRPr="00BE0669">
        <w:t>In</w:t>
      </w:r>
      <w:r w:rsidRPr="00BE0669">
        <w:rPr>
          <w:spacing w:val="-11"/>
        </w:rPr>
        <w:t xml:space="preserve"> </w:t>
      </w:r>
      <w:r w:rsidRPr="00BE0669">
        <w:t>general,</w:t>
      </w:r>
      <w:r w:rsidRPr="00BE0669">
        <w:rPr>
          <w:spacing w:val="-5"/>
        </w:rPr>
        <w:t xml:space="preserve"> </w:t>
      </w:r>
      <w:r w:rsidRPr="00BE0669">
        <w:t>property</w:t>
      </w:r>
      <w:r w:rsidRPr="00BE0669">
        <w:rPr>
          <w:spacing w:val="-15"/>
        </w:rPr>
        <w:t xml:space="preserve"> </w:t>
      </w:r>
      <w:r w:rsidRPr="00BE0669">
        <w:t>rights are</w:t>
      </w:r>
      <w:r w:rsidRPr="00BE0669">
        <w:rPr>
          <w:spacing w:val="-4"/>
        </w:rPr>
        <w:t xml:space="preserve"> </w:t>
      </w:r>
      <w:r w:rsidRPr="00BE0669">
        <w:t>defined</w:t>
      </w:r>
      <w:r w:rsidRPr="00BE0669">
        <w:rPr>
          <w:spacing w:val="-3"/>
        </w:rPr>
        <w:t xml:space="preserve"> </w:t>
      </w:r>
      <w:r w:rsidRPr="00BE0669">
        <w:t>by</w:t>
      </w:r>
      <w:r w:rsidRPr="00BE0669">
        <w:rPr>
          <w:spacing w:val="-3"/>
        </w:rPr>
        <w:t xml:space="preserve"> </w:t>
      </w:r>
      <w:r w:rsidRPr="00BE0669">
        <w:t>law</w:t>
      </w:r>
      <w:r w:rsidRPr="00BE0669">
        <w:rPr>
          <w:spacing w:val="-4"/>
        </w:rPr>
        <w:t xml:space="preserve"> </w:t>
      </w:r>
      <w:r w:rsidRPr="00BE0669">
        <w:t>and</w:t>
      </w:r>
      <w:r w:rsidRPr="00BE0669">
        <w:rPr>
          <w:spacing w:val="-3"/>
        </w:rPr>
        <w:t xml:space="preserve"> </w:t>
      </w:r>
      <w:r w:rsidRPr="00BE0669">
        <w:t>are</w:t>
      </w:r>
      <w:r w:rsidRPr="00BE0669">
        <w:rPr>
          <w:spacing w:val="-4"/>
        </w:rPr>
        <w:t xml:space="preserve"> </w:t>
      </w:r>
      <w:r w:rsidRPr="00BE0669">
        <w:t>safeguarded by</w:t>
      </w:r>
      <w:r w:rsidRPr="00BE0669">
        <w:rPr>
          <w:spacing w:val="-3"/>
        </w:rPr>
        <w:t xml:space="preserve"> </w:t>
      </w:r>
      <w:r w:rsidRPr="00BE0669">
        <w:t>it.</w:t>
      </w:r>
      <w:r w:rsidRPr="00BE0669">
        <w:rPr>
          <w:spacing w:val="-1"/>
        </w:rPr>
        <w:t xml:space="preserve"> </w:t>
      </w:r>
      <w:r w:rsidRPr="00BE0669">
        <w:t>In</w:t>
      </w:r>
      <w:r w:rsidRPr="00BE0669">
        <w:rPr>
          <w:spacing w:val="-8"/>
        </w:rPr>
        <w:t xml:space="preserve"> </w:t>
      </w:r>
      <w:r w:rsidRPr="00BE0669">
        <w:t>order</w:t>
      </w:r>
      <w:r w:rsidRPr="00BE0669">
        <w:rPr>
          <w:spacing w:val="-2"/>
        </w:rPr>
        <w:t xml:space="preserve"> </w:t>
      </w:r>
      <w:r w:rsidRPr="00BE0669">
        <w:t>for</w:t>
      </w:r>
      <w:r w:rsidRPr="00BE0669">
        <w:rPr>
          <w:spacing w:val="-2"/>
        </w:rPr>
        <w:t xml:space="preserve"> </w:t>
      </w:r>
      <w:r w:rsidRPr="00BE0669">
        <w:t>property, including</w:t>
      </w:r>
      <w:r w:rsidRPr="00BE0669">
        <w:rPr>
          <w:spacing w:val="-3"/>
        </w:rPr>
        <w:t xml:space="preserve"> </w:t>
      </w:r>
      <w:r w:rsidRPr="00BE0669">
        <w:t>animals,</w:t>
      </w:r>
      <w:r w:rsidRPr="00BE0669">
        <w:rPr>
          <w:spacing w:val="-1"/>
        </w:rPr>
        <w:t xml:space="preserve"> </w:t>
      </w:r>
      <w:r w:rsidRPr="00BE0669">
        <w:t>to</w:t>
      </w:r>
      <w:r w:rsidRPr="00BE0669">
        <w:rPr>
          <w:spacing w:val="-3"/>
        </w:rPr>
        <w:t xml:space="preserve"> </w:t>
      </w:r>
      <w:r w:rsidRPr="00BE0669">
        <w:t>reach</w:t>
      </w:r>
      <w:r w:rsidRPr="00BE0669">
        <w:rPr>
          <w:spacing w:val="-3"/>
        </w:rPr>
        <w:t xml:space="preserve"> </w:t>
      </w:r>
      <w:r w:rsidRPr="00BE0669">
        <w:t>its full</w:t>
      </w:r>
      <w:r w:rsidRPr="00BE0669">
        <w:rPr>
          <w:spacing w:val="-5"/>
        </w:rPr>
        <w:t xml:space="preserve"> </w:t>
      </w:r>
      <w:r w:rsidRPr="00BE0669">
        <w:t>value</w:t>
      </w:r>
      <w:r w:rsidRPr="00BE0669">
        <w:rPr>
          <w:spacing w:val="-6"/>
        </w:rPr>
        <w:t xml:space="preserve"> </w:t>
      </w:r>
      <w:r w:rsidRPr="00BE0669">
        <w:t>potential</w:t>
      </w:r>
      <w:r w:rsidRPr="00BE0669">
        <w:rPr>
          <w:spacing w:val="-13"/>
        </w:rPr>
        <w:t xml:space="preserve"> </w:t>
      </w:r>
      <w:r w:rsidRPr="00BE0669">
        <w:t>or</w:t>
      </w:r>
      <w:r w:rsidRPr="00BE0669">
        <w:rPr>
          <w:spacing w:val="-5"/>
        </w:rPr>
        <w:t xml:space="preserve"> </w:t>
      </w:r>
      <w:r w:rsidRPr="00BE0669">
        <w:t>utility,</w:t>
      </w:r>
      <w:r w:rsidRPr="00BE0669">
        <w:rPr>
          <w:spacing w:val="-4"/>
        </w:rPr>
        <w:t xml:space="preserve"> </w:t>
      </w:r>
      <w:r w:rsidRPr="00BE0669">
        <w:t>ownership</w:t>
      </w:r>
      <w:r w:rsidRPr="00BE0669">
        <w:rPr>
          <w:spacing w:val="-5"/>
        </w:rPr>
        <w:t xml:space="preserve"> </w:t>
      </w:r>
      <w:r w:rsidRPr="00BE0669">
        <w:t>rights</w:t>
      </w:r>
      <w:r w:rsidRPr="00BE0669">
        <w:rPr>
          <w:spacing w:val="-4"/>
        </w:rPr>
        <w:t xml:space="preserve"> </w:t>
      </w:r>
      <w:r w:rsidRPr="00BE0669">
        <w:t>must</w:t>
      </w:r>
      <w:r w:rsidRPr="00BE0669">
        <w:rPr>
          <w:spacing w:val="-5"/>
        </w:rPr>
        <w:t xml:space="preserve"> </w:t>
      </w:r>
      <w:r w:rsidRPr="00BE0669">
        <w:t>be</w:t>
      </w:r>
      <w:r w:rsidRPr="00BE0669">
        <w:rPr>
          <w:spacing w:val="-6"/>
        </w:rPr>
        <w:t xml:space="preserve"> </w:t>
      </w:r>
      <w:r w:rsidRPr="00BE0669">
        <w:t>used</w:t>
      </w:r>
      <w:r w:rsidRPr="00BE0669">
        <w:rPr>
          <w:spacing w:val="-5"/>
        </w:rPr>
        <w:t xml:space="preserve"> </w:t>
      </w:r>
      <w:r w:rsidRPr="00BE0669">
        <w:t>(utility)</w:t>
      </w:r>
      <w:r>
        <w:t xml:space="preserve"> (Harrison </w:t>
      </w:r>
      <w:r w:rsidRPr="00C9643A">
        <w:rPr>
          <w:i/>
        </w:rPr>
        <w:t>et al.,</w:t>
      </w:r>
      <w:r>
        <w:t xml:space="preserve"> 2010)</w:t>
      </w:r>
      <w:r w:rsidRPr="00BE0669">
        <w:t>.</w:t>
      </w:r>
      <w:r w:rsidRPr="00BE0669">
        <w:rPr>
          <w:spacing w:val="-8"/>
        </w:rPr>
        <w:t xml:space="preserve"> </w:t>
      </w:r>
      <w:r w:rsidRPr="00BE0669">
        <w:t>Various</w:t>
      </w:r>
      <w:r w:rsidRPr="00BE0669">
        <w:rPr>
          <w:spacing w:val="-8"/>
        </w:rPr>
        <w:t xml:space="preserve"> </w:t>
      </w:r>
      <w:r w:rsidRPr="00BE0669">
        <w:t>variables</w:t>
      </w:r>
      <w:r w:rsidRPr="00BE0669">
        <w:rPr>
          <w:spacing w:val="-4"/>
        </w:rPr>
        <w:t xml:space="preserve"> </w:t>
      </w:r>
      <w:r w:rsidRPr="00BE0669">
        <w:t>may</w:t>
      </w:r>
      <w:r w:rsidRPr="00BE0669">
        <w:rPr>
          <w:spacing w:val="-14"/>
        </w:rPr>
        <w:t xml:space="preserve"> </w:t>
      </w:r>
      <w:r w:rsidRPr="00BE0669">
        <w:t>result in a wide range of property</w:t>
      </w:r>
      <w:r w:rsidRPr="00BE0669">
        <w:rPr>
          <w:spacing w:val="-1"/>
        </w:rPr>
        <w:t xml:space="preserve"> </w:t>
      </w:r>
      <w:r w:rsidRPr="00BE0669">
        <w:t xml:space="preserve">rights. But under most circumstances, the three most important ones </w:t>
      </w:r>
      <w:r w:rsidRPr="00BE0669">
        <w:rPr>
          <w:spacing w:val="-4"/>
        </w:rPr>
        <w:t>are:</w:t>
      </w:r>
    </w:p>
    <w:p w:rsidR="00A504EC" w:rsidRPr="00BE0669" w:rsidRDefault="00A504EC" w:rsidP="00A504EC">
      <w:pPr>
        <w:pStyle w:val="ListParagraph"/>
        <w:numPr>
          <w:ilvl w:val="0"/>
          <w:numId w:val="5"/>
        </w:numPr>
        <w:tabs>
          <w:tab w:val="left" w:pos="1800"/>
        </w:tabs>
        <w:spacing w:before="165" w:line="360" w:lineRule="auto"/>
        <w:ind w:left="720" w:hanging="720"/>
        <w:jc w:val="both"/>
        <w:rPr>
          <w:sz w:val="24"/>
          <w:szCs w:val="24"/>
        </w:rPr>
      </w:pPr>
      <w:r w:rsidRPr="00BE0669">
        <w:rPr>
          <w:sz w:val="24"/>
          <w:szCs w:val="24"/>
        </w:rPr>
        <w:t>Making</w:t>
      </w:r>
      <w:r w:rsidRPr="00BE0669">
        <w:rPr>
          <w:spacing w:val="-1"/>
          <w:sz w:val="24"/>
          <w:szCs w:val="24"/>
        </w:rPr>
        <w:t xml:space="preserve"> </w:t>
      </w:r>
      <w:r w:rsidRPr="00BE0669">
        <w:rPr>
          <w:sz w:val="24"/>
          <w:szCs w:val="24"/>
        </w:rPr>
        <w:t>use</w:t>
      </w:r>
      <w:r w:rsidRPr="00BE0669">
        <w:rPr>
          <w:spacing w:val="-1"/>
          <w:sz w:val="24"/>
          <w:szCs w:val="24"/>
        </w:rPr>
        <w:t xml:space="preserve"> </w:t>
      </w:r>
      <w:r w:rsidRPr="00BE0669">
        <w:rPr>
          <w:sz w:val="24"/>
          <w:szCs w:val="24"/>
        </w:rPr>
        <w:t>of</w:t>
      </w:r>
      <w:r w:rsidRPr="00BE0669">
        <w:rPr>
          <w:spacing w:val="-8"/>
          <w:sz w:val="24"/>
          <w:szCs w:val="24"/>
        </w:rPr>
        <w:t xml:space="preserve"> </w:t>
      </w:r>
      <w:r w:rsidRPr="00BE0669">
        <w:rPr>
          <w:sz w:val="24"/>
          <w:szCs w:val="24"/>
        </w:rPr>
        <w:t>and enjoying</w:t>
      </w:r>
      <w:r w:rsidRPr="00BE0669">
        <w:rPr>
          <w:spacing w:val="-1"/>
          <w:sz w:val="24"/>
          <w:szCs w:val="24"/>
        </w:rPr>
        <w:t xml:space="preserve"> </w:t>
      </w:r>
      <w:r w:rsidRPr="00BE0669">
        <w:rPr>
          <w:sz w:val="24"/>
          <w:szCs w:val="24"/>
        </w:rPr>
        <w:t>the</w:t>
      </w:r>
      <w:r w:rsidRPr="00BE0669">
        <w:rPr>
          <w:spacing w:val="-1"/>
          <w:sz w:val="24"/>
          <w:szCs w:val="24"/>
        </w:rPr>
        <w:t xml:space="preserve"> </w:t>
      </w:r>
      <w:r w:rsidRPr="00BE0669">
        <w:rPr>
          <w:sz w:val="24"/>
          <w:szCs w:val="24"/>
        </w:rPr>
        <w:t>gain</w:t>
      </w:r>
      <w:r w:rsidRPr="00BE0669">
        <w:rPr>
          <w:spacing w:val="-5"/>
          <w:sz w:val="24"/>
          <w:szCs w:val="24"/>
        </w:rPr>
        <w:t xml:space="preserve"> </w:t>
      </w:r>
      <w:r w:rsidRPr="00BE0669">
        <w:rPr>
          <w:sz w:val="24"/>
          <w:szCs w:val="24"/>
        </w:rPr>
        <w:t>and</w:t>
      </w:r>
      <w:r w:rsidRPr="00BE0669">
        <w:rPr>
          <w:spacing w:val="4"/>
          <w:sz w:val="24"/>
          <w:szCs w:val="24"/>
        </w:rPr>
        <w:t xml:space="preserve"> </w:t>
      </w:r>
      <w:r w:rsidRPr="00BE0669">
        <w:rPr>
          <w:spacing w:val="-2"/>
          <w:sz w:val="24"/>
          <w:szCs w:val="24"/>
        </w:rPr>
        <w:t>income</w:t>
      </w:r>
    </w:p>
    <w:p w:rsidR="00A504EC" w:rsidRPr="00BE0669" w:rsidRDefault="00A504EC" w:rsidP="00A504EC">
      <w:pPr>
        <w:pStyle w:val="ListParagraph"/>
        <w:numPr>
          <w:ilvl w:val="0"/>
          <w:numId w:val="5"/>
        </w:numPr>
        <w:tabs>
          <w:tab w:val="left" w:pos="1800"/>
        </w:tabs>
        <w:spacing w:before="165" w:line="360" w:lineRule="auto"/>
        <w:ind w:left="720" w:hanging="720"/>
        <w:jc w:val="both"/>
        <w:rPr>
          <w:sz w:val="24"/>
          <w:szCs w:val="24"/>
        </w:rPr>
      </w:pPr>
      <w:r w:rsidRPr="00BE0669">
        <w:rPr>
          <w:sz w:val="24"/>
          <w:szCs w:val="24"/>
        </w:rPr>
        <w:t>The</w:t>
      </w:r>
      <w:r w:rsidRPr="00BE0669">
        <w:rPr>
          <w:spacing w:val="-2"/>
          <w:sz w:val="24"/>
          <w:szCs w:val="24"/>
        </w:rPr>
        <w:t xml:space="preserve"> </w:t>
      </w:r>
      <w:r w:rsidRPr="00BE0669">
        <w:rPr>
          <w:sz w:val="24"/>
          <w:szCs w:val="24"/>
        </w:rPr>
        <w:t>right</w:t>
      </w:r>
      <w:r w:rsidRPr="00BE0669">
        <w:rPr>
          <w:spacing w:val="-2"/>
          <w:sz w:val="24"/>
          <w:szCs w:val="24"/>
        </w:rPr>
        <w:t xml:space="preserve"> </w:t>
      </w:r>
      <w:r w:rsidRPr="00BE0669">
        <w:rPr>
          <w:sz w:val="24"/>
          <w:szCs w:val="24"/>
        </w:rPr>
        <w:t>to</w:t>
      </w:r>
      <w:r w:rsidRPr="00BE0669">
        <w:rPr>
          <w:spacing w:val="4"/>
          <w:sz w:val="24"/>
          <w:szCs w:val="24"/>
        </w:rPr>
        <w:t xml:space="preserve"> </w:t>
      </w:r>
      <w:r w:rsidRPr="00BE0669">
        <w:rPr>
          <w:sz w:val="24"/>
          <w:szCs w:val="24"/>
        </w:rPr>
        <w:t>use</w:t>
      </w:r>
      <w:r w:rsidRPr="00BE0669">
        <w:rPr>
          <w:spacing w:val="-2"/>
          <w:sz w:val="24"/>
          <w:szCs w:val="24"/>
        </w:rPr>
        <w:t xml:space="preserve"> </w:t>
      </w:r>
      <w:r w:rsidRPr="00BE0669">
        <w:rPr>
          <w:sz w:val="24"/>
          <w:szCs w:val="24"/>
        </w:rPr>
        <w:t>and</w:t>
      </w:r>
      <w:r w:rsidRPr="00BE0669">
        <w:rPr>
          <w:spacing w:val="-1"/>
          <w:sz w:val="24"/>
          <w:szCs w:val="24"/>
        </w:rPr>
        <w:t xml:space="preserve"> </w:t>
      </w:r>
      <w:r w:rsidRPr="00BE0669">
        <w:rPr>
          <w:sz w:val="24"/>
          <w:szCs w:val="24"/>
        </w:rPr>
        <w:t>enjoy</w:t>
      </w:r>
      <w:r w:rsidRPr="00BE0669">
        <w:rPr>
          <w:spacing w:val="-10"/>
          <w:sz w:val="24"/>
          <w:szCs w:val="24"/>
        </w:rPr>
        <w:t xml:space="preserve"> </w:t>
      </w:r>
      <w:r w:rsidRPr="00BE0669">
        <w:rPr>
          <w:sz w:val="24"/>
          <w:szCs w:val="24"/>
        </w:rPr>
        <w:t>the</w:t>
      </w:r>
      <w:r w:rsidRPr="00BE0669">
        <w:rPr>
          <w:spacing w:val="-2"/>
          <w:sz w:val="24"/>
          <w:szCs w:val="24"/>
        </w:rPr>
        <w:t xml:space="preserve"> property</w:t>
      </w:r>
    </w:p>
    <w:p w:rsidR="00A504EC" w:rsidRPr="00BE0669" w:rsidRDefault="00A504EC" w:rsidP="00A504EC">
      <w:pPr>
        <w:pStyle w:val="ListParagraph"/>
        <w:numPr>
          <w:ilvl w:val="0"/>
          <w:numId w:val="5"/>
        </w:numPr>
        <w:tabs>
          <w:tab w:val="left" w:pos="1800"/>
        </w:tabs>
        <w:spacing w:before="165" w:line="360" w:lineRule="auto"/>
        <w:ind w:left="720" w:hanging="720"/>
        <w:jc w:val="both"/>
        <w:rPr>
          <w:sz w:val="24"/>
          <w:szCs w:val="24"/>
        </w:rPr>
      </w:pPr>
      <w:r w:rsidRPr="00BE0669">
        <w:rPr>
          <w:sz w:val="24"/>
          <w:szCs w:val="24"/>
        </w:rPr>
        <w:lastRenderedPageBreak/>
        <w:t>The</w:t>
      </w:r>
      <w:r w:rsidRPr="00BE0669">
        <w:rPr>
          <w:spacing w:val="-5"/>
          <w:sz w:val="24"/>
          <w:szCs w:val="24"/>
        </w:rPr>
        <w:t xml:space="preserve"> </w:t>
      </w:r>
      <w:r w:rsidRPr="00BE0669">
        <w:rPr>
          <w:sz w:val="24"/>
          <w:szCs w:val="24"/>
        </w:rPr>
        <w:t>ability</w:t>
      </w:r>
      <w:r w:rsidRPr="00BE0669">
        <w:rPr>
          <w:spacing w:val="-10"/>
          <w:sz w:val="24"/>
          <w:szCs w:val="24"/>
        </w:rPr>
        <w:t xml:space="preserve"> </w:t>
      </w:r>
      <w:r w:rsidRPr="00BE0669">
        <w:rPr>
          <w:sz w:val="24"/>
          <w:szCs w:val="24"/>
        </w:rPr>
        <w:t>to</w:t>
      </w:r>
      <w:r w:rsidRPr="00BE0669">
        <w:rPr>
          <w:spacing w:val="2"/>
          <w:sz w:val="24"/>
          <w:szCs w:val="24"/>
        </w:rPr>
        <w:t xml:space="preserve"> </w:t>
      </w:r>
      <w:r w:rsidRPr="00BE0669">
        <w:rPr>
          <w:sz w:val="24"/>
          <w:szCs w:val="24"/>
        </w:rPr>
        <w:t>sell,</w:t>
      </w:r>
      <w:r w:rsidRPr="00BE0669">
        <w:rPr>
          <w:spacing w:val="1"/>
          <w:sz w:val="24"/>
          <w:szCs w:val="24"/>
        </w:rPr>
        <w:t xml:space="preserve"> </w:t>
      </w:r>
      <w:r w:rsidRPr="00BE0669">
        <w:rPr>
          <w:sz w:val="24"/>
          <w:szCs w:val="24"/>
        </w:rPr>
        <w:t>give</w:t>
      </w:r>
      <w:r w:rsidRPr="00BE0669">
        <w:rPr>
          <w:spacing w:val="-2"/>
          <w:sz w:val="24"/>
          <w:szCs w:val="24"/>
        </w:rPr>
        <w:t xml:space="preserve"> </w:t>
      </w:r>
      <w:r w:rsidRPr="00BE0669">
        <w:rPr>
          <w:sz w:val="24"/>
          <w:szCs w:val="24"/>
        </w:rPr>
        <w:t>away, or</w:t>
      </w:r>
      <w:r w:rsidRPr="00BE0669">
        <w:rPr>
          <w:spacing w:val="-8"/>
          <w:sz w:val="24"/>
          <w:szCs w:val="24"/>
        </w:rPr>
        <w:t xml:space="preserve"> </w:t>
      </w:r>
      <w:r w:rsidRPr="00BE0669">
        <w:rPr>
          <w:sz w:val="24"/>
          <w:szCs w:val="24"/>
        </w:rPr>
        <w:t>otherwise</w:t>
      </w:r>
      <w:r w:rsidRPr="00BE0669">
        <w:rPr>
          <w:spacing w:val="-3"/>
          <w:sz w:val="24"/>
          <w:szCs w:val="24"/>
        </w:rPr>
        <w:t xml:space="preserve"> </w:t>
      </w:r>
      <w:r w:rsidRPr="00BE0669">
        <w:rPr>
          <w:sz w:val="24"/>
          <w:szCs w:val="24"/>
        </w:rPr>
        <w:t>deal</w:t>
      </w:r>
      <w:r w:rsidRPr="00BE0669">
        <w:rPr>
          <w:spacing w:val="-9"/>
          <w:sz w:val="24"/>
          <w:szCs w:val="24"/>
        </w:rPr>
        <w:t xml:space="preserve"> </w:t>
      </w:r>
      <w:r w:rsidRPr="00BE0669">
        <w:rPr>
          <w:sz w:val="24"/>
          <w:szCs w:val="24"/>
        </w:rPr>
        <w:t>with</w:t>
      </w:r>
      <w:r w:rsidRPr="00BE0669">
        <w:rPr>
          <w:spacing w:val="-6"/>
          <w:sz w:val="24"/>
          <w:szCs w:val="24"/>
        </w:rPr>
        <w:t xml:space="preserve"> </w:t>
      </w:r>
      <w:r w:rsidRPr="00BE0669">
        <w:rPr>
          <w:sz w:val="24"/>
          <w:szCs w:val="24"/>
        </w:rPr>
        <w:t>the</w:t>
      </w:r>
      <w:r w:rsidRPr="00BE0669">
        <w:rPr>
          <w:spacing w:val="-2"/>
          <w:sz w:val="24"/>
          <w:szCs w:val="24"/>
        </w:rPr>
        <w:t xml:space="preserve"> property.</w:t>
      </w:r>
    </w:p>
    <w:p w:rsidR="00A504EC" w:rsidRPr="00BE0669" w:rsidRDefault="00A504EC" w:rsidP="00A504EC">
      <w:pPr>
        <w:pStyle w:val="Heading2"/>
        <w:keepNext w:val="0"/>
        <w:keepLines w:val="0"/>
        <w:numPr>
          <w:ilvl w:val="2"/>
          <w:numId w:val="6"/>
        </w:numPr>
        <w:tabs>
          <w:tab w:val="left" w:pos="2164"/>
        </w:tabs>
        <w:spacing w:before="0"/>
        <w:jc w:val="both"/>
      </w:pPr>
      <w:r w:rsidRPr="00BE0669">
        <w:t>Nature</w:t>
      </w:r>
      <w:r w:rsidRPr="00BE0669">
        <w:rPr>
          <w:spacing w:val="-5"/>
        </w:rPr>
        <w:t xml:space="preserve"> </w:t>
      </w:r>
      <w:r w:rsidRPr="00BE0669">
        <w:t>of</w:t>
      </w:r>
      <w:r w:rsidRPr="00BE0669">
        <w:rPr>
          <w:spacing w:val="-6"/>
        </w:rPr>
        <w:t xml:space="preserve"> </w:t>
      </w:r>
      <w:r w:rsidRPr="00BE0669">
        <w:rPr>
          <w:spacing w:val="-2"/>
        </w:rPr>
        <w:t>Property</w:t>
      </w:r>
    </w:p>
    <w:p w:rsidR="00A504EC" w:rsidRPr="00BE0669" w:rsidRDefault="00A504EC" w:rsidP="00A504EC">
      <w:pPr>
        <w:pStyle w:val="BodyText"/>
        <w:spacing w:before="154"/>
        <w:rPr>
          <w:b/>
        </w:rPr>
      </w:pPr>
    </w:p>
    <w:p w:rsidR="00A504EC" w:rsidRPr="00BE0669" w:rsidRDefault="00A504EC" w:rsidP="00A504EC">
      <w:pPr>
        <w:pStyle w:val="BodyText"/>
        <w:spacing w:line="480" w:lineRule="auto"/>
        <w:jc w:val="both"/>
      </w:pPr>
      <w:r w:rsidRPr="00BE0669">
        <w:t>What</w:t>
      </w:r>
      <w:r w:rsidRPr="00BE0669">
        <w:rPr>
          <w:spacing w:val="-1"/>
        </w:rPr>
        <w:t xml:space="preserve"> </w:t>
      </w:r>
      <w:r w:rsidRPr="00BE0669">
        <w:t>exactly</w:t>
      </w:r>
      <w:r w:rsidRPr="00BE0669">
        <w:rPr>
          <w:spacing w:val="-11"/>
        </w:rPr>
        <w:t xml:space="preserve"> </w:t>
      </w:r>
      <w:r w:rsidRPr="00BE0669">
        <w:t>do</w:t>
      </w:r>
      <w:r w:rsidRPr="00BE0669">
        <w:rPr>
          <w:spacing w:val="-7"/>
        </w:rPr>
        <w:t xml:space="preserve"> </w:t>
      </w:r>
      <w:r w:rsidRPr="00BE0669">
        <w:t>these</w:t>
      </w:r>
      <w:r w:rsidRPr="00BE0669">
        <w:rPr>
          <w:spacing w:val="-8"/>
        </w:rPr>
        <w:t xml:space="preserve"> </w:t>
      </w:r>
      <w:r w:rsidRPr="00BE0669">
        <w:t>property</w:t>
      </w:r>
      <w:r w:rsidRPr="00BE0669">
        <w:rPr>
          <w:spacing w:val="-15"/>
        </w:rPr>
        <w:t xml:space="preserve"> </w:t>
      </w:r>
      <w:r w:rsidRPr="00BE0669">
        <w:t>rights</w:t>
      </w:r>
      <w:r w:rsidRPr="00BE0669">
        <w:rPr>
          <w:spacing w:val="-9"/>
        </w:rPr>
        <w:t xml:space="preserve"> </w:t>
      </w:r>
      <w:r w:rsidRPr="00BE0669">
        <w:t>entail?</w:t>
      </w:r>
      <w:r w:rsidRPr="00BE0669">
        <w:rPr>
          <w:spacing w:val="-12"/>
        </w:rPr>
        <w:t xml:space="preserve"> </w:t>
      </w:r>
      <w:r w:rsidRPr="00BE0669">
        <w:t>We</w:t>
      </w:r>
      <w:r w:rsidRPr="00BE0669">
        <w:rPr>
          <w:spacing w:val="-8"/>
        </w:rPr>
        <w:t xml:space="preserve"> </w:t>
      </w:r>
      <w:r w:rsidRPr="00BE0669">
        <w:t>will</w:t>
      </w:r>
      <w:r w:rsidRPr="00BE0669">
        <w:rPr>
          <w:spacing w:val="-14"/>
        </w:rPr>
        <w:t xml:space="preserve"> </w:t>
      </w:r>
      <w:r w:rsidRPr="00BE0669">
        <w:t>use</w:t>
      </w:r>
      <w:r w:rsidRPr="00BE0669">
        <w:rPr>
          <w:spacing w:val="-8"/>
        </w:rPr>
        <w:t xml:space="preserve"> </w:t>
      </w:r>
      <w:r w:rsidRPr="00BE0669">
        <w:t>the</w:t>
      </w:r>
      <w:r w:rsidRPr="00BE0669">
        <w:rPr>
          <w:spacing w:val="-8"/>
        </w:rPr>
        <w:t xml:space="preserve"> </w:t>
      </w:r>
      <w:r w:rsidRPr="00BE0669">
        <w:t>broad</w:t>
      </w:r>
      <w:r w:rsidRPr="00BE0669">
        <w:rPr>
          <w:spacing w:val="-7"/>
        </w:rPr>
        <w:t xml:space="preserve"> </w:t>
      </w:r>
      <w:r w:rsidRPr="00BE0669">
        <w:t>legal</w:t>
      </w:r>
      <w:r w:rsidRPr="00BE0669">
        <w:rPr>
          <w:spacing w:val="-10"/>
        </w:rPr>
        <w:t xml:space="preserve"> </w:t>
      </w:r>
      <w:r w:rsidRPr="00BE0669">
        <w:t>classification</w:t>
      </w:r>
      <w:r w:rsidRPr="00BE0669">
        <w:rPr>
          <w:spacing w:val="-11"/>
        </w:rPr>
        <w:t xml:space="preserve"> </w:t>
      </w:r>
      <w:r w:rsidRPr="00BE0669">
        <w:t>of</w:t>
      </w:r>
      <w:r w:rsidRPr="00BE0669">
        <w:rPr>
          <w:spacing w:val="-14"/>
        </w:rPr>
        <w:t xml:space="preserve"> </w:t>
      </w:r>
      <w:r w:rsidRPr="00BE0669">
        <w:t>property under the following headings for convenience and simplicity of reference in our analysis of the nature of property in greater detail:</w:t>
      </w:r>
    </w:p>
    <w:p w:rsidR="00A504EC" w:rsidRPr="00BE0669" w:rsidRDefault="00A504EC" w:rsidP="00A504EC">
      <w:pPr>
        <w:pStyle w:val="Heading2"/>
        <w:keepNext w:val="0"/>
        <w:keepLines w:val="0"/>
        <w:numPr>
          <w:ilvl w:val="0"/>
          <w:numId w:val="7"/>
        </w:numPr>
        <w:spacing w:before="164"/>
        <w:ind w:left="720" w:hanging="720"/>
        <w:jc w:val="both"/>
      </w:pPr>
      <w:r w:rsidRPr="00BE0669">
        <w:t>Immovable</w:t>
      </w:r>
      <w:r w:rsidRPr="00BE0669">
        <w:rPr>
          <w:spacing w:val="-10"/>
        </w:rPr>
        <w:t xml:space="preserve"> </w:t>
      </w:r>
      <w:r w:rsidRPr="00BE0669">
        <w:t>Property</w:t>
      </w:r>
      <w:r w:rsidRPr="00BE0669">
        <w:rPr>
          <w:spacing w:val="-9"/>
        </w:rPr>
        <w:t xml:space="preserve"> </w:t>
      </w:r>
      <w:r w:rsidRPr="00BE0669">
        <w:rPr>
          <w:spacing w:val="-2"/>
        </w:rPr>
        <w:t>Lands;</w:t>
      </w:r>
    </w:p>
    <w:p w:rsidR="00A504EC" w:rsidRPr="00BE0669" w:rsidRDefault="00A504EC" w:rsidP="00A504EC">
      <w:pPr>
        <w:pStyle w:val="BodyText"/>
        <w:spacing w:line="480" w:lineRule="auto"/>
        <w:jc w:val="both"/>
        <w:rPr>
          <w:sz w:val="10"/>
        </w:rPr>
      </w:pPr>
    </w:p>
    <w:p w:rsidR="00A504EC" w:rsidRPr="00BE0669" w:rsidRDefault="00A504EC" w:rsidP="00A504EC">
      <w:pPr>
        <w:pStyle w:val="BodyText"/>
        <w:spacing w:line="480" w:lineRule="auto"/>
        <w:jc w:val="both"/>
      </w:pPr>
      <w:r w:rsidRPr="00BE0669">
        <w:t>Within the country (Nigeria), the terms "land" or "landed property" are frequently used to distinguish the ownership of land from that of other goods.</w:t>
      </w:r>
      <w:r w:rsidRPr="00BE0669">
        <w:rPr>
          <w:spacing w:val="-3"/>
        </w:rPr>
        <w:t xml:space="preserve"> </w:t>
      </w:r>
      <w:r w:rsidRPr="00BE0669">
        <w:t>Although they are both terms for the same</w:t>
      </w:r>
      <w:r w:rsidRPr="00BE0669">
        <w:rPr>
          <w:spacing w:val="-8"/>
        </w:rPr>
        <w:t xml:space="preserve"> </w:t>
      </w:r>
      <w:r w:rsidRPr="00BE0669">
        <w:t>thing,</w:t>
      </w:r>
      <w:r w:rsidRPr="00BE0669">
        <w:rPr>
          <w:spacing w:val="-2"/>
        </w:rPr>
        <w:t xml:space="preserve"> </w:t>
      </w:r>
      <w:r w:rsidRPr="00BE0669">
        <w:t>real</w:t>
      </w:r>
      <w:r w:rsidRPr="00BE0669">
        <w:rPr>
          <w:spacing w:val="-14"/>
        </w:rPr>
        <w:t xml:space="preserve"> </w:t>
      </w:r>
      <w:r w:rsidRPr="00BE0669">
        <w:t>estate</w:t>
      </w:r>
      <w:r w:rsidRPr="00BE0669">
        <w:rPr>
          <w:spacing w:val="-5"/>
        </w:rPr>
        <w:t xml:space="preserve"> </w:t>
      </w:r>
      <w:r w:rsidRPr="00BE0669">
        <w:t>and</w:t>
      </w:r>
      <w:r w:rsidRPr="00BE0669">
        <w:rPr>
          <w:spacing w:val="-4"/>
        </w:rPr>
        <w:t xml:space="preserve"> </w:t>
      </w:r>
      <w:r w:rsidRPr="00BE0669">
        <w:t>real</w:t>
      </w:r>
      <w:r w:rsidRPr="00BE0669">
        <w:rPr>
          <w:spacing w:val="-13"/>
        </w:rPr>
        <w:t xml:space="preserve"> </w:t>
      </w:r>
      <w:r w:rsidRPr="00BE0669">
        <w:t>property</w:t>
      </w:r>
      <w:r w:rsidRPr="00BE0669">
        <w:rPr>
          <w:spacing w:val="-14"/>
        </w:rPr>
        <w:t xml:space="preserve"> </w:t>
      </w:r>
      <w:r w:rsidRPr="00BE0669">
        <w:t>are more</w:t>
      </w:r>
      <w:r w:rsidRPr="00BE0669">
        <w:rPr>
          <w:spacing w:val="-6"/>
        </w:rPr>
        <w:t xml:space="preserve"> </w:t>
      </w:r>
      <w:r w:rsidRPr="00BE0669">
        <w:t>frequently</w:t>
      </w:r>
      <w:r w:rsidRPr="00BE0669">
        <w:rPr>
          <w:spacing w:val="-9"/>
        </w:rPr>
        <w:t xml:space="preserve"> </w:t>
      </w:r>
      <w:r w:rsidRPr="00BE0669">
        <w:t>used</w:t>
      </w:r>
      <w:r w:rsidRPr="00BE0669">
        <w:rPr>
          <w:spacing w:val="7"/>
        </w:rPr>
        <w:t xml:space="preserve"> </w:t>
      </w:r>
      <w:r w:rsidRPr="00BE0669">
        <w:t>in</w:t>
      </w:r>
      <w:r w:rsidRPr="00BE0669">
        <w:rPr>
          <w:spacing w:val="-4"/>
        </w:rPr>
        <w:t xml:space="preserve"> </w:t>
      </w:r>
      <w:r w:rsidRPr="00BE0669">
        <w:t>the</w:t>
      </w:r>
      <w:r w:rsidRPr="00BE0669">
        <w:rPr>
          <w:spacing w:val="-5"/>
        </w:rPr>
        <w:t xml:space="preserve"> </w:t>
      </w:r>
      <w:r w:rsidRPr="00BE0669">
        <w:t>United</w:t>
      </w:r>
      <w:r w:rsidRPr="00BE0669">
        <w:rPr>
          <w:spacing w:val="-5"/>
        </w:rPr>
        <w:t xml:space="preserve"> </w:t>
      </w:r>
      <w:r w:rsidRPr="00BE0669">
        <w:t>States</w:t>
      </w:r>
      <w:r w:rsidRPr="00BE0669">
        <w:rPr>
          <w:spacing w:val="-6"/>
        </w:rPr>
        <w:t xml:space="preserve"> </w:t>
      </w:r>
      <w:r w:rsidRPr="00BE0669">
        <w:t>and</w:t>
      </w:r>
      <w:r w:rsidRPr="00BE0669">
        <w:rPr>
          <w:spacing w:val="-4"/>
        </w:rPr>
        <w:t xml:space="preserve"> </w:t>
      </w:r>
      <w:r w:rsidRPr="00BE0669">
        <w:rPr>
          <w:spacing w:val="-2"/>
        </w:rPr>
        <w:t>Canada</w:t>
      </w:r>
      <w:r w:rsidRPr="00BE0669">
        <w:t xml:space="preserve"> (John, 2020).</w:t>
      </w:r>
      <w:r w:rsidRPr="00BE0669">
        <w:rPr>
          <w:spacing w:val="-4"/>
        </w:rPr>
        <w:t xml:space="preserve"> </w:t>
      </w:r>
      <w:r w:rsidRPr="00BE0669">
        <w:t>The terms "land" and "real</w:t>
      </w:r>
      <w:r w:rsidRPr="00BE0669">
        <w:rPr>
          <w:spacing w:val="-6"/>
        </w:rPr>
        <w:t xml:space="preserve"> </w:t>
      </w:r>
      <w:r w:rsidRPr="00BE0669">
        <w:t>estate" appear to apply</w:t>
      </w:r>
      <w:r w:rsidRPr="00BE0669">
        <w:rPr>
          <w:spacing w:val="-1"/>
        </w:rPr>
        <w:t xml:space="preserve"> </w:t>
      </w:r>
      <w:r w:rsidRPr="00BE0669">
        <w:t>to both</w:t>
      </w:r>
      <w:r w:rsidRPr="00BE0669">
        <w:rPr>
          <w:spacing w:val="-1"/>
        </w:rPr>
        <w:t xml:space="preserve"> </w:t>
      </w:r>
      <w:r w:rsidRPr="00BE0669">
        <w:t>the actual</w:t>
      </w:r>
      <w:r w:rsidRPr="00BE0669">
        <w:rPr>
          <w:spacing w:val="-1"/>
        </w:rPr>
        <w:t xml:space="preserve"> </w:t>
      </w:r>
      <w:r w:rsidRPr="00BE0669">
        <w:t>land itself and any buildings that are attached to it.</w:t>
      </w:r>
    </w:p>
    <w:p w:rsidR="00A504EC" w:rsidRDefault="00A504EC" w:rsidP="00A504EC">
      <w:pPr>
        <w:pStyle w:val="BodyText"/>
        <w:spacing w:before="159" w:line="480" w:lineRule="auto"/>
        <w:jc w:val="both"/>
      </w:pPr>
      <w:r w:rsidRPr="00BE0669">
        <w:t>Real</w:t>
      </w:r>
      <w:r w:rsidRPr="00BE0669">
        <w:rPr>
          <w:spacing w:val="-2"/>
        </w:rPr>
        <w:t xml:space="preserve"> </w:t>
      </w:r>
      <w:r w:rsidRPr="00BE0669">
        <w:t>estate, often known as land, is characterized by its immobility and tangibility. It consists of land and any objects that are permanently anchored to it of a substantial nature, whether by the forces</w:t>
      </w:r>
      <w:r w:rsidRPr="00BE0669">
        <w:rPr>
          <w:spacing w:val="-13"/>
        </w:rPr>
        <w:t xml:space="preserve"> </w:t>
      </w:r>
      <w:r w:rsidRPr="00BE0669">
        <w:t>of</w:t>
      </w:r>
      <w:r w:rsidRPr="00BE0669">
        <w:rPr>
          <w:spacing w:val="-12"/>
        </w:rPr>
        <w:t xml:space="preserve"> </w:t>
      </w:r>
      <w:r w:rsidRPr="00BE0669">
        <w:t>nature</w:t>
      </w:r>
      <w:r w:rsidRPr="00BE0669">
        <w:rPr>
          <w:spacing w:val="-10"/>
        </w:rPr>
        <w:t xml:space="preserve"> </w:t>
      </w:r>
      <w:r w:rsidRPr="00BE0669">
        <w:t>or</w:t>
      </w:r>
      <w:r w:rsidRPr="00BE0669">
        <w:rPr>
          <w:spacing w:val="-7"/>
        </w:rPr>
        <w:t xml:space="preserve"> </w:t>
      </w:r>
      <w:r w:rsidRPr="00BE0669">
        <w:t>human</w:t>
      </w:r>
      <w:r w:rsidRPr="00BE0669">
        <w:rPr>
          <w:spacing w:val="-9"/>
        </w:rPr>
        <w:t xml:space="preserve"> </w:t>
      </w:r>
      <w:r w:rsidRPr="00BE0669">
        <w:t>hands</w:t>
      </w:r>
      <w:r w:rsidRPr="00BE0669">
        <w:rPr>
          <w:spacing w:val="-11"/>
        </w:rPr>
        <w:t xml:space="preserve"> </w:t>
      </w:r>
      <w:r w:rsidRPr="00BE0669">
        <w:t>(John,</w:t>
      </w:r>
      <w:r w:rsidRPr="00BE0669">
        <w:rPr>
          <w:spacing w:val="-7"/>
        </w:rPr>
        <w:t xml:space="preserve"> </w:t>
      </w:r>
      <w:r w:rsidRPr="00BE0669">
        <w:t>2020).</w:t>
      </w:r>
      <w:r w:rsidRPr="00BE0669">
        <w:rPr>
          <w:spacing w:val="-7"/>
        </w:rPr>
        <w:t xml:space="preserve"> </w:t>
      </w:r>
      <w:r w:rsidRPr="00BE0669">
        <w:t>By</w:t>
      </w:r>
      <w:r w:rsidRPr="00BE0669">
        <w:rPr>
          <w:spacing w:val="-15"/>
        </w:rPr>
        <w:t xml:space="preserve"> </w:t>
      </w:r>
      <w:r w:rsidRPr="00BE0669">
        <w:t>"by</w:t>
      </w:r>
      <w:r w:rsidRPr="00BE0669">
        <w:rPr>
          <w:spacing w:val="-13"/>
        </w:rPr>
        <w:t xml:space="preserve"> </w:t>
      </w:r>
      <w:r w:rsidRPr="00BE0669">
        <w:t>the</w:t>
      </w:r>
      <w:r w:rsidRPr="00BE0669">
        <w:rPr>
          <w:spacing w:val="-5"/>
        </w:rPr>
        <w:t xml:space="preserve"> </w:t>
      </w:r>
      <w:r w:rsidRPr="00BE0669">
        <w:t>hand</w:t>
      </w:r>
      <w:r w:rsidRPr="00BE0669">
        <w:rPr>
          <w:spacing w:val="-9"/>
        </w:rPr>
        <w:t xml:space="preserve"> </w:t>
      </w:r>
      <w:r w:rsidRPr="00BE0669">
        <w:t>of</w:t>
      </w:r>
      <w:r w:rsidRPr="00BE0669">
        <w:rPr>
          <w:spacing w:val="-12"/>
        </w:rPr>
        <w:t xml:space="preserve"> </w:t>
      </w:r>
      <w:r w:rsidRPr="00BE0669">
        <w:t>man,"</w:t>
      </w:r>
      <w:r w:rsidRPr="00BE0669">
        <w:rPr>
          <w:spacing w:val="-11"/>
        </w:rPr>
        <w:t xml:space="preserve"> </w:t>
      </w:r>
      <w:r w:rsidRPr="00BE0669">
        <w:t>we</w:t>
      </w:r>
      <w:r w:rsidRPr="00BE0669">
        <w:rPr>
          <w:spacing w:val="-5"/>
        </w:rPr>
        <w:t xml:space="preserve"> </w:t>
      </w:r>
      <w:r w:rsidRPr="00BE0669">
        <w:t>mean</w:t>
      </w:r>
      <w:r w:rsidRPr="00BE0669">
        <w:rPr>
          <w:spacing w:val="-13"/>
        </w:rPr>
        <w:t xml:space="preserve"> </w:t>
      </w:r>
      <w:r w:rsidRPr="00BE0669">
        <w:t>those</w:t>
      </w:r>
      <w:r w:rsidRPr="00BE0669">
        <w:rPr>
          <w:spacing w:val="-10"/>
        </w:rPr>
        <w:t xml:space="preserve"> </w:t>
      </w:r>
      <w:r w:rsidRPr="00BE0669">
        <w:t>things</w:t>
      </w:r>
      <w:r w:rsidRPr="00BE0669">
        <w:rPr>
          <w:spacing w:val="-11"/>
        </w:rPr>
        <w:t xml:space="preserve"> </w:t>
      </w:r>
      <w:r w:rsidRPr="00BE0669">
        <w:t>that the</w:t>
      </w:r>
      <w:r w:rsidRPr="00BE0669">
        <w:rPr>
          <w:spacing w:val="-12"/>
        </w:rPr>
        <w:t xml:space="preserve"> </w:t>
      </w:r>
      <w:r w:rsidRPr="00BE0669">
        <w:t>owner</w:t>
      </w:r>
      <w:r w:rsidRPr="00BE0669">
        <w:rPr>
          <w:spacing w:val="-4"/>
        </w:rPr>
        <w:t xml:space="preserve"> </w:t>
      </w:r>
      <w:r w:rsidRPr="00BE0669">
        <w:t>erects</w:t>
      </w:r>
      <w:r w:rsidRPr="00BE0669">
        <w:rPr>
          <w:spacing w:val="-13"/>
        </w:rPr>
        <w:t xml:space="preserve"> </w:t>
      </w:r>
      <w:r w:rsidRPr="00BE0669">
        <w:t>on</w:t>
      </w:r>
      <w:r w:rsidRPr="00BE0669">
        <w:rPr>
          <w:spacing w:val="-15"/>
        </w:rPr>
        <w:t xml:space="preserve"> </w:t>
      </w:r>
      <w:r w:rsidRPr="00BE0669">
        <w:t>the</w:t>
      </w:r>
      <w:r w:rsidRPr="00BE0669">
        <w:rPr>
          <w:spacing w:val="-7"/>
        </w:rPr>
        <w:t xml:space="preserve"> </w:t>
      </w:r>
      <w:r w:rsidRPr="00BE0669">
        <w:t>land,</w:t>
      </w:r>
      <w:r w:rsidRPr="00BE0669">
        <w:rPr>
          <w:spacing w:val="-4"/>
        </w:rPr>
        <w:t xml:space="preserve"> </w:t>
      </w:r>
      <w:r w:rsidRPr="00BE0669">
        <w:t>such</w:t>
      </w:r>
      <w:r w:rsidRPr="00BE0669">
        <w:rPr>
          <w:spacing w:val="-11"/>
        </w:rPr>
        <w:t xml:space="preserve"> </w:t>
      </w:r>
      <w:r w:rsidRPr="00BE0669">
        <w:t>as</w:t>
      </w:r>
      <w:r w:rsidRPr="00BE0669">
        <w:rPr>
          <w:spacing w:val="-8"/>
        </w:rPr>
        <w:t xml:space="preserve"> </w:t>
      </w:r>
      <w:r w:rsidRPr="00BE0669">
        <w:t>buildings,</w:t>
      </w:r>
      <w:r w:rsidRPr="00BE0669">
        <w:rPr>
          <w:spacing w:val="-4"/>
        </w:rPr>
        <w:t xml:space="preserve"> </w:t>
      </w:r>
      <w:r w:rsidRPr="00BE0669">
        <w:t>structures,</w:t>
      </w:r>
      <w:r w:rsidRPr="00BE0669">
        <w:rPr>
          <w:spacing w:val="-8"/>
        </w:rPr>
        <w:t xml:space="preserve"> </w:t>
      </w:r>
      <w:r w:rsidRPr="00BE0669">
        <w:t>fences,</w:t>
      </w:r>
      <w:r w:rsidRPr="00BE0669">
        <w:rPr>
          <w:spacing w:val="-4"/>
        </w:rPr>
        <w:t xml:space="preserve"> </w:t>
      </w:r>
      <w:r w:rsidRPr="00BE0669">
        <w:t>and</w:t>
      </w:r>
      <w:r w:rsidRPr="00BE0669">
        <w:rPr>
          <w:spacing w:val="-6"/>
        </w:rPr>
        <w:t xml:space="preserve"> </w:t>
      </w:r>
      <w:r w:rsidRPr="00BE0669">
        <w:t>bridges.</w:t>
      </w:r>
      <w:r w:rsidRPr="00BE0669">
        <w:rPr>
          <w:spacing w:val="-4"/>
        </w:rPr>
        <w:t xml:space="preserve"> </w:t>
      </w:r>
      <w:r w:rsidRPr="00BE0669">
        <w:t>By</w:t>
      </w:r>
      <w:r w:rsidRPr="00BE0669">
        <w:rPr>
          <w:spacing w:val="-15"/>
        </w:rPr>
        <w:t xml:space="preserve"> </w:t>
      </w:r>
      <w:r w:rsidRPr="00BE0669">
        <w:t>"by</w:t>
      </w:r>
      <w:r w:rsidRPr="00BE0669">
        <w:rPr>
          <w:spacing w:val="-6"/>
        </w:rPr>
        <w:t xml:space="preserve"> </w:t>
      </w:r>
      <w:r w:rsidRPr="00BE0669">
        <w:t>nature,"</w:t>
      </w:r>
      <w:r w:rsidRPr="00BE0669">
        <w:rPr>
          <w:spacing w:val="-8"/>
        </w:rPr>
        <w:t xml:space="preserve"> </w:t>
      </w:r>
      <w:r w:rsidRPr="00BE0669">
        <w:t>we mean trees and other natural resources. Because it includes both the intangible characteristics of ownership rights and the tangible (physical) components of land or real estate, it is possible to describe real property or landed property as a composite phrase (Ashley, 2021).</w:t>
      </w:r>
    </w:p>
    <w:p w:rsidR="00A504EC" w:rsidRPr="00BE0669" w:rsidRDefault="00A504EC" w:rsidP="00A504EC">
      <w:pPr>
        <w:pStyle w:val="BodyText"/>
        <w:spacing w:before="159" w:line="480" w:lineRule="auto"/>
        <w:jc w:val="both"/>
      </w:pPr>
    </w:p>
    <w:p w:rsidR="00A504EC" w:rsidRPr="00BE0669" w:rsidRDefault="00A504EC" w:rsidP="00A504EC">
      <w:pPr>
        <w:pStyle w:val="Heading2"/>
        <w:keepNext w:val="0"/>
        <w:keepLines w:val="0"/>
        <w:numPr>
          <w:ilvl w:val="0"/>
          <w:numId w:val="7"/>
        </w:numPr>
        <w:tabs>
          <w:tab w:val="left" w:pos="1890"/>
        </w:tabs>
        <w:spacing w:before="169"/>
        <w:ind w:left="720" w:hanging="720"/>
        <w:jc w:val="both"/>
      </w:pPr>
      <w:r w:rsidRPr="00BE0669">
        <w:t>Moveable</w:t>
      </w:r>
      <w:r w:rsidRPr="00BE0669">
        <w:rPr>
          <w:spacing w:val="-8"/>
        </w:rPr>
        <w:t xml:space="preserve"> </w:t>
      </w:r>
      <w:r w:rsidRPr="00BE0669">
        <w:t>Property</w:t>
      </w:r>
      <w:r w:rsidRPr="00BE0669">
        <w:rPr>
          <w:spacing w:val="-6"/>
        </w:rPr>
        <w:t xml:space="preserve"> </w:t>
      </w:r>
      <w:r w:rsidRPr="00BE0669">
        <w:rPr>
          <w:spacing w:val="-2"/>
        </w:rPr>
        <w:t>(Chattels)</w:t>
      </w:r>
    </w:p>
    <w:p w:rsidR="00A504EC" w:rsidRPr="00BE0669" w:rsidRDefault="00A504EC" w:rsidP="00A504EC">
      <w:pPr>
        <w:pStyle w:val="BodyText"/>
        <w:spacing w:before="154"/>
        <w:rPr>
          <w:b/>
        </w:rPr>
      </w:pPr>
    </w:p>
    <w:p w:rsidR="00A504EC" w:rsidRPr="00BE0669" w:rsidRDefault="00A504EC" w:rsidP="00A504EC">
      <w:pPr>
        <w:pStyle w:val="BodyText"/>
        <w:tabs>
          <w:tab w:val="left" w:pos="7830"/>
        </w:tabs>
        <w:spacing w:line="480" w:lineRule="auto"/>
        <w:ind w:right="90"/>
        <w:jc w:val="both"/>
      </w:pPr>
      <w:r w:rsidRPr="00BE0669">
        <w:t>Chattels</w:t>
      </w:r>
      <w:r w:rsidRPr="00BE0669">
        <w:rPr>
          <w:spacing w:val="-10"/>
        </w:rPr>
        <w:t xml:space="preserve"> </w:t>
      </w:r>
      <w:r w:rsidRPr="00BE0669">
        <w:t>are</w:t>
      </w:r>
      <w:r w:rsidRPr="00BE0669">
        <w:rPr>
          <w:spacing w:val="-4"/>
        </w:rPr>
        <w:t xml:space="preserve"> </w:t>
      </w:r>
      <w:r w:rsidRPr="00BE0669">
        <w:t>items</w:t>
      </w:r>
      <w:r w:rsidRPr="00BE0669">
        <w:rPr>
          <w:spacing w:val="-6"/>
        </w:rPr>
        <w:t xml:space="preserve"> </w:t>
      </w:r>
      <w:r w:rsidRPr="00BE0669">
        <w:t>in</w:t>
      </w:r>
      <w:r w:rsidRPr="00BE0669">
        <w:rPr>
          <w:spacing w:val="-13"/>
        </w:rPr>
        <w:t xml:space="preserve"> </w:t>
      </w:r>
      <w:r w:rsidRPr="00BE0669">
        <w:t>one's</w:t>
      </w:r>
      <w:r w:rsidRPr="00BE0669">
        <w:rPr>
          <w:spacing w:val="-10"/>
        </w:rPr>
        <w:t xml:space="preserve"> </w:t>
      </w:r>
      <w:r w:rsidRPr="00BE0669">
        <w:t>possession</w:t>
      </w:r>
      <w:r w:rsidRPr="00BE0669">
        <w:rPr>
          <w:spacing w:val="-13"/>
        </w:rPr>
        <w:t xml:space="preserve"> </w:t>
      </w:r>
      <w:r w:rsidRPr="00BE0669">
        <w:t>to</w:t>
      </w:r>
      <w:r w:rsidRPr="00BE0669">
        <w:rPr>
          <w:spacing w:val="-3"/>
        </w:rPr>
        <w:t xml:space="preserve"> </w:t>
      </w:r>
      <w:r w:rsidRPr="00BE0669">
        <w:t>which</w:t>
      </w:r>
      <w:r w:rsidRPr="00BE0669">
        <w:rPr>
          <w:spacing w:val="-13"/>
        </w:rPr>
        <w:t xml:space="preserve"> </w:t>
      </w:r>
      <w:r w:rsidRPr="00BE0669">
        <w:t>the</w:t>
      </w:r>
      <w:r w:rsidRPr="00BE0669">
        <w:rPr>
          <w:spacing w:val="-9"/>
        </w:rPr>
        <w:t xml:space="preserve"> </w:t>
      </w:r>
      <w:r w:rsidRPr="00BE0669">
        <w:t>ownership</w:t>
      </w:r>
      <w:r w:rsidRPr="00BE0669">
        <w:rPr>
          <w:spacing w:val="-8"/>
        </w:rPr>
        <w:t xml:space="preserve"> </w:t>
      </w:r>
      <w:r w:rsidRPr="00BE0669">
        <w:t>rights</w:t>
      </w:r>
      <w:r w:rsidRPr="00BE0669">
        <w:rPr>
          <w:spacing w:val="-10"/>
        </w:rPr>
        <w:t xml:space="preserve"> </w:t>
      </w:r>
      <w:r w:rsidRPr="00BE0669">
        <w:t>outlined</w:t>
      </w:r>
      <w:r w:rsidRPr="00BE0669">
        <w:rPr>
          <w:spacing w:val="-8"/>
        </w:rPr>
        <w:t xml:space="preserve"> </w:t>
      </w:r>
      <w:r w:rsidRPr="00BE0669">
        <w:t>here</w:t>
      </w:r>
      <w:r w:rsidRPr="00BE0669">
        <w:rPr>
          <w:spacing w:val="-9"/>
        </w:rPr>
        <w:t xml:space="preserve"> </w:t>
      </w:r>
      <w:r w:rsidRPr="00BE0669">
        <w:t>apply.</w:t>
      </w:r>
      <w:r w:rsidRPr="00BE0669">
        <w:rPr>
          <w:spacing w:val="-10"/>
        </w:rPr>
        <w:t xml:space="preserve"> </w:t>
      </w:r>
      <w:r w:rsidRPr="00BE0669">
        <w:t>The</w:t>
      </w:r>
      <w:r w:rsidRPr="00BE0669">
        <w:rPr>
          <w:spacing w:val="-9"/>
        </w:rPr>
        <w:t xml:space="preserve"> </w:t>
      </w:r>
      <w:r w:rsidRPr="00BE0669">
        <w:t>three main ownership rights are listed below:</w:t>
      </w:r>
    </w:p>
    <w:p w:rsidR="00A504EC" w:rsidRPr="00BE0669" w:rsidRDefault="00A504EC" w:rsidP="00A504EC">
      <w:pPr>
        <w:pStyle w:val="ListParagraph"/>
        <w:numPr>
          <w:ilvl w:val="1"/>
          <w:numId w:val="7"/>
        </w:numPr>
        <w:tabs>
          <w:tab w:val="left" w:pos="1890"/>
        </w:tabs>
        <w:spacing w:before="159"/>
        <w:ind w:left="720" w:hanging="720"/>
        <w:jc w:val="both"/>
        <w:rPr>
          <w:sz w:val="24"/>
          <w:szCs w:val="24"/>
        </w:rPr>
      </w:pPr>
      <w:r w:rsidRPr="00BE0669">
        <w:rPr>
          <w:sz w:val="24"/>
          <w:szCs w:val="24"/>
        </w:rPr>
        <w:lastRenderedPageBreak/>
        <w:t>The</w:t>
      </w:r>
      <w:r w:rsidRPr="00BE0669">
        <w:rPr>
          <w:spacing w:val="-5"/>
          <w:sz w:val="24"/>
          <w:szCs w:val="24"/>
        </w:rPr>
        <w:t xml:space="preserve"> </w:t>
      </w:r>
      <w:r w:rsidRPr="00BE0669">
        <w:rPr>
          <w:sz w:val="24"/>
          <w:szCs w:val="24"/>
        </w:rPr>
        <w:t>privileges</w:t>
      </w:r>
      <w:r w:rsidRPr="00BE0669">
        <w:rPr>
          <w:spacing w:val="-4"/>
          <w:sz w:val="24"/>
          <w:szCs w:val="24"/>
        </w:rPr>
        <w:t xml:space="preserve"> </w:t>
      </w:r>
      <w:r w:rsidRPr="00BE0669">
        <w:rPr>
          <w:sz w:val="24"/>
          <w:szCs w:val="24"/>
        </w:rPr>
        <w:t>to</w:t>
      </w:r>
      <w:r w:rsidRPr="00BE0669">
        <w:rPr>
          <w:spacing w:val="-1"/>
          <w:sz w:val="24"/>
          <w:szCs w:val="24"/>
        </w:rPr>
        <w:t xml:space="preserve"> </w:t>
      </w:r>
      <w:r w:rsidRPr="00BE0669">
        <w:rPr>
          <w:sz w:val="24"/>
          <w:szCs w:val="24"/>
        </w:rPr>
        <w:t>utilize</w:t>
      </w:r>
      <w:r w:rsidRPr="00BE0669">
        <w:rPr>
          <w:spacing w:val="-3"/>
          <w:sz w:val="24"/>
          <w:szCs w:val="24"/>
        </w:rPr>
        <w:t xml:space="preserve"> </w:t>
      </w:r>
      <w:r w:rsidRPr="00BE0669">
        <w:rPr>
          <w:sz w:val="24"/>
          <w:szCs w:val="24"/>
        </w:rPr>
        <w:t>and</w:t>
      </w:r>
      <w:r w:rsidRPr="00BE0669">
        <w:rPr>
          <w:spacing w:val="-1"/>
          <w:sz w:val="24"/>
          <w:szCs w:val="24"/>
        </w:rPr>
        <w:t xml:space="preserve"> </w:t>
      </w:r>
      <w:r w:rsidRPr="00BE0669">
        <w:rPr>
          <w:sz w:val="24"/>
          <w:szCs w:val="24"/>
        </w:rPr>
        <w:t>take</w:t>
      </w:r>
      <w:r w:rsidRPr="00BE0669">
        <w:rPr>
          <w:spacing w:val="-2"/>
          <w:sz w:val="24"/>
          <w:szCs w:val="24"/>
        </w:rPr>
        <w:t xml:space="preserve"> </w:t>
      </w:r>
      <w:r w:rsidRPr="00BE0669">
        <w:rPr>
          <w:sz w:val="24"/>
          <w:szCs w:val="24"/>
        </w:rPr>
        <w:t>enjoyment</w:t>
      </w:r>
      <w:r w:rsidRPr="00BE0669">
        <w:rPr>
          <w:spacing w:val="12"/>
          <w:sz w:val="24"/>
          <w:szCs w:val="24"/>
        </w:rPr>
        <w:t xml:space="preserve"> </w:t>
      </w:r>
      <w:r w:rsidRPr="00BE0669">
        <w:rPr>
          <w:sz w:val="24"/>
          <w:szCs w:val="24"/>
        </w:rPr>
        <w:t>in</w:t>
      </w:r>
      <w:r w:rsidRPr="00BE0669">
        <w:rPr>
          <w:spacing w:val="-6"/>
          <w:sz w:val="24"/>
          <w:szCs w:val="24"/>
        </w:rPr>
        <w:t xml:space="preserve"> </w:t>
      </w:r>
      <w:r w:rsidRPr="00BE0669">
        <w:rPr>
          <w:sz w:val="24"/>
          <w:szCs w:val="24"/>
        </w:rPr>
        <w:t>the</w:t>
      </w:r>
      <w:r w:rsidRPr="00BE0669">
        <w:rPr>
          <w:spacing w:val="-2"/>
          <w:sz w:val="24"/>
          <w:szCs w:val="24"/>
        </w:rPr>
        <w:t xml:space="preserve"> chattels.</w:t>
      </w:r>
    </w:p>
    <w:p w:rsidR="00A504EC" w:rsidRPr="00BE0669" w:rsidRDefault="00A504EC" w:rsidP="00A504EC">
      <w:pPr>
        <w:pStyle w:val="BodyText"/>
        <w:spacing w:before="163"/>
      </w:pPr>
    </w:p>
    <w:p w:rsidR="00A504EC" w:rsidRPr="00BE0669" w:rsidRDefault="00A504EC" w:rsidP="00A504EC">
      <w:pPr>
        <w:pStyle w:val="ListParagraph"/>
        <w:numPr>
          <w:ilvl w:val="1"/>
          <w:numId w:val="7"/>
        </w:numPr>
        <w:tabs>
          <w:tab w:val="left" w:pos="1890"/>
        </w:tabs>
        <w:ind w:left="720" w:hanging="720"/>
        <w:jc w:val="both"/>
        <w:rPr>
          <w:sz w:val="24"/>
          <w:szCs w:val="24"/>
        </w:rPr>
      </w:pPr>
      <w:r w:rsidRPr="00BE0669">
        <w:rPr>
          <w:sz w:val="24"/>
          <w:szCs w:val="24"/>
        </w:rPr>
        <w:t>The</w:t>
      </w:r>
      <w:r w:rsidRPr="00BE0669">
        <w:rPr>
          <w:spacing w:val="-3"/>
          <w:sz w:val="24"/>
          <w:szCs w:val="24"/>
        </w:rPr>
        <w:t xml:space="preserve"> </w:t>
      </w:r>
      <w:r w:rsidRPr="00BE0669">
        <w:rPr>
          <w:sz w:val="24"/>
          <w:szCs w:val="24"/>
        </w:rPr>
        <w:t>right</w:t>
      </w:r>
      <w:r w:rsidRPr="00BE0669">
        <w:rPr>
          <w:spacing w:val="-1"/>
          <w:sz w:val="24"/>
          <w:szCs w:val="24"/>
        </w:rPr>
        <w:t xml:space="preserve"> </w:t>
      </w:r>
      <w:r w:rsidRPr="00BE0669">
        <w:rPr>
          <w:sz w:val="24"/>
          <w:szCs w:val="24"/>
        </w:rPr>
        <w:t>to</w:t>
      </w:r>
      <w:r w:rsidRPr="00BE0669">
        <w:rPr>
          <w:spacing w:val="4"/>
          <w:sz w:val="24"/>
          <w:szCs w:val="24"/>
        </w:rPr>
        <w:t xml:space="preserve"> </w:t>
      </w:r>
      <w:r w:rsidRPr="00BE0669">
        <w:rPr>
          <w:sz w:val="24"/>
          <w:szCs w:val="24"/>
        </w:rPr>
        <w:t>utilize</w:t>
      </w:r>
      <w:r w:rsidRPr="00BE0669">
        <w:rPr>
          <w:spacing w:val="-3"/>
          <w:sz w:val="24"/>
          <w:szCs w:val="24"/>
        </w:rPr>
        <w:t xml:space="preserve"> </w:t>
      </w:r>
      <w:r w:rsidRPr="00BE0669">
        <w:rPr>
          <w:sz w:val="24"/>
          <w:szCs w:val="24"/>
        </w:rPr>
        <w:t>and</w:t>
      </w:r>
      <w:r w:rsidRPr="00BE0669">
        <w:rPr>
          <w:spacing w:val="-1"/>
          <w:sz w:val="24"/>
          <w:szCs w:val="24"/>
        </w:rPr>
        <w:t xml:space="preserve"> </w:t>
      </w:r>
      <w:r w:rsidRPr="00BE0669">
        <w:rPr>
          <w:sz w:val="24"/>
          <w:szCs w:val="24"/>
        </w:rPr>
        <w:t>take</w:t>
      </w:r>
      <w:r w:rsidRPr="00BE0669">
        <w:rPr>
          <w:spacing w:val="-2"/>
          <w:sz w:val="24"/>
          <w:szCs w:val="24"/>
        </w:rPr>
        <w:t xml:space="preserve"> </w:t>
      </w:r>
      <w:r w:rsidRPr="00BE0669">
        <w:rPr>
          <w:sz w:val="24"/>
          <w:szCs w:val="24"/>
        </w:rPr>
        <w:t>pleasure</w:t>
      </w:r>
      <w:r w:rsidRPr="00BE0669">
        <w:rPr>
          <w:spacing w:val="2"/>
          <w:sz w:val="24"/>
          <w:szCs w:val="24"/>
        </w:rPr>
        <w:t xml:space="preserve"> </w:t>
      </w:r>
      <w:r w:rsidRPr="00BE0669">
        <w:rPr>
          <w:sz w:val="24"/>
          <w:szCs w:val="24"/>
        </w:rPr>
        <w:t>in</w:t>
      </w:r>
      <w:r w:rsidRPr="00BE0669">
        <w:rPr>
          <w:spacing w:val="-6"/>
          <w:sz w:val="24"/>
          <w:szCs w:val="24"/>
        </w:rPr>
        <w:t xml:space="preserve"> </w:t>
      </w:r>
      <w:r w:rsidRPr="00BE0669">
        <w:rPr>
          <w:sz w:val="24"/>
          <w:szCs w:val="24"/>
        </w:rPr>
        <w:t>the</w:t>
      </w:r>
      <w:r w:rsidRPr="00BE0669">
        <w:rPr>
          <w:spacing w:val="-2"/>
          <w:sz w:val="24"/>
          <w:szCs w:val="24"/>
        </w:rPr>
        <w:t xml:space="preserve"> </w:t>
      </w:r>
      <w:r w:rsidRPr="00BE0669">
        <w:rPr>
          <w:sz w:val="24"/>
          <w:szCs w:val="24"/>
        </w:rPr>
        <w:t>chattel</w:t>
      </w:r>
      <w:r w:rsidRPr="00BE0669">
        <w:rPr>
          <w:spacing w:val="-9"/>
          <w:sz w:val="24"/>
          <w:szCs w:val="24"/>
        </w:rPr>
        <w:t xml:space="preserve"> </w:t>
      </w:r>
      <w:r w:rsidRPr="00BE0669">
        <w:rPr>
          <w:spacing w:val="-2"/>
          <w:sz w:val="24"/>
          <w:szCs w:val="24"/>
        </w:rPr>
        <w:t>income.</w:t>
      </w:r>
    </w:p>
    <w:p w:rsidR="00A504EC" w:rsidRPr="00BE0669" w:rsidRDefault="00A504EC" w:rsidP="00A504EC">
      <w:pPr>
        <w:pStyle w:val="BodyText"/>
        <w:spacing w:before="159"/>
      </w:pPr>
    </w:p>
    <w:p w:rsidR="00A504EC" w:rsidRPr="00BE0669" w:rsidRDefault="00A504EC" w:rsidP="00A504EC">
      <w:pPr>
        <w:pStyle w:val="ListParagraph"/>
        <w:numPr>
          <w:ilvl w:val="1"/>
          <w:numId w:val="7"/>
        </w:numPr>
        <w:tabs>
          <w:tab w:val="left" w:pos="1890"/>
        </w:tabs>
        <w:ind w:left="720" w:hanging="720"/>
        <w:jc w:val="both"/>
        <w:rPr>
          <w:sz w:val="24"/>
          <w:szCs w:val="24"/>
        </w:rPr>
      </w:pPr>
      <w:r w:rsidRPr="00BE0669">
        <w:rPr>
          <w:sz w:val="24"/>
          <w:szCs w:val="24"/>
        </w:rPr>
        <w:t>The</w:t>
      </w:r>
      <w:r w:rsidRPr="00BE0669">
        <w:rPr>
          <w:spacing w:val="-2"/>
          <w:sz w:val="24"/>
          <w:szCs w:val="24"/>
        </w:rPr>
        <w:t xml:space="preserve"> </w:t>
      </w:r>
      <w:r w:rsidRPr="00BE0669">
        <w:rPr>
          <w:sz w:val="24"/>
          <w:szCs w:val="24"/>
        </w:rPr>
        <w:t>authority</w:t>
      </w:r>
      <w:r w:rsidRPr="00BE0669">
        <w:rPr>
          <w:spacing w:val="-11"/>
          <w:sz w:val="24"/>
          <w:szCs w:val="24"/>
        </w:rPr>
        <w:t xml:space="preserve"> </w:t>
      </w:r>
      <w:r w:rsidRPr="00BE0669">
        <w:rPr>
          <w:sz w:val="24"/>
          <w:szCs w:val="24"/>
        </w:rPr>
        <w:t>to</w:t>
      </w:r>
      <w:r w:rsidRPr="00BE0669">
        <w:rPr>
          <w:spacing w:val="4"/>
          <w:sz w:val="24"/>
          <w:szCs w:val="24"/>
        </w:rPr>
        <w:t xml:space="preserve"> </w:t>
      </w:r>
      <w:r w:rsidRPr="00BE0669">
        <w:rPr>
          <w:sz w:val="24"/>
          <w:szCs w:val="24"/>
        </w:rPr>
        <w:t>sell,</w:t>
      </w:r>
      <w:r w:rsidRPr="00BE0669">
        <w:rPr>
          <w:spacing w:val="1"/>
          <w:sz w:val="24"/>
          <w:szCs w:val="24"/>
        </w:rPr>
        <w:t xml:space="preserve"> </w:t>
      </w:r>
      <w:r w:rsidRPr="00BE0669">
        <w:rPr>
          <w:sz w:val="24"/>
          <w:szCs w:val="24"/>
        </w:rPr>
        <w:t>transport,</w:t>
      </w:r>
      <w:r w:rsidRPr="00BE0669">
        <w:rPr>
          <w:spacing w:val="-3"/>
          <w:sz w:val="24"/>
          <w:szCs w:val="24"/>
        </w:rPr>
        <w:t xml:space="preserve"> </w:t>
      </w:r>
      <w:r w:rsidRPr="00BE0669">
        <w:rPr>
          <w:sz w:val="24"/>
          <w:szCs w:val="24"/>
        </w:rPr>
        <w:t>or get</w:t>
      </w:r>
      <w:r w:rsidRPr="00BE0669">
        <w:rPr>
          <w:spacing w:val="-1"/>
          <w:sz w:val="24"/>
          <w:szCs w:val="24"/>
        </w:rPr>
        <w:t xml:space="preserve"> </w:t>
      </w:r>
      <w:r w:rsidRPr="00BE0669">
        <w:rPr>
          <w:sz w:val="24"/>
          <w:szCs w:val="24"/>
        </w:rPr>
        <w:t>rid</w:t>
      </w:r>
      <w:r w:rsidRPr="00BE0669">
        <w:rPr>
          <w:spacing w:val="-1"/>
          <w:sz w:val="24"/>
          <w:szCs w:val="24"/>
        </w:rPr>
        <w:t xml:space="preserve"> </w:t>
      </w:r>
      <w:r w:rsidRPr="00BE0669">
        <w:rPr>
          <w:sz w:val="24"/>
          <w:szCs w:val="24"/>
        </w:rPr>
        <w:t>of</w:t>
      </w:r>
      <w:r w:rsidRPr="00BE0669">
        <w:rPr>
          <w:spacing w:val="-9"/>
          <w:sz w:val="24"/>
          <w:szCs w:val="24"/>
        </w:rPr>
        <w:t xml:space="preserve"> </w:t>
      </w:r>
      <w:r w:rsidRPr="00BE0669">
        <w:rPr>
          <w:sz w:val="24"/>
          <w:szCs w:val="24"/>
        </w:rPr>
        <w:t>the</w:t>
      </w:r>
      <w:r w:rsidRPr="00BE0669">
        <w:rPr>
          <w:spacing w:val="-1"/>
          <w:sz w:val="24"/>
          <w:szCs w:val="24"/>
        </w:rPr>
        <w:t xml:space="preserve"> </w:t>
      </w:r>
      <w:r w:rsidRPr="00BE0669">
        <w:rPr>
          <w:spacing w:val="-2"/>
          <w:sz w:val="24"/>
          <w:szCs w:val="24"/>
        </w:rPr>
        <w:t>goods.</w:t>
      </w:r>
    </w:p>
    <w:p w:rsidR="00A504EC" w:rsidRPr="00BE0669" w:rsidRDefault="00A504EC" w:rsidP="00A504EC">
      <w:pPr>
        <w:pStyle w:val="BodyText"/>
        <w:spacing w:before="159"/>
      </w:pPr>
    </w:p>
    <w:p w:rsidR="00A504EC" w:rsidRPr="00BE0669" w:rsidRDefault="00A504EC" w:rsidP="00A504EC">
      <w:pPr>
        <w:pStyle w:val="BodyText"/>
        <w:spacing w:line="480" w:lineRule="auto"/>
        <w:jc w:val="both"/>
      </w:pPr>
      <w:r w:rsidRPr="00BE0669">
        <w:t>Due</w:t>
      </w:r>
      <w:r w:rsidRPr="00BE0669">
        <w:rPr>
          <w:spacing w:val="-6"/>
        </w:rPr>
        <w:t xml:space="preserve"> </w:t>
      </w:r>
      <w:r w:rsidRPr="00BE0669">
        <w:t>to their inherent nature,</w:t>
      </w:r>
      <w:r w:rsidRPr="00BE0669">
        <w:rPr>
          <w:spacing w:val="-3"/>
        </w:rPr>
        <w:t xml:space="preserve"> </w:t>
      </w:r>
      <w:r w:rsidRPr="00BE0669">
        <w:t>consumable items</w:t>
      </w:r>
      <w:r w:rsidRPr="00BE0669">
        <w:rPr>
          <w:spacing w:val="-3"/>
        </w:rPr>
        <w:t xml:space="preserve"> </w:t>
      </w:r>
      <w:r w:rsidRPr="00BE0669">
        <w:t>and</w:t>
      </w:r>
      <w:r w:rsidRPr="00BE0669">
        <w:rPr>
          <w:spacing w:val="-1"/>
        </w:rPr>
        <w:t xml:space="preserve"> </w:t>
      </w:r>
      <w:r w:rsidRPr="00BE0669">
        <w:t>property,</w:t>
      </w:r>
      <w:r w:rsidRPr="00BE0669">
        <w:rPr>
          <w:spacing w:val="-3"/>
        </w:rPr>
        <w:t xml:space="preserve"> </w:t>
      </w:r>
      <w:r w:rsidRPr="00BE0669">
        <w:t>the</w:t>
      </w:r>
      <w:r w:rsidRPr="00BE0669">
        <w:rPr>
          <w:spacing w:val="-1"/>
        </w:rPr>
        <w:t xml:space="preserve"> </w:t>
      </w:r>
      <w:r w:rsidRPr="00BE0669">
        <w:t>majority</w:t>
      </w:r>
      <w:r w:rsidRPr="00BE0669">
        <w:rPr>
          <w:spacing w:val="-9"/>
        </w:rPr>
        <w:t xml:space="preserve"> </w:t>
      </w:r>
      <w:r w:rsidRPr="00BE0669">
        <w:t>of</w:t>
      </w:r>
      <w:r w:rsidRPr="00BE0669">
        <w:rPr>
          <w:spacing w:val="-7"/>
        </w:rPr>
        <w:t xml:space="preserve"> </w:t>
      </w:r>
      <w:r w:rsidRPr="00BE0669">
        <w:t>which are</w:t>
      </w:r>
      <w:r w:rsidRPr="00BE0669">
        <w:rPr>
          <w:spacing w:val="-1"/>
        </w:rPr>
        <w:t xml:space="preserve"> </w:t>
      </w:r>
      <w:r w:rsidRPr="00BE0669">
        <w:t>possessed for</w:t>
      </w:r>
      <w:r w:rsidRPr="00BE0669">
        <w:rPr>
          <w:spacing w:val="-8"/>
        </w:rPr>
        <w:t xml:space="preserve"> </w:t>
      </w:r>
      <w:r w:rsidRPr="00BE0669">
        <w:t>personal</w:t>
      </w:r>
      <w:r w:rsidRPr="00BE0669">
        <w:rPr>
          <w:spacing w:val="-15"/>
        </w:rPr>
        <w:t xml:space="preserve"> </w:t>
      </w:r>
      <w:r w:rsidRPr="00BE0669">
        <w:t>use</w:t>
      </w:r>
      <w:r w:rsidRPr="00BE0669">
        <w:rPr>
          <w:spacing w:val="-9"/>
        </w:rPr>
        <w:t xml:space="preserve"> </w:t>
      </w:r>
      <w:r w:rsidRPr="00BE0669">
        <w:t>and</w:t>
      </w:r>
      <w:r w:rsidRPr="00BE0669">
        <w:rPr>
          <w:spacing w:val="-8"/>
        </w:rPr>
        <w:t xml:space="preserve"> </w:t>
      </w:r>
      <w:r w:rsidRPr="00BE0669">
        <w:t>enjoyment,</w:t>
      </w:r>
      <w:r w:rsidRPr="00BE0669">
        <w:rPr>
          <w:spacing w:val="-7"/>
        </w:rPr>
        <w:t xml:space="preserve"> </w:t>
      </w:r>
      <w:r w:rsidRPr="00BE0669">
        <w:t>are</w:t>
      </w:r>
      <w:r w:rsidRPr="00BE0669">
        <w:rPr>
          <w:spacing w:val="-14"/>
        </w:rPr>
        <w:t xml:space="preserve"> </w:t>
      </w:r>
      <w:r w:rsidRPr="00BE0669">
        <w:t>not</w:t>
      </w:r>
      <w:r w:rsidRPr="00BE0669">
        <w:rPr>
          <w:spacing w:val="-12"/>
        </w:rPr>
        <w:t xml:space="preserve"> </w:t>
      </w:r>
      <w:r w:rsidRPr="00BE0669">
        <w:t>often</w:t>
      </w:r>
      <w:r w:rsidRPr="00BE0669">
        <w:rPr>
          <w:spacing w:val="-13"/>
        </w:rPr>
        <w:t xml:space="preserve"> </w:t>
      </w:r>
      <w:r w:rsidRPr="00BE0669">
        <w:t>subject</w:t>
      </w:r>
      <w:r w:rsidRPr="00BE0669">
        <w:rPr>
          <w:spacing w:val="-12"/>
        </w:rPr>
        <w:t xml:space="preserve"> </w:t>
      </w:r>
      <w:r w:rsidRPr="00BE0669">
        <w:t>to</w:t>
      </w:r>
      <w:r w:rsidRPr="00BE0669">
        <w:rPr>
          <w:spacing w:val="-7"/>
        </w:rPr>
        <w:t xml:space="preserve"> </w:t>
      </w:r>
      <w:r w:rsidRPr="00BE0669">
        <w:t>appraisal</w:t>
      </w:r>
      <w:r w:rsidRPr="00BE0669">
        <w:rPr>
          <w:spacing w:val="-12"/>
        </w:rPr>
        <w:t xml:space="preserve"> </w:t>
      </w:r>
      <w:r w:rsidRPr="00BE0669">
        <w:t>functions</w:t>
      </w:r>
      <w:r w:rsidRPr="00BE0669">
        <w:rPr>
          <w:spacing w:val="-10"/>
        </w:rPr>
        <w:t xml:space="preserve"> </w:t>
      </w:r>
      <w:r w:rsidRPr="00BE0669">
        <w:t>(Wikken,</w:t>
      </w:r>
      <w:r w:rsidRPr="00BE0669">
        <w:rPr>
          <w:spacing w:val="-7"/>
        </w:rPr>
        <w:t xml:space="preserve"> </w:t>
      </w:r>
      <w:r w:rsidRPr="00BE0669">
        <w:t>2019).</w:t>
      </w:r>
      <w:r w:rsidRPr="00BE0669">
        <w:rPr>
          <w:spacing w:val="-10"/>
        </w:rPr>
        <w:t xml:space="preserve"> </w:t>
      </w:r>
      <w:r w:rsidRPr="00BE0669">
        <w:t>Some mobile</w:t>
      </w:r>
      <w:r w:rsidRPr="00BE0669">
        <w:rPr>
          <w:spacing w:val="-12"/>
        </w:rPr>
        <w:t xml:space="preserve"> </w:t>
      </w:r>
      <w:r w:rsidRPr="00BE0669">
        <w:t>property</w:t>
      </w:r>
      <w:r w:rsidRPr="00BE0669">
        <w:rPr>
          <w:spacing w:val="-15"/>
        </w:rPr>
        <w:t xml:space="preserve"> </w:t>
      </w:r>
      <w:r w:rsidRPr="00BE0669">
        <w:t>is</w:t>
      </w:r>
      <w:r w:rsidRPr="00BE0669">
        <w:rPr>
          <w:spacing w:val="-13"/>
        </w:rPr>
        <w:t xml:space="preserve"> </w:t>
      </w:r>
      <w:r w:rsidRPr="00BE0669">
        <w:t>possessed</w:t>
      </w:r>
      <w:r w:rsidRPr="00BE0669">
        <w:rPr>
          <w:spacing w:val="-6"/>
        </w:rPr>
        <w:t xml:space="preserve"> </w:t>
      </w:r>
      <w:r w:rsidRPr="00BE0669">
        <w:t>for</w:t>
      </w:r>
      <w:r w:rsidRPr="00BE0669">
        <w:rPr>
          <w:spacing w:val="-9"/>
        </w:rPr>
        <w:t xml:space="preserve"> </w:t>
      </w:r>
      <w:r w:rsidRPr="00BE0669">
        <w:t>a</w:t>
      </w:r>
      <w:r w:rsidRPr="00BE0669">
        <w:rPr>
          <w:spacing w:val="-12"/>
        </w:rPr>
        <w:t xml:space="preserve"> </w:t>
      </w:r>
      <w:r w:rsidRPr="00BE0669">
        <w:t>reason</w:t>
      </w:r>
      <w:r w:rsidRPr="00BE0669">
        <w:rPr>
          <w:spacing w:val="-15"/>
        </w:rPr>
        <w:t xml:space="preserve"> </w:t>
      </w:r>
      <w:r w:rsidRPr="00BE0669">
        <w:t>other</w:t>
      </w:r>
      <w:r w:rsidRPr="00BE0669">
        <w:rPr>
          <w:spacing w:val="-14"/>
        </w:rPr>
        <w:t xml:space="preserve"> </w:t>
      </w:r>
      <w:r w:rsidRPr="00BE0669">
        <w:t>than</w:t>
      </w:r>
      <w:r w:rsidRPr="00BE0669">
        <w:rPr>
          <w:spacing w:val="-15"/>
        </w:rPr>
        <w:t xml:space="preserve"> </w:t>
      </w:r>
      <w:r w:rsidRPr="00BE0669">
        <w:t>use</w:t>
      </w:r>
      <w:r w:rsidRPr="00BE0669">
        <w:rPr>
          <w:spacing w:val="-12"/>
        </w:rPr>
        <w:t xml:space="preserve"> </w:t>
      </w:r>
      <w:r w:rsidRPr="00BE0669">
        <w:t>and</w:t>
      </w:r>
      <w:r w:rsidRPr="00BE0669">
        <w:rPr>
          <w:spacing w:val="-11"/>
        </w:rPr>
        <w:t xml:space="preserve"> </w:t>
      </w:r>
      <w:r w:rsidRPr="00BE0669">
        <w:t>enjoyment,</w:t>
      </w:r>
      <w:r w:rsidRPr="00BE0669">
        <w:rPr>
          <w:spacing w:val="-9"/>
        </w:rPr>
        <w:t xml:space="preserve"> </w:t>
      </w:r>
      <w:r w:rsidRPr="00BE0669">
        <w:t>such</w:t>
      </w:r>
      <w:r w:rsidRPr="00BE0669">
        <w:rPr>
          <w:spacing w:val="-15"/>
        </w:rPr>
        <w:t xml:space="preserve"> </w:t>
      </w:r>
      <w:r w:rsidRPr="00BE0669">
        <w:t>as</w:t>
      </w:r>
      <w:r w:rsidRPr="00BE0669">
        <w:rPr>
          <w:spacing w:val="-8"/>
        </w:rPr>
        <w:t xml:space="preserve"> </w:t>
      </w:r>
      <w:r w:rsidRPr="00BE0669">
        <w:t>investment,</w:t>
      </w:r>
      <w:r w:rsidRPr="00BE0669">
        <w:rPr>
          <w:spacing w:val="-9"/>
        </w:rPr>
        <w:t xml:space="preserve"> </w:t>
      </w:r>
      <w:r w:rsidRPr="00BE0669">
        <w:t>which is to receive future income or to increase in value. Such</w:t>
      </w:r>
      <w:r w:rsidRPr="00BE0669">
        <w:rPr>
          <w:spacing w:val="-2"/>
        </w:rPr>
        <w:t xml:space="preserve"> </w:t>
      </w:r>
      <w:r w:rsidRPr="00BE0669">
        <w:t>goods can</w:t>
      </w:r>
      <w:r w:rsidRPr="00BE0669">
        <w:rPr>
          <w:spacing w:val="-2"/>
        </w:rPr>
        <w:t xml:space="preserve"> </w:t>
      </w:r>
      <w:r w:rsidRPr="00BE0669">
        <w:t>be valued and are included in applications for appraisals.</w:t>
      </w:r>
      <w:r w:rsidRPr="00BE0669">
        <w:rPr>
          <w:spacing w:val="-2"/>
        </w:rPr>
        <w:t xml:space="preserve"> </w:t>
      </w:r>
      <w:r w:rsidRPr="00BE0669">
        <w:t>They</w:t>
      </w:r>
      <w:r w:rsidRPr="00BE0669">
        <w:rPr>
          <w:spacing w:val="-1"/>
        </w:rPr>
        <w:t xml:space="preserve"> </w:t>
      </w:r>
      <w:r w:rsidRPr="00BE0669">
        <w:t>include</w:t>
      </w:r>
      <w:r w:rsidRPr="00BE0669">
        <w:rPr>
          <w:spacing w:val="-1"/>
        </w:rPr>
        <w:t xml:space="preserve"> </w:t>
      </w:r>
      <w:r w:rsidRPr="00BE0669">
        <w:t>things like furniture, decor,</w:t>
      </w:r>
      <w:r w:rsidRPr="00BE0669">
        <w:rPr>
          <w:spacing w:val="-2"/>
        </w:rPr>
        <w:t xml:space="preserve"> </w:t>
      </w:r>
      <w:r w:rsidRPr="00BE0669">
        <w:t>painting, art collections</w:t>
      </w:r>
      <w:r w:rsidRPr="00BE0669">
        <w:rPr>
          <w:spacing w:val="-2"/>
        </w:rPr>
        <w:t xml:space="preserve"> </w:t>
      </w:r>
      <w:r w:rsidRPr="00BE0669">
        <w:t>and antiquities, as well as cars, machinery, equipment, and vehicles.</w:t>
      </w:r>
    </w:p>
    <w:p w:rsidR="00A504EC" w:rsidRPr="00BE0669" w:rsidRDefault="00A504EC" w:rsidP="00A504EC">
      <w:pPr>
        <w:pStyle w:val="BodyText"/>
        <w:spacing w:before="77" w:line="480" w:lineRule="auto"/>
        <w:ind w:right="90"/>
        <w:jc w:val="both"/>
      </w:pPr>
      <w:r w:rsidRPr="00BE0669">
        <w:t xml:space="preserve">Fixed assets of an organization or venture often include machinery, equipment, furniture, and </w:t>
      </w:r>
      <w:r w:rsidRPr="00BE0669">
        <w:rPr>
          <w:spacing w:val="-2"/>
        </w:rPr>
        <w:t>fittings</w:t>
      </w:r>
      <w:r>
        <w:rPr>
          <w:spacing w:val="-2"/>
        </w:rPr>
        <w:t xml:space="preserve"> (</w:t>
      </w:r>
      <w:r>
        <w:t xml:space="preserve">Miller </w:t>
      </w:r>
      <w:r w:rsidRPr="00C9643A">
        <w:rPr>
          <w:i/>
        </w:rPr>
        <w:t>et al.,</w:t>
      </w:r>
      <w:r>
        <w:t xml:space="preserve"> 2014</w:t>
      </w:r>
      <w:r>
        <w:rPr>
          <w:spacing w:val="-2"/>
        </w:rPr>
        <w:t>)</w:t>
      </w:r>
      <w:r w:rsidRPr="00BE0669">
        <w:rPr>
          <w:spacing w:val="-2"/>
        </w:rPr>
        <w:t>.</w:t>
      </w:r>
      <w:r w:rsidRPr="00BE0669">
        <w:rPr>
          <w:spacing w:val="-6"/>
        </w:rPr>
        <w:t xml:space="preserve"> </w:t>
      </w:r>
      <w:r w:rsidRPr="00BE0669">
        <w:rPr>
          <w:spacing w:val="-2"/>
        </w:rPr>
        <w:t>They</w:t>
      </w:r>
      <w:r w:rsidRPr="00BE0669">
        <w:rPr>
          <w:spacing w:val="-9"/>
        </w:rPr>
        <w:t xml:space="preserve"> </w:t>
      </w:r>
      <w:r w:rsidRPr="00BE0669">
        <w:rPr>
          <w:spacing w:val="-2"/>
        </w:rPr>
        <w:t>have</w:t>
      </w:r>
      <w:r w:rsidRPr="00BE0669">
        <w:rPr>
          <w:spacing w:val="-4"/>
        </w:rPr>
        <w:t xml:space="preserve"> </w:t>
      </w:r>
      <w:r w:rsidRPr="00BE0669">
        <w:rPr>
          <w:spacing w:val="-2"/>
        </w:rPr>
        <w:t>potential</w:t>
      </w:r>
      <w:r w:rsidRPr="00BE0669">
        <w:rPr>
          <w:spacing w:val="-3"/>
        </w:rPr>
        <w:t xml:space="preserve"> </w:t>
      </w:r>
      <w:r w:rsidRPr="00BE0669">
        <w:rPr>
          <w:spacing w:val="-2"/>
        </w:rPr>
        <w:t>for revenue</w:t>
      </w:r>
      <w:r w:rsidRPr="00BE0669">
        <w:rPr>
          <w:spacing w:val="-4"/>
        </w:rPr>
        <w:t xml:space="preserve"> </w:t>
      </w:r>
      <w:r w:rsidRPr="00BE0669">
        <w:rPr>
          <w:spacing w:val="-2"/>
        </w:rPr>
        <w:t>as</w:t>
      </w:r>
      <w:r w:rsidRPr="00BE0669">
        <w:rPr>
          <w:spacing w:val="-6"/>
        </w:rPr>
        <w:t xml:space="preserve"> </w:t>
      </w:r>
      <w:r w:rsidRPr="00BE0669">
        <w:rPr>
          <w:spacing w:val="-2"/>
        </w:rPr>
        <w:t>capital</w:t>
      </w:r>
      <w:r w:rsidRPr="00BE0669">
        <w:rPr>
          <w:spacing w:val="-9"/>
        </w:rPr>
        <w:t xml:space="preserve"> </w:t>
      </w:r>
      <w:r w:rsidRPr="00BE0669">
        <w:rPr>
          <w:spacing w:val="-2"/>
        </w:rPr>
        <w:t>commodities</w:t>
      </w:r>
      <w:r w:rsidRPr="00BE0669">
        <w:rPr>
          <w:spacing w:val="-6"/>
        </w:rPr>
        <w:t xml:space="preserve"> </w:t>
      </w:r>
      <w:r w:rsidRPr="00BE0669">
        <w:rPr>
          <w:spacing w:val="-2"/>
        </w:rPr>
        <w:t>and</w:t>
      </w:r>
      <w:r w:rsidRPr="00BE0669">
        <w:rPr>
          <w:spacing w:val="-3"/>
        </w:rPr>
        <w:t xml:space="preserve"> </w:t>
      </w:r>
      <w:r w:rsidRPr="00BE0669">
        <w:rPr>
          <w:spacing w:val="-2"/>
        </w:rPr>
        <w:t>as manufacturing</w:t>
      </w:r>
      <w:r w:rsidRPr="00BE0669">
        <w:rPr>
          <w:spacing w:val="-3"/>
        </w:rPr>
        <w:t xml:space="preserve"> </w:t>
      </w:r>
      <w:r w:rsidRPr="00BE0669">
        <w:rPr>
          <w:spacing w:val="-2"/>
        </w:rPr>
        <w:t xml:space="preserve">components. </w:t>
      </w:r>
      <w:r w:rsidRPr="00BE0669">
        <w:t>Additionally, some of them generate direct cash by being often leased or rented.</w:t>
      </w:r>
    </w:p>
    <w:p w:rsidR="00A504EC" w:rsidRPr="00BE0669" w:rsidRDefault="00A504EC" w:rsidP="00A504EC">
      <w:pPr>
        <w:pStyle w:val="Heading2"/>
        <w:keepNext w:val="0"/>
        <w:keepLines w:val="0"/>
        <w:numPr>
          <w:ilvl w:val="0"/>
          <w:numId w:val="7"/>
        </w:numPr>
        <w:tabs>
          <w:tab w:val="left" w:pos="1800"/>
        </w:tabs>
        <w:spacing w:before="164"/>
        <w:ind w:left="720" w:hanging="720"/>
        <w:jc w:val="both"/>
      </w:pPr>
      <w:r w:rsidRPr="00BE0669">
        <w:t>Intangible</w:t>
      </w:r>
      <w:r w:rsidRPr="00BE0669">
        <w:rPr>
          <w:spacing w:val="-10"/>
        </w:rPr>
        <w:t xml:space="preserve"> </w:t>
      </w:r>
      <w:r w:rsidRPr="00BE0669">
        <w:t>Properties</w:t>
      </w:r>
      <w:r w:rsidRPr="00BE0669">
        <w:rPr>
          <w:spacing w:val="-10"/>
        </w:rPr>
        <w:t xml:space="preserve"> </w:t>
      </w:r>
      <w:r w:rsidRPr="00BE0669">
        <w:rPr>
          <w:spacing w:val="-2"/>
        </w:rPr>
        <w:t>(incorporeal)</w:t>
      </w:r>
    </w:p>
    <w:p w:rsidR="00A504EC" w:rsidRPr="00C9643A" w:rsidRDefault="00A504EC" w:rsidP="00A504EC">
      <w:pPr>
        <w:pStyle w:val="BodyText"/>
        <w:spacing w:before="1" w:line="480" w:lineRule="auto"/>
        <w:jc w:val="both"/>
        <w:rPr>
          <w:sz w:val="4"/>
        </w:rPr>
      </w:pPr>
    </w:p>
    <w:p w:rsidR="00A504EC" w:rsidRPr="00BE0669" w:rsidRDefault="00A504EC" w:rsidP="00A504EC">
      <w:pPr>
        <w:pStyle w:val="BodyText"/>
        <w:spacing w:before="1" w:line="480" w:lineRule="auto"/>
        <w:jc w:val="both"/>
      </w:pPr>
      <w:r w:rsidRPr="00BE0669">
        <w:t>Intangible</w:t>
      </w:r>
      <w:r w:rsidRPr="00BE0669">
        <w:rPr>
          <w:spacing w:val="-2"/>
        </w:rPr>
        <w:t xml:space="preserve"> </w:t>
      </w:r>
      <w:r w:rsidRPr="00BE0669">
        <w:t>or Incorporeal</w:t>
      </w:r>
      <w:r w:rsidRPr="00BE0669">
        <w:rPr>
          <w:spacing w:val="-9"/>
        </w:rPr>
        <w:t xml:space="preserve"> </w:t>
      </w:r>
      <w:r w:rsidRPr="00BE0669">
        <w:t>properties</w:t>
      </w:r>
      <w:r w:rsidRPr="00BE0669">
        <w:rPr>
          <w:spacing w:val="-4"/>
        </w:rPr>
        <w:t xml:space="preserve"> </w:t>
      </w:r>
      <w:r w:rsidRPr="00BE0669">
        <w:t>are</w:t>
      </w:r>
      <w:r w:rsidRPr="00BE0669">
        <w:rPr>
          <w:spacing w:val="-2"/>
        </w:rPr>
        <w:t xml:space="preserve"> </w:t>
      </w:r>
      <w:r w:rsidRPr="00BE0669">
        <w:t>privileges of</w:t>
      </w:r>
      <w:r w:rsidRPr="00BE0669">
        <w:rPr>
          <w:spacing w:val="-9"/>
        </w:rPr>
        <w:t xml:space="preserve"> </w:t>
      </w:r>
      <w:r w:rsidRPr="00BE0669">
        <w:t>ownership</w:t>
      </w:r>
      <w:r w:rsidRPr="00BE0669">
        <w:rPr>
          <w:spacing w:val="-1"/>
        </w:rPr>
        <w:t xml:space="preserve"> </w:t>
      </w:r>
      <w:r w:rsidRPr="00BE0669">
        <w:t>that does</w:t>
      </w:r>
      <w:r w:rsidRPr="00BE0669">
        <w:rPr>
          <w:spacing w:val="-4"/>
        </w:rPr>
        <w:t xml:space="preserve"> </w:t>
      </w:r>
      <w:r w:rsidRPr="00BE0669">
        <w:t>not</w:t>
      </w:r>
      <w:r w:rsidRPr="00BE0669">
        <w:rPr>
          <w:spacing w:val="-1"/>
        </w:rPr>
        <w:t xml:space="preserve"> </w:t>
      </w:r>
      <w:r w:rsidRPr="00BE0669">
        <w:t>require</w:t>
      </w:r>
      <w:r w:rsidRPr="00BE0669">
        <w:rPr>
          <w:spacing w:val="-2"/>
        </w:rPr>
        <w:t xml:space="preserve"> </w:t>
      </w:r>
      <w:r w:rsidRPr="00BE0669">
        <w:t>the</w:t>
      </w:r>
      <w:r w:rsidRPr="00BE0669">
        <w:rPr>
          <w:spacing w:val="-2"/>
        </w:rPr>
        <w:t xml:space="preserve"> </w:t>
      </w:r>
      <w:r w:rsidRPr="00BE0669">
        <w:t>property to be present physically. These rights meet the other characteristics of property, such as being capable of ownership, valuable, and subject to legal enforcement. Patents, copyrights, licenses, royalties, debenture stocks, and dealer franchises are some examples of these intangible rights</w:t>
      </w:r>
      <w:r>
        <w:t xml:space="preserve"> (Stewart </w:t>
      </w:r>
      <w:r w:rsidRPr="00C9643A">
        <w:rPr>
          <w:i/>
        </w:rPr>
        <w:t>et al.,</w:t>
      </w:r>
      <w:r>
        <w:t xml:space="preserve"> 2015)</w:t>
      </w:r>
      <w:r w:rsidRPr="00BE0669">
        <w:t>. Similar to other types of</w:t>
      </w:r>
      <w:r w:rsidRPr="00BE0669">
        <w:rPr>
          <w:spacing w:val="-3"/>
        </w:rPr>
        <w:t xml:space="preserve"> </w:t>
      </w:r>
      <w:r w:rsidRPr="00BE0669">
        <w:t>property, any</w:t>
      </w:r>
      <w:r w:rsidRPr="00BE0669">
        <w:rPr>
          <w:spacing w:val="-1"/>
        </w:rPr>
        <w:t xml:space="preserve"> </w:t>
      </w:r>
      <w:r w:rsidRPr="00BE0669">
        <w:t>of</w:t>
      </w:r>
      <w:r w:rsidRPr="00BE0669">
        <w:rPr>
          <w:spacing w:val="-3"/>
        </w:rPr>
        <w:t xml:space="preserve"> </w:t>
      </w:r>
      <w:r w:rsidRPr="00BE0669">
        <w:t>the aforementioned come with</w:t>
      </w:r>
      <w:r w:rsidRPr="00BE0669">
        <w:rPr>
          <w:spacing w:val="-1"/>
        </w:rPr>
        <w:t xml:space="preserve"> </w:t>
      </w:r>
      <w:r w:rsidRPr="00BE0669">
        <w:t>rights of</w:t>
      </w:r>
      <w:r w:rsidRPr="00BE0669">
        <w:rPr>
          <w:spacing w:val="-3"/>
        </w:rPr>
        <w:t xml:space="preserve"> </w:t>
      </w:r>
      <w:r w:rsidRPr="00BE0669">
        <w:t>enjoyment that include the ability</w:t>
      </w:r>
      <w:r w:rsidRPr="00BE0669">
        <w:rPr>
          <w:spacing w:val="-2"/>
        </w:rPr>
        <w:t xml:space="preserve"> </w:t>
      </w:r>
      <w:r w:rsidRPr="00BE0669">
        <w:t>to sell the property</w:t>
      </w:r>
      <w:r w:rsidRPr="00BE0669">
        <w:rPr>
          <w:spacing w:val="-2"/>
        </w:rPr>
        <w:t xml:space="preserve"> </w:t>
      </w:r>
      <w:r w:rsidRPr="00BE0669">
        <w:t>and the ability</w:t>
      </w:r>
      <w:r w:rsidRPr="00BE0669">
        <w:rPr>
          <w:spacing w:val="-2"/>
        </w:rPr>
        <w:t xml:space="preserve"> </w:t>
      </w:r>
      <w:r w:rsidRPr="00BE0669">
        <w:t>to take pleasure in the sale earnings.</w:t>
      </w:r>
    </w:p>
    <w:p w:rsidR="00A504EC" w:rsidRPr="00BE0669" w:rsidRDefault="00A504EC" w:rsidP="00A504EC">
      <w:pPr>
        <w:pStyle w:val="Heading3"/>
        <w:rPr>
          <w:rFonts w:ascii="Times New Roman" w:hAnsi="Times New Roman" w:cs="Times New Roman"/>
          <w:color w:val="auto"/>
        </w:rPr>
      </w:pPr>
      <w:r w:rsidRPr="00BE0669">
        <w:rPr>
          <w:rFonts w:ascii="Times New Roman" w:hAnsi="Times New Roman" w:cs="Times New Roman"/>
          <w:color w:val="auto"/>
        </w:rPr>
        <w:t>2.1.3</w:t>
      </w:r>
      <w:r w:rsidRPr="00BE0669">
        <w:rPr>
          <w:rFonts w:ascii="Times New Roman" w:hAnsi="Times New Roman" w:cs="Times New Roman"/>
          <w:color w:val="auto"/>
        </w:rPr>
        <w:tab/>
      </w:r>
      <w:r w:rsidRPr="00BE0669">
        <w:rPr>
          <w:rStyle w:val="Strong"/>
          <w:rFonts w:ascii="Times New Roman" w:hAnsi="Times New Roman" w:cs="Times New Roman"/>
          <w:color w:val="auto"/>
        </w:rPr>
        <w:t>Types of Lease Structures in Residential Property</w:t>
      </w:r>
    </w:p>
    <w:p w:rsidR="00A504EC" w:rsidRPr="00BE0669" w:rsidRDefault="00A504EC" w:rsidP="00A504EC">
      <w:pPr>
        <w:spacing w:before="100" w:beforeAutospacing="1" w:after="100" w:afterAutospacing="1" w:line="360" w:lineRule="auto"/>
        <w:rPr>
          <w:sz w:val="24"/>
          <w:szCs w:val="24"/>
        </w:rPr>
      </w:pPr>
      <w:r w:rsidRPr="00BE0669">
        <w:rPr>
          <w:sz w:val="24"/>
          <w:szCs w:val="24"/>
        </w:rPr>
        <w:t>Residential property lease structures can vary in length, payment terms, and conditions. Here, we discuss several common types of lease agreements:</w:t>
      </w:r>
    </w:p>
    <w:p w:rsidR="00A504EC" w:rsidRPr="00BE0669" w:rsidRDefault="00A504EC" w:rsidP="00A504EC">
      <w:pPr>
        <w:spacing w:before="100" w:beforeAutospacing="1" w:after="100" w:afterAutospacing="1"/>
        <w:rPr>
          <w:b/>
          <w:sz w:val="24"/>
          <w:szCs w:val="24"/>
        </w:rPr>
      </w:pPr>
      <w:r w:rsidRPr="00BE0669">
        <w:rPr>
          <w:b/>
          <w:sz w:val="24"/>
          <w:szCs w:val="24"/>
        </w:rPr>
        <w:t>2.1.3.1</w:t>
      </w:r>
      <w:r w:rsidRPr="00BE0669">
        <w:rPr>
          <w:b/>
          <w:sz w:val="24"/>
          <w:szCs w:val="24"/>
        </w:rPr>
        <w:tab/>
        <w:t>Fixed-Term Lease Agreements</w:t>
      </w:r>
    </w:p>
    <w:p w:rsidR="00A504EC" w:rsidRPr="00C9643A" w:rsidRDefault="00A504EC" w:rsidP="00A504EC">
      <w:pPr>
        <w:spacing w:before="100" w:beforeAutospacing="1" w:after="100" w:afterAutospacing="1" w:line="360" w:lineRule="auto"/>
        <w:jc w:val="both"/>
        <w:rPr>
          <w:sz w:val="24"/>
          <w:szCs w:val="24"/>
        </w:rPr>
      </w:pPr>
      <w:r w:rsidRPr="00C9643A">
        <w:rPr>
          <w:sz w:val="24"/>
          <w:szCs w:val="24"/>
        </w:rPr>
        <w:lastRenderedPageBreak/>
        <w:t xml:space="preserve">A </w:t>
      </w:r>
      <w:r w:rsidRPr="00C9643A">
        <w:rPr>
          <w:rStyle w:val="Strong"/>
          <w:b w:val="0"/>
          <w:sz w:val="24"/>
          <w:szCs w:val="24"/>
        </w:rPr>
        <w:t>Fixed-Term Lease</w:t>
      </w:r>
      <w:r w:rsidRPr="00C9643A">
        <w:rPr>
          <w:sz w:val="24"/>
          <w:szCs w:val="24"/>
        </w:rPr>
        <w:t xml:space="preserve"> is one of the most common types of lease agreements used in residential property rentals. It provides both the landlord and the tenant with a defined, mutually agreed-upon period of tenancy. This period can range from several months to several years, with the most common terms being 6 months or 1 year. The lease explicitly states the start and end dates, and once the term concludes, the lease can either be renewed, extended, or converted into a month-to-month agreement</w:t>
      </w:r>
      <w:r>
        <w:rPr>
          <w:sz w:val="24"/>
          <w:szCs w:val="24"/>
        </w:rPr>
        <w:t xml:space="preserve"> (</w:t>
      </w:r>
      <w:r>
        <w:t xml:space="preserve">Vickery., </w:t>
      </w:r>
      <w:r w:rsidRPr="00C9643A">
        <w:rPr>
          <w:i/>
        </w:rPr>
        <w:t>et al.,</w:t>
      </w:r>
      <w:r>
        <w:t xml:space="preserve"> 2026</w:t>
      </w:r>
      <w:r>
        <w:rPr>
          <w:sz w:val="24"/>
          <w:szCs w:val="24"/>
        </w:rPr>
        <w:t>)</w:t>
      </w:r>
      <w:r w:rsidRPr="00C9643A">
        <w:rPr>
          <w:sz w:val="24"/>
          <w:szCs w:val="24"/>
        </w:rPr>
        <w:t>.</w:t>
      </w:r>
    </w:p>
    <w:p w:rsidR="00A504EC" w:rsidRPr="0067477E" w:rsidRDefault="00A504EC" w:rsidP="00A504EC">
      <w:pPr>
        <w:spacing w:before="100" w:beforeAutospacing="1" w:after="100" w:afterAutospacing="1" w:line="360" w:lineRule="auto"/>
        <w:jc w:val="both"/>
        <w:rPr>
          <w:sz w:val="24"/>
          <w:szCs w:val="24"/>
        </w:rPr>
      </w:pPr>
      <w:r w:rsidRPr="0067477E">
        <w:rPr>
          <w:sz w:val="24"/>
          <w:szCs w:val="24"/>
        </w:rPr>
        <w:t xml:space="preserve">The fundamental feature of a fixed-term lease is its </w:t>
      </w:r>
      <w:r w:rsidRPr="00C9643A">
        <w:rPr>
          <w:bCs/>
          <w:sz w:val="24"/>
          <w:szCs w:val="24"/>
        </w:rPr>
        <w:t>set duration</w:t>
      </w:r>
      <w:r w:rsidRPr="0067477E">
        <w:rPr>
          <w:sz w:val="24"/>
          <w:szCs w:val="24"/>
        </w:rPr>
        <w:t>. For example, a tenant may enter into a lease agreement for a 12-month period, committing to stay in the property for the full term unless the lease is terminated early for reasons specified in the contract. The duration of the lease provides stability for both the tenant and the landlord. Tenants are guaranteed the right to stay in the property for the full period without interference from the landlord, while the landlord can rely on having a tenant for the agreed term, ensuring consistent rental income.</w:t>
      </w:r>
    </w:p>
    <w:p w:rsidR="00A504EC" w:rsidRPr="00C9643A" w:rsidRDefault="00A504EC" w:rsidP="00A504EC">
      <w:pPr>
        <w:spacing w:before="100" w:beforeAutospacing="1" w:after="100" w:afterAutospacing="1" w:line="360" w:lineRule="auto"/>
        <w:jc w:val="both"/>
        <w:rPr>
          <w:sz w:val="24"/>
          <w:szCs w:val="24"/>
        </w:rPr>
      </w:pPr>
      <w:r w:rsidRPr="0067477E">
        <w:rPr>
          <w:sz w:val="24"/>
          <w:szCs w:val="24"/>
        </w:rPr>
        <w:t xml:space="preserve">Additionally, the </w:t>
      </w:r>
      <w:r w:rsidRPr="00C9643A">
        <w:rPr>
          <w:bCs/>
          <w:sz w:val="24"/>
          <w:szCs w:val="24"/>
        </w:rPr>
        <w:t>rent</w:t>
      </w:r>
      <w:r w:rsidRPr="0067477E">
        <w:rPr>
          <w:sz w:val="24"/>
          <w:szCs w:val="24"/>
        </w:rPr>
        <w:t xml:space="preserve"> is typically </w:t>
      </w:r>
      <w:r w:rsidRPr="00C9643A">
        <w:rPr>
          <w:bCs/>
          <w:sz w:val="24"/>
          <w:szCs w:val="24"/>
        </w:rPr>
        <w:t>fixed</w:t>
      </w:r>
      <w:r w:rsidRPr="0067477E">
        <w:rPr>
          <w:sz w:val="24"/>
          <w:szCs w:val="24"/>
        </w:rPr>
        <w:t xml:space="preserve"> for the duration of the lease. The landlord cannot increase the rent during the term of the lease unless explicitly allowed in the contract, and the tenant agrees to pay the rent on time as agreed</w:t>
      </w:r>
      <w:r>
        <w:rPr>
          <w:sz w:val="24"/>
          <w:szCs w:val="24"/>
        </w:rPr>
        <w:t xml:space="preserve"> (</w:t>
      </w:r>
      <w:r>
        <w:t xml:space="preserve">Poon </w:t>
      </w:r>
      <w:r w:rsidRPr="00C9643A">
        <w:rPr>
          <w:i/>
        </w:rPr>
        <w:t>et al.,</w:t>
      </w:r>
      <w:r>
        <w:t xml:space="preserve"> 2017</w:t>
      </w:r>
      <w:r>
        <w:rPr>
          <w:sz w:val="24"/>
          <w:szCs w:val="24"/>
        </w:rPr>
        <w:t>)</w:t>
      </w:r>
      <w:r w:rsidRPr="0067477E">
        <w:rPr>
          <w:sz w:val="24"/>
          <w:szCs w:val="24"/>
        </w:rPr>
        <w:t>. This arrangement offers tenants the certainty of knowing how much they will be paying each month, which can be especially beneficial in areas where rent prices are fluctuating. Similarly, landlords benefit from knowing that they will receive a steady income without the concern of rent changes within the fixed period.</w:t>
      </w:r>
    </w:p>
    <w:p w:rsidR="00A504EC" w:rsidRPr="00BE0669" w:rsidRDefault="00A504EC" w:rsidP="00A504EC">
      <w:pPr>
        <w:spacing w:before="100" w:beforeAutospacing="1" w:after="100" w:afterAutospacing="1" w:line="360" w:lineRule="auto"/>
        <w:jc w:val="both"/>
        <w:rPr>
          <w:b/>
          <w:sz w:val="24"/>
          <w:szCs w:val="24"/>
        </w:rPr>
      </w:pPr>
      <w:r w:rsidRPr="00BE0669">
        <w:rPr>
          <w:b/>
          <w:sz w:val="24"/>
          <w:szCs w:val="24"/>
        </w:rPr>
        <w:t>2.1.3.2</w:t>
      </w:r>
      <w:r w:rsidRPr="00BE0669">
        <w:rPr>
          <w:b/>
          <w:sz w:val="24"/>
          <w:szCs w:val="24"/>
        </w:rPr>
        <w:tab/>
        <w:t>Periodic (Month-to-Month) Lease</w:t>
      </w:r>
    </w:p>
    <w:p w:rsidR="00A504EC" w:rsidRPr="0067477E" w:rsidRDefault="00A504EC" w:rsidP="00A504EC">
      <w:pPr>
        <w:spacing w:before="100" w:beforeAutospacing="1" w:after="100" w:afterAutospacing="1" w:line="360" w:lineRule="auto"/>
        <w:jc w:val="both"/>
        <w:rPr>
          <w:sz w:val="24"/>
          <w:szCs w:val="24"/>
        </w:rPr>
      </w:pPr>
      <w:r w:rsidRPr="0067477E">
        <w:rPr>
          <w:sz w:val="24"/>
          <w:szCs w:val="24"/>
        </w:rPr>
        <w:t xml:space="preserve">A </w:t>
      </w:r>
      <w:r w:rsidRPr="00BE0669">
        <w:rPr>
          <w:bCs/>
          <w:sz w:val="24"/>
          <w:szCs w:val="24"/>
        </w:rPr>
        <w:t>Periodic (Month-to-Month) Lease</w:t>
      </w:r>
      <w:r w:rsidRPr="0067477E">
        <w:rPr>
          <w:sz w:val="24"/>
          <w:szCs w:val="24"/>
        </w:rPr>
        <w:t xml:space="preserve"> is a rental agreement that continues on a monthly basis until either the landlord or the tenant decides to terminate it. Unlike a fixed-term lease, which specifies a set duration (such as one year), a periodic lease automatically renews at the end of each rental period, typically every month. This type of lease offers flexibility and convenience for both the landlord and tenant, as there is no long-term commitment.</w:t>
      </w:r>
    </w:p>
    <w:p w:rsidR="00A504EC" w:rsidRPr="0067477E" w:rsidRDefault="00A504EC" w:rsidP="00A504EC">
      <w:pPr>
        <w:spacing w:before="100" w:beforeAutospacing="1" w:after="100" w:afterAutospacing="1" w:line="360" w:lineRule="auto"/>
        <w:jc w:val="both"/>
        <w:rPr>
          <w:sz w:val="24"/>
          <w:szCs w:val="24"/>
        </w:rPr>
      </w:pPr>
      <w:r w:rsidRPr="0067477E">
        <w:rPr>
          <w:sz w:val="24"/>
          <w:szCs w:val="24"/>
        </w:rPr>
        <w:t>In a periodic lease, the rental agreement does not have an end date, but it can be terminated by either party with notice. The notice period is usually set by the terms of the lease or by local laws and is commonly 30 days. For example, if the tenant decides they want to move out, they must give the landlord 30 days' notice before vacating the premises. Similarly, if the landlord wishes to end the tenancy, they must give the tenant proper notice (typically 30 days) before requiring them to leave</w:t>
      </w:r>
      <w:r>
        <w:rPr>
          <w:sz w:val="24"/>
          <w:szCs w:val="24"/>
        </w:rPr>
        <w:t xml:space="preserve"> (</w:t>
      </w:r>
      <w:r>
        <w:t xml:space="preserve">Dixon &amp; McAllister, </w:t>
      </w:r>
      <w:r>
        <w:lastRenderedPageBreak/>
        <w:t>2018</w:t>
      </w:r>
      <w:r>
        <w:rPr>
          <w:sz w:val="24"/>
          <w:szCs w:val="24"/>
        </w:rPr>
        <w:t>)</w:t>
      </w:r>
      <w:r w:rsidRPr="0067477E">
        <w:rPr>
          <w:sz w:val="24"/>
          <w:szCs w:val="24"/>
        </w:rPr>
        <w:t>.</w:t>
      </w:r>
    </w:p>
    <w:p w:rsidR="00A504EC" w:rsidRPr="0067477E" w:rsidRDefault="00A504EC" w:rsidP="00A504EC">
      <w:pPr>
        <w:spacing w:before="100" w:beforeAutospacing="1" w:after="100" w:afterAutospacing="1" w:line="360" w:lineRule="auto"/>
        <w:jc w:val="both"/>
        <w:rPr>
          <w:sz w:val="24"/>
          <w:szCs w:val="24"/>
        </w:rPr>
      </w:pPr>
      <w:r w:rsidRPr="0067477E">
        <w:rPr>
          <w:sz w:val="24"/>
          <w:szCs w:val="24"/>
        </w:rPr>
        <w:t>The month-to-month lease provides flexibility for both parties because it doesn’t lock the tenant or the landlord into a long-term contract. For tenants, this means they can move out whenever they want (with proper notice), without having to fulfill the obligations of a year-long lease. It’s a great option for individuals who may need a temporary living arrangement or are unsure of their long-term plans. For landlords, the lease provides an opportunity to adjust the rent according to market conditions, as the rent can often be changed with proper notice, depending on the lease agreement.</w:t>
      </w:r>
    </w:p>
    <w:p w:rsidR="00A504EC" w:rsidRPr="0067477E" w:rsidRDefault="00A504EC" w:rsidP="00A504EC">
      <w:pPr>
        <w:spacing w:before="100" w:beforeAutospacing="1" w:after="100" w:afterAutospacing="1" w:line="360" w:lineRule="auto"/>
        <w:jc w:val="both"/>
        <w:rPr>
          <w:sz w:val="24"/>
          <w:szCs w:val="24"/>
        </w:rPr>
      </w:pPr>
      <w:r w:rsidRPr="0067477E">
        <w:rPr>
          <w:sz w:val="24"/>
          <w:szCs w:val="24"/>
        </w:rPr>
        <w:t>While a periodic lease offers flexibility, it also has some downsides. Since the lease can be terminated at any time with relatively short notice, tenants may not have the security of long-term housing. Similarly, landlords may face turnover more frequently, which can lead to periods of vacancy and the costs associated with finding new tenants. Additionally, the landlord has the freedom to raise rent with notice, which might lead to tenants deciding to leave if they can find a more affordable place to live</w:t>
      </w:r>
      <w:r>
        <w:rPr>
          <w:sz w:val="24"/>
          <w:szCs w:val="24"/>
        </w:rPr>
        <w:t xml:space="preserve"> (</w:t>
      </w:r>
      <w:r>
        <w:t>Baker &amp; Wright, 2019</w:t>
      </w:r>
      <w:r>
        <w:rPr>
          <w:sz w:val="24"/>
          <w:szCs w:val="24"/>
        </w:rPr>
        <w:t>)</w:t>
      </w:r>
      <w:r w:rsidRPr="0067477E">
        <w:rPr>
          <w:sz w:val="24"/>
          <w:szCs w:val="24"/>
        </w:rPr>
        <w:t>.</w:t>
      </w:r>
    </w:p>
    <w:p w:rsidR="00A504EC" w:rsidRPr="0067477E" w:rsidRDefault="00A504EC" w:rsidP="00A504EC">
      <w:pPr>
        <w:spacing w:before="100" w:beforeAutospacing="1" w:after="100" w:afterAutospacing="1" w:line="360" w:lineRule="auto"/>
        <w:jc w:val="both"/>
        <w:rPr>
          <w:sz w:val="24"/>
          <w:szCs w:val="24"/>
        </w:rPr>
      </w:pPr>
      <w:r w:rsidRPr="0067477E">
        <w:rPr>
          <w:sz w:val="24"/>
          <w:szCs w:val="24"/>
        </w:rPr>
        <w:t>Periodic leases are common in situations where a landlord wants to rent a property for a short period, or when they are unsure about long-term plans for the property. It's also a good fit for tenants who prefer flexibility and are not ready to commit to a long-term lease.</w:t>
      </w:r>
    </w:p>
    <w:p w:rsidR="00A504EC" w:rsidRPr="00BE0669" w:rsidRDefault="00A504EC" w:rsidP="00A504EC">
      <w:pPr>
        <w:spacing w:before="100" w:beforeAutospacing="1" w:line="360" w:lineRule="auto"/>
        <w:jc w:val="both"/>
        <w:rPr>
          <w:b/>
          <w:sz w:val="24"/>
          <w:szCs w:val="24"/>
        </w:rPr>
      </w:pPr>
      <w:r w:rsidRPr="00BE0669">
        <w:rPr>
          <w:b/>
          <w:sz w:val="24"/>
          <w:szCs w:val="24"/>
        </w:rPr>
        <w:t>2.1.3.3</w:t>
      </w:r>
      <w:r w:rsidRPr="00BE0669">
        <w:rPr>
          <w:b/>
          <w:sz w:val="24"/>
          <w:szCs w:val="24"/>
        </w:rPr>
        <w:tab/>
        <w:t>Rent-to-Own Lease Agreements</w:t>
      </w:r>
    </w:p>
    <w:p w:rsidR="00A504EC" w:rsidRPr="0067477E" w:rsidRDefault="00A504EC" w:rsidP="00A504EC">
      <w:pPr>
        <w:spacing w:before="100" w:beforeAutospacing="1" w:line="360" w:lineRule="auto"/>
        <w:jc w:val="both"/>
        <w:rPr>
          <w:b/>
          <w:sz w:val="24"/>
          <w:szCs w:val="24"/>
        </w:rPr>
      </w:pPr>
      <w:r w:rsidRPr="00714292">
        <w:rPr>
          <w:sz w:val="24"/>
          <w:szCs w:val="24"/>
        </w:rPr>
        <w:t>A</w:t>
      </w:r>
      <w:r w:rsidRPr="00714292">
        <w:rPr>
          <w:b/>
          <w:sz w:val="24"/>
          <w:szCs w:val="24"/>
        </w:rPr>
        <w:t xml:space="preserve"> </w:t>
      </w:r>
      <w:r w:rsidRPr="00714292">
        <w:rPr>
          <w:rStyle w:val="Strong"/>
          <w:b w:val="0"/>
          <w:sz w:val="24"/>
          <w:szCs w:val="24"/>
        </w:rPr>
        <w:t>Rent-to-Own Lease Agreement</w:t>
      </w:r>
      <w:r w:rsidRPr="00BE0669">
        <w:rPr>
          <w:sz w:val="24"/>
          <w:szCs w:val="24"/>
        </w:rPr>
        <w:t xml:space="preserve"> is a hybrid arrangement that combines elements of both rental and purchase agreements. It offers tenants the opportunity to rent a property with the option to purchase it at the end of a specified period. This type of agreement can be particularly appealing to individuals who are not immediately able to secure a mortgage or afford to purchase a home outright but wish to eventually own the property they are renting.</w:t>
      </w:r>
    </w:p>
    <w:p w:rsidR="00A504EC" w:rsidRPr="00BE0669" w:rsidRDefault="00A504EC" w:rsidP="00A504EC">
      <w:pPr>
        <w:spacing w:line="360" w:lineRule="auto"/>
        <w:rPr>
          <w:sz w:val="24"/>
          <w:szCs w:val="24"/>
        </w:rPr>
      </w:pPr>
      <w:r w:rsidRPr="00BE0669">
        <w:rPr>
          <w:sz w:val="24"/>
          <w:szCs w:val="24"/>
        </w:rPr>
        <w:t xml:space="preserve">A rent-to-own lease agreement typically consists of two main components: the </w:t>
      </w:r>
      <w:r w:rsidRPr="00714292">
        <w:rPr>
          <w:rStyle w:val="Strong"/>
          <w:b w:val="0"/>
          <w:sz w:val="24"/>
          <w:szCs w:val="24"/>
        </w:rPr>
        <w:t>lease</w:t>
      </w:r>
      <w:r w:rsidRPr="00714292">
        <w:rPr>
          <w:b/>
          <w:sz w:val="24"/>
          <w:szCs w:val="24"/>
        </w:rPr>
        <w:t xml:space="preserve"> </w:t>
      </w:r>
      <w:r w:rsidRPr="00714292">
        <w:rPr>
          <w:sz w:val="24"/>
          <w:szCs w:val="24"/>
        </w:rPr>
        <w:t>and the</w:t>
      </w:r>
      <w:r w:rsidRPr="00714292">
        <w:rPr>
          <w:b/>
          <w:sz w:val="24"/>
          <w:szCs w:val="24"/>
        </w:rPr>
        <w:t xml:space="preserve"> </w:t>
      </w:r>
      <w:r w:rsidRPr="00714292">
        <w:rPr>
          <w:rStyle w:val="Strong"/>
          <w:b w:val="0"/>
          <w:sz w:val="24"/>
          <w:szCs w:val="24"/>
        </w:rPr>
        <w:t>option to purchase</w:t>
      </w:r>
      <w:r w:rsidRPr="00BE0669">
        <w:rPr>
          <w:sz w:val="24"/>
          <w:szCs w:val="24"/>
        </w:rPr>
        <w:t>. The lease functions like a standard rental agreement, where the tenant agrees to pay a monthly rent amount for the use of the property. The option to purchase, on the other hand, gives the tenant the right, but not the obligation, to buy the property at the end of the lease term, typically within 1 to 3 years.</w:t>
      </w:r>
    </w:p>
    <w:p w:rsidR="00A504EC" w:rsidRPr="00BE0669" w:rsidRDefault="00A504EC" w:rsidP="00A504EC">
      <w:pPr>
        <w:spacing w:line="360" w:lineRule="auto"/>
        <w:rPr>
          <w:b/>
          <w:sz w:val="24"/>
          <w:szCs w:val="24"/>
        </w:rPr>
      </w:pPr>
      <w:r w:rsidRPr="00BE0669">
        <w:rPr>
          <w:b/>
          <w:sz w:val="24"/>
          <w:szCs w:val="24"/>
        </w:rPr>
        <w:t>2.1.3.4</w:t>
      </w:r>
      <w:r w:rsidRPr="00BE0669">
        <w:rPr>
          <w:b/>
          <w:sz w:val="24"/>
          <w:szCs w:val="24"/>
        </w:rPr>
        <w:tab/>
        <w:t>Subleasing</w:t>
      </w:r>
    </w:p>
    <w:p w:rsidR="00A504EC" w:rsidRPr="00BE1689" w:rsidRDefault="00A504EC" w:rsidP="00A504EC">
      <w:pPr>
        <w:spacing w:line="360" w:lineRule="auto"/>
        <w:jc w:val="both"/>
        <w:rPr>
          <w:sz w:val="24"/>
          <w:szCs w:val="24"/>
        </w:rPr>
      </w:pPr>
      <w:r w:rsidRPr="00BE1689">
        <w:rPr>
          <w:sz w:val="24"/>
          <w:szCs w:val="24"/>
        </w:rPr>
        <w:t xml:space="preserve">Subleasing is a rental arrangement where the original tenant, also known as the "primary tenant," rents out their leased property to another party, known as the "subtenant," while still retaining legal </w:t>
      </w:r>
      <w:r w:rsidRPr="00BE1689">
        <w:rPr>
          <w:sz w:val="24"/>
          <w:szCs w:val="24"/>
        </w:rPr>
        <w:lastRenderedPageBreak/>
        <w:t>responsibility for the lease</w:t>
      </w:r>
      <w:r>
        <w:rPr>
          <w:sz w:val="24"/>
          <w:szCs w:val="24"/>
        </w:rPr>
        <w:t xml:space="preserve"> (</w:t>
      </w:r>
      <w:r>
        <w:t>Adekoya, 2011</w:t>
      </w:r>
      <w:r>
        <w:rPr>
          <w:sz w:val="24"/>
          <w:szCs w:val="24"/>
        </w:rPr>
        <w:t>)</w:t>
      </w:r>
      <w:r w:rsidRPr="00BE1689">
        <w:rPr>
          <w:sz w:val="24"/>
          <w:szCs w:val="24"/>
        </w:rPr>
        <w:t>. This concept is commonly found in both residential and commercial real estate, and it allows tenants to temporarily or permanently transfer part of their lease obligations to another individual or entity. Subleasing can be a valuable tool for tenants who need to move temporarily but don’t want to lose their rental agreement or for property owners looking to generate income from vacant spaces.</w:t>
      </w:r>
    </w:p>
    <w:p w:rsidR="00A504EC" w:rsidRPr="00BE0669" w:rsidRDefault="00A504EC" w:rsidP="00A504EC">
      <w:pPr>
        <w:spacing w:line="360" w:lineRule="auto"/>
        <w:jc w:val="both"/>
        <w:rPr>
          <w:sz w:val="24"/>
          <w:szCs w:val="24"/>
        </w:rPr>
      </w:pPr>
      <w:r w:rsidRPr="00BE1689">
        <w:rPr>
          <w:sz w:val="24"/>
          <w:szCs w:val="24"/>
        </w:rPr>
        <w:t>In this comprehensive exploration of subleasing, we will cover the history and legal foundations, benefits and risks, subleasing process, key clauses to include in a sublease agreement, and common pitfalls to avoid</w:t>
      </w:r>
      <w:r>
        <w:rPr>
          <w:sz w:val="24"/>
          <w:szCs w:val="24"/>
        </w:rPr>
        <w:t xml:space="preserve"> (</w:t>
      </w:r>
      <w:r>
        <w:t>Olutayo &amp; Olatunde, 2013)</w:t>
      </w:r>
      <w:r w:rsidRPr="00BE1689">
        <w:rPr>
          <w:sz w:val="24"/>
          <w:szCs w:val="24"/>
        </w:rPr>
        <w:t>. This overview will offer insights into how subleasing works, its implications for both tenants and landlords, and how it can be structured effectively.</w:t>
      </w:r>
    </w:p>
    <w:p w:rsidR="00A504EC" w:rsidRPr="00BE0669" w:rsidRDefault="00A504EC" w:rsidP="00A504EC">
      <w:pPr>
        <w:jc w:val="both"/>
        <w:rPr>
          <w:b/>
          <w:sz w:val="24"/>
          <w:szCs w:val="24"/>
        </w:rPr>
      </w:pPr>
      <w:r w:rsidRPr="00BE0669">
        <w:rPr>
          <w:b/>
          <w:sz w:val="24"/>
          <w:szCs w:val="24"/>
        </w:rPr>
        <w:t>2.1.4</w:t>
      </w:r>
      <w:r w:rsidRPr="00BE0669">
        <w:rPr>
          <w:b/>
          <w:sz w:val="24"/>
          <w:szCs w:val="24"/>
        </w:rPr>
        <w:tab/>
        <w:t>Comparative Analysis of Lease Structures</w:t>
      </w:r>
    </w:p>
    <w:p w:rsidR="00A504EC" w:rsidRPr="00BE0669" w:rsidRDefault="00A504EC" w:rsidP="00A504EC">
      <w:pPr>
        <w:spacing w:before="100" w:beforeAutospacing="1" w:after="100" w:afterAutospacing="1" w:line="360" w:lineRule="auto"/>
        <w:jc w:val="both"/>
        <w:rPr>
          <w:b/>
          <w:sz w:val="24"/>
          <w:szCs w:val="24"/>
        </w:rPr>
      </w:pPr>
      <w:r w:rsidRPr="00BE0669">
        <w:rPr>
          <w:b/>
          <w:sz w:val="24"/>
          <w:szCs w:val="24"/>
        </w:rPr>
        <w:t>2.1.4.1</w:t>
      </w:r>
      <w:r w:rsidRPr="00BE0669">
        <w:rPr>
          <w:b/>
          <w:sz w:val="24"/>
          <w:szCs w:val="24"/>
        </w:rPr>
        <w:tab/>
        <w:t>Rent Payments and Rent Adjustments</w:t>
      </w:r>
    </w:p>
    <w:p w:rsidR="00A504EC" w:rsidRPr="00BE0669" w:rsidRDefault="00A504EC" w:rsidP="00A504EC">
      <w:pPr>
        <w:pStyle w:val="Heading3"/>
        <w:rPr>
          <w:rFonts w:ascii="Times New Roman" w:hAnsi="Times New Roman" w:cs="Times New Roman"/>
          <w:color w:val="auto"/>
        </w:rPr>
      </w:pPr>
      <w:r w:rsidRPr="00BE0669">
        <w:rPr>
          <w:rFonts w:ascii="Times New Roman" w:hAnsi="Times New Roman" w:cs="Times New Roman"/>
          <w:color w:val="auto"/>
        </w:rPr>
        <w:t>1.</w:t>
      </w:r>
      <w:r w:rsidRPr="00BE0669">
        <w:rPr>
          <w:rFonts w:ascii="Times New Roman" w:hAnsi="Times New Roman" w:cs="Times New Roman"/>
          <w:color w:val="auto"/>
        </w:rPr>
        <w:tab/>
        <w:t>Rent Payments</w:t>
      </w:r>
    </w:p>
    <w:p w:rsidR="00A504EC" w:rsidRPr="00BE0669" w:rsidRDefault="00A504EC" w:rsidP="00A504EC">
      <w:pPr>
        <w:spacing w:before="100" w:beforeAutospacing="1" w:after="100" w:afterAutospacing="1" w:line="360" w:lineRule="auto"/>
        <w:jc w:val="both"/>
        <w:rPr>
          <w:sz w:val="24"/>
          <w:szCs w:val="24"/>
        </w:rPr>
      </w:pPr>
      <w:r w:rsidRPr="00BE0669">
        <w:rPr>
          <w:sz w:val="24"/>
          <w:szCs w:val="24"/>
        </w:rPr>
        <w:t>Rent payments are the amount of money a tenant agrees to pay to a landlord or property owner in exchange for the right to occupy or use the property. These payments are typically made under the terms of a lease or rental agreement, which outlines the responsibilities and expectations for both parties. Let’s break down the key aspects:</w:t>
      </w:r>
    </w:p>
    <w:p w:rsidR="00A504EC" w:rsidRPr="00BE0669" w:rsidRDefault="00A504EC" w:rsidP="00A504EC">
      <w:pPr>
        <w:pStyle w:val="Heading4"/>
        <w:numPr>
          <w:ilvl w:val="0"/>
          <w:numId w:val="14"/>
        </w:numPr>
        <w:spacing w:line="360" w:lineRule="auto"/>
        <w:jc w:val="both"/>
        <w:rPr>
          <w:rFonts w:ascii="Times New Roman" w:hAnsi="Times New Roman" w:cs="Times New Roman"/>
          <w:i w:val="0"/>
          <w:color w:val="auto"/>
          <w:sz w:val="24"/>
          <w:szCs w:val="24"/>
        </w:rPr>
      </w:pPr>
      <w:r w:rsidRPr="00BE0669">
        <w:rPr>
          <w:rStyle w:val="Strong"/>
          <w:rFonts w:ascii="Times New Roman" w:hAnsi="Times New Roman" w:cs="Times New Roman"/>
          <w:bCs w:val="0"/>
          <w:i w:val="0"/>
          <w:color w:val="auto"/>
          <w:sz w:val="24"/>
          <w:szCs w:val="24"/>
        </w:rPr>
        <w:t>Rental Agreement/Lease Contract</w:t>
      </w:r>
    </w:p>
    <w:p w:rsidR="00A504EC" w:rsidRPr="00BE0669" w:rsidRDefault="00A504EC" w:rsidP="00A504EC">
      <w:pPr>
        <w:widowControl/>
        <w:numPr>
          <w:ilvl w:val="0"/>
          <w:numId w:val="8"/>
        </w:numPr>
        <w:autoSpaceDE/>
        <w:autoSpaceDN/>
        <w:spacing w:after="100" w:afterAutospacing="1" w:line="360" w:lineRule="auto"/>
        <w:jc w:val="both"/>
        <w:rPr>
          <w:sz w:val="24"/>
          <w:szCs w:val="24"/>
        </w:rPr>
      </w:pPr>
      <w:r w:rsidRPr="00BE0669">
        <w:rPr>
          <w:sz w:val="24"/>
          <w:szCs w:val="24"/>
        </w:rPr>
        <w:t>The lease agreement is a legally binding contract between the landlord and tenant. It outlines the rent amount, payment terms, and other related provisions.</w:t>
      </w:r>
    </w:p>
    <w:p w:rsidR="00A504EC" w:rsidRPr="00BE0669" w:rsidRDefault="00A504EC" w:rsidP="00A504EC">
      <w:pPr>
        <w:widowControl/>
        <w:numPr>
          <w:ilvl w:val="0"/>
          <w:numId w:val="8"/>
        </w:numPr>
        <w:autoSpaceDE/>
        <w:autoSpaceDN/>
        <w:spacing w:before="100" w:beforeAutospacing="1" w:after="100" w:afterAutospacing="1" w:line="360" w:lineRule="auto"/>
        <w:jc w:val="both"/>
        <w:rPr>
          <w:sz w:val="24"/>
          <w:szCs w:val="24"/>
        </w:rPr>
      </w:pPr>
      <w:r w:rsidRPr="00BE0669">
        <w:rPr>
          <w:rStyle w:val="Strong"/>
          <w:sz w:val="24"/>
          <w:szCs w:val="24"/>
        </w:rPr>
        <w:t>Fixed-Term Leases</w:t>
      </w:r>
      <w:r w:rsidRPr="00BE0669">
        <w:rPr>
          <w:sz w:val="24"/>
          <w:szCs w:val="24"/>
        </w:rPr>
        <w:t>: These leases specify a set duration for renting the property (e.g., 1 year, 2 years). The tenant agrees to pay rent for the entire duration of the lease.</w:t>
      </w:r>
    </w:p>
    <w:p w:rsidR="00A504EC" w:rsidRPr="00BE0669" w:rsidRDefault="00A504EC" w:rsidP="00A504EC">
      <w:pPr>
        <w:widowControl/>
        <w:numPr>
          <w:ilvl w:val="0"/>
          <w:numId w:val="8"/>
        </w:numPr>
        <w:autoSpaceDE/>
        <w:autoSpaceDN/>
        <w:spacing w:before="100" w:beforeAutospacing="1" w:after="100" w:afterAutospacing="1" w:line="360" w:lineRule="auto"/>
        <w:jc w:val="both"/>
        <w:rPr>
          <w:sz w:val="24"/>
          <w:szCs w:val="24"/>
        </w:rPr>
      </w:pPr>
      <w:r w:rsidRPr="00BE0669">
        <w:rPr>
          <w:rStyle w:val="Strong"/>
          <w:sz w:val="24"/>
          <w:szCs w:val="24"/>
        </w:rPr>
        <w:t>Month-to-Month Leases</w:t>
      </w:r>
      <w:r w:rsidRPr="00BE0669">
        <w:rPr>
          <w:sz w:val="24"/>
          <w:szCs w:val="24"/>
        </w:rPr>
        <w:t>: These leases allow tenants to stay on a month-to-month basis, often after an initial fixed-term period. The rent may be adjusted more frequently, and either party can terminate the agreement with notice.</w:t>
      </w:r>
    </w:p>
    <w:p w:rsidR="00A504EC" w:rsidRPr="00BE0669" w:rsidRDefault="00A504EC" w:rsidP="00A504EC">
      <w:pPr>
        <w:pStyle w:val="Heading4"/>
        <w:numPr>
          <w:ilvl w:val="0"/>
          <w:numId w:val="14"/>
        </w:numPr>
        <w:spacing w:line="360" w:lineRule="auto"/>
        <w:jc w:val="both"/>
        <w:rPr>
          <w:rFonts w:ascii="Times New Roman" w:hAnsi="Times New Roman" w:cs="Times New Roman"/>
          <w:i w:val="0"/>
          <w:color w:val="auto"/>
          <w:sz w:val="24"/>
          <w:szCs w:val="24"/>
        </w:rPr>
      </w:pPr>
      <w:r w:rsidRPr="00BE0669">
        <w:rPr>
          <w:rFonts w:ascii="Times New Roman" w:hAnsi="Times New Roman" w:cs="Times New Roman"/>
          <w:b/>
          <w:i w:val="0"/>
          <w:color w:val="auto"/>
          <w:sz w:val="24"/>
          <w:szCs w:val="24"/>
        </w:rPr>
        <w:t xml:space="preserve"> </w:t>
      </w:r>
      <w:r w:rsidRPr="00BE0669">
        <w:rPr>
          <w:rStyle w:val="Strong"/>
          <w:rFonts w:ascii="Times New Roman" w:hAnsi="Times New Roman" w:cs="Times New Roman"/>
          <w:bCs w:val="0"/>
          <w:i w:val="0"/>
          <w:color w:val="auto"/>
          <w:sz w:val="24"/>
          <w:szCs w:val="24"/>
        </w:rPr>
        <w:t>Amount of Rent</w:t>
      </w:r>
    </w:p>
    <w:p w:rsidR="00A504EC" w:rsidRPr="00BE0669" w:rsidRDefault="00A504EC" w:rsidP="00A504EC">
      <w:pPr>
        <w:widowControl/>
        <w:numPr>
          <w:ilvl w:val="0"/>
          <w:numId w:val="9"/>
        </w:numPr>
        <w:autoSpaceDE/>
        <w:autoSpaceDN/>
        <w:spacing w:before="100" w:beforeAutospacing="1" w:after="100" w:afterAutospacing="1" w:line="360" w:lineRule="auto"/>
        <w:jc w:val="both"/>
        <w:rPr>
          <w:sz w:val="24"/>
          <w:szCs w:val="24"/>
        </w:rPr>
      </w:pPr>
      <w:r w:rsidRPr="00BE0669">
        <w:rPr>
          <w:rStyle w:val="Strong"/>
          <w:sz w:val="24"/>
          <w:szCs w:val="24"/>
        </w:rPr>
        <w:t>Base Rent</w:t>
      </w:r>
      <w:r w:rsidRPr="00BE0669">
        <w:rPr>
          <w:sz w:val="24"/>
          <w:szCs w:val="24"/>
        </w:rPr>
        <w:t>: The amount of rent due for the property. It is typically agreed upon at the start of the lease term and is the amount the tenant must pay periodically (usually monthly) unless a rent adjustment occurs.</w:t>
      </w:r>
    </w:p>
    <w:p w:rsidR="00A504EC" w:rsidRPr="00BE0669" w:rsidRDefault="00A504EC" w:rsidP="00A504EC">
      <w:pPr>
        <w:widowControl/>
        <w:numPr>
          <w:ilvl w:val="0"/>
          <w:numId w:val="9"/>
        </w:numPr>
        <w:autoSpaceDE/>
        <w:autoSpaceDN/>
        <w:spacing w:before="100" w:beforeAutospacing="1" w:after="100" w:afterAutospacing="1" w:line="360" w:lineRule="auto"/>
        <w:jc w:val="both"/>
        <w:rPr>
          <w:sz w:val="24"/>
          <w:szCs w:val="24"/>
        </w:rPr>
      </w:pPr>
      <w:r w:rsidRPr="00BE0669">
        <w:rPr>
          <w:rStyle w:val="Strong"/>
          <w:sz w:val="24"/>
          <w:szCs w:val="24"/>
        </w:rPr>
        <w:lastRenderedPageBreak/>
        <w:t>Additional Costs</w:t>
      </w:r>
      <w:r w:rsidRPr="00BE0669">
        <w:rPr>
          <w:sz w:val="24"/>
          <w:szCs w:val="24"/>
        </w:rPr>
        <w:t>: Rent payments may include more than just the base rent. Tenants could also be responsible for additional costs such as utilities (electricity, water, gas), maintenance fees, or services (e.g., cleaning, security).</w:t>
      </w:r>
    </w:p>
    <w:p w:rsidR="00A504EC" w:rsidRPr="00BE0669" w:rsidRDefault="00A504EC" w:rsidP="00A504EC">
      <w:pPr>
        <w:widowControl/>
        <w:numPr>
          <w:ilvl w:val="0"/>
          <w:numId w:val="9"/>
        </w:numPr>
        <w:autoSpaceDE/>
        <w:autoSpaceDN/>
        <w:spacing w:before="100" w:beforeAutospacing="1" w:after="100" w:afterAutospacing="1" w:line="360" w:lineRule="auto"/>
        <w:jc w:val="both"/>
        <w:rPr>
          <w:sz w:val="24"/>
          <w:szCs w:val="24"/>
        </w:rPr>
      </w:pPr>
      <w:r w:rsidRPr="00BE0669">
        <w:rPr>
          <w:rStyle w:val="Strong"/>
          <w:sz w:val="24"/>
          <w:szCs w:val="24"/>
        </w:rPr>
        <w:t>Net Lease</w:t>
      </w:r>
      <w:r w:rsidRPr="00BE0669">
        <w:rPr>
          <w:sz w:val="24"/>
          <w:szCs w:val="24"/>
        </w:rPr>
        <w:t>: A lease where the tenant is responsible for additional property costs, like taxes, insurance, and maintenance, on top of the base rent.</w:t>
      </w:r>
    </w:p>
    <w:p w:rsidR="00A504EC" w:rsidRPr="00BE0669" w:rsidRDefault="00A504EC" w:rsidP="00A504EC">
      <w:pPr>
        <w:pStyle w:val="Heading4"/>
        <w:spacing w:line="360" w:lineRule="auto"/>
        <w:jc w:val="both"/>
        <w:rPr>
          <w:rFonts w:ascii="Times New Roman" w:hAnsi="Times New Roman" w:cs="Times New Roman"/>
          <w:i w:val="0"/>
          <w:color w:val="auto"/>
          <w:sz w:val="24"/>
          <w:szCs w:val="24"/>
        </w:rPr>
      </w:pPr>
      <w:r w:rsidRPr="00BE0669">
        <w:rPr>
          <w:rFonts w:ascii="Times New Roman" w:hAnsi="Times New Roman" w:cs="Times New Roman"/>
          <w:b/>
          <w:i w:val="0"/>
          <w:color w:val="auto"/>
          <w:sz w:val="24"/>
          <w:szCs w:val="24"/>
        </w:rPr>
        <w:t>iii</w:t>
      </w:r>
      <w:r w:rsidRPr="00BE0669">
        <w:rPr>
          <w:rFonts w:ascii="Times New Roman" w:hAnsi="Times New Roman" w:cs="Times New Roman"/>
          <w:i w:val="0"/>
          <w:color w:val="auto"/>
          <w:sz w:val="24"/>
          <w:szCs w:val="24"/>
        </w:rPr>
        <w:t xml:space="preserve">. </w:t>
      </w:r>
      <w:r w:rsidRPr="00BE0669">
        <w:rPr>
          <w:rStyle w:val="Strong"/>
          <w:rFonts w:ascii="Times New Roman" w:hAnsi="Times New Roman" w:cs="Times New Roman"/>
          <w:bCs w:val="0"/>
          <w:i w:val="0"/>
          <w:color w:val="auto"/>
          <w:sz w:val="24"/>
          <w:szCs w:val="24"/>
        </w:rPr>
        <w:t>Due Date and Payment Schedule</w:t>
      </w:r>
    </w:p>
    <w:p w:rsidR="00A504EC" w:rsidRPr="00BE0669" w:rsidRDefault="00A504EC" w:rsidP="00A504EC">
      <w:pPr>
        <w:widowControl/>
        <w:numPr>
          <w:ilvl w:val="0"/>
          <w:numId w:val="10"/>
        </w:numPr>
        <w:autoSpaceDE/>
        <w:autoSpaceDN/>
        <w:spacing w:after="100" w:afterAutospacing="1" w:line="360" w:lineRule="auto"/>
        <w:jc w:val="both"/>
        <w:rPr>
          <w:sz w:val="24"/>
          <w:szCs w:val="24"/>
        </w:rPr>
      </w:pPr>
      <w:r w:rsidRPr="00BE0669">
        <w:rPr>
          <w:sz w:val="24"/>
          <w:szCs w:val="24"/>
        </w:rPr>
        <w:t xml:space="preserve">Rent is typically due on a regular basis, usually </w:t>
      </w:r>
      <w:r w:rsidRPr="00BE0669">
        <w:rPr>
          <w:rStyle w:val="Strong"/>
          <w:sz w:val="24"/>
          <w:szCs w:val="24"/>
        </w:rPr>
        <w:t>monthly</w:t>
      </w:r>
      <w:r w:rsidRPr="00BE0669">
        <w:rPr>
          <w:sz w:val="24"/>
          <w:szCs w:val="24"/>
        </w:rPr>
        <w:t xml:space="preserve"> but it can be weekly, quarterly, or annually depending on the lease agreement. The due date is usually fixed and outlined in the contract (e.g., the 1st day of each month).</w:t>
      </w:r>
    </w:p>
    <w:p w:rsidR="00A504EC" w:rsidRPr="00BE0669" w:rsidRDefault="00A504EC" w:rsidP="00A504EC">
      <w:pPr>
        <w:widowControl/>
        <w:numPr>
          <w:ilvl w:val="0"/>
          <w:numId w:val="10"/>
        </w:numPr>
        <w:autoSpaceDE/>
        <w:autoSpaceDN/>
        <w:spacing w:before="100" w:beforeAutospacing="1" w:after="100" w:afterAutospacing="1" w:line="360" w:lineRule="auto"/>
        <w:jc w:val="both"/>
        <w:rPr>
          <w:sz w:val="24"/>
          <w:szCs w:val="24"/>
        </w:rPr>
      </w:pPr>
      <w:r w:rsidRPr="00BE0669">
        <w:rPr>
          <w:rStyle w:val="Strong"/>
          <w:sz w:val="24"/>
          <w:szCs w:val="24"/>
        </w:rPr>
        <w:t>Late Fees</w:t>
      </w:r>
      <w:r w:rsidRPr="00BE0669">
        <w:rPr>
          <w:sz w:val="24"/>
          <w:szCs w:val="24"/>
        </w:rPr>
        <w:t>: If rent is not paid by the due date, the landlord may impose a late fee. The amount or percentage for the late fee should be clearly defined in the lease agreement.</w:t>
      </w:r>
    </w:p>
    <w:p w:rsidR="00A504EC" w:rsidRPr="00BE0669" w:rsidRDefault="00A504EC" w:rsidP="00A504EC">
      <w:pPr>
        <w:widowControl/>
        <w:numPr>
          <w:ilvl w:val="0"/>
          <w:numId w:val="10"/>
        </w:numPr>
        <w:autoSpaceDE/>
        <w:autoSpaceDN/>
        <w:spacing w:before="100" w:beforeAutospacing="1" w:after="100" w:afterAutospacing="1" w:line="360" w:lineRule="auto"/>
        <w:jc w:val="both"/>
        <w:rPr>
          <w:sz w:val="24"/>
          <w:szCs w:val="24"/>
        </w:rPr>
      </w:pPr>
      <w:r w:rsidRPr="00BE0669">
        <w:rPr>
          <w:rStyle w:val="Strong"/>
          <w:sz w:val="24"/>
          <w:szCs w:val="24"/>
        </w:rPr>
        <w:t>Grace Period</w:t>
      </w:r>
      <w:r w:rsidRPr="00BE0669">
        <w:rPr>
          <w:sz w:val="24"/>
          <w:szCs w:val="24"/>
        </w:rPr>
        <w:t>: Some rental agreements provide a grace period (e.g., 3 to 5 days after the due date) before charging late fees.</w:t>
      </w:r>
    </w:p>
    <w:p w:rsidR="00A504EC" w:rsidRPr="00BE0669" w:rsidRDefault="00A504EC" w:rsidP="00A504EC">
      <w:pPr>
        <w:pStyle w:val="Heading4"/>
        <w:numPr>
          <w:ilvl w:val="0"/>
          <w:numId w:val="5"/>
        </w:numPr>
        <w:spacing w:line="360" w:lineRule="auto"/>
        <w:ind w:left="720" w:hanging="540"/>
        <w:jc w:val="both"/>
        <w:rPr>
          <w:rFonts w:ascii="Times New Roman" w:hAnsi="Times New Roman" w:cs="Times New Roman"/>
          <w:i w:val="0"/>
          <w:color w:val="auto"/>
          <w:sz w:val="24"/>
          <w:szCs w:val="24"/>
        </w:rPr>
      </w:pPr>
      <w:r w:rsidRPr="00BE0669">
        <w:rPr>
          <w:rStyle w:val="Strong"/>
          <w:rFonts w:ascii="Times New Roman" w:hAnsi="Times New Roman" w:cs="Times New Roman"/>
          <w:bCs w:val="0"/>
          <w:i w:val="0"/>
          <w:color w:val="auto"/>
          <w:sz w:val="24"/>
          <w:szCs w:val="24"/>
        </w:rPr>
        <w:t>Methods of Payment</w:t>
      </w:r>
    </w:p>
    <w:p w:rsidR="00A504EC" w:rsidRPr="00BE0669" w:rsidRDefault="00A504EC" w:rsidP="00A504EC">
      <w:pPr>
        <w:widowControl/>
        <w:numPr>
          <w:ilvl w:val="0"/>
          <w:numId w:val="11"/>
        </w:numPr>
        <w:autoSpaceDE/>
        <w:autoSpaceDN/>
        <w:spacing w:after="100" w:afterAutospacing="1" w:line="360" w:lineRule="auto"/>
        <w:jc w:val="both"/>
        <w:rPr>
          <w:sz w:val="24"/>
          <w:szCs w:val="24"/>
        </w:rPr>
      </w:pPr>
      <w:r w:rsidRPr="00BE0669">
        <w:rPr>
          <w:sz w:val="24"/>
          <w:szCs w:val="24"/>
        </w:rPr>
        <w:t>Payment methods are specified in the lease agreement. Common methods include:</w:t>
      </w:r>
    </w:p>
    <w:p w:rsidR="00A504EC" w:rsidRPr="00BE0669" w:rsidRDefault="00A504EC" w:rsidP="00A504EC">
      <w:pPr>
        <w:widowControl/>
        <w:numPr>
          <w:ilvl w:val="1"/>
          <w:numId w:val="11"/>
        </w:numPr>
        <w:autoSpaceDE/>
        <w:autoSpaceDN/>
        <w:spacing w:before="100" w:beforeAutospacing="1" w:after="100" w:afterAutospacing="1" w:line="360" w:lineRule="auto"/>
        <w:jc w:val="both"/>
        <w:rPr>
          <w:sz w:val="24"/>
          <w:szCs w:val="24"/>
        </w:rPr>
      </w:pPr>
      <w:r w:rsidRPr="00BE0669">
        <w:rPr>
          <w:rStyle w:val="Strong"/>
          <w:sz w:val="24"/>
          <w:szCs w:val="24"/>
        </w:rPr>
        <w:t>Bank Transfer</w:t>
      </w:r>
      <w:r w:rsidRPr="00BE0669">
        <w:rPr>
          <w:sz w:val="24"/>
          <w:szCs w:val="24"/>
        </w:rPr>
        <w:t>: A direct transfer from the tenant’s bank account to the landlord’s account.</w:t>
      </w:r>
    </w:p>
    <w:p w:rsidR="00A504EC" w:rsidRPr="00BE0669" w:rsidRDefault="00A504EC" w:rsidP="00A504EC">
      <w:pPr>
        <w:widowControl/>
        <w:numPr>
          <w:ilvl w:val="1"/>
          <w:numId w:val="11"/>
        </w:numPr>
        <w:autoSpaceDE/>
        <w:autoSpaceDN/>
        <w:spacing w:before="100" w:beforeAutospacing="1" w:after="100" w:afterAutospacing="1" w:line="360" w:lineRule="auto"/>
        <w:jc w:val="both"/>
        <w:rPr>
          <w:sz w:val="24"/>
          <w:szCs w:val="24"/>
        </w:rPr>
      </w:pPr>
      <w:r w:rsidRPr="00BE0669">
        <w:rPr>
          <w:rStyle w:val="Strong"/>
          <w:sz w:val="24"/>
          <w:szCs w:val="24"/>
        </w:rPr>
        <w:t>Check</w:t>
      </w:r>
      <w:r w:rsidRPr="00BE0669">
        <w:rPr>
          <w:sz w:val="24"/>
          <w:szCs w:val="24"/>
        </w:rPr>
        <w:t>: Some landlords still accept rent payments by check.</w:t>
      </w:r>
    </w:p>
    <w:p w:rsidR="00A504EC" w:rsidRPr="00BE0669" w:rsidRDefault="00A504EC" w:rsidP="00A504EC">
      <w:pPr>
        <w:widowControl/>
        <w:numPr>
          <w:ilvl w:val="1"/>
          <w:numId w:val="11"/>
        </w:numPr>
        <w:autoSpaceDE/>
        <w:autoSpaceDN/>
        <w:spacing w:before="100" w:beforeAutospacing="1" w:after="100" w:afterAutospacing="1" w:line="360" w:lineRule="auto"/>
        <w:jc w:val="both"/>
        <w:rPr>
          <w:sz w:val="24"/>
          <w:szCs w:val="24"/>
        </w:rPr>
      </w:pPr>
      <w:r w:rsidRPr="00BE0669">
        <w:rPr>
          <w:rStyle w:val="Strong"/>
          <w:sz w:val="24"/>
          <w:szCs w:val="24"/>
        </w:rPr>
        <w:t>Cash</w:t>
      </w:r>
      <w:r w:rsidRPr="00BE0669">
        <w:rPr>
          <w:sz w:val="24"/>
          <w:szCs w:val="24"/>
        </w:rPr>
        <w:t>: Although not as common due to tracking issues, some landlords may accept cash payments.</w:t>
      </w:r>
    </w:p>
    <w:p w:rsidR="00A504EC" w:rsidRPr="00BE0669" w:rsidRDefault="00A504EC" w:rsidP="00A504EC">
      <w:pPr>
        <w:widowControl/>
        <w:numPr>
          <w:ilvl w:val="1"/>
          <w:numId w:val="11"/>
        </w:numPr>
        <w:autoSpaceDE/>
        <w:autoSpaceDN/>
        <w:spacing w:before="100" w:beforeAutospacing="1" w:after="100" w:afterAutospacing="1" w:line="360" w:lineRule="auto"/>
        <w:jc w:val="both"/>
        <w:rPr>
          <w:sz w:val="24"/>
          <w:szCs w:val="24"/>
        </w:rPr>
      </w:pPr>
      <w:r w:rsidRPr="00BE0669">
        <w:rPr>
          <w:rStyle w:val="Strong"/>
          <w:sz w:val="24"/>
          <w:szCs w:val="24"/>
        </w:rPr>
        <w:t>Online Platforms</w:t>
      </w:r>
      <w:r w:rsidRPr="00BE0669">
        <w:rPr>
          <w:sz w:val="24"/>
          <w:szCs w:val="24"/>
        </w:rPr>
        <w:t>: Many landlords or property management companies offer online payment systems (e.g., through apps like PayPal, Venmo, or proprietary systems).</w:t>
      </w:r>
    </w:p>
    <w:p w:rsidR="00A504EC" w:rsidRPr="00BE0669" w:rsidRDefault="00A504EC" w:rsidP="00A504EC">
      <w:pPr>
        <w:pStyle w:val="Heading4"/>
        <w:spacing w:line="360" w:lineRule="auto"/>
        <w:jc w:val="both"/>
        <w:rPr>
          <w:rFonts w:ascii="Times New Roman" w:hAnsi="Times New Roman" w:cs="Times New Roman"/>
          <w:i w:val="0"/>
          <w:color w:val="auto"/>
          <w:sz w:val="24"/>
          <w:szCs w:val="24"/>
        </w:rPr>
      </w:pPr>
      <w:r w:rsidRPr="00BE0669">
        <w:rPr>
          <w:rFonts w:ascii="Times New Roman" w:hAnsi="Times New Roman" w:cs="Times New Roman"/>
          <w:b/>
          <w:i w:val="0"/>
          <w:color w:val="auto"/>
          <w:sz w:val="24"/>
          <w:szCs w:val="24"/>
        </w:rPr>
        <w:t>v</w:t>
      </w:r>
      <w:r w:rsidRPr="00BE0669">
        <w:rPr>
          <w:rFonts w:ascii="Times New Roman" w:hAnsi="Times New Roman" w:cs="Times New Roman"/>
          <w:i w:val="0"/>
          <w:color w:val="auto"/>
          <w:sz w:val="24"/>
          <w:szCs w:val="24"/>
        </w:rPr>
        <w:t xml:space="preserve">. </w:t>
      </w:r>
      <w:r w:rsidRPr="00BE0669">
        <w:rPr>
          <w:rStyle w:val="Strong"/>
          <w:rFonts w:ascii="Times New Roman" w:hAnsi="Times New Roman" w:cs="Times New Roman"/>
          <w:bCs w:val="0"/>
          <w:i w:val="0"/>
          <w:color w:val="auto"/>
          <w:sz w:val="24"/>
          <w:szCs w:val="24"/>
        </w:rPr>
        <w:t>Security Deposit</w:t>
      </w:r>
    </w:p>
    <w:p w:rsidR="00A504EC" w:rsidRPr="00BE0669" w:rsidRDefault="00A504EC" w:rsidP="00A504EC">
      <w:pPr>
        <w:widowControl/>
        <w:numPr>
          <w:ilvl w:val="0"/>
          <w:numId w:val="12"/>
        </w:numPr>
        <w:autoSpaceDE/>
        <w:autoSpaceDN/>
        <w:spacing w:before="100" w:beforeAutospacing="1" w:after="100" w:afterAutospacing="1" w:line="360" w:lineRule="auto"/>
        <w:jc w:val="both"/>
        <w:rPr>
          <w:sz w:val="24"/>
          <w:szCs w:val="24"/>
        </w:rPr>
      </w:pPr>
      <w:r w:rsidRPr="00BE0669">
        <w:rPr>
          <w:sz w:val="24"/>
          <w:szCs w:val="24"/>
        </w:rPr>
        <w:t xml:space="preserve">A </w:t>
      </w:r>
      <w:r w:rsidRPr="00BE0669">
        <w:rPr>
          <w:rStyle w:val="Strong"/>
          <w:sz w:val="24"/>
          <w:szCs w:val="24"/>
        </w:rPr>
        <w:t>security deposit</w:t>
      </w:r>
      <w:r w:rsidRPr="00BE0669">
        <w:rPr>
          <w:sz w:val="24"/>
          <w:szCs w:val="24"/>
        </w:rPr>
        <w:t xml:space="preserve"> is typically required at the start of the lease and is separate from the rent payment. This deposit serves as financial protection for the landlord in case the tenant damages the property or fails to pay rent.</w:t>
      </w:r>
    </w:p>
    <w:p w:rsidR="00A504EC" w:rsidRPr="00BE0669" w:rsidRDefault="00A504EC" w:rsidP="00A504EC">
      <w:pPr>
        <w:widowControl/>
        <w:numPr>
          <w:ilvl w:val="0"/>
          <w:numId w:val="12"/>
        </w:numPr>
        <w:autoSpaceDE/>
        <w:autoSpaceDN/>
        <w:spacing w:before="100" w:beforeAutospacing="1" w:after="100" w:afterAutospacing="1" w:line="360" w:lineRule="auto"/>
        <w:jc w:val="both"/>
        <w:rPr>
          <w:sz w:val="24"/>
          <w:szCs w:val="24"/>
        </w:rPr>
      </w:pPr>
      <w:r w:rsidRPr="00BE0669">
        <w:rPr>
          <w:sz w:val="24"/>
          <w:szCs w:val="24"/>
        </w:rPr>
        <w:t>It is usually refundable at the end of the lease, provided there is no damage to the property beyond normal wear and tear.</w:t>
      </w:r>
    </w:p>
    <w:p w:rsidR="00A504EC" w:rsidRPr="00BE0669" w:rsidRDefault="00A504EC" w:rsidP="00A504EC">
      <w:pPr>
        <w:pStyle w:val="Heading4"/>
        <w:spacing w:line="360" w:lineRule="auto"/>
        <w:jc w:val="both"/>
        <w:rPr>
          <w:rFonts w:ascii="Times New Roman" w:hAnsi="Times New Roman" w:cs="Times New Roman"/>
          <w:i w:val="0"/>
          <w:color w:val="auto"/>
          <w:sz w:val="24"/>
          <w:szCs w:val="24"/>
        </w:rPr>
      </w:pPr>
      <w:r w:rsidRPr="00BE0669">
        <w:rPr>
          <w:rFonts w:ascii="Times New Roman" w:hAnsi="Times New Roman" w:cs="Times New Roman"/>
          <w:i w:val="0"/>
          <w:color w:val="auto"/>
          <w:sz w:val="24"/>
          <w:szCs w:val="24"/>
        </w:rPr>
        <w:lastRenderedPageBreak/>
        <w:t xml:space="preserve">iv. </w:t>
      </w:r>
      <w:r w:rsidRPr="00BE0669">
        <w:rPr>
          <w:rStyle w:val="Strong"/>
          <w:rFonts w:ascii="Times New Roman" w:hAnsi="Times New Roman" w:cs="Times New Roman"/>
          <w:bCs w:val="0"/>
          <w:i w:val="0"/>
          <w:color w:val="auto"/>
          <w:sz w:val="24"/>
          <w:szCs w:val="24"/>
        </w:rPr>
        <w:t>Rent Receipts and Documentation</w:t>
      </w:r>
    </w:p>
    <w:p w:rsidR="00A504EC" w:rsidRPr="00BE0669" w:rsidRDefault="00A504EC" w:rsidP="00A504EC">
      <w:pPr>
        <w:widowControl/>
        <w:numPr>
          <w:ilvl w:val="0"/>
          <w:numId w:val="13"/>
        </w:numPr>
        <w:autoSpaceDE/>
        <w:autoSpaceDN/>
        <w:spacing w:before="100" w:beforeAutospacing="1" w:after="100" w:afterAutospacing="1" w:line="360" w:lineRule="auto"/>
        <w:jc w:val="both"/>
        <w:rPr>
          <w:sz w:val="24"/>
          <w:szCs w:val="24"/>
        </w:rPr>
      </w:pPr>
      <w:r w:rsidRPr="00BE0669">
        <w:rPr>
          <w:sz w:val="24"/>
          <w:szCs w:val="24"/>
        </w:rPr>
        <w:t>Rent payments should be documented. Many landlords provide receipts, particularly if payment is made in cash. If rent is paid electronically, tenants should keep records of payment confirmations or bank statements as proof.</w:t>
      </w:r>
    </w:p>
    <w:p w:rsidR="00A504EC" w:rsidRPr="00BE0669" w:rsidRDefault="00A504EC" w:rsidP="00A504EC">
      <w:pPr>
        <w:pStyle w:val="Heading3"/>
        <w:spacing w:line="360" w:lineRule="auto"/>
        <w:jc w:val="both"/>
        <w:rPr>
          <w:rFonts w:ascii="Times New Roman" w:hAnsi="Times New Roman" w:cs="Times New Roman"/>
          <w:color w:val="auto"/>
        </w:rPr>
      </w:pPr>
      <w:r w:rsidRPr="00BE0669">
        <w:rPr>
          <w:rFonts w:ascii="Times New Roman" w:hAnsi="Times New Roman" w:cs="Times New Roman"/>
          <w:color w:val="auto"/>
        </w:rPr>
        <w:t>2.</w:t>
      </w:r>
      <w:r w:rsidRPr="00BE0669">
        <w:rPr>
          <w:rFonts w:ascii="Times New Roman" w:hAnsi="Times New Roman" w:cs="Times New Roman"/>
          <w:color w:val="auto"/>
        </w:rPr>
        <w:tab/>
        <w:t>Rent Adjustments</w:t>
      </w:r>
    </w:p>
    <w:p w:rsidR="00A504EC" w:rsidRPr="00BE0669" w:rsidRDefault="00A504EC" w:rsidP="00A504EC">
      <w:pPr>
        <w:spacing w:before="100" w:beforeAutospacing="1" w:after="100" w:afterAutospacing="1" w:line="360" w:lineRule="auto"/>
        <w:jc w:val="both"/>
        <w:rPr>
          <w:sz w:val="24"/>
          <w:szCs w:val="24"/>
        </w:rPr>
      </w:pPr>
      <w:r w:rsidRPr="00BE0669">
        <w:rPr>
          <w:sz w:val="24"/>
          <w:szCs w:val="24"/>
        </w:rPr>
        <w:t xml:space="preserve">Rent adjustments refer to changes made to the agreed-upon rent during the lease period. Rent adjustments can be </w:t>
      </w:r>
      <w:r w:rsidRPr="00BE0669">
        <w:rPr>
          <w:rStyle w:val="Strong"/>
          <w:sz w:val="24"/>
          <w:szCs w:val="24"/>
        </w:rPr>
        <w:t>increases</w:t>
      </w:r>
      <w:r w:rsidRPr="00BE0669">
        <w:rPr>
          <w:sz w:val="24"/>
          <w:szCs w:val="24"/>
        </w:rPr>
        <w:t xml:space="preserve"> or </w:t>
      </w:r>
      <w:r w:rsidRPr="00BE0669">
        <w:rPr>
          <w:rStyle w:val="Strong"/>
          <w:sz w:val="24"/>
          <w:szCs w:val="24"/>
        </w:rPr>
        <w:t>decreases</w:t>
      </w:r>
      <w:r w:rsidRPr="00BE0669">
        <w:rPr>
          <w:sz w:val="24"/>
          <w:szCs w:val="24"/>
        </w:rPr>
        <w:t xml:space="preserve"> and can occur for various reasons. These changes are typically governed by the terms specified in the lease agreement. Let’s dive into the different types of rent adjustments:</w:t>
      </w:r>
    </w:p>
    <w:p w:rsidR="00A504EC" w:rsidRPr="00BE0669" w:rsidRDefault="00A504EC" w:rsidP="00A504EC">
      <w:pPr>
        <w:pStyle w:val="Heading4"/>
        <w:numPr>
          <w:ilvl w:val="0"/>
          <w:numId w:val="15"/>
        </w:numPr>
        <w:spacing w:line="360" w:lineRule="auto"/>
        <w:jc w:val="both"/>
        <w:rPr>
          <w:rFonts w:ascii="Times New Roman" w:hAnsi="Times New Roman" w:cs="Times New Roman"/>
          <w:i w:val="0"/>
          <w:color w:val="auto"/>
          <w:sz w:val="24"/>
          <w:szCs w:val="24"/>
        </w:rPr>
      </w:pPr>
      <w:r w:rsidRPr="00BE0669">
        <w:rPr>
          <w:rStyle w:val="Strong"/>
          <w:rFonts w:ascii="Times New Roman" w:hAnsi="Times New Roman" w:cs="Times New Roman"/>
          <w:bCs w:val="0"/>
          <w:i w:val="0"/>
          <w:color w:val="auto"/>
          <w:sz w:val="24"/>
          <w:szCs w:val="24"/>
        </w:rPr>
        <w:t>Inflation and Market Rent Adjustments</w:t>
      </w:r>
    </w:p>
    <w:p w:rsidR="00A504EC" w:rsidRPr="00BE0669" w:rsidRDefault="00A504EC" w:rsidP="00A504EC">
      <w:pPr>
        <w:spacing w:before="100" w:beforeAutospacing="1" w:after="100" w:afterAutospacing="1" w:line="360" w:lineRule="auto"/>
        <w:ind w:left="720"/>
        <w:jc w:val="both"/>
        <w:rPr>
          <w:sz w:val="24"/>
          <w:szCs w:val="24"/>
        </w:rPr>
      </w:pPr>
      <w:r w:rsidRPr="00BE0669">
        <w:rPr>
          <w:rStyle w:val="Strong"/>
          <w:sz w:val="24"/>
          <w:szCs w:val="24"/>
        </w:rPr>
        <w:t>Market Rent</w:t>
      </w:r>
      <w:r w:rsidRPr="00BE0669">
        <w:rPr>
          <w:sz w:val="24"/>
          <w:szCs w:val="24"/>
        </w:rPr>
        <w:t>: This refers to the rent that is typical for comparable properties in the same area. Landlords may adjust rent based on market conditions.</w:t>
      </w:r>
    </w:p>
    <w:p w:rsidR="00A504EC" w:rsidRPr="00BE0669" w:rsidRDefault="00A504EC" w:rsidP="00A504EC">
      <w:pPr>
        <w:spacing w:before="100" w:beforeAutospacing="1" w:after="100" w:afterAutospacing="1" w:line="360" w:lineRule="auto"/>
        <w:ind w:left="720"/>
        <w:jc w:val="both"/>
        <w:rPr>
          <w:sz w:val="24"/>
          <w:szCs w:val="24"/>
        </w:rPr>
      </w:pPr>
      <w:r w:rsidRPr="00BE0669">
        <w:rPr>
          <w:rStyle w:val="Strong"/>
          <w:sz w:val="24"/>
          <w:szCs w:val="24"/>
        </w:rPr>
        <w:t>Inflation</w:t>
      </w:r>
      <w:r w:rsidRPr="00BE0669">
        <w:rPr>
          <w:sz w:val="24"/>
          <w:szCs w:val="24"/>
        </w:rPr>
        <w:t>: In some rental agreements, rent is adjusted to reflect inflation. This ensures that the landlord's revenue keeps pace with rising costs of living.</w:t>
      </w:r>
    </w:p>
    <w:p w:rsidR="00A504EC" w:rsidRPr="00BE0669" w:rsidRDefault="00A504EC" w:rsidP="00A504EC">
      <w:pPr>
        <w:spacing w:before="100" w:beforeAutospacing="1" w:after="100" w:afterAutospacing="1" w:line="360" w:lineRule="auto"/>
        <w:ind w:left="720"/>
        <w:jc w:val="both"/>
        <w:rPr>
          <w:sz w:val="24"/>
          <w:szCs w:val="24"/>
        </w:rPr>
      </w:pPr>
      <w:r w:rsidRPr="00BE0669">
        <w:rPr>
          <w:rStyle w:val="Strong"/>
          <w:sz w:val="24"/>
          <w:szCs w:val="24"/>
        </w:rPr>
        <w:t>Annual Increases</w:t>
      </w:r>
      <w:r w:rsidRPr="00BE0669">
        <w:rPr>
          <w:sz w:val="24"/>
          <w:szCs w:val="24"/>
        </w:rPr>
        <w:t>: Rent may automatically increase by a fixed percentage (e.g., 3% per year) to account for inflation or rising property costs.</w:t>
      </w:r>
    </w:p>
    <w:p w:rsidR="00A504EC" w:rsidRPr="00BE0669" w:rsidRDefault="00A504EC" w:rsidP="00A504EC">
      <w:pPr>
        <w:spacing w:before="100" w:beforeAutospacing="1" w:after="100" w:afterAutospacing="1" w:line="360" w:lineRule="auto"/>
        <w:ind w:left="720"/>
        <w:jc w:val="both"/>
        <w:rPr>
          <w:sz w:val="24"/>
          <w:szCs w:val="24"/>
        </w:rPr>
      </w:pPr>
      <w:r w:rsidRPr="00BE0669">
        <w:rPr>
          <w:rStyle w:val="Strong"/>
          <w:sz w:val="24"/>
          <w:szCs w:val="24"/>
        </w:rPr>
        <w:t>Cost of Living Adjustments (COLA)</w:t>
      </w:r>
      <w:r w:rsidRPr="00BE0669">
        <w:rPr>
          <w:sz w:val="24"/>
          <w:szCs w:val="24"/>
        </w:rPr>
        <w:t>: A rent adjustment tied to the cost of living index, which reflects general increases in living expenses. These adjustments are typically stated as a percentage increase in the rent.</w:t>
      </w:r>
    </w:p>
    <w:p w:rsidR="00A504EC" w:rsidRPr="00BE0669" w:rsidRDefault="00A504EC" w:rsidP="00A504EC">
      <w:pPr>
        <w:pStyle w:val="Heading4"/>
        <w:numPr>
          <w:ilvl w:val="0"/>
          <w:numId w:val="15"/>
        </w:numPr>
        <w:spacing w:line="360" w:lineRule="auto"/>
        <w:jc w:val="both"/>
        <w:rPr>
          <w:rFonts w:ascii="Times New Roman" w:hAnsi="Times New Roman" w:cs="Times New Roman"/>
          <w:i w:val="0"/>
          <w:color w:val="auto"/>
          <w:sz w:val="24"/>
          <w:szCs w:val="24"/>
        </w:rPr>
      </w:pPr>
      <w:r w:rsidRPr="00BE0669">
        <w:rPr>
          <w:rFonts w:ascii="Times New Roman" w:hAnsi="Times New Roman" w:cs="Times New Roman"/>
          <w:i w:val="0"/>
          <w:color w:val="auto"/>
          <w:sz w:val="24"/>
          <w:szCs w:val="24"/>
        </w:rPr>
        <w:t xml:space="preserve"> </w:t>
      </w:r>
      <w:r w:rsidRPr="00BE0669">
        <w:rPr>
          <w:rStyle w:val="Strong"/>
          <w:rFonts w:ascii="Times New Roman" w:hAnsi="Times New Roman" w:cs="Times New Roman"/>
          <w:bCs w:val="0"/>
          <w:i w:val="0"/>
          <w:color w:val="auto"/>
          <w:sz w:val="24"/>
          <w:szCs w:val="24"/>
        </w:rPr>
        <w:t>Rent Increases Due to Property Improvements or Maintenance</w:t>
      </w:r>
    </w:p>
    <w:p w:rsidR="00A504EC" w:rsidRPr="00BE0669" w:rsidRDefault="00A504EC" w:rsidP="00A504EC">
      <w:pPr>
        <w:spacing w:after="100" w:afterAutospacing="1" w:line="360" w:lineRule="auto"/>
        <w:ind w:left="720"/>
        <w:jc w:val="both"/>
        <w:rPr>
          <w:sz w:val="24"/>
          <w:szCs w:val="24"/>
        </w:rPr>
      </w:pPr>
      <w:r w:rsidRPr="00BE0669">
        <w:rPr>
          <w:rStyle w:val="Strong"/>
          <w:sz w:val="24"/>
          <w:szCs w:val="24"/>
        </w:rPr>
        <w:t>Renovations or Upgrades</w:t>
      </w:r>
      <w:r w:rsidRPr="00BE0669">
        <w:rPr>
          <w:sz w:val="24"/>
          <w:szCs w:val="24"/>
        </w:rPr>
        <w:t>: Landlords may raise rent if they have made significant improvements to the property, such as adding new appliances, upgrading the plumbing or electrical systems, or adding amenities like a gym or swimming pool.</w:t>
      </w:r>
    </w:p>
    <w:p w:rsidR="00A504EC" w:rsidRPr="00BE0669" w:rsidRDefault="00A504EC" w:rsidP="00A504EC">
      <w:pPr>
        <w:spacing w:before="100" w:beforeAutospacing="1" w:after="100" w:afterAutospacing="1" w:line="360" w:lineRule="auto"/>
        <w:ind w:left="720"/>
        <w:jc w:val="both"/>
        <w:rPr>
          <w:sz w:val="24"/>
          <w:szCs w:val="24"/>
        </w:rPr>
      </w:pPr>
      <w:r w:rsidRPr="00BE0669">
        <w:rPr>
          <w:rStyle w:val="Strong"/>
          <w:sz w:val="24"/>
          <w:szCs w:val="24"/>
        </w:rPr>
        <w:t>Maintenance Costs</w:t>
      </w:r>
      <w:r w:rsidRPr="00BE0669">
        <w:rPr>
          <w:sz w:val="24"/>
          <w:szCs w:val="24"/>
        </w:rPr>
        <w:t>: If the landlord needs to increase rent to cover the rising cost of property maintenance or repairs, the rent could be adjusted accordingly.</w:t>
      </w:r>
    </w:p>
    <w:p w:rsidR="00A504EC" w:rsidRPr="00BE0669" w:rsidRDefault="00A504EC" w:rsidP="00A504EC">
      <w:pPr>
        <w:pStyle w:val="Heading4"/>
        <w:numPr>
          <w:ilvl w:val="0"/>
          <w:numId w:val="15"/>
        </w:numPr>
        <w:spacing w:line="360" w:lineRule="auto"/>
        <w:jc w:val="both"/>
        <w:rPr>
          <w:rFonts w:ascii="Times New Roman" w:hAnsi="Times New Roman" w:cs="Times New Roman"/>
          <w:i w:val="0"/>
          <w:color w:val="auto"/>
          <w:sz w:val="24"/>
          <w:szCs w:val="24"/>
        </w:rPr>
      </w:pPr>
      <w:r w:rsidRPr="00BE0669">
        <w:rPr>
          <w:rStyle w:val="Strong"/>
          <w:rFonts w:ascii="Times New Roman" w:hAnsi="Times New Roman" w:cs="Times New Roman"/>
          <w:bCs w:val="0"/>
          <w:i w:val="0"/>
          <w:color w:val="auto"/>
          <w:sz w:val="24"/>
          <w:szCs w:val="24"/>
        </w:rPr>
        <w:lastRenderedPageBreak/>
        <w:t>Rent Control and Rent Stabilization</w:t>
      </w:r>
    </w:p>
    <w:p w:rsidR="00A504EC" w:rsidRPr="00BE0669" w:rsidRDefault="00A504EC" w:rsidP="00A504EC">
      <w:pPr>
        <w:spacing w:before="100" w:beforeAutospacing="1" w:after="100" w:afterAutospacing="1" w:line="360" w:lineRule="auto"/>
        <w:ind w:left="720"/>
        <w:jc w:val="both"/>
        <w:rPr>
          <w:sz w:val="24"/>
          <w:szCs w:val="24"/>
        </w:rPr>
      </w:pPr>
      <w:r w:rsidRPr="00BE0669">
        <w:rPr>
          <w:sz w:val="24"/>
          <w:szCs w:val="24"/>
        </w:rPr>
        <w:t>In some cities or areas with rent control laws, the government imposes strict regulations on how much rent can increase. Landlords in these areas are limited to a specific percentage increase annually or may have to apply for rent adjustments through local authorities.</w:t>
      </w:r>
    </w:p>
    <w:p w:rsidR="00A504EC" w:rsidRPr="00BE0669" w:rsidRDefault="00A504EC" w:rsidP="00A504EC">
      <w:pPr>
        <w:spacing w:before="100" w:beforeAutospacing="1" w:after="100" w:afterAutospacing="1" w:line="360" w:lineRule="auto"/>
        <w:ind w:left="720"/>
        <w:jc w:val="both"/>
        <w:rPr>
          <w:sz w:val="24"/>
          <w:szCs w:val="24"/>
        </w:rPr>
      </w:pPr>
      <w:r w:rsidRPr="00BE0669">
        <w:rPr>
          <w:rStyle w:val="Strong"/>
          <w:sz w:val="24"/>
          <w:szCs w:val="24"/>
        </w:rPr>
        <w:t>Rent Stabilization</w:t>
      </w:r>
      <w:r w:rsidRPr="00BE0669">
        <w:rPr>
          <w:sz w:val="24"/>
          <w:szCs w:val="24"/>
        </w:rPr>
        <w:t>: In some jurisdictions, there are rent-stabilization laws where rent increases are restricted to a fixed percentage and often tied to inflation or market conditions.</w:t>
      </w:r>
    </w:p>
    <w:p w:rsidR="00A504EC" w:rsidRPr="00BE0669" w:rsidRDefault="00A504EC" w:rsidP="00A504EC">
      <w:pPr>
        <w:pStyle w:val="Heading4"/>
        <w:numPr>
          <w:ilvl w:val="0"/>
          <w:numId w:val="15"/>
        </w:numPr>
        <w:spacing w:line="360" w:lineRule="auto"/>
        <w:jc w:val="both"/>
        <w:rPr>
          <w:rFonts w:ascii="Times New Roman" w:hAnsi="Times New Roman" w:cs="Times New Roman"/>
          <w:i w:val="0"/>
          <w:color w:val="auto"/>
          <w:sz w:val="24"/>
          <w:szCs w:val="24"/>
        </w:rPr>
      </w:pPr>
      <w:r w:rsidRPr="00BE0669">
        <w:rPr>
          <w:rStyle w:val="Strong"/>
          <w:rFonts w:ascii="Times New Roman" w:hAnsi="Times New Roman" w:cs="Times New Roman"/>
          <w:bCs w:val="0"/>
          <w:i w:val="0"/>
          <w:color w:val="auto"/>
          <w:sz w:val="24"/>
          <w:szCs w:val="24"/>
        </w:rPr>
        <w:t>Rent Adjustments Based on Lease Terms</w:t>
      </w:r>
    </w:p>
    <w:p w:rsidR="00A504EC" w:rsidRPr="00BE0669" w:rsidRDefault="00A504EC" w:rsidP="00A504EC">
      <w:pPr>
        <w:spacing w:before="100" w:beforeAutospacing="1" w:after="100" w:afterAutospacing="1" w:line="360" w:lineRule="auto"/>
        <w:ind w:left="720"/>
        <w:jc w:val="both"/>
        <w:rPr>
          <w:sz w:val="24"/>
          <w:szCs w:val="24"/>
        </w:rPr>
      </w:pPr>
      <w:r w:rsidRPr="00BE0669">
        <w:rPr>
          <w:rStyle w:val="Strong"/>
          <w:sz w:val="24"/>
          <w:szCs w:val="24"/>
        </w:rPr>
        <w:t>Renewal Clause</w:t>
      </w:r>
      <w:r w:rsidRPr="00BE0669">
        <w:rPr>
          <w:sz w:val="24"/>
          <w:szCs w:val="24"/>
        </w:rPr>
        <w:t>: In long-term leases, there may be a clause that allows for a rent adjustment at the time of lease renewal. The landlord and tenant will negotiate the new rent amount based on market conditions, property improvements, or other factors.</w:t>
      </w:r>
    </w:p>
    <w:p w:rsidR="00A504EC" w:rsidRPr="00BE0669" w:rsidRDefault="00A504EC" w:rsidP="00A504EC">
      <w:pPr>
        <w:spacing w:before="100" w:beforeAutospacing="1" w:after="100" w:afterAutospacing="1" w:line="360" w:lineRule="auto"/>
        <w:ind w:left="720"/>
        <w:jc w:val="both"/>
        <w:rPr>
          <w:sz w:val="24"/>
          <w:szCs w:val="24"/>
        </w:rPr>
      </w:pPr>
      <w:r w:rsidRPr="00BE0669">
        <w:rPr>
          <w:rStyle w:val="Strong"/>
          <w:sz w:val="24"/>
          <w:szCs w:val="24"/>
        </w:rPr>
        <w:t>Rent Reviews</w:t>
      </w:r>
      <w:r w:rsidRPr="00BE0669">
        <w:rPr>
          <w:sz w:val="24"/>
          <w:szCs w:val="24"/>
        </w:rPr>
        <w:t xml:space="preserve">: Some leases include a </w:t>
      </w:r>
      <w:r w:rsidRPr="00BE0669">
        <w:rPr>
          <w:rStyle w:val="Strong"/>
          <w:sz w:val="24"/>
          <w:szCs w:val="24"/>
        </w:rPr>
        <w:t>rent review clause</w:t>
      </w:r>
      <w:r w:rsidRPr="00BE0669">
        <w:rPr>
          <w:sz w:val="24"/>
          <w:szCs w:val="24"/>
        </w:rPr>
        <w:t xml:space="preserve"> that allows for rent to be reviewed and adjusted at regular intervals (e.g., every 2 or 5 years). This allows the landlord to adjust rent in line with the market value of the property.</w:t>
      </w:r>
    </w:p>
    <w:p w:rsidR="00A504EC" w:rsidRPr="00BE0669" w:rsidRDefault="00A504EC" w:rsidP="00A504EC">
      <w:pPr>
        <w:spacing w:before="100" w:beforeAutospacing="1" w:after="100" w:afterAutospacing="1" w:line="360" w:lineRule="auto"/>
        <w:ind w:left="720"/>
        <w:jc w:val="both"/>
        <w:rPr>
          <w:sz w:val="24"/>
          <w:szCs w:val="24"/>
        </w:rPr>
      </w:pPr>
      <w:r w:rsidRPr="00BE0669">
        <w:rPr>
          <w:rStyle w:val="Strong"/>
          <w:sz w:val="24"/>
          <w:szCs w:val="24"/>
        </w:rPr>
        <w:t>Step Rent</w:t>
      </w:r>
      <w:r w:rsidRPr="00BE0669">
        <w:rPr>
          <w:sz w:val="24"/>
          <w:szCs w:val="24"/>
        </w:rPr>
        <w:t>: This is when the lease specifies that the rent will increase by a predetermined amount at specified intervals (e.g., 100 increase every year).</w:t>
      </w:r>
    </w:p>
    <w:p w:rsidR="00A504EC" w:rsidRPr="00BE0669" w:rsidRDefault="00A504EC" w:rsidP="00A504EC">
      <w:pPr>
        <w:pStyle w:val="Heading4"/>
        <w:numPr>
          <w:ilvl w:val="0"/>
          <w:numId w:val="15"/>
        </w:numPr>
        <w:spacing w:line="360" w:lineRule="auto"/>
        <w:jc w:val="both"/>
        <w:rPr>
          <w:rFonts w:ascii="Times New Roman" w:hAnsi="Times New Roman" w:cs="Times New Roman"/>
          <w:i w:val="0"/>
          <w:color w:val="auto"/>
          <w:sz w:val="24"/>
          <w:szCs w:val="24"/>
        </w:rPr>
      </w:pPr>
      <w:r w:rsidRPr="00BE0669">
        <w:rPr>
          <w:rStyle w:val="Strong"/>
          <w:rFonts w:ascii="Times New Roman" w:hAnsi="Times New Roman" w:cs="Times New Roman"/>
          <w:bCs w:val="0"/>
          <w:i w:val="0"/>
          <w:color w:val="auto"/>
          <w:sz w:val="24"/>
          <w:szCs w:val="24"/>
        </w:rPr>
        <w:t>Rent Concessions</w:t>
      </w:r>
    </w:p>
    <w:p w:rsidR="00A504EC" w:rsidRPr="00BE0669" w:rsidRDefault="00A504EC" w:rsidP="00A504EC">
      <w:pPr>
        <w:spacing w:after="100" w:afterAutospacing="1" w:line="360" w:lineRule="auto"/>
        <w:ind w:left="720"/>
        <w:jc w:val="both"/>
        <w:rPr>
          <w:sz w:val="24"/>
          <w:szCs w:val="24"/>
        </w:rPr>
      </w:pPr>
      <w:r w:rsidRPr="00BE0669">
        <w:rPr>
          <w:sz w:val="24"/>
          <w:szCs w:val="24"/>
        </w:rPr>
        <w:t xml:space="preserve">Sometimes, landlords offer </w:t>
      </w:r>
      <w:r w:rsidRPr="00BE0669">
        <w:rPr>
          <w:rStyle w:val="Strong"/>
          <w:sz w:val="24"/>
          <w:szCs w:val="24"/>
        </w:rPr>
        <w:t>rent concessions</w:t>
      </w:r>
      <w:r w:rsidRPr="00BE0669">
        <w:rPr>
          <w:sz w:val="24"/>
          <w:szCs w:val="24"/>
        </w:rPr>
        <w:t xml:space="preserve"> to attract or retain tenants. This could involve temporarily lowering rent or offering rent-free months as part of the lease agreement (e.g., "two months free rent with a 12-month lease").</w:t>
      </w:r>
    </w:p>
    <w:p w:rsidR="00A504EC" w:rsidRPr="00BE0669" w:rsidRDefault="00A504EC" w:rsidP="00A504EC">
      <w:pPr>
        <w:spacing w:before="100" w:beforeAutospacing="1" w:after="100" w:afterAutospacing="1" w:line="360" w:lineRule="auto"/>
        <w:ind w:left="720"/>
        <w:jc w:val="both"/>
        <w:rPr>
          <w:sz w:val="24"/>
          <w:szCs w:val="24"/>
        </w:rPr>
      </w:pPr>
      <w:r w:rsidRPr="00BE0669">
        <w:rPr>
          <w:rStyle w:val="Strong"/>
          <w:sz w:val="24"/>
          <w:szCs w:val="24"/>
        </w:rPr>
        <w:t>Economic Conditions</w:t>
      </w:r>
      <w:r w:rsidRPr="00BE0669">
        <w:rPr>
          <w:sz w:val="24"/>
          <w:szCs w:val="24"/>
        </w:rPr>
        <w:t>: In some cases, rent concessions are used during economic downturns or when rental demand is low to make the property more appealing.</w:t>
      </w:r>
    </w:p>
    <w:p w:rsidR="00A504EC" w:rsidRPr="00BE0669" w:rsidRDefault="00A504EC" w:rsidP="00A504EC">
      <w:pPr>
        <w:pStyle w:val="Heading4"/>
        <w:spacing w:line="360" w:lineRule="auto"/>
        <w:jc w:val="both"/>
        <w:rPr>
          <w:rFonts w:ascii="Times New Roman" w:hAnsi="Times New Roman" w:cs="Times New Roman"/>
          <w:i w:val="0"/>
          <w:color w:val="auto"/>
          <w:sz w:val="24"/>
          <w:szCs w:val="24"/>
        </w:rPr>
      </w:pPr>
      <w:r w:rsidRPr="00BE0669">
        <w:rPr>
          <w:rStyle w:val="Strong"/>
          <w:rFonts w:ascii="Times New Roman" w:hAnsi="Times New Roman" w:cs="Times New Roman"/>
          <w:b w:val="0"/>
          <w:bCs w:val="0"/>
          <w:i w:val="0"/>
          <w:color w:val="auto"/>
          <w:sz w:val="24"/>
          <w:szCs w:val="24"/>
        </w:rPr>
        <w:t xml:space="preserve">      iv</w:t>
      </w:r>
      <w:r w:rsidRPr="00BE0669">
        <w:rPr>
          <w:rStyle w:val="Strong"/>
          <w:rFonts w:ascii="Times New Roman" w:hAnsi="Times New Roman" w:cs="Times New Roman"/>
          <w:bCs w:val="0"/>
          <w:i w:val="0"/>
          <w:color w:val="auto"/>
          <w:sz w:val="24"/>
          <w:szCs w:val="24"/>
        </w:rPr>
        <w:t xml:space="preserve">   Rent Reduction</w:t>
      </w:r>
    </w:p>
    <w:p w:rsidR="00A504EC" w:rsidRPr="00BE0669" w:rsidRDefault="00A504EC" w:rsidP="00A504EC">
      <w:pPr>
        <w:spacing w:before="100" w:beforeAutospacing="1" w:after="100" w:afterAutospacing="1" w:line="360" w:lineRule="auto"/>
        <w:ind w:left="720"/>
        <w:jc w:val="both"/>
        <w:rPr>
          <w:sz w:val="24"/>
          <w:szCs w:val="24"/>
        </w:rPr>
      </w:pPr>
      <w:r w:rsidRPr="00BE0669">
        <w:rPr>
          <w:rStyle w:val="Strong"/>
          <w:sz w:val="24"/>
          <w:szCs w:val="24"/>
        </w:rPr>
        <w:t>Tenant’s Right to Reduction</w:t>
      </w:r>
      <w:r w:rsidRPr="00BE0669">
        <w:rPr>
          <w:sz w:val="24"/>
          <w:szCs w:val="24"/>
        </w:rPr>
        <w:t xml:space="preserve">: In certain circumstances, tenants may request or negotiate a reduction in rent. For example, if there are issues with the property that significantly affect the tenant's use or enjoyment (e.g., unaddressed maintenance issues, safety concerns, or utility </w:t>
      </w:r>
      <w:r w:rsidRPr="00BE0669">
        <w:rPr>
          <w:sz w:val="24"/>
          <w:szCs w:val="24"/>
        </w:rPr>
        <w:lastRenderedPageBreak/>
        <w:t>problems), the tenant might request a rent reduction until the issue is resolved.</w:t>
      </w:r>
    </w:p>
    <w:p w:rsidR="00A504EC" w:rsidRPr="00BE0669" w:rsidRDefault="00A504EC" w:rsidP="00A504EC">
      <w:pPr>
        <w:spacing w:before="100" w:beforeAutospacing="1" w:after="100" w:afterAutospacing="1" w:line="360" w:lineRule="auto"/>
        <w:ind w:left="720"/>
        <w:jc w:val="both"/>
        <w:rPr>
          <w:sz w:val="24"/>
          <w:szCs w:val="24"/>
        </w:rPr>
      </w:pPr>
      <w:r w:rsidRPr="00BE0669">
        <w:rPr>
          <w:rStyle w:val="Strong"/>
          <w:sz w:val="24"/>
          <w:szCs w:val="24"/>
        </w:rPr>
        <w:t>Temporary Rent Reductions</w:t>
      </w:r>
      <w:r w:rsidRPr="00BE0669">
        <w:rPr>
          <w:sz w:val="24"/>
          <w:szCs w:val="24"/>
        </w:rPr>
        <w:t>: During events like natural disasters or economic crises (e.g., the COVID-19 pandemic), governments or landlords may offer temporary rent reductions or rent deferrals to ease tenants' financial burdens.</w:t>
      </w:r>
    </w:p>
    <w:p w:rsidR="00A504EC" w:rsidRPr="00BE0669" w:rsidRDefault="00A504EC" w:rsidP="00A504EC">
      <w:pPr>
        <w:spacing w:before="100" w:beforeAutospacing="1" w:after="100" w:afterAutospacing="1" w:line="360" w:lineRule="auto"/>
        <w:jc w:val="both"/>
        <w:rPr>
          <w:sz w:val="24"/>
          <w:szCs w:val="24"/>
        </w:rPr>
      </w:pPr>
      <w:r w:rsidRPr="00BE0669">
        <w:rPr>
          <w:rStyle w:val="Strong"/>
          <w:b w:val="0"/>
          <w:sz w:val="24"/>
          <w:szCs w:val="24"/>
        </w:rPr>
        <w:t>2</w:t>
      </w:r>
      <w:r w:rsidRPr="00BE0669">
        <w:rPr>
          <w:b/>
          <w:sz w:val="24"/>
          <w:szCs w:val="24"/>
        </w:rPr>
        <w:t>.1.4.2</w:t>
      </w:r>
      <w:r w:rsidRPr="00BE0669">
        <w:rPr>
          <w:sz w:val="24"/>
          <w:szCs w:val="24"/>
        </w:rPr>
        <w:tab/>
      </w:r>
      <w:r w:rsidRPr="00BE0669">
        <w:rPr>
          <w:b/>
          <w:bCs/>
          <w:sz w:val="24"/>
          <w:szCs w:val="24"/>
        </w:rPr>
        <w:t>Lease Termination and Renewal</w:t>
      </w:r>
      <w:r w:rsidRPr="00BE0669">
        <w:rPr>
          <w:sz w:val="24"/>
          <w:szCs w:val="24"/>
        </w:rPr>
        <w:tab/>
      </w:r>
    </w:p>
    <w:p w:rsidR="00A504EC" w:rsidRPr="00B52F85" w:rsidRDefault="00A504EC" w:rsidP="00A504EC">
      <w:pPr>
        <w:spacing w:before="100" w:beforeAutospacing="1" w:after="100" w:afterAutospacing="1" w:line="360" w:lineRule="auto"/>
        <w:jc w:val="both"/>
        <w:rPr>
          <w:sz w:val="24"/>
          <w:szCs w:val="24"/>
        </w:rPr>
      </w:pPr>
      <w:r w:rsidRPr="00BE0669">
        <w:rPr>
          <w:b/>
          <w:bCs/>
          <w:sz w:val="24"/>
          <w:szCs w:val="24"/>
        </w:rPr>
        <w:t>Lease Termination and Renewal</w:t>
      </w:r>
      <w:r w:rsidRPr="00B52F85">
        <w:rPr>
          <w:sz w:val="24"/>
          <w:szCs w:val="24"/>
        </w:rPr>
        <w:t xml:space="preserve"> are key processes in a rental agreement that dictate what happens when a lease is nearing its end.</w:t>
      </w:r>
    </w:p>
    <w:p w:rsidR="00A504EC" w:rsidRPr="00B52F85" w:rsidRDefault="00A504EC" w:rsidP="00A504EC">
      <w:pPr>
        <w:spacing w:before="100" w:beforeAutospacing="1" w:after="100" w:afterAutospacing="1" w:line="360" w:lineRule="auto"/>
        <w:jc w:val="both"/>
        <w:rPr>
          <w:sz w:val="24"/>
          <w:szCs w:val="24"/>
        </w:rPr>
      </w:pPr>
      <w:r w:rsidRPr="00BE0669">
        <w:rPr>
          <w:b/>
          <w:bCs/>
          <w:sz w:val="24"/>
          <w:szCs w:val="24"/>
        </w:rPr>
        <w:t>Lease Termination</w:t>
      </w:r>
      <w:r w:rsidRPr="00B52F85">
        <w:rPr>
          <w:sz w:val="24"/>
          <w:szCs w:val="24"/>
        </w:rPr>
        <w:t xml:space="preserve"> occurs when either the tenant or landlord ends the lease before or at its expiration. There are two primary types of termination: </w:t>
      </w:r>
      <w:r w:rsidRPr="00BE0669">
        <w:rPr>
          <w:b/>
          <w:bCs/>
          <w:sz w:val="24"/>
          <w:szCs w:val="24"/>
        </w:rPr>
        <w:t>natural termination</w:t>
      </w:r>
      <w:r w:rsidRPr="00B52F85">
        <w:rPr>
          <w:sz w:val="24"/>
          <w:szCs w:val="24"/>
        </w:rPr>
        <w:t xml:space="preserve">, where the lease ends automatically on the agreed-upon date, and </w:t>
      </w:r>
      <w:r w:rsidRPr="00BE0669">
        <w:rPr>
          <w:b/>
          <w:bCs/>
          <w:sz w:val="24"/>
          <w:szCs w:val="24"/>
        </w:rPr>
        <w:t>early termination</w:t>
      </w:r>
      <w:r w:rsidRPr="00B52F85">
        <w:rPr>
          <w:sz w:val="24"/>
          <w:szCs w:val="24"/>
        </w:rPr>
        <w:t>, where one party decides to end the lease before it expires</w:t>
      </w:r>
      <w:r>
        <w:rPr>
          <w:sz w:val="24"/>
          <w:szCs w:val="24"/>
        </w:rPr>
        <w:t xml:space="preserve"> (</w:t>
      </w:r>
      <w:r>
        <w:t xml:space="preserve">Shittu </w:t>
      </w:r>
      <w:r w:rsidRPr="00B3007F">
        <w:rPr>
          <w:i/>
        </w:rPr>
        <w:t>et al.,</w:t>
      </w:r>
      <w:r>
        <w:t xml:space="preserve"> 2018</w:t>
      </w:r>
      <w:r>
        <w:rPr>
          <w:sz w:val="24"/>
          <w:szCs w:val="24"/>
        </w:rPr>
        <w:t>)</w:t>
      </w:r>
      <w:r w:rsidRPr="00B52F85">
        <w:rPr>
          <w:sz w:val="24"/>
          <w:szCs w:val="24"/>
        </w:rPr>
        <w:t xml:space="preserve">. Early termination may occur due to mutual agreement, a breach of the lease, or specific clauses in the lease, such as a </w:t>
      </w:r>
      <w:r w:rsidRPr="00BE0669">
        <w:rPr>
          <w:b/>
          <w:bCs/>
          <w:sz w:val="24"/>
          <w:szCs w:val="24"/>
        </w:rPr>
        <w:t>termination for cause</w:t>
      </w:r>
      <w:r w:rsidRPr="00B52F85">
        <w:rPr>
          <w:sz w:val="24"/>
          <w:szCs w:val="24"/>
        </w:rPr>
        <w:t xml:space="preserve"> clause or an option for tenants to break the lease early. Some leases also include a </w:t>
      </w:r>
      <w:r w:rsidRPr="00BE0669">
        <w:rPr>
          <w:b/>
          <w:bCs/>
          <w:sz w:val="24"/>
          <w:szCs w:val="24"/>
        </w:rPr>
        <w:t>buyout</w:t>
      </w:r>
      <w:r w:rsidRPr="00B52F85">
        <w:rPr>
          <w:sz w:val="24"/>
          <w:szCs w:val="24"/>
        </w:rPr>
        <w:t xml:space="preserve"> option, allowing tenants to pay a fee to leave before the lease ends. Tenants and landlords must often provide written notice—typically 30 or 60</w:t>
      </w:r>
      <w:r>
        <w:rPr>
          <w:sz w:val="24"/>
          <w:szCs w:val="24"/>
        </w:rPr>
        <w:t xml:space="preserve"> days in advance before</w:t>
      </w:r>
      <w:r w:rsidRPr="00B52F85">
        <w:rPr>
          <w:sz w:val="24"/>
          <w:szCs w:val="24"/>
        </w:rPr>
        <w:t xml:space="preserve"> termination</w:t>
      </w:r>
      <w:r>
        <w:rPr>
          <w:sz w:val="24"/>
          <w:szCs w:val="24"/>
        </w:rPr>
        <w:t xml:space="preserve"> (</w:t>
      </w:r>
      <w:r>
        <w:t xml:space="preserve">Afolabi </w:t>
      </w:r>
      <w:r w:rsidRPr="007C11AB">
        <w:rPr>
          <w:i/>
        </w:rPr>
        <w:t xml:space="preserve">et al., </w:t>
      </w:r>
      <w:r>
        <w:t>2019</w:t>
      </w:r>
      <w:r>
        <w:rPr>
          <w:sz w:val="24"/>
          <w:szCs w:val="24"/>
        </w:rPr>
        <w:t>)</w:t>
      </w:r>
      <w:r w:rsidRPr="00B52F85">
        <w:rPr>
          <w:sz w:val="24"/>
          <w:szCs w:val="24"/>
        </w:rPr>
        <w:t>.</w:t>
      </w:r>
    </w:p>
    <w:p w:rsidR="00A504EC" w:rsidRPr="00B52F85" w:rsidRDefault="00A504EC" w:rsidP="00A504EC">
      <w:pPr>
        <w:spacing w:before="100" w:beforeAutospacing="1" w:after="100" w:afterAutospacing="1" w:line="360" w:lineRule="auto"/>
        <w:jc w:val="both"/>
        <w:rPr>
          <w:sz w:val="24"/>
          <w:szCs w:val="24"/>
        </w:rPr>
      </w:pPr>
      <w:r w:rsidRPr="00BE0669">
        <w:rPr>
          <w:b/>
          <w:bCs/>
          <w:sz w:val="24"/>
          <w:szCs w:val="24"/>
        </w:rPr>
        <w:t>Lease Renewal</w:t>
      </w:r>
      <w:r w:rsidRPr="00B52F85">
        <w:rPr>
          <w:sz w:val="24"/>
          <w:szCs w:val="24"/>
        </w:rPr>
        <w:t xml:space="preserve"> is when the lease agreement is extended for another term. This can happen automatically if the lease includes an </w:t>
      </w:r>
      <w:r w:rsidRPr="00BE0669">
        <w:rPr>
          <w:b/>
          <w:bCs/>
          <w:sz w:val="24"/>
          <w:szCs w:val="24"/>
        </w:rPr>
        <w:t>automatic renewal clause</w:t>
      </w:r>
      <w:r w:rsidRPr="00B52F85">
        <w:rPr>
          <w:sz w:val="24"/>
          <w:szCs w:val="24"/>
        </w:rPr>
        <w:t xml:space="preserve"> or if the tenant and landlord agree to renew. During renewal, the rent may be adjusted to reflect market changes. If the lease doesn’t automatically renew, tenants often need to notify the landlord of their intent to stay, with a required notice period, usually 30 days before the lease ends. </w:t>
      </w:r>
      <w:r w:rsidRPr="00BE0669">
        <w:rPr>
          <w:b/>
          <w:bCs/>
          <w:sz w:val="24"/>
          <w:szCs w:val="24"/>
        </w:rPr>
        <w:t>Negotiated renewals</w:t>
      </w:r>
      <w:r w:rsidRPr="00B52F85">
        <w:rPr>
          <w:sz w:val="24"/>
          <w:szCs w:val="24"/>
        </w:rPr>
        <w:t xml:space="preserve"> can also address changes in the lease terms, such as rent increases or property upgrades.</w:t>
      </w:r>
    </w:p>
    <w:p w:rsidR="00A504EC" w:rsidRPr="00B52F85" w:rsidRDefault="00A504EC" w:rsidP="00A504EC">
      <w:pPr>
        <w:spacing w:before="100" w:beforeAutospacing="1" w:after="100" w:afterAutospacing="1" w:line="360" w:lineRule="auto"/>
        <w:jc w:val="both"/>
        <w:rPr>
          <w:sz w:val="24"/>
          <w:szCs w:val="24"/>
        </w:rPr>
      </w:pPr>
      <w:r w:rsidRPr="00B52F85">
        <w:rPr>
          <w:sz w:val="24"/>
          <w:szCs w:val="24"/>
        </w:rPr>
        <w:t>Both termination and renewal processes require clear communication between the tenant and landlord and adherence to the lease terms</w:t>
      </w:r>
      <w:r>
        <w:rPr>
          <w:sz w:val="24"/>
          <w:szCs w:val="24"/>
        </w:rPr>
        <w:t xml:space="preserve"> (</w:t>
      </w:r>
      <w:r>
        <w:t xml:space="preserve">Ezeani </w:t>
      </w:r>
      <w:r w:rsidRPr="007C11AB">
        <w:rPr>
          <w:i/>
        </w:rPr>
        <w:t>et al.,</w:t>
      </w:r>
      <w:r>
        <w:t xml:space="preserve"> 2019</w:t>
      </w:r>
      <w:r>
        <w:rPr>
          <w:sz w:val="24"/>
          <w:szCs w:val="24"/>
        </w:rPr>
        <w:t>)</w:t>
      </w:r>
      <w:r w:rsidRPr="00B52F85">
        <w:rPr>
          <w:sz w:val="24"/>
          <w:szCs w:val="24"/>
        </w:rPr>
        <w:t>. Understanding these processes helps avoid misunderstandings and ensures both parties are prepared for the end or continuation of the lease.</w:t>
      </w:r>
    </w:p>
    <w:p w:rsidR="00A504EC" w:rsidRPr="00BE0669" w:rsidRDefault="00A504EC" w:rsidP="00A504EC">
      <w:pPr>
        <w:spacing w:after="100" w:afterAutospacing="1" w:line="360" w:lineRule="auto"/>
        <w:jc w:val="both"/>
        <w:rPr>
          <w:b/>
          <w:sz w:val="24"/>
          <w:szCs w:val="24"/>
        </w:rPr>
      </w:pPr>
      <w:r w:rsidRPr="00BE0669">
        <w:rPr>
          <w:b/>
          <w:sz w:val="24"/>
          <w:szCs w:val="24"/>
        </w:rPr>
        <w:t>2.1.4.3</w:t>
      </w:r>
      <w:r w:rsidRPr="00BE0669">
        <w:rPr>
          <w:b/>
          <w:sz w:val="24"/>
          <w:szCs w:val="24"/>
        </w:rPr>
        <w:tab/>
        <w:t>Tenant and Landlord Responsibilities</w:t>
      </w:r>
    </w:p>
    <w:p w:rsidR="00A504EC" w:rsidRPr="00BE0669" w:rsidRDefault="00A504EC" w:rsidP="00A504EC">
      <w:pPr>
        <w:spacing w:before="100" w:beforeAutospacing="1" w:after="100" w:afterAutospacing="1" w:line="360" w:lineRule="auto"/>
        <w:jc w:val="both"/>
        <w:rPr>
          <w:sz w:val="24"/>
          <w:szCs w:val="24"/>
        </w:rPr>
      </w:pPr>
      <w:r w:rsidRPr="00BE0669">
        <w:rPr>
          <w:sz w:val="24"/>
          <w:szCs w:val="24"/>
        </w:rPr>
        <w:t xml:space="preserve">Tenant and landlord responsibilities are crucial for maintaining a healthy, legal, and smooth rental relationship. These responsibilities are typically defined by local laws, rental agreements, and customary </w:t>
      </w:r>
      <w:r w:rsidRPr="00BE0669">
        <w:rPr>
          <w:sz w:val="24"/>
          <w:szCs w:val="24"/>
        </w:rPr>
        <w:lastRenderedPageBreak/>
        <w:t>practices. Here’s a breakdown of what each party is generally responsible for:</w:t>
      </w:r>
    </w:p>
    <w:p w:rsidR="00A504EC" w:rsidRPr="00BE0669" w:rsidRDefault="00A504EC" w:rsidP="00A504EC">
      <w:pPr>
        <w:pStyle w:val="Heading3"/>
        <w:spacing w:line="360" w:lineRule="auto"/>
        <w:jc w:val="both"/>
        <w:rPr>
          <w:rFonts w:ascii="Times New Roman" w:hAnsi="Times New Roman" w:cs="Times New Roman"/>
          <w:b/>
          <w:color w:val="auto"/>
        </w:rPr>
      </w:pPr>
      <w:r w:rsidRPr="00BE0669">
        <w:rPr>
          <w:rStyle w:val="Strong"/>
          <w:rFonts w:ascii="Times New Roman" w:hAnsi="Times New Roman" w:cs="Times New Roman"/>
          <w:color w:val="auto"/>
        </w:rPr>
        <w:t>Landlord Responsibilities:</w:t>
      </w:r>
    </w:p>
    <w:p w:rsidR="00A504EC" w:rsidRPr="00BE0669" w:rsidRDefault="00A504EC" w:rsidP="00A504EC">
      <w:pPr>
        <w:widowControl/>
        <w:numPr>
          <w:ilvl w:val="0"/>
          <w:numId w:val="16"/>
        </w:numPr>
        <w:autoSpaceDE/>
        <w:autoSpaceDN/>
        <w:spacing w:before="100" w:beforeAutospacing="1" w:after="100" w:afterAutospacing="1" w:line="360" w:lineRule="auto"/>
        <w:jc w:val="both"/>
        <w:rPr>
          <w:sz w:val="24"/>
          <w:szCs w:val="24"/>
        </w:rPr>
      </w:pPr>
      <w:r w:rsidRPr="00BE0669">
        <w:rPr>
          <w:rStyle w:val="Strong"/>
          <w:sz w:val="24"/>
          <w:szCs w:val="24"/>
        </w:rPr>
        <w:t>Maintenance and Repairs</w:t>
      </w:r>
      <w:r w:rsidRPr="00BE0669">
        <w:rPr>
          <w:sz w:val="24"/>
          <w:szCs w:val="24"/>
        </w:rPr>
        <w:t>: Landlords are responsible for ensuring that the rental property is habitable and in good condition. This includes maintaining structural components like walls, roofs, plumbing, and electrical systems. They must also repair appliances, HVAC systems, and ensure that essential services like water and heating are functional.</w:t>
      </w:r>
    </w:p>
    <w:p w:rsidR="00A504EC" w:rsidRPr="00BE0669" w:rsidRDefault="00A504EC" w:rsidP="00A504EC">
      <w:pPr>
        <w:widowControl/>
        <w:numPr>
          <w:ilvl w:val="0"/>
          <w:numId w:val="16"/>
        </w:numPr>
        <w:autoSpaceDE/>
        <w:autoSpaceDN/>
        <w:spacing w:before="100" w:beforeAutospacing="1" w:after="100" w:afterAutospacing="1" w:line="360" w:lineRule="auto"/>
        <w:jc w:val="both"/>
        <w:rPr>
          <w:sz w:val="24"/>
          <w:szCs w:val="24"/>
        </w:rPr>
      </w:pPr>
      <w:r w:rsidRPr="00BE0669">
        <w:rPr>
          <w:rStyle w:val="Strong"/>
          <w:sz w:val="24"/>
          <w:szCs w:val="24"/>
        </w:rPr>
        <w:t>Safety and Health Standards</w:t>
      </w:r>
      <w:r w:rsidRPr="00BE0669">
        <w:rPr>
          <w:sz w:val="24"/>
          <w:szCs w:val="24"/>
        </w:rPr>
        <w:t>: The landlord must comply with building codes and local health regulations. This includes providing working smoke detectors, carbon monoxide detectors, and ensuring the property is free from health hazards like mold or infestations.</w:t>
      </w:r>
    </w:p>
    <w:p w:rsidR="00A504EC" w:rsidRPr="00BE0669" w:rsidRDefault="00A504EC" w:rsidP="00A504EC">
      <w:pPr>
        <w:widowControl/>
        <w:numPr>
          <w:ilvl w:val="0"/>
          <w:numId w:val="16"/>
        </w:numPr>
        <w:autoSpaceDE/>
        <w:autoSpaceDN/>
        <w:spacing w:before="100" w:beforeAutospacing="1" w:after="100" w:afterAutospacing="1" w:line="360" w:lineRule="auto"/>
        <w:jc w:val="both"/>
        <w:rPr>
          <w:sz w:val="24"/>
          <w:szCs w:val="24"/>
        </w:rPr>
      </w:pPr>
      <w:r w:rsidRPr="00BE0669">
        <w:rPr>
          <w:rStyle w:val="Strong"/>
          <w:sz w:val="24"/>
          <w:szCs w:val="24"/>
        </w:rPr>
        <w:t>Respecting Privacy</w:t>
      </w:r>
      <w:r w:rsidRPr="00BE0669">
        <w:rPr>
          <w:sz w:val="24"/>
          <w:szCs w:val="24"/>
        </w:rPr>
        <w:t>: Landlords must give tenants reasonable notice (typically 24-48 hours) before entering the rental unit, except in emergencies. Unannounced visits can violate tenant rights.</w:t>
      </w:r>
    </w:p>
    <w:p w:rsidR="00A504EC" w:rsidRPr="00BE0669" w:rsidRDefault="00A504EC" w:rsidP="00A504EC">
      <w:pPr>
        <w:widowControl/>
        <w:numPr>
          <w:ilvl w:val="0"/>
          <w:numId w:val="16"/>
        </w:numPr>
        <w:autoSpaceDE/>
        <w:autoSpaceDN/>
        <w:spacing w:before="100" w:beforeAutospacing="1" w:after="100" w:afterAutospacing="1" w:line="360" w:lineRule="auto"/>
        <w:jc w:val="both"/>
        <w:rPr>
          <w:sz w:val="24"/>
          <w:szCs w:val="24"/>
        </w:rPr>
      </w:pPr>
      <w:r w:rsidRPr="00BE0669">
        <w:rPr>
          <w:rStyle w:val="Strong"/>
          <w:sz w:val="24"/>
          <w:szCs w:val="24"/>
        </w:rPr>
        <w:t>Security Deposits and Rent Handling</w:t>
      </w:r>
      <w:r w:rsidRPr="00BE0669">
        <w:rPr>
          <w:sz w:val="24"/>
          <w:szCs w:val="24"/>
        </w:rPr>
        <w:t>: Landlords must handle security deposits in accordance with local laws, which often require them to keep the deposit in a separate account and return it (minus any damages) at the end of the lease.</w:t>
      </w:r>
    </w:p>
    <w:p w:rsidR="00A504EC" w:rsidRPr="00BE0669" w:rsidRDefault="00A504EC" w:rsidP="00A504EC">
      <w:pPr>
        <w:widowControl/>
        <w:numPr>
          <w:ilvl w:val="0"/>
          <w:numId w:val="16"/>
        </w:numPr>
        <w:autoSpaceDE/>
        <w:autoSpaceDN/>
        <w:spacing w:before="100" w:beforeAutospacing="1" w:after="100" w:afterAutospacing="1" w:line="360" w:lineRule="auto"/>
        <w:jc w:val="both"/>
        <w:rPr>
          <w:sz w:val="24"/>
          <w:szCs w:val="24"/>
        </w:rPr>
      </w:pPr>
      <w:r w:rsidRPr="00BE0669">
        <w:rPr>
          <w:rStyle w:val="Strong"/>
          <w:sz w:val="24"/>
          <w:szCs w:val="24"/>
        </w:rPr>
        <w:t>Legal Compliance</w:t>
      </w:r>
      <w:r w:rsidRPr="00BE0669">
        <w:rPr>
          <w:sz w:val="24"/>
          <w:szCs w:val="24"/>
        </w:rPr>
        <w:t>: Landlords are responsible for complying with local, state, and federal laws regarding rental practices. This includes respecting tenant rights and not engaging in discrimination.</w:t>
      </w:r>
    </w:p>
    <w:p w:rsidR="00A504EC" w:rsidRPr="00BE0669" w:rsidRDefault="00A504EC" w:rsidP="00A504EC">
      <w:pPr>
        <w:pStyle w:val="Heading3"/>
        <w:spacing w:line="360" w:lineRule="auto"/>
        <w:jc w:val="both"/>
        <w:rPr>
          <w:rFonts w:ascii="Times New Roman" w:hAnsi="Times New Roman" w:cs="Times New Roman"/>
          <w:b/>
          <w:color w:val="auto"/>
        </w:rPr>
      </w:pPr>
      <w:r w:rsidRPr="00BE0669">
        <w:rPr>
          <w:rStyle w:val="Strong"/>
          <w:rFonts w:ascii="Times New Roman" w:hAnsi="Times New Roman" w:cs="Times New Roman"/>
          <w:color w:val="auto"/>
        </w:rPr>
        <w:t>Tenant Responsibilities:</w:t>
      </w:r>
    </w:p>
    <w:p w:rsidR="00A504EC" w:rsidRPr="00BE0669" w:rsidRDefault="00A504EC" w:rsidP="00A504EC">
      <w:pPr>
        <w:widowControl/>
        <w:numPr>
          <w:ilvl w:val="0"/>
          <w:numId w:val="17"/>
        </w:numPr>
        <w:autoSpaceDE/>
        <w:autoSpaceDN/>
        <w:spacing w:before="100" w:beforeAutospacing="1" w:after="100" w:afterAutospacing="1" w:line="360" w:lineRule="auto"/>
        <w:jc w:val="both"/>
        <w:rPr>
          <w:sz w:val="24"/>
          <w:szCs w:val="24"/>
        </w:rPr>
      </w:pPr>
      <w:r w:rsidRPr="00BE0669">
        <w:rPr>
          <w:rStyle w:val="Strong"/>
          <w:sz w:val="24"/>
          <w:szCs w:val="24"/>
        </w:rPr>
        <w:t>Rent Payment</w:t>
      </w:r>
      <w:r w:rsidRPr="00BE0669">
        <w:rPr>
          <w:sz w:val="24"/>
          <w:szCs w:val="24"/>
        </w:rPr>
        <w:t>: Tenants must pay rent on time and in the amount agreed upon in the lease. Failure to do so can result in penalties or eviction.</w:t>
      </w:r>
    </w:p>
    <w:p w:rsidR="00A504EC" w:rsidRPr="00BE0669" w:rsidRDefault="00A504EC" w:rsidP="00A504EC">
      <w:pPr>
        <w:widowControl/>
        <w:numPr>
          <w:ilvl w:val="0"/>
          <w:numId w:val="17"/>
        </w:numPr>
        <w:autoSpaceDE/>
        <w:autoSpaceDN/>
        <w:spacing w:before="100" w:beforeAutospacing="1" w:after="100" w:afterAutospacing="1" w:line="360" w:lineRule="auto"/>
        <w:jc w:val="both"/>
        <w:rPr>
          <w:sz w:val="24"/>
          <w:szCs w:val="24"/>
        </w:rPr>
      </w:pPr>
      <w:r w:rsidRPr="00BE0669">
        <w:rPr>
          <w:rStyle w:val="Strong"/>
          <w:sz w:val="24"/>
          <w:szCs w:val="24"/>
        </w:rPr>
        <w:t>Property Care</w:t>
      </w:r>
      <w:r w:rsidRPr="00BE0669">
        <w:rPr>
          <w:sz w:val="24"/>
          <w:szCs w:val="24"/>
        </w:rPr>
        <w:t>: Tenants are responsible for maintaining the rental property and keeping it clean. They should avoid causing damage beyond normal wear and tear. If repairs are needed due to tenant misuse, the tenant may be financially responsible for those repairs.</w:t>
      </w:r>
    </w:p>
    <w:p w:rsidR="00A504EC" w:rsidRPr="00BE0669" w:rsidRDefault="00A504EC" w:rsidP="00A504EC">
      <w:pPr>
        <w:widowControl/>
        <w:numPr>
          <w:ilvl w:val="0"/>
          <w:numId w:val="17"/>
        </w:numPr>
        <w:autoSpaceDE/>
        <w:autoSpaceDN/>
        <w:spacing w:before="100" w:beforeAutospacing="1" w:after="100" w:afterAutospacing="1" w:line="360" w:lineRule="auto"/>
        <w:jc w:val="both"/>
        <w:rPr>
          <w:sz w:val="24"/>
          <w:szCs w:val="24"/>
        </w:rPr>
      </w:pPr>
      <w:r w:rsidRPr="00BE0669">
        <w:rPr>
          <w:rStyle w:val="Strong"/>
          <w:sz w:val="24"/>
          <w:szCs w:val="24"/>
        </w:rPr>
        <w:t>Respecting Property Rules</w:t>
      </w:r>
      <w:r w:rsidRPr="00BE0669">
        <w:rPr>
          <w:sz w:val="24"/>
          <w:szCs w:val="24"/>
        </w:rPr>
        <w:t>: Tenants must adhere to the rules outlined in the lease agreement, such as limits on pets, noise levels, and occupancy limits.</w:t>
      </w:r>
    </w:p>
    <w:p w:rsidR="00A504EC" w:rsidRPr="00BE0669" w:rsidRDefault="00A504EC" w:rsidP="00A504EC">
      <w:pPr>
        <w:widowControl/>
        <w:numPr>
          <w:ilvl w:val="0"/>
          <w:numId w:val="17"/>
        </w:numPr>
        <w:autoSpaceDE/>
        <w:autoSpaceDN/>
        <w:spacing w:before="100" w:beforeAutospacing="1" w:after="100" w:afterAutospacing="1" w:line="360" w:lineRule="auto"/>
        <w:jc w:val="both"/>
        <w:rPr>
          <w:sz w:val="24"/>
          <w:szCs w:val="24"/>
        </w:rPr>
      </w:pPr>
      <w:r w:rsidRPr="00BE0669">
        <w:rPr>
          <w:rStyle w:val="Strong"/>
          <w:sz w:val="24"/>
          <w:szCs w:val="24"/>
        </w:rPr>
        <w:t>Communication</w:t>
      </w:r>
      <w:r w:rsidRPr="00BE0669">
        <w:rPr>
          <w:sz w:val="24"/>
          <w:szCs w:val="24"/>
        </w:rPr>
        <w:t>: Tenants must notify the landlord of any needed repairs or issues with the property. Delaying communication may worsen problems, and tenants could be held liable for neglecting to inform the landlord.</w:t>
      </w:r>
    </w:p>
    <w:p w:rsidR="00A504EC" w:rsidRPr="00BE0669" w:rsidRDefault="00A504EC" w:rsidP="00A504EC">
      <w:pPr>
        <w:widowControl/>
        <w:numPr>
          <w:ilvl w:val="0"/>
          <w:numId w:val="17"/>
        </w:numPr>
        <w:autoSpaceDE/>
        <w:autoSpaceDN/>
        <w:spacing w:before="100" w:beforeAutospacing="1" w:after="100" w:afterAutospacing="1" w:line="360" w:lineRule="auto"/>
        <w:jc w:val="both"/>
        <w:rPr>
          <w:sz w:val="24"/>
          <w:szCs w:val="24"/>
        </w:rPr>
      </w:pPr>
      <w:r w:rsidRPr="00BE0669">
        <w:rPr>
          <w:rStyle w:val="Strong"/>
          <w:sz w:val="24"/>
          <w:szCs w:val="24"/>
        </w:rPr>
        <w:lastRenderedPageBreak/>
        <w:t>Compliance with Laws</w:t>
      </w:r>
      <w:r w:rsidRPr="00BE0669">
        <w:rPr>
          <w:sz w:val="24"/>
          <w:szCs w:val="24"/>
        </w:rPr>
        <w:t>: Tenants must abide by local ordinances, including zoning laws and rules regarding subletting, parking, or the use of common areas.</w:t>
      </w:r>
    </w:p>
    <w:p w:rsidR="00A504EC" w:rsidRPr="00BE0669" w:rsidRDefault="00A504EC" w:rsidP="00A504EC">
      <w:pPr>
        <w:pStyle w:val="Heading4"/>
        <w:rPr>
          <w:rFonts w:ascii="Times New Roman" w:hAnsi="Times New Roman" w:cs="Times New Roman"/>
          <w:b/>
          <w:i w:val="0"/>
          <w:color w:val="auto"/>
          <w:sz w:val="24"/>
          <w:szCs w:val="24"/>
        </w:rPr>
      </w:pPr>
      <w:r w:rsidRPr="00BE0669">
        <w:rPr>
          <w:rFonts w:ascii="Times New Roman" w:eastAsia="Times New Roman" w:hAnsi="Times New Roman" w:cs="Times New Roman"/>
          <w:b/>
          <w:i w:val="0"/>
          <w:color w:val="auto"/>
          <w:sz w:val="24"/>
          <w:szCs w:val="24"/>
        </w:rPr>
        <w:t>2.1.4.4</w:t>
      </w:r>
      <w:r w:rsidRPr="00BE0669">
        <w:rPr>
          <w:rFonts w:ascii="Times New Roman" w:eastAsia="Times New Roman" w:hAnsi="Times New Roman" w:cs="Times New Roman"/>
          <w:b/>
          <w:i w:val="0"/>
          <w:color w:val="auto"/>
          <w:sz w:val="24"/>
          <w:szCs w:val="24"/>
        </w:rPr>
        <w:tab/>
      </w:r>
      <w:r w:rsidRPr="00BE0669">
        <w:rPr>
          <w:rStyle w:val="Strong"/>
          <w:rFonts w:ascii="Times New Roman" w:hAnsi="Times New Roman" w:cs="Times New Roman"/>
          <w:bCs w:val="0"/>
          <w:i w:val="0"/>
          <w:color w:val="auto"/>
          <w:sz w:val="24"/>
          <w:szCs w:val="24"/>
        </w:rPr>
        <w:t>Flexibility and Stability</w:t>
      </w:r>
    </w:p>
    <w:p w:rsidR="00A504EC" w:rsidRPr="00BE0669" w:rsidRDefault="00A504EC" w:rsidP="00A504EC">
      <w:pPr>
        <w:spacing w:after="100" w:afterAutospacing="1" w:line="360" w:lineRule="auto"/>
        <w:jc w:val="both"/>
        <w:rPr>
          <w:sz w:val="24"/>
          <w:szCs w:val="24"/>
        </w:rPr>
      </w:pPr>
      <w:r w:rsidRPr="00614ABD">
        <w:rPr>
          <w:sz w:val="24"/>
          <w:szCs w:val="24"/>
        </w:rPr>
        <w:t xml:space="preserve">When it comes to residential lease structures, </w:t>
      </w:r>
      <w:r w:rsidRPr="00BE0669">
        <w:rPr>
          <w:b/>
          <w:bCs/>
          <w:sz w:val="24"/>
          <w:szCs w:val="24"/>
        </w:rPr>
        <w:t>flexibility</w:t>
      </w:r>
      <w:r w:rsidRPr="00614ABD">
        <w:rPr>
          <w:sz w:val="24"/>
          <w:szCs w:val="24"/>
        </w:rPr>
        <w:t xml:space="preserve"> and </w:t>
      </w:r>
      <w:r w:rsidRPr="00BE0669">
        <w:rPr>
          <w:b/>
          <w:bCs/>
          <w:sz w:val="24"/>
          <w:szCs w:val="24"/>
        </w:rPr>
        <w:t>stability</w:t>
      </w:r>
      <w:r w:rsidRPr="00614ABD">
        <w:rPr>
          <w:sz w:val="24"/>
          <w:szCs w:val="24"/>
        </w:rPr>
        <w:t xml:space="preserve"> are two crucial factors that influence both tenants and landlords. These factors are particularly important in shaping the rental experience and guiding the decisions of both parties. Each type of lease offers a different balance between the two, and understanding this balance is key to selecting the right lease structure</w:t>
      </w:r>
      <w:r>
        <w:rPr>
          <w:sz w:val="24"/>
          <w:szCs w:val="24"/>
        </w:rPr>
        <w:t xml:space="preserve"> (</w:t>
      </w:r>
      <w:r>
        <w:t xml:space="preserve">Durojaiye </w:t>
      </w:r>
      <w:r w:rsidRPr="007C11AB">
        <w:rPr>
          <w:i/>
        </w:rPr>
        <w:t>et al.,</w:t>
      </w:r>
      <w:r>
        <w:t xml:space="preserve"> 2021</w:t>
      </w:r>
      <w:r>
        <w:rPr>
          <w:sz w:val="24"/>
          <w:szCs w:val="24"/>
        </w:rPr>
        <w:t>)</w:t>
      </w:r>
      <w:r w:rsidRPr="00614ABD">
        <w:rPr>
          <w:sz w:val="24"/>
          <w:szCs w:val="24"/>
        </w:rPr>
        <w:t>.</w:t>
      </w:r>
    </w:p>
    <w:p w:rsidR="00A504EC" w:rsidRPr="007103C6" w:rsidRDefault="00A504EC" w:rsidP="00A504EC">
      <w:pPr>
        <w:spacing w:line="360" w:lineRule="auto"/>
        <w:jc w:val="both"/>
        <w:rPr>
          <w:sz w:val="24"/>
          <w:szCs w:val="24"/>
        </w:rPr>
      </w:pPr>
      <w:r w:rsidRPr="007103C6">
        <w:rPr>
          <w:sz w:val="24"/>
          <w:szCs w:val="24"/>
        </w:rPr>
        <w:t xml:space="preserve">A </w:t>
      </w:r>
      <w:r w:rsidRPr="00BE0669">
        <w:rPr>
          <w:b/>
          <w:bCs/>
          <w:sz w:val="24"/>
          <w:szCs w:val="24"/>
        </w:rPr>
        <w:t>fixed-term lease</w:t>
      </w:r>
      <w:r w:rsidRPr="007103C6">
        <w:rPr>
          <w:sz w:val="24"/>
          <w:szCs w:val="24"/>
        </w:rPr>
        <w:t xml:space="preserve"> offers </w:t>
      </w:r>
      <w:r w:rsidRPr="00BE0669">
        <w:rPr>
          <w:b/>
          <w:bCs/>
          <w:sz w:val="24"/>
          <w:szCs w:val="24"/>
        </w:rPr>
        <w:t>stability</w:t>
      </w:r>
      <w:r w:rsidRPr="007103C6">
        <w:rPr>
          <w:sz w:val="24"/>
          <w:szCs w:val="24"/>
        </w:rPr>
        <w:t xml:space="preserve">, as it locks tenants into a set rental period, typically ranging from six months to several years. For landlords, this means guaranteed rental income and fewer vacancies. Tenants benefit from predictable rent and security, knowing they have a place to stay for the lease's duration. However, this stability comes with </w:t>
      </w:r>
      <w:r w:rsidRPr="00BE0669">
        <w:rPr>
          <w:b/>
          <w:bCs/>
          <w:sz w:val="24"/>
          <w:szCs w:val="24"/>
        </w:rPr>
        <w:t>limited flexibility</w:t>
      </w:r>
      <w:r>
        <w:rPr>
          <w:sz w:val="24"/>
          <w:szCs w:val="24"/>
        </w:rPr>
        <w:t xml:space="preserve"> </w:t>
      </w:r>
      <w:r w:rsidRPr="007103C6">
        <w:rPr>
          <w:sz w:val="24"/>
          <w:szCs w:val="24"/>
        </w:rPr>
        <w:t>tenants cannot easily move out without penalties, and landlords can't adjust rent or terminate the lease early without cause</w:t>
      </w:r>
      <w:r>
        <w:rPr>
          <w:sz w:val="24"/>
          <w:szCs w:val="24"/>
        </w:rPr>
        <w:t xml:space="preserve"> (</w:t>
      </w:r>
      <w:r>
        <w:t xml:space="preserve">Akinwande </w:t>
      </w:r>
      <w:r w:rsidRPr="007C11AB">
        <w:rPr>
          <w:i/>
        </w:rPr>
        <w:t>et al .,</w:t>
      </w:r>
      <w:r>
        <w:t xml:space="preserve"> 2022</w:t>
      </w:r>
      <w:r>
        <w:rPr>
          <w:sz w:val="24"/>
          <w:szCs w:val="24"/>
        </w:rPr>
        <w:t>)</w:t>
      </w:r>
      <w:r w:rsidRPr="007103C6">
        <w:rPr>
          <w:sz w:val="24"/>
          <w:szCs w:val="24"/>
        </w:rPr>
        <w:t>.</w:t>
      </w:r>
    </w:p>
    <w:p w:rsidR="00A504EC" w:rsidRPr="007103C6" w:rsidRDefault="00A504EC" w:rsidP="00A504EC">
      <w:pPr>
        <w:spacing w:line="360" w:lineRule="auto"/>
        <w:jc w:val="both"/>
        <w:rPr>
          <w:sz w:val="24"/>
          <w:szCs w:val="24"/>
        </w:rPr>
      </w:pPr>
      <w:r w:rsidRPr="007103C6">
        <w:rPr>
          <w:sz w:val="24"/>
          <w:szCs w:val="24"/>
        </w:rPr>
        <w:t xml:space="preserve">In contrast, a </w:t>
      </w:r>
      <w:r w:rsidRPr="00BE0669">
        <w:rPr>
          <w:b/>
          <w:bCs/>
          <w:sz w:val="24"/>
          <w:szCs w:val="24"/>
        </w:rPr>
        <w:t>periodic lease</w:t>
      </w:r>
      <w:r w:rsidRPr="007103C6">
        <w:rPr>
          <w:sz w:val="24"/>
          <w:szCs w:val="24"/>
        </w:rPr>
        <w:t xml:space="preserve"> (month-to-month) offers </w:t>
      </w:r>
      <w:r w:rsidRPr="00BE0669">
        <w:rPr>
          <w:b/>
          <w:bCs/>
          <w:sz w:val="24"/>
          <w:szCs w:val="24"/>
        </w:rPr>
        <w:t>flexibility</w:t>
      </w:r>
      <w:r w:rsidRPr="007103C6">
        <w:rPr>
          <w:sz w:val="24"/>
          <w:szCs w:val="24"/>
        </w:rPr>
        <w:t xml:space="preserve">. Either party can terminate the agreement with short notice, and rent can be adjusted more frequently. This is ideal for tenants who may need to move or for landlords who wish to adjust rent in response to market changes. However, this flexibility can lead to </w:t>
      </w:r>
      <w:r w:rsidRPr="00BE0669">
        <w:rPr>
          <w:b/>
          <w:bCs/>
          <w:sz w:val="24"/>
          <w:szCs w:val="24"/>
        </w:rPr>
        <w:t>less stability</w:t>
      </w:r>
      <w:r w:rsidRPr="007103C6">
        <w:rPr>
          <w:sz w:val="24"/>
          <w:szCs w:val="24"/>
        </w:rPr>
        <w:t>. Tenants face the risk of sudden rent increases or eviction with little warning, creating uncertainty.</w:t>
      </w:r>
    </w:p>
    <w:p w:rsidR="00A504EC" w:rsidRPr="00BE0669" w:rsidRDefault="00A504EC" w:rsidP="00A504EC">
      <w:pPr>
        <w:spacing w:after="100" w:afterAutospacing="1" w:line="360" w:lineRule="auto"/>
        <w:jc w:val="both"/>
        <w:rPr>
          <w:sz w:val="24"/>
          <w:szCs w:val="24"/>
        </w:rPr>
      </w:pPr>
      <w:r w:rsidRPr="007103C6">
        <w:rPr>
          <w:sz w:val="24"/>
          <w:szCs w:val="24"/>
        </w:rPr>
        <w:t xml:space="preserve">A </w:t>
      </w:r>
      <w:r w:rsidRPr="00BE0669">
        <w:rPr>
          <w:b/>
          <w:bCs/>
          <w:sz w:val="24"/>
          <w:szCs w:val="24"/>
        </w:rPr>
        <w:t>rent-to-own lease</w:t>
      </w:r>
      <w:r w:rsidRPr="007103C6">
        <w:rPr>
          <w:sz w:val="24"/>
          <w:szCs w:val="24"/>
        </w:rPr>
        <w:t xml:space="preserve"> balances both. Tenants have the stability of a fixed lease term with the added potential to purchase the property, but the commitment may limit flexibility</w:t>
      </w:r>
      <w:r>
        <w:rPr>
          <w:sz w:val="24"/>
          <w:szCs w:val="24"/>
        </w:rPr>
        <w:t xml:space="preserve"> (</w:t>
      </w:r>
      <w:r>
        <w:t xml:space="preserve">Baker </w:t>
      </w:r>
      <w:r w:rsidRPr="007C11AB">
        <w:rPr>
          <w:i/>
        </w:rPr>
        <w:t>et al.,</w:t>
      </w:r>
      <w:r>
        <w:t xml:space="preserve"> 2019</w:t>
      </w:r>
      <w:r>
        <w:rPr>
          <w:sz w:val="24"/>
          <w:szCs w:val="24"/>
        </w:rPr>
        <w:t>)</w:t>
      </w:r>
      <w:r w:rsidRPr="007103C6">
        <w:rPr>
          <w:sz w:val="24"/>
          <w:szCs w:val="24"/>
        </w:rPr>
        <w:t>. Ultimately, the right lease depends on whether flexibility or stability is more important to the parties involved.</w:t>
      </w:r>
    </w:p>
    <w:p w:rsidR="00A504EC" w:rsidRPr="00BE0669" w:rsidRDefault="00A504EC" w:rsidP="00A504EC">
      <w:pPr>
        <w:tabs>
          <w:tab w:val="left" w:pos="1941"/>
        </w:tabs>
        <w:spacing w:line="360" w:lineRule="auto"/>
        <w:ind w:left="-630" w:right="10"/>
        <w:jc w:val="both"/>
        <w:rPr>
          <w:sz w:val="24"/>
          <w:szCs w:val="24"/>
        </w:rPr>
      </w:pPr>
      <w:r w:rsidRPr="00BE0669">
        <w:rPr>
          <w:b/>
          <w:sz w:val="24"/>
          <w:szCs w:val="24"/>
        </w:rPr>
        <w:t xml:space="preserve">           2.2    Theoretical</w:t>
      </w:r>
      <w:r w:rsidRPr="00BE0669">
        <w:rPr>
          <w:b/>
          <w:spacing w:val="-12"/>
          <w:sz w:val="24"/>
          <w:szCs w:val="24"/>
        </w:rPr>
        <w:t xml:space="preserve"> </w:t>
      </w:r>
      <w:r w:rsidRPr="00BE0669">
        <w:rPr>
          <w:b/>
          <w:sz w:val="24"/>
          <w:szCs w:val="24"/>
        </w:rPr>
        <w:t>Framework</w:t>
      </w:r>
    </w:p>
    <w:p w:rsidR="00A504EC" w:rsidRPr="00BE0669" w:rsidRDefault="00A504EC" w:rsidP="00A504EC">
      <w:pPr>
        <w:spacing w:line="360" w:lineRule="auto"/>
        <w:ind w:right="-90"/>
        <w:jc w:val="both"/>
        <w:rPr>
          <w:sz w:val="24"/>
          <w:szCs w:val="24"/>
        </w:rPr>
      </w:pPr>
      <w:r w:rsidRPr="00BE0669">
        <w:rPr>
          <w:sz w:val="24"/>
          <w:szCs w:val="24"/>
        </w:rPr>
        <w:t>In</w:t>
      </w:r>
      <w:r w:rsidRPr="00BE0669">
        <w:rPr>
          <w:spacing w:val="1"/>
          <w:sz w:val="24"/>
          <w:szCs w:val="24"/>
        </w:rPr>
        <w:t xml:space="preserve"> </w:t>
      </w:r>
      <w:r w:rsidRPr="00BE0669">
        <w:rPr>
          <w:sz w:val="24"/>
          <w:szCs w:val="24"/>
        </w:rPr>
        <w:t>this</w:t>
      </w:r>
      <w:r w:rsidRPr="00BE0669">
        <w:rPr>
          <w:spacing w:val="1"/>
          <w:sz w:val="24"/>
          <w:szCs w:val="24"/>
        </w:rPr>
        <w:t xml:space="preserve"> </w:t>
      </w:r>
      <w:r w:rsidRPr="00BE0669">
        <w:rPr>
          <w:sz w:val="24"/>
          <w:szCs w:val="24"/>
        </w:rPr>
        <w:t>Chapter,</w:t>
      </w:r>
      <w:r w:rsidRPr="00BE0669">
        <w:rPr>
          <w:spacing w:val="1"/>
          <w:sz w:val="24"/>
          <w:szCs w:val="24"/>
        </w:rPr>
        <w:t xml:space="preserve"> </w:t>
      </w:r>
      <w:r w:rsidRPr="00BE0669">
        <w:rPr>
          <w:sz w:val="24"/>
          <w:szCs w:val="24"/>
        </w:rPr>
        <w:t>major</w:t>
      </w:r>
      <w:r w:rsidRPr="00BE0669">
        <w:rPr>
          <w:spacing w:val="1"/>
          <w:sz w:val="24"/>
          <w:szCs w:val="24"/>
        </w:rPr>
        <w:t xml:space="preserve"> </w:t>
      </w:r>
      <w:r w:rsidRPr="00BE0669">
        <w:rPr>
          <w:sz w:val="24"/>
          <w:szCs w:val="24"/>
        </w:rPr>
        <w:t>theories</w:t>
      </w:r>
      <w:r w:rsidRPr="00BE0669">
        <w:rPr>
          <w:spacing w:val="1"/>
          <w:sz w:val="24"/>
          <w:szCs w:val="24"/>
        </w:rPr>
        <w:t xml:space="preserve"> </w:t>
      </w:r>
      <w:r w:rsidRPr="00BE0669">
        <w:rPr>
          <w:sz w:val="24"/>
          <w:szCs w:val="24"/>
        </w:rPr>
        <w:t>propounded</w:t>
      </w:r>
      <w:r w:rsidRPr="00BE0669">
        <w:rPr>
          <w:spacing w:val="1"/>
          <w:sz w:val="24"/>
          <w:szCs w:val="24"/>
        </w:rPr>
        <w:t xml:space="preserve"> </w:t>
      </w:r>
      <w:r w:rsidRPr="00BE0669">
        <w:rPr>
          <w:sz w:val="24"/>
          <w:szCs w:val="24"/>
        </w:rPr>
        <w:t>and</w:t>
      </w:r>
      <w:r w:rsidRPr="00BE0669">
        <w:rPr>
          <w:spacing w:val="1"/>
          <w:sz w:val="24"/>
          <w:szCs w:val="24"/>
        </w:rPr>
        <w:t xml:space="preserve"> </w:t>
      </w:r>
      <w:r w:rsidRPr="00BE0669">
        <w:rPr>
          <w:sz w:val="24"/>
          <w:szCs w:val="24"/>
        </w:rPr>
        <w:t>found</w:t>
      </w:r>
      <w:r w:rsidRPr="00BE0669">
        <w:rPr>
          <w:spacing w:val="1"/>
          <w:sz w:val="24"/>
          <w:szCs w:val="24"/>
        </w:rPr>
        <w:t xml:space="preserve"> </w:t>
      </w:r>
      <w:r w:rsidRPr="00BE0669">
        <w:rPr>
          <w:sz w:val="24"/>
          <w:szCs w:val="24"/>
        </w:rPr>
        <w:t>relevant</w:t>
      </w:r>
      <w:r w:rsidRPr="00BE0669">
        <w:rPr>
          <w:spacing w:val="1"/>
          <w:sz w:val="24"/>
          <w:szCs w:val="24"/>
        </w:rPr>
        <w:t xml:space="preserve"> </w:t>
      </w:r>
      <w:r w:rsidRPr="00BE0669">
        <w:rPr>
          <w:sz w:val="24"/>
          <w:szCs w:val="24"/>
        </w:rPr>
        <w:t>to</w:t>
      </w:r>
      <w:r w:rsidRPr="00BE0669">
        <w:rPr>
          <w:spacing w:val="1"/>
          <w:sz w:val="24"/>
          <w:szCs w:val="24"/>
        </w:rPr>
        <w:t xml:space="preserve"> </w:t>
      </w:r>
      <w:r w:rsidRPr="00BE0669">
        <w:rPr>
          <w:sz w:val="24"/>
          <w:szCs w:val="24"/>
        </w:rPr>
        <w:t>this</w:t>
      </w:r>
      <w:r w:rsidRPr="00BE0669">
        <w:rPr>
          <w:spacing w:val="1"/>
          <w:sz w:val="24"/>
          <w:szCs w:val="24"/>
        </w:rPr>
        <w:t xml:space="preserve"> </w:t>
      </w:r>
      <w:r w:rsidRPr="00BE0669">
        <w:rPr>
          <w:sz w:val="24"/>
          <w:szCs w:val="24"/>
        </w:rPr>
        <w:t>study</w:t>
      </w:r>
      <w:r w:rsidRPr="00BE0669">
        <w:rPr>
          <w:spacing w:val="1"/>
          <w:sz w:val="24"/>
          <w:szCs w:val="24"/>
        </w:rPr>
        <w:t xml:space="preserve"> </w:t>
      </w:r>
      <w:r w:rsidRPr="00BE0669">
        <w:rPr>
          <w:sz w:val="24"/>
          <w:szCs w:val="24"/>
        </w:rPr>
        <w:t xml:space="preserve">are </w:t>
      </w:r>
      <w:r w:rsidRPr="00BE0669">
        <w:rPr>
          <w:spacing w:val="-57"/>
          <w:sz w:val="24"/>
          <w:szCs w:val="24"/>
        </w:rPr>
        <w:t xml:space="preserve"> </w:t>
      </w:r>
      <w:r w:rsidRPr="00BE0669">
        <w:rPr>
          <w:sz w:val="24"/>
          <w:szCs w:val="24"/>
        </w:rPr>
        <w:t>discussed. The comparative analysis of lease structures in residential properties can be guided by several theoretical frameworks that help explain how different lease types influence the behavior and decisions of both landlords and tenants. These theories consider the roles of stability, flexibility, market forces, and legal frameworks in shaping lease structures. Below are some key theories that are often applied in understanding the comparative analysis of lease structures:</w:t>
      </w:r>
    </w:p>
    <w:p w:rsidR="00A504EC" w:rsidRPr="00BE0669" w:rsidRDefault="00A504EC" w:rsidP="00A504EC">
      <w:pPr>
        <w:pStyle w:val="Heading3"/>
        <w:rPr>
          <w:rFonts w:ascii="Times New Roman" w:hAnsi="Times New Roman" w:cs="Times New Roman"/>
          <w:color w:val="auto"/>
        </w:rPr>
      </w:pPr>
      <w:r w:rsidRPr="00BE0669">
        <w:rPr>
          <w:rStyle w:val="Strong"/>
          <w:rFonts w:ascii="Times New Roman" w:hAnsi="Times New Roman" w:cs="Times New Roman"/>
          <w:color w:val="auto"/>
        </w:rPr>
        <w:lastRenderedPageBreak/>
        <w:t>2.2.1</w:t>
      </w:r>
      <w:r w:rsidRPr="00BE0669">
        <w:rPr>
          <w:rStyle w:val="Strong"/>
          <w:rFonts w:ascii="Times New Roman" w:hAnsi="Times New Roman" w:cs="Times New Roman"/>
          <w:color w:val="auto"/>
        </w:rPr>
        <w:tab/>
        <w:t>Principal-Agent Theory</w:t>
      </w:r>
    </w:p>
    <w:p w:rsidR="00A504EC" w:rsidRPr="00BE0669" w:rsidRDefault="00A504EC" w:rsidP="00A504EC">
      <w:pPr>
        <w:spacing w:before="100" w:beforeAutospacing="1" w:after="100" w:afterAutospacing="1" w:line="360" w:lineRule="auto"/>
        <w:jc w:val="both"/>
        <w:rPr>
          <w:sz w:val="24"/>
          <w:szCs w:val="24"/>
        </w:rPr>
      </w:pPr>
      <w:r w:rsidRPr="00BE0669">
        <w:rPr>
          <w:sz w:val="24"/>
          <w:szCs w:val="24"/>
        </w:rPr>
        <w:t>Principal-Agent Theory is widely used to analyze the relationship between landlords (the principal) and tenants (the agent) in residential leases. This theory explains how these two parties interact, focusing on the issues of information asymmetry, incentives, and contract design.</w:t>
      </w:r>
    </w:p>
    <w:p w:rsidR="00A504EC" w:rsidRPr="00BE0669" w:rsidRDefault="00A504EC" w:rsidP="00A504EC">
      <w:pPr>
        <w:pStyle w:val="ListParagraph"/>
        <w:numPr>
          <w:ilvl w:val="0"/>
          <w:numId w:val="18"/>
        </w:numPr>
        <w:spacing w:before="100" w:beforeAutospacing="1" w:after="100" w:afterAutospacing="1" w:line="360" w:lineRule="auto"/>
        <w:jc w:val="both"/>
        <w:rPr>
          <w:sz w:val="24"/>
          <w:szCs w:val="24"/>
        </w:rPr>
      </w:pPr>
      <w:r w:rsidRPr="00BE0669">
        <w:rPr>
          <w:rStyle w:val="Strong"/>
          <w:sz w:val="24"/>
          <w:szCs w:val="24"/>
        </w:rPr>
        <w:t>Incentives and Information Asymmetry:</w:t>
      </w:r>
      <w:r w:rsidRPr="00BE0669">
        <w:rPr>
          <w:sz w:val="24"/>
          <w:szCs w:val="24"/>
        </w:rPr>
        <w:t xml:space="preserve"> Landlords often possess more information about the property, its condition, and the local market, while tenants might lack knowledge of these factors</w:t>
      </w:r>
      <w:r>
        <w:rPr>
          <w:sz w:val="24"/>
          <w:szCs w:val="24"/>
        </w:rPr>
        <w:t xml:space="preserve"> (</w:t>
      </w:r>
      <w:r>
        <w:t xml:space="preserve">Chapin </w:t>
      </w:r>
      <w:r w:rsidRPr="001B7F05">
        <w:rPr>
          <w:i/>
        </w:rPr>
        <w:t>et al.,</w:t>
      </w:r>
      <w:r>
        <w:t xml:space="preserve"> 2020</w:t>
      </w:r>
      <w:r>
        <w:rPr>
          <w:sz w:val="24"/>
          <w:szCs w:val="24"/>
        </w:rPr>
        <w:t>)</w:t>
      </w:r>
      <w:r w:rsidRPr="00BE0669">
        <w:rPr>
          <w:sz w:val="24"/>
          <w:szCs w:val="24"/>
        </w:rPr>
        <w:t>. To mitigate potential risks, landlords may structure leases to maximize their returns and minimize uncertainty (e.g., with fixed-term leases that ensure stability). On the other hand, tenants might seek periodic leases for more flexibility in case of life changes (job transfers, relocations).</w:t>
      </w:r>
    </w:p>
    <w:p w:rsidR="00A504EC" w:rsidRPr="00BE0669" w:rsidRDefault="00A504EC" w:rsidP="00A504EC">
      <w:pPr>
        <w:widowControl/>
        <w:numPr>
          <w:ilvl w:val="0"/>
          <w:numId w:val="18"/>
        </w:numPr>
        <w:autoSpaceDE/>
        <w:autoSpaceDN/>
        <w:spacing w:after="100" w:afterAutospacing="1" w:line="360" w:lineRule="auto"/>
        <w:jc w:val="both"/>
        <w:rPr>
          <w:sz w:val="24"/>
          <w:szCs w:val="24"/>
        </w:rPr>
      </w:pPr>
      <w:r w:rsidRPr="00BE0669">
        <w:rPr>
          <w:rStyle w:val="Strong"/>
          <w:sz w:val="24"/>
          <w:szCs w:val="24"/>
        </w:rPr>
        <w:t>Agency Problem:</w:t>
      </w:r>
      <w:r w:rsidRPr="00BE0669">
        <w:rPr>
          <w:sz w:val="24"/>
          <w:szCs w:val="24"/>
        </w:rPr>
        <w:t xml:space="preserve"> The theory also suggests that there is a possibility of moral hazard, where tenants may not take optimal care of the property because they do not own it. Landlords, through various lease structures, design incentives (such as deposit requirements or maintenance clauses) to align the interests of tenants and property upkeep</w:t>
      </w:r>
      <w:r>
        <w:rPr>
          <w:sz w:val="24"/>
          <w:szCs w:val="24"/>
        </w:rPr>
        <w:t xml:space="preserve"> (</w:t>
      </w:r>
      <w:r>
        <w:t xml:space="preserve">Salami </w:t>
      </w:r>
      <w:r w:rsidRPr="001B7F05">
        <w:rPr>
          <w:i/>
        </w:rPr>
        <w:t>et al.,</w:t>
      </w:r>
      <w:r>
        <w:t xml:space="preserve"> 2023</w:t>
      </w:r>
      <w:r>
        <w:rPr>
          <w:sz w:val="24"/>
          <w:szCs w:val="24"/>
        </w:rPr>
        <w:t>)</w:t>
      </w:r>
      <w:r w:rsidRPr="00BE0669">
        <w:rPr>
          <w:sz w:val="24"/>
          <w:szCs w:val="24"/>
        </w:rPr>
        <w:t>.</w:t>
      </w:r>
    </w:p>
    <w:p w:rsidR="00A504EC" w:rsidRPr="00BE0669" w:rsidRDefault="00A504EC" w:rsidP="00A504EC">
      <w:pPr>
        <w:pStyle w:val="Heading3"/>
        <w:spacing w:line="360" w:lineRule="auto"/>
        <w:jc w:val="both"/>
        <w:rPr>
          <w:rFonts w:ascii="Times New Roman" w:hAnsi="Times New Roman" w:cs="Times New Roman"/>
          <w:b/>
          <w:color w:val="auto"/>
        </w:rPr>
      </w:pPr>
      <w:r w:rsidRPr="00BE0669">
        <w:rPr>
          <w:rStyle w:val="Strong"/>
          <w:rFonts w:ascii="Times New Roman" w:hAnsi="Times New Roman" w:cs="Times New Roman"/>
          <w:color w:val="auto"/>
        </w:rPr>
        <w:t>2.2.2</w:t>
      </w:r>
      <w:r w:rsidRPr="00BE0669">
        <w:rPr>
          <w:rStyle w:val="Strong"/>
          <w:rFonts w:ascii="Times New Roman" w:hAnsi="Times New Roman" w:cs="Times New Roman"/>
          <w:color w:val="auto"/>
        </w:rPr>
        <w:tab/>
        <w:t>Real Options Theory</w:t>
      </w:r>
    </w:p>
    <w:p w:rsidR="00A504EC" w:rsidRPr="00BE0669" w:rsidRDefault="00A504EC" w:rsidP="00A504EC">
      <w:pPr>
        <w:spacing w:after="100" w:afterAutospacing="1" w:line="360" w:lineRule="auto"/>
        <w:jc w:val="both"/>
        <w:rPr>
          <w:sz w:val="24"/>
          <w:szCs w:val="24"/>
        </w:rPr>
      </w:pPr>
      <w:r w:rsidRPr="00BE0669">
        <w:rPr>
          <w:sz w:val="24"/>
          <w:szCs w:val="24"/>
        </w:rPr>
        <w:t>Real Options Theory is borrowed from financial economics and applies to investment decisions, including property leases. It views the lease as an option, similar to how a financial option works in investment markets. This theory is particularly useful in understanding the flexibility of various lease structures.</w:t>
      </w:r>
    </w:p>
    <w:p w:rsidR="00A504EC" w:rsidRPr="00BE0669" w:rsidRDefault="00A504EC" w:rsidP="00A504EC">
      <w:pPr>
        <w:pStyle w:val="ListParagraph"/>
        <w:numPr>
          <w:ilvl w:val="0"/>
          <w:numId w:val="19"/>
        </w:numPr>
        <w:spacing w:before="100" w:beforeAutospacing="1" w:after="100" w:afterAutospacing="1" w:line="360" w:lineRule="auto"/>
        <w:jc w:val="both"/>
        <w:rPr>
          <w:sz w:val="24"/>
          <w:szCs w:val="24"/>
        </w:rPr>
      </w:pPr>
      <w:r w:rsidRPr="00BE0669">
        <w:rPr>
          <w:rStyle w:val="Strong"/>
          <w:sz w:val="24"/>
          <w:szCs w:val="24"/>
        </w:rPr>
        <w:t>Flexibility in Lease Choices:</w:t>
      </w:r>
      <w:r w:rsidRPr="00BE0669">
        <w:rPr>
          <w:sz w:val="24"/>
          <w:szCs w:val="24"/>
        </w:rPr>
        <w:t xml:space="preserve"> Rent-to-own leases are a prime example of real options. They provide tenants with the option (but not the obligation) to buy the property after a specified period, offering a strategic decision-making advantage. This flexibility allows tenants to lock in a future purchase price while renting in the short term.</w:t>
      </w:r>
    </w:p>
    <w:p w:rsidR="00A504EC" w:rsidRPr="00BE0669" w:rsidRDefault="00A504EC" w:rsidP="00A504EC">
      <w:pPr>
        <w:widowControl/>
        <w:numPr>
          <w:ilvl w:val="0"/>
          <w:numId w:val="19"/>
        </w:numPr>
        <w:autoSpaceDE/>
        <w:autoSpaceDN/>
        <w:spacing w:before="100" w:beforeAutospacing="1" w:after="100" w:afterAutospacing="1" w:line="360" w:lineRule="auto"/>
        <w:jc w:val="both"/>
        <w:rPr>
          <w:sz w:val="24"/>
          <w:szCs w:val="24"/>
        </w:rPr>
      </w:pPr>
      <w:r w:rsidRPr="00BE0669">
        <w:rPr>
          <w:rStyle w:val="Strong"/>
          <w:sz w:val="24"/>
          <w:szCs w:val="24"/>
        </w:rPr>
        <w:t>Landlord’s Perspective:</w:t>
      </w:r>
      <w:r w:rsidRPr="00BE0669">
        <w:rPr>
          <w:sz w:val="24"/>
          <w:szCs w:val="24"/>
        </w:rPr>
        <w:t xml:space="preserve"> From the landlord’s perspective, real options provide a means to capitalize on future opportunities. For instance, by offering a rent-to-own option, landlords can potentially sell the property at a later date, benefitting from future price appreciation</w:t>
      </w:r>
      <w:r>
        <w:rPr>
          <w:sz w:val="24"/>
          <w:szCs w:val="24"/>
        </w:rPr>
        <w:t xml:space="preserve"> (</w:t>
      </w:r>
      <w:r>
        <w:t xml:space="preserve">Micheal </w:t>
      </w:r>
      <w:r w:rsidRPr="001B7F05">
        <w:rPr>
          <w:i/>
        </w:rPr>
        <w:t>et al.,</w:t>
      </w:r>
      <w:r>
        <w:t xml:space="preserve"> 2010</w:t>
      </w:r>
      <w:r>
        <w:rPr>
          <w:sz w:val="24"/>
          <w:szCs w:val="24"/>
        </w:rPr>
        <w:t>)</w:t>
      </w:r>
      <w:r w:rsidRPr="00BE0669">
        <w:rPr>
          <w:sz w:val="24"/>
          <w:szCs w:val="24"/>
        </w:rPr>
        <w:t>.</w:t>
      </w:r>
    </w:p>
    <w:p w:rsidR="00A504EC" w:rsidRPr="00BE0669" w:rsidRDefault="00A504EC" w:rsidP="00A504EC">
      <w:pPr>
        <w:pStyle w:val="Heading3"/>
        <w:spacing w:line="360" w:lineRule="auto"/>
        <w:jc w:val="both"/>
        <w:rPr>
          <w:rFonts w:ascii="Times New Roman" w:hAnsi="Times New Roman" w:cs="Times New Roman"/>
          <w:color w:val="auto"/>
        </w:rPr>
      </w:pPr>
      <w:r w:rsidRPr="00BE0669">
        <w:rPr>
          <w:rStyle w:val="Strong"/>
          <w:rFonts w:ascii="Times New Roman" w:hAnsi="Times New Roman" w:cs="Times New Roman"/>
          <w:color w:val="auto"/>
        </w:rPr>
        <w:lastRenderedPageBreak/>
        <w:t>2.2.3</w:t>
      </w:r>
      <w:r w:rsidRPr="00BE0669">
        <w:rPr>
          <w:rStyle w:val="Strong"/>
          <w:rFonts w:ascii="Times New Roman" w:hAnsi="Times New Roman" w:cs="Times New Roman"/>
          <w:color w:val="auto"/>
        </w:rPr>
        <w:tab/>
        <w:t>Agency Theory of Property Rights</w:t>
      </w:r>
    </w:p>
    <w:p w:rsidR="00A504EC" w:rsidRPr="00BE0669" w:rsidRDefault="00A504EC" w:rsidP="00A504EC">
      <w:pPr>
        <w:spacing w:before="100" w:beforeAutospacing="1" w:after="100" w:afterAutospacing="1" w:line="360" w:lineRule="auto"/>
        <w:jc w:val="both"/>
        <w:rPr>
          <w:sz w:val="24"/>
          <w:szCs w:val="24"/>
        </w:rPr>
      </w:pPr>
      <w:r w:rsidRPr="00BE0669">
        <w:rPr>
          <w:sz w:val="24"/>
          <w:szCs w:val="24"/>
        </w:rPr>
        <w:t>This theory focuses on the relationship between landlords and tenants in terms of their rights and responsibilities, and how lease structures affect property management. The theory suggests that the way rights are allocated (e.g., who has the right to make decisions about the property) impacts the behavior of both parties.</w:t>
      </w:r>
    </w:p>
    <w:p w:rsidR="00A504EC" w:rsidRPr="00BE0669" w:rsidRDefault="00A504EC" w:rsidP="00A504EC">
      <w:pPr>
        <w:widowControl/>
        <w:numPr>
          <w:ilvl w:val="0"/>
          <w:numId w:val="20"/>
        </w:numPr>
        <w:autoSpaceDE/>
        <w:autoSpaceDN/>
        <w:spacing w:before="100" w:beforeAutospacing="1" w:after="100" w:afterAutospacing="1" w:line="360" w:lineRule="auto"/>
        <w:jc w:val="both"/>
        <w:rPr>
          <w:sz w:val="24"/>
          <w:szCs w:val="24"/>
        </w:rPr>
      </w:pPr>
      <w:r w:rsidRPr="00BE0669">
        <w:rPr>
          <w:rStyle w:val="Strong"/>
          <w:sz w:val="24"/>
          <w:szCs w:val="24"/>
        </w:rPr>
        <w:t>Risk Allocation:</w:t>
      </w:r>
      <w:r w:rsidRPr="00BE0669">
        <w:rPr>
          <w:sz w:val="24"/>
          <w:szCs w:val="24"/>
        </w:rPr>
        <w:t xml:space="preserve"> Fixed-term leases generally provide landlords with more control over the property, ensuring tenants adhere to the agreed-upon terms. In contrast, periodic leases provide tenants with more autonomy, which may lead to greater risk for landlords (e.g., higher turnover or less predictable rental income)</w:t>
      </w:r>
      <w:r>
        <w:rPr>
          <w:sz w:val="24"/>
          <w:szCs w:val="24"/>
        </w:rPr>
        <w:t xml:space="preserve"> (</w:t>
      </w:r>
      <w:r>
        <w:t xml:space="preserve">Bashir </w:t>
      </w:r>
      <w:r w:rsidRPr="001B7F05">
        <w:rPr>
          <w:i/>
        </w:rPr>
        <w:t>et al.,</w:t>
      </w:r>
      <w:r>
        <w:t xml:space="preserve"> </w:t>
      </w:r>
      <w:r>
        <w:rPr>
          <w:sz w:val="24"/>
          <w:szCs w:val="24"/>
        </w:rPr>
        <w:t>2011)</w:t>
      </w:r>
      <w:r w:rsidRPr="00BE0669">
        <w:rPr>
          <w:sz w:val="24"/>
          <w:szCs w:val="24"/>
        </w:rPr>
        <w:t>.</w:t>
      </w:r>
    </w:p>
    <w:p w:rsidR="00A504EC" w:rsidRPr="00BE0669" w:rsidRDefault="00A504EC" w:rsidP="00A504EC">
      <w:pPr>
        <w:widowControl/>
        <w:numPr>
          <w:ilvl w:val="0"/>
          <w:numId w:val="20"/>
        </w:numPr>
        <w:autoSpaceDE/>
        <w:autoSpaceDN/>
        <w:spacing w:before="100" w:beforeAutospacing="1" w:after="100" w:afterAutospacing="1" w:line="360" w:lineRule="auto"/>
        <w:jc w:val="both"/>
        <w:rPr>
          <w:sz w:val="24"/>
          <w:szCs w:val="24"/>
        </w:rPr>
      </w:pPr>
      <w:r w:rsidRPr="00BE0669">
        <w:rPr>
          <w:rStyle w:val="Strong"/>
          <w:sz w:val="24"/>
          <w:szCs w:val="24"/>
        </w:rPr>
        <w:t>Security of Tenure:</w:t>
      </w:r>
      <w:r w:rsidRPr="00BE0669">
        <w:rPr>
          <w:sz w:val="24"/>
          <w:szCs w:val="24"/>
        </w:rPr>
        <w:t xml:space="preserve"> The theory also explores how security of tenure affects tenant behavior. Tenants in fixed-term leases tend to have greater security and, in turn, are more likely to care for the property. Periodic leases, however, may encourage tenants to treat the property less responsibly, knowing their tenure is uncertain.</w:t>
      </w:r>
    </w:p>
    <w:p w:rsidR="00A504EC" w:rsidRPr="00BE0669" w:rsidRDefault="00A504EC" w:rsidP="00A504EC">
      <w:pPr>
        <w:pStyle w:val="BodyText"/>
        <w:spacing w:line="360" w:lineRule="auto"/>
        <w:jc w:val="both"/>
        <w:rPr>
          <w:b/>
        </w:rPr>
      </w:pPr>
      <w:r w:rsidRPr="00BE0669">
        <w:rPr>
          <w:b/>
        </w:rPr>
        <w:t>2.3</w:t>
      </w:r>
      <w:r w:rsidRPr="00BE0669">
        <w:rPr>
          <w:b/>
        </w:rPr>
        <w:tab/>
        <w:t xml:space="preserve">Summary of Literature Review </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5"/>
        <w:gridCol w:w="3690"/>
        <w:gridCol w:w="3780"/>
      </w:tblGrid>
      <w:tr w:rsidR="00A504EC" w:rsidRPr="003E4F72" w:rsidTr="0096468D">
        <w:tc>
          <w:tcPr>
            <w:tcW w:w="1885" w:type="dxa"/>
          </w:tcPr>
          <w:p w:rsidR="00A504EC" w:rsidRPr="00A07489" w:rsidRDefault="00A504EC" w:rsidP="0096468D">
            <w:pPr>
              <w:spacing w:line="360" w:lineRule="auto"/>
              <w:jc w:val="both"/>
              <w:rPr>
                <w:rFonts w:eastAsia="Calibri"/>
                <w:b/>
                <w:color w:val="000000" w:themeColor="text1"/>
                <w:sz w:val="24"/>
                <w:szCs w:val="24"/>
              </w:rPr>
            </w:pPr>
            <w:r w:rsidRPr="00A07489">
              <w:rPr>
                <w:rFonts w:eastAsia="Calibri"/>
                <w:b/>
                <w:color w:val="000000" w:themeColor="text1"/>
                <w:sz w:val="24"/>
                <w:szCs w:val="24"/>
              </w:rPr>
              <w:t xml:space="preserve">Author Date and Country </w:t>
            </w:r>
          </w:p>
        </w:tc>
        <w:tc>
          <w:tcPr>
            <w:tcW w:w="3690" w:type="dxa"/>
          </w:tcPr>
          <w:p w:rsidR="00A504EC" w:rsidRPr="00A07489" w:rsidRDefault="00A504EC" w:rsidP="0096468D">
            <w:pPr>
              <w:spacing w:line="360" w:lineRule="auto"/>
              <w:jc w:val="both"/>
              <w:rPr>
                <w:rFonts w:eastAsia="Calibri"/>
                <w:b/>
                <w:color w:val="000000" w:themeColor="text1"/>
                <w:sz w:val="24"/>
                <w:szCs w:val="24"/>
              </w:rPr>
            </w:pPr>
            <w:r w:rsidRPr="00A07489">
              <w:rPr>
                <w:rFonts w:eastAsia="Calibri"/>
                <w:b/>
                <w:color w:val="000000" w:themeColor="text1"/>
                <w:sz w:val="24"/>
                <w:szCs w:val="24"/>
              </w:rPr>
              <w:t>Objectives of the Study</w:t>
            </w:r>
          </w:p>
        </w:tc>
        <w:tc>
          <w:tcPr>
            <w:tcW w:w="3780" w:type="dxa"/>
          </w:tcPr>
          <w:p w:rsidR="00A504EC" w:rsidRPr="00A07489" w:rsidRDefault="00A504EC" w:rsidP="0096468D">
            <w:pPr>
              <w:spacing w:line="360" w:lineRule="auto"/>
              <w:jc w:val="both"/>
              <w:rPr>
                <w:rFonts w:eastAsia="Calibri"/>
                <w:b/>
                <w:color w:val="000000" w:themeColor="text1"/>
                <w:sz w:val="24"/>
                <w:szCs w:val="24"/>
              </w:rPr>
            </w:pPr>
            <w:r w:rsidRPr="00A07489">
              <w:rPr>
                <w:rFonts w:eastAsia="Calibri"/>
                <w:b/>
                <w:color w:val="000000" w:themeColor="text1"/>
                <w:sz w:val="24"/>
                <w:szCs w:val="24"/>
              </w:rPr>
              <w:t>Findings</w:t>
            </w:r>
          </w:p>
        </w:tc>
      </w:tr>
      <w:tr w:rsidR="00A504EC" w:rsidRPr="003E4F72" w:rsidTr="0096468D">
        <w:tc>
          <w:tcPr>
            <w:tcW w:w="1885" w:type="dxa"/>
          </w:tcPr>
          <w:p w:rsidR="00A504EC" w:rsidRPr="00A07489" w:rsidRDefault="00A504EC" w:rsidP="0096468D">
            <w:pPr>
              <w:spacing w:line="360" w:lineRule="auto"/>
              <w:jc w:val="both"/>
              <w:rPr>
                <w:rFonts w:eastAsia="Calibri"/>
                <w:color w:val="000000" w:themeColor="text1"/>
                <w:sz w:val="24"/>
                <w:szCs w:val="24"/>
              </w:rPr>
            </w:pPr>
            <w:r w:rsidRPr="00A07489">
              <w:rPr>
                <w:rFonts w:eastAsia="Calibri"/>
                <w:color w:val="000000" w:themeColor="text1"/>
                <w:sz w:val="24"/>
                <w:szCs w:val="24"/>
              </w:rPr>
              <w:t xml:space="preserve">1. </w:t>
            </w:r>
            <w:r w:rsidRPr="00A07489">
              <w:rPr>
                <w:sz w:val="24"/>
                <w:szCs w:val="24"/>
              </w:rPr>
              <w:t xml:space="preserve">Akinwande </w:t>
            </w:r>
            <w:r w:rsidRPr="00A07489">
              <w:rPr>
                <w:i/>
                <w:sz w:val="24"/>
                <w:szCs w:val="24"/>
              </w:rPr>
              <w:t>et al .,</w:t>
            </w:r>
            <w:r w:rsidRPr="00A07489">
              <w:rPr>
                <w:sz w:val="24"/>
                <w:szCs w:val="24"/>
              </w:rPr>
              <w:t xml:space="preserve"> (2022) </w:t>
            </w:r>
            <w:r w:rsidRPr="00A07489">
              <w:rPr>
                <w:spacing w:val="-2"/>
                <w:sz w:val="24"/>
                <w:szCs w:val="24"/>
              </w:rPr>
              <w:t>Nigeria.</w:t>
            </w:r>
          </w:p>
        </w:tc>
        <w:tc>
          <w:tcPr>
            <w:tcW w:w="3690" w:type="dxa"/>
          </w:tcPr>
          <w:p w:rsidR="00A504EC" w:rsidRPr="00A07489" w:rsidRDefault="00A504EC" w:rsidP="0096468D">
            <w:pPr>
              <w:pStyle w:val="BodyText"/>
              <w:spacing w:before="1" w:line="360" w:lineRule="auto"/>
              <w:ind w:right="-43"/>
              <w:jc w:val="both"/>
            </w:pPr>
            <w:r w:rsidRPr="00A07489">
              <w:t>to identify the most</w:t>
            </w:r>
            <w:r w:rsidRPr="00A07489">
              <w:rPr>
                <w:b/>
              </w:rPr>
              <w:t xml:space="preserve"> </w:t>
            </w:r>
            <w:r w:rsidRPr="00A07489">
              <w:t>common lease structures used in residential properties  in Kamaboye Housing Estate</w:t>
            </w:r>
          </w:p>
          <w:p w:rsidR="00A504EC" w:rsidRPr="00A07489" w:rsidRDefault="00A504EC" w:rsidP="0096468D">
            <w:pPr>
              <w:spacing w:line="360" w:lineRule="auto"/>
              <w:jc w:val="both"/>
              <w:rPr>
                <w:rFonts w:eastAsia="Calibri"/>
                <w:color w:val="000000" w:themeColor="text1"/>
                <w:sz w:val="24"/>
                <w:szCs w:val="24"/>
              </w:rPr>
            </w:pPr>
          </w:p>
        </w:tc>
        <w:tc>
          <w:tcPr>
            <w:tcW w:w="3780" w:type="dxa"/>
          </w:tcPr>
          <w:p w:rsidR="00A504EC" w:rsidRPr="00A07489" w:rsidRDefault="00A504EC" w:rsidP="0096468D">
            <w:pPr>
              <w:spacing w:line="360" w:lineRule="auto"/>
              <w:jc w:val="both"/>
              <w:rPr>
                <w:rFonts w:eastAsia="Calibri"/>
                <w:color w:val="000000" w:themeColor="text1"/>
                <w:sz w:val="24"/>
                <w:szCs w:val="24"/>
              </w:rPr>
            </w:pPr>
            <w:r w:rsidRPr="00A07489">
              <w:rPr>
                <w:color w:val="404040"/>
                <w:sz w:val="24"/>
                <w:szCs w:val="24"/>
              </w:rPr>
              <w:t>The most common lease structures used in residential properties include </w:t>
            </w:r>
            <w:r w:rsidRPr="00A07489">
              <w:rPr>
                <w:rStyle w:val="Strong"/>
                <w:color w:val="404040"/>
              </w:rPr>
              <w:t>fixed-term leases</w:t>
            </w:r>
            <w:r w:rsidRPr="00A07489">
              <w:rPr>
                <w:color w:val="404040"/>
                <w:sz w:val="24"/>
                <w:szCs w:val="24"/>
              </w:rPr>
              <w:t>, </w:t>
            </w:r>
            <w:r w:rsidRPr="00A07489">
              <w:rPr>
                <w:rStyle w:val="Strong"/>
                <w:color w:val="404040"/>
              </w:rPr>
              <w:t>periodic (month-to-month) leases</w:t>
            </w:r>
            <w:r w:rsidRPr="00A07489">
              <w:rPr>
                <w:color w:val="404040"/>
                <w:sz w:val="24"/>
                <w:szCs w:val="24"/>
              </w:rPr>
              <w:t>, and </w:t>
            </w:r>
            <w:r w:rsidRPr="00A07489">
              <w:rPr>
                <w:rStyle w:val="Strong"/>
                <w:color w:val="404040"/>
              </w:rPr>
              <w:t>subleases</w:t>
            </w:r>
            <w:r w:rsidRPr="00A07489">
              <w:rPr>
                <w:color w:val="404040"/>
                <w:sz w:val="24"/>
                <w:szCs w:val="24"/>
              </w:rPr>
              <w:t xml:space="preserve">. </w:t>
            </w:r>
            <w:r w:rsidRPr="00A07489">
              <w:rPr>
                <w:rStyle w:val="relative"/>
                <w:sz w:val="24"/>
                <w:szCs w:val="24"/>
              </w:rPr>
              <w:t>Lease structures in Kamaboye Housing Estate is limited, it is reasonable to infer that they align with the common practices observed in similar estates within Ilorin.</w:t>
            </w:r>
            <w:r w:rsidRPr="00A07489">
              <w:rPr>
                <w:sz w:val="24"/>
                <w:szCs w:val="24"/>
              </w:rPr>
              <w:t xml:space="preserve"> </w:t>
            </w:r>
            <w:r w:rsidRPr="00A07489">
              <w:rPr>
                <w:rStyle w:val="relative"/>
                <w:sz w:val="24"/>
                <w:szCs w:val="24"/>
              </w:rPr>
              <w:t xml:space="preserve">Prospective tenants are advised to review lease agreements carefully to understand the terms, including rent payment schedules, </w:t>
            </w:r>
            <w:r w:rsidRPr="00A07489">
              <w:rPr>
                <w:rStyle w:val="relative"/>
                <w:sz w:val="24"/>
                <w:szCs w:val="24"/>
              </w:rPr>
              <w:lastRenderedPageBreak/>
              <w:t>duration, and any provisions for renewals or terminations.</w:t>
            </w:r>
          </w:p>
        </w:tc>
      </w:tr>
      <w:tr w:rsidR="00A504EC" w:rsidRPr="003E4F72" w:rsidTr="0096468D">
        <w:tc>
          <w:tcPr>
            <w:tcW w:w="1885" w:type="dxa"/>
          </w:tcPr>
          <w:p w:rsidR="00A504EC" w:rsidRPr="00A07489" w:rsidRDefault="00A504EC" w:rsidP="0096468D">
            <w:pPr>
              <w:spacing w:line="360" w:lineRule="auto"/>
              <w:jc w:val="both"/>
              <w:rPr>
                <w:rFonts w:eastAsia="Calibri"/>
                <w:color w:val="000000" w:themeColor="text1"/>
                <w:sz w:val="24"/>
                <w:szCs w:val="24"/>
              </w:rPr>
            </w:pPr>
            <w:r w:rsidRPr="00A07489">
              <w:rPr>
                <w:rFonts w:eastAsia="Calibri"/>
                <w:color w:val="000000" w:themeColor="text1"/>
                <w:sz w:val="24"/>
                <w:szCs w:val="24"/>
              </w:rPr>
              <w:lastRenderedPageBreak/>
              <w:t xml:space="preserve">2. </w:t>
            </w:r>
            <w:r w:rsidRPr="00A07489">
              <w:rPr>
                <w:sz w:val="24"/>
                <w:szCs w:val="24"/>
              </w:rPr>
              <w:t xml:space="preserve">Salami </w:t>
            </w:r>
            <w:r w:rsidRPr="00A07489">
              <w:rPr>
                <w:i/>
                <w:sz w:val="24"/>
                <w:szCs w:val="24"/>
              </w:rPr>
              <w:t>et al.,</w:t>
            </w:r>
            <w:r w:rsidRPr="00A07489">
              <w:rPr>
                <w:sz w:val="24"/>
                <w:szCs w:val="24"/>
              </w:rPr>
              <w:t xml:space="preserve"> (2023) </w:t>
            </w:r>
            <w:r w:rsidRPr="00A07489">
              <w:rPr>
                <w:rFonts w:eastAsia="Calibri"/>
                <w:color w:val="000000" w:themeColor="text1"/>
                <w:sz w:val="24"/>
                <w:szCs w:val="24"/>
              </w:rPr>
              <w:t>Nigeria</w:t>
            </w:r>
          </w:p>
          <w:p w:rsidR="00A504EC" w:rsidRPr="00A07489" w:rsidRDefault="00A504EC" w:rsidP="0096468D">
            <w:pPr>
              <w:spacing w:line="360" w:lineRule="auto"/>
              <w:jc w:val="both"/>
              <w:rPr>
                <w:rFonts w:eastAsia="Calibri"/>
                <w:color w:val="000000" w:themeColor="text1"/>
                <w:sz w:val="24"/>
                <w:szCs w:val="24"/>
              </w:rPr>
            </w:pPr>
          </w:p>
        </w:tc>
        <w:tc>
          <w:tcPr>
            <w:tcW w:w="3690" w:type="dxa"/>
          </w:tcPr>
          <w:p w:rsidR="00A504EC" w:rsidRPr="00A07489" w:rsidRDefault="00A504EC" w:rsidP="0096468D">
            <w:pPr>
              <w:pStyle w:val="BodyText"/>
              <w:spacing w:before="1" w:line="360" w:lineRule="auto"/>
              <w:jc w:val="both"/>
            </w:pPr>
            <w:r w:rsidRPr="00A07489">
              <w:t>to examine the key factors that influence the choice of lease structure in residential properties in Kamaboye Housing Estate.</w:t>
            </w:r>
          </w:p>
          <w:p w:rsidR="00A504EC" w:rsidRPr="00A07489" w:rsidRDefault="00A504EC" w:rsidP="0096468D">
            <w:pPr>
              <w:spacing w:line="360" w:lineRule="auto"/>
              <w:ind w:left="20"/>
              <w:jc w:val="both"/>
              <w:rPr>
                <w:rFonts w:eastAsia="Calibri"/>
                <w:color w:val="000000" w:themeColor="text1"/>
                <w:sz w:val="24"/>
                <w:szCs w:val="24"/>
              </w:rPr>
            </w:pPr>
          </w:p>
        </w:tc>
        <w:tc>
          <w:tcPr>
            <w:tcW w:w="3780" w:type="dxa"/>
          </w:tcPr>
          <w:p w:rsidR="00A504EC" w:rsidRPr="00A07489" w:rsidRDefault="00A504EC" w:rsidP="0096468D">
            <w:pPr>
              <w:spacing w:line="360" w:lineRule="auto"/>
              <w:jc w:val="both"/>
              <w:rPr>
                <w:rFonts w:eastAsia="Calibri"/>
                <w:color w:val="000000" w:themeColor="text1"/>
                <w:sz w:val="24"/>
                <w:szCs w:val="24"/>
              </w:rPr>
            </w:pPr>
            <w:r w:rsidRPr="00A07489">
              <w:rPr>
                <w:sz w:val="24"/>
                <w:szCs w:val="24"/>
              </w:rPr>
              <w:t>The choice of lease structure in residential properties depends on factors like market conditions, tenant demand, property location, landlord objectives, legal regulations, lease duration, rental pricing, maintenance responsibilities, financing terms, tax implications, and risk tolerance. These factors shape agreements to balance flexibility, profitability, and security for both parties.</w:t>
            </w:r>
          </w:p>
        </w:tc>
      </w:tr>
      <w:tr w:rsidR="00A504EC" w:rsidRPr="003E4F72" w:rsidTr="0096468D">
        <w:tc>
          <w:tcPr>
            <w:tcW w:w="1885" w:type="dxa"/>
          </w:tcPr>
          <w:p w:rsidR="00A504EC" w:rsidRPr="00A07489" w:rsidRDefault="00A504EC" w:rsidP="0096468D">
            <w:pPr>
              <w:spacing w:line="360" w:lineRule="auto"/>
              <w:jc w:val="both"/>
              <w:rPr>
                <w:color w:val="000000" w:themeColor="text1"/>
                <w:sz w:val="24"/>
                <w:szCs w:val="24"/>
              </w:rPr>
            </w:pPr>
            <w:r w:rsidRPr="00A07489">
              <w:rPr>
                <w:rFonts w:eastAsia="Calibri"/>
                <w:color w:val="000000" w:themeColor="text1"/>
                <w:sz w:val="24"/>
                <w:szCs w:val="24"/>
              </w:rPr>
              <w:t xml:space="preserve">3. Johnson (2015) Nigeria </w:t>
            </w:r>
          </w:p>
          <w:p w:rsidR="00A504EC" w:rsidRPr="00A07489" w:rsidRDefault="00A504EC" w:rsidP="0096468D">
            <w:pPr>
              <w:spacing w:line="360" w:lineRule="auto"/>
              <w:jc w:val="both"/>
              <w:rPr>
                <w:rFonts w:eastAsia="Calibri"/>
                <w:color w:val="000000" w:themeColor="text1"/>
                <w:sz w:val="24"/>
                <w:szCs w:val="24"/>
              </w:rPr>
            </w:pPr>
          </w:p>
        </w:tc>
        <w:tc>
          <w:tcPr>
            <w:tcW w:w="3690" w:type="dxa"/>
          </w:tcPr>
          <w:p w:rsidR="00A504EC" w:rsidRPr="00A07489" w:rsidRDefault="00A504EC" w:rsidP="0096468D">
            <w:pPr>
              <w:pStyle w:val="BodyText"/>
              <w:spacing w:before="1" w:line="360" w:lineRule="auto"/>
              <w:ind w:left="17" w:hanging="36"/>
              <w:jc w:val="both"/>
            </w:pPr>
            <w:r w:rsidRPr="00A07489">
              <w:t>to provide recommendations for property developers, investors, and tenants on the choice of lease structure?</w:t>
            </w:r>
          </w:p>
          <w:p w:rsidR="00A504EC" w:rsidRPr="00A07489" w:rsidRDefault="00A504EC" w:rsidP="0096468D">
            <w:pPr>
              <w:spacing w:line="360" w:lineRule="auto"/>
              <w:jc w:val="both"/>
              <w:rPr>
                <w:rFonts w:eastAsia="Calibri"/>
                <w:color w:val="000000" w:themeColor="text1"/>
                <w:sz w:val="24"/>
                <w:szCs w:val="24"/>
              </w:rPr>
            </w:pPr>
          </w:p>
        </w:tc>
        <w:tc>
          <w:tcPr>
            <w:tcW w:w="3780" w:type="dxa"/>
          </w:tcPr>
          <w:p w:rsidR="00A504EC" w:rsidRPr="00A07489" w:rsidRDefault="00A504EC" w:rsidP="0096468D">
            <w:pPr>
              <w:pStyle w:val="BodyText"/>
              <w:spacing w:before="1" w:line="360" w:lineRule="auto"/>
              <w:ind w:left="17" w:hanging="36"/>
              <w:jc w:val="both"/>
            </w:pPr>
            <w:r w:rsidRPr="00A07489">
              <w:t>recommendations for property developers, investors, and tenants on the choice of lease structure?</w:t>
            </w:r>
          </w:p>
        </w:tc>
      </w:tr>
      <w:tr w:rsidR="00A504EC" w:rsidRPr="003E4F72" w:rsidTr="0096468D">
        <w:tc>
          <w:tcPr>
            <w:tcW w:w="1885" w:type="dxa"/>
          </w:tcPr>
          <w:p w:rsidR="00A504EC" w:rsidRPr="00A07489" w:rsidRDefault="00A504EC" w:rsidP="0096468D">
            <w:pPr>
              <w:spacing w:line="360" w:lineRule="auto"/>
              <w:jc w:val="both"/>
              <w:rPr>
                <w:rFonts w:eastAsia="Calibri"/>
                <w:color w:val="000000" w:themeColor="text1"/>
                <w:sz w:val="24"/>
                <w:szCs w:val="24"/>
              </w:rPr>
            </w:pPr>
            <w:r w:rsidRPr="00A07489">
              <w:rPr>
                <w:rFonts w:eastAsia="Calibri"/>
                <w:color w:val="000000" w:themeColor="text1"/>
                <w:sz w:val="24"/>
                <w:szCs w:val="24"/>
              </w:rPr>
              <w:t xml:space="preserve">4. </w:t>
            </w:r>
            <w:r w:rsidRPr="00A07489">
              <w:rPr>
                <w:sz w:val="24"/>
                <w:szCs w:val="24"/>
              </w:rPr>
              <w:t xml:space="preserve">Durojaiye </w:t>
            </w:r>
            <w:r w:rsidRPr="00A07489">
              <w:rPr>
                <w:i/>
                <w:sz w:val="24"/>
                <w:szCs w:val="24"/>
              </w:rPr>
              <w:t>et al.,</w:t>
            </w:r>
            <w:r w:rsidRPr="00A07489">
              <w:rPr>
                <w:sz w:val="24"/>
                <w:szCs w:val="24"/>
              </w:rPr>
              <w:t xml:space="preserve"> (2021) Nigeria</w:t>
            </w:r>
          </w:p>
        </w:tc>
        <w:tc>
          <w:tcPr>
            <w:tcW w:w="3690" w:type="dxa"/>
          </w:tcPr>
          <w:p w:rsidR="00A504EC" w:rsidRPr="00A07489" w:rsidRDefault="00A504EC" w:rsidP="0096468D">
            <w:pPr>
              <w:spacing w:line="360" w:lineRule="auto"/>
              <w:jc w:val="both"/>
              <w:rPr>
                <w:rFonts w:eastAsia="Calibri"/>
                <w:color w:val="000000" w:themeColor="text1"/>
                <w:sz w:val="24"/>
                <w:szCs w:val="24"/>
              </w:rPr>
            </w:pPr>
            <w:r w:rsidRPr="00A07489">
              <w:rPr>
                <w:sz w:val="24"/>
                <w:szCs w:val="24"/>
              </w:rPr>
              <w:t>To evaluate the financial implications of different lease structures on property management.</w:t>
            </w:r>
          </w:p>
        </w:tc>
        <w:tc>
          <w:tcPr>
            <w:tcW w:w="3780" w:type="dxa"/>
          </w:tcPr>
          <w:p w:rsidR="00A504EC" w:rsidRPr="00A07489" w:rsidRDefault="00A504EC" w:rsidP="0096468D">
            <w:pPr>
              <w:spacing w:line="360" w:lineRule="auto"/>
              <w:jc w:val="both"/>
              <w:rPr>
                <w:rFonts w:eastAsia="Calibri"/>
                <w:color w:val="000000" w:themeColor="text1"/>
                <w:sz w:val="24"/>
                <w:szCs w:val="24"/>
              </w:rPr>
            </w:pPr>
            <w:r w:rsidRPr="00A07489">
              <w:rPr>
                <w:sz w:val="24"/>
                <w:szCs w:val="24"/>
              </w:rPr>
              <w:t>Different lease structures impact property management finances. Gross leases increase owner expenses but ensure stable tenant costs. Net leases shift costs to tenants, reducing owner risk. Percentage leases tie rent to revenue, benefiting both parties. Flexible leases affect cash flow predictability.</w:t>
            </w:r>
          </w:p>
        </w:tc>
      </w:tr>
      <w:tr w:rsidR="00A504EC" w:rsidRPr="003E4F72" w:rsidTr="0096468D">
        <w:tc>
          <w:tcPr>
            <w:tcW w:w="1885" w:type="dxa"/>
          </w:tcPr>
          <w:p w:rsidR="00A504EC" w:rsidRPr="00A07489" w:rsidRDefault="00A504EC" w:rsidP="0096468D">
            <w:pPr>
              <w:spacing w:line="360" w:lineRule="auto"/>
              <w:jc w:val="both"/>
              <w:rPr>
                <w:rFonts w:eastAsia="Calibri"/>
                <w:color w:val="000000" w:themeColor="text1"/>
                <w:sz w:val="24"/>
                <w:szCs w:val="24"/>
              </w:rPr>
            </w:pPr>
            <w:r w:rsidRPr="00A07489">
              <w:rPr>
                <w:rFonts w:eastAsia="Calibri"/>
                <w:color w:val="000000" w:themeColor="text1"/>
                <w:sz w:val="24"/>
                <w:szCs w:val="24"/>
              </w:rPr>
              <w:t xml:space="preserve">5. </w:t>
            </w:r>
            <w:hyperlink r:id="rId34">
              <w:r w:rsidRPr="00A07489">
                <w:rPr>
                  <w:sz w:val="24"/>
                  <w:szCs w:val="24"/>
                </w:rPr>
                <w:t xml:space="preserve">Onwuanyi, </w:t>
              </w:r>
            </w:hyperlink>
            <w:r w:rsidRPr="00A07489">
              <w:rPr>
                <w:sz w:val="24"/>
                <w:szCs w:val="24"/>
              </w:rPr>
              <w:t xml:space="preserve">and </w:t>
            </w:r>
            <w:hyperlink r:id="rId35">
              <w:r w:rsidRPr="00A07489">
                <w:rPr>
                  <w:sz w:val="24"/>
                  <w:szCs w:val="24"/>
                </w:rPr>
                <w:t xml:space="preserve">Oyetunji, </w:t>
              </w:r>
            </w:hyperlink>
            <w:r w:rsidRPr="00A07489">
              <w:rPr>
                <w:sz w:val="24"/>
                <w:szCs w:val="24"/>
              </w:rPr>
              <w:t xml:space="preserve">(2021) </w:t>
            </w:r>
            <w:r w:rsidRPr="00A07489">
              <w:rPr>
                <w:rFonts w:eastAsia="Calibri"/>
                <w:color w:val="000000" w:themeColor="text1"/>
                <w:sz w:val="24"/>
                <w:szCs w:val="24"/>
              </w:rPr>
              <w:t>Nigeria.</w:t>
            </w:r>
          </w:p>
        </w:tc>
        <w:tc>
          <w:tcPr>
            <w:tcW w:w="3690" w:type="dxa"/>
          </w:tcPr>
          <w:p w:rsidR="00A504EC" w:rsidRPr="00A07489" w:rsidRDefault="00A504EC" w:rsidP="0096468D">
            <w:pPr>
              <w:spacing w:before="100" w:beforeAutospacing="1" w:after="100" w:afterAutospacing="1"/>
              <w:rPr>
                <w:sz w:val="24"/>
                <w:szCs w:val="24"/>
              </w:rPr>
            </w:pPr>
            <w:r w:rsidRPr="00A07489">
              <w:rPr>
                <w:sz w:val="24"/>
                <w:szCs w:val="24"/>
              </w:rPr>
              <w:lastRenderedPageBreak/>
              <w:t>To assess the level of flexibility offered to tenants and landlords under different lease agreements.</w:t>
            </w:r>
          </w:p>
          <w:p w:rsidR="00A504EC" w:rsidRPr="00A07489" w:rsidRDefault="00A504EC" w:rsidP="0096468D">
            <w:pPr>
              <w:spacing w:line="360" w:lineRule="auto"/>
              <w:jc w:val="both"/>
              <w:rPr>
                <w:rFonts w:eastAsia="Calibri"/>
                <w:color w:val="000000" w:themeColor="text1"/>
                <w:sz w:val="24"/>
                <w:szCs w:val="24"/>
              </w:rPr>
            </w:pPr>
          </w:p>
        </w:tc>
        <w:tc>
          <w:tcPr>
            <w:tcW w:w="3780" w:type="dxa"/>
          </w:tcPr>
          <w:p w:rsidR="00A504EC" w:rsidRPr="00A07489" w:rsidRDefault="00A504EC" w:rsidP="0096468D">
            <w:pPr>
              <w:spacing w:line="360" w:lineRule="auto"/>
              <w:jc w:val="both"/>
              <w:rPr>
                <w:rFonts w:eastAsia="Calibri"/>
                <w:color w:val="000000" w:themeColor="text1"/>
                <w:sz w:val="24"/>
                <w:szCs w:val="24"/>
              </w:rPr>
            </w:pPr>
            <w:r w:rsidRPr="00A07489">
              <w:rPr>
                <w:sz w:val="24"/>
                <w:szCs w:val="24"/>
              </w:rPr>
              <w:lastRenderedPageBreak/>
              <w:t xml:space="preserve">Lease agreements vary in flexibility. Gross leases favor tenants with fixed </w:t>
            </w:r>
            <w:r w:rsidRPr="00A07489">
              <w:rPr>
                <w:sz w:val="24"/>
                <w:szCs w:val="24"/>
              </w:rPr>
              <w:lastRenderedPageBreak/>
              <w:t>costs, limiting landlord adaptability. Net leases give landlords cost control but burden tenants. Percentage leases balance risks. Short-term leases offer flexibility, while long-term leases ensure stability but reduce adaptability.</w:t>
            </w:r>
          </w:p>
        </w:tc>
      </w:tr>
      <w:tr w:rsidR="00A504EC" w:rsidRPr="003E4F72" w:rsidTr="0096468D">
        <w:tc>
          <w:tcPr>
            <w:tcW w:w="1885" w:type="dxa"/>
          </w:tcPr>
          <w:p w:rsidR="00A504EC" w:rsidRPr="00A07489" w:rsidRDefault="00A504EC" w:rsidP="0096468D">
            <w:pPr>
              <w:spacing w:line="360" w:lineRule="auto"/>
              <w:jc w:val="both"/>
              <w:rPr>
                <w:rFonts w:eastAsia="Calibri"/>
                <w:color w:val="000000" w:themeColor="text1"/>
                <w:sz w:val="24"/>
                <w:szCs w:val="24"/>
              </w:rPr>
            </w:pPr>
            <w:r w:rsidRPr="00A07489">
              <w:rPr>
                <w:rFonts w:eastAsia="Calibri"/>
                <w:color w:val="000000" w:themeColor="text1"/>
                <w:sz w:val="24"/>
                <w:szCs w:val="24"/>
              </w:rPr>
              <w:lastRenderedPageBreak/>
              <w:t xml:space="preserve">6. </w:t>
            </w:r>
            <w:r w:rsidRPr="00A07489">
              <w:rPr>
                <w:sz w:val="24"/>
                <w:szCs w:val="24"/>
              </w:rPr>
              <w:t xml:space="preserve">Bello </w:t>
            </w:r>
            <w:r w:rsidRPr="00A07489">
              <w:rPr>
                <w:i/>
                <w:sz w:val="24"/>
                <w:szCs w:val="24"/>
              </w:rPr>
              <w:t xml:space="preserve">at al.,  (2022) </w:t>
            </w:r>
            <w:r w:rsidRPr="00A07489">
              <w:rPr>
                <w:rFonts w:eastAsia="Calibri"/>
                <w:color w:val="000000" w:themeColor="text1"/>
                <w:sz w:val="24"/>
                <w:szCs w:val="24"/>
              </w:rPr>
              <w:t>Nigeria.</w:t>
            </w:r>
          </w:p>
        </w:tc>
        <w:tc>
          <w:tcPr>
            <w:tcW w:w="3690" w:type="dxa"/>
          </w:tcPr>
          <w:p w:rsidR="00A504EC" w:rsidRPr="00A07489" w:rsidRDefault="00A504EC" w:rsidP="0096468D">
            <w:pPr>
              <w:spacing w:line="360" w:lineRule="auto"/>
              <w:jc w:val="both"/>
              <w:rPr>
                <w:rFonts w:eastAsia="Calibri"/>
                <w:color w:val="000000" w:themeColor="text1"/>
                <w:sz w:val="24"/>
                <w:szCs w:val="24"/>
              </w:rPr>
            </w:pPr>
            <w:r w:rsidRPr="00A07489">
              <w:rPr>
                <w:sz w:val="24"/>
                <w:szCs w:val="24"/>
              </w:rPr>
              <w:t>To investigate how economic factors affect lease structuring in residential properties.</w:t>
            </w:r>
          </w:p>
        </w:tc>
        <w:tc>
          <w:tcPr>
            <w:tcW w:w="3780" w:type="dxa"/>
          </w:tcPr>
          <w:p w:rsidR="00A504EC" w:rsidRPr="00A07489" w:rsidRDefault="00A504EC" w:rsidP="0096468D">
            <w:pPr>
              <w:spacing w:line="360" w:lineRule="auto"/>
              <w:jc w:val="both"/>
              <w:rPr>
                <w:rFonts w:eastAsia="Calibri"/>
                <w:color w:val="000000" w:themeColor="text1"/>
                <w:sz w:val="24"/>
                <w:szCs w:val="24"/>
              </w:rPr>
            </w:pPr>
            <w:r w:rsidRPr="00A07489">
              <w:rPr>
                <w:sz w:val="24"/>
                <w:szCs w:val="24"/>
              </w:rPr>
              <w:t>Inflation raises rents, while recessions encourage flexible terms. Interest rates impact mortgage costs, influencing lease lengths. Housing demand affects pricing strategies. Regulatory changes alter lease terms, balancing affordability and landlord profitability in shifting markets.</w:t>
            </w:r>
          </w:p>
        </w:tc>
      </w:tr>
    </w:tbl>
    <w:p w:rsidR="00A504EC" w:rsidRDefault="00A504EC" w:rsidP="00A504EC"/>
    <w:p w:rsidR="00E85887" w:rsidRDefault="00E85887" w:rsidP="00A504EC">
      <w:pPr>
        <w:pStyle w:val="BodyText"/>
        <w:spacing w:before="1" w:line="360" w:lineRule="auto"/>
        <w:ind w:right="1374"/>
        <w:jc w:val="both"/>
        <w:rPr>
          <w:b/>
          <w:sz w:val="28"/>
          <w:szCs w:val="28"/>
        </w:rPr>
      </w:pPr>
    </w:p>
    <w:p w:rsidR="00A504EC" w:rsidRDefault="00A504EC">
      <w:pPr>
        <w:widowControl/>
        <w:autoSpaceDE/>
        <w:autoSpaceDN/>
        <w:spacing w:after="200" w:line="276" w:lineRule="auto"/>
        <w:rPr>
          <w:b/>
          <w:color w:val="000000" w:themeColor="text1"/>
          <w:sz w:val="25"/>
          <w:szCs w:val="25"/>
        </w:rPr>
      </w:pPr>
      <w:r>
        <w:rPr>
          <w:b/>
          <w:color w:val="000000" w:themeColor="text1"/>
          <w:sz w:val="25"/>
          <w:szCs w:val="25"/>
        </w:rPr>
        <w:br w:type="page"/>
      </w:r>
    </w:p>
    <w:p w:rsidR="00A504EC" w:rsidRPr="0024518B" w:rsidRDefault="00A504EC" w:rsidP="00A504EC">
      <w:pPr>
        <w:tabs>
          <w:tab w:val="left" w:pos="3320"/>
        </w:tabs>
        <w:spacing w:line="360" w:lineRule="auto"/>
        <w:jc w:val="center"/>
        <w:rPr>
          <w:color w:val="000000" w:themeColor="text1"/>
          <w:sz w:val="25"/>
          <w:szCs w:val="25"/>
        </w:rPr>
      </w:pPr>
      <w:r w:rsidRPr="0024518B">
        <w:rPr>
          <w:b/>
          <w:color w:val="000000" w:themeColor="text1"/>
          <w:sz w:val="25"/>
          <w:szCs w:val="25"/>
        </w:rPr>
        <w:lastRenderedPageBreak/>
        <w:t>CHAPTER THREE</w:t>
      </w:r>
    </w:p>
    <w:p w:rsidR="00A504EC" w:rsidRPr="0024518B" w:rsidRDefault="00A504EC" w:rsidP="00A504EC">
      <w:pPr>
        <w:pStyle w:val="Default"/>
        <w:spacing w:line="360" w:lineRule="auto"/>
        <w:rPr>
          <w:color w:val="000000" w:themeColor="text1"/>
          <w:sz w:val="25"/>
          <w:szCs w:val="25"/>
        </w:rPr>
      </w:pPr>
      <w:r w:rsidRPr="0024518B">
        <w:rPr>
          <w:b/>
          <w:color w:val="000000" w:themeColor="text1"/>
          <w:sz w:val="25"/>
          <w:szCs w:val="25"/>
        </w:rPr>
        <w:t>3.0</w:t>
      </w:r>
      <w:r w:rsidRPr="0024518B">
        <w:rPr>
          <w:b/>
          <w:color w:val="000000" w:themeColor="text1"/>
          <w:sz w:val="25"/>
          <w:szCs w:val="25"/>
        </w:rPr>
        <w:tab/>
        <w:t>Research Methodology</w:t>
      </w:r>
    </w:p>
    <w:p w:rsidR="00A504EC" w:rsidRPr="0024518B" w:rsidRDefault="00A504EC" w:rsidP="00A504EC">
      <w:pPr>
        <w:pStyle w:val="Default"/>
        <w:spacing w:line="360" w:lineRule="auto"/>
        <w:jc w:val="both"/>
        <w:rPr>
          <w:color w:val="000000" w:themeColor="text1"/>
          <w:sz w:val="25"/>
          <w:szCs w:val="25"/>
        </w:rPr>
      </w:pPr>
      <w:r w:rsidRPr="0024518B">
        <w:rPr>
          <w:b/>
          <w:color w:val="000000" w:themeColor="text1"/>
          <w:sz w:val="25"/>
          <w:szCs w:val="25"/>
        </w:rPr>
        <w:t>3.1</w:t>
      </w:r>
      <w:r w:rsidRPr="0024518B">
        <w:rPr>
          <w:color w:val="000000" w:themeColor="text1"/>
          <w:sz w:val="25"/>
          <w:szCs w:val="25"/>
        </w:rPr>
        <w:tab/>
      </w:r>
      <w:r w:rsidRPr="0024518B">
        <w:rPr>
          <w:b/>
          <w:color w:val="000000" w:themeColor="text1"/>
          <w:sz w:val="25"/>
          <w:szCs w:val="25"/>
        </w:rPr>
        <w:t xml:space="preserve">Introduction </w:t>
      </w:r>
    </w:p>
    <w:p w:rsidR="00A504EC" w:rsidRPr="0024518B" w:rsidRDefault="00A504EC" w:rsidP="00A504EC">
      <w:pPr>
        <w:spacing w:line="360" w:lineRule="auto"/>
        <w:jc w:val="both"/>
        <w:rPr>
          <w:color w:val="000000" w:themeColor="text1"/>
          <w:sz w:val="25"/>
          <w:szCs w:val="25"/>
        </w:rPr>
      </w:pPr>
      <w:r w:rsidRPr="0024518B">
        <w:rPr>
          <w:color w:val="000000" w:themeColor="text1"/>
          <w:sz w:val="25"/>
          <w:szCs w:val="25"/>
        </w:rPr>
        <w:t>This chapter involves the presentation of the various methodological approaches that will be utilized in the course of this study. It includes the study of population and its characteristics, the techniques to be adopted in getting the data needed, as well as the method to be adopted in the analysis of the collected data. Two things are usually faced under the term “methodology” the methodology itself and the method.</w:t>
      </w:r>
    </w:p>
    <w:p w:rsidR="00A504EC" w:rsidRPr="0024518B" w:rsidRDefault="00A504EC" w:rsidP="00A504EC">
      <w:pPr>
        <w:spacing w:line="360" w:lineRule="auto"/>
        <w:jc w:val="both"/>
        <w:rPr>
          <w:color w:val="000000" w:themeColor="text1"/>
          <w:sz w:val="25"/>
          <w:szCs w:val="25"/>
        </w:rPr>
      </w:pPr>
      <w:r w:rsidRPr="0024518B">
        <w:rPr>
          <w:color w:val="000000" w:themeColor="text1"/>
          <w:sz w:val="25"/>
          <w:szCs w:val="25"/>
        </w:rPr>
        <w:t>According to Barley (2000), methodology means the philosophy of the research process and this includes assumption and value that served rational for the research, while the method simply means the research techniques used for gathering data.</w:t>
      </w:r>
    </w:p>
    <w:p w:rsidR="00A504EC" w:rsidRPr="0024518B" w:rsidRDefault="00A504EC" w:rsidP="00A504EC">
      <w:pPr>
        <w:spacing w:line="360" w:lineRule="auto"/>
        <w:jc w:val="both"/>
        <w:rPr>
          <w:b/>
          <w:bCs/>
          <w:color w:val="000000" w:themeColor="text1"/>
          <w:sz w:val="25"/>
          <w:szCs w:val="25"/>
        </w:rPr>
      </w:pPr>
      <w:r w:rsidRPr="0024518B">
        <w:rPr>
          <w:b/>
          <w:bCs/>
          <w:color w:val="000000" w:themeColor="text1"/>
          <w:sz w:val="25"/>
          <w:szCs w:val="25"/>
        </w:rPr>
        <w:t>3.2 Research Design</w:t>
      </w:r>
    </w:p>
    <w:p w:rsidR="00A504EC" w:rsidRPr="0024518B" w:rsidRDefault="00A504EC" w:rsidP="00A504EC">
      <w:pPr>
        <w:spacing w:line="360" w:lineRule="auto"/>
        <w:jc w:val="both"/>
        <w:rPr>
          <w:color w:val="000000" w:themeColor="text1"/>
          <w:sz w:val="25"/>
          <w:szCs w:val="25"/>
        </w:rPr>
      </w:pPr>
      <w:r w:rsidRPr="0024518B">
        <w:rPr>
          <w:color w:val="000000" w:themeColor="text1"/>
          <w:sz w:val="25"/>
          <w:szCs w:val="25"/>
        </w:rPr>
        <w:t>Research design is perceived to be an overall strategy adopted by the researcher whereby different components of the study are integrated in a logical manner to effectively address a research problem. In this study, the researcher employed the survey research design, this is due to the nature of the study whereby the opinion and views of people are stamped.</w:t>
      </w:r>
    </w:p>
    <w:p w:rsidR="00A504EC" w:rsidRPr="0024518B" w:rsidRDefault="00A504EC" w:rsidP="00A504EC">
      <w:pPr>
        <w:spacing w:line="360" w:lineRule="auto"/>
        <w:jc w:val="both"/>
        <w:rPr>
          <w:b/>
          <w:bCs/>
          <w:color w:val="000000" w:themeColor="text1"/>
          <w:sz w:val="25"/>
          <w:szCs w:val="25"/>
        </w:rPr>
      </w:pPr>
      <w:r w:rsidRPr="0024518B">
        <w:rPr>
          <w:b/>
          <w:bCs/>
          <w:color w:val="000000" w:themeColor="text1"/>
          <w:sz w:val="25"/>
          <w:szCs w:val="25"/>
        </w:rPr>
        <w:t>3.3 Data Types and Sources</w:t>
      </w:r>
    </w:p>
    <w:p w:rsidR="00A504EC" w:rsidRPr="0024518B" w:rsidRDefault="00A504EC" w:rsidP="00A504EC">
      <w:pPr>
        <w:spacing w:line="360" w:lineRule="auto"/>
        <w:jc w:val="both"/>
        <w:rPr>
          <w:color w:val="000000" w:themeColor="text1"/>
          <w:sz w:val="25"/>
          <w:szCs w:val="25"/>
        </w:rPr>
      </w:pPr>
      <w:r w:rsidRPr="0024518B">
        <w:rPr>
          <w:color w:val="000000" w:themeColor="text1"/>
          <w:sz w:val="25"/>
          <w:szCs w:val="25"/>
        </w:rPr>
        <w:t>There are two types of data and they are; primary data and secondary data.</w:t>
      </w:r>
    </w:p>
    <w:p w:rsidR="00A504EC" w:rsidRPr="0024518B" w:rsidRDefault="00A504EC" w:rsidP="00A504EC">
      <w:pPr>
        <w:spacing w:line="360" w:lineRule="auto"/>
        <w:jc w:val="both"/>
        <w:rPr>
          <w:b/>
          <w:color w:val="000000" w:themeColor="text1"/>
          <w:sz w:val="25"/>
          <w:szCs w:val="25"/>
        </w:rPr>
      </w:pPr>
      <w:r w:rsidRPr="0024518B">
        <w:rPr>
          <w:b/>
          <w:color w:val="000000" w:themeColor="text1"/>
          <w:sz w:val="25"/>
          <w:szCs w:val="25"/>
        </w:rPr>
        <w:t>Primary Data:</w:t>
      </w:r>
    </w:p>
    <w:p w:rsidR="00A504EC" w:rsidRPr="0024518B" w:rsidRDefault="00A504EC" w:rsidP="00A504EC">
      <w:pPr>
        <w:spacing w:line="360" w:lineRule="auto"/>
        <w:jc w:val="both"/>
        <w:rPr>
          <w:color w:val="000000" w:themeColor="text1"/>
          <w:sz w:val="25"/>
          <w:szCs w:val="25"/>
        </w:rPr>
      </w:pPr>
      <w:r w:rsidRPr="0024518B">
        <w:rPr>
          <w:color w:val="000000" w:themeColor="text1"/>
          <w:sz w:val="25"/>
          <w:szCs w:val="25"/>
        </w:rPr>
        <w:t>These are data collected by the researcher himself or herself. Primary data can be collected through various means like direct personal observation, oral interview, telephone conversation as well as questionnaire administration.</w:t>
      </w:r>
    </w:p>
    <w:p w:rsidR="00A504EC" w:rsidRPr="0024518B" w:rsidRDefault="00A504EC" w:rsidP="00A504EC">
      <w:pPr>
        <w:spacing w:line="360" w:lineRule="auto"/>
        <w:jc w:val="both"/>
        <w:rPr>
          <w:b/>
          <w:color w:val="000000" w:themeColor="text1"/>
          <w:sz w:val="25"/>
          <w:szCs w:val="25"/>
        </w:rPr>
      </w:pPr>
      <w:r w:rsidRPr="0024518B">
        <w:rPr>
          <w:b/>
          <w:color w:val="000000" w:themeColor="text1"/>
          <w:sz w:val="25"/>
          <w:szCs w:val="25"/>
        </w:rPr>
        <w:t>Secondary Data:</w:t>
      </w:r>
    </w:p>
    <w:p w:rsidR="00A504EC" w:rsidRDefault="00A504EC" w:rsidP="00A504EC">
      <w:pPr>
        <w:spacing w:line="360" w:lineRule="auto"/>
        <w:jc w:val="both"/>
        <w:rPr>
          <w:color w:val="000000" w:themeColor="text1"/>
          <w:sz w:val="25"/>
          <w:szCs w:val="25"/>
        </w:rPr>
      </w:pPr>
      <w:r w:rsidRPr="0024518B">
        <w:rPr>
          <w:color w:val="000000" w:themeColor="text1"/>
          <w:sz w:val="25"/>
          <w:szCs w:val="25"/>
        </w:rPr>
        <w:t>These involve the extraction of relevant information from documented publication, textbooks, journals as well as internet expiration that are relevant to the subject of the study. In other words, they are collected from both published and unpublished works.</w:t>
      </w:r>
    </w:p>
    <w:p w:rsidR="00A504EC" w:rsidRPr="0024518B" w:rsidRDefault="00A504EC" w:rsidP="00A504EC">
      <w:pPr>
        <w:spacing w:line="360" w:lineRule="auto"/>
        <w:jc w:val="both"/>
        <w:rPr>
          <w:b/>
          <w:bCs/>
          <w:color w:val="000000" w:themeColor="text1"/>
          <w:sz w:val="25"/>
          <w:szCs w:val="25"/>
        </w:rPr>
      </w:pPr>
      <w:r w:rsidRPr="0024518B">
        <w:rPr>
          <w:b/>
          <w:bCs/>
          <w:color w:val="000000" w:themeColor="text1"/>
          <w:sz w:val="25"/>
          <w:szCs w:val="25"/>
        </w:rPr>
        <w:t>3.4 Instrumentation for Data Collection</w:t>
      </w:r>
    </w:p>
    <w:p w:rsidR="00A504EC" w:rsidRDefault="00A504EC" w:rsidP="00A504EC">
      <w:pPr>
        <w:spacing w:line="360" w:lineRule="auto"/>
        <w:jc w:val="both"/>
        <w:rPr>
          <w:color w:val="000000" w:themeColor="text1"/>
          <w:sz w:val="25"/>
          <w:szCs w:val="25"/>
        </w:rPr>
      </w:pPr>
      <w:r w:rsidRPr="0024518B">
        <w:rPr>
          <w:color w:val="000000" w:themeColor="text1"/>
          <w:sz w:val="25"/>
          <w:szCs w:val="25"/>
        </w:rPr>
        <w:t>The research instrument used in this research work is the questionnaire which is in line with the study objectives aimed at providing answers to the research questions.</w:t>
      </w:r>
    </w:p>
    <w:p w:rsidR="00A504EC" w:rsidRDefault="00A504EC" w:rsidP="00A504EC">
      <w:pPr>
        <w:spacing w:line="360" w:lineRule="auto"/>
        <w:jc w:val="both"/>
        <w:rPr>
          <w:color w:val="000000" w:themeColor="text1"/>
          <w:sz w:val="25"/>
          <w:szCs w:val="25"/>
        </w:rPr>
      </w:pPr>
    </w:p>
    <w:p w:rsidR="00A504EC" w:rsidRPr="0024518B" w:rsidRDefault="00A504EC" w:rsidP="00A504EC">
      <w:pPr>
        <w:spacing w:line="360" w:lineRule="auto"/>
        <w:jc w:val="both"/>
        <w:rPr>
          <w:color w:val="000000" w:themeColor="text1"/>
          <w:sz w:val="25"/>
          <w:szCs w:val="25"/>
        </w:rPr>
      </w:pPr>
    </w:p>
    <w:p w:rsidR="00A504EC" w:rsidRPr="00CC6F59" w:rsidRDefault="00A504EC" w:rsidP="00A504EC">
      <w:pPr>
        <w:pStyle w:val="ListParagraph"/>
        <w:numPr>
          <w:ilvl w:val="1"/>
          <w:numId w:val="21"/>
        </w:numPr>
        <w:spacing w:line="360" w:lineRule="auto"/>
        <w:jc w:val="both"/>
        <w:rPr>
          <w:b/>
          <w:bCs/>
          <w:color w:val="000000" w:themeColor="text1"/>
          <w:sz w:val="25"/>
          <w:szCs w:val="25"/>
        </w:rPr>
      </w:pPr>
      <w:r w:rsidRPr="00CC6F59">
        <w:rPr>
          <w:b/>
          <w:bCs/>
          <w:color w:val="000000" w:themeColor="text1"/>
          <w:sz w:val="25"/>
          <w:szCs w:val="25"/>
        </w:rPr>
        <w:lastRenderedPageBreak/>
        <w:t>Target Population</w:t>
      </w:r>
    </w:p>
    <w:p w:rsidR="00A504EC" w:rsidRPr="004A3D33" w:rsidRDefault="00A504EC" w:rsidP="00A504EC">
      <w:pPr>
        <w:widowControl/>
        <w:autoSpaceDE/>
        <w:autoSpaceDN/>
        <w:spacing w:after="100" w:afterAutospacing="1" w:line="360" w:lineRule="auto"/>
        <w:jc w:val="both"/>
        <w:rPr>
          <w:sz w:val="24"/>
          <w:szCs w:val="24"/>
        </w:rPr>
      </w:pPr>
      <w:r w:rsidRPr="0024518B">
        <w:rPr>
          <w:color w:val="000000" w:themeColor="text1"/>
          <w:sz w:val="25"/>
          <w:szCs w:val="25"/>
        </w:rPr>
        <w:t>According to Gilbert (2002), since it is not possible to deal with the whole target population, one must identify the portion of population in which one can access. For the purpose of this research</w:t>
      </w:r>
      <w:r>
        <w:rPr>
          <w:color w:val="000000" w:themeColor="text1"/>
          <w:sz w:val="25"/>
          <w:szCs w:val="25"/>
        </w:rPr>
        <w:t xml:space="preserve"> </w:t>
      </w:r>
      <w:r w:rsidRPr="0024518B">
        <w:rPr>
          <w:color w:val="000000" w:themeColor="text1"/>
          <w:sz w:val="25"/>
          <w:szCs w:val="25"/>
        </w:rPr>
        <w:t>work, the targe</w:t>
      </w:r>
      <w:r>
        <w:rPr>
          <w:color w:val="000000" w:themeColor="text1"/>
          <w:sz w:val="25"/>
          <w:szCs w:val="25"/>
        </w:rPr>
        <w:t xml:space="preserve">t population includes the </w:t>
      </w:r>
      <w:r w:rsidRPr="004A3D33">
        <w:rPr>
          <w:sz w:val="24"/>
          <w:szCs w:val="24"/>
        </w:rPr>
        <w:t xml:space="preserve">stakeholders involved in the leasing and management of commercial properties in </w:t>
      </w:r>
      <w:r>
        <w:rPr>
          <w:sz w:val="24"/>
          <w:szCs w:val="24"/>
        </w:rPr>
        <w:t xml:space="preserve">Kamaboye Estate. These comprise 30 </w:t>
      </w:r>
      <w:r w:rsidRPr="004A3D33">
        <w:rPr>
          <w:sz w:val="24"/>
          <w:szCs w:val="24"/>
        </w:rPr>
        <w:t>Commercial property owners/landlords</w:t>
      </w:r>
      <w:r>
        <w:rPr>
          <w:sz w:val="24"/>
          <w:szCs w:val="24"/>
        </w:rPr>
        <w:t xml:space="preserve">, 43 </w:t>
      </w:r>
      <w:r w:rsidRPr="004A3D33">
        <w:rPr>
          <w:sz w:val="24"/>
          <w:szCs w:val="24"/>
        </w:rPr>
        <w:t>Tenants and business occupants</w:t>
      </w:r>
      <w:r>
        <w:rPr>
          <w:sz w:val="24"/>
          <w:szCs w:val="24"/>
        </w:rPr>
        <w:t xml:space="preserve">, 5 </w:t>
      </w:r>
      <w:r w:rsidRPr="004A3D33">
        <w:rPr>
          <w:sz w:val="24"/>
          <w:szCs w:val="24"/>
        </w:rPr>
        <w:t>Property managers/agents</w:t>
      </w:r>
      <w:r>
        <w:rPr>
          <w:sz w:val="24"/>
          <w:szCs w:val="24"/>
        </w:rPr>
        <w:t xml:space="preserve"> and 2 </w:t>
      </w:r>
      <w:r w:rsidRPr="004A3D33">
        <w:rPr>
          <w:sz w:val="24"/>
          <w:szCs w:val="24"/>
        </w:rPr>
        <w:t>Legal practitioners involved in property agreements</w:t>
      </w:r>
    </w:p>
    <w:p w:rsidR="00A504EC" w:rsidRPr="0024518B" w:rsidRDefault="00A504EC" w:rsidP="00A504EC">
      <w:pPr>
        <w:spacing w:line="360" w:lineRule="auto"/>
        <w:jc w:val="both"/>
        <w:rPr>
          <w:b/>
          <w:bCs/>
          <w:color w:val="000000" w:themeColor="text1"/>
          <w:sz w:val="25"/>
          <w:szCs w:val="25"/>
        </w:rPr>
      </w:pPr>
      <w:r w:rsidRPr="0024518B">
        <w:rPr>
          <w:b/>
          <w:bCs/>
          <w:color w:val="000000" w:themeColor="text1"/>
          <w:sz w:val="25"/>
          <w:szCs w:val="25"/>
        </w:rPr>
        <w:t>3.6 Sample Frame</w:t>
      </w:r>
    </w:p>
    <w:p w:rsidR="00A504EC" w:rsidRPr="0024518B" w:rsidRDefault="00A504EC" w:rsidP="00A504EC">
      <w:pPr>
        <w:spacing w:line="360" w:lineRule="auto"/>
        <w:ind w:firstLine="720"/>
        <w:jc w:val="both"/>
        <w:rPr>
          <w:bCs/>
          <w:color w:val="000000" w:themeColor="text1"/>
          <w:sz w:val="25"/>
          <w:szCs w:val="25"/>
        </w:rPr>
      </w:pPr>
      <w:r w:rsidRPr="0024518B">
        <w:rPr>
          <w:bCs/>
          <w:color w:val="000000" w:themeColor="text1"/>
          <w:sz w:val="25"/>
          <w:szCs w:val="25"/>
        </w:rPr>
        <w:t>This is otherwise known as population of the study and it can be define as including all the people or items with the characteristic, one wish to understand. Because there is rarely enough time or gather information from everyone or gathering in a population, the goals become finding a representative sample of that population.</w:t>
      </w:r>
    </w:p>
    <w:p w:rsidR="00A504EC" w:rsidRPr="004A3D33" w:rsidRDefault="00A504EC" w:rsidP="00A504EC">
      <w:pPr>
        <w:widowControl/>
        <w:autoSpaceDE/>
        <w:autoSpaceDN/>
        <w:spacing w:after="100" w:afterAutospacing="1" w:line="360" w:lineRule="auto"/>
        <w:jc w:val="both"/>
        <w:rPr>
          <w:sz w:val="24"/>
          <w:szCs w:val="24"/>
        </w:rPr>
      </w:pPr>
      <w:r w:rsidRPr="0024518B">
        <w:rPr>
          <w:color w:val="000000" w:themeColor="text1"/>
          <w:sz w:val="25"/>
          <w:szCs w:val="25"/>
        </w:rPr>
        <w:t xml:space="preserve">The sample frame for this research work is based on </w:t>
      </w:r>
      <w:r w:rsidRPr="004A3D33">
        <w:rPr>
          <w:sz w:val="24"/>
          <w:szCs w:val="24"/>
        </w:rPr>
        <w:t>Commercial property owners/landlords</w:t>
      </w:r>
      <w:r>
        <w:rPr>
          <w:sz w:val="24"/>
          <w:szCs w:val="24"/>
        </w:rPr>
        <w:t xml:space="preserve">, </w:t>
      </w:r>
      <w:r w:rsidRPr="004A3D33">
        <w:rPr>
          <w:sz w:val="24"/>
          <w:szCs w:val="24"/>
        </w:rPr>
        <w:t>Tenants and business occupants</w:t>
      </w:r>
      <w:r>
        <w:rPr>
          <w:sz w:val="24"/>
          <w:szCs w:val="24"/>
        </w:rPr>
        <w:t xml:space="preserve">, </w:t>
      </w:r>
      <w:r w:rsidRPr="004A3D33">
        <w:rPr>
          <w:sz w:val="24"/>
          <w:szCs w:val="24"/>
        </w:rPr>
        <w:t>Property managers/agents</w:t>
      </w:r>
      <w:r>
        <w:rPr>
          <w:sz w:val="24"/>
          <w:szCs w:val="24"/>
        </w:rPr>
        <w:t xml:space="preserve"> and </w:t>
      </w:r>
      <w:r w:rsidRPr="004A3D33">
        <w:rPr>
          <w:sz w:val="24"/>
          <w:szCs w:val="24"/>
        </w:rPr>
        <w:t>Legal practitioners involved in property agreements</w:t>
      </w:r>
    </w:p>
    <w:p w:rsidR="00A504EC" w:rsidRPr="0024518B" w:rsidRDefault="00A504EC" w:rsidP="00A504EC">
      <w:pPr>
        <w:spacing w:line="360" w:lineRule="auto"/>
        <w:jc w:val="both"/>
        <w:rPr>
          <w:b/>
          <w:bCs/>
          <w:color w:val="000000" w:themeColor="text1"/>
          <w:sz w:val="25"/>
          <w:szCs w:val="25"/>
        </w:rPr>
      </w:pPr>
      <w:r w:rsidRPr="0024518B">
        <w:rPr>
          <w:b/>
          <w:bCs/>
          <w:color w:val="000000" w:themeColor="text1"/>
          <w:sz w:val="25"/>
          <w:szCs w:val="25"/>
        </w:rPr>
        <w:t>3.7 Sample Size</w:t>
      </w:r>
    </w:p>
    <w:p w:rsidR="00A504EC" w:rsidRPr="0024518B" w:rsidRDefault="00A504EC" w:rsidP="00A504EC">
      <w:pPr>
        <w:spacing w:line="360" w:lineRule="auto"/>
        <w:jc w:val="both"/>
        <w:rPr>
          <w:color w:val="000000" w:themeColor="text1"/>
          <w:sz w:val="25"/>
          <w:szCs w:val="25"/>
        </w:rPr>
      </w:pPr>
      <w:r w:rsidRPr="0024518B">
        <w:rPr>
          <w:color w:val="000000" w:themeColor="text1"/>
          <w:sz w:val="25"/>
          <w:szCs w:val="25"/>
        </w:rPr>
        <w:t xml:space="preserve">The sample size is a percentage representation of all elements in a sample frame. In other words, it is the representation of the sample frame which the researcher intends to carefully understudy while carrying out the research. </w:t>
      </w:r>
    </w:p>
    <w:p w:rsidR="00A504EC" w:rsidRPr="0024518B" w:rsidRDefault="00A504EC" w:rsidP="00A504EC">
      <w:pPr>
        <w:pStyle w:val="NoSpacing"/>
        <w:spacing w:line="360" w:lineRule="auto"/>
        <w:jc w:val="both"/>
        <w:rPr>
          <w:rFonts w:ascii="Times New Roman" w:hAnsi="Times New Roman"/>
          <w:color w:val="000000" w:themeColor="text1"/>
          <w:sz w:val="25"/>
          <w:szCs w:val="25"/>
        </w:rPr>
      </w:pPr>
      <w:r w:rsidRPr="0024518B">
        <w:rPr>
          <w:rFonts w:ascii="Times New Roman" w:hAnsi="Times New Roman"/>
          <w:color w:val="000000" w:themeColor="text1"/>
          <w:sz w:val="25"/>
          <w:szCs w:val="25"/>
        </w:rPr>
        <w:t>To determine a sample the formula below was used. The rationale for using this formula was because the sample frame is 100</w:t>
      </w:r>
    </w:p>
    <w:p w:rsidR="00A504EC" w:rsidRPr="0024518B" w:rsidRDefault="00A504EC" w:rsidP="00A504EC">
      <w:pPr>
        <w:pStyle w:val="NoSpacing"/>
        <w:spacing w:line="360" w:lineRule="auto"/>
        <w:jc w:val="both"/>
        <w:rPr>
          <w:rFonts w:ascii="Times New Roman" w:hAnsi="Times New Roman"/>
          <w:color w:val="000000" w:themeColor="text1"/>
          <w:sz w:val="25"/>
          <w:szCs w:val="25"/>
        </w:rPr>
      </w:pPr>
      <w:r w:rsidRPr="0024518B">
        <w:rPr>
          <w:rFonts w:ascii="Times New Roman" w:hAnsi="Times New Roman"/>
          <w:color w:val="000000" w:themeColor="text1"/>
          <w:sz w:val="25"/>
          <w:szCs w:val="25"/>
        </w:rPr>
        <w:t>S =</w:t>
      </w:r>
      <w:r w:rsidRPr="0024518B">
        <w:rPr>
          <w:rFonts w:ascii="Times New Roman" w:hAnsi="Times New Roman"/>
          <w:color w:val="000000" w:themeColor="text1"/>
          <w:spacing w:val="55"/>
          <w:sz w:val="25"/>
          <w:szCs w:val="25"/>
        </w:rPr>
        <w:t xml:space="preserve"> </w:t>
      </w:r>
      <w:r w:rsidRPr="0024518B">
        <w:rPr>
          <w:rFonts w:ascii="Times New Roman" w:hAnsi="Times New Roman"/>
          <w:color w:val="000000" w:themeColor="text1"/>
          <w:sz w:val="25"/>
          <w:szCs w:val="25"/>
        </w:rPr>
        <w:t>N/[1+N(e)</w:t>
      </w:r>
      <w:r w:rsidRPr="0024518B">
        <w:rPr>
          <w:rFonts w:ascii="Times New Roman" w:hAnsi="Times New Roman"/>
          <w:color w:val="000000" w:themeColor="text1"/>
          <w:sz w:val="25"/>
          <w:szCs w:val="25"/>
          <w:vertAlign w:val="superscript"/>
        </w:rPr>
        <w:t>2</w:t>
      </w:r>
      <w:r w:rsidRPr="0024518B">
        <w:rPr>
          <w:rFonts w:ascii="Times New Roman" w:hAnsi="Times New Roman"/>
          <w:color w:val="000000" w:themeColor="text1"/>
          <w:sz w:val="25"/>
          <w:szCs w:val="25"/>
        </w:rPr>
        <w:t>]</w:t>
      </w:r>
    </w:p>
    <w:p w:rsidR="00A504EC" w:rsidRPr="0024518B" w:rsidRDefault="00A504EC" w:rsidP="00A504EC">
      <w:pPr>
        <w:pStyle w:val="NoSpacing"/>
        <w:spacing w:line="360" w:lineRule="auto"/>
        <w:jc w:val="both"/>
        <w:rPr>
          <w:rFonts w:ascii="Times New Roman" w:hAnsi="Times New Roman"/>
          <w:color w:val="000000" w:themeColor="text1"/>
          <w:sz w:val="25"/>
          <w:szCs w:val="25"/>
        </w:rPr>
      </w:pPr>
      <w:r w:rsidRPr="0024518B">
        <w:rPr>
          <w:rFonts w:ascii="Times New Roman" w:hAnsi="Times New Roman"/>
          <w:color w:val="000000" w:themeColor="text1"/>
          <w:sz w:val="25"/>
          <w:szCs w:val="25"/>
        </w:rPr>
        <w:t xml:space="preserve">Where N = target population of 100; </w:t>
      </w:r>
    </w:p>
    <w:p w:rsidR="00A504EC" w:rsidRPr="0024518B" w:rsidRDefault="00A504EC" w:rsidP="00A504EC">
      <w:pPr>
        <w:pStyle w:val="NoSpacing"/>
        <w:spacing w:line="360" w:lineRule="auto"/>
        <w:jc w:val="both"/>
        <w:rPr>
          <w:rFonts w:ascii="Times New Roman" w:hAnsi="Times New Roman"/>
          <w:color w:val="000000" w:themeColor="text1"/>
          <w:sz w:val="25"/>
          <w:szCs w:val="25"/>
        </w:rPr>
      </w:pPr>
      <w:r w:rsidRPr="0024518B">
        <w:rPr>
          <w:rFonts w:ascii="Times New Roman" w:hAnsi="Times New Roman"/>
          <w:color w:val="000000" w:themeColor="text1"/>
          <w:sz w:val="25"/>
          <w:szCs w:val="25"/>
        </w:rPr>
        <w:t xml:space="preserve">S = Sample size; e = level of significance of 5% </w:t>
      </w:r>
    </w:p>
    <w:p w:rsidR="00A504EC" w:rsidRPr="0024518B" w:rsidRDefault="00A504EC" w:rsidP="00A504EC">
      <w:pPr>
        <w:pStyle w:val="NoSpacing"/>
        <w:spacing w:line="360" w:lineRule="auto"/>
        <w:jc w:val="both"/>
        <w:rPr>
          <w:rFonts w:ascii="Times New Roman" w:hAnsi="Times New Roman"/>
          <w:color w:val="000000" w:themeColor="text1"/>
          <w:sz w:val="25"/>
          <w:szCs w:val="25"/>
        </w:rPr>
      </w:pPr>
      <w:r w:rsidRPr="0024518B">
        <w:rPr>
          <w:rFonts w:ascii="Times New Roman" w:hAnsi="Times New Roman"/>
          <w:color w:val="000000" w:themeColor="text1"/>
          <w:sz w:val="25"/>
          <w:szCs w:val="25"/>
        </w:rPr>
        <w:t>S =100/[1+200(0.1)</w:t>
      </w:r>
      <w:r w:rsidRPr="0024518B">
        <w:rPr>
          <w:rFonts w:ascii="Times New Roman" w:hAnsi="Times New Roman"/>
          <w:color w:val="000000" w:themeColor="text1"/>
          <w:sz w:val="25"/>
          <w:szCs w:val="25"/>
          <w:vertAlign w:val="superscript"/>
        </w:rPr>
        <w:t>2</w:t>
      </w:r>
      <w:r w:rsidRPr="0024518B">
        <w:rPr>
          <w:rFonts w:ascii="Times New Roman" w:hAnsi="Times New Roman"/>
          <w:color w:val="000000" w:themeColor="text1"/>
          <w:sz w:val="25"/>
          <w:szCs w:val="25"/>
        </w:rPr>
        <w:t>] =</w:t>
      </w:r>
      <w:r w:rsidRPr="0024518B">
        <w:rPr>
          <w:rFonts w:ascii="Times New Roman" w:hAnsi="Times New Roman"/>
          <w:color w:val="000000" w:themeColor="text1"/>
          <w:spacing w:val="-2"/>
          <w:sz w:val="25"/>
          <w:szCs w:val="25"/>
        </w:rPr>
        <w:t xml:space="preserve"> </w:t>
      </w:r>
      <w:r w:rsidRPr="0024518B">
        <w:rPr>
          <w:rFonts w:ascii="Times New Roman" w:hAnsi="Times New Roman"/>
          <w:color w:val="000000" w:themeColor="text1"/>
          <w:sz w:val="25"/>
          <w:szCs w:val="25"/>
        </w:rPr>
        <w:t>80</w:t>
      </w:r>
    </w:p>
    <w:p w:rsidR="00A504EC" w:rsidRDefault="00A504EC" w:rsidP="00A504EC">
      <w:pPr>
        <w:spacing w:line="360" w:lineRule="auto"/>
        <w:jc w:val="both"/>
        <w:rPr>
          <w:color w:val="000000" w:themeColor="text1"/>
          <w:sz w:val="25"/>
          <w:szCs w:val="25"/>
        </w:rPr>
      </w:pPr>
      <w:r w:rsidRPr="0024518B">
        <w:rPr>
          <w:color w:val="000000" w:themeColor="text1"/>
          <w:sz w:val="25"/>
          <w:szCs w:val="25"/>
        </w:rPr>
        <w:t>The sample size is 80.</w:t>
      </w:r>
    </w:p>
    <w:p w:rsidR="00A504EC" w:rsidRPr="0024518B" w:rsidRDefault="00A504EC" w:rsidP="00A504EC">
      <w:pPr>
        <w:spacing w:line="360" w:lineRule="auto"/>
        <w:jc w:val="both"/>
        <w:rPr>
          <w:b/>
          <w:bCs/>
          <w:color w:val="000000" w:themeColor="text1"/>
          <w:sz w:val="25"/>
          <w:szCs w:val="25"/>
        </w:rPr>
      </w:pPr>
      <w:r w:rsidRPr="0024518B">
        <w:rPr>
          <w:b/>
          <w:bCs/>
          <w:color w:val="000000" w:themeColor="text1"/>
          <w:sz w:val="25"/>
          <w:szCs w:val="25"/>
        </w:rPr>
        <w:t>3.8 Sampling Procedure</w:t>
      </w:r>
    </w:p>
    <w:p w:rsidR="00A504EC" w:rsidRPr="0024518B" w:rsidRDefault="00A504EC" w:rsidP="00A504EC">
      <w:pPr>
        <w:spacing w:line="360" w:lineRule="auto"/>
        <w:jc w:val="both"/>
        <w:rPr>
          <w:color w:val="000000" w:themeColor="text1"/>
          <w:sz w:val="25"/>
          <w:szCs w:val="25"/>
        </w:rPr>
      </w:pPr>
      <w:r w:rsidRPr="0024518B">
        <w:rPr>
          <w:color w:val="000000" w:themeColor="text1"/>
          <w:sz w:val="25"/>
          <w:szCs w:val="25"/>
        </w:rPr>
        <w:t>The sampling procedure used in sampling the respondents in this research work is systematic random sampling.</w:t>
      </w:r>
    </w:p>
    <w:p w:rsidR="00A504EC" w:rsidRPr="0024518B" w:rsidRDefault="00A504EC" w:rsidP="00A504EC">
      <w:pPr>
        <w:spacing w:line="360" w:lineRule="auto"/>
        <w:jc w:val="both"/>
        <w:rPr>
          <w:color w:val="000000" w:themeColor="text1"/>
          <w:sz w:val="25"/>
          <w:szCs w:val="25"/>
          <w:shd w:val="clear" w:color="auto" w:fill="FFFFFF"/>
        </w:rPr>
      </w:pPr>
      <w:r w:rsidRPr="0024518B">
        <w:rPr>
          <w:color w:val="000000" w:themeColor="text1"/>
          <w:sz w:val="25"/>
          <w:szCs w:val="25"/>
          <w:shd w:val="clear" w:color="auto" w:fill="FFFFFF"/>
        </w:rPr>
        <w:t>Systematic sampling is </w:t>
      </w:r>
      <w:r w:rsidRPr="0024518B">
        <w:rPr>
          <w:bCs/>
          <w:color w:val="000000" w:themeColor="text1"/>
          <w:sz w:val="25"/>
          <w:szCs w:val="25"/>
          <w:shd w:val="clear" w:color="auto" w:fill="FFFFFF"/>
        </w:rPr>
        <w:t xml:space="preserve">a probability sampling method in which a random sample, with a fixed </w:t>
      </w:r>
      <w:r w:rsidRPr="0024518B">
        <w:rPr>
          <w:bCs/>
          <w:color w:val="000000" w:themeColor="text1"/>
          <w:sz w:val="25"/>
          <w:szCs w:val="25"/>
          <w:shd w:val="clear" w:color="auto" w:fill="FFFFFF"/>
        </w:rPr>
        <w:lastRenderedPageBreak/>
        <w:t>periodic interval, is selected from a larger population</w:t>
      </w:r>
      <w:r w:rsidRPr="0024518B">
        <w:rPr>
          <w:color w:val="000000" w:themeColor="text1"/>
          <w:sz w:val="25"/>
          <w:szCs w:val="25"/>
          <w:shd w:val="clear" w:color="auto" w:fill="FFFFFF"/>
        </w:rPr>
        <w:t>. The fixed periodic interval, called the sampling interval, is calculated by dividing the population size by the desired sample size.</w:t>
      </w:r>
    </w:p>
    <w:p w:rsidR="00A504EC" w:rsidRPr="0024518B" w:rsidRDefault="00A504EC" w:rsidP="00A504EC">
      <w:pPr>
        <w:pStyle w:val="Default"/>
        <w:spacing w:line="360" w:lineRule="auto"/>
        <w:jc w:val="both"/>
        <w:rPr>
          <w:color w:val="000000" w:themeColor="text1"/>
          <w:sz w:val="25"/>
          <w:szCs w:val="25"/>
        </w:rPr>
      </w:pPr>
      <w:r w:rsidRPr="0024518B">
        <w:rPr>
          <w:b/>
          <w:color w:val="000000" w:themeColor="text1"/>
          <w:sz w:val="25"/>
          <w:szCs w:val="25"/>
        </w:rPr>
        <w:t>3.9</w:t>
      </w:r>
      <w:r w:rsidRPr="0024518B">
        <w:rPr>
          <w:color w:val="000000" w:themeColor="text1"/>
          <w:sz w:val="25"/>
          <w:szCs w:val="25"/>
        </w:rPr>
        <w:tab/>
      </w:r>
      <w:r w:rsidRPr="0024518B">
        <w:rPr>
          <w:b/>
          <w:color w:val="000000" w:themeColor="text1"/>
          <w:sz w:val="25"/>
          <w:szCs w:val="25"/>
        </w:rPr>
        <w:t xml:space="preserve">Method of Data Analysis </w:t>
      </w:r>
    </w:p>
    <w:p w:rsidR="00A504EC" w:rsidRPr="0024518B" w:rsidRDefault="00A504EC" w:rsidP="00A504EC">
      <w:pPr>
        <w:spacing w:line="360" w:lineRule="auto"/>
        <w:jc w:val="both"/>
        <w:rPr>
          <w:color w:val="000000" w:themeColor="text1"/>
          <w:sz w:val="25"/>
          <w:szCs w:val="25"/>
        </w:rPr>
      </w:pPr>
      <w:r w:rsidRPr="0024518B">
        <w:rPr>
          <w:color w:val="000000" w:themeColor="text1"/>
          <w:sz w:val="25"/>
          <w:szCs w:val="25"/>
        </w:rPr>
        <w:t>Data realized from administration of the research instruments was analyzed and processed with the aid of Statistical Packages for Social Sciences (SPSS 2016). Data measured on nominal scale was analyzed using descriptive statistics such as frequency distribution tables and percentages. In the analysis, the “Mean Score” method was adopted to establish the impact of town planning law on commercial property development in Nigeria.  This will enable the researcher assign positions (rank) these effects, with the most sensitive effect ranked first, while the least sensitive effect is ranked at the bottom of the table.</w:t>
      </w:r>
    </w:p>
    <w:p w:rsidR="00A504EC" w:rsidRPr="0024518B" w:rsidRDefault="00A504EC" w:rsidP="00A504EC">
      <w:pPr>
        <w:spacing w:line="360" w:lineRule="auto"/>
        <w:jc w:val="both"/>
        <w:rPr>
          <w:b/>
          <w:bCs/>
          <w:color w:val="000000" w:themeColor="text1"/>
          <w:sz w:val="24"/>
          <w:szCs w:val="24"/>
        </w:rPr>
      </w:pPr>
      <w:r w:rsidRPr="0024518B">
        <w:rPr>
          <w:b/>
          <w:bCs/>
          <w:color w:val="000000" w:themeColor="text1"/>
          <w:sz w:val="24"/>
          <w:szCs w:val="24"/>
        </w:rPr>
        <w:t>3.8. SUMMARY OF METHODOLOGY</w:t>
      </w:r>
    </w:p>
    <w:tbl>
      <w:tblPr>
        <w:tblStyle w:val="TableGrid"/>
        <w:tblW w:w="10526" w:type="dxa"/>
        <w:tblLayout w:type="fixed"/>
        <w:tblLook w:val="04A0" w:firstRow="1" w:lastRow="0" w:firstColumn="1" w:lastColumn="0" w:noHBand="0" w:noVBand="1"/>
      </w:tblPr>
      <w:tblGrid>
        <w:gridCol w:w="378"/>
        <w:gridCol w:w="1323"/>
        <w:gridCol w:w="1229"/>
        <w:gridCol w:w="2848"/>
        <w:gridCol w:w="540"/>
        <w:gridCol w:w="630"/>
        <w:gridCol w:w="1170"/>
        <w:gridCol w:w="1350"/>
        <w:gridCol w:w="1058"/>
      </w:tblGrid>
      <w:tr w:rsidR="00A504EC" w:rsidRPr="0024518B" w:rsidTr="0096468D">
        <w:trPr>
          <w:cantSplit/>
          <w:trHeight w:val="1700"/>
        </w:trPr>
        <w:tc>
          <w:tcPr>
            <w:tcW w:w="378" w:type="dxa"/>
            <w:textDirection w:val="btLr"/>
            <w:vAlign w:val="center"/>
          </w:tcPr>
          <w:p w:rsidR="00A504EC" w:rsidRPr="0024518B" w:rsidRDefault="00A504EC" w:rsidP="0096468D">
            <w:pPr>
              <w:spacing w:line="360" w:lineRule="auto"/>
              <w:ind w:left="113" w:right="113"/>
              <w:rPr>
                <w:b/>
                <w:bCs/>
                <w:color w:val="000000" w:themeColor="text1"/>
                <w:sz w:val="20"/>
                <w:szCs w:val="20"/>
              </w:rPr>
            </w:pPr>
            <w:r w:rsidRPr="0024518B">
              <w:rPr>
                <w:b/>
                <w:bCs/>
                <w:color w:val="000000" w:themeColor="text1"/>
                <w:sz w:val="20"/>
                <w:szCs w:val="20"/>
              </w:rPr>
              <w:t>S/N</w:t>
            </w:r>
          </w:p>
        </w:tc>
        <w:tc>
          <w:tcPr>
            <w:tcW w:w="1323" w:type="dxa"/>
            <w:textDirection w:val="btLr"/>
            <w:vAlign w:val="center"/>
          </w:tcPr>
          <w:p w:rsidR="00A504EC" w:rsidRPr="0024518B" w:rsidRDefault="00A504EC" w:rsidP="0096468D">
            <w:pPr>
              <w:spacing w:line="360" w:lineRule="auto"/>
              <w:ind w:left="113" w:right="113"/>
              <w:rPr>
                <w:b/>
                <w:bCs/>
                <w:color w:val="000000" w:themeColor="text1"/>
                <w:sz w:val="20"/>
                <w:szCs w:val="20"/>
              </w:rPr>
            </w:pPr>
            <w:r w:rsidRPr="0024518B">
              <w:rPr>
                <w:b/>
                <w:bCs/>
                <w:color w:val="000000" w:themeColor="text1"/>
                <w:sz w:val="20"/>
                <w:szCs w:val="20"/>
              </w:rPr>
              <w:t xml:space="preserve">RESEARCH </w:t>
            </w:r>
          </w:p>
          <w:p w:rsidR="00A504EC" w:rsidRPr="0024518B" w:rsidRDefault="00A504EC" w:rsidP="0096468D">
            <w:pPr>
              <w:spacing w:line="360" w:lineRule="auto"/>
              <w:ind w:left="113" w:right="113"/>
              <w:rPr>
                <w:b/>
                <w:bCs/>
                <w:color w:val="000000" w:themeColor="text1"/>
                <w:sz w:val="20"/>
                <w:szCs w:val="20"/>
              </w:rPr>
            </w:pPr>
            <w:r w:rsidRPr="0024518B">
              <w:rPr>
                <w:b/>
                <w:bCs/>
                <w:color w:val="000000" w:themeColor="text1"/>
                <w:sz w:val="20"/>
                <w:szCs w:val="20"/>
              </w:rPr>
              <w:t xml:space="preserve">DISIGN </w:t>
            </w:r>
          </w:p>
        </w:tc>
        <w:tc>
          <w:tcPr>
            <w:tcW w:w="1229" w:type="dxa"/>
            <w:textDirection w:val="btLr"/>
            <w:vAlign w:val="center"/>
          </w:tcPr>
          <w:p w:rsidR="00A504EC" w:rsidRPr="0024518B" w:rsidRDefault="00A504EC" w:rsidP="0096468D">
            <w:pPr>
              <w:spacing w:line="360" w:lineRule="auto"/>
              <w:ind w:left="113" w:right="113"/>
              <w:rPr>
                <w:b/>
                <w:bCs/>
                <w:color w:val="000000" w:themeColor="text1"/>
                <w:sz w:val="20"/>
                <w:szCs w:val="20"/>
              </w:rPr>
            </w:pPr>
            <w:r w:rsidRPr="0024518B">
              <w:rPr>
                <w:b/>
                <w:bCs/>
                <w:color w:val="000000" w:themeColor="text1"/>
                <w:sz w:val="20"/>
                <w:szCs w:val="20"/>
              </w:rPr>
              <w:t>SOURCE OF  DATA</w:t>
            </w:r>
          </w:p>
        </w:tc>
        <w:tc>
          <w:tcPr>
            <w:tcW w:w="2848" w:type="dxa"/>
            <w:textDirection w:val="btLr"/>
            <w:vAlign w:val="center"/>
          </w:tcPr>
          <w:p w:rsidR="00A504EC" w:rsidRPr="0024518B" w:rsidRDefault="00A504EC" w:rsidP="0096468D">
            <w:pPr>
              <w:spacing w:line="360" w:lineRule="auto"/>
              <w:ind w:left="113" w:right="113"/>
              <w:rPr>
                <w:b/>
                <w:bCs/>
                <w:color w:val="000000" w:themeColor="text1"/>
                <w:sz w:val="20"/>
                <w:szCs w:val="20"/>
              </w:rPr>
            </w:pPr>
            <w:r w:rsidRPr="0024518B">
              <w:rPr>
                <w:b/>
                <w:bCs/>
                <w:color w:val="000000" w:themeColor="text1"/>
                <w:sz w:val="20"/>
                <w:szCs w:val="20"/>
              </w:rPr>
              <w:t xml:space="preserve">TARGEST </w:t>
            </w:r>
          </w:p>
          <w:p w:rsidR="00A504EC" w:rsidRPr="0024518B" w:rsidRDefault="00A504EC" w:rsidP="0096468D">
            <w:pPr>
              <w:spacing w:line="360" w:lineRule="auto"/>
              <w:ind w:left="113" w:right="113"/>
              <w:rPr>
                <w:b/>
                <w:bCs/>
                <w:color w:val="000000" w:themeColor="text1"/>
                <w:sz w:val="20"/>
                <w:szCs w:val="20"/>
              </w:rPr>
            </w:pPr>
            <w:r w:rsidRPr="0024518B">
              <w:rPr>
                <w:b/>
                <w:bCs/>
                <w:color w:val="000000" w:themeColor="text1"/>
                <w:sz w:val="20"/>
                <w:szCs w:val="20"/>
              </w:rPr>
              <w:t>POPULATION</w:t>
            </w:r>
          </w:p>
        </w:tc>
        <w:tc>
          <w:tcPr>
            <w:tcW w:w="540" w:type="dxa"/>
            <w:textDirection w:val="btLr"/>
            <w:vAlign w:val="center"/>
          </w:tcPr>
          <w:p w:rsidR="00A504EC" w:rsidRPr="00470806" w:rsidRDefault="00A504EC" w:rsidP="0096468D">
            <w:pPr>
              <w:spacing w:line="360" w:lineRule="auto"/>
              <w:ind w:left="113" w:right="113"/>
              <w:rPr>
                <w:b/>
                <w:bCs/>
                <w:color w:val="000000" w:themeColor="text1"/>
                <w:sz w:val="18"/>
                <w:szCs w:val="18"/>
              </w:rPr>
            </w:pPr>
            <w:r w:rsidRPr="00470806">
              <w:rPr>
                <w:b/>
                <w:bCs/>
                <w:color w:val="000000" w:themeColor="text1"/>
                <w:sz w:val="18"/>
                <w:szCs w:val="18"/>
              </w:rPr>
              <w:t>SAMPLE FRAME</w:t>
            </w:r>
          </w:p>
        </w:tc>
        <w:tc>
          <w:tcPr>
            <w:tcW w:w="630" w:type="dxa"/>
            <w:textDirection w:val="btLr"/>
            <w:vAlign w:val="center"/>
          </w:tcPr>
          <w:p w:rsidR="00A504EC" w:rsidRPr="0024518B" w:rsidRDefault="00A504EC" w:rsidP="0096468D">
            <w:pPr>
              <w:ind w:left="113" w:right="113"/>
              <w:rPr>
                <w:b/>
                <w:bCs/>
                <w:color w:val="000000" w:themeColor="text1"/>
                <w:sz w:val="20"/>
                <w:szCs w:val="20"/>
              </w:rPr>
            </w:pPr>
            <w:r w:rsidRPr="0024518B">
              <w:rPr>
                <w:b/>
                <w:bCs/>
                <w:color w:val="000000" w:themeColor="text1"/>
                <w:sz w:val="20"/>
                <w:szCs w:val="20"/>
              </w:rPr>
              <w:t xml:space="preserve">SAMPLE </w:t>
            </w:r>
          </w:p>
          <w:p w:rsidR="00A504EC" w:rsidRPr="0024518B" w:rsidRDefault="00A504EC" w:rsidP="0096468D">
            <w:pPr>
              <w:ind w:left="113" w:right="113"/>
              <w:rPr>
                <w:b/>
                <w:bCs/>
                <w:color w:val="000000" w:themeColor="text1"/>
                <w:sz w:val="20"/>
                <w:szCs w:val="20"/>
              </w:rPr>
            </w:pPr>
            <w:r w:rsidRPr="0024518B">
              <w:rPr>
                <w:b/>
                <w:bCs/>
                <w:color w:val="000000" w:themeColor="text1"/>
                <w:sz w:val="20"/>
                <w:szCs w:val="20"/>
              </w:rPr>
              <w:t>SIZE</w:t>
            </w:r>
          </w:p>
        </w:tc>
        <w:tc>
          <w:tcPr>
            <w:tcW w:w="1170" w:type="dxa"/>
            <w:textDirection w:val="btLr"/>
            <w:vAlign w:val="center"/>
          </w:tcPr>
          <w:p w:rsidR="00A504EC" w:rsidRPr="0024518B" w:rsidRDefault="00A504EC" w:rsidP="0096468D">
            <w:pPr>
              <w:spacing w:line="360" w:lineRule="auto"/>
              <w:ind w:left="113" w:right="113"/>
              <w:rPr>
                <w:b/>
                <w:bCs/>
                <w:color w:val="000000" w:themeColor="text1"/>
                <w:sz w:val="20"/>
                <w:szCs w:val="20"/>
              </w:rPr>
            </w:pPr>
            <w:r w:rsidRPr="0024518B">
              <w:rPr>
                <w:b/>
                <w:bCs/>
                <w:color w:val="000000" w:themeColor="text1"/>
                <w:sz w:val="20"/>
                <w:szCs w:val="20"/>
              </w:rPr>
              <w:t xml:space="preserve">SAMPLE </w:t>
            </w:r>
          </w:p>
          <w:p w:rsidR="00A504EC" w:rsidRPr="0024518B" w:rsidRDefault="00A504EC" w:rsidP="0096468D">
            <w:pPr>
              <w:spacing w:line="360" w:lineRule="auto"/>
              <w:ind w:left="113" w:right="113"/>
              <w:rPr>
                <w:b/>
                <w:bCs/>
                <w:color w:val="000000" w:themeColor="text1"/>
                <w:sz w:val="20"/>
                <w:szCs w:val="20"/>
              </w:rPr>
            </w:pPr>
            <w:r w:rsidRPr="0024518B">
              <w:rPr>
                <w:b/>
                <w:bCs/>
                <w:color w:val="000000" w:themeColor="text1"/>
                <w:sz w:val="20"/>
                <w:szCs w:val="20"/>
              </w:rPr>
              <w:t>TECH.</w:t>
            </w:r>
          </w:p>
        </w:tc>
        <w:tc>
          <w:tcPr>
            <w:tcW w:w="1350" w:type="dxa"/>
            <w:textDirection w:val="btLr"/>
            <w:vAlign w:val="center"/>
          </w:tcPr>
          <w:p w:rsidR="00A504EC" w:rsidRPr="0024518B" w:rsidRDefault="00A504EC" w:rsidP="0096468D">
            <w:pPr>
              <w:spacing w:line="360" w:lineRule="auto"/>
              <w:ind w:left="113" w:right="113"/>
              <w:rPr>
                <w:b/>
                <w:bCs/>
                <w:color w:val="000000" w:themeColor="text1"/>
                <w:sz w:val="20"/>
                <w:szCs w:val="20"/>
              </w:rPr>
            </w:pPr>
            <w:r w:rsidRPr="0024518B">
              <w:rPr>
                <w:b/>
                <w:bCs/>
                <w:color w:val="000000" w:themeColor="text1"/>
                <w:sz w:val="20"/>
                <w:szCs w:val="20"/>
              </w:rPr>
              <w:t xml:space="preserve">ISTRUMENT </w:t>
            </w:r>
          </w:p>
          <w:p w:rsidR="00A504EC" w:rsidRPr="0024518B" w:rsidRDefault="00A504EC" w:rsidP="0096468D">
            <w:pPr>
              <w:spacing w:line="360" w:lineRule="auto"/>
              <w:ind w:left="113" w:right="113"/>
              <w:rPr>
                <w:b/>
                <w:bCs/>
                <w:color w:val="000000" w:themeColor="text1"/>
                <w:sz w:val="20"/>
                <w:szCs w:val="20"/>
              </w:rPr>
            </w:pPr>
            <w:r w:rsidRPr="0024518B">
              <w:rPr>
                <w:b/>
                <w:bCs/>
                <w:color w:val="000000" w:themeColor="text1"/>
                <w:sz w:val="20"/>
                <w:szCs w:val="20"/>
              </w:rPr>
              <w:t xml:space="preserve">OF DATA </w:t>
            </w:r>
          </w:p>
          <w:p w:rsidR="00A504EC" w:rsidRPr="0024518B" w:rsidRDefault="00A504EC" w:rsidP="0096468D">
            <w:pPr>
              <w:spacing w:line="360" w:lineRule="auto"/>
              <w:ind w:left="113" w:right="113"/>
              <w:rPr>
                <w:b/>
                <w:bCs/>
                <w:color w:val="000000" w:themeColor="text1"/>
                <w:sz w:val="20"/>
                <w:szCs w:val="20"/>
              </w:rPr>
            </w:pPr>
            <w:r w:rsidRPr="0024518B">
              <w:rPr>
                <w:b/>
                <w:bCs/>
                <w:color w:val="000000" w:themeColor="text1"/>
                <w:sz w:val="20"/>
                <w:szCs w:val="20"/>
              </w:rPr>
              <w:t>COLLECTION</w:t>
            </w:r>
          </w:p>
        </w:tc>
        <w:tc>
          <w:tcPr>
            <w:tcW w:w="1058" w:type="dxa"/>
            <w:textDirection w:val="btLr"/>
            <w:vAlign w:val="center"/>
          </w:tcPr>
          <w:p w:rsidR="00A504EC" w:rsidRPr="0024518B" w:rsidRDefault="00A504EC" w:rsidP="0096468D">
            <w:pPr>
              <w:spacing w:line="360" w:lineRule="auto"/>
              <w:ind w:left="113" w:right="113"/>
              <w:rPr>
                <w:b/>
                <w:bCs/>
                <w:color w:val="000000" w:themeColor="text1"/>
                <w:sz w:val="20"/>
                <w:szCs w:val="20"/>
              </w:rPr>
            </w:pPr>
            <w:r w:rsidRPr="0024518B">
              <w:rPr>
                <w:b/>
                <w:bCs/>
                <w:color w:val="000000" w:themeColor="text1"/>
                <w:sz w:val="20"/>
                <w:szCs w:val="20"/>
              </w:rPr>
              <w:t xml:space="preserve">METHOD </w:t>
            </w:r>
          </w:p>
          <w:p w:rsidR="00A504EC" w:rsidRPr="0024518B" w:rsidRDefault="00A504EC" w:rsidP="0096468D">
            <w:pPr>
              <w:spacing w:line="360" w:lineRule="auto"/>
              <w:ind w:left="113" w:right="113"/>
              <w:rPr>
                <w:b/>
                <w:bCs/>
                <w:color w:val="000000" w:themeColor="text1"/>
                <w:sz w:val="20"/>
                <w:szCs w:val="20"/>
              </w:rPr>
            </w:pPr>
            <w:r w:rsidRPr="0024518B">
              <w:rPr>
                <w:b/>
                <w:bCs/>
                <w:color w:val="000000" w:themeColor="text1"/>
                <w:sz w:val="20"/>
                <w:szCs w:val="20"/>
              </w:rPr>
              <w:t xml:space="preserve">OF DATA </w:t>
            </w:r>
          </w:p>
          <w:p w:rsidR="00A504EC" w:rsidRPr="0024518B" w:rsidRDefault="00A504EC" w:rsidP="0096468D">
            <w:pPr>
              <w:spacing w:line="360" w:lineRule="auto"/>
              <w:ind w:left="113" w:right="113"/>
              <w:rPr>
                <w:b/>
                <w:bCs/>
                <w:color w:val="000000" w:themeColor="text1"/>
                <w:sz w:val="20"/>
                <w:szCs w:val="20"/>
              </w:rPr>
            </w:pPr>
            <w:r w:rsidRPr="0024518B">
              <w:rPr>
                <w:b/>
                <w:bCs/>
                <w:color w:val="000000" w:themeColor="text1"/>
                <w:sz w:val="20"/>
                <w:szCs w:val="20"/>
              </w:rPr>
              <w:t>ANALYSIS</w:t>
            </w:r>
          </w:p>
        </w:tc>
      </w:tr>
      <w:tr w:rsidR="00A504EC" w:rsidRPr="0024518B" w:rsidTr="0096468D">
        <w:tc>
          <w:tcPr>
            <w:tcW w:w="378" w:type="dxa"/>
          </w:tcPr>
          <w:p w:rsidR="00A504EC" w:rsidRPr="0024518B" w:rsidRDefault="00A504EC" w:rsidP="0096468D">
            <w:pPr>
              <w:jc w:val="both"/>
              <w:rPr>
                <w:b/>
                <w:bCs/>
                <w:color w:val="000000" w:themeColor="text1"/>
                <w:sz w:val="24"/>
                <w:szCs w:val="24"/>
              </w:rPr>
            </w:pPr>
            <w:r w:rsidRPr="0024518B">
              <w:rPr>
                <w:b/>
                <w:bCs/>
                <w:color w:val="000000" w:themeColor="text1"/>
                <w:sz w:val="24"/>
                <w:szCs w:val="24"/>
              </w:rPr>
              <w:t>1</w:t>
            </w:r>
          </w:p>
        </w:tc>
        <w:tc>
          <w:tcPr>
            <w:tcW w:w="1323" w:type="dxa"/>
          </w:tcPr>
          <w:p w:rsidR="00A504EC" w:rsidRPr="0024518B" w:rsidRDefault="00A504EC" w:rsidP="0096468D">
            <w:pPr>
              <w:jc w:val="both"/>
              <w:rPr>
                <w:b/>
                <w:bCs/>
                <w:color w:val="000000" w:themeColor="text1"/>
                <w:sz w:val="24"/>
                <w:szCs w:val="24"/>
              </w:rPr>
            </w:pPr>
            <w:r w:rsidRPr="0024518B">
              <w:rPr>
                <w:bCs/>
                <w:color w:val="000000" w:themeColor="text1"/>
                <w:sz w:val="24"/>
                <w:szCs w:val="24"/>
              </w:rPr>
              <w:t>Descriptive</w:t>
            </w:r>
          </w:p>
        </w:tc>
        <w:tc>
          <w:tcPr>
            <w:tcW w:w="1229" w:type="dxa"/>
          </w:tcPr>
          <w:p w:rsidR="00A504EC" w:rsidRPr="0024518B" w:rsidRDefault="00A504EC" w:rsidP="0096468D">
            <w:pPr>
              <w:jc w:val="both"/>
              <w:rPr>
                <w:bCs/>
                <w:color w:val="000000" w:themeColor="text1"/>
                <w:sz w:val="24"/>
                <w:szCs w:val="24"/>
              </w:rPr>
            </w:pPr>
            <w:r w:rsidRPr="0024518B">
              <w:rPr>
                <w:bCs/>
                <w:color w:val="000000" w:themeColor="text1"/>
                <w:sz w:val="24"/>
                <w:szCs w:val="24"/>
              </w:rPr>
              <w:t>Primary and</w:t>
            </w:r>
          </w:p>
          <w:p w:rsidR="00A504EC" w:rsidRPr="0024518B" w:rsidRDefault="00A504EC" w:rsidP="0096468D">
            <w:pPr>
              <w:jc w:val="both"/>
              <w:rPr>
                <w:bCs/>
                <w:color w:val="000000" w:themeColor="text1"/>
                <w:sz w:val="24"/>
                <w:szCs w:val="24"/>
              </w:rPr>
            </w:pPr>
            <w:r w:rsidRPr="0024518B">
              <w:rPr>
                <w:bCs/>
                <w:color w:val="000000" w:themeColor="text1"/>
                <w:sz w:val="24"/>
                <w:szCs w:val="24"/>
              </w:rPr>
              <w:t>Secondary</w:t>
            </w:r>
          </w:p>
        </w:tc>
        <w:tc>
          <w:tcPr>
            <w:tcW w:w="2848" w:type="dxa"/>
          </w:tcPr>
          <w:p w:rsidR="00A504EC" w:rsidRPr="004A3D33" w:rsidRDefault="00A504EC" w:rsidP="0096468D">
            <w:pPr>
              <w:widowControl/>
              <w:autoSpaceDE/>
              <w:autoSpaceDN/>
              <w:spacing w:after="100" w:afterAutospacing="1" w:line="360" w:lineRule="auto"/>
              <w:jc w:val="both"/>
              <w:rPr>
                <w:sz w:val="20"/>
                <w:szCs w:val="20"/>
              </w:rPr>
            </w:pPr>
            <w:r w:rsidRPr="008E4CF7">
              <w:rPr>
                <w:sz w:val="20"/>
                <w:szCs w:val="20"/>
              </w:rPr>
              <w:t xml:space="preserve">Commercial </w:t>
            </w:r>
            <w:r w:rsidRPr="004A3D33">
              <w:rPr>
                <w:sz w:val="20"/>
                <w:szCs w:val="20"/>
              </w:rPr>
              <w:t>property owners/</w:t>
            </w:r>
            <w:r w:rsidRPr="008E4CF7">
              <w:rPr>
                <w:sz w:val="20"/>
                <w:szCs w:val="20"/>
              </w:rPr>
              <w:t xml:space="preserve"> </w:t>
            </w:r>
            <w:r w:rsidRPr="004A3D33">
              <w:rPr>
                <w:sz w:val="20"/>
                <w:szCs w:val="20"/>
              </w:rPr>
              <w:t>landlords</w:t>
            </w:r>
            <w:r w:rsidRPr="008E4CF7">
              <w:rPr>
                <w:sz w:val="20"/>
                <w:szCs w:val="20"/>
              </w:rPr>
              <w:t xml:space="preserve">, </w:t>
            </w:r>
            <w:r w:rsidRPr="004A3D33">
              <w:rPr>
                <w:sz w:val="20"/>
                <w:szCs w:val="20"/>
              </w:rPr>
              <w:t>Tenants and business occupants</w:t>
            </w:r>
            <w:r w:rsidRPr="008E4CF7">
              <w:rPr>
                <w:sz w:val="20"/>
                <w:szCs w:val="20"/>
              </w:rPr>
              <w:t xml:space="preserve">, </w:t>
            </w:r>
            <w:r w:rsidRPr="004A3D33">
              <w:rPr>
                <w:sz w:val="20"/>
                <w:szCs w:val="20"/>
              </w:rPr>
              <w:t>Property managers</w:t>
            </w:r>
            <w:r>
              <w:rPr>
                <w:sz w:val="20"/>
                <w:szCs w:val="20"/>
              </w:rPr>
              <w:t xml:space="preserve"> </w:t>
            </w:r>
            <w:r w:rsidRPr="004A3D33">
              <w:rPr>
                <w:sz w:val="20"/>
                <w:szCs w:val="20"/>
              </w:rPr>
              <w:t>/agents</w:t>
            </w:r>
            <w:r w:rsidRPr="008E4CF7">
              <w:rPr>
                <w:sz w:val="20"/>
                <w:szCs w:val="20"/>
              </w:rPr>
              <w:t xml:space="preserve"> and </w:t>
            </w:r>
            <w:r w:rsidRPr="004A3D33">
              <w:rPr>
                <w:sz w:val="20"/>
                <w:szCs w:val="20"/>
              </w:rPr>
              <w:t>Legal practitioners involved in property agreements</w:t>
            </w:r>
          </w:p>
          <w:p w:rsidR="00A504EC" w:rsidRPr="0024518B" w:rsidRDefault="00A504EC" w:rsidP="0096468D">
            <w:pPr>
              <w:rPr>
                <w:bCs/>
                <w:color w:val="000000" w:themeColor="text1"/>
                <w:sz w:val="24"/>
                <w:szCs w:val="24"/>
              </w:rPr>
            </w:pPr>
            <w:r w:rsidRPr="0024518B">
              <w:rPr>
                <w:color w:val="000000" w:themeColor="text1"/>
                <w:sz w:val="25"/>
                <w:szCs w:val="25"/>
              </w:rPr>
              <w:t xml:space="preserve"> </w:t>
            </w:r>
          </w:p>
        </w:tc>
        <w:tc>
          <w:tcPr>
            <w:tcW w:w="540" w:type="dxa"/>
            <w:vAlign w:val="center"/>
          </w:tcPr>
          <w:p w:rsidR="00A504EC" w:rsidRPr="00470806" w:rsidRDefault="00A504EC" w:rsidP="0096468D">
            <w:pPr>
              <w:rPr>
                <w:bCs/>
                <w:color w:val="000000" w:themeColor="text1"/>
                <w:sz w:val="24"/>
                <w:szCs w:val="24"/>
              </w:rPr>
            </w:pPr>
            <w:r w:rsidRPr="00470806">
              <w:rPr>
                <w:bCs/>
                <w:color w:val="000000" w:themeColor="text1"/>
                <w:sz w:val="24"/>
                <w:szCs w:val="24"/>
              </w:rPr>
              <w:t>80</w:t>
            </w:r>
          </w:p>
        </w:tc>
        <w:tc>
          <w:tcPr>
            <w:tcW w:w="630" w:type="dxa"/>
            <w:vAlign w:val="center"/>
          </w:tcPr>
          <w:p w:rsidR="00A504EC" w:rsidRPr="0024518B" w:rsidRDefault="00A504EC" w:rsidP="0096468D">
            <w:pPr>
              <w:jc w:val="center"/>
              <w:rPr>
                <w:bCs/>
                <w:color w:val="000000" w:themeColor="text1"/>
                <w:sz w:val="24"/>
                <w:szCs w:val="24"/>
              </w:rPr>
            </w:pPr>
            <w:r w:rsidRPr="0024518B">
              <w:rPr>
                <w:bCs/>
                <w:color w:val="000000" w:themeColor="text1"/>
                <w:sz w:val="24"/>
                <w:szCs w:val="24"/>
              </w:rPr>
              <w:t>80</w:t>
            </w:r>
          </w:p>
        </w:tc>
        <w:tc>
          <w:tcPr>
            <w:tcW w:w="1170" w:type="dxa"/>
            <w:vAlign w:val="center"/>
          </w:tcPr>
          <w:p w:rsidR="00A504EC" w:rsidRPr="008E4CF7" w:rsidRDefault="00A504EC" w:rsidP="0096468D">
            <w:pPr>
              <w:jc w:val="center"/>
              <w:rPr>
                <w:bCs/>
                <w:color w:val="000000" w:themeColor="text1"/>
                <w:sz w:val="20"/>
                <w:szCs w:val="20"/>
              </w:rPr>
            </w:pPr>
            <w:r w:rsidRPr="008E4CF7">
              <w:rPr>
                <w:bCs/>
                <w:color w:val="000000" w:themeColor="text1"/>
                <w:sz w:val="20"/>
                <w:szCs w:val="20"/>
              </w:rPr>
              <w:t>Systematic</w:t>
            </w:r>
          </w:p>
        </w:tc>
        <w:tc>
          <w:tcPr>
            <w:tcW w:w="1350" w:type="dxa"/>
            <w:vAlign w:val="center"/>
          </w:tcPr>
          <w:p w:rsidR="00A504EC" w:rsidRPr="008E4CF7" w:rsidRDefault="00A504EC" w:rsidP="0096468D">
            <w:pPr>
              <w:jc w:val="center"/>
              <w:rPr>
                <w:b/>
                <w:bCs/>
                <w:color w:val="000000" w:themeColor="text1"/>
                <w:sz w:val="20"/>
                <w:szCs w:val="20"/>
              </w:rPr>
            </w:pPr>
            <w:r w:rsidRPr="008E4CF7">
              <w:rPr>
                <w:bCs/>
                <w:color w:val="000000" w:themeColor="text1"/>
                <w:sz w:val="20"/>
                <w:szCs w:val="20"/>
              </w:rPr>
              <w:t>Questionnaire</w:t>
            </w:r>
          </w:p>
        </w:tc>
        <w:tc>
          <w:tcPr>
            <w:tcW w:w="1058" w:type="dxa"/>
          </w:tcPr>
          <w:p w:rsidR="00A504EC" w:rsidRPr="0024518B" w:rsidRDefault="00A504EC" w:rsidP="0096468D">
            <w:pPr>
              <w:jc w:val="both"/>
              <w:rPr>
                <w:bCs/>
                <w:color w:val="000000" w:themeColor="text1"/>
                <w:sz w:val="24"/>
                <w:szCs w:val="24"/>
              </w:rPr>
            </w:pPr>
            <w:r w:rsidRPr="0024518B">
              <w:rPr>
                <w:bCs/>
                <w:color w:val="000000" w:themeColor="text1"/>
                <w:sz w:val="24"/>
                <w:szCs w:val="24"/>
              </w:rPr>
              <w:t>Frequency</w:t>
            </w:r>
          </w:p>
          <w:p w:rsidR="00A504EC" w:rsidRPr="0024518B" w:rsidRDefault="00A504EC" w:rsidP="0096468D">
            <w:pPr>
              <w:jc w:val="both"/>
              <w:rPr>
                <w:bCs/>
                <w:color w:val="000000" w:themeColor="text1"/>
                <w:sz w:val="24"/>
                <w:szCs w:val="24"/>
              </w:rPr>
            </w:pPr>
            <w:r w:rsidRPr="0024518B">
              <w:rPr>
                <w:bCs/>
                <w:color w:val="000000" w:themeColor="text1"/>
                <w:sz w:val="24"/>
                <w:szCs w:val="24"/>
              </w:rPr>
              <w:t>table</w:t>
            </w:r>
          </w:p>
        </w:tc>
      </w:tr>
    </w:tbl>
    <w:p w:rsidR="00A504EC" w:rsidRPr="0024518B" w:rsidRDefault="00A504EC" w:rsidP="00A504EC">
      <w:pPr>
        <w:spacing w:line="360" w:lineRule="auto"/>
        <w:jc w:val="both"/>
        <w:rPr>
          <w:color w:val="000000" w:themeColor="text1"/>
          <w:sz w:val="25"/>
          <w:szCs w:val="25"/>
        </w:rPr>
      </w:pPr>
    </w:p>
    <w:p w:rsidR="00A504EC" w:rsidRDefault="00A504EC" w:rsidP="00A504EC">
      <w:pPr>
        <w:tabs>
          <w:tab w:val="left" w:pos="1838"/>
        </w:tabs>
        <w:spacing w:before="1" w:line="360" w:lineRule="auto"/>
        <w:ind w:left="1280" w:right="1379"/>
        <w:jc w:val="both"/>
        <w:rPr>
          <w:sz w:val="28"/>
          <w:szCs w:val="28"/>
        </w:rPr>
      </w:pPr>
    </w:p>
    <w:p w:rsidR="00A504EC" w:rsidRPr="00D33B55" w:rsidRDefault="00A504EC" w:rsidP="00A504EC">
      <w:pPr>
        <w:tabs>
          <w:tab w:val="left" w:pos="1838"/>
        </w:tabs>
        <w:spacing w:before="1" w:line="360" w:lineRule="auto"/>
        <w:ind w:left="1280" w:right="1379"/>
        <w:jc w:val="both"/>
        <w:rPr>
          <w:sz w:val="28"/>
          <w:szCs w:val="28"/>
        </w:rPr>
      </w:pPr>
    </w:p>
    <w:p w:rsidR="00A504EC" w:rsidRDefault="00A504EC" w:rsidP="00A504EC"/>
    <w:p w:rsidR="00A504EC" w:rsidRDefault="00A504EC" w:rsidP="00A504EC">
      <w:pPr>
        <w:pStyle w:val="BodyText"/>
        <w:spacing w:before="1" w:line="360" w:lineRule="auto"/>
        <w:ind w:right="1374"/>
        <w:jc w:val="both"/>
        <w:rPr>
          <w:b/>
          <w:sz w:val="28"/>
          <w:szCs w:val="28"/>
        </w:rPr>
      </w:pPr>
    </w:p>
    <w:p w:rsidR="00A504EC" w:rsidRDefault="00A504EC" w:rsidP="00A504EC">
      <w:pPr>
        <w:pStyle w:val="BodyText"/>
        <w:spacing w:before="1" w:line="360" w:lineRule="auto"/>
        <w:ind w:right="1374"/>
        <w:jc w:val="both"/>
        <w:rPr>
          <w:b/>
          <w:sz w:val="28"/>
          <w:szCs w:val="28"/>
        </w:rPr>
      </w:pPr>
    </w:p>
    <w:p w:rsidR="00A504EC" w:rsidRDefault="00A504EC" w:rsidP="00A504EC">
      <w:pPr>
        <w:pStyle w:val="BodyText"/>
        <w:spacing w:before="1" w:line="360" w:lineRule="auto"/>
        <w:ind w:right="1374"/>
        <w:jc w:val="both"/>
        <w:rPr>
          <w:b/>
          <w:sz w:val="28"/>
          <w:szCs w:val="28"/>
        </w:rPr>
      </w:pPr>
    </w:p>
    <w:p w:rsidR="00A504EC" w:rsidRDefault="00A504EC" w:rsidP="00A504EC">
      <w:pPr>
        <w:pStyle w:val="BodyText"/>
        <w:spacing w:before="1" w:line="360" w:lineRule="auto"/>
        <w:ind w:right="1374"/>
        <w:jc w:val="both"/>
        <w:rPr>
          <w:b/>
          <w:sz w:val="28"/>
          <w:szCs w:val="28"/>
        </w:rPr>
      </w:pPr>
    </w:p>
    <w:p w:rsidR="00A504EC" w:rsidRDefault="00A504EC" w:rsidP="00A504EC">
      <w:pPr>
        <w:pStyle w:val="BodyText"/>
        <w:spacing w:before="1" w:line="360" w:lineRule="auto"/>
        <w:ind w:right="1374"/>
        <w:jc w:val="both"/>
        <w:rPr>
          <w:b/>
          <w:sz w:val="28"/>
          <w:szCs w:val="28"/>
        </w:rPr>
      </w:pPr>
    </w:p>
    <w:p w:rsidR="00A504EC" w:rsidRDefault="00A504EC" w:rsidP="00A504EC">
      <w:pPr>
        <w:pStyle w:val="BodyText"/>
        <w:spacing w:before="1" w:line="360" w:lineRule="auto"/>
        <w:ind w:right="1374"/>
        <w:jc w:val="both"/>
        <w:rPr>
          <w:b/>
          <w:sz w:val="28"/>
          <w:szCs w:val="28"/>
        </w:rPr>
      </w:pPr>
    </w:p>
    <w:p w:rsidR="00A504EC" w:rsidRPr="0024518B" w:rsidRDefault="00A504EC" w:rsidP="00A504EC">
      <w:pPr>
        <w:spacing w:line="360" w:lineRule="auto"/>
        <w:jc w:val="center"/>
        <w:rPr>
          <w:b/>
          <w:color w:val="000000" w:themeColor="text1"/>
          <w:sz w:val="24"/>
          <w:szCs w:val="24"/>
        </w:rPr>
      </w:pPr>
      <w:r w:rsidRPr="0024518B">
        <w:rPr>
          <w:b/>
          <w:color w:val="000000" w:themeColor="text1"/>
          <w:sz w:val="24"/>
          <w:szCs w:val="24"/>
        </w:rPr>
        <w:lastRenderedPageBreak/>
        <w:t>CHAPTER FOUR</w:t>
      </w:r>
    </w:p>
    <w:p w:rsidR="00A504EC" w:rsidRPr="0024518B" w:rsidRDefault="00A504EC" w:rsidP="00A504EC">
      <w:pPr>
        <w:spacing w:line="360" w:lineRule="auto"/>
        <w:rPr>
          <w:b/>
          <w:color w:val="000000" w:themeColor="text1"/>
          <w:sz w:val="24"/>
          <w:szCs w:val="24"/>
        </w:rPr>
      </w:pPr>
      <w:r w:rsidRPr="0024518B">
        <w:rPr>
          <w:b/>
          <w:color w:val="000000" w:themeColor="text1"/>
          <w:sz w:val="24"/>
          <w:szCs w:val="24"/>
        </w:rPr>
        <w:t>4.0</w:t>
      </w:r>
      <w:r w:rsidRPr="0024518B">
        <w:rPr>
          <w:b/>
          <w:color w:val="000000" w:themeColor="text1"/>
          <w:sz w:val="24"/>
          <w:szCs w:val="24"/>
        </w:rPr>
        <w:tab/>
        <w:t>DATA PRESENTATION AND DATA ANALYSIS</w:t>
      </w:r>
    </w:p>
    <w:p w:rsidR="00A504EC" w:rsidRPr="0024518B" w:rsidRDefault="00A504EC" w:rsidP="00A504EC">
      <w:pPr>
        <w:spacing w:line="360" w:lineRule="auto"/>
        <w:rPr>
          <w:b/>
          <w:color w:val="000000" w:themeColor="text1"/>
          <w:sz w:val="24"/>
          <w:szCs w:val="24"/>
        </w:rPr>
      </w:pPr>
      <w:r w:rsidRPr="0024518B">
        <w:rPr>
          <w:b/>
          <w:color w:val="000000" w:themeColor="text1"/>
          <w:sz w:val="24"/>
          <w:szCs w:val="24"/>
        </w:rPr>
        <w:t>4.1</w:t>
      </w:r>
      <w:r w:rsidRPr="0024518B">
        <w:rPr>
          <w:b/>
          <w:color w:val="000000" w:themeColor="text1"/>
          <w:sz w:val="24"/>
          <w:szCs w:val="24"/>
        </w:rPr>
        <w:tab/>
        <w:t>INTRODUCTION</w:t>
      </w:r>
    </w:p>
    <w:p w:rsidR="00A504EC" w:rsidRPr="0024518B" w:rsidRDefault="00A504EC" w:rsidP="00A504EC">
      <w:pPr>
        <w:spacing w:line="360" w:lineRule="auto"/>
        <w:jc w:val="both"/>
        <w:rPr>
          <w:color w:val="000000" w:themeColor="text1"/>
          <w:sz w:val="24"/>
          <w:szCs w:val="24"/>
        </w:rPr>
      </w:pPr>
      <w:r w:rsidRPr="0024518B">
        <w:rPr>
          <w:color w:val="000000" w:themeColor="text1"/>
          <w:sz w:val="24"/>
          <w:szCs w:val="24"/>
        </w:rPr>
        <w:t>This chapter is based on the process of arriving at a dependable solution to the problem intended to be solve by this project. It is described with special focus on the study population, data collection and response as well as the process of data collection.</w:t>
      </w:r>
    </w:p>
    <w:p w:rsidR="00A504EC" w:rsidRPr="0024518B" w:rsidRDefault="00A504EC" w:rsidP="00A504EC">
      <w:pPr>
        <w:spacing w:line="360" w:lineRule="auto"/>
        <w:jc w:val="both"/>
        <w:rPr>
          <w:b/>
          <w:bCs/>
          <w:color w:val="000000" w:themeColor="text1"/>
          <w:sz w:val="24"/>
          <w:szCs w:val="24"/>
        </w:rPr>
      </w:pPr>
      <w:r w:rsidRPr="0024518B">
        <w:rPr>
          <w:b/>
          <w:bCs/>
          <w:color w:val="000000" w:themeColor="text1"/>
          <w:sz w:val="24"/>
          <w:szCs w:val="24"/>
        </w:rPr>
        <w:t>4.1</w:t>
      </w:r>
      <w:r w:rsidRPr="0024518B">
        <w:rPr>
          <w:b/>
          <w:bCs/>
          <w:color w:val="000000" w:themeColor="text1"/>
          <w:sz w:val="24"/>
          <w:szCs w:val="24"/>
        </w:rPr>
        <w:tab/>
        <w:t>DATA ANALYSIS</w:t>
      </w:r>
    </w:p>
    <w:p w:rsidR="00A504EC" w:rsidRPr="0024518B" w:rsidRDefault="00A504EC" w:rsidP="00A504EC">
      <w:pPr>
        <w:spacing w:line="360" w:lineRule="auto"/>
        <w:ind w:firstLine="720"/>
        <w:jc w:val="both"/>
        <w:rPr>
          <w:b/>
          <w:color w:val="000000" w:themeColor="text1"/>
          <w:sz w:val="24"/>
          <w:szCs w:val="24"/>
        </w:rPr>
      </w:pPr>
      <w:r w:rsidRPr="0024518B">
        <w:rPr>
          <w:b/>
          <w:color w:val="000000" w:themeColor="text1"/>
          <w:sz w:val="24"/>
          <w:szCs w:val="24"/>
        </w:rPr>
        <w:t xml:space="preserve">Table show, number of questionnaire  </w:t>
      </w:r>
    </w:p>
    <w:p w:rsidR="00A504EC" w:rsidRPr="0024518B" w:rsidRDefault="00A504EC" w:rsidP="00A504EC">
      <w:pPr>
        <w:tabs>
          <w:tab w:val="left" w:pos="6403"/>
        </w:tabs>
        <w:spacing w:line="360" w:lineRule="auto"/>
        <w:jc w:val="both"/>
        <w:rPr>
          <w:color w:val="000000" w:themeColor="text1"/>
          <w:sz w:val="24"/>
          <w:szCs w:val="24"/>
        </w:rPr>
      </w:pPr>
      <w:r w:rsidRPr="0024518B">
        <w:rPr>
          <w:color w:val="000000" w:themeColor="text1"/>
          <w:sz w:val="24"/>
          <w:szCs w:val="24"/>
        </w:rPr>
        <w:t>Eighty (80) questionnaires are thus analyzed as shown below:</w:t>
      </w:r>
      <w:r w:rsidRPr="0024518B">
        <w:rPr>
          <w:color w:val="000000" w:themeColor="text1"/>
          <w:sz w:val="24"/>
          <w:szCs w:val="24"/>
        </w:rPr>
        <w:tab/>
      </w:r>
    </w:p>
    <w:p w:rsidR="00A504EC" w:rsidRPr="0024518B" w:rsidRDefault="00A504EC" w:rsidP="00A504EC">
      <w:pPr>
        <w:spacing w:line="360" w:lineRule="auto"/>
        <w:jc w:val="both"/>
        <w:rPr>
          <w:b/>
          <w:bCs/>
          <w:color w:val="000000" w:themeColor="text1"/>
          <w:sz w:val="24"/>
          <w:szCs w:val="24"/>
        </w:rPr>
      </w:pPr>
      <w:r w:rsidRPr="0024518B">
        <w:rPr>
          <w:b/>
          <w:bCs/>
          <w:color w:val="000000" w:themeColor="text1"/>
          <w:sz w:val="24"/>
          <w:szCs w:val="24"/>
        </w:rPr>
        <w:t>TABLE 4.1: Age Distribution of Respondents?</w:t>
      </w:r>
    </w:p>
    <w:tbl>
      <w:tblPr>
        <w:tblW w:w="8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8"/>
        <w:gridCol w:w="2880"/>
        <w:gridCol w:w="2430"/>
      </w:tblGrid>
      <w:tr w:rsidR="00A504EC" w:rsidRPr="0024518B" w:rsidTr="0096468D">
        <w:tc>
          <w:tcPr>
            <w:tcW w:w="3168" w:type="dxa"/>
          </w:tcPr>
          <w:p w:rsidR="00A504EC" w:rsidRPr="0024518B" w:rsidRDefault="00A504EC" w:rsidP="0096468D">
            <w:pPr>
              <w:spacing w:line="360" w:lineRule="auto"/>
              <w:jc w:val="both"/>
              <w:rPr>
                <w:b/>
                <w:color w:val="000000" w:themeColor="text1"/>
                <w:sz w:val="24"/>
                <w:szCs w:val="24"/>
              </w:rPr>
            </w:pPr>
            <w:r w:rsidRPr="0024518B">
              <w:rPr>
                <w:b/>
                <w:color w:val="000000" w:themeColor="text1"/>
                <w:sz w:val="24"/>
                <w:szCs w:val="24"/>
              </w:rPr>
              <w:t xml:space="preserve">Despondency </w:t>
            </w:r>
          </w:p>
        </w:tc>
        <w:tc>
          <w:tcPr>
            <w:tcW w:w="2880" w:type="dxa"/>
          </w:tcPr>
          <w:p w:rsidR="00A504EC" w:rsidRPr="0024518B" w:rsidRDefault="00A504EC" w:rsidP="0096468D">
            <w:pPr>
              <w:spacing w:line="360" w:lineRule="auto"/>
              <w:jc w:val="both"/>
              <w:rPr>
                <w:b/>
                <w:color w:val="000000" w:themeColor="text1"/>
                <w:sz w:val="24"/>
                <w:szCs w:val="24"/>
              </w:rPr>
            </w:pPr>
            <w:r w:rsidRPr="0024518B">
              <w:rPr>
                <w:b/>
                <w:color w:val="000000" w:themeColor="text1"/>
                <w:sz w:val="24"/>
                <w:szCs w:val="24"/>
              </w:rPr>
              <w:t>Frequency</w:t>
            </w:r>
          </w:p>
        </w:tc>
        <w:tc>
          <w:tcPr>
            <w:tcW w:w="2430" w:type="dxa"/>
          </w:tcPr>
          <w:p w:rsidR="00A504EC" w:rsidRPr="0024518B" w:rsidRDefault="00A504EC" w:rsidP="0096468D">
            <w:pPr>
              <w:spacing w:line="360" w:lineRule="auto"/>
              <w:jc w:val="both"/>
              <w:rPr>
                <w:b/>
                <w:color w:val="000000" w:themeColor="text1"/>
                <w:sz w:val="24"/>
                <w:szCs w:val="24"/>
              </w:rPr>
            </w:pPr>
            <w:r w:rsidRPr="0024518B">
              <w:rPr>
                <w:b/>
                <w:color w:val="000000" w:themeColor="text1"/>
                <w:sz w:val="24"/>
                <w:szCs w:val="24"/>
              </w:rPr>
              <w:t>Percentage</w:t>
            </w:r>
          </w:p>
        </w:tc>
      </w:tr>
      <w:tr w:rsidR="00A504EC" w:rsidRPr="0024518B" w:rsidTr="0096468D">
        <w:tc>
          <w:tcPr>
            <w:tcW w:w="3168" w:type="dxa"/>
          </w:tcPr>
          <w:p w:rsidR="00A504EC" w:rsidRPr="0024518B" w:rsidRDefault="00A504EC" w:rsidP="0096468D">
            <w:pPr>
              <w:spacing w:line="360" w:lineRule="auto"/>
              <w:jc w:val="both"/>
              <w:rPr>
                <w:color w:val="000000" w:themeColor="text1"/>
                <w:sz w:val="24"/>
                <w:szCs w:val="24"/>
              </w:rPr>
            </w:pPr>
            <w:r w:rsidRPr="0024518B">
              <w:rPr>
                <w:color w:val="000000" w:themeColor="text1"/>
                <w:sz w:val="24"/>
                <w:szCs w:val="24"/>
              </w:rPr>
              <w:t>20-30years</w:t>
            </w:r>
          </w:p>
        </w:tc>
        <w:tc>
          <w:tcPr>
            <w:tcW w:w="2880" w:type="dxa"/>
          </w:tcPr>
          <w:p w:rsidR="00A504EC" w:rsidRPr="0024518B" w:rsidRDefault="00A504EC" w:rsidP="0096468D">
            <w:pPr>
              <w:spacing w:line="360" w:lineRule="auto"/>
              <w:jc w:val="center"/>
              <w:rPr>
                <w:color w:val="000000" w:themeColor="text1"/>
                <w:sz w:val="24"/>
                <w:szCs w:val="24"/>
              </w:rPr>
            </w:pPr>
            <w:r w:rsidRPr="0024518B">
              <w:rPr>
                <w:color w:val="000000" w:themeColor="text1"/>
                <w:sz w:val="24"/>
                <w:szCs w:val="24"/>
              </w:rPr>
              <w:t>20</w:t>
            </w:r>
          </w:p>
        </w:tc>
        <w:tc>
          <w:tcPr>
            <w:tcW w:w="2430" w:type="dxa"/>
          </w:tcPr>
          <w:p w:rsidR="00A504EC" w:rsidRPr="0024518B" w:rsidRDefault="00A504EC" w:rsidP="0096468D">
            <w:pPr>
              <w:spacing w:line="360" w:lineRule="auto"/>
              <w:jc w:val="center"/>
              <w:rPr>
                <w:color w:val="000000" w:themeColor="text1"/>
                <w:sz w:val="24"/>
                <w:szCs w:val="24"/>
              </w:rPr>
            </w:pPr>
            <w:r w:rsidRPr="0024518B">
              <w:rPr>
                <w:color w:val="000000" w:themeColor="text1"/>
                <w:sz w:val="24"/>
                <w:szCs w:val="24"/>
              </w:rPr>
              <w:t>25%</w:t>
            </w:r>
          </w:p>
        </w:tc>
      </w:tr>
      <w:tr w:rsidR="00A504EC" w:rsidRPr="0024518B" w:rsidTr="0096468D">
        <w:tc>
          <w:tcPr>
            <w:tcW w:w="3168" w:type="dxa"/>
          </w:tcPr>
          <w:p w:rsidR="00A504EC" w:rsidRPr="0024518B" w:rsidRDefault="00A504EC" w:rsidP="0096468D">
            <w:pPr>
              <w:spacing w:line="360" w:lineRule="auto"/>
              <w:jc w:val="both"/>
              <w:rPr>
                <w:color w:val="000000" w:themeColor="text1"/>
                <w:sz w:val="24"/>
                <w:szCs w:val="24"/>
              </w:rPr>
            </w:pPr>
            <w:r w:rsidRPr="0024518B">
              <w:rPr>
                <w:color w:val="000000" w:themeColor="text1"/>
                <w:sz w:val="24"/>
                <w:szCs w:val="24"/>
              </w:rPr>
              <w:t>31-40years</w:t>
            </w:r>
          </w:p>
        </w:tc>
        <w:tc>
          <w:tcPr>
            <w:tcW w:w="2880" w:type="dxa"/>
          </w:tcPr>
          <w:p w:rsidR="00A504EC" w:rsidRPr="0024518B" w:rsidRDefault="00A504EC" w:rsidP="0096468D">
            <w:pPr>
              <w:spacing w:line="360" w:lineRule="auto"/>
              <w:jc w:val="center"/>
              <w:rPr>
                <w:color w:val="000000" w:themeColor="text1"/>
                <w:sz w:val="24"/>
                <w:szCs w:val="24"/>
              </w:rPr>
            </w:pPr>
            <w:r w:rsidRPr="0024518B">
              <w:rPr>
                <w:color w:val="000000" w:themeColor="text1"/>
                <w:sz w:val="24"/>
                <w:szCs w:val="24"/>
              </w:rPr>
              <w:t>25</w:t>
            </w:r>
          </w:p>
        </w:tc>
        <w:tc>
          <w:tcPr>
            <w:tcW w:w="2430" w:type="dxa"/>
          </w:tcPr>
          <w:p w:rsidR="00A504EC" w:rsidRPr="0024518B" w:rsidRDefault="00A504EC" w:rsidP="0096468D">
            <w:pPr>
              <w:spacing w:line="360" w:lineRule="auto"/>
              <w:jc w:val="center"/>
              <w:rPr>
                <w:color w:val="000000" w:themeColor="text1"/>
                <w:sz w:val="24"/>
                <w:szCs w:val="24"/>
              </w:rPr>
            </w:pPr>
            <w:r w:rsidRPr="0024518B">
              <w:rPr>
                <w:color w:val="000000" w:themeColor="text1"/>
                <w:sz w:val="24"/>
                <w:szCs w:val="24"/>
              </w:rPr>
              <w:t>31.25%</w:t>
            </w:r>
          </w:p>
        </w:tc>
      </w:tr>
      <w:tr w:rsidR="00A504EC" w:rsidRPr="0024518B" w:rsidTr="0096468D">
        <w:tc>
          <w:tcPr>
            <w:tcW w:w="3168" w:type="dxa"/>
          </w:tcPr>
          <w:p w:rsidR="00A504EC" w:rsidRPr="0024518B" w:rsidRDefault="00A504EC" w:rsidP="0096468D">
            <w:pPr>
              <w:spacing w:line="360" w:lineRule="auto"/>
              <w:jc w:val="both"/>
              <w:rPr>
                <w:color w:val="000000" w:themeColor="text1"/>
                <w:sz w:val="24"/>
                <w:szCs w:val="24"/>
              </w:rPr>
            </w:pPr>
            <w:r w:rsidRPr="0024518B">
              <w:rPr>
                <w:color w:val="000000" w:themeColor="text1"/>
                <w:sz w:val="24"/>
                <w:szCs w:val="24"/>
              </w:rPr>
              <w:t>41-50years</w:t>
            </w:r>
          </w:p>
        </w:tc>
        <w:tc>
          <w:tcPr>
            <w:tcW w:w="2880" w:type="dxa"/>
          </w:tcPr>
          <w:p w:rsidR="00A504EC" w:rsidRPr="0024518B" w:rsidRDefault="00A504EC" w:rsidP="0096468D">
            <w:pPr>
              <w:spacing w:line="360" w:lineRule="auto"/>
              <w:jc w:val="center"/>
              <w:rPr>
                <w:color w:val="000000" w:themeColor="text1"/>
                <w:sz w:val="24"/>
                <w:szCs w:val="24"/>
              </w:rPr>
            </w:pPr>
            <w:r w:rsidRPr="0024518B">
              <w:rPr>
                <w:color w:val="000000" w:themeColor="text1"/>
                <w:sz w:val="24"/>
                <w:szCs w:val="24"/>
              </w:rPr>
              <w:t>20</w:t>
            </w:r>
          </w:p>
        </w:tc>
        <w:tc>
          <w:tcPr>
            <w:tcW w:w="2430" w:type="dxa"/>
          </w:tcPr>
          <w:p w:rsidR="00A504EC" w:rsidRPr="0024518B" w:rsidRDefault="00A504EC" w:rsidP="0096468D">
            <w:pPr>
              <w:spacing w:line="360" w:lineRule="auto"/>
              <w:jc w:val="center"/>
              <w:rPr>
                <w:color w:val="000000" w:themeColor="text1"/>
                <w:sz w:val="24"/>
                <w:szCs w:val="24"/>
              </w:rPr>
            </w:pPr>
            <w:r w:rsidRPr="0024518B">
              <w:rPr>
                <w:color w:val="000000" w:themeColor="text1"/>
                <w:sz w:val="24"/>
                <w:szCs w:val="24"/>
              </w:rPr>
              <w:t>25%</w:t>
            </w:r>
          </w:p>
        </w:tc>
      </w:tr>
      <w:tr w:rsidR="00A504EC" w:rsidRPr="0024518B" w:rsidTr="0096468D">
        <w:tc>
          <w:tcPr>
            <w:tcW w:w="3168" w:type="dxa"/>
          </w:tcPr>
          <w:p w:rsidR="00A504EC" w:rsidRPr="0024518B" w:rsidRDefault="00A504EC" w:rsidP="0096468D">
            <w:pPr>
              <w:spacing w:line="360" w:lineRule="auto"/>
              <w:jc w:val="both"/>
              <w:rPr>
                <w:color w:val="000000" w:themeColor="text1"/>
                <w:sz w:val="24"/>
                <w:szCs w:val="24"/>
              </w:rPr>
            </w:pPr>
            <w:r w:rsidRPr="0024518B">
              <w:rPr>
                <w:color w:val="000000" w:themeColor="text1"/>
                <w:sz w:val="24"/>
                <w:szCs w:val="24"/>
              </w:rPr>
              <w:t>51-50years</w:t>
            </w:r>
          </w:p>
        </w:tc>
        <w:tc>
          <w:tcPr>
            <w:tcW w:w="2880" w:type="dxa"/>
          </w:tcPr>
          <w:p w:rsidR="00A504EC" w:rsidRPr="0024518B" w:rsidRDefault="00A504EC" w:rsidP="0096468D">
            <w:pPr>
              <w:spacing w:line="360" w:lineRule="auto"/>
              <w:jc w:val="center"/>
              <w:rPr>
                <w:color w:val="000000" w:themeColor="text1"/>
                <w:sz w:val="24"/>
                <w:szCs w:val="24"/>
              </w:rPr>
            </w:pPr>
            <w:r w:rsidRPr="0024518B">
              <w:rPr>
                <w:color w:val="000000" w:themeColor="text1"/>
                <w:sz w:val="24"/>
                <w:szCs w:val="24"/>
              </w:rPr>
              <w:t>10</w:t>
            </w:r>
          </w:p>
        </w:tc>
        <w:tc>
          <w:tcPr>
            <w:tcW w:w="2430" w:type="dxa"/>
          </w:tcPr>
          <w:p w:rsidR="00A504EC" w:rsidRPr="0024518B" w:rsidRDefault="00A504EC" w:rsidP="0096468D">
            <w:pPr>
              <w:spacing w:line="360" w:lineRule="auto"/>
              <w:jc w:val="center"/>
              <w:rPr>
                <w:color w:val="000000" w:themeColor="text1"/>
                <w:sz w:val="24"/>
                <w:szCs w:val="24"/>
              </w:rPr>
            </w:pPr>
            <w:r w:rsidRPr="0024518B">
              <w:rPr>
                <w:color w:val="000000" w:themeColor="text1"/>
                <w:sz w:val="24"/>
                <w:szCs w:val="24"/>
              </w:rPr>
              <w:t>12.5%</w:t>
            </w:r>
          </w:p>
        </w:tc>
      </w:tr>
      <w:tr w:rsidR="00A504EC" w:rsidRPr="0024518B" w:rsidTr="0096468D">
        <w:tc>
          <w:tcPr>
            <w:tcW w:w="3168" w:type="dxa"/>
          </w:tcPr>
          <w:p w:rsidR="00A504EC" w:rsidRPr="0024518B" w:rsidRDefault="00A504EC" w:rsidP="0096468D">
            <w:pPr>
              <w:spacing w:line="360" w:lineRule="auto"/>
              <w:jc w:val="both"/>
              <w:rPr>
                <w:color w:val="000000" w:themeColor="text1"/>
                <w:sz w:val="24"/>
                <w:szCs w:val="24"/>
              </w:rPr>
            </w:pPr>
            <w:r w:rsidRPr="0024518B">
              <w:rPr>
                <w:color w:val="000000" w:themeColor="text1"/>
                <w:sz w:val="24"/>
                <w:szCs w:val="24"/>
              </w:rPr>
              <w:t>61years and above</w:t>
            </w:r>
          </w:p>
        </w:tc>
        <w:tc>
          <w:tcPr>
            <w:tcW w:w="2880" w:type="dxa"/>
          </w:tcPr>
          <w:p w:rsidR="00A504EC" w:rsidRPr="0024518B" w:rsidRDefault="00A504EC" w:rsidP="0096468D">
            <w:pPr>
              <w:spacing w:line="360" w:lineRule="auto"/>
              <w:jc w:val="center"/>
              <w:rPr>
                <w:color w:val="000000" w:themeColor="text1"/>
                <w:sz w:val="24"/>
                <w:szCs w:val="24"/>
              </w:rPr>
            </w:pPr>
            <w:r w:rsidRPr="0024518B">
              <w:rPr>
                <w:color w:val="000000" w:themeColor="text1"/>
                <w:sz w:val="24"/>
                <w:szCs w:val="24"/>
              </w:rPr>
              <w:t>5</w:t>
            </w:r>
          </w:p>
        </w:tc>
        <w:tc>
          <w:tcPr>
            <w:tcW w:w="2430" w:type="dxa"/>
          </w:tcPr>
          <w:p w:rsidR="00A504EC" w:rsidRPr="0024518B" w:rsidRDefault="00A504EC" w:rsidP="0096468D">
            <w:pPr>
              <w:spacing w:line="360" w:lineRule="auto"/>
              <w:jc w:val="center"/>
              <w:rPr>
                <w:color w:val="000000" w:themeColor="text1"/>
                <w:sz w:val="24"/>
                <w:szCs w:val="24"/>
              </w:rPr>
            </w:pPr>
            <w:r w:rsidRPr="0024518B">
              <w:rPr>
                <w:color w:val="000000" w:themeColor="text1"/>
                <w:sz w:val="24"/>
                <w:szCs w:val="24"/>
              </w:rPr>
              <w:t>6.25</w:t>
            </w:r>
          </w:p>
        </w:tc>
      </w:tr>
      <w:tr w:rsidR="00A504EC" w:rsidRPr="0024518B" w:rsidTr="0096468D">
        <w:tc>
          <w:tcPr>
            <w:tcW w:w="3168" w:type="dxa"/>
          </w:tcPr>
          <w:p w:rsidR="00A504EC" w:rsidRPr="0024518B" w:rsidRDefault="00A504EC" w:rsidP="0096468D">
            <w:pPr>
              <w:spacing w:line="360" w:lineRule="auto"/>
              <w:jc w:val="both"/>
              <w:rPr>
                <w:b/>
                <w:color w:val="000000" w:themeColor="text1"/>
                <w:sz w:val="24"/>
                <w:szCs w:val="24"/>
              </w:rPr>
            </w:pPr>
            <w:r w:rsidRPr="0024518B">
              <w:rPr>
                <w:b/>
                <w:color w:val="000000" w:themeColor="text1"/>
                <w:sz w:val="24"/>
                <w:szCs w:val="24"/>
              </w:rPr>
              <w:t xml:space="preserve">TOTAL </w:t>
            </w:r>
          </w:p>
        </w:tc>
        <w:tc>
          <w:tcPr>
            <w:tcW w:w="2880" w:type="dxa"/>
          </w:tcPr>
          <w:p w:rsidR="00A504EC" w:rsidRPr="0024518B" w:rsidRDefault="00A504EC" w:rsidP="0096468D">
            <w:pPr>
              <w:spacing w:line="360" w:lineRule="auto"/>
              <w:jc w:val="center"/>
              <w:rPr>
                <w:b/>
                <w:color w:val="000000" w:themeColor="text1"/>
                <w:sz w:val="24"/>
                <w:szCs w:val="24"/>
              </w:rPr>
            </w:pPr>
            <w:r w:rsidRPr="0024518B">
              <w:rPr>
                <w:b/>
                <w:color w:val="000000" w:themeColor="text1"/>
                <w:sz w:val="24"/>
                <w:szCs w:val="24"/>
              </w:rPr>
              <w:t>80</w:t>
            </w:r>
          </w:p>
        </w:tc>
        <w:tc>
          <w:tcPr>
            <w:tcW w:w="2430" w:type="dxa"/>
          </w:tcPr>
          <w:p w:rsidR="00A504EC" w:rsidRPr="0024518B" w:rsidRDefault="00A504EC" w:rsidP="0096468D">
            <w:pPr>
              <w:spacing w:line="360" w:lineRule="auto"/>
              <w:jc w:val="center"/>
              <w:rPr>
                <w:b/>
                <w:color w:val="000000" w:themeColor="text1"/>
                <w:sz w:val="24"/>
                <w:szCs w:val="24"/>
              </w:rPr>
            </w:pPr>
            <w:r w:rsidRPr="0024518B">
              <w:rPr>
                <w:b/>
                <w:color w:val="000000" w:themeColor="text1"/>
                <w:sz w:val="24"/>
                <w:szCs w:val="24"/>
              </w:rPr>
              <w:t>100%</w:t>
            </w:r>
          </w:p>
        </w:tc>
      </w:tr>
    </w:tbl>
    <w:p w:rsidR="00A504EC" w:rsidRPr="0024518B" w:rsidRDefault="00A504EC" w:rsidP="00A504EC">
      <w:pPr>
        <w:spacing w:line="360" w:lineRule="auto"/>
        <w:jc w:val="both"/>
        <w:rPr>
          <w:b/>
          <w:i/>
          <w:color w:val="000000" w:themeColor="text1"/>
          <w:sz w:val="24"/>
          <w:szCs w:val="24"/>
        </w:rPr>
      </w:pPr>
      <w:r>
        <w:rPr>
          <w:b/>
          <w:i/>
          <w:color w:val="000000" w:themeColor="text1"/>
          <w:sz w:val="24"/>
          <w:szCs w:val="24"/>
        </w:rPr>
        <w:t>Source: field survey 2025</w:t>
      </w:r>
    </w:p>
    <w:p w:rsidR="00A504EC" w:rsidRPr="0024518B" w:rsidRDefault="00A504EC" w:rsidP="00A504EC">
      <w:pPr>
        <w:spacing w:line="360" w:lineRule="auto"/>
        <w:jc w:val="both"/>
        <w:rPr>
          <w:rFonts w:eastAsia="Calibri"/>
          <w:color w:val="000000" w:themeColor="text1"/>
          <w:sz w:val="24"/>
          <w:szCs w:val="24"/>
        </w:rPr>
      </w:pPr>
      <w:r w:rsidRPr="0024518B">
        <w:rPr>
          <w:rFonts w:eastAsia="Calibri"/>
          <w:color w:val="000000" w:themeColor="text1"/>
          <w:sz w:val="24"/>
          <w:szCs w:val="24"/>
        </w:rPr>
        <w:t>From the table above, 20 respondents representing 25% of the total respondents are between the age of 20-30years, 25 respondents representing 31.25% are between the age of 31-40years, 20  respondents representing 25% of the total respondents are between the age of 41-50years, 10 respondents representing 12.5% also are between the age of 51-60years. While 61years and above age of respondents is 10 representing 6.25%.</w:t>
      </w:r>
    </w:p>
    <w:p w:rsidR="00A504EC" w:rsidRPr="0024518B" w:rsidRDefault="00A504EC" w:rsidP="00A504EC">
      <w:pPr>
        <w:spacing w:line="360" w:lineRule="auto"/>
        <w:jc w:val="both"/>
        <w:rPr>
          <w:b/>
          <w:color w:val="000000" w:themeColor="text1"/>
          <w:sz w:val="24"/>
          <w:szCs w:val="24"/>
        </w:rPr>
      </w:pPr>
      <w:r w:rsidRPr="0024518B">
        <w:rPr>
          <w:b/>
          <w:color w:val="000000" w:themeColor="text1"/>
          <w:sz w:val="24"/>
          <w:szCs w:val="24"/>
        </w:rPr>
        <w:t>Table 4.2 Sex of the Despondence?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8"/>
        <w:gridCol w:w="2790"/>
        <w:gridCol w:w="2160"/>
      </w:tblGrid>
      <w:tr w:rsidR="00A504EC" w:rsidRPr="0024518B" w:rsidTr="0096468D">
        <w:tc>
          <w:tcPr>
            <w:tcW w:w="3438" w:type="dxa"/>
          </w:tcPr>
          <w:p w:rsidR="00A504EC" w:rsidRPr="0024518B" w:rsidRDefault="00A504EC" w:rsidP="0096468D">
            <w:pPr>
              <w:spacing w:line="360" w:lineRule="auto"/>
              <w:jc w:val="both"/>
              <w:rPr>
                <w:b/>
                <w:color w:val="000000" w:themeColor="text1"/>
                <w:sz w:val="24"/>
                <w:szCs w:val="24"/>
              </w:rPr>
            </w:pPr>
            <w:r w:rsidRPr="0024518B">
              <w:rPr>
                <w:b/>
                <w:color w:val="000000" w:themeColor="text1"/>
                <w:sz w:val="24"/>
                <w:szCs w:val="24"/>
              </w:rPr>
              <w:t xml:space="preserve">Despondency </w:t>
            </w:r>
          </w:p>
        </w:tc>
        <w:tc>
          <w:tcPr>
            <w:tcW w:w="2790" w:type="dxa"/>
          </w:tcPr>
          <w:p w:rsidR="00A504EC" w:rsidRPr="0024518B" w:rsidRDefault="00A504EC" w:rsidP="0096468D">
            <w:pPr>
              <w:spacing w:line="360" w:lineRule="auto"/>
              <w:jc w:val="both"/>
              <w:rPr>
                <w:b/>
                <w:color w:val="000000" w:themeColor="text1"/>
                <w:sz w:val="24"/>
                <w:szCs w:val="24"/>
              </w:rPr>
            </w:pPr>
            <w:r w:rsidRPr="0024518B">
              <w:rPr>
                <w:b/>
                <w:color w:val="000000" w:themeColor="text1"/>
                <w:sz w:val="24"/>
                <w:szCs w:val="24"/>
              </w:rPr>
              <w:t>Frequency</w:t>
            </w:r>
          </w:p>
        </w:tc>
        <w:tc>
          <w:tcPr>
            <w:tcW w:w="2160" w:type="dxa"/>
          </w:tcPr>
          <w:p w:rsidR="00A504EC" w:rsidRPr="0024518B" w:rsidRDefault="00A504EC" w:rsidP="0096468D">
            <w:pPr>
              <w:spacing w:line="360" w:lineRule="auto"/>
              <w:jc w:val="both"/>
              <w:rPr>
                <w:b/>
                <w:color w:val="000000" w:themeColor="text1"/>
                <w:sz w:val="24"/>
                <w:szCs w:val="24"/>
              </w:rPr>
            </w:pPr>
            <w:r w:rsidRPr="0024518B">
              <w:rPr>
                <w:b/>
                <w:color w:val="000000" w:themeColor="text1"/>
                <w:sz w:val="24"/>
                <w:szCs w:val="24"/>
              </w:rPr>
              <w:t>Percentage</w:t>
            </w:r>
          </w:p>
        </w:tc>
      </w:tr>
      <w:tr w:rsidR="00A504EC" w:rsidRPr="0024518B" w:rsidTr="0096468D">
        <w:tc>
          <w:tcPr>
            <w:tcW w:w="3438" w:type="dxa"/>
          </w:tcPr>
          <w:p w:rsidR="00A504EC" w:rsidRPr="0024518B" w:rsidRDefault="00A504EC" w:rsidP="0096468D">
            <w:pPr>
              <w:spacing w:line="360" w:lineRule="auto"/>
              <w:jc w:val="both"/>
              <w:rPr>
                <w:color w:val="000000" w:themeColor="text1"/>
                <w:sz w:val="24"/>
                <w:szCs w:val="24"/>
              </w:rPr>
            </w:pPr>
            <w:r w:rsidRPr="0024518B">
              <w:rPr>
                <w:color w:val="000000" w:themeColor="text1"/>
                <w:sz w:val="24"/>
                <w:szCs w:val="24"/>
              </w:rPr>
              <w:t>MALE</w:t>
            </w:r>
          </w:p>
        </w:tc>
        <w:tc>
          <w:tcPr>
            <w:tcW w:w="2790" w:type="dxa"/>
          </w:tcPr>
          <w:p w:rsidR="00A504EC" w:rsidRPr="0024518B" w:rsidRDefault="00A504EC" w:rsidP="0096468D">
            <w:pPr>
              <w:spacing w:line="360" w:lineRule="auto"/>
              <w:jc w:val="both"/>
              <w:rPr>
                <w:color w:val="000000" w:themeColor="text1"/>
                <w:sz w:val="24"/>
                <w:szCs w:val="24"/>
              </w:rPr>
            </w:pPr>
            <w:r w:rsidRPr="0024518B">
              <w:rPr>
                <w:color w:val="000000" w:themeColor="text1"/>
                <w:sz w:val="24"/>
                <w:szCs w:val="24"/>
              </w:rPr>
              <w:t>45</w:t>
            </w:r>
          </w:p>
        </w:tc>
        <w:tc>
          <w:tcPr>
            <w:tcW w:w="2160" w:type="dxa"/>
          </w:tcPr>
          <w:p w:rsidR="00A504EC" w:rsidRPr="0024518B" w:rsidRDefault="00A504EC" w:rsidP="0096468D">
            <w:pPr>
              <w:spacing w:line="360" w:lineRule="auto"/>
              <w:jc w:val="both"/>
              <w:rPr>
                <w:color w:val="000000" w:themeColor="text1"/>
                <w:sz w:val="24"/>
                <w:szCs w:val="24"/>
              </w:rPr>
            </w:pPr>
            <w:r w:rsidRPr="0024518B">
              <w:rPr>
                <w:color w:val="000000" w:themeColor="text1"/>
                <w:sz w:val="24"/>
                <w:szCs w:val="24"/>
              </w:rPr>
              <w:t>56.25%</w:t>
            </w:r>
          </w:p>
        </w:tc>
      </w:tr>
      <w:tr w:rsidR="00A504EC" w:rsidRPr="0024518B" w:rsidTr="0096468D">
        <w:tc>
          <w:tcPr>
            <w:tcW w:w="3438" w:type="dxa"/>
          </w:tcPr>
          <w:p w:rsidR="00A504EC" w:rsidRPr="0024518B" w:rsidRDefault="00A504EC" w:rsidP="0096468D">
            <w:pPr>
              <w:spacing w:line="360" w:lineRule="auto"/>
              <w:jc w:val="both"/>
              <w:rPr>
                <w:color w:val="000000" w:themeColor="text1"/>
                <w:sz w:val="24"/>
                <w:szCs w:val="24"/>
              </w:rPr>
            </w:pPr>
            <w:r w:rsidRPr="0024518B">
              <w:rPr>
                <w:color w:val="000000" w:themeColor="text1"/>
                <w:sz w:val="24"/>
                <w:szCs w:val="24"/>
              </w:rPr>
              <w:t>FEMALE</w:t>
            </w:r>
          </w:p>
        </w:tc>
        <w:tc>
          <w:tcPr>
            <w:tcW w:w="2790" w:type="dxa"/>
          </w:tcPr>
          <w:p w:rsidR="00A504EC" w:rsidRPr="0024518B" w:rsidRDefault="00A504EC" w:rsidP="0096468D">
            <w:pPr>
              <w:spacing w:line="360" w:lineRule="auto"/>
              <w:jc w:val="both"/>
              <w:rPr>
                <w:color w:val="000000" w:themeColor="text1"/>
                <w:sz w:val="24"/>
                <w:szCs w:val="24"/>
              </w:rPr>
            </w:pPr>
            <w:r w:rsidRPr="0024518B">
              <w:rPr>
                <w:color w:val="000000" w:themeColor="text1"/>
                <w:sz w:val="24"/>
                <w:szCs w:val="24"/>
              </w:rPr>
              <w:t>35</w:t>
            </w:r>
          </w:p>
        </w:tc>
        <w:tc>
          <w:tcPr>
            <w:tcW w:w="2160" w:type="dxa"/>
          </w:tcPr>
          <w:p w:rsidR="00A504EC" w:rsidRPr="0024518B" w:rsidRDefault="00A504EC" w:rsidP="0096468D">
            <w:pPr>
              <w:spacing w:line="360" w:lineRule="auto"/>
              <w:jc w:val="both"/>
              <w:rPr>
                <w:color w:val="000000" w:themeColor="text1"/>
                <w:sz w:val="24"/>
                <w:szCs w:val="24"/>
              </w:rPr>
            </w:pPr>
            <w:r w:rsidRPr="0024518B">
              <w:rPr>
                <w:color w:val="000000" w:themeColor="text1"/>
                <w:sz w:val="24"/>
                <w:szCs w:val="24"/>
              </w:rPr>
              <w:t>43.75%</w:t>
            </w:r>
          </w:p>
        </w:tc>
      </w:tr>
      <w:tr w:rsidR="00A504EC" w:rsidRPr="0024518B" w:rsidTr="0096468D">
        <w:tc>
          <w:tcPr>
            <w:tcW w:w="3438" w:type="dxa"/>
          </w:tcPr>
          <w:p w:rsidR="00A504EC" w:rsidRPr="0024518B" w:rsidRDefault="00A504EC" w:rsidP="0096468D">
            <w:pPr>
              <w:spacing w:line="360" w:lineRule="auto"/>
              <w:jc w:val="both"/>
              <w:rPr>
                <w:b/>
                <w:color w:val="000000" w:themeColor="text1"/>
                <w:sz w:val="24"/>
                <w:szCs w:val="24"/>
              </w:rPr>
            </w:pPr>
            <w:r w:rsidRPr="0024518B">
              <w:rPr>
                <w:b/>
                <w:color w:val="000000" w:themeColor="text1"/>
                <w:sz w:val="24"/>
                <w:szCs w:val="24"/>
              </w:rPr>
              <w:t>TOTAL</w:t>
            </w:r>
          </w:p>
        </w:tc>
        <w:tc>
          <w:tcPr>
            <w:tcW w:w="2790" w:type="dxa"/>
          </w:tcPr>
          <w:p w:rsidR="00A504EC" w:rsidRPr="0024518B" w:rsidRDefault="00A504EC" w:rsidP="0096468D">
            <w:pPr>
              <w:spacing w:line="360" w:lineRule="auto"/>
              <w:jc w:val="both"/>
              <w:rPr>
                <w:b/>
                <w:color w:val="000000" w:themeColor="text1"/>
                <w:sz w:val="24"/>
                <w:szCs w:val="24"/>
              </w:rPr>
            </w:pPr>
            <w:r w:rsidRPr="0024518B">
              <w:rPr>
                <w:b/>
                <w:color w:val="000000" w:themeColor="text1"/>
                <w:sz w:val="24"/>
                <w:szCs w:val="24"/>
              </w:rPr>
              <w:t>80</w:t>
            </w:r>
          </w:p>
        </w:tc>
        <w:tc>
          <w:tcPr>
            <w:tcW w:w="2160" w:type="dxa"/>
          </w:tcPr>
          <w:p w:rsidR="00A504EC" w:rsidRPr="0024518B" w:rsidRDefault="00A504EC" w:rsidP="0096468D">
            <w:pPr>
              <w:spacing w:line="360" w:lineRule="auto"/>
              <w:jc w:val="both"/>
              <w:rPr>
                <w:b/>
                <w:color w:val="000000" w:themeColor="text1"/>
                <w:sz w:val="24"/>
                <w:szCs w:val="24"/>
              </w:rPr>
            </w:pPr>
            <w:r w:rsidRPr="0024518B">
              <w:rPr>
                <w:b/>
                <w:color w:val="000000" w:themeColor="text1"/>
                <w:sz w:val="24"/>
                <w:szCs w:val="24"/>
              </w:rPr>
              <w:t>100%</w:t>
            </w:r>
          </w:p>
        </w:tc>
      </w:tr>
    </w:tbl>
    <w:p w:rsidR="00A504EC" w:rsidRPr="0024518B" w:rsidRDefault="00A504EC" w:rsidP="00A504EC">
      <w:pPr>
        <w:spacing w:line="360" w:lineRule="auto"/>
        <w:jc w:val="both"/>
        <w:rPr>
          <w:b/>
          <w:i/>
          <w:color w:val="000000" w:themeColor="text1"/>
          <w:sz w:val="24"/>
          <w:szCs w:val="24"/>
        </w:rPr>
      </w:pPr>
      <w:r>
        <w:rPr>
          <w:b/>
          <w:i/>
          <w:color w:val="000000" w:themeColor="text1"/>
          <w:sz w:val="24"/>
          <w:szCs w:val="24"/>
        </w:rPr>
        <w:t>Source: field survey 2025</w:t>
      </w:r>
    </w:p>
    <w:p w:rsidR="00A504EC" w:rsidRPr="0024518B" w:rsidRDefault="00A504EC" w:rsidP="00A504EC">
      <w:pPr>
        <w:spacing w:line="360" w:lineRule="auto"/>
        <w:jc w:val="both"/>
        <w:rPr>
          <w:color w:val="000000" w:themeColor="text1"/>
          <w:sz w:val="24"/>
          <w:szCs w:val="24"/>
        </w:rPr>
      </w:pPr>
      <w:r w:rsidRPr="0024518B">
        <w:rPr>
          <w:color w:val="000000" w:themeColor="text1"/>
          <w:sz w:val="24"/>
          <w:szCs w:val="24"/>
        </w:rPr>
        <w:t>From the table above, it is indicated that male has the highest number of respondents and compared to resident.</w:t>
      </w:r>
    </w:p>
    <w:p w:rsidR="00A504EC" w:rsidRPr="0024518B" w:rsidRDefault="00A504EC" w:rsidP="00A504EC">
      <w:pPr>
        <w:spacing w:line="360" w:lineRule="auto"/>
        <w:jc w:val="both"/>
        <w:rPr>
          <w:color w:val="000000" w:themeColor="text1"/>
          <w:sz w:val="24"/>
          <w:szCs w:val="24"/>
        </w:rPr>
      </w:pPr>
      <w:r w:rsidRPr="0024518B">
        <w:rPr>
          <w:b/>
          <w:bCs/>
          <w:color w:val="000000" w:themeColor="text1"/>
          <w:sz w:val="24"/>
          <w:szCs w:val="24"/>
        </w:rPr>
        <w:t>TABLE 4.3: Respondents’ Marital Status?</w:t>
      </w:r>
    </w:p>
    <w:tbl>
      <w:tblPr>
        <w:tblW w:w="8388" w:type="dxa"/>
        <w:tblLayout w:type="fixed"/>
        <w:tblLook w:val="04A0" w:firstRow="1" w:lastRow="0" w:firstColumn="1" w:lastColumn="0" w:noHBand="0" w:noVBand="1"/>
      </w:tblPr>
      <w:tblGrid>
        <w:gridCol w:w="2644"/>
        <w:gridCol w:w="3044"/>
        <w:gridCol w:w="2700"/>
      </w:tblGrid>
      <w:tr w:rsidR="00A504EC" w:rsidRPr="0024518B" w:rsidTr="0096468D">
        <w:tc>
          <w:tcPr>
            <w:tcW w:w="2644" w:type="dxa"/>
            <w:tcBorders>
              <w:top w:val="single" w:sz="4" w:space="0" w:color="auto"/>
              <w:left w:val="single" w:sz="4" w:space="0" w:color="auto"/>
              <w:bottom w:val="single" w:sz="4" w:space="0" w:color="auto"/>
              <w:right w:val="single" w:sz="4" w:space="0" w:color="auto"/>
            </w:tcBorders>
            <w:hideMark/>
          </w:tcPr>
          <w:p w:rsidR="00A504EC" w:rsidRPr="0024518B" w:rsidRDefault="00A504EC" w:rsidP="0096468D">
            <w:pPr>
              <w:spacing w:line="360" w:lineRule="auto"/>
              <w:jc w:val="both"/>
              <w:rPr>
                <w:b/>
                <w:color w:val="000000" w:themeColor="text1"/>
                <w:sz w:val="24"/>
                <w:szCs w:val="24"/>
              </w:rPr>
            </w:pPr>
            <w:r w:rsidRPr="0024518B">
              <w:rPr>
                <w:b/>
                <w:color w:val="000000" w:themeColor="text1"/>
                <w:sz w:val="24"/>
                <w:szCs w:val="24"/>
              </w:rPr>
              <w:lastRenderedPageBreak/>
              <w:t xml:space="preserve">Despondency </w:t>
            </w:r>
          </w:p>
        </w:tc>
        <w:tc>
          <w:tcPr>
            <w:tcW w:w="3044" w:type="dxa"/>
            <w:tcBorders>
              <w:top w:val="single" w:sz="4" w:space="0" w:color="auto"/>
              <w:left w:val="nil"/>
              <w:bottom w:val="single" w:sz="4" w:space="0" w:color="auto"/>
              <w:right w:val="single" w:sz="4" w:space="0" w:color="auto"/>
            </w:tcBorders>
            <w:hideMark/>
          </w:tcPr>
          <w:p w:rsidR="00A504EC" w:rsidRPr="0024518B" w:rsidRDefault="00A504EC" w:rsidP="0096468D">
            <w:pPr>
              <w:spacing w:line="360" w:lineRule="auto"/>
              <w:jc w:val="both"/>
              <w:rPr>
                <w:b/>
                <w:color w:val="000000" w:themeColor="text1"/>
                <w:sz w:val="24"/>
                <w:szCs w:val="24"/>
              </w:rPr>
            </w:pPr>
            <w:r w:rsidRPr="0024518B">
              <w:rPr>
                <w:b/>
                <w:color w:val="000000" w:themeColor="text1"/>
                <w:sz w:val="24"/>
                <w:szCs w:val="24"/>
              </w:rPr>
              <w:t>Frequency</w:t>
            </w:r>
          </w:p>
        </w:tc>
        <w:tc>
          <w:tcPr>
            <w:tcW w:w="2700" w:type="dxa"/>
            <w:tcBorders>
              <w:top w:val="single" w:sz="4" w:space="0" w:color="auto"/>
              <w:left w:val="nil"/>
              <w:bottom w:val="single" w:sz="4" w:space="0" w:color="auto"/>
              <w:right w:val="single" w:sz="4" w:space="0" w:color="auto"/>
            </w:tcBorders>
            <w:hideMark/>
          </w:tcPr>
          <w:p w:rsidR="00A504EC" w:rsidRPr="0024518B" w:rsidRDefault="00A504EC" w:rsidP="0096468D">
            <w:pPr>
              <w:spacing w:line="360" w:lineRule="auto"/>
              <w:jc w:val="both"/>
              <w:rPr>
                <w:b/>
                <w:color w:val="000000" w:themeColor="text1"/>
                <w:sz w:val="24"/>
                <w:szCs w:val="24"/>
              </w:rPr>
            </w:pPr>
            <w:r w:rsidRPr="0024518B">
              <w:rPr>
                <w:b/>
                <w:color w:val="000000" w:themeColor="text1"/>
                <w:sz w:val="24"/>
                <w:szCs w:val="24"/>
              </w:rPr>
              <w:t>Percentage</w:t>
            </w:r>
          </w:p>
        </w:tc>
      </w:tr>
      <w:tr w:rsidR="00A504EC" w:rsidRPr="0024518B" w:rsidTr="0096468D">
        <w:tc>
          <w:tcPr>
            <w:tcW w:w="2644" w:type="dxa"/>
            <w:tcBorders>
              <w:top w:val="single" w:sz="4" w:space="0" w:color="auto"/>
              <w:left w:val="single" w:sz="4" w:space="0" w:color="auto"/>
              <w:bottom w:val="single" w:sz="4" w:space="0" w:color="auto"/>
              <w:right w:val="single" w:sz="4" w:space="0" w:color="auto"/>
            </w:tcBorders>
            <w:hideMark/>
          </w:tcPr>
          <w:p w:rsidR="00A504EC" w:rsidRPr="0024518B" w:rsidRDefault="00A504EC" w:rsidP="0096468D">
            <w:pPr>
              <w:spacing w:line="360" w:lineRule="auto"/>
              <w:jc w:val="both"/>
              <w:rPr>
                <w:color w:val="000000" w:themeColor="text1"/>
                <w:sz w:val="24"/>
                <w:szCs w:val="24"/>
              </w:rPr>
            </w:pPr>
            <w:r w:rsidRPr="0024518B">
              <w:rPr>
                <w:color w:val="000000" w:themeColor="text1"/>
                <w:sz w:val="24"/>
                <w:szCs w:val="24"/>
              </w:rPr>
              <w:t>Single</w:t>
            </w:r>
          </w:p>
        </w:tc>
        <w:tc>
          <w:tcPr>
            <w:tcW w:w="3044" w:type="dxa"/>
            <w:tcBorders>
              <w:top w:val="single" w:sz="4" w:space="0" w:color="auto"/>
              <w:left w:val="nil"/>
              <w:bottom w:val="single" w:sz="4" w:space="0" w:color="auto"/>
              <w:right w:val="single" w:sz="4" w:space="0" w:color="auto"/>
            </w:tcBorders>
            <w:hideMark/>
          </w:tcPr>
          <w:p w:rsidR="00A504EC" w:rsidRPr="0024518B" w:rsidRDefault="00A504EC" w:rsidP="0096468D">
            <w:pPr>
              <w:spacing w:line="360" w:lineRule="auto"/>
              <w:jc w:val="both"/>
              <w:rPr>
                <w:color w:val="000000" w:themeColor="text1"/>
                <w:sz w:val="24"/>
                <w:szCs w:val="24"/>
              </w:rPr>
            </w:pPr>
            <w:r w:rsidRPr="0024518B">
              <w:rPr>
                <w:color w:val="000000" w:themeColor="text1"/>
                <w:sz w:val="24"/>
                <w:szCs w:val="24"/>
              </w:rPr>
              <w:t>35</w:t>
            </w:r>
          </w:p>
        </w:tc>
        <w:tc>
          <w:tcPr>
            <w:tcW w:w="2700" w:type="dxa"/>
            <w:tcBorders>
              <w:top w:val="single" w:sz="4" w:space="0" w:color="auto"/>
              <w:left w:val="nil"/>
              <w:bottom w:val="single" w:sz="4" w:space="0" w:color="auto"/>
              <w:right w:val="single" w:sz="4" w:space="0" w:color="auto"/>
            </w:tcBorders>
            <w:hideMark/>
          </w:tcPr>
          <w:p w:rsidR="00A504EC" w:rsidRPr="0024518B" w:rsidRDefault="00A504EC" w:rsidP="0096468D">
            <w:pPr>
              <w:spacing w:line="360" w:lineRule="auto"/>
              <w:jc w:val="both"/>
              <w:rPr>
                <w:color w:val="000000" w:themeColor="text1"/>
                <w:sz w:val="24"/>
                <w:szCs w:val="24"/>
              </w:rPr>
            </w:pPr>
            <w:r w:rsidRPr="0024518B">
              <w:rPr>
                <w:color w:val="000000" w:themeColor="text1"/>
                <w:sz w:val="24"/>
                <w:szCs w:val="24"/>
              </w:rPr>
              <w:t>43.75%</w:t>
            </w:r>
          </w:p>
        </w:tc>
      </w:tr>
      <w:tr w:rsidR="00A504EC" w:rsidRPr="0024518B" w:rsidTr="0096468D">
        <w:tc>
          <w:tcPr>
            <w:tcW w:w="2644" w:type="dxa"/>
            <w:tcBorders>
              <w:top w:val="single" w:sz="4" w:space="0" w:color="auto"/>
              <w:left w:val="single" w:sz="4" w:space="0" w:color="auto"/>
              <w:bottom w:val="single" w:sz="4" w:space="0" w:color="auto"/>
              <w:right w:val="single" w:sz="4" w:space="0" w:color="auto"/>
            </w:tcBorders>
            <w:hideMark/>
          </w:tcPr>
          <w:p w:rsidR="00A504EC" w:rsidRPr="0024518B" w:rsidRDefault="00A504EC" w:rsidP="0096468D">
            <w:pPr>
              <w:spacing w:line="360" w:lineRule="auto"/>
              <w:jc w:val="both"/>
              <w:rPr>
                <w:color w:val="000000" w:themeColor="text1"/>
                <w:sz w:val="24"/>
                <w:szCs w:val="24"/>
              </w:rPr>
            </w:pPr>
            <w:r w:rsidRPr="0024518B">
              <w:rPr>
                <w:color w:val="000000" w:themeColor="text1"/>
                <w:sz w:val="24"/>
                <w:szCs w:val="24"/>
              </w:rPr>
              <w:t>Married</w:t>
            </w:r>
          </w:p>
        </w:tc>
        <w:tc>
          <w:tcPr>
            <w:tcW w:w="3044" w:type="dxa"/>
            <w:tcBorders>
              <w:top w:val="single" w:sz="4" w:space="0" w:color="auto"/>
              <w:left w:val="nil"/>
              <w:bottom w:val="single" w:sz="4" w:space="0" w:color="auto"/>
              <w:right w:val="single" w:sz="4" w:space="0" w:color="auto"/>
            </w:tcBorders>
            <w:hideMark/>
          </w:tcPr>
          <w:p w:rsidR="00A504EC" w:rsidRPr="0024518B" w:rsidRDefault="00A504EC" w:rsidP="0096468D">
            <w:pPr>
              <w:spacing w:line="360" w:lineRule="auto"/>
              <w:jc w:val="both"/>
              <w:rPr>
                <w:color w:val="000000" w:themeColor="text1"/>
                <w:sz w:val="24"/>
                <w:szCs w:val="24"/>
              </w:rPr>
            </w:pPr>
            <w:r w:rsidRPr="0024518B">
              <w:rPr>
                <w:color w:val="000000" w:themeColor="text1"/>
                <w:sz w:val="24"/>
                <w:szCs w:val="24"/>
              </w:rPr>
              <w:t>30</w:t>
            </w:r>
          </w:p>
        </w:tc>
        <w:tc>
          <w:tcPr>
            <w:tcW w:w="2700" w:type="dxa"/>
            <w:tcBorders>
              <w:top w:val="single" w:sz="4" w:space="0" w:color="auto"/>
              <w:left w:val="nil"/>
              <w:bottom w:val="single" w:sz="4" w:space="0" w:color="auto"/>
              <w:right w:val="single" w:sz="4" w:space="0" w:color="auto"/>
            </w:tcBorders>
            <w:hideMark/>
          </w:tcPr>
          <w:p w:rsidR="00A504EC" w:rsidRPr="0024518B" w:rsidRDefault="00A504EC" w:rsidP="0096468D">
            <w:pPr>
              <w:spacing w:line="360" w:lineRule="auto"/>
              <w:jc w:val="both"/>
              <w:rPr>
                <w:color w:val="000000" w:themeColor="text1"/>
                <w:sz w:val="24"/>
                <w:szCs w:val="24"/>
              </w:rPr>
            </w:pPr>
            <w:r w:rsidRPr="0024518B">
              <w:rPr>
                <w:color w:val="000000" w:themeColor="text1"/>
                <w:sz w:val="24"/>
                <w:szCs w:val="24"/>
              </w:rPr>
              <w:t>37.5%</w:t>
            </w:r>
          </w:p>
        </w:tc>
      </w:tr>
      <w:tr w:rsidR="00A504EC" w:rsidRPr="0024518B" w:rsidTr="0096468D">
        <w:tc>
          <w:tcPr>
            <w:tcW w:w="2644" w:type="dxa"/>
            <w:tcBorders>
              <w:top w:val="single" w:sz="4" w:space="0" w:color="auto"/>
              <w:left w:val="single" w:sz="4" w:space="0" w:color="auto"/>
              <w:bottom w:val="single" w:sz="4" w:space="0" w:color="auto"/>
              <w:right w:val="single" w:sz="4" w:space="0" w:color="auto"/>
            </w:tcBorders>
            <w:hideMark/>
          </w:tcPr>
          <w:p w:rsidR="00A504EC" w:rsidRPr="0024518B" w:rsidRDefault="00A504EC" w:rsidP="0096468D">
            <w:pPr>
              <w:spacing w:line="360" w:lineRule="auto"/>
              <w:jc w:val="both"/>
              <w:rPr>
                <w:color w:val="000000" w:themeColor="text1"/>
                <w:sz w:val="24"/>
                <w:szCs w:val="24"/>
              </w:rPr>
            </w:pPr>
            <w:r w:rsidRPr="0024518B">
              <w:rPr>
                <w:color w:val="000000" w:themeColor="text1"/>
                <w:sz w:val="24"/>
                <w:szCs w:val="24"/>
              </w:rPr>
              <w:t>Divorced</w:t>
            </w:r>
          </w:p>
        </w:tc>
        <w:tc>
          <w:tcPr>
            <w:tcW w:w="3044" w:type="dxa"/>
            <w:tcBorders>
              <w:top w:val="single" w:sz="4" w:space="0" w:color="auto"/>
              <w:left w:val="nil"/>
              <w:bottom w:val="single" w:sz="4" w:space="0" w:color="auto"/>
              <w:right w:val="single" w:sz="4" w:space="0" w:color="auto"/>
            </w:tcBorders>
            <w:hideMark/>
          </w:tcPr>
          <w:p w:rsidR="00A504EC" w:rsidRPr="0024518B" w:rsidRDefault="00A504EC" w:rsidP="0096468D">
            <w:pPr>
              <w:spacing w:line="360" w:lineRule="auto"/>
              <w:jc w:val="both"/>
              <w:rPr>
                <w:color w:val="000000" w:themeColor="text1"/>
                <w:sz w:val="24"/>
                <w:szCs w:val="24"/>
              </w:rPr>
            </w:pPr>
            <w:r w:rsidRPr="0024518B">
              <w:rPr>
                <w:color w:val="000000" w:themeColor="text1"/>
                <w:sz w:val="24"/>
                <w:szCs w:val="24"/>
              </w:rPr>
              <w:t>5</w:t>
            </w:r>
          </w:p>
        </w:tc>
        <w:tc>
          <w:tcPr>
            <w:tcW w:w="2700" w:type="dxa"/>
            <w:tcBorders>
              <w:top w:val="single" w:sz="4" w:space="0" w:color="auto"/>
              <w:left w:val="nil"/>
              <w:bottom w:val="single" w:sz="4" w:space="0" w:color="auto"/>
              <w:right w:val="single" w:sz="4" w:space="0" w:color="auto"/>
            </w:tcBorders>
            <w:hideMark/>
          </w:tcPr>
          <w:p w:rsidR="00A504EC" w:rsidRPr="0024518B" w:rsidRDefault="00A504EC" w:rsidP="0096468D">
            <w:pPr>
              <w:spacing w:line="360" w:lineRule="auto"/>
              <w:jc w:val="both"/>
              <w:rPr>
                <w:color w:val="000000" w:themeColor="text1"/>
                <w:sz w:val="24"/>
                <w:szCs w:val="24"/>
              </w:rPr>
            </w:pPr>
            <w:r w:rsidRPr="0024518B">
              <w:rPr>
                <w:color w:val="000000" w:themeColor="text1"/>
                <w:sz w:val="24"/>
                <w:szCs w:val="24"/>
              </w:rPr>
              <w:t>6.25%</w:t>
            </w:r>
          </w:p>
        </w:tc>
      </w:tr>
      <w:tr w:rsidR="00A504EC" w:rsidRPr="0024518B" w:rsidTr="0096468D">
        <w:tc>
          <w:tcPr>
            <w:tcW w:w="2644" w:type="dxa"/>
            <w:tcBorders>
              <w:top w:val="single" w:sz="4" w:space="0" w:color="auto"/>
              <w:left w:val="single" w:sz="4" w:space="0" w:color="auto"/>
              <w:bottom w:val="single" w:sz="4" w:space="0" w:color="auto"/>
              <w:right w:val="single" w:sz="4" w:space="0" w:color="auto"/>
            </w:tcBorders>
            <w:hideMark/>
          </w:tcPr>
          <w:p w:rsidR="00A504EC" w:rsidRPr="0024518B" w:rsidRDefault="00A504EC" w:rsidP="0096468D">
            <w:pPr>
              <w:spacing w:line="360" w:lineRule="auto"/>
              <w:jc w:val="both"/>
              <w:rPr>
                <w:color w:val="000000" w:themeColor="text1"/>
                <w:sz w:val="24"/>
                <w:szCs w:val="24"/>
              </w:rPr>
            </w:pPr>
            <w:r w:rsidRPr="0024518B">
              <w:rPr>
                <w:color w:val="000000" w:themeColor="text1"/>
                <w:sz w:val="24"/>
                <w:szCs w:val="24"/>
              </w:rPr>
              <w:t>Widowed</w:t>
            </w:r>
          </w:p>
        </w:tc>
        <w:tc>
          <w:tcPr>
            <w:tcW w:w="3044" w:type="dxa"/>
            <w:tcBorders>
              <w:top w:val="single" w:sz="4" w:space="0" w:color="auto"/>
              <w:left w:val="nil"/>
              <w:bottom w:val="single" w:sz="4" w:space="0" w:color="auto"/>
              <w:right w:val="single" w:sz="4" w:space="0" w:color="auto"/>
            </w:tcBorders>
            <w:hideMark/>
          </w:tcPr>
          <w:p w:rsidR="00A504EC" w:rsidRPr="0024518B" w:rsidRDefault="00A504EC" w:rsidP="0096468D">
            <w:pPr>
              <w:spacing w:line="360" w:lineRule="auto"/>
              <w:jc w:val="both"/>
              <w:rPr>
                <w:color w:val="000000" w:themeColor="text1"/>
                <w:sz w:val="24"/>
                <w:szCs w:val="24"/>
              </w:rPr>
            </w:pPr>
            <w:r w:rsidRPr="0024518B">
              <w:rPr>
                <w:color w:val="000000" w:themeColor="text1"/>
                <w:sz w:val="24"/>
                <w:szCs w:val="24"/>
              </w:rPr>
              <w:t>10</w:t>
            </w:r>
          </w:p>
        </w:tc>
        <w:tc>
          <w:tcPr>
            <w:tcW w:w="2700" w:type="dxa"/>
            <w:tcBorders>
              <w:top w:val="single" w:sz="4" w:space="0" w:color="auto"/>
              <w:left w:val="nil"/>
              <w:bottom w:val="single" w:sz="4" w:space="0" w:color="auto"/>
              <w:right w:val="single" w:sz="4" w:space="0" w:color="auto"/>
            </w:tcBorders>
            <w:hideMark/>
          </w:tcPr>
          <w:p w:rsidR="00A504EC" w:rsidRPr="0024518B" w:rsidRDefault="00A504EC" w:rsidP="0096468D">
            <w:pPr>
              <w:spacing w:line="360" w:lineRule="auto"/>
              <w:jc w:val="both"/>
              <w:rPr>
                <w:color w:val="000000" w:themeColor="text1"/>
                <w:sz w:val="24"/>
                <w:szCs w:val="24"/>
              </w:rPr>
            </w:pPr>
            <w:r w:rsidRPr="0024518B">
              <w:rPr>
                <w:color w:val="000000" w:themeColor="text1"/>
                <w:sz w:val="24"/>
                <w:szCs w:val="24"/>
              </w:rPr>
              <w:t>12.5%</w:t>
            </w:r>
          </w:p>
        </w:tc>
      </w:tr>
      <w:tr w:rsidR="00A504EC" w:rsidRPr="0024518B" w:rsidTr="0096468D">
        <w:tc>
          <w:tcPr>
            <w:tcW w:w="2644" w:type="dxa"/>
            <w:tcBorders>
              <w:top w:val="single" w:sz="4" w:space="0" w:color="auto"/>
              <w:left w:val="single" w:sz="4" w:space="0" w:color="auto"/>
              <w:bottom w:val="single" w:sz="4" w:space="0" w:color="auto"/>
              <w:right w:val="single" w:sz="4" w:space="0" w:color="auto"/>
            </w:tcBorders>
            <w:hideMark/>
          </w:tcPr>
          <w:p w:rsidR="00A504EC" w:rsidRPr="0024518B" w:rsidRDefault="00A504EC" w:rsidP="0096468D">
            <w:pPr>
              <w:spacing w:line="360" w:lineRule="auto"/>
              <w:jc w:val="both"/>
              <w:rPr>
                <w:b/>
                <w:bCs/>
                <w:color w:val="000000" w:themeColor="text1"/>
                <w:sz w:val="24"/>
                <w:szCs w:val="24"/>
              </w:rPr>
            </w:pPr>
            <w:r w:rsidRPr="0024518B">
              <w:rPr>
                <w:b/>
                <w:bCs/>
                <w:color w:val="000000" w:themeColor="text1"/>
                <w:sz w:val="24"/>
                <w:szCs w:val="24"/>
              </w:rPr>
              <w:t xml:space="preserve">TOTAL </w:t>
            </w:r>
          </w:p>
        </w:tc>
        <w:tc>
          <w:tcPr>
            <w:tcW w:w="3044" w:type="dxa"/>
            <w:tcBorders>
              <w:top w:val="single" w:sz="4" w:space="0" w:color="auto"/>
              <w:left w:val="nil"/>
              <w:bottom w:val="single" w:sz="4" w:space="0" w:color="auto"/>
              <w:right w:val="single" w:sz="4" w:space="0" w:color="auto"/>
            </w:tcBorders>
            <w:hideMark/>
          </w:tcPr>
          <w:p w:rsidR="00A504EC" w:rsidRPr="0024518B" w:rsidRDefault="00A504EC" w:rsidP="0096468D">
            <w:pPr>
              <w:spacing w:line="360" w:lineRule="auto"/>
              <w:jc w:val="both"/>
              <w:rPr>
                <w:b/>
                <w:bCs/>
                <w:color w:val="000000" w:themeColor="text1"/>
                <w:sz w:val="24"/>
                <w:szCs w:val="24"/>
              </w:rPr>
            </w:pPr>
            <w:r w:rsidRPr="0024518B">
              <w:rPr>
                <w:b/>
                <w:bCs/>
                <w:color w:val="000000" w:themeColor="text1"/>
                <w:sz w:val="24"/>
                <w:szCs w:val="24"/>
              </w:rPr>
              <w:t>80</w:t>
            </w:r>
          </w:p>
        </w:tc>
        <w:tc>
          <w:tcPr>
            <w:tcW w:w="2700" w:type="dxa"/>
            <w:tcBorders>
              <w:top w:val="single" w:sz="4" w:space="0" w:color="auto"/>
              <w:left w:val="nil"/>
              <w:bottom w:val="single" w:sz="4" w:space="0" w:color="auto"/>
              <w:right w:val="single" w:sz="4" w:space="0" w:color="auto"/>
            </w:tcBorders>
            <w:hideMark/>
          </w:tcPr>
          <w:p w:rsidR="00A504EC" w:rsidRPr="0024518B" w:rsidRDefault="00A504EC" w:rsidP="0096468D">
            <w:pPr>
              <w:spacing w:line="360" w:lineRule="auto"/>
              <w:jc w:val="both"/>
              <w:rPr>
                <w:b/>
                <w:bCs/>
                <w:color w:val="000000" w:themeColor="text1"/>
                <w:sz w:val="24"/>
                <w:szCs w:val="24"/>
              </w:rPr>
            </w:pPr>
            <w:r w:rsidRPr="0024518B">
              <w:rPr>
                <w:b/>
                <w:bCs/>
                <w:color w:val="000000" w:themeColor="text1"/>
                <w:sz w:val="24"/>
                <w:szCs w:val="24"/>
              </w:rPr>
              <w:t>100%</w:t>
            </w:r>
          </w:p>
        </w:tc>
      </w:tr>
    </w:tbl>
    <w:p w:rsidR="00A504EC" w:rsidRPr="0024518B" w:rsidRDefault="00A504EC" w:rsidP="00A504EC">
      <w:pPr>
        <w:spacing w:line="360" w:lineRule="auto"/>
        <w:jc w:val="both"/>
        <w:rPr>
          <w:b/>
          <w:i/>
          <w:color w:val="000000" w:themeColor="text1"/>
          <w:sz w:val="24"/>
          <w:szCs w:val="24"/>
        </w:rPr>
      </w:pPr>
      <w:r>
        <w:rPr>
          <w:b/>
          <w:i/>
          <w:color w:val="000000" w:themeColor="text1"/>
          <w:sz w:val="24"/>
          <w:szCs w:val="24"/>
        </w:rPr>
        <w:t>Source: field survey 2025</w:t>
      </w:r>
    </w:p>
    <w:p w:rsidR="00A504EC" w:rsidRPr="0024518B" w:rsidRDefault="00A504EC" w:rsidP="00A504EC">
      <w:pPr>
        <w:spacing w:line="360" w:lineRule="auto"/>
        <w:jc w:val="both"/>
        <w:rPr>
          <w:b/>
          <w:bCs/>
          <w:color w:val="000000" w:themeColor="text1"/>
          <w:sz w:val="24"/>
          <w:szCs w:val="24"/>
        </w:rPr>
      </w:pPr>
      <w:r w:rsidRPr="0024518B">
        <w:rPr>
          <w:color w:val="000000" w:themeColor="text1"/>
          <w:sz w:val="24"/>
          <w:szCs w:val="24"/>
        </w:rPr>
        <w:t>From the table above, 35 respondents representing 43.75% of the total respondents are still single, 30 respondents representing 37.5% are Married. 5 respondents representing 6.25% of the total respondents are Divorced while 10 respondents representing 12.5% are Widowed.</w:t>
      </w:r>
    </w:p>
    <w:p w:rsidR="00A504EC" w:rsidRPr="0024518B" w:rsidRDefault="00A504EC" w:rsidP="00A504EC">
      <w:pPr>
        <w:spacing w:line="360" w:lineRule="auto"/>
        <w:jc w:val="both"/>
        <w:rPr>
          <w:b/>
          <w:bCs/>
          <w:color w:val="000000" w:themeColor="text1"/>
          <w:sz w:val="24"/>
          <w:szCs w:val="24"/>
        </w:rPr>
      </w:pPr>
      <w:r w:rsidRPr="0024518B">
        <w:rPr>
          <w:b/>
          <w:color w:val="000000" w:themeColor="text1"/>
          <w:sz w:val="24"/>
          <w:szCs w:val="24"/>
        </w:rPr>
        <w:t>TABLE 4.4</w:t>
      </w:r>
      <w:r>
        <w:rPr>
          <w:b/>
          <w:color w:val="000000" w:themeColor="text1"/>
          <w:sz w:val="24"/>
          <w:szCs w:val="24"/>
        </w:rPr>
        <w:t>:</w:t>
      </w:r>
      <w:r w:rsidRPr="0024518B">
        <w:rPr>
          <w:b/>
          <w:color w:val="000000" w:themeColor="text1"/>
          <w:sz w:val="24"/>
          <w:szCs w:val="24"/>
        </w:rPr>
        <w:t xml:space="preserve"> </w:t>
      </w:r>
      <w:r w:rsidRPr="00DF41FC">
        <w:rPr>
          <w:b/>
          <w:sz w:val="24"/>
          <w:szCs w:val="24"/>
        </w:rPr>
        <w:t>Occupation</w:t>
      </w:r>
      <w:r w:rsidRPr="0024518B">
        <w:rPr>
          <w:b/>
          <w:sz w:val="24"/>
          <w:szCs w:val="24"/>
        </w:rPr>
        <w:t>?</w:t>
      </w:r>
      <w:r w:rsidRPr="0024518B">
        <w:rPr>
          <w:b/>
          <w:color w:val="000000" w:themeColor="text1"/>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1984"/>
        <w:gridCol w:w="2268"/>
      </w:tblGrid>
      <w:tr w:rsidR="00A504EC" w:rsidRPr="0024518B" w:rsidTr="0096468D">
        <w:tc>
          <w:tcPr>
            <w:tcW w:w="3936" w:type="dxa"/>
          </w:tcPr>
          <w:p w:rsidR="00A504EC" w:rsidRPr="0024518B" w:rsidRDefault="00A504EC" w:rsidP="0096468D">
            <w:pPr>
              <w:spacing w:line="360" w:lineRule="auto"/>
              <w:jc w:val="both"/>
              <w:rPr>
                <w:b/>
                <w:color w:val="000000" w:themeColor="text1"/>
                <w:sz w:val="24"/>
                <w:szCs w:val="24"/>
              </w:rPr>
            </w:pPr>
            <w:r w:rsidRPr="0024518B">
              <w:rPr>
                <w:b/>
                <w:color w:val="000000" w:themeColor="text1"/>
                <w:sz w:val="24"/>
                <w:szCs w:val="24"/>
              </w:rPr>
              <w:t xml:space="preserve">Despondency </w:t>
            </w:r>
          </w:p>
        </w:tc>
        <w:tc>
          <w:tcPr>
            <w:tcW w:w="1984" w:type="dxa"/>
          </w:tcPr>
          <w:p w:rsidR="00A504EC" w:rsidRPr="0024518B" w:rsidRDefault="00A504EC" w:rsidP="0096468D">
            <w:pPr>
              <w:spacing w:line="360" w:lineRule="auto"/>
              <w:jc w:val="both"/>
              <w:rPr>
                <w:b/>
                <w:color w:val="000000" w:themeColor="text1"/>
                <w:sz w:val="24"/>
                <w:szCs w:val="24"/>
              </w:rPr>
            </w:pPr>
            <w:r w:rsidRPr="0024518B">
              <w:rPr>
                <w:b/>
                <w:color w:val="000000" w:themeColor="text1"/>
                <w:sz w:val="24"/>
                <w:szCs w:val="24"/>
              </w:rPr>
              <w:t>Frequency</w:t>
            </w:r>
          </w:p>
        </w:tc>
        <w:tc>
          <w:tcPr>
            <w:tcW w:w="2268" w:type="dxa"/>
          </w:tcPr>
          <w:p w:rsidR="00A504EC" w:rsidRPr="0024518B" w:rsidRDefault="00A504EC" w:rsidP="0096468D">
            <w:pPr>
              <w:spacing w:line="360" w:lineRule="auto"/>
              <w:jc w:val="both"/>
              <w:rPr>
                <w:b/>
                <w:color w:val="000000" w:themeColor="text1"/>
                <w:sz w:val="24"/>
                <w:szCs w:val="24"/>
              </w:rPr>
            </w:pPr>
            <w:r w:rsidRPr="0024518B">
              <w:rPr>
                <w:b/>
                <w:color w:val="000000" w:themeColor="text1"/>
                <w:sz w:val="24"/>
                <w:szCs w:val="24"/>
              </w:rPr>
              <w:t>Percentage</w:t>
            </w:r>
          </w:p>
        </w:tc>
      </w:tr>
      <w:tr w:rsidR="00A504EC" w:rsidRPr="0024518B" w:rsidTr="0096468D">
        <w:tc>
          <w:tcPr>
            <w:tcW w:w="3936" w:type="dxa"/>
          </w:tcPr>
          <w:p w:rsidR="00A504EC" w:rsidRPr="0024518B" w:rsidRDefault="00A504EC" w:rsidP="0096468D">
            <w:pPr>
              <w:spacing w:line="360" w:lineRule="auto"/>
              <w:jc w:val="both"/>
              <w:rPr>
                <w:sz w:val="24"/>
                <w:szCs w:val="24"/>
              </w:rPr>
            </w:pPr>
            <w:r w:rsidRPr="00394F91">
              <w:rPr>
                <w:sz w:val="24"/>
                <w:szCs w:val="24"/>
              </w:rPr>
              <w:t>Civil servant</w:t>
            </w:r>
          </w:p>
        </w:tc>
        <w:tc>
          <w:tcPr>
            <w:tcW w:w="1984" w:type="dxa"/>
          </w:tcPr>
          <w:p w:rsidR="00A504EC" w:rsidRPr="0024518B" w:rsidRDefault="00A504EC" w:rsidP="0096468D">
            <w:pPr>
              <w:spacing w:line="360" w:lineRule="auto"/>
              <w:contextualSpacing/>
              <w:jc w:val="both"/>
              <w:rPr>
                <w:color w:val="000000" w:themeColor="text1"/>
                <w:sz w:val="24"/>
                <w:szCs w:val="24"/>
              </w:rPr>
            </w:pPr>
            <w:r w:rsidRPr="0024518B">
              <w:rPr>
                <w:color w:val="000000" w:themeColor="text1"/>
                <w:sz w:val="24"/>
                <w:szCs w:val="24"/>
              </w:rPr>
              <w:t>40</w:t>
            </w:r>
          </w:p>
        </w:tc>
        <w:tc>
          <w:tcPr>
            <w:tcW w:w="2268" w:type="dxa"/>
          </w:tcPr>
          <w:p w:rsidR="00A504EC" w:rsidRPr="0024518B" w:rsidRDefault="00A504EC" w:rsidP="0096468D">
            <w:pPr>
              <w:spacing w:line="360" w:lineRule="auto"/>
              <w:contextualSpacing/>
              <w:jc w:val="both"/>
              <w:rPr>
                <w:color w:val="000000" w:themeColor="text1"/>
                <w:sz w:val="24"/>
                <w:szCs w:val="24"/>
              </w:rPr>
            </w:pPr>
            <w:r w:rsidRPr="0024518B">
              <w:rPr>
                <w:color w:val="000000" w:themeColor="text1"/>
                <w:sz w:val="24"/>
                <w:szCs w:val="24"/>
              </w:rPr>
              <w:t>50%</w:t>
            </w:r>
          </w:p>
        </w:tc>
      </w:tr>
      <w:tr w:rsidR="00A504EC" w:rsidRPr="0024518B" w:rsidTr="0096468D">
        <w:tc>
          <w:tcPr>
            <w:tcW w:w="3936" w:type="dxa"/>
          </w:tcPr>
          <w:p w:rsidR="00A504EC" w:rsidRPr="0024518B" w:rsidRDefault="00A504EC" w:rsidP="0096468D">
            <w:pPr>
              <w:spacing w:line="360" w:lineRule="auto"/>
              <w:jc w:val="both"/>
              <w:rPr>
                <w:sz w:val="24"/>
                <w:szCs w:val="24"/>
              </w:rPr>
            </w:pPr>
            <w:r w:rsidRPr="00394F91">
              <w:rPr>
                <w:sz w:val="24"/>
                <w:szCs w:val="24"/>
              </w:rPr>
              <w:t>Private sector</w:t>
            </w:r>
          </w:p>
        </w:tc>
        <w:tc>
          <w:tcPr>
            <w:tcW w:w="1984" w:type="dxa"/>
          </w:tcPr>
          <w:p w:rsidR="00A504EC" w:rsidRPr="0024518B" w:rsidRDefault="00A504EC" w:rsidP="0096468D">
            <w:pPr>
              <w:spacing w:line="360" w:lineRule="auto"/>
              <w:contextualSpacing/>
              <w:jc w:val="both"/>
              <w:rPr>
                <w:color w:val="000000" w:themeColor="text1"/>
                <w:sz w:val="24"/>
                <w:szCs w:val="24"/>
              </w:rPr>
            </w:pPr>
            <w:r w:rsidRPr="0024518B">
              <w:rPr>
                <w:color w:val="000000" w:themeColor="text1"/>
                <w:sz w:val="24"/>
                <w:szCs w:val="24"/>
              </w:rPr>
              <w:t>30</w:t>
            </w:r>
          </w:p>
        </w:tc>
        <w:tc>
          <w:tcPr>
            <w:tcW w:w="2268" w:type="dxa"/>
          </w:tcPr>
          <w:p w:rsidR="00A504EC" w:rsidRPr="0024518B" w:rsidRDefault="00A504EC" w:rsidP="0096468D">
            <w:pPr>
              <w:spacing w:line="360" w:lineRule="auto"/>
              <w:contextualSpacing/>
              <w:jc w:val="both"/>
              <w:rPr>
                <w:color w:val="000000" w:themeColor="text1"/>
                <w:sz w:val="24"/>
                <w:szCs w:val="24"/>
              </w:rPr>
            </w:pPr>
            <w:r w:rsidRPr="0024518B">
              <w:rPr>
                <w:color w:val="000000" w:themeColor="text1"/>
                <w:sz w:val="24"/>
                <w:szCs w:val="24"/>
              </w:rPr>
              <w:t>37.5%</w:t>
            </w:r>
          </w:p>
        </w:tc>
      </w:tr>
      <w:tr w:rsidR="00A504EC" w:rsidRPr="0024518B" w:rsidTr="0096468D">
        <w:tc>
          <w:tcPr>
            <w:tcW w:w="3936" w:type="dxa"/>
          </w:tcPr>
          <w:p w:rsidR="00A504EC" w:rsidRPr="0024518B" w:rsidRDefault="00A504EC" w:rsidP="0096468D">
            <w:pPr>
              <w:spacing w:line="360" w:lineRule="auto"/>
              <w:jc w:val="both"/>
              <w:rPr>
                <w:sz w:val="24"/>
                <w:szCs w:val="24"/>
              </w:rPr>
            </w:pPr>
            <w:r w:rsidRPr="00394F91">
              <w:rPr>
                <w:sz w:val="24"/>
                <w:szCs w:val="24"/>
              </w:rPr>
              <w:t>Self-employed</w:t>
            </w:r>
          </w:p>
        </w:tc>
        <w:tc>
          <w:tcPr>
            <w:tcW w:w="1984" w:type="dxa"/>
          </w:tcPr>
          <w:p w:rsidR="00A504EC" w:rsidRPr="0024518B" w:rsidRDefault="00A504EC" w:rsidP="0096468D">
            <w:pPr>
              <w:spacing w:line="360" w:lineRule="auto"/>
              <w:contextualSpacing/>
              <w:jc w:val="both"/>
              <w:rPr>
                <w:color w:val="000000" w:themeColor="text1"/>
                <w:sz w:val="24"/>
                <w:szCs w:val="24"/>
              </w:rPr>
            </w:pPr>
            <w:r w:rsidRPr="0024518B">
              <w:rPr>
                <w:color w:val="000000" w:themeColor="text1"/>
                <w:sz w:val="24"/>
                <w:szCs w:val="24"/>
              </w:rPr>
              <w:t>10</w:t>
            </w:r>
          </w:p>
        </w:tc>
        <w:tc>
          <w:tcPr>
            <w:tcW w:w="2268" w:type="dxa"/>
          </w:tcPr>
          <w:p w:rsidR="00A504EC" w:rsidRPr="0024518B" w:rsidRDefault="00A504EC" w:rsidP="0096468D">
            <w:pPr>
              <w:spacing w:line="360" w:lineRule="auto"/>
              <w:contextualSpacing/>
              <w:jc w:val="both"/>
              <w:rPr>
                <w:color w:val="000000" w:themeColor="text1"/>
                <w:sz w:val="24"/>
                <w:szCs w:val="24"/>
              </w:rPr>
            </w:pPr>
            <w:r w:rsidRPr="0024518B">
              <w:rPr>
                <w:color w:val="000000" w:themeColor="text1"/>
                <w:sz w:val="24"/>
                <w:szCs w:val="24"/>
              </w:rPr>
              <w:t>12.5</w:t>
            </w:r>
          </w:p>
        </w:tc>
      </w:tr>
      <w:tr w:rsidR="00A504EC" w:rsidRPr="0024518B" w:rsidTr="0096468D">
        <w:tc>
          <w:tcPr>
            <w:tcW w:w="3936" w:type="dxa"/>
          </w:tcPr>
          <w:p w:rsidR="00A504EC" w:rsidRPr="00DF41FC" w:rsidRDefault="00A504EC" w:rsidP="0096468D">
            <w:pPr>
              <w:spacing w:line="360" w:lineRule="auto"/>
              <w:contextualSpacing/>
              <w:jc w:val="both"/>
              <w:rPr>
                <w:color w:val="000000" w:themeColor="text1"/>
                <w:sz w:val="24"/>
                <w:szCs w:val="24"/>
              </w:rPr>
            </w:pPr>
            <w:r w:rsidRPr="00394F91">
              <w:rPr>
                <w:sz w:val="24"/>
                <w:szCs w:val="24"/>
              </w:rPr>
              <w:t>Unemployed</w:t>
            </w:r>
          </w:p>
        </w:tc>
        <w:tc>
          <w:tcPr>
            <w:tcW w:w="1984" w:type="dxa"/>
          </w:tcPr>
          <w:p w:rsidR="00A504EC" w:rsidRPr="00DF41FC" w:rsidRDefault="00A504EC" w:rsidP="0096468D">
            <w:pPr>
              <w:spacing w:line="360" w:lineRule="auto"/>
              <w:contextualSpacing/>
              <w:jc w:val="both"/>
              <w:rPr>
                <w:color w:val="000000" w:themeColor="text1"/>
                <w:sz w:val="24"/>
                <w:szCs w:val="24"/>
              </w:rPr>
            </w:pPr>
            <w:r>
              <w:rPr>
                <w:color w:val="000000" w:themeColor="text1"/>
                <w:sz w:val="24"/>
                <w:szCs w:val="24"/>
              </w:rPr>
              <w:t>0</w:t>
            </w:r>
          </w:p>
        </w:tc>
        <w:tc>
          <w:tcPr>
            <w:tcW w:w="2268" w:type="dxa"/>
          </w:tcPr>
          <w:p w:rsidR="00A504EC" w:rsidRPr="00DF41FC" w:rsidRDefault="00A504EC" w:rsidP="0096468D">
            <w:pPr>
              <w:spacing w:line="360" w:lineRule="auto"/>
              <w:contextualSpacing/>
              <w:jc w:val="both"/>
              <w:rPr>
                <w:color w:val="000000" w:themeColor="text1"/>
                <w:sz w:val="24"/>
                <w:szCs w:val="24"/>
              </w:rPr>
            </w:pPr>
            <w:r>
              <w:rPr>
                <w:color w:val="000000" w:themeColor="text1"/>
                <w:sz w:val="24"/>
                <w:szCs w:val="24"/>
              </w:rPr>
              <w:t>0</w:t>
            </w:r>
          </w:p>
        </w:tc>
      </w:tr>
      <w:tr w:rsidR="00A504EC" w:rsidRPr="0024518B" w:rsidTr="0096468D">
        <w:tc>
          <w:tcPr>
            <w:tcW w:w="3936" w:type="dxa"/>
          </w:tcPr>
          <w:p w:rsidR="00A504EC" w:rsidRPr="0024518B" w:rsidRDefault="00A504EC" w:rsidP="0096468D">
            <w:pPr>
              <w:spacing w:line="360" w:lineRule="auto"/>
              <w:contextualSpacing/>
              <w:jc w:val="both"/>
              <w:rPr>
                <w:b/>
                <w:color w:val="000000" w:themeColor="text1"/>
                <w:sz w:val="24"/>
                <w:szCs w:val="24"/>
              </w:rPr>
            </w:pPr>
            <w:r w:rsidRPr="0024518B">
              <w:rPr>
                <w:b/>
                <w:color w:val="000000" w:themeColor="text1"/>
                <w:sz w:val="24"/>
                <w:szCs w:val="24"/>
              </w:rPr>
              <w:t>Total</w:t>
            </w:r>
          </w:p>
        </w:tc>
        <w:tc>
          <w:tcPr>
            <w:tcW w:w="1984" w:type="dxa"/>
          </w:tcPr>
          <w:p w:rsidR="00A504EC" w:rsidRPr="0024518B" w:rsidRDefault="00A504EC" w:rsidP="0096468D">
            <w:pPr>
              <w:spacing w:line="360" w:lineRule="auto"/>
              <w:contextualSpacing/>
              <w:jc w:val="both"/>
              <w:rPr>
                <w:b/>
                <w:color w:val="000000" w:themeColor="text1"/>
                <w:sz w:val="24"/>
                <w:szCs w:val="24"/>
              </w:rPr>
            </w:pPr>
            <w:r w:rsidRPr="0024518B">
              <w:rPr>
                <w:b/>
                <w:color w:val="000000" w:themeColor="text1"/>
                <w:sz w:val="24"/>
                <w:szCs w:val="24"/>
              </w:rPr>
              <w:t>80</w:t>
            </w:r>
          </w:p>
        </w:tc>
        <w:tc>
          <w:tcPr>
            <w:tcW w:w="2268" w:type="dxa"/>
          </w:tcPr>
          <w:p w:rsidR="00A504EC" w:rsidRPr="0024518B" w:rsidRDefault="00A504EC" w:rsidP="0096468D">
            <w:pPr>
              <w:spacing w:line="360" w:lineRule="auto"/>
              <w:contextualSpacing/>
              <w:jc w:val="both"/>
              <w:rPr>
                <w:b/>
                <w:color w:val="000000" w:themeColor="text1"/>
                <w:sz w:val="24"/>
                <w:szCs w:val="24"/>
              </w:rPr>
            </w:pPr>
            <w:r w:rsidRPr="0024518B">
              <w:rPr>
                <w:b/>
                <w:color w:val="000000" w:themeColor="text1"/>
                <w:sz w:val="24"/>
                <w:szCs w:val="24"/>
              </w:rPr>
              <w:t>100%</w:t>
            </w:r>
          </w:p>
        </w:tc>
      </w:tr>
    </w:tbl>
    <w:p w:rsidR="00A504EC" w:rsidRPr="0024518B" w:rsidRDefault="00A504EC" w:rsidP="00A504EC">
      <w:pPr>
        <w:spacing w:line="360" w:lineRule="auto"/>
        <w:jc w:val="both"/>
        <w:rPr>
          <w:b/>
          <w:i/>
          <w:color w:val="000000" w:themeColor="text1"/>
          <w:sz w:val="24"/>
          <w:szCs w:val="24"/>
        </w:rPr>
      </w:pPr>
      <w:r>
        <w:rPr>
          <w:b/>
          <w:i/>
          <w:color w:val="000000" w:themeColor="text1"/>
          <w:sz w:val="24"/>
          <w:szCs w:val="24"/>
        </w:rPr>
        <w:t xml:space="preserve"> Source-field survey, 2025.</w:t>
      </w:r>
    </w:p>
    <w:p w:rsidR="00A504EC" w:rsidRDefault="00A504EC" w:rsidP="00A504EC">
      <w:pPr>
        <w:spacing w:line="360" w:lineRule="auto"/>
        <w:jc w:val="both"/>
        <w:rPr>
          <w:color w:val="000000" w:themeColor="text1"/>
          <w:sz w:val="24"/>
          <w:szCs w:val="24"/>
        </w:rPr>
      </w:pPr>
      <w:r>
        <w:rPr>
          <w:color w:val="000000" w:themeColor="text1"/>
          <w:sz w:val="24"/>
          <w:szCs w:val="24"/>
        </w:rPr>
        <w:t>From the table above, 40 respondents representing 50</w:t>
      </w:r>
      <w:r w:rsidRPr="0024518B">
        <w:rPr>
          <w:color w:val="000000" w:themeColor="text1"/>
          <w:sz w:val="24"/>
          <w:szCs w:val="24"/>
        </w:rPr>
        <w:t>% of the to</w:t>
      </w:r>
      <w:r>
        <w:rPr>
          <w:color w:val="000000" w:themeColor="text1"/>
          <w:sz w:val="24"/>
          <w:szCs w:val="24"/>
        </w:rPr>
        <w:t>tal respondents are Civil servant</w:t>
      </w:r>
      <w:r w:rsidRPr="0024518B">
        <w:rPr>
          <w:color w:val="000000" w:themeColor="text1"/>
          <w:sz w:val="24"/>
          <w:szCs w:val="24"/>
        </w:rPr>
        <w:t>, 30 respondent</w:t>
      </w:r>
      <w:r>
        <w:rPr>
          <w:color w:val="000000" w:themeColor="text1"/>
          <w:sz w:val="24"/>
          <w:szCs w:val="24"/>
        </w:rPr>
        <w:t>s representing 37.5% are Private Sector. 10</w:t>
      </w:r>
      <w:r w:rsidRPr="0024518B">
        <w:rPr>
          <w:color w:val="000000" w:themeColor="text1"/>
          <w:sz w:val="24"/>
          <w:szCs w:val="24"/>
        </w:rPr>
        <w:t xml:space="preserve"> </w:t>
      </w:r>
      <w:r>
        <w:rPr>
          <w:color w:val="000000" w:themeColor="text1"/>
          <w:sz w:val="24"/>
          <w:szCs w:val="24"/>
        </w:rPr>
        <w:t>respondents representing 12.5</w:t>
      </w:r>
      <w:r w:rsidRPr="0024518B">
        <w:rPr>
          <w:color w:val="000000" w:themeColor="text1"/>
          <w:sz w:val="24"/>
          <w:szCs w:val="24"/>
        </w:rPr>
        <w:t>% of th</w:t>
      </w:r>
      <w:r>
        <w:rPr>
          <w:color w:val="000000" w:themeColor="text1"/>
          <w:sz w:val="24"/>
          <w:szCs w:val="24"/>
        </w:rPr>
        <w:t>e total respondents are Self-employed while Unemployed are 0</w:t>
      </w:r>
      <w:r w:rsidRPr="0024518B">
        <w:rPr>
          <w:color w:val="000000" w:themeColor="text1"/>
          <w:sz w:val="24"/>
          <w:szCs w:val="24"/>
        </w:rPr>
        <w:t>.</w:t>
      </w:r>
    </w:p>
    <w:p w:rsidR="00A504EC" w:rsidRDefault="00A504EC" w:rsidP="00A504EC">
      <w:pPr>
        <w:spacing w:line="360" w:lineRule="auto"/>
        <w:jc w:val="both"/>
        <w:rPr>
          <w:color w:val="000000" w:themeColor="text1"/>
          <w:sz w:val="24"/>
          <w:szCs w:val="24"/>
        </w:rPr>
      </w:pPr>
    </w:p>
    <w:p w:rsidR="00A504EC" w:rsidRPr="0024518B" w:rsidRDefault="00A504EC" w:rsidP="00A504EC">
      <w:pPr>
        <w:spacing w:line="360" w:lineRule="auto"/>
        <w:jc w:val="both"/>
        <w:rPr>
          <w:b/>
          <w:bCs/>
          <w:color w:val="000000" w:themeColor="text1"/>
          <w:sz w:val="24"/>
          <w:szCs w:val="24"/>
        </w:rPr>
      </w:pPr>
    </w:p>
    <w:p w:rsidR="00A504EC" w:rsidRPr="0024518B" w:rsidRDefault="00A504EC" w:rsidP="00A504EC">
      <w:pPr>
        <w:spacing w:line="360" w:lineRule="auto"/>
        <w:jc w:val="both"/>
        <w:rPr>
          <w:b/>
          <w:color w:val="000000" w:themeColor="text1"/>
          <w:sz w:val="24"/>
          <w:szCs w:val="24"/>
        </w:rPr>
      </w:pPr>
      <w:r w:rsidRPr="0024518B">
        <w:rPr>
          <w:b/>
          <w:color w:val="000000" w:themeColor="text1"/>
          <w:sz w:val="24"/>
          <w:szCs w:val="24"/>
        </w:rPr>
        <w:t>TABLE 4.5</w:t>
      </w:r>
      <w:r>
        <w:rPr>
          <w:b/>
          <w:color w:val="000000" w:themeColor="text1"/>
          <w:sz w:val="24"/>
          <w:szCs w:val="24"/>
        </w:rPr>
        <w:t>:</w:t>
      </w:r>
      <w:r w:rsidRPr="0024518B">
        <w:rPr>
          <w:b/>
          <w:color w:val="000000" w:themeColor="text1"/>
          <w:sz w:val="24"/>
          <w:szCs w:val="24"/>
        </w:rPr>
        <w:t xml:space="preserve"> </w:t>
      </w:r>
      <w:r w:rsidRPr="008B7A83">
        <w:rPr>
          <w:b/>
          <w:sz w:val="24"/>
          <w:szCs w:val="24"/>
        </w:rPr>
        <w:t>Educational Qualification?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268"/>
        <w:gridCol w:w="2268"/>
      </w:tblGrid>
      <w:tr w:rsidR="00A504EC" w:rsidRPr="0024518B" w:rsidTr="0096468D">
        <w:tc>
          <w:tcPr>
            <w:tcW w:w="3652" w:type="dxa"/>
          </w:tcPr>
          <w:p w:rsidR="00A504EC" w:rsidRPr="0024518B" w:rsidRDefault="00A504EC" w:rsidP="0096468D">
            <w:pPr>
              <w:spacing w:line="360" w:lineRule="auto"/>
              <w:contextualSpacing/>
              <w:jc w:val="both"/>
              <w:rPr>
                <w:b/>
                <w:color w:val="000000" w:themeColor="text1"/>
                <w:sz w:val="24"/>
                <w:szCs w:val="24"/>
              </w:rPr>
            </w:pPr>
            <w:r w:rsidRPr="0024518B">
              <w:rPr>
                <w:b/>
                <w:color w:val="000000" w:themeColor="text1"/>
                <w:sz w:val="24"/>
                <w:szCs w:val="24"/>
              </w:rPr>
              <w:t>Despondency</w:t>
            </w:r>
          </w:p>
        </w:tc>
        <w:tc>
          <w:tcPr>
            <w:tcW w:w="2268" w:type="dxa"/>
          </w:tcPr>
          <w:p w:rsidR="00A504EC" w:rsidRPr="0024518B" w:rsidRDefault="00A504EC" w:rsidP="0096468D">
            <w:pPr>
              <w:spacing w:line="360" w:lineRule="auto"/>
              <w:ind w:left="720"/>
              <w:contextualSpacing/>
              <w:jc w:val="both"/>
              <w:rPr>
                <w:b/>
                <w:color w:val="000000" w:themeColor="text1"/>
                <w:sz w:val="24"/>
                <w:szCs w:val="24"/>
              </w:rPr>
            </w:pPr>
            <w:r w:rsidRPr="0024518B">
              <w:rPr>
                <w:b/>
                <w:color w:val="000000" w:themeColor="text1"/>
                <w:sz w:val="24"/>
                <w:szCs w:val="24"/>
              </w:rPr>
              <w:t>Frequency</w:t>
            </w:r>
          </w:p>
        </w:tc>
        <w:tc>
          <w:tcPr>
            <w:tcW w:w="2268" w:type="dxa"/>
          </w:tcPr>
          <w:p w:rsidR="00A504EC" w:rsidRPr="0024518B" w:rsidRDefault="00A504EC" w:rsidP="0096468D">
            <w:pPr>
              <w:spacing w:line="360" w:lineRule="auto"/>
              <w:ind w:left="720"/>
              <w:contextualSpacing/>
              <w:jc w:val="both"/>
              <w:rPr>
                <w:b/>
                <w:color w:val="000000" w:themeColor="text1"/>
                <w:sz w:val="24"/>
                <w:szCs w:val="24"/>
              </w:rPr>
            </w:pPr>
            <w:r w:rsidRPr="0024518B">
              <w:rPr>
                <w:b/>
                <w:color w:val="000000" w:themeColor="text1"/>
                <w:sz w:val="24"/>
                <w:szCs w:val="24"/>
              </w:rPr>
              <w:t>Percentage</w:t>
            </w:r>
          </w:p>
        </w:tc>
      </w:tr>
      <w:tr w:rsidR="00A504EC" w:rsidRPr="0024518B" w:rsidTr="0096468D">
        <w:tc>
          <w:tcPr>
            <w:tcW w:w="3652" w:type="dxa"/>
          </w:tcPr>
          <w:p w:rsidR="00A504EC" w:rsidRPr="0024518B" w:rsidRDefault="00A504EC" w:rsidP="0096468D">
            <w:pPr>
              <w:spacing w:line="360" w:lineRule="auto"/>
              <w:contextualSpacing/>
              <w:jc w:val="both"/>
              <w:rPr>
                <w:color w:val="000000" w:themeColor="text1"/>
                <w:sz w:val="24"/>
                <w:szCs w:val="24"/>
              </w:rPr>
            </w:pPr>
            <w:r>
              <w:rPr>
                <w:color w:val="000000" w:themeColor="text1"/>
                <w:sz w:val="24"/>
                <w:szCs w:val="24"/>
              </w:rPr>
              <w:t>SSCE</w:t>
            </w:r>
          </w:p>
        </w:tc>
        <w:tc>
          <w:tcPr>
            <w:tcW w:w="2268" w:type="dxa"/>
          </w:tcPr>
          <w:p w:rsidR="00A504EC" w:rsidRPr="0024518B" w:rsidRDefault="00A504EC" w:rsidP="0096468D">
            <w:pPr>
              <w:spacing w:line="360" w:lineRule="auto"/>
              <w:ind w:left="720"/>
              <w:contextualSpacing/>
              <w:rPr>
                <w:color w:val="000000" w:themeColor="text1"/>
                <w:sz w:val="24"/>
                <w:szCs w:val="24"/>
              </w:rPr>
            </w:pPr>
            <w:r>
              <w:rPr>
                <w:color w:val="000000" w:themeColor="text1"/>
                <w:sz w:val="24"/>
                <w:szCs w:val="24"/>
              </w:rPr>
              <w:t>5</w:t>
            </w:r>
          </w:p>
        </w:tc>
        <w:tc>
          <w:tcPr>
            <w:tcW w:w="2268" w:type="dxa"/>
          </w:tcPr>
          <w:p w:rsidR="00A504EC" w:rsidRPr="0024518B" w:rsidRDefault="00A504EC" w:rsidP="0096468D">
            <w:pPr>
              <w:spacing w:line="360" w:lineRule="auto"/>
              <w:ind w:left="720"/>
              <w:contextualSpacing/>
              <w:jc w:val="both"/>
              <w:rPr>
                <w:color w:val="000000" w:themeColor="text1"/>
                <w:sz w:val="24"/>
                <w:szCs w:val="24"/>
              </w:rPr>
            </w:pPr>
            <w:r>
              <w:rPr>
                <w:color w:val="000000" w:themeColor="text1"/>
                <w:sz w:val="24"/>
                <w:szCs w:val="24"/>
              </w:rPr>
              <w:t>6.25</w:t>
            </w:r>
          </w:p>
        </w:tc>
      </w:tr>
      <w:tr w:rsidR="00A504EC" w:rsidRPr="0024518B" w:rsidTr="0096468D">
        <w:tc>
          <w:tcPr>
            <w:tcW w:w="3652" w:type="dxa"/>
          </w:tcPr>
          <w:p w:rsidR="00A504EC" w:rsidRPr="0024518B" w:rsidRDefault="00A504EC" w:rsidP="0096468D">
            <w:pPr>
              <w:spacing w:line="360" w:lineRule="auto"/>
              <w:contextualSpacing/>
              <w:jc w:val="both"/>
              <w:rPr>
                <w:color w:val="000000" w:themeColor="text1"/>
                <w:sz w:val="24"/>
                <w:szCs w:val="24"/>
              </w:rPr>
            </w:pPr>
            <w:r>
              <w:rPr>
                <w:color w:val="000000" w:themeColor="text1"/>
                <w:sz w:val="24"/>
                <w:szCs w:val="24"/>
              </w:rPr>
              <w:t>OND/NCE</w:t>
            </w:r>
          </w:p>
        </w:tc>
        <w:tc>
          <w:tcPr>
            <w:tcW w:w="2268" w:type="dxa"/>
          </w:tcPr>
          <w:p w:rsidR="00A504EC" w:rsidRPr="0024518B" w:rsidRDefault="00A504EC" w:rsidP="0096468D">
            <w:pPr>
              <w:spacing w:line="360" w:lineRule="auto"/>
              <w:ind w:left="720"/>
              <w:contextualSpacing/>
              <w:rPr>
                <w:color w:val="000000" w:themeColor="text1"/>
                <w:sz w:val="24"/>
                <w:szCs w:val="24"/>
              </w:rPr>
            </w:pPr>
            <w:r>
              <w:rPr>
                <w:color w:val="000000" w:themeColor="text1"/>
                <w:sz w:val="24"/>
                <w:szCs w:val="24"/>
              </w:rPr>
              <w:t>15</w:t>
            </w:r>
          </w:p>
        </w:tc>
        <w:tc>
          <w:tcPr>
            <w:tcW w:w="2268" w:type="dxa"/>
          </w:tcPr>
          <w:p w:rsidR="00A504EC" w:rsidRPr="0024518B" w:rsidRDefault="00A504EC" w:rsidP="0096468D">
            <w:pPr>
              <w:spacing w:line="360" w:lineRule="auto"/>
              <w:ind w:left="720"/>
              <w:contextualSpacing/>
              <w:jc w:val="both"/>
              <w:rPr>
                <w:color w:val="000000" w:themeColor="text1"/>
                <w:sz w:val="24"/>
                <w:szCs w:val="24"/>
              </w:rPr>
            </w:pPr>
            <w:r>
              <w:rPr>
                <w:color w:val="000000" w:themeColor="text1"/>
                <w:sz w:val="24"/>
                <w:szCs w:val="24"/>
              </w:rPr>
              <w:t>18.75</w:t>
            </w:r>
          </w:p>
        </w:tc>
      </w:tr>
      <w:tr w:rsidR="00A504EC" w:rsidRPr="0024518B" w:rsidTr="0096468D">
        <w:tc>
          <w:tcPr>
            <w:tcW w:w="3652" w:type="dxa"/>
          </w:tcPr>
          <w:p w:rsidR="00A504EC" w:rsidRPr="008B7A83" w:rsidRDefault="00A504EC" w:rsidP="0096468D">
            <w:pPr>
              <w:spacing w:line="360" w:lineRule="auto"/>
              <w:contextualSpacing/>
              <w:jc w:val="both"/>
              <w:rPr>
                <w:color w:val="000000" w:themeColor="text1"/>
                <w:sz w:val="24"/>
                <w:szCs w:val="24"/>
              </w:rPr>
            </w:pPr>
            <w:r>
              <w:rPr>
                <w:color w:val="000000" w:themeColor="text1"/>
                <w:sz w:val="24"/>
                <w:szCs w:val="24"/>
              </w:rPr>
              <w:t>HND/BSC</w:t>
            </w:r>
          </w:p>
        </w:tc>
        <w:tc>
          <w:tcPr>
            <w:tcW w:w="2268" w:type="dxa"/>
          </w:tcPr>
          <w:p w:rsidR="00A504EC" w:rsidRPr="008B7A83" w:rsidRDefault="00A504EC" w:rsidP="0096468D">
            <w:pPr>
              <w:spacing w:line="360" w:lineRule="auto"/>
              <w:ind w:left="720"/>
              <w:contextualSpacing/>
              <w:rPr>
                <w:color w:val="000000" w:themeColor="text1"/>
                <w:sz w:val="24"/>
                <w:szCs w:val="24"/>
              </w:rPr>
            </w:pPr>
            <w:r>
              <w:rPr>
                <w:color w:val="000000" w:themeColor="text1"/>
                <w:sz w:val="24"/>
                <w:szCs w:val="24"/>
              </w:rPr>
              <w:t>45</w:t>
            </w:r>
          </w:p>
        </w:tc>
        <w:tc>
          <w:tcPr>
            <w:tcW w:w="2268" w:type="dxa"/>
          </w:tcPr>
          <w:p w:rsidR="00A504EC" w:rsidRPr="008B7A83" w:rsidRDefault="00A504EC" w:rsidP="0096468D">
            <w:pPr>
              <w:spacing w:line="360" w:lineRule="auto"/>
              <w:ind w:left="720"/>
              <w:contextualSpacing/>
              <w:jc w:val="both"/>
              <w:rPr>
                <w:color w:val="000000" w:themeColor="text1"/>
                <w:sz w:val="24"/>
                <w:szCs w:val="24"/>
              </w:rPr>
            </w:pPr>
            <w:r>
              <w:rPr>
                <w:color w:val="000000" w:themeColor="text1"/>
                <w:sz w:val="24"/>
                <w:szCs w:val="24"/>
              </w:rPr>
              <w:t>56.25</w:t>
            </w:r>
          </w:p>
        </w:tc>
      </w:tr>
      <w:tr w:rsidR="00A504EC" w:rsidRPr="0024518B" w:rsidTr="0096468D">
        <w:tc>
          <w:tcPr>
            <w:tcW w:w="3652" w:type="dxa"/>
          </w:tcPr>
          <w:p w:rsidR="00A504EC" w:rsidRDefault="00A504EC" w:rsidP="0096468D">
            <w:pPr>
              <w:spacing w:line="360" w:lineRule="auto"/>
              <w:contextualSpacing/>
              <w:jc w:val="both"/>
              <w:rPr>
                <w:color w:val="000000" w:themeColor="text1"/>
                <w:sz w:val="24"/>
                <w:szCs w:val="24"/>
              </w:rPr>
            </w:pPr>
            <w:r>
              <w:rPr>
                <w:color w:val="000000" w:themeColor="text1"/>
                <w:sz w:val="24"/>
                <w:szCs w:val="24"/>
              </w:rPr>
              <w:t xml:space="preserve">Master Degree </w:t>
            </w:r>
          </w:p>
        </w:tc>
        <w:tc>
          <w:tcPr>
            <w:tcW w:w="2268" w:type="dxa"/>
          </w:tcPr>
          <w:p w:rsidR="00A504EC" w:rsidRPr="008B7A83" w:rsidRDefault="00A504EC" w:rsidP="0096468D">
            <w:pPr>
              <w:spacing w:line="360" w:lineRule="auto"/>
              <w:ind w:left="720"/>
              <w:contextualSpacing/>
              <w:rPr>
                <w:color w:val="000000" w:themeColor="text1"/>
                <w:sz w:val="24"/>
                <w:szCs w:val="24"/>
              </w:rPr>
            </w:pPr>
            <w:r>
              <w:rPr>
                <w:color w:val="000000" w:themeColor="text1"/>
                <w:sz w:val="24"/>
                <w:szCs w:val="24"/>
              </w:rPr>
              <w:t>10</w:t>
            </w:r>
          </w:p>
        </w:tc>
        <w:tc>
          <w:tcPr>
            <w:tcW w:w="2268" w:type="dxa"/>
          </w:tcPr>
          <w:p w:rsidR="00A504EC" w:rsidRPr="008B7A83" w:rsidRDefault="00A504EC" w:rsidP="0096468D">
            <w:pPr>
              <w:spacing w:line="360" w:lineRule="auto"/>
              <w:ind w:left="720"/>
              <w:contextualSpacing/>
              <w:jc w:val="both"/>
              <w:rPr>
                <w:color w:val="000000" w:themeColor="text1"/>
                <w:sz w:val="24"/>
                <w:szCs w:val="24"/>
              </w:rPr>
            </w:pPr>
            <w:r>
              <w:rPr>
                <w:color w:val="000000" w:themeColor="text1"/>
                <w:sz w:val="24"/>
                <w:szCs w:val="24"/>
              </w:rPr>
              <w:t>12.5</w:t>
            </w:r>
          </w:p>
        </w:tc>
      </w:tr>
      <w:tr w:rsidR="00A504EC" w:rsidRPr="0024518B" w:rsidTr="0096468D">
        <w:tc>
          <w:tcPr>
            <w:tcW w:w="3652" w:type="dxa"/>
          </w:tcPr>
          <w:p w:rsidR="00A504EC" w:rsidRDefault="00A504EC" w:rsidP="0096468D">
            <w:pPr>
              <w:spacing w:line="360" w:lineRule="auto"/>
              <w:contextualSpacing/>
              <w:jc w:val="both"/>
              <w:rPr>
                <w:color w:val="000000" w:themeColor="text1"/>
                <w:sz w:val="24"/>
                <w:szCs w:val="24"/>
              </w:rPr>
            </w:pPr>
            <w:r>
              <w:rPr>
                <w:color w:val="000000" w:themeColor="text1"/>
                <w:sz w:val="24"/>
                <w:szCs w:val="24"/>
              </w:rPr>
              <w:t>PhD</w:t>
            </w:r>
          </w:p>
        </w:tc>
        <w:tc>
          <w:tcPr>
            <w:tcW w:w="2268" w:type="dxa"/>
          </w:tcPr>
          <w:p w:rsidR="00A504EC" w:rsidRPr="008B7A83" w:rsidRDefault="00A504EC" w:rsidP="0096468D">
            <w:pPr>
              <w:spacing w:line="360" w:lineRule="auto"/>
              <w:contextualSpacing/>
              <w:rPr>
                <w:color w:val="000000" w:themeColor="text1"/>
                <w:sz w:val="24"/>
                <w:szCs w:val="24"/>
              </w:rPr>
            </w:pPr>
            <w:r>
              <w:rPr>
                <w:color w:val="000000" w:themeColor="text1"/>
                <w:sz w:val="24"/>
                <w:szCs w:val="24"/>
              </w:rPr>
              <w:t xml:space="preserve">             5</w:t>
            </w:r>
          </w:p>
        </w:tc>
        <w:tc>
          <w:tcPr>
            <w:tcW w:w="2268" w:type="dxa"/>
          </w:tcPr>
          <w:p w:rsidR="00A504EC" w:rsidRPr="008B7A83" w:rsidRDefault="00A504EC" w:rsidP="0096468D">
            <w:pPr>
              <w:spacing w:line="360" w:lineRule="auto"/>
              <w:ind w:left="720"/>
              <w:contextualSpacing/>
              <w:jc w:val="both"/>
              <w:rPr>
                <w:color w:val="000000" w:themeColor="text1"/>
                <w:sz w:val="24"/>
                <w:szCs w:val="24"/>
              </w:rPr>
            </w:pPr>
            <w:r>
              <w:rPr>
                <w:color w:val="000000" w:themeColor="text1"/>
                <w:sz w:val="24"/>
                <w:szCs w:val="24"/>
              </w:rPr>
              <w:t>6.25</w:t>
            </w:r>
          </w:p>
        </w:tc>
      </w:tr>
      <w:tr w:rsidR="00A504EC" w:rsidRPr="0024518B" w:rsidTr="0096468D">
        <w:tc>
          <w:tcPr>
            <w:tcW w:w="3652" w:type="dxa"/>
          </w:tcPr>
          <w:p w:rsidR="00A504EC" w:rsidRPr="003B288B" w:rsidRDefault="00A504EC" w:rsidP="0096468D">
            <w:pPr>
              <w:spacing w:line="360" w:lineRule="auto"/>
              <w:contextualSpacing/>
              <w:jc w:val="both"/>
              <w:rPr>
                <w:b/>
                <w:color w:val="000000" w:themeColor="text1"/>
                <w:sz w:val="24"/>
                <w:szCs w:val="24"/>
              </w:rPr>
            </w:pPr>
            <w:r w:rsidRPr="003B288B">
              <w:rPr>
                <w:b/>
                <w:color w:val="000000" w:themeColor="text1"/>
                <w:sz w:val="24"/>
                <w:szCs w:val="24"/>
              </w:rPr>
              <w:t xml:space="preserve">Total </w:t>
            </w:r>
          </w:p>
        </w:tc>
        <w:tc>
          <w:tcPr>
            <w:tcW w:w="2268" w:type="dxa"/>
          </w:tcPr>
          <w:p w:rsidR="00A504EC" w:rsidRPr="003B288B" w:rsidRDefault="00A504EC" w:rsidP="0096468D">
            <w:pPr>
              <w:spacing w:line="360" w:lineRule="auto"/>
              <w:contextualSpacing/>
              <w:jc w:val="both"/>
              <w:rPr>
                <w:b/>
                <w:color w:val="000000" w:themeColor="text1"/>
                <w:sz w:val="24"/>
                <w:szCs w:val="24"/>
              </w:rPr>
            </w:pPr>
            <w:r w:rsidRPr="003B288B">
              <w:rPr>
                <w:b/>
                <w:color w:val="000000" w:themeColor="text1"/>
                <w:sz w:val="24"/>
                <w:szCs w:val="24"/>
              </w:rPr>
              <w:t xml:space="preserve">            80</w:t>
            </w:r>
          </w:p>
        </w:tc>
        <w:tc>
          <w:tcPr>
            <w:tcW w:w="2268" w:type="dxa"/>
          </w:tcPr>
          <w:p w:rsidR="00A504EC" w:rsidRPr="003B288B" w:rsidRDefault="00A504EC" w:rsidP="0096468D">
            <w:pPr>
              <w:spacing w:line="360" w:lineRule="auto"/>
              <w:ind w:left="720"/>
              <w:contextualSpacing/>
              <w:jc w:val="both"/>
              <w:rPr>
                <w:b/>
                <w:color w:val="000000" w:themeColor="text1"/>
                <w:sz w:val="24"/>
                <w:szCs w:val="24"/>
              </w:rPr>
            </w:pPr>
            <w:r w:rsidRPr="003B288B">
              <w:rPr>
                <w:b/>
                <w:color w:val="000000" w:themeColor="text1"/>
                <w:sz w:val="24"/>
                <w:szCs w:val="24"/>
              </w:rPr>
              <w:t>100</w:t>
            </w:r>
          </w:p>
        </w:tc>
      </w:tr>
    </w:tbl>
    <w:p w:rsidR="00A504EC" w:rsidRPr="0024518B" w:rsidRDefault="00A504EC" w:rsidP="00A504EC">
      <w:pPr>
        <w:spacing w:line="360" w:lineRule="auto"/>
        <w:jc w:val="both"/>
        <w:rPr>
          <w:b/>
          <w:i/>
          <w:color w:val="000000" w:themeColor="text1"/>
          <w:sz w:val="24"/>
          <w:szCs w:val="24"/>
        </w:rPr>
      </w:pPr>
      <w:r w:rsidRPr="0024518B">
        <w:rPr>
          <w:b/>
          <w:i/>
          <w:color w:val="000000" w:themeColor="text1"/>
          <w:sz w:val="24"/>
          <w:szCs w:val="24"/>
        </w:rPr>
        <w:lastRenderedPageBreak/>
        <w:t>Source-field survey, 202</w:t>
      </w:r>
      <w:r>
        <w:rPr>
          <w:b/>
          <w:i/>
          <w:color w:val="000000" w:themeColor="text1"/>
          <w:sz w:val="24"/>
          <w:szCs w:val="24"/>
        </w:rPr>
        <w:t>5</w:t>
      </w:r>
    </w:p>
    <w:p w:rsidR="00A504EC" w:rsidRDefault="00A504EC" w:rsidP="00A504EC">
      <w:pPr>
        <w:spacing w:line="360" w:lineRule="auto"/>
        <w:jc w:val="both"/>
        <w:rPr>
          <w:color w:val="000000" w:themeColor="text1"/>
          <w:sz w:val="24"/>
          <w:szCs w:val="24"/>
        </w:rPr>
      </w:pPr>
      <w:r>
        <w:rPr>
          <w:color w:val="000000" w:themeColor="text1"/>
          <w:sz w:val="24"/>
          <w:szCs w:val="24"/>
        </w:rPr>
        <w:t>From the table above, 5 respondents representing 6.25</w:t>
      </w:r>
      <w:r w:rsidRPr="0024518B">
        <w:rPr>
          <w:color w:val="000000" w:themeColor="text1"/>
          <w:sz w:val="24"/>
          <w:szCs w:val="24"/>
        </w:rPr>
        <w:t>% of the to</w:t>
      </w:r>
      <w:r>
        <w:rPr>
          <w:color w:val="000000" w:themeColor="text1"/>
          <w:sz w:val="24"/>
          <w:szCs w:val="24"/>
        </w:rPr>
        <w:t>tal respondents are SSCE, 15</w:t>
      </w:r>
      <w:r w:rsidRPr="0024518B">
        <w:rPr>
          <w:color w:val="000000" w:themeColor="text1"/>
          <w:sz w:val="24"/>
          <w:szCs w:val="24"/>
        </w:rPr>
        <w:t xml:space="preserve"> respondent</w:t>
      </w:r>
      <w:r>
        <w:rPr>
          <w:color w:val="000000" w:themeColor="text1"/>
          <w:sz w:val="24"/>
          <w:szCs w:val="24"/>
        </w:rPr>
        <w:t>s representing 18.75% are OND/NCE, 45</w:t>
      </w:r>
      <w:r w:rsidRPr="0024518B">
        <w:rPr>
          <w:color w:val="000000" w:themeColor="text1"/>
          <w:sz w:val="24"/>
          <w:szCs w:val="24"/>
        </w:rPr>
        <w:t xml:space="preserve"> </w:t>
      </w:r>
      <w:r>
        <w:rPr>
          <w:color w:val="000000" w:themeColor="text1"/>
          <w:sz w:val="24"/>
          <w:szCs w:val="24"/>
        </w:rPr>
        <w:t>respondents representing 56.25</w:t>
      </w:r>
      <w:r w:rsidRPr="0024518B">
        <w:rPr>
          <w:color w:val="000000" w:themeColor="text1"/>
          <w:sz w:val="24"/>
          <w:szCs w:val="24"/>
        </w:rPr>
        <w:t>% of th</w:t>
      </w:r>
      <w:r>
        <w:rPr>
          <w:color w:val="000000" w:themeColor="text1"/>
          <w:sz w:val="24"/>
          <w:szCs w:val="24"/>
        </w:rPr>
        <w:t>e total respondents are HND/BSC, 10 respondents representing 12.5% of total respondents are Master Degree while 5 respondents representing 6.25% of total respondents are PhD holder.</w:t>
      </w:r>
    </w:p>
    <w:p w:rsidR="00A504EC" w:rsidRPr="003B288B" w:rsidRDefault="00A504EC" w:rsidP="00A504EC">
      <w:pPr>
        <w:spacing w:line="360" w:lineRule="auto"/>
        <w:jc w:val="both"/>
        <w:rPr>
          <w:color w:val="000000" w:themeColor="text1"/>
          <w:sz w:val="24"/>
          <w:szCs w:val="24"/>
        </w:rPr>
      </w:pPr>
      <w:r w:rsidRPr="0024518B">
        <w:rPr>
          <w:b/>
          <w:color w:val="000000" w:themeColor="text1"/>
          <w:sz w:val="24"/>
          <w:szCs w:val="24"/>
        </w:rPr>
        <w:t>TABLE 4.6</w:t>
      </w:r>
      <w:r>
        <w:rPr>
          <w:b/>
          <w:color w:val="000000" w:themeColor="text1"/>
          <w:sz w:val="24"/>
          <w:szCs w:val="24"/>
        </w:rPr>
        <w:t xml:space="preserve">: </w:t>
      </w:r>
      <w:r w:rsidRPr="003B288B">
        <w:rPr>
          <w:rStyle w:val="Strong"/>
        </w:rPr>
        <w:t>Monthly Income</w:t>
      </w:r>
      <w:r w:rsidRPr="003B288B">
        <w:rPr>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2212"/>
        <w:gridCol w:w="2262"/>
      </w:tblGrid>
      <w:tr w:rsidR="00A504EC" w:rsidRPr="0024518B" w:rsidTr="0096468D">
        <w:tc>
          <w:tcPr>
            <w:tcW w:w="3192" w:type="dxa"/>
          </w:tcPr>
          <w:p w:rsidR="00A504EC" w:rsidRPr="0024518B" w:rsidRDefault="00A504EC" w:rsidP="0096468D">
            <w:pPr>
              <w:spacing w:line="360" w:lineRule="auto"/>
              <w:contextualSpacing/>
              <w:jc w:val="both"/>
              <w:rPr>
                <w:b/>
                <w:color w:val="000000" w:themeColor="text1"/>
                <w:sz w:val="24"/>
                <w:szCs w:val="24"/>
              </w:rPr>
            </w:pPr>
            <w:r w:rsidRPr="0024518B">
              <w:rPr>
                <w:b/>
                <w:color w:val="000000" w:themeColor="text1"/>
                <w:sz w:val="24"/>
                <w:szCs w:val="24"/>
              </w:rPr>
              <w:t>Despondency</w:t>
            </w:r>
          </w:p>
        </w:tc>
        <w:tc>
          <w:tcPr>
            <w:tcW w:w="2212" w:type="dxa"/>
          </w:tcPr>
          <w:p w:rsidR="00A504EC" w:rsidRPr="0024518B" w:rsidRDefault="00A504EC" w:rsidP="0096468D">
            <w:pPr>
              <w:spacing w:line="360" w:lineRule="auto"/>
              <w:contextualSpacing/>
              <w:jc w:val="center"/>
              <w:rPr>
                <w:b/>
                <w:color w:val="000000" w:themeColor="text1"/>
                <w:sz w:val="24"/>
                <w:szCs w:val="24"/>
              </w:rPr>
            </w:pPr>
            <w:r w:rsidRPr="0024518B">
              <w:rPr>
                <w:b/>
                <w:color w:val="000000" w:themeColor="text1"/>
                <w:sz w:val="24"/>
                <w:szCs w:val="24"/>
              </w:rPr>
              <w:t>Frequency</w:t>
            </w:r>
          </w:p>
        </w:tc>
        <w:tc>
          <w:tcPr>
            <w:tcW w:w="2262" w:type="dxa"/>
          </w:tcPr>
          <w:p w:rsidR="00A504EC" w:rsidRPr="0024518B" w:rsidRDefault="00A504EC" w:rsidP="0096468D">
            <w:pPr>
              <w:spacing w:line="360" w:lineRule="auto"/>
              <w:contextualSpacing/>
              <w:jc w:val="center"/>
              <w:rPr>
                <w:b/>
                <w:color w:val="000000" w:themeColor="text1"/>
                <w:sz w:val="24"/>
                <w:szCs w:val="24"/>
              </w:rPr>
            </w:pPr>
            <w:r w:rsidRPr="0024518B">
              <w:rPr>
                <w:b/>
                <w:color w:val="000000" w:themeColor="text1"/>
                <w:sz w:val="24"/>
                <w:szCs w:val="24"/>
              </w:rPr>
              <w:t>Percentage</w:t>
            </w:r>
          </w:p>
        </w:tc>
      </w:tr>
      <w:tr w:rsidR="00A504EC" w:rsidRPr="0024518B" w:rsidTr="0096468D">
        <w:tc>
          <w:tcPr>
            <w:tcW w:w="3192" w:type="dxa"/>
          </w:tcPr>
          <w:p w:rsidR="00A504EC" w:rsidRPr="0024518B" w:rsidRDefault="00A504EC" w:rsidP="0096468D">
            <w:pPr>
              <w:spacing w:line="360" w:lineRule="auto"/>
              <w:jc w:val="both"/>
              <w:rPr>
                <w:sz w:val="24"/>
                <w:szCs w:val="24"/>
              </w:rPr>
            </w:pPr>
            <w:r w:rsidRPr="00394F91">
              <w:rPr>
                <w:sz w:val="24"/>
                <w:szCs w:val="24"/>
              </w:rPr>
              <w:t>Less than ₦100</w:t>
            </w:r>
            <w:r>
              <w:rPr>
                <w:sz w:val="24"/>
                <w:szCs w:val="24"/>
              </w:rPr>
              <w:t>,000</w:t>
            </w:r>
          </w:p>
        </w:tc>
        <w:tc>
          <w:tcPr>
            <w:tcW w:w="2212" w:type="dxa"/>
          </w:tcPr>
          <w:p w:rsidR="00A504EC" w:rsidRPr="0024518B" w:rsidRDefault="00A504EC" w:rsidP="0096468D">
            <w:pPr>
              <w:spacing w:line="360" w:lineRule="auto"/>
              <w:contextualSpacing/>
              <w:jc w:val="center"/>
              <w:rPr>
                <w:color w:val="000000" w:themeColor="text1"/>
                <w:sz w:val="24"/>
                <w:szCs w:val="24"/>
              </w:rPr>
            </w:pPr>
            <w:r w:rsidRPr="0024518B">
              <w:rPr>
                <w:color w:val="000000" w:themeColor="text1"/>
                <w:sz w:val="24"/>
                <w:szCs w:val="24"/>
              </w:rPr>
              <w:t>25</w:t>
            </w:r>
          </w:p>
        </w:tc>
        <w:tc>
          <w:tcPr>
            <w:tcW w:w="2262" w:type="dxa"/>
          </w:tcPr>
          <w:p w:rsidR="00A504EC" w:rsidRPr="0024518B" w:rsidRDefault="00A504EC" w:rsidP="0096468D">
            <w:pPr>
              <w:spacing w:line="360" w:lineRule="auto"/>
              <w:contextualSpacing/>
              <w:jc w:val="center"/>
              <w:rPr>
                <w:color w:val="000000" w:themeColor="text1"/>
                <w:sz w:val="24"/>
                <w:szCs w:val="24"/>
              </w:rPr>
            </w:pPr>
            <w:r w:rsidRPr="0024518B">
              <w:rPr>
                <w:color w:val="000000" w:themeColor="text1"/>
                <w:sz w:val="24"/>
                <w:szCs w:val="24"/>
              </w:rPr>
              <w:t>31.25%</w:t>
            </w:r>
          </w:p>
        </w:tc>
      </w:tr>
      <w:tr w:rsidR="00A504EC" w:rsidRPr="0024518B" w:rsidTr="0096468D">
        <w:tc>
          <w:tcPr>
            <w:tcW w:w="3192" w:type="dxa"/>
          </w:tcPr>
          <w:p w:rsidR="00A504EC" w:rsidRPr="0024518B" w:rsidRDefault="00A504EC" w:rsidP="0096468D">
            <w:pPr>
              <w:spacing w:line="360" w:lineRule="auto"/>
              <w:jc w:val="both"/>
              <w:rPr>
                <w:sz w:val="24"/>
                <w:szCs w:val="24"/>
              </w:rPr>
            </w:pPr>
            <w:r w:rsidRPr="00394F91">
              <w:rPr>
                <w:sz w:val="24"/>
                <w:szCs w:val="24"/>
              </w:rPr>
              <w:t>₦101,000 – ₦200,000</w:t>
            </w:r>
          </w:p>
        </w:tc>
        <w:tc>
          <w:tcPr>
            <w:tcW w:w="2212" w:type="dxa"/>
          </w:tcPr>
          <w:p w:rsidR="00A504EC" w:rsidRPr="0024518B" w:rsidRDefault="00A504EC" w:rsidP="0096468D">
            <w:pPr>
              <w:spacing w:line="360" w:lineRule="auto"/>
              <w:contextualSpacing/>
              <w:jc w:val="center"/>
              <w:rPr>
                <w:color w:val="000000" w:themeColor="text1"/>
                <w:sz w:val="24"/>
                <w:szCs w:val="24"/>
              </w:rPr>
            </w:pPr>
            <w:r>
              <w:rPr>
                <w:color w:val="000000" w:themeColor="text1"/>
                <w:sz w:val="24"/>
                <w:szCs w:val="24"/>
              </w:rPr>
              <w:t>25</w:t>
            </w:r>
          </w:p>
        </w:tc>
        <w:tc>
          <w:tcPr>
            <w:tcW w:w="2262" w:type="dxa"/>
          </w:tcPr>
          <w:p w:rsidR="00A504EC" w:rsidRPr="0024518B" w:rsidRDefault="00A504EC" w:rsidP="0096468D">
            <w:pPr>
              <w:spacing w:line="360" w:lineRule="auto"/>
              <w:contextualSpacing/>
              <w:jc w:val="center"/>
              <w:rPr>
                <w:color w:val="000000" w:themeColor="text1"/>
                <w:sz w:val="24"/>
                <w:szCs w:val="24"/>
              </w:rPr>
            </w:pPr>
            <w:r w:rsidRPr="0024518B">
              <w:rPr>
                <w:color w:val="000000" w:themeColor="text1"/>
                <w:sz w:val="24"/>
                <w:szCs w:val="24"/>
              </w:rPr>
              <w:t>31.25%</w:t>
            </w:r>
          </w:p>
        </w:tc>
      </w:tr>
      <w:tr w:rsidR="00A504EC" w:rsidRPr="0024518B" w:rsidTr="0096468D">
        <w:tc>
          <w:tcPr>
            <w:tcW w:w="3192" w:type="dxa"/>
          </w:tcPr>
          <w:p w:rsidR="00A504EC" w:rsidRPr="0024518B" w:rsidRDefault="00A504EC" w:rsidP="0096468D">
            <w:pPr>
              <w:spacing w:line="360" w:lineRule="auto"/>
              <w:jc w:val="both"/>
              <w:rPr>
                <w:sz w:val="24"/>
                <w:szCs w:val="24"/>
              </w:rPr>
            </w:pPr>
            <w:r w:rsidRPr="00394F91">
              <w:rPr>
                <w:sz w:val="24"/>
                <w:szCs w:val="24"/>
              </w:rPr>
              <w:t>₦201,000 – ₦300,000</w:t>
            </w:r>
          </w:p>
        </w:tc>
        <w:tc>
          <w:tcPr>
            <w:tcW w:w="2212" w:type="dxa"/>
          </w:tcPr>
          <w:p w:rsidR="00A504EC" w:rsidRPr="0024518B" w:rsidRDefault="00A504EC" w:rsidP="0096468D">
            <w:pPr>
              <w:spacing w:line="360" w:lineRule="auto"/>
              <w:contextualSpacing/>
              <w:jc w:val="center"/>
              <w:rPr>
                <w:color w:val="000000" w:themeColor="text1"/>
                <w:sz w:val="24"/>
                <w:szCs w:val="24"/>
              </w:rPr>
            </w:pPr>
            <w:r w:rsidRPr="0024518B">
              <w:rPr>
                <w:color w:val="000000" w:themeColor="text1"/>
                <w:sz w:val="24"/>
                <w:szCs w:val="24"/>
              </w:rPr>
              <w:t>20</w:t>
            </w:r>
          </w:p>
        </w:tc>
        <w:tc>
          <w:tcPr>
            <w:tcW w:w="2262" w:type="dxa"/>
          </w:tcPr>
          <w:p w:rsidR="00A504EC" w:rsidRPr="0024518B" w:rsidRDefault="00A504EC" w:rsidP="0096468D">
            <w:pPr>
              <w:spacing w:line="360" w:lineRule="auto"/>
              <w:contextualSpacing/>
              <w:jc w:val="center"/>
              <w:rPr>
                <w:color w:val="000000" w:themeColor="text1"/>
                <w:sz w:val="24"/>
                <w:szCs w:val="24"/>
              </w:rPr>
            </w:pPr>
            <w:r w:rsidRPr="0024518B">
              <w:rPr>
                <w:color w:val="000000" w:themeColor="text1"/>
                <w:sz w:val="24"/>
                <w:szCs w:val="24"/>
              </w:rPr>
              <w:t>31.25%</w:t>
            </w:r>
          </w:p>
        </w:tc>
      </w:tr>
      <w:tr w:rsidR="00A504EC" w:rsidRPr="0024518B" w:rsidTr="0096468D">
        <w:tc>
          <w:tcPr>
            <w:tcW w:w="3192" w:type="dxa"/>
          </w:tcPr>
          <w:p w:rsidR="00A504EC" w:rsidRPr="0024518B" w:rsidRDefault="00A504EC" w:rsidP="0096468D">
            <w:pPr>
              <w:spacing w:line="360" w:lineRule="auto"/>
              <w:jc w:val="both"/>
              <w:rPr>
                <w:sz w:val="24"/>
                <w:szCs w:val="24"/>
              </w:rPr>
            </w:pPr>
            <w:r w:rsidRPr="00394F91">
              <w:rPr>
                <w:sz w:val="24"/>
                <w:szCs w:val="24"/>
              </w:rPr>
              <w:t>Above ₦300,000</w:t>
            </w:r>
          </w:p>
        </w:tc>
        <w:tc>
          <w:tcPr>
            <w:tcW w:w="2212" w:type="dxa"/>
          </w:tcPr>
          <w:p w:rsidR="00A504EC" w:rsidRPr="0024518B" w:rsidRDefault="00A504EC" w:rsidP="0096468D">
            <w:pPr>
              <w:spacing w:line="360" w:lineRule="auto"/>
              <w:contextualSpacing/>
              <w:jc w:val="center"/>
              <w:rPr>
                <w:color w:val="000000" w:themeColor="text1"/>
                <w:sz w:val="24"/>
                <w:szCs w:val="24"/>
              </w:rPr>
            </w:pPr>
            <w:r w:rsidRPr="0024518B">
              <w:rPr>
                <w:color w:val="000000" w:themeColor="text1"/>
                <w:sz w:val="24"/>
                <w:szCs w:val="24"/>
              </w:rPr>
              <w:t>10</w:t>
            </w:r>
          </w:p>
        </w:tc>
        <w:tc>
          <w:tcPr>
            <w:tcW w:w="2262" w:type="dxa"/>
          </w:tcPr>
          <w:p w:rsidR="00A504EC" w:rsidRPr="0024518B" w:rsidRDefault="00A504EC" w:rsidP="0096468D">
            <w:pPr>
              <w:spacing w:line="360" w:lineRule="auto"/>
              <w:contextualSpacing/>
              <w:jc w:val="center"/>
              <w:rPr>
                <w:color w:val="000000" w:themeColor="text1"/>
                <w:sz w:val="24"/>
                <w:szCs w:val="24"/>
              </w:rPr>
            </w:pPr>
            <w:r w:rsidRPr="0024518B">
              <w:rPr>
                <w:color w:val="000000" w:themeColor="text1"/>
                <w:sz w:val="24"/>
                <w:szCs w:val="24"/>
              </w:rPr>
              <w:t>12.5%</w:t>
            </w:r>
          </w:p>
        </w:tc>
      </w:tr>
      <w:tr w:rsidR="00A504EC" w:rsidRPr="0024518B" w:rsidTr="0096468D">
        <w:trPr>
          <w:trHeight w:val="95"/>
        </w:trPr>
        <w:tc>
          <w:tcPr>
            <w:tcW w:w="3192" w:type="dxa"/>
          </w:tcPr>
          <w:p w:rsidR="00A504EC" w:rsidRPr="0024518B" w:rsidRDefault="00A504EC" w:rsidP="0096468D">
            <w:pPr>
              <w:spacing w:line="360" w:lineRule="auto"/>
              <w:contextualSpacing/>
              <w:jc w:val="both"/>
              <w:rPr>
                <w:b/>
                <w:color w:val="000000" w:themeColor="text1"/>
                <w:sz w:val="24"/>
                <w:szCs w:val="24"/>
              </w:rPr>
            </w:pPr>
            <w:r w:rsidRPr="0024518B">
              <w:rPr>
                <w:b/>
                <w:color w:val="000000" w:themeColor="text1"/>
                <w:sz w:val="24"/>
                <w:szCs w:val="24"/>
              </w:rPr>
              <w:t>Total</w:t>
            </w:r>
          </w:p>
        </w:tc>
        <w:tc>
          <w:tcPr>
            <w:tcW w:w="2212" w:type="dxa"/>
          </w:tcPr>
          <w:p w:rsidR="00A504EC" w:rsidRPr="0024518B" w:rsidRDefault="00A504EC" w:rsidP="0096468D">
            <w:pPr>
              <w:spacing w:line="360" w:lineRule="auto"/>
              <w:contextualSpacing/>
              <w:jc w:val="center"/>
              <w:rPr>
                <w:b/>
                <w:color w:val="000000" w:themeColor="text1"/>
                <w:sz w:val="24"/>
                <w:szCs w:val="24"/>
              </w:rPr>
            </w:pPr>
            <w:r w:rsidRPr="0024518B">
              <w:rPr>
                <w:b/>
                <w:color w:val="000000" w:themeColor="text1"/>
                <w:sz w:val="24"/>
                <w:szCs w:val="24"/>
              </w:rPr>
              <w:t>80</w:t>
            </w:r>
          </w:p>
        </w:tc>
        <w:tc>
          <w:tcPr>
            <w:tcW w:w="2262" w:type="dxa"/>
          </w:tcPr>
          <w:p w:rsidR="00A504EC" w:rsidRPr="0024518B" w:rsidRDefault="00A504EC" w:rsidP="0096468D">
            <w:pPr>
              <w:spacing w:line="360" w:lineRule="auto"/>
              <w:contextualSpacing/>
              <w:jc w:val="center"/>
              <w:rPr>
                <w:b/>
                <w:color w:val="000000" w:themeColor="text1"/>
                <w:sz w:val="24"/>
                <w:szCs w:val="24"/>
              </w:rPr>
            </w:pPr>
            <w:r w:rsidRPr="0024518B">
              <w:rPr>
                <w:b/>
                <w:color w:val="000000" w:themeColor="text1"/>
                <w:sz w:val="24"/>
                <w:szCs w:val="24"/>
              </w:rPr>
              <w:t>100%</w:t>
            </w:r>
          </w:p>
        </w:tc>
      </w:tr>
    </w:tbl>
    <w:p w:rsidR="00A504EC" w:rsidRPr="0024518B" w:rsidRDefault="00A504EC" w:rsidP="00A504EC">
      <w:pPr>
        <w:spacing w:line="360" w:lineRule="auto"/>
        <w:jc w:val="both"/>
        <w:rPr>
          <w:b/>
          <w:i/>
          <w:color w:val="000000" w:themeColor="text1"/>
          <w:sz w:val="24"/>
          <w:szCs w:val="24"/>
        </w:rPr>
      </w:pPr>
      <w:r>
        <w:rPr>
          <w:b/>
          <w:i/>
          <w:color w:val="000000" w:themeColor="text1"/>
          <w:sz w:val="24"/>
          <w:szCs w:val="24"/>
        </w:rPr>
        <w:t>Source: field survey, 2025</w:t>
      </w:r>
    </w:p>
    <w:p w:rsidR="00A504EC" w:rsidRDefault="00A504EC" w:rsidP="00A504EC">
      <w:pPr>
        <w:spacing w:line="360" w:lineRule="auto"/>
        <w:jc w:val="both"/>
        <w:rPr>
          <w:color w:val="000000" w:themeColor="text1"/>
          <w:sz w:val="24"/>
          <w:szCs w:val="24"/>
        </w:rPr>
      </w:pPr>
      <w:r>
        <w:rPr>
          <w:color w:val="000000" w:themeColor="text1"/>
          <w:sz w:val="24"/>
          <w:szCs w:val="24"/>
        </w:rPr>
        <w:t>From the table above, 25 respondents representing 31.25</w:t>
      </w:r>
      <w:r w:rsidRPr="0024518B">
        <w:rPr>
          <w:color w:val="000000" w:themeColor="text1"/>
          <w:sz w:val="24"/>
          <w:szCs w:val="24"/>
        </w:rPr>
        <w:t>% of the to</w:t>
      </w:r>
      <w:r>
        <w:rPr>
          <w:color w:val="000000" w:themeColor="text1"/>
          <w:sz w:val="24"/>
          <w:szCs w:val="24"/>
        </w:rPr>
        <w:t xml:space="preserve">tal respondents their monthly income is Less than </w:t>
      </w:r>
      <w:r w:rsidRPr="00394F91">
        <w:rPr>
          <w:sz w:val="24"/>
          <w:szCs w:val="24"/>
        </w:rPr>
        <w:t>₦100</w:t>
      </w:r>
      <w:r>
        <w:rPr>
          <w:sz w:val="24"/>
          <w:szCs w:val="24"/>
        </w:rPr>
        <w:t>,000,</w:t>
      </w:r>
      <w:r>
        <w:rPr>
          <w:color w:val="000000" w:themeColor="text1"/>
          <w:sz w:val="24"/>
          <w:szCs w:val="24"/>
        </w:rPr>
        <w:t xml:space="preserve"> 25</w:t>
      </w:r>
      <w:r w:rsidRPr="0024518B">
        <w:rPr>
          <w:color w:val="000000" w:themeColor="text1"/>
          <w:sz w:val="24"/>
          <w:szCs w:val="24"/>
        </w:rPr>
        <w:t xml:space="preserve"> respondent</w:t>
      </w:r>
      <w:r>
        <w:rPr>
          <w:color w:val="000000" w:themeColor="text1"/>
          <w:sz w:val="24"/>
          <w:szCs w:val="24"/>
        </w:rPr>
        <w:t xml:space="preserve">s representing 31.25% earn </w:t>
      </w:r>
      <w:r w:rsidRPr="00394F91">
        <w:rPr>
          <w:sz w:val="24"/>
          <w:szCs w:val="24"/>
        </w:rPr>
        <w:t>₦101,000 – ₦200,000</w:t>
      </w:r>
      <w:r>
        <w:rPr>
          <w:color w:val="000000" w:themeColor="text1"/>
          <w:sz w:val="24"/>
          <w:szCs w:val="24"/>
        </w:rPr>
        <w:t>, 20</w:t>
      </w:r>
      <w:r w:rsidRPr="0024518B">
        <w:rPr>
          <w:color w:val="000000" w:themeColor="text1"/>
          <w:sz w:val="24"/>
          <w:szCs w:val="24"/>
        </w:rPr>
        <w:t xml:space="preserve"> </w:t>
      </w:r>
      <w:r>
        <w:rPr>
          <w:color w:val="000000" w:themeColor="text1"/>
          <w:sz w:val="24"/>
          <w:szCs w:val="24"/>
        </w:rPr>
        <w:t xml:space="preserve">respondents representing </w:t>
      </w:r>
      <w:r w:rsidRPr="0024518B">
        <w:rPr>
          <w:color w:val="000000" w:themeColor="text1"/>
          <w:sz w:val="24"/>
          <w:szCs w:val="24"/>
        </w:rPr>
        <w:t>31.25%</w:t>
      </w:r>
      <w:r>
        <w:rPr>
          <w:color w:val="000000" w:themeColor="text1"/>
          <w:sz w:val="24"/>
          <w:szCs w:val="24"/>
        </w:rPr>
        <w:t xml:space="preserve"> </w:t>
      </w:r>
      <w:r w:rsidRPr="0024518B">
        <w:rPr>
          <w:color w:val="000000" w:themeColor="text1"/>
          <w:sz w:val="24"/>
          <w:szCs w:val="24"/>
        </w:rPr>
        <w:t>of th</w:t>
      </w:r>
      <w:r>
        <w:rPr>
          <w:color w:val="000000" w:themeColor="text1"/>
          <w:sz w:val="24"/>
          <w:szCs w:val="24"/>
        </w:rPr>
        <w:t xml:space="preserve">e total respondents earn </w:t>
      </w:r>
      <w:r w:rsidRPr="00394F91">
        <w:rPr>
          <w:sz w:val="24"/>
          <w:szCs w:val="24"/>
        </w:rPr>
        <w:t>₦201,000 – ₦300,000</w:t>
      </w:r>
      <w:r>
        <w:rPr>
          <w:color w:val="000000" w:themeColor="text1"/>
          <w:sz w:val="24"/>
          <w:szCs w:val="24"/>
        </w:rPr>
        <w:t xml:space="preserve"> while 10 respondents representing 12.5% of total respondents earn </w:t>
      </w:r>
      <w:r w:rsidRPr="00394F91">
        <w:rPr>
          <w:sz w:val="24"/>
          <w:szCs w:val="24"/>
        </w:rPr>
        <w:t>Above ₦300,000</w:t>
      </w:r>
      <w:r>
        <w:rPr>
          <w:color w:val="000000" w:themeColor="text1"/>
          <w:sz w:val="24"/>
          <w:szCs w:val="24"/>
        </w:rPr>
        <w:t>.</w:t>
      </w:r>
    </w:p>
    <w:p w:rsidR="00A504EC" w:rsidRDefault="00A504EC" w:rsidP="00A504EC">
      <w:pPr>
        <w:spacing w:line="360" w:lineRule="auto"/>
        <w:jc w:val="both"/>
        <w:rPr>
          <w:color w:val="000000" w:themeColor="text1"/>
          <w:sz w:val="24"/>
          <w:szCs w:val="24"/>
        </w:rPr>
      </w:pPr>
    </w:p>
    <w:p w:rsidR="00A504EC" w:rsidRDefault="00A504EC" w:rsidP="00A504EC">
      <w:pPr>
        <w:spacing w:line="360" w:lineRule="auto"/>
        <w:jc w:val="both"/>
        <w:rPr>
          <w:color w:val="000000" w:themeColor="text1"/>
          <w:sz w:val="24"/>
          <w:szCs w:val="24"/>
        </w:rPr>
      </w:pPr>
    </w:p>
    <w:p w:rsidR="00A504EC" w:rsidRDefault="00A504EC" w:rsidP="00A504EC">
      <w:pPr>
        <w:spacing w:line="360" w:lineRule="auto"/>
        <w:jc w:val="both"/>
        <w:rPr>
          <w:color w:val="000000" w:themeColor="text1"/>
          <w:sz w:val="24"/>
          <w:szCs w:val="24"/>
        </w:rPr>
      </w:pPr>
    </w:p>
    <w:p w:rsidR="00A504EC" w:rsidRDefault="00A504EC" w:rsidP="00A504EC">
      <w:pPr>
        <w:spacing w:line="360" w:lineRule="auto"/>
        <w:jc w:val="both"/>
        <w:rPr>
          <w:b/>
          <w:sz w:val="24"/>
          <w:szCs w:val="24"/>
        </w:rPr>
      </w:pPr>
      <w:r w:rsidRPr="0024518B">
        <w:rPr>
          <w:b/>
          <w:color w:val="000000" w:themeColor="text1"/>
          <w:sz w:val="24"/>
          <w:szCs w:val="24"/>
        </w:rPr>
        <w:t>TABLE: 4.7</w:t>
      </w:r>
      <w:r>
        <w:rPr>
          <w:b/>
          <w:color w:val="000000" w:themeColor="text1"/>
          <w:sz w:val="24"/>
          <w:szCs w:val="24"/>
        </w:rPr>
        <w:t>:</w:t>
      </w:r>
      <w:r w:rsidRPr="0024518B">
        <w:rPr>
          <w:b/>
          <w:color w:val="000000" w:themeColor="text1"/>
          <w:sz w:val="24"/>
          <w:szCs w:val="24"/>
        </w:rPr>
        <w:t xml:space="preserve"> </w:t>
      </w:r>
      <w:r w:rsidRPr="00EE4D13">
        <w:rPr>
          <w:rStyle w:val="Strong"/>
        </w:rPr>
        <w:t>Do you currently have a written lease agreement</w:t>
      </w:r>
      <w:r w:rsidRPr="0024518B">
        <w:rPr>
          <w:b/>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8"/>
        <w:gridCol w:w="3150"/>
        <w:gridCol w:w="2610"/>
      </w:tblGrid>
      <w:tr w:rsidR="00A504EC" w:rsidRPr="0024518B" w:rsidTr="0096468D">
        <w:tc>
          <w:tcPr>
            <w:tcW w:w="3168" w:type="dxa"/>
          </w:tcPr>
          <w:p w:rsidR="00A504EC" w:rsidRPr="0024518B" w:rsidRDefault="00A504EC" w:rsidP="0096468D">
            <w:pPr>
              <w:spacing w:line="360" w:lineRule="auto"/>
              <w:ind w:left="720"/>
              <w:contextualSpacing/>
              <w:rPr>
                <w:b/>
                <w:color w:val="000000" w:themeColor="text1"/>
                <w:sz w:val="24"/>
                <w:szCs w:val="24"/>
              </w:rPr>
            </w:pPr>
            <w:r w:rsidRPr="0024518B">
              <w:rPr>
                <w:b/>
                <w:color w:val="000000" w:themeColor="text1"/>
                <w:sz w:val="24"/>
                <w:szCs w:val="24"/>
              </w:rPr>
              <w:t>Despondency</w:t>
            </w:r>
          </w:p>
        </w:tc>
        <w:tc>
          <w:tcPr>
            <w:tcW w:w="3150" w:type="dxa"/>
          </w:tcPr>
          <w:p w:rsidR="00A504EC" w:rsidRPr="0024518B" w:rsidRDefault="00A504EC" w:rsidP="0096468D">
            <w:pPr>
              <w:spacing w:line="360" w:lineRule="auto"/>
              <w:ind w:left="720"/>
              <w:contextualSpacing/>
              <w:jc w:val="both"/>
              <w:rPr>
                <w:b/>
                <w:color w:val="000000" w:themeColor="text1"/>
                <w:sz w:val="24"/>
                <w:szCs w:val="24"/>
              </w:rPr>
            </w:pPr>
            <w:r w:rsidRPr="0024518B">
              <w:rPr>
                <w:b/>
                <w:color w:val="000000" w:themeColor="text1"/>
                <w:sz w:val="24"/>
                <w:szCs w:val="24"/>
              </w:rPr>
              <w:t xml:space="preserve">Frequency </w:t>
            </w:r>
          </w:p>
        </w:tc>
        <w:tc>
          <w:tcPr>
            <w:tcW w:w="2610" w:type="dxa"/>
          </w:tcPr>
          <w:p w:rsidR="00A504EC" w:rsidRPr="0024518B" w:rsidRDefault="00A504EC" w:rsidP="0096468D">
            <w:pPr>
              <w:spacing w:line="360" w:lineRule="auto"/>
              <w:ind w:left="720"/>
              <w:contextualSpacing/>
              <w:jc w:val="both"/>
              <w:rPr>
                <w:b/>
                <w:color w:val="000000" w:themeColor="text1"/>
                <w:sz w:val="24"/>
                <w:szCs w:val="24"/>
              </w:rPr>
            </w:pPr>
            <w:r w:rsidRPr="0024518B">
              <w:rPr>
                <w:b/>
                <w:color w:val="000000" w:themeColor="text1"/>
                <w:sz w:val="24"/>
                <w:szCs w:val="24"/>
              </w:rPr>
              <w:t>Percentage</w:t>
            </w:r>
          </w:p>
        </w:tc>
      </w:tr>
      <w:tr w:rsidR="00A504EC" w:rsidRPr="0024518B" w:rsidTr="0096468D">
        <w:tc>
          <w:tcPr>
            <w:tcW w:w="3168" w:type="dxa"/>
          </w:tcPr>
          <w:p w:rsidR="00A504EC" w:rsidRPr="0024518B" w:rsidRDefault="00A504EC" w:rsidP="0096468D">
            <w:pPr>
              <w:spacing w:line="360" w:lineRule="auto"/>
              <w:jc w:val="both"/>
              <w:rPr>
                <w:color w:val="000000" w:themeColor="text1"/>
                <w:sz w:val="24"/>
                <w:szCs w:val="24"/>
              </w:rPr>
            </w:pPr>
            <w:r w:rsidRPr="0024518B">
              <w:rPr>
                <w:color w:val="000000" w:themeColor="text1"/>
                <w:sz w:val="24"/>
                <w:szCs w:val="24"/>
              </w:rPr>
              <w:t xml:space="preserve">Yes </w:t>
            </w:r>
          </w:p>
        </w:tc>
        <w:tc>
          <w:tcPr>
            <w:tcW w:w="3150" w:type="dxa"/>
          </w:tcPr>
          <w:p w:rsidR="00A504EC" w:rsidRPr="0024518B" w:rsidRDefault="00A504EC" w:rsidP="0096468D">
            <w:pPr>
              <w:spacing w:line="360" w:lineRule="auto"/>
              <w:jc w:val="center"/>
              <w:rPr>
                <w:color w:val="000000" w:themeColor="text1"/>
                <w:sz w:val="24"/>
                <w:szCs w:val="24"/>
              </w:rPr>
            </w:pPr>
            <w:r w:rsidRPr="0024518B">
              <w:rPr>
                <w:color w:val="000000" w:themeColor="text1"/>
                <w:sz w:val="24"/>
                <w:szCs w:val="24"/>
              </w:rPr>
              <w:t>60</w:t>
            </w:r>
          </w:p>
        </w:tc>
        <w:tc>
          <w:tcPr>
            <w:tcW w:w="2610" w:type="dxa"/>
          </w:tcPr>
          <w:p w:rsidR="00A504EC" w:rsidRPr="0024518B" w:rsidRDefault="00A504EC" w:rsidP="0096468D">
            <w:pPr>
              <w:spacing w:line="360" w:lineRule="auto"/>
              <w:jc w:val="center"/>
              <w:rPr>
                <w:color w:val="000000" w:themeColor="text1"/>
                <w:sz w:val="24"/>
                <w:szCs w:val="24"/>
              </w:rPr>
            </w:pPr>
            <w:r w:rsidRPr="0024518B">
              <w:rPr>
                <w:color w:val="000000" w:themeColor="text1"/>
                <w:sz w:val="24"/>
                <w:szCs w:val="24"/>
              </w:rPr>
              <w:t>75%</w:t>
            </w:r>
          </w:p>
        </w:tc>
      </w:tr>
      <w:tr w:rsidR="00A504EC" w:rsidRPr="0024518B" w:rsidTr="0096468D">
        <w:tc>
          <w:tcPr>
            <w:tcW w:w="3168" w:type="dxa"/>
          </w:tcPr>
          <w:p w:rsidR="00A504EC" w:rsidRPr="0024518B" w:rsidRDefault="00A504EC" w:rsidP="0096468D">
            <w:pPr>
              <w:spacing w:line="360" w:lineRule="auto"/>
              <w:jc w:val="both"/>
              <w:rPr>
                <w:color w:val="000000" w:themeColor="text1"/>
                <w:sz w:val="24"/>
                <w:szCs w:val="24"/>
              </w:rPr>
            </w:pPr>
            <w:r w:rsidRPr="0024518B">
              <w:rPr>
                <w:color w:val="000000" w:themeColor="text1"/>
                <w:sz w:val="24"/>
                <w:szCs w:val="24"/>
              </w:rPr>
              <w:t xml:space="preserve">No </w:t>
            </w:r>
          </w:p>
        </w:tc>
        <w:tc>
          <w:tcPr>
            <w:tcW w:w="3150" w:type="dxa"/>
          </w:tcPr>
          <w:p w:rsidR="00A504EC" w:rsidRPr="0024518B" w:rsidRDefault="00A504EC" w:rsidP="0096468D">
            <w:pPr>
              <w:spacing w:line="360" w:lineRule="auto"/>
              <w:jc w:val="center"/>
              <w:rPr>
                <w:color w:val="000000" w:themeColor="text1"/>
                <w:sz w:val="24"/>
                <w:szCs w:val="24"/>
              </w:rPr>
            </w:pPr>
            <w:r w:rsidRPr="0024518B">
              <w:rPr>
                <w:color w:val="000000" w:themeColor="text1"/>
                <w:sz w:val="24"/>
                <w:szCs w:val="24"/>
              </w:rPr>
              <w:t>20</w:t>
            </w:r>
          </w:p>
        </w:tc>
        <w:tc>
          <w:tcPr>
            <w:tcW w:w="2610" w:type="dxa"/>
          </w:tcPr>
          <w:p w:rsidR="00A504EC" w:rsidRPr="0024518B" w:rsidRDefault="00A504EC" w:rsidP="0096468D">
            <w:pPr>
              <w:spacing w:line="360" w:lineRule="auto"/>
              <w:jc w:val="center"/>
              <w:rPr>
                <w:color w:val="000000" w:themeColor="text1"/>
                <w:sz w:val="24"/>
                <w:szCs w:val="24"/>
              </w:rPr>
            </w:pPr>
            <w:r w:rsidRPr="0024518B">
              <w:rPr>
                <w:color w:val="000000" w:themeColor="text1"/>
                <w:sz w:val="24"/>
                <w:szCs w:val="24"/>
              </w:rPr>
              <w:t>25%</w:t>
            </w:r>
          </w:p>
        </w:tc>
      </w:tr>
      <w:tr w:rsidR="00A504EC" w:rsidRPr="0024518B" w:rsidTr="0096468D">
        <w:tc>
          <w:tcPr>
            <w:tcW w:w="3168" w:type="dxa"/>
          </w:tcPr>
          <w:p w:rsidR="00A504EC" w:rsidRPr="0024518B" w:rsidRDefault="00A504EC" w:rsidP="0096468D">
            <w:pPr>
              <w:spacing w:line="360" w:lineRule="auto"/>
              <w:jc w:val="both"/>
              <w:rPr>
                <w:b/>
                <w:color w:val="000000" w:themeColor="text1"/>
                <w:sz w:val="24"/>
                <w:szCs w:val="24"/>
              </w:rPr>
            </w:pPr>
            <w:r w:rsidRPr="0024518B">
              <w:rPr>
                <w:b/>
                <w:color w:val="000000" w:themeColor="text1"/>
                <w:sz w:val="24"/>
                <w:szCs w:val="24"/>
              </w:rPr>
              <w:t>Total</w:t>
            </w:r>
          </w:p>
        </w:tc>
        <w:tc>
          <w:tcPr>
            <w:tcW w:w="3150" w:type="dxa"/>
          </w:tcPr>
          <w:p w:rsidR="00A504EC" w:rsidRPr="0024518B" w:rsidRDefault="00A504EC" w:rsidP="0096468D">
            <w:pPr>
              <w:spacing w:line="360" w:lineRule="auto"/>
              <w:jc w:val="center"/>
              <w:rPr>
                <w:b/>
                <w:color w:val="000000" w:themeColor="text1"/>
                <w:sz w:val="24"/>
                <w:szCs w:val="24"/>
              </w:rPr>
            </w:pPr>
            <w:r w:rsidRPr="0024518B">
              <w:rPr>
                <w:b/>
                <w:color w:val="000000" w:themeColor="text1"/>
                <w:sz w:val="24"/>
                <w:szCs w:val="24"/>
              </w:rPr>
              <w:t>80</w:t>
            </w:r>
          </w:p>
        </w:tc>
        <w:tc>
          <w:tcPr>
            <w:tcW w:w="2610" w:type="dxa"/>
          </w:tcPr>
          <w:p w:rsidR="00A504EC" w:rsidRPr="0024518B" w:rsidRDefault="00A504EC" w:rsidP="0096468D">
            <w:pPr>
              <w:spacing w:line="360" w:lineRule="auto"/>
              <w:jc w:val="center"/>
              <w:rPr>
                <w:b/>
                <w:color w:val="000000" w:themeColor="text1"/>
                <w:sz w:val="24"/>
                <w:szCs w:val="24"/>
              </w:rPr>
            </w:pPr>
            <w:r w:rsidRPr="0024518B">
              <w:rPr>
                <w:b/>
                <w:color w:val="000000" w:themeColor="text1"/>
                <w:sz w:val="24"/>
                <w:szCs w:val="24"/>
              </w:rPr>
              <w:t>100%</w:t>
            </w:r>
          </w:p>
        </w:tc>
      </w:tr>
    </w:tbl>
    <w:p w:rsidR="00A504EC" w:rsidRPr="0024518B" w:rsidRDefault="00A504EC" w:rsidP="00A504EC">
      <w:pPr>
        <w:spacing w:line="360" w:lineRule="auto"/>
        <w:jc w:val="both"/>
        <w:rPr>
          <w:b/>
          <w:i/>
          <w:color w:val="000000" w:themeColor="text1"/>
          <w:sz w:val="24"/>
          <w:szCs w:val="24"/>
        </w:rPr>
      </w:pPr>
      <w:r>
        <w:rPr>
          <w:b/>
          <w:i/>
          <w:color w:val="000000" w:themeColor="text1"/>
          <w:sz w:val="24"/>
          <w:szCs w:val="24"/>
        </w:rPr>
        <w:t>Source: field survey, 2025</w:t>
      </w:r>
    </w:p>
    <w:p w:rsidR="00A504EC" w:rsidRDefault="00A504EC" w:rsidP="00A504EC">
      <w:pPr>
        <w:spacing w:line="360" w:lineRule="auto"/>
        <w:jc w:val="both"/>
        <w:rPr>
          <w:color w:val="000000" w:themeColor="text1"/>
          <w:sz w:val="24"/>
          <w:szCs w:val="24"/>
        </w:rPr>
      </w:pPr>
      <w:r>
        <w:rPr>
          <w:color w:val="000000" w:themeColor="text1"/>
          <w:sz w:val="24"/>
          <w:szCs w:val="24"/>
        </w:rPr>
        <w:t>From the table above, 60 respondents representing 75</w:t>
      </w:r>
      <w:r w:rsidRPr="0024518B">
        <w:rPr>
          <w:color w:val="000000" w:themeColor="text1"/>
          <w:sz w:val="24"/>
          <w:szCs w:val="24"/>
        </w:rPr>
        <w:t>% of the to</w:t>
      </w:r>
      <w:r>
        <w:rPr>
          <w:color w:val="000000" w:themeColor="text1"/>
          <w:sz w:val="24"/>
          <w:szCs w:val="24"/>
        </w:rPr>
        <w:t>tal respondents have written lease agreement while 20</w:t>
      </w:r>
      <w:r w:rsidRPr="0024518B">
        <w:rPr>
          <w:color w:val="000000" w:themeColor="text1"/>
          <w:sz w:val="24"/>
          <w:szCs w:val="24"/>
        </w:rPr>
        <w:t xml:space="preserve"> respondent</w:t>
      </w:r>
      <w:r>
        <w:rPr>
          <w:color w:val="000000" w:themeColor="text1"/>
          <w:sz w:val="24"/>
          <w:szCs w:val="24"/>
        </w:rPr>
        <w:t xml:space="preserve">s representing 25% </w:t>
      </w:r>
      <w:r w:rsidRPr="0024518B">
        <w:rPr>
          <w:color w:val="000000" w:themeColor="text1"/>
          <w:sz w:val="24"/>
          <w:szCs w:val="24"/>
        </w:rPr>
        <w:t>of the to</w:t>
      </w:r>
      <w:r>
        <w:rPr>
          <w:color w:val="000000" w:themeColor="text1"/>
          <w:sz w:val="24"/>
          <w:szCs w:val="24"/>
        </w:rPr>
        <w:t>tal respondents have unwritten agreement.</w:t>
      </w:r>
    </w:p>
    <w:p w:rsidR="00A504EC" w:rsidRDefault="00A504EC" w:rsidP="00A504EC">
      <w:pPr>
        <w:spacing w:line="360" w:lineRule="auto"/>
        <w:jc w:val="both"/>
        <w:rPr>
          <w:b/>
          <w:sz w:val="24"/>
          <w:szCs w:val="24"/>
        </w:rPr>
      </w:pPr>
      <w:r>
        <w:rPr>
          <w:b/>
          <w:color w:val="000000" w:themeColor="text1"/>
          <w:sz w:val="24"/>
          <w:szCs w:val="24"/>
        </w:rPr>
        <w:t>TABLE: 4.</w:t>
      </w:r>
      <w:r w:rsidRPr="00EE4D13">
        <w:rPr>
          <w:b/>
          <w:color w:val="000000" w:themeColor="text1"/>
          <w:sz w:val="24"/>
          <w:szCs w:val="24"/>
        </w:rPr>
        <w:t>8</w:t>
      </w:r>
      <w:r w:rsidRPr="00EE4D13">
        <w:rPr>
          <w:rStyle w:val="Strong"/>
        </w:rPr>
        <w:t xml:space="preserve"> Do you fully understand your lease rights and obligations</w:t>
      </w:r>
      <w:r w:rsidRPr="0024518B">
        <w:rPr>
          <w:b/>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8"/>
        <w:gridCol w:w="3150"/>
        <w:gridCol w:w="2610"/>
      </w:tblGrid>
      <w:tr w:rsidR="00A504EC" w:rsidRPr="0024518B" w:rsidTr="0096468D">
        <w:tc>
          <w:tcPr>
            <w:tcW w:w="3168" w:type="dxa"/>
          </w:tcPr>
          <w:p w:rsidR="00A504EC" w:rsidRPr="0024518B" w:rsidRDefault="00A504EC" w:rsidP="0096468D">
            <w:pPr>
              <w:spacing w:line="360" w:lineRule="auto"/>
              <w:ind w:left="720"/>
              <w:contextualSpacing/>
              <w:rPr>
                <w:b/>
                <w:color w:val="000000" w:themeColor="text1"/>
                <w:sz w:val="24"/>
                <w:szCs w:val="24"/>
              </w:rPr>
            </w:pPr>
            <w:r w:rsidRPr="0024518B">
              <w:rPr>
                <w:b/>
                <w:color w:val="000000" w:themeColor="text1"/>
                <w:sz w:val="24"/>
                <w:szCs w:val="24"/>
              </w:rPr>
              <w:t>Despondency</w:t>
            </w:r>
          </w:p>
        </w:tc>
        <w:tc>
          <w:tcPr>
            <w:tcW w:w="3150" w:type="dxa"/>
          </w:tcPr>
          <w:p w:rsidR="00A504EC" w:rsidRPr="0024518B" w:rsidRDefault="00A504EC" w:rsidP="0096468D">
            <w:pPr>
              <w:spacing w:line="360" w:lineRule="auto"/>
              <w:ind w:left="720"/>
              <w:contextualSpacing/>
              <w:jc w:val="both"/>
              <w:rPr>
                <w:b/>
                <w:color w:val="000000" w:themeColor="text1"/>
                <w:sz w:val="24"/>
                <w:szCs w:val="24"/>
              </w:rPr>
            </w:pPr>
            <w:r w:rsidRPr="0024518B">
              <w:rPr>
                <w:b/>
                <w:color w:val="000000" w:themeColor="text1"/>
                <w:sz w:val="24"/>
                <w:szCs w:val="24"/>
              </w:rPr>
              <w:t xml:space="preserve">Frequency </w:t>
            </w:r>
          </w:p>
        </w:tc>
        <w:tc>
          <w:tcPr>
            <w:tcW w:w="2610" w:type="dxa"/>
          </w:tcPr>
          <w:p w:rsidR="00A504EC" w:rsidRPr="0024518B" w:rsidRDefault="00A504EC" w:rsidP="0096468D">
            <w:pPr>
              <w:spacing w:line="360" w:lineRule="auto"/>
              <w:ind w:left="720"/>
              <w:contextualSpacing/>
              <w:jc w:val="both"/>
              <w:rPr>
                <w:b/>
                <w:color w:val="000000" w:themeColor="text1"/>
                <w:sz w:val="24"/>
                <w:szCs w:val="24"/>
              </w:rPr>
            </w:pPr>
            <w:r w:rsidRPr="0024518B">
              <w:rPr>
                <w:b/>
                <w:color w:val="000000" w:themeColor="text1"/>
                <w:sz w:val="24"/>
                <w:szCs w:val="24"/>
              </w:rPr>
              <w:t>Percentage</w:t>
            </w:r>
          </w:p>
        </w:tc>
      </w:tr>
      <w:tr w:rsidR="00A504EC" w:rsidRPr="0024518B" w:rsidTr="0096468D">
        <w:tc>
          <w:tcPr>
            <w:tcW w:w="3168" w:type="dxa"/>
          </w:tcPr>
          <w:p w:rsidR="00A504EC" w:rsidRPr="0024518B" w:rsidRDefault="00A504EC" w:rsidP="0096468D">
            <w:pPr>
              <w:spacing w:line="360" w:lineRule="auto"/>
              <w:jc w:val="both"/>
              <w:rPr>
                <w:color w:val="000000" w:themeColor="text1"/>
                <w:sz w:val="24"/>
                <w:szCs w:val="24"/>
              </w:rPr>
            </w:pPr>
            <w:r w:rsidRPr="0024518B">
              <w:rPr>
                <w:color w:val="000000" w:themeColor="text1"/>
                <w:sz w:val="24"/>
                <w:szCs w:val="24"/>
              </w:rPr>
              <w:t xml:space="preserve">Yes </w:t>
            </w:r>
          </w:p>
        </w:tc>
        <w:tc>
          <w:tcPr>
            <w:tcW w:w="3150" w:type="dxa"/>
          </w:tcPr>
          <w:p w:rsidR="00A504EC" w:rsidRPr="0024518B" w:rsidRDefault="00A504EC" w:rsidP="0096468D">
            <w:pPr>
              <w:spacing w:line="360" w:lineRule="auto"/>
              <w:jc w:val="center"/>
              <w:rPr>
                <w:color w:val="000000" w:themeColor="text1"/>
                <w:sz w:val="24"/>
                <w:szCs w:val="24"/>
              </w:rPr>
            </w:pPr>
            <w:r w:rsidRPr="0024518B">
              <w:rPr>
                <w:color w:val="000000" w:themeColor="text1"/>
                <w:sz w:val="24"/>
                <w:szCs w:val="24"/>
              </w:rPr>
              <w:t>60</w:t>
            </w:r>
          </w:p>
        </w:tc>
        <w:tc>
          <w:tcPr>
            <w:tcW w:w="2610" w:type="dxa"/>
          </w:tcPr>
          <w:p w:rsidR="00A504EC" w:rsidRPr="0024518B" w:rsidRDefault="00A504EC" w:rsidP="0096468D">
            <w:pPr>
              <w:spacing w:line="360" w:lineRule="auto"/>
              <w:jc w:val="center"/>
              <w:rPr>
                <w:color w:val="000000" w:themeColor="text1"/>
                <w:sz w:val="24"/>
                <w:szCs w:val="24"/>
              </w:rPr>
            </w:pPr>
            <w:r w:rsidRPr="0024518B">
              <w:rPr>
                <w:color w:val="000000" w:themeColor="text1"/>
                <w:sz w:val="24"/>
                <w:szCs w:val="24"/>
              </w:rPr>
              <w:t>75%</w:t>
            </w:r>
          </w:p>
        </w:tc>
      </w:tr>
      <w:tr w:rsidR="00A504EC" w:rsidRPr="0024518B" w:rsidTr="0096468D">
        <w:tc>
          <w:tcPr>
            <w:tcW w:w="3168" w:type="dxa"/>
          </w:tcPr>
          <w:p w:rsidR="00A504EC" w:rsidRPr="0024518B" w:rsidRDefault="00A504EC" w:rsidP="0096468D">
            <w:pPr>
              <w:spacing w:line="360" w:lineRule="auto"/>
              <w:jc w:val="both"/>
              <w:rPr>
                <w:color w:val="000000" w:themeColor="text1"/>
                <w:sz w:val="24"/>
                <w:szCs w:val="24"/>
              </w:rPr>
            </w:pPr>
            <w:r w:rsidRPr="0024518B">
              <w:rPr>
                <w:color w:val="000000" w:themeColor="text1"/>
                <w:sz w:val="24"/>
                <w:szCs w:val="24"/>
              </w:rPr>
              <w:lastRenderedPageBreak/>
              <w:t xml:space="preserve">No </w:t>
            </w:r>
          </w:p>
        </w:tc>
        <w:tc>
          <w:tcPr>
            <w:tcW w:w="3150" w:type="dxa"/>
          </w:tcPr>
          <w:p w:rsidR="00A504EC" w:rsidRPr="0024518B" w:rsidRDefault="00A504EC" w:rsidP="0096468D">
            <w:pPr>
              <w:spacing w:line="360" w:lineRule="auto"/>
              <w:jc w:val="center"/>
              <w:rPr>
                <w:color w:val="000000" w:themeColor="text1"/>
                <w:sz w:val="24"/>
                <w:szCs w:val="24"/>
              </w:rPr>
            </w:pPr>
            <w:r w:rsidRPr="0024518B">
              <w:rPr>
                <w:color w:val="000000" w:themeColor="text1"/>
                <w:sz w:val="24"/>
                <w:szCs w:val="24"/>
              </w:rPr>
              <w:t>20</w:t>
            </w:r>
          </w:p>
        </w:tc>
        <w:tc>
          <w:tcPr>
            <w:tcW w:w="2610" w:type="dxa"/>
          </w:tcPr>
          <w:p w:rsidR="00A504EC" w:rsidRPr="0024518B" w:rsidRDefault="00A504EC" w:rsidP="0096468D">
            <w:pPr>
              <w:spacing w:line="360" w:lineRule="auto"/>
              <w:jc w:val="center"/>
              <w:rPr>
                <w:color w:val="000000" w:themeColor="text1"/>
                <w:sz w:val="24"/>
                <w:szCs w:val="24"/>
              </w:rPr>
            </w:pPr>
            <w:r w:rsidRPr="0024518B">
              <w:rPr>
                <w:color w:val="000000" w:themeColor="text1"/>
                <w:sz w:val="24"/>
                <w:szCs w:val="24"/>
              </w:rPr>
              <w:t>25%</w:t>
            </w:r>
          </w:p>
        </w:tc>
      </w:tr>
      <w:tr w:rsidR="00A504EC" w:rsidRPr="0024518B" w:rsidTr="0096468D">
        <w:tc>
          <w:tcPr>
            <w:tcW w:w="3168" w:type="dxa"/>
          </w:tcPr>
          <w:p w:rsidR="00A504EC" w:rsidRPr="0024518B" w:rsidRDefault="00A504EC" w:rsidP="0096468D">
            <w:pPr>
              <w:spacing w:line="360" w:lineRule="auto"/>
              <w:jc w:val="both"/>
              <w:rPr>
                <w:b/>
                <w:color w:val="000000" w:themeColor="text1"/>
                <w:sz w:val="24"/>
                <w:szCs w:val="24"/>
              </w:rPr>
            </w:pPr>
            <w:r w:rsidRPr="0024518B">
              <w:rPr>
                <w:b/>
                <w:color w:val="000000" w:themeColor="text1"/>
                <w:sz w:val="24"/>
                <w:szCs w:val="24"/>
              </w:rPr>
              <w:t>Total</w:t>
            </w:r>
          </w:p>
        </w:tc>
        <w:tc>
          <w:tcPr>
            <w:tcW w:w="3150" w:type="dxa"/>
          </w:tcPr>
          <w:p w:rsidR="00A504EC" w:rsidRPr="0024518B" w:rsidRDefault="00A504EC" w:rsidP="0096468D">
            <w:pPr>
              <w:spacing w:line="360" w:lineRule="auto"/>
              <w:jc w:val="center"/>
              <w:rPr>
                <w:b/>
                <w:color w:val="000000" w:themeColor="text1"/>
                <w:sz w:val="24"/>
                <w:szCs w:val="24"/>
              </w:rPr>
            </w:pPr>
            <w:r w:rsidRPr="0024518B">
              <w:rPr>
                <w:b/>
                <w:color w:val="000000" w:themeColor="text1"/>
                <w:sz w:val="24"/>
                <w:szCs w:val="24"/>
              </w:rPr>
              <w:t>80</w:t>
            </w:r>
          </w:p>
        </w:tc>
        <w:tc>
          <w:tcPr>
            <w:tcW w:w="2610" w:type="dxa"/>
          </w:tcPr>
          <w:p w:rsidR="00A504EC" w:rsidRPr="0024518B" w:rsidRDefault="00A504EC" w:rsidP="0096468D">
            <w:pPr>
              <w:spacing w:line="360" w:lineRule="auto"/>
              <w:jc w:val="center"/>
              <w:rPr>
                <w:b/>
                <w:color w:val="000000" w:themeColor="text1"/>
                <w:sz w:val="24"/>
                <w:szCs w:val="24"/>
              </w:rPr>
            </w:pPr>
            <w:r w:rsidRPr="0024518B">
              <w:rPr>
                <w:b/>
                <w:color w:val="000000" w:themeColor="text1"/>
                <w:sz w:val="24"/>
                <w:szCs w:val="24"/>
              </w:rPr>
              <w:t>100%</w:t>
            </w:r>
          </w:p>
        </w:tc>
      </w:tr>
    </w:tbl>
    <w:p w:rsidR="00A504EC" w:rsidRPr="0024518B" w:rsidRDefault="00A504EC" w:rsidP="00A504EC">
      <w:pPr>
        <w:spacing w:line="360" w:lineRule="auto"/>
        <w:jc w:val="both"/>
        <w:rPr>
          <w:b/>
          <w:i/>
          <w:color w:val="000000" w:themeColor="text1"/>
          <w:sz w:val="24"/>
          <w:szCs w:val="24"/>
        </w:rPr>
      </w:pPr>
      <w:r>
        <w:rPr>
          <w:b/>
          <w:i/>
          <w:color w:val="000000" w:themeColor="text1"/>
          <w:sz w:val="24"/>
          <w:szCs w:val="24"/>
        </w:rPr>
        <w:t>Source: field survey, 2025</w:t>
      </w:r>
    </w:p>
    <w:p w:rsidR="00A504EC" w:rsidRDefault="00A504EC" w:rsidP="00A504EC">
      <w:pPr>
        <w:spacing w:line="360" w:lineRule="auto"/>
        <w:jc w:val="both"/>
        <w:rPr>
          <w:color w:val="000000" w:themeColor="text1"/>
          <w:sz w:val="24"/>
          <w:szCs w:val="24"/>
        </w:rPr>
      </w:pPr>
      <w:r>
        <w:rPr>
          <w:color w:val="000000" w:themeColor="text1"/>
          <w:sz w:val="24"/>
          <w:szCs w:val="24"/>
        </w:rPr>
        <w:t>From the table above, 60 respondents representing 75</w:t>
      </w:r>
      <w:r w:rsidRPr="0024518B">
        <w:rPr>
          <w:color w:val="000000" w:themeColor="text1"/>
          <w:sz w:val="24"/>
          <w:szCs w:val="24"/>
        </w:rPr>
        <w:t>% of the to</w:t>
      </w:r>
      <w:r>
        <w:rPr>
          <w:color w:val="000000" w:themeColor="text1"/>
          <w:sz w:val="24"/>
          <w:szCs w:val="24"/>
        </w:rPr>
        <w:t>tal respondents are understand the lease rights and obligations while 20</w:t>
      </w:r>
      <w:r w:rsidRPr="0024518B">
        <w:rPr>
          <w:color w:val="000000" w:themeColor="text1"/>
          <w:sz w:val="24"/>
          <w:szCs w:val="24"/>
        </w:rPr>
        <w:t xml:space="preserve"> respondent</w:t>
      </w:r>
      <w:r>
        <w:rPr>
          <w:color w:val="000000" w:themeColor="text1"/>
          <w:sz w:val="24"/>
          <w:szCs w:val="24"/>
        </w:rPr>
        <w:t xml:space="preserve">s representing 25% </w:t>
      </w:r>
      <w:r w:rsidRPr="0024518B">
        <w:rPr>
          <w:color w:val="000000" w:themeColor="text1"/>
          <w:sz w:val="24"/>
          <w:szCs w:val="24"/>
        </w:rPr>
        <w:t>of the to</w:t>
      </w:r>
      <w:r>
        <w:rPr>
          <w:color w:val="000000" w:themeColor="text1"/>
          <w:sz w:val="24"/>
          <w:szCs w:val="24"/>
        </w:rPr>
        <w:t>tal respondents are not understand the lease rights and obligation.</w:t>
      </w:r>
    </w:p>
    <w:p w:rsidR="00A504EC" w:rsidRDefault="00A504EC" w:rsidP="00A504EC">
      <w:pPr>
        <w:spacing w:line="360" w:lineRule="auto"/>
        <w:jc w:val="both"/>
        <w:rPr>
          <w:b/>
          <w:sz w:val="24"/>
          <w:szCs w:val="24"/>
        </w:rPr>
      </w:pPr>
      <w:r>
        <w:rPr>
          <w:b/>
          <w:color w:val="000000" w:themeColor="text1"/>
          <w:sz w:val="24"/>
          <w:szCs w:val="24"/>
        </w:rPr>
        <w:t>TABLE: 4.9</w:t>
      </w:r>
      <w:r w:rsidRPr="00EE4D13">
        <w:rPr>
          <w:rStyle w:val="Strong"/>
        </w:rPr>
        <w:t xml:space="preserve"> </w:t>
      </w:r>
      <w:r w:rsidRPr="00847362">
        <w:rPr>
          <w:rStyle w:val="Strong"/>
        </w:rPr>
        <w:t>What is the typical lease duration in your residence</w:t>
      </w:r>
      <w:r w:rsidRPr="0024518B">
        <w:rPr>
          <w:b/>
          <w:sz w:val="24"/>
          <w:szCs w:val="24"/>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0"/>
        <w:gridCol w:w="2790"/>
        <w:gridCol w:w="2610"/>
      </w:tblGrid>
      <w:tr w:rsidR="00A504EC" w:rsidRPr="0024518B" w:rsidTr="0096468D">
        <w:tc>
          <w:tcPr>
            <w:tcW w:w="3600" w:type="dxa"/>
          </w:tcPr>
          <w:p w:rsidR="00A504EC" w:rsidRPr="0024518B" w:rsidRDefault="00A504EC" w:rsidP="0096468D">
            <w:pPr>
              <w:spacing w:line="480" w:lineRule="auto"/>
              <w:contextualSpacing/>
              <w:jc w:val="both"/>
              <w:rPr>
                <w:b/>
                <w:color w:val="000000" w:themeColor="text1"/>
                <w:sz w:val="24"/>
                <w:szCs w:val="24"/>
              </w:rPr>
            </w:pPr>
            <w:r w:rsidRPr="0024518B">
              <w:rPr>
                <w:b/>
                <w:color w:val="000000" w:themeColor="text1"/>
                <w:sz w:val="24"/>
                <w:szCs w:val="24"/>
              </w:rPr>
              <w:t>Despondency</w:t>
            </w:r>
          </w:p>
        </w:tc>
        <w:tc>
          <w:tcPr>
            <w:tcW w:w="2790" w:type="dxa"/>
          </w:tcPr>
          <w:p w:rsidR="00A504EC" w:rsidRPr="0024518B" w:rsidRDefault="00A504EC" w:rsidP="0096468D">
            <w:pPr>
              <w:spacing w:line="480" w:lineRule="auto"/>
              <w:ind w:left="720"/>
              <w:contextualSpacing/>
              <w:jc w:val="both"/>
              <w:rPr>
                <w:b/>
                <w:color w:val="000000" w:themeColor="text1"/>
                <w:sz w:val="24"/>
                <w:szCs w:val="24"/>
              </w:rPr>
            </w:pPr>
            <w:r w:rsidRPr="0024518B">
              <w:rPr>
                <w:b/>
                <w:color w:val="000000" w:themeColor="text1"/>
                <w:sz w:val="24"/>
                <w:szCs w:val="24"/>
              </w:rPr>
              <w:t xml:space="preserve">Frequency </w:t>
            </w:r>
          </w:p>
        </w:tc>
        <w:tc>
          <w:tcPr>
            <w:tcW w:w="2610" w:type="dxa"/>
          </w:tcPr>
          <w:p w:rsidR="00A504EC" w:rsidRPr="0024518B" w:rsidRDefault="00A504EC" w:rsidP="0096468D">
            <w:pPr>
              <w:spacing w:line="480" w:lineRule="auto"/>
              <w:ind w:left="720"/>
              <w:contextualSpacing/>
              <w:jc w:val="both"/>
              <w:rPr>
                <w:b/>
                <w:color w:val="000000" w:themeColor="text1"/>
                <w:sz w:val="24"/>
                <w:szCs w:val="24"/>
              </w:rPr>
            </w:pPr>
            <w:r w:rsidRPr="0024518B">
              <w:rPr>
                <w:b/>
                <w:color w:val="000000" w:themeColor="text1"/>
                <w:sz w:val="24"/>
                <w:szCs w:val="24"/>
              </w:rPr>
              <w:t>Percentage</w:t>
            </w:r>
          </w:p>
        </w:tc>
      </w:tr>
      <w:tr w:rsidR="00A504EC" w:rsidRPr="0024518B" w:rsidTr="0096468D">
        <w:tc>
          <w:tcPr>
            <w:tcW w:w="3600" w:type="dxa"/>
          </w:tcPr>
          <w:p w:rsidR="00A504EC" w:rsidRPr="0024518B" w:rsidRDefault="00A504EC" w:rsidP="0096468D">
            <w:pPr>
              <w:jc w:val="both"/>
              <w:rPr>
                <w:sz w:val="24"/>
                <w:szCs w:val="24"/>
              </w:rPr>
            </w:pPr>
            <w:r w:rsidRPr="00394F91">
              <w:rPr>
                <w:sz w:val="24"/>
                <w:szCs w:val="24"/>
              </w:rPr>
              <w:t>6 months</w:t>
            </w:r>
          </w:p>
        </w:tc>
        <w:tc>
          <w:tcPr>
            <w:tcW w:w="2790" w:type="dxa"/>
          </w:tcPr>
          <w:p w:rsidR="00A504EC" w:rsidRPr="0024518B" w:rsidRDefault="00A504EC" w:rsidP="0096468D">
            <w:pPr>
              <w:jc w:val="center"/>
              <w:rPr>
                <w:color w:val="000000" w:themeColor="text1"/>
                <w:sz w:val="24"/>
                <w:szCs w:val="24"/>
              </w:rPr>
            </w:pPr>
            <w:r w:rsidRPr="0024518B">
              <w:rPr>
                <w:color w:val="000000" w:themeColor="text1"/>
                <w:sz w:val="24"/>
                <w:szCs w:val="24"/>
              </w:rPr>
              <w:t>10</w:t>
            </w:r>
          </w:p>
        </w:tc>
        <w:tc>
          <w:tcPr>
            <w:tcW w:w="2610" w:type="dxa"/>
          </w:tcPr>
          <w:p w:rsidR="00A504EC" w:rsidRPr="0024518B" w:rsidRDefault="00A504EC" w:rsidP="0096468D">
            <w:pPr>
              <w:jc w:val="center"/>
              <w:rPr>
                <w:color w:val="000000" w:themeColor="text1"/>
                <w:sz w:val="24"/>
                <w:szCs w:val="24"/>
              </w:rPr>
            </w:pPr>
            <w:r w:rsidRPr="0024518B">
              <w:rPr>
                <w:color w:val="000000" w:themeColor="text1"/>
                <w:sz w:val="24"/>
                <w:szCs w:val="24"/>
              </w:rPr>
              <w:t>12.5%</w:t>
            </w:r>
          </w:p>
        </w:tc>
      </w:tr>
      <w:tr w:rsidR="00A504EC" w:rsidRPr="0024518B" w:rsidTr="0096468D">
        <w:tc>
          <w:tcPr>
            <w:tcW w:w="3600" w:type="dxa"/>
          </w:tcPr>
          <w:p w:rsidR="00A504EC" w:rsidRPr="0024518B" w:rsidRDefault="00A504EC" w:rsidP="0096468D">
            <w:pPr>
              <w:jc w:val="both"/>
              <w:rPr>
                <w:sz w:val="24"/>
                <w:szCs w:val="24"/>
              </w:rPr>
            </w:pPr>
            <w:r w:rsidRPr="00394F91">
              <w:rPr>
                <w:sz w:val="24"/>
                <w:szCs w:val="24"/>
              </w:rPr>
              <w:t>1 year</w:t>
            </w:r>
          </w:p>
        </w:tc>
        <w:tc>
          <w:tcPr>
            <w:tcW w:w="2790" w:type="dxa"/>
          </w:tcPr>
          <w:p w:rsidR="00A504EC" w:rsidRPr="0024518B" w:rsidRDefault="00A504EC" w:rsidP="0096468D">
            <w:pPr>
              <w:jc w:val="center"/>
              <w:rPr>
                <w:color w:val="000000" w:themeColor="text1"/>
                <w:sz w:val="24"/>
                <w:szCs w:val="24"/>
              </w:rPr>
            </w:pPr>
            <w:r w:rsidRPr="0024518B">
              <w:rPr>
                <w:color w:val="000000" w:themeColor="text1"/>
                <w:sz w:val="24"/>
                <w:szCs w:val="24"/>
              </w:rPr>
              <w:t>40</w:t>
            </w:r>
          </w:p>
        </w:tc>
        <w:tc>
          <w:tcPr>
            <w:tcW w:w="2610" w:type="dxa"/>
          </w:tcPr>
          <w:p w:rsidR="00A504EC" w:rsidRPr="0024518B" w:rsidRDefault="00A504EC" w:rsidP="0096468D">
            <w:pPr>
              <w:jc w:val="center"/>
              <w:rPr>
                <w:color w:val="000000" w:themeColor="text1"/>
                <w:sz w:val="24"/>
                <w:szCs w:val="24"/>
              </w:rPr>
            </w:pPr>
            <w:r w:rsidRPr="0024518B">
              <w:rPr>
                <w:color w:val="000000" w:themeColor="text1"/>
                <w:sz w:val="24"/>
                <w:szCs w:val="24"/>
              </w:rPr>
              <w:t>50%</w:t>
            </w:r>
          </w:p>
        </w:tc>
      </w:tr>
      <w:tr w:rsidR="00A504EC" w:rsidRPr="0024518B" w:rsidTr="0096468D">
        <w:tc>
          <w:tcPr>
            <w:tcW w:w="3600" w:type="dxa"/>
          </w:tcPr>
          <w:p w:rsidR="00A504EC" w:rsidRPr="0024518B" w:rsidRDefault="00A504EC" w:rsidP="0096468D">
            <w:pPr>
              <w:jc w:val="both"/>
              <w:rPr>
                <w:sz w:val="24"/>
                <w:szCs w:val="24"/>
              </w:rPr>
            </w:pPr>
            <w:r w:rsidRPr="00394F91">
              <w:rPr>
                <w:sz w:val="24"/>
                <w:szCs w:val="24"/>
              </w:rPr>
              <w:t>2 years</w:t>
            </w:r>
          </w:p>
        </w:tc>
        <w:tc>
          <w:tcPr>
            <w:tcW w:w="2790" w:type="dxa"/>
          </w:tcPr>
          <w:p w:rsidR="00A504EC" w:rsidRPr="0024518B" w:rsidRDefault="00A504EC" w:rsidP="0096468D">
            <w:pPr>
              <w:jc w:val="center"/>
              <w:rPr>
                <w:color w:val="000000" w:themeColor="text1"/>
                <w:sz w:val="24"/>
                <w:szCs w:val="24"/>
              </w:rPr>
            </w:pPr>
            <w:r w:rsidRPr="0024518B">
              <w:rPr>
                <w:color w:val="000000" w:themeColor="text1"/>
                <w:sz w:val="24"/>
                <w:szCs w:val="24"/>
              </w:rPr>
              <w:t>30</w:t>
            </w:r>
          </w:p>
        </w:tc>
        <w:tc>
          <w:tcPr>
            <w:tcW w:w="2610" w:type="dxa"/>
          </w:tcPr>
          <w:p w:rsidR="00A504EC" w:rsidRPr="0024518B" w:rsidRDefault="00A504EC" w:rsidP="0096468D">
            <w:pPr>
              <w:jc w:val="center"/>
              <w:rPr>
                <w:color w:val="000000" w:themeColor="text1"/>
                <w:sz w:val="24"/>
                <w:szCs w:val="24"/>
              </w:rPr>
            </w:pPr>
            <w:r w:rsidRPr="0024518B">
              <w:rPr>
                <w:color w:val="000000" w:themeColor="text1"/>
                <w:sz w:val="24"/>
                <w:szCs w:val="24"/>
              </w:rPr>
              <w:t>37.5%</w:t>
            </w:r>
          </w:p>
        </w:tc>
      </w:tr>
      <w:tr w:rsidR="00A504EC" w:rsidRPr="0024518B" w:rsidTr="0096468D">
        <w:tc>
          <w:tcPr>
            <w:tcW w:w="3600" w:type="dxa"/>
          </w:tcPr>
          <w:p w:rsidR="00A504EC" w:rsidRPr="0024518B" w:rsidRDefault="00A504EC" w:rsidP="0096468D">
            <w:pPr>
              <w:jc w:val="both"/>
              <w:rPr>
                <w:sz w:val="24"/>
                <w:szCs w:val="24"/>
              </w:rPr>
            </w:pPr>
            <w:r w:rsidRPr="00394F91">
              <w:rPr>
                <w:sz w:val="24"/>
                <w:szCs w:val="24"/>
              </w:rPr>
              <w:t>More than 2 years</w:t>
            </w:r>
          </w:p>
        </w:tc>
        <w:tc>
          <w:tcPr>
            <w:tcW w:w="2790" w:type="dxa"/>
          </w:tcPr>
          <w:p w:rsidR="00A504EC" w:rsidRPr="0024518B" w:rsidRDefault="00A504EC" w:rsidP="0096468D">
            <w:pPr>
              <w:jc w:val="center"/>
              <w:rPr>
                <w:color w:val="000000" w:themeColor="text1"/>
                <w:sz w:val="24"/>
                <w:szCs w:val="24"/>
              </w:rPr>
            </w:pPr>
            <w:r w:rsidRPr="0024518B">
              <w:rPr>
                <w:color w:val="000000" w:themeColor="text1"/>
                <w:sz w:val="24"/>
                <w:szCs w:val="24"/>
              </w:rPr>
              <w:t>20</w:t>
            </w:r>
          </w:p>
        </w:tc>
        <w:tc>
          <w:tcPr>
            <w:tcW w:w="2610" w:type="dxa"/>
          </w:tcPr>
          <w:p w:rsidR="00A504EC" w:rsidRPr="0024518B" w:rsidRDefault="00A504EC" w:rsidP="0096468D">
            <w:pPr>
              <w:jc w:val="center"/>
              <w:rPr>
                <w:color w:val="000000" w:themeColor="text1"/>
                <w:sz w:val="24"/>
                <w:szCs w:val="24"/>
              </w:rPr>
            </w:pPr>
            <w:r w:rsidRPr="0024518B">
              <w:rPr>
                <w:color w:val="000000" w:themeColor="text1"/>
                <w:sz w:val="24"/>
                <w:szCs w:val="24"/>
              </w:rPr>
              <w:t>25%</w:t>
            </w:r>
          </w:p>
        </w:tc>
      </w:tr>
      <w:tr w:rsidR="00A504EC" w:rsidRPr="0024518B" w:rsidTr="0096468D">
        <w:tc>
          <w:tcPr>
            <w:tcW w:w="3600" w:type="dxa"/>
          </w:tcPr>
          <w:p w:rsidR="00A504EC" w:rsidRPr="0024518B" w:rsidRDefault="00A504EC" w:rsidP="0096468D">
            <w:pPr>
              <w:rPr>
                <w:b/>
                <w:color w:val="000000" w:themeColor="text1"/>
                <w:sz w:val="24"/>
                <w:szCs w:val="24"/>
              </w:rPr>
            </w:pPr>
            <w:r w:rsidRPr="0024518B">
              <w:rPr>
                <w:b/>
                <w:color w:val="000000" w:themeColor="text1"/>
                <w:sz w:val="24"/>
                <w:szCs w:val="24"/>
              </w:rPr>
              <w:t>Total</w:t>
            </w:r>
          </w:p>
        </w:tc>
        <w:tc>
          <w:tcPr>
            <w:tcW w:w="2790" w:type="dxa"/>
          </w:tcPr>
          <w:p w:rsidR="00A504EC" w:rsidRPr="0024518B" w:rsidRDefault="00A504EC" w:rsidP="0096468D">
            <w:pPr>
              <w:jc w:val="center"/>
              <w:rPr>
                <w:b/>
                <w:color w:val="000000" w:themeColor="text1"/>
                <w:sz w:val="24"/>
                <w:szCs w:val="24"/>
              </w:rPr>
            </w:pPr>
            <w:r w:rsidRPr="0024518B">
              <w:rPr>
                <w:b/>
                <w:color w:val="000000" w:themeColor="text1"/>
                <w:sz w:val="24"/>
                <w:szCs w:val="24"/>
              </w:rPr>
              <w:t>80</w:t>
            </w:r>
          </w:p>
        </w:tc>
        <w:tc>
          <w:tcPr>
            <w:tcW w:w="2610" w:type="dxa"/>
          </w:tcPr>
          <w:p w:rsidR="00A504EC" w:rsidRPr="0024518B" w:rsidRDefault="00A504EC" w:rsidP="0096468D">
            <w:pPr>
              <w:jc w:val="center"/>
              <w:rPr>
                <w:b/>
                <w:color w:val="000000" w:themeColor="text1"/>
                <w:sz w:val="24"/>
                <w:szCs w:val="24"/>
              </w:rPr>
            </w:pPr>
            <w:r w:rsidRPr="0024518B">
              <w:rPr>
                <w:b/>
                <w:color w:val="000000" w:themeColor="text1"/>
                <w:sz w:val="24"/>
                <w:szCs w:val="24"/>
              </w:rPr>
              <w:t>100%</w:t>
            </w:r>
          </w:p>
        </w:tc>
      </w:tr>
    </w:tbl>
    <w:p w:rsidR="00A504EC" w:rsidRPr="0024518B" w:rsidRDefault="00A504EC" w:rsidP="00A504EC">
      <w:pPr>
        <w:spacing w:line="360" w:lineRule="auto"/>
        <w:jc w:val="both"/>
        <w:rPr>
          <w:b/>
          <w:i/>
          <w:color w:val="000000" w:themeColor="text1"/>
          <w:sz w:val="24"/>
          <w:szCs w:val="24"/>
        </w:rPr>
      </w:pPr>
      <w:r>
        <w:rPr>
          <w:b/>
          <w:i/>
          <w:color w:val="000000" w:themeColor="text1"/>
          <w:sz w:val="24"/>
          <w:szCs w:val="24"/>
        </w:rPr>
        <w:t>Source: field survey, 2025</w:t>
      </w:r>
    </w:p>
    <w:p w:rsidR="00A504EC" w:rsidRDefault="00A504EC" w:rsidP="00A504EC">
      <w:pPr>
        <w:spacing w:line="360" w:lineRule="auto"/>
        <w:jc w:val="both"/>
        <w:rPr>
          <w:sz w:val="24"/>
          <w:szCs w:val="24"/>
        </w:rPr>
      </w:pPr>
      <w:r w:rsidRPr="0024518B">
        <w:rPr>
          <w:sz w:val="24"/>
          <w:szCs w:val="24"/>
        </w:rPr>
        <w:t>Table 4.</w:t>
      </w:r>
      <w:r>
        <w:rPr>
          <w:sz w:val="24"/>
          <w:szCs w:val="24"/>
        </w:rPr>
        <w:t>9</w:t>
      </w:r>
      <w:r w:rsidRPr="0024518B">
        <w:rPr>
          <w:sz w:val="24"/>
          <w:szCs w:val="24"/>
        </w:rPr>
        <w:t xml:space="preserve"> shows that 10(12.5%) respondents </w:t>
      </w:r>
      <w:r>
        <w:rPr>
          <w:sz w:val="24"/>
          <w:szCs w:val="24"/>
        </w:rPr>
        <w:t>6 months</w:t>
      </w:r>
      <w:r w:rsidRPr="0024518B">
        <w:rPr>
          <w:sz w:val="24"/>
          <w:szCs w:val="24"/>
        </w:rPr>
        <w:t xml:space="preserve">, 40(50%) respondents </w:t>
      </w:r>
      <w:r>
        <w:rPr>
          <w:sz w:val="24"/>
          <w:szCs w:val="24"/>
        </w:rPr>
        <w:t>are 1 year</w:t>
      </w:r>
      <w:r w:rsidRPr="0024518B">
        <w:rPr>
          <w:sz w:val="24"/>
          <w:szCs w:val="24"/>
        </w:rPr>
        <w:t xml:space="preserve">, 30(37.5%) respondents </w:t>
      </w:r>
      <w:r>
        <w:rPr>
          <w:sz w:val="24"/>
          <w:szCs w:val="24"/>
        </w:rPr>
        <w:t>are 2 years</w:t>
      </w:r>
      <w:r w:rsidRPr="0024518B">
        <w:rPr>
          <w:sz w:val="24"/>
          <w:szCs w:val="24"/>
        </w:rPr>
        <w:t xml:space="preserve">, while 20(25%) respondents </w:t>
      </w:r>
      <w:r>
        <w:rPr>
          <w:sz w:val="24"/>
          <w:szCs w:val="24"/>
        </w:rPr>
        <w:t>are more than 2 years.</w:t>
      </w:r>
    </w:p>
    <w:p w:rsidR="00A504EC" w:rsidRPr="0024518B" w:rsidRDefault="00A504EC" w:rsidP="00A504EC">
      <w:pPr>
        <w:spacing w:line="360" w:lineRule="auto"/>
        <w:jc w:val="both"/>
        <w:rPr>
          <w:color w:val="000000" w:themeColor="text1"/>
          <w:sz w:val="24"/>
          <w:szCs w:val="24"/>
        </w:rPr>
      </w:pPr>
      <w:r>
        <w:rPr>
          <w:b/>
          <w:color w:val="000000" w:themeColor="text1"/>
          <w:sz w:val="24"/>
          <w:szCs w:val="24"/>
        </w:rPr>
        <w:t>TABLE 4.10</w:t>
      </w:r>
      <w:r w:rsidRPr="0024518B">
        <w:rPr>
          <w:b/>
          <w:color w:val="000000" w:themeColor="text1"/>
          <w:sz w:val="24"/>
          <w:szCs w:val="24"/>
        </w:rPr>
        <w:t xml:space="preserve">: </w:t>
      </w:r>
      <w:r w:rsidRPr="005D41F8">
        <w:rPr>
          <w:rStyle w:val="Strong"/>
        </w:rPr>
        <w:t>How would you describe your lease renewal process</w:t>
      </w:r>
      <w:r w:rsidRPr="0024518B">
        <w:rPr>
          <w:b/>
          <w:color w:val="000000" w:themeColor="text1"/>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8"/>
        <w:gridCol w:w="3150"/>
        <w:gridCol w:w="2610"/>
      </w:tblGrid>
      <w:tr w:rsidR="00A504EC" w:rsidRPr="0024518B" w:rsidTr="0096468D">
        <w:tc>
          <w:tcPr>
            <w:tcW w:w="3168" w:type="dxa"/>
          </w:tcPr>
          <w:p w:rsidR="00A504EC" w:rsidRPr="0024518B" w:rsidRDefault="00A504EC" w:rsidP="0096468D">
            <w:pPr>
              <w:spacing w:line="360" w:lineRule="auto"/>
              <w:ind w:left="720"/>
              <w:contextualSpacing/>
              <w:rPr>
                <w:b/>
                <w:color w:val="000000" w:themeColor="text1"/>
                <w:sz w:val="24"/>
                <w:szCs w:val="24"/>
              </w:rPr>
            </w:pPr>
            <w:r w:rsidRPr="0024518B">
              <w:rPr>
                <w:b/>
                <w:color w:val="000000" w:themeColor="text1"/>
                <w:sz w:val="24"/>
                <w:szCs w:val="24"/>
              </w:rPr>
              <w:t>Despondency</w:t>
            </w:r>
          </w:p>
        </w:tc>
        <w:tc>
          <w:tcPr>
            <w:tcW w:w="3150" w:type="dxa"/>
          </w:tcPr>
          <w:p w:rsidR="00A504EC" w:rsidRPr="0024518B" w:rsidRDefault="00A504EC" w:rsidP="0096468D">
            <w:pPr>
              <w:spacing w:line="360" w:lineRule="auto"/>
              <w:ind w:left="720"/>
              <w:contextualSpacing/>
              <w:jc w:val="both"/>
              <w:rPr>
                <w:b/>
                <w:color w:val="000000" w:themeColor="text1"/>
                <w:sz w:val="24"/>
                <w:szCs w:val="24"/>
              </w:rPr>
            </w:pPr>
            <w:r w:rsidRPr="0024518B">
              <w:rPr>
                <w:b/>
                <w:color w:val="000000" w:themeColor="text1"/>
                <w:sz w:val="24"/>
                <w:szCs w:val="24"/>
              </w:rPr>
              <w:t xml:space="preserve">Frequency </w:t>
            </w:r>
          </w:p>
        </w:tc>
        <w:tc>
          <w:tcPr>
            <w:tcW w:w="2610" w:type="dxa"/>
          </w:tcPr>
          <w:p w:rsidR="00A504EC" w:rsidRPr="0024518B" w:rsidRDefault="00A504EC" w:rsidP="0096468D">
            <w:pPr>
              <w:spacing w:line="360" w:lineRule="auto"/>
              <w:ind w:left="720"/>
              <w:contextualSpacing/>
              <w:jc w:val="both"/>
              <w:rPr>
                <w:b/>
                <w:color w:val="000000" w:themeColor="text1"/>
                <w:sz w:val="24"/>
                <w:szCs w:val="24"/>
              </w:rPr>
            </w:pPr>
            <w:r w:rsidRPr="0024518B">
              <w:rPr>
                <w:b/>
                <w:color w:val="000000" w:themeColor="text1"/>
                <w:sz w:val="24"/>
                <w:szCs w:val="24"/>
              </w:rPr>
              <w:t>Percentage</w:t>
            </w:r>
          </w:p>
        </w:tc>
      </w:tr>
      <w:tr w:rsidR="00A504EC" w:rsidRPr="0024518B" w:rsidTr="0096468D">
        <w:tc>
          <w:tcPr>
            <w:tcW w:w="3168" w:type="dxa"/>
          </w:tcPr>
          <w:p w:rsidR="00A504EC" w:rsidRPr="0024518B" w:rsidRDefault="00A504EC" w:rsidP="0096468D">
            <w:pPr>
              <w:spacing w:line="360" w:lineRule="auto"/>
              <w:jc w:val="both"/>
              <w:rPr>
                <w:color w:val="000000" w:themeColor="text1"/>
                <w:sz w:val="24"/>
                <w:szCs w:val="24"/>
              </w:rPr>
            </w:pPr>
            <w:r>
              <w:rPr>
                <w:color w:val="000000" w:themeColor="text1"/>
                <w:sz w:val="24"/>
                <w:szCs w:val="24"/>
              </w:rPr>
              <w:t xml:space="preserve">Easy </w:t>
            </w:r>
          </w:p>
        </w:tc>
        <w:tc>
          <w:tcPr>
            <w:tcW w:w="3150" w:type="dxa"/>
          </w:tcPr>
          <w:p w:rsidR="00A504EC" w:rsidRPr="0024518B" w:rsidRDefault="00A504EC" w:rsidP="0096468D">
            <w:pPr>
              <w:spacing w:line="360" w:lineRule="auto"/>
              <w:jc w:val="center"/>
              <w:rPr>
                <w:color w:val="000000" w:themeColor="text1"/>
                <w:sz w:val="24"/>
                <w:szCs w:val="24"/>
              </w:rPr>
            </w:pPr>
            <w:r>
              <w:rPr>
                <w:color w:val="000000" w:themeColor="text1"/>
                <w:sz w:val="24"/>
                <w:szCs w:val="24"/>
              </w:rPr>
              <w:t>40</w:t>
            </w:r>
          </w:p>
        </w:tc>
        <w:tc>
          <w:tcPr>
            <w:tcW w:w="2610" w:type="dxa"/>
          </w:tcPr>
          <w:p w:rsidR="00A504EC" w:rsidRPr="0024518B" w:rsidRDefault="00A504EC" w:rsidP="0096468D">
            <w:pPr>
              <w:spacing w:line="360" w:lineRule="auto"/>
              <w:jc w:val="center"/>
              <w:rPr>
                <w:color w:val="000000" w:themeColor="text1"/>
                <w:sz w:val="24"/>
                <w:szCs w:val="24"/>
              </w:rPr>
            </w:pPr>
            <w:r>
              <w:rPr>
                <w:color w:val="000000" w:themeColor="text1"/>
                <w:sz w:val="24"/>
                <w:szCs w:val="24"/>
              </w:rPr>
              <w:t>50</w:t>
            </w:r>
            <w:r w:rsidRPr="0024518B">
              <w:rPr>
                <w:color w:val="000000" w:themeColor="text1"/>
                <w:sz w:val="24"/>
                <w:szCs w:val="24"/>
              </w:rPr>
              <w:t>%</w:t>
            </w:r>
          </w:p>
        </w:tc>
      </w:tr>
      <w:tr w:rsidR="00A504EC" w:rsidRPr="0024518B" w:rsidTr="0096468D">
        <w:tc>
          <w:tcPr>
            <w:tcW w:w="3168" w:type="dxa"/>
          </w:tcPr>
          <w:p w:rsidR="00A504EC" w:rsidRPr="0024518B" w:rsidRDefault="00A504EC" w:rsidP="0096468D">
            <w:pPr>
              <w:spacing w:line="360" w:lineRule="auto"/>
              <w:jc w:val="both"/>
              <w:rPr>
                <w:color w:val="000000" w:themeColor="text1"/>
                <w:sz w:val="24"/>
                <w:szCs w:val="24"/>
              </w:rPr>
            </w:pPr>
            <w:r>
              <w:rPr>
                <w:color w:val="000000" w:themeColor="text1"/>
                <w:sz w:val="24"/>
                <w:szCs w:val="24"/>
              </w:rPr>
              <w:t xml:space="preserve">Stressful </w:t>
            </w:r>
          </w:p>
        </w:tc>
        <w:tc>
          <w:tcPr>
            <w:tcW w:w="3150" w:type="dxa"/>
          </w:tcPr>
          <w:p w:rsidR="00A504EC" w:rsidRPr="0024518B" w:rsidRDefault="00A504EC" w:rsidP="0096468D">
            <w:pPr>
              <w:spacing w:line="360" w:lineRule="auto"/>
              <w:jc w:val="center"/>
              <w:rPr>
                <w:color w:val="000000" w:themeColor="text1"/>
                <w:sz w:val="24"/>
                <w:szCs w:val="24"/>
              </w:rPr>
            </w:pPr>
            <w:r>
              <w:rPr>
                <w:color w:val="000000" w:themeColor="text1"/>
                <w:sz w:val="24"/>
                <w:szCs w:val="24"/>
              </w:rPr>
              <w:t>10</w:t>
            </w:r>
          </w:p>
        </w:tc>
        <w:tc>
          <w:tcPr>
            <w:tcW w:w="2610" w:type="dxa"/>
          </w:tcPr>
          <w:p w:rsidR="00A504EC" w:rsidRPr="0024518B" w:rsidRDefault="00A504EC" w:rsidP="0096468D">
            <w:pPr>
              <w:spacing w:line="360" w:lineRule="auto"/>
              <w:jc w:val="center"/>
              <w:rPr>
                <w:color w:val="000000" w:themeColor="text1"/>
                <w:sz w:val="24"/>
                <w:szCs w:val="24"/>
              </w:rPr>
            </w:pPr>
            <w:r>
              <w:rPr>
                <w:color w:val="000000" w:themeColor="text1"/>
                <w:sz w:val="24"/>
                <w:szCs w:val="24"/>
              </w:rPr>
              <w:t>12.5</w:t>
            </w:r>
            <w:r w:rsidRPr="0024518B">
              <w:rPr>
                <w:color w:val="000000" w:themeColor="text1"/>
                <w:sz w:val="24"/>
                <w:szCs w:val="24"/>
              </w:rPr>
              <w:t>%</w:t>
            </w:r>
          </w:p>
        </w:tc>
      </w:tr>
      <w:tr w:rsidR="00A504EC" w:rsidRPr="0024518B" w:rsidTr="0096468D">
        <w:tc>
          <w:tcPr>
            <w:tcW w:w="3168" w:type="dxa"/>
          </w:tcPr>
          <w:p w:rsidR="00A504EC" w:rsidRPr="005D41F8" w:rsidRDefault="00A504EC" w:rsidP="0096468D">
            <w:pPr>
              <w:spacing w:line="360" w:lineRule="auto"/>
              <w:jc w:val="both"/>
              <w:rPr>
                <w:color w:val="000000" w:themeColor="text1"/>
                <w:sz w:val="24"/>
                <w:szCs w:val="24"/>
              </w:rPr>
            </w:pPr>
            <w:r>
              <w:rPr>
                <w:color w:val="000000" w:themeColor="text1"/>
                <w:sz w:val="24"/>
                <w:szCs w:val="24"/>
              </w:rPr>
              <w:t xml:space="preserve">Moderate </w:t>
            </w:r>
          </w:p>
        </w:tc>
        <w:tc>
          <w:tcPr>
            <w:tcW w:w="3150" w:type="dxa"/>
          </w:tcPr>
          <w:p w:rsidR="00A504EC" w:rsidRPr="005D41F8" w:rsidRDefault="00A504EC" w:rsidP="0096468D">
            <w:pPr>
              <w:spacing w:line="360" w:lineRule="auto"/>
              <w:jc w:val="center"/>
              <w:rPr>
                <w:color w:val="000000" w:themeColor="text1"/>
                <w:sz w:val="24"/>
                <w:szCs w:val="24"/>
              </w:rPr>
            </w:pPr>
            <w:r>
              <w:rPr>
                <w:color w:val="000000" w:themeColor="text1"/>
                <w:sz w:val="24"/>
                <w:szCs w:val="24"/>
              </w:rPr>
              <w:t>20</w:t>
            </w:r>
          </w:p>
        </w:tc>
        <w:tc>
          <w:tcPr>
            <w:tcW w:w="2610" w:type="dxa"/>
          </w:tcPr>
          <w:p w:rsidR="00A504EC" w:rsidRPr="005D41F8" w:rsidRDefault="00A504EC" w:rsidP="0096468D">
            <w:pPr>
              <w:spacing w:line="360" w:lineRule="auto"/>
              <w:jc w:val="center"/>
              <w:rPr>
                <w:color w:val="000000" w:themeColor="text1"/>
                <w:sz w:val="24"/>
                <w:szCs w:val="24"/>
              </w:rPr>
            </w:pPr>
            <w:r>
              <w:rPr>
                <w:color w:val="000000" w:themeColor="text1"/>
                <w:sz w:val="24"/>
                <w:szCs w:val="24"/>
              </w:rPr>
              <w:t>25%</w:t>
            </w:r>
          </w:p>
        </w:tc>
      </w:tr>
      <w:tr w:rsidR="00A504EC" w:rsidRPr="0024518B" w:rsidTr="0096468D">
        <w:tc>
          <w:tcPr>
            <w:tcW w:w="3168" w:type="dxa"/>
          </w:tcPr>
          <w:p w:rsidR="00A504EC" w:rsidRPr="005D41F8" w:rsidRDefault="00A504EC" w:rsidP="0096468D">
            <w:pPr>
              <w:spacing w:line="360" w:lineRule="auto"/>
              <w:jc w:val="both"/>
              <w:rPr>
                <w:color w:val="000000" w:themeColor="text1"/>
                <w:sz w:val="24"/>
                <w:szCs w:val="24"/>
              </w:rPr>
            </w:pPr>
            <w:r w:rsidRPr="005D41F8">
              <w:rPr>
                <w:color w:val="000000" w:themeColor="text1"/>
                <w:sz w:val="24"/>
                <w:szCs w:val="24"/>
              </w:rPr>
              <w:t xml:space="preserve">I’ve never renewed </w:t>
            </w:r>
          </w:p>
        </w:tc>
        <w:tc>
          <w:tcPr>
            <w:tcW w:w="3150" w:type="dxa"/>
          </w:tcPr>
          <w:p w:rsidR="00A504EC" w:rsidRPr="0024518B" w:rsidRDefault="00A504EC" w:rsidP="0096468D">
            <w:pPr>
              <w:spacing w:line="360" w:lineRule="auto"/>
              <w:jc w:val="center"/>
              <w:rPr>
                <w:b/>
                <w:color w:val="000000" w:themeColor="text1"/>
                <w:sz w:val="24"/>
                <w:szCs w:val="24"/>
              </w:rPr>
            </w:pPr>
            <w:r w:rsidRPr="005D41F8">
              <w:rPr>
                <w:color w:val="000000" w:themeColor="text1"/>
                <w:sz w:val="24"/>
                <w:szCs w:val="24"/>
              </w:rPr>
              <w:t>10</w:t>
            </w:r>
          </w:p>
        </w:tc>
        <w:tc>
          <w:tcPr>
            <w:tcW w:w="2610" w:type="dxa"/>
          </w:tcPr>
          <w:p w:rsidR="00A504EC" w:rsidRPr="0024518B" w:rsidRDefault="00A504EC" w:rsidP="0096468D">
            <w:pPr>
              <w:spacing w:line="360" w:lineRule="auto"/>
              <w:jc w:val="center"/>
              <w:rPr>
                <w:b/>
                <w:color w:val="000000" w:themeColor="text1"/>
                <w:sz w:val="24"/>
                <w:szCs w:val="24"/>
              </w:rPr>
            </w:pPr>
            <w:r>
              <w:rPr>
                <w:color w:val="000000" w:themeColor="text1"/>
                <w:sz w:val="24"/>
                <w:szCs w:val="24"/>
              </w:rPr>
              <w:t>12.5</w:t>
            </w:r>
            <w:r w:rsidRPr="0024518B">
              <w:rPr>
                <w:color w:val="000000" w:themeColor="text1"/>
                <w:sz w:val="24"/>
                <w:szCs w:val="24"/>
              </w:rPr>
              <w:t>%</w:t>
            </w:r>
          </w:p>
        </w:tc>
      </w:tr>
      <w:tr w:rsidR="00A504EC" w:rsidRPr="0024518B" w:rsidTr="0096468D">
        <w:tc>
          <w:tcPr>
            <w:tcW w:w="3168" w:type="dxa"/>
          </w:tcPr>
          <w:p w:rsidR="00A504EC" w:rsidRPr="005D41F8" w:rsidRDefault="00A504EC" w:rsidP="0096468D">
            <w:pPr>
              <w:spacing w:line="360" w:lineRule="auto"/>
              <w:jc w:val="both"/>
              <w:rPr>
                <w:color w:val="000000" w:themeColor="text1"/>
                <w:sz w:val="24"/>
                <w:szCs w:val="24"/>
              </w:rPr>
            </w:pPr>
            <w:r w:rsidRPr="005D41F8">
              <w:rPr>
                <w:b/>
                <w:color w:val="000000" w:themeColor="text1"/>
                <w:sz w:val="24"/>
                <w:szCs w:val="24"/>
              </w:rPr>
              <w:t>Total</w:t>
            </w:r>
            <w:r>
              <w:rPr>
                <w:color w:val="000000" w:themeColor="text1"/>
                <w:sz w:val="24"/>
                <w:szCs w:val="24"/>
              </w:rPr>
              <w:t xml:space="preserve"> </w:t>
            </w:r>
          </w:p>
        </w:tc>
        <w:tc>
          <w:tcPr>
            <w:tcW w:w="3150" w:type="dxa"/>
          </w:tcPr>
          <w:p w:rsidR="00A504EC" w:rsidRPr="0024518B" w:rsidRDefault="00A504EC" w:rsidP="0096468D">
            <w:pPr>
              <w:spacing w:line="360" w:lineRule="auto"/>
              <w:jc w:val="center"/>
              <w:rPr>
                <w:b/>
                <w:color w:val="000000" w:themeColor="text1"/>
                <w:sz w:val="24"/>
                <w:szCs w:val="24"/>
              </w:rPr>
            </w:pPr>
            <w:r>
              <w:rPr>
                <w:b/>
                <w:color w:val="000000" w:themeColor="text1"/>
                <w:sz w:val="24"/>
                <w:szCs w:val="24"/>
              </w:rPr>
              <w:t>80</w:t>
            </w:r>
          </w:p>
        </w:tc>
        <w:tc>
          <w:tcPr>
            <w:tcW w:w="2610" w:type="dxa"/>
          </w:tcPr>
          <w:p w:rsidR="00A504EC" w:rsidRPr="0024518B" w:rsidRDefault="00A504EC" w:rsidP="0096468D">
            <w:pPr>
              <w:spacing w:line="360" w:lineRule="auto"/>
              <w:jc w:val="center"/>
              <w:rPr>
                <w:b/>
                <w:color w:val="000000" w:themeColor="text1"/>
                <w:sz w:val="24"/>
                <w:szCs w:val="24"/>
              </w:rPr>
            </w:pPr>
            <w:r>
              <w:rPr>
                <w:b/>
                <w:color w:val="000000" w:themeColor="text1"/>
                <w:sz w:val="24"/>
                <w:szCs w:val="24"/>
              </w:rPr>
              <w:t>100%</w:t>
            </w:r>
          </w:p>
        </w:tc>
      </w:tr>
    </w:tbl>
    <w:p w:rsidR="00A504EC" w:rsidRPr="0024518B" w:rsidRDefault="00A504EC" w:rsidP="00A504EC">
      <w:pPr>
        <w:spacing w:line="360" w:lineRule="auto"/>
        <w:jc w:val="both"/>
        <w:rPr>
          <w:b/>
          <w:i/>
          <w:color w:val="000000" w:themeColor="text1"/>
          <w:sz w:val="24"/>
          <w:szCs w:val="24"/>
        </w:rPr>
      </w:pPr>
      <w:r w:rsidRPr="0024518B">
        <w:rPr>
          <w:b/>
          <w:i/>
          <w:color w:val="000000" w:themeColor="text1"/>
          <w:sz w:val="24"/>
          <w:szCs w:val="24"/>
        </w:rPr>
        <w:t>Source: field su</w:t>
      </w:r>
      <w:r>
        <w:rPr>
          <w:b/>
          <w:i/>
          <w:color w:val="000000" w:themeColor="text1"/>
          <w:sz w:val="24"/>
          <w:szCs w:val="24"/>
        </w:rPr>
        <w:t>rvey2025</w:t>
      </w:r>
    </w:p>
    <w:p w:rsidR="00A504EC" w:rsidRDefault="00A504EC" w:rsidP="00A504EC">
      <w:pPr>
        <w:spacing w:line="360" w:lineRule="auto"/>
        <w:jc w:val="both"/>
        <w:rPr>
          <w:sz w:val="24"/>
          <w:szCs w:val="24"/>
        </w:rPr>
      </w:pPr>
      <w:r w:rsidRPr="0024518B">
        <w:rPr>
          <w:sz w:val="24"/>
          <w:szCs w:val="24"/>
        </w:rPr>
        <w:t>Table 4.</w:t>
      </w:r>
      <w:r>
        <w:rPr>
          <w:sz w:val="24"/>
          <w:szCs w:val="24"/>
        </w:rPr>
        <w:t>10 shows that 40(50%) respondents their lease renewal process is easy, 10(12.5</w:t>
      </w:r>
      <w:r w:rsidRPr="0024518B">
        <w:rPr>
          <w:sz w:val="24"/>
          <w:szCs w:val="24"/>
        </w:rPr>
        <w:t xml:space="preserve">%) respondents </w:t>
      </w:r>
      <w:r>
        <w:rPr>
          <w:sz w:val="24"/>
          <w:szCs w:val="24"/>
        </w:rPr>
        <w:t>are stressful, 20(25</w:t>
      </w:r>
      <w:r w:rsidRPr="0024518B">
        <w:rPr>
          <w:sz w:val="24"/>
          <w:szCs w:val="24"/>
        </w:rPr>
        <w:t xml:space="preserve">%) respondents </w:t>
      </w:r>
      <w:r>
        <w:rPr>
          <w:sz w:val="24"/>
          <w:szCs w:val="24"/>
        </w:rPr>
        <w:t>are moderate</w:t>
      </w:r>
      <w:r w:rsidRPr="0024518B">
        <w:rPr>
          <w:sz w:val="24"/>
          <w:szCs w:val="24"/>
        </w:rPr>
        <w:t xml:space="preserve">, </w:t>
      </w:r>
      <w:r>
        <w:rPr>
          <w:sz w:val="24"/>
          <w:szCs w:val="24"/>
        </w:rPr>
        <w:t>while 10(12.5</w:t>
      </w:r>
      <w:r w:rsidRPr="0024518B">
        <w:rPr>
          <w:sz w:val="24"/>
          <w:szCs w:val="24"/>
        </w:rPr>
        <w:t xml:space="preserve">%) respondents </w:t>
      </w:r>
      <w:r>
        <w:rPr>
          <w:sz w:val="24"/>
          <w:szCs w:val="24"/>
        </w:rPr>
        <w:t xml:space="preserve">are I’ve never renewed. </w:t>
      </w:r>
    </w:p>
    <w:p w:rsidR="00A504EC" w:rsidRPr="00394F91" w:rsidRDefault="00A504EC" w:rsidP="00A504EC">
      <w:pPr>
        <w:tabs>
          <w:tab w:val="left" w:pos="3304"/>
          <w:tab w:val="center" w:pos="4680"/>
        </w:tabs>
        <w:spacing w:line="360" w:lineRule="auto"/>
        <w:jc w:val="both"/>
        <w:rPr>
          <w:sz w:val="24"/>
          <w:szCs w:val="24"/>
        </w:rPr>
      </w:pPr>
      <w:r w:rsidRPr="00394F91">
        <w:rPr>
          <w:rStyle w:val="Strong"/>
        </w:rPr>
        <w:t xml:space="preserve">Who prepared the lease agreement? </w:t>
      </w:r>
      <w:r w:rsidRPr="00394F91">
        <w:rPr>
          <w:sz w:val="24"/>
          <w:szCs w:val="24"/>
        </w:rPr>
        <w:t>(a) Landlord (  ) (b) Tenant (  ) (c) Legal agent (   ) (d) Don’t know (  ).</w:t>
      </w:r>
    </w:p>
    <w:p w:rsidR="00A504EC" w:rsidRPr="004E7B33" w:rsidRDefault="00A504EC" w:rsidP="00A504EC">
      <w:pPr>
        <w:spacing w:line="360" w:lineRule="auto"/>
        <w:jc w:val="both"/>
        <w:rPr>
          <w:sz w:val="24"/>
          <w:szCs w:val="24"/>
        </w:rPr>
      </w:pPr>
      <w:r>
        <w:rPr>
          <w:b/>
          <w:color w:val="000000" w:themeColor="text1"/>
          <w:sz w:val="24"/>
          <w:szCs w:val="24"/>
        </w:rPr>
        <w:t>TABLE 4.11:</w:t>
      </w:r>
      <w:r w:rsidRPr="0024518B">
        <w:rPr>
          <w:b/>
          <w:color w:val="000000" w:themeColor="text1"/>
          <w:sz w:val="24"/>
          <w:szCs w:val="24"/>
        </w:rPr>
        <w:t xml:space="preserve"> </w:t>
      </w:r>
      <w:r w:rsidRPr="001936C3">
        <w:rPr>
          <w:rStyle w:val="Strong"/>
        </w:rPr>
        <w:t>Who prepared the lease agreement</w:t>
      </w:r>
      <w:r w:rsidRPr="0024518B">
        <w:rPr>
          <w:b/>
          <w:color w:val="000000" w:themeColor="text1"/>
          <w:sz w:val="24"/>
          <w:szCs w:val="24"/>
        </w:rPr>
        <w:t>?</w:t>
      </w:r>
    </w:p>
    <w:tbl>
      <w:tblPr>
        <w:tblW w:w="8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3561"/>
        <w:gridCol w:w="2379"/>
      </w:tblGrid>
      <w:tr w:rsidR="00A504EC" w:rsidRPr="0024518B" w:rsidTr="0096468D">
        <w:tc>
          <w:tcPr>
            <w:tcW w:w="2898" w:type="dxa"/>
          </w:tcPr>
          <w:p w:rsidR="00A504EC" w:rsidRPr="0024518B" w:rsidRDefault="00A504EC" w:rsidP="0096468D">
            <w:pPr>
              <w:spacing w:line="360" w:lineRule="auto"/>
              <w:ind w:left="720"/>
              <w:contextualSpacing/>
              <w:jc w:val="both"/>
              <w:rPr>
                <w:b/>
                <w:color w:val="000000" w:themeColor="text1"/>
                <w:sz w:val="24"/>
                <w:szCs w:val="24"/>
              </w:rPr>
            </w:pPr>
            <w:r w:rsidRPr="0024518B">
              <w:rPr>
                <w:b/>
                <w:color w:val="000000" w:themeColor="text1"/>
                <w:sz w:val="24"/>
                <w:szCs w:val="24"/>
              </w:rPr>
              <w:t>Despondency</w:t>
            </w:r>
          </w:p>
        </w:tc>
        <w:tc>
          <w:tcPr>
            <w:tcW w:w="3561" w:type="dxa"/>
          </w:tcPr>
          <w:p w:rsidR="00A504EC" w:rsidRPr="0024518B" w:rsidRDefault="00A504EC" w:rsidP="0096468D">
            <w:pPr>
              <w:spacing w:line="360" w:lineRule="auto"/>
              <w:ind w:left="720"/>
              <w:contextualSpacing/>
              <w:jc w:val="both"/>
              <w:rPr>
                <w:b/>
                <w:color w:val="000000" w:themeColor="text1"/>
                <w:sz w:val="24"/>
                <w:szCs w:val="24"/>
              </w:rPr>
            </w:pPr>
            <w:r w:rsidRPr="0024518B">
              <w:rPr>
                <w:b/>
                <w:color w:val="000000" w:themeColor="text1"/>
                <w:sz w:val="24"/>
                <w:szCs w:val="24"/>
              </w:rPr>
              <w:t xml:space="preserve">Frequency </w:t>
            </w:r>
          </w:p>
        </w:tc>
        <w:tc>
          <w:tcPr>
            <w:tcW w:w="2379" w:type="dxa"/>
          </w:tcPr>
          <w:p w:rsidR="00A504EC" w:rsidRPr="0024518B" w:rsidRDefault="00A504EC" w:rsidP="0096468D">
            <w:pPr>
              <w:spacing w:line="360" w:lineRule="auto"/>
              <w:ind w:left="720"/>
              <w:contextualSpacing/>
              <w:jc w:val="both"/>
              <w:rPr>
                <w:b/>
                <w:color w:val="000000" w:themeColor="text1"/>
                <w:sz w:val="24"/>
                <w:szCs w:val="24"/>
              </w:rPr>
            </w:pPr>
            <w:r w:rsidRPr="0024518B">
              <w:rPr>
                <w:b/>
                <w:color w:val="000000" w:themeColor="text1"/>
                <w:sz w:val="24"/>
                <w:szCs w:val="24"/>
              </w:rPr>
              <w:t>Percentage</w:t>
            </w:r>
          </w:p>
        </w:tc>
      </w:tr>
      <w:tr w:rsidR="00A504EC" w:rsidRPr="0024518B" w:rsidTr="0096468D">
        <w:tc>
          <w:tcPr>
            <w:tcW w:w="2898" w:type="dxa"/>
          </w:tcPr>
          <w:p w:rsidR="00A504EC" w:rsidRPr="0024518B" w:rsidRDefault="00A504EC" w:rsidP="0096468D">
            <w:pPr>
              <w:spacing w:line="360" w:lineRule="auto"/>
              <w:jc w:val="both"/>
              <w:rPr>
                <w:color w:val="000000" w:themeColor="text1"/>
                <w:sz w:val="24"/>
                <w:szCs w:val="24"/>
              </w:rPr>
            </w:pPr>
            <w:r w:rsidRPr="00394F91">
              <w:rPr>
                <w:sz w:val="24"/>
                <w:szCs w:val="24"/>
              </w:rPr>
              <w:t>Landlord</w:t>
            </w:r>
          </w:p>
        </w:tc>
        <w:tc>
          <w:tcPr>
            <w:tcW w:w="3561" w:type="dxa"/>
          </w:tcPr>
          <w:p w:rsidR="00A504EC" w:rsidRPr="0024518B" w:rsidRDefault="00A504EC" w:rsidP="0096468D">
            <w:pPr>
              <w:spacing w:line="360" w:lineRule="auto"/>
              <w:jc w:val="center"/>
              <w:rPr>
                <w:color w:val="000000" w:themeColor="text1"/>
                <w:sz w:val="24"/>
                <w:szCs w:val="24"/>
              </w:rPr>
            </w:pPr>
            <w:r>
              <w:rPr>
                <w:color w:val="000000" w:themeColor="text1"/>
                <w:sz w:val="24"/>
                <w:szCs w:val="24"/>
              </w:rPr>
              <w:t>20</w:t>
            </w:r>
          </w:p>
        </w:tc>
        <w:tc>
          <w:tcPr>
            <w:tcW w:w="2379" w:type="dxa"/>
          </w:tcPr>
          <w:p w:rsidR="00A504EC" w:rsidRPr="0024518B" w:rsidRDefault="00A504EC" w:rsidP="0096468D">
            <w:pPr>
              <w:spacing w:line="360" w:lineRule="auto"/>
              <w:jc w:val="center"/>
              <w:rPr>
                <w:color w:val="000000" w:themeColor="text1"/>
                <w:sz w:val="24"/>
                <w:szCs w:val="24"/>
              </w:rPr>
            </w:pPr>
            <w:r>
              <w:rPr>
                <w:color w:val="000000" w:themeColor="text1"/>
                <w:sz w:val="24"/>
                <w:szCs w:val="24"/>
              </w:rPr>
              <w:t>25</w:t>
            </w:r>
            <w:r w:rsidRPr="0024518B">
              <w:rPr>
                <w:color w:val="000000" w:themeColor="text1"/>
                <w:sz w:val="24"/>
                <w:szCs w:val="24"/>
              </w:rPr>
              <w:t>%</w:t>
            </w:r>
          </w:p>
        </w:tc>
      </w:tr>
      <w:tr w:rsidR="00A504EC" w:rsidRPr="0024518B" w:rsidTr="0096468D">
        <w:trPr>
          <w:trHeight w:val="359"/>
        </w:trPr>
        <w:tc>
          <w:tcPr>
            <w:tcW w:w="2898" w:type="dxa"/>
          </w:tcPr>
          <w:p w:rsidR="00A504EC" w:rsidRPr="0024518B" w:rsidRDefault="00A504EC" w:rsidP="0096468D">
            <w:pPr>
              <w:spacing w:line="360" w:lineRule="auto"/>
              <w:jc w:val="both"/>
              <w:rPr>
                <w:color w:val="000000" w:themeColor="text1"/>
                <w:sz w:val="24"/>
                <w:szCs w:val="24"/>
              </w:rPr>
            </w:pPr>
            <w:r w:rsidRPr="00394F91">
              <w:rPr>
                <w:sz w:val="24"/>
                <w:szCs w:val="24"/>
              </w:rPr>
              <w:t>Tenant</w:t>
            </w:r>
          </w:p>
        </w:tc>
        <w:tc>
          <w:tcPr>
            <w:tcW w:w="3561" w:type="dxa"/>
          </w:tcPr>
          <w:p w:rsidR="00A504EC" w:rsidRPr="0024518B" w:rsidRDefault="00A504EC" w:rsidP="0096468D">
            <w:pPr>
              <w:spacing w:line="360" w:lineRule="auto"/>
              <w:jc w:val="center"/>
              <w:rPr>
                <w:color w:val="000000" w:themeColor="text1"/>
                <w:sz w:val="24"/>
                <w:szCs w:val="24"/>
              </w:rPr>
            </w:pPr>
            <w:r>
              <w:rPr>
                <w:color w:val="000000" w:themeColor="text1"/>
                <w:sz w:val="24"/>
                <w:szCs w:val="24"/>
              </w:rPr>
              <w:t>5</w:t>
            </w:r>
          </w:p>
        </w:tc>
        <w:tc>
          <w:tcPr>
            <w:tcW w:w="2379" w:type="dxa"/>
          </w:tcPr>
          <w:p w:rsidR="00A504EC" w:rsidRPr="0024518B" w:rsidRDefault="00A504EC" w:rsidP="0096468D">
            <w:pPr>
              <w:spacing w:line="360" w:lineRule="auto"/>
              <w:jc w:val="center"/>
              <w:rPr>
                <w:color w:val="000000" w:themeColor="text1"/>
                <w:sz w:val="24"/>
                <w:szCs w:val="24"/>
              </w:rPr>
            </w:pPr>
            <w:r>
              <w:rPr>
                <w:color w:val="000000" w:themeColor="text1"/>
                <w:sz w:val="24"/>
                <w:szCs w:val="24"/>
              </w:rPr>
              <w:t>6.25%</w:t>
            </w:r>
          </w:p>
        </w:tc>
      </w:tr>
      <w:tr w:rsidR="00A504EC" w:rsidRPr="0024518B" w:rsidTr="0096468D">
        <w:tc>
          <w:tcPr>
            <w:tcW w:w="2898" w:type="dxa"/>
          </w:tcPr>
          <w:p w:rsidR="00A504EC" w:rsidRPr="001936C3" w:rsidRDefault="00A504EC" w:rsidP="0096468D">
            <w:pPr>
              <w:spacing w:line="360" w:lineRule="auto"/>
              <w:jc w:val="both"/>
              <w:rPr>
                <w:b/>
                <w:color w:val="000000" w:themeColor="text1"/>
                <w:sz w:val="24"/>
                <w:szCs w:val="24"/>
              </w:rPr>
            </w:pPr>
            <w:r w:rsidRPr="00394F91">
              <w:rPr>
                <w:sz w:val="24"/>
                <w:szCs w:val="24"/>
              </w:rPr>
              <w:lastRenderedPageBreak/>
              <w:t>Legal agent</w:t>
            </w:r>
          </w:p>
        </w:tc>
        <w:tc>
          <w:tcPr>
            <w:tcW w:w="3561" w:type="dxa"/>
          </w:tcPr>
          <w:p w:rsidR="00A504EC" w:rsidRPr="001936C3" w:rsidRDefault="00A504EC" w:rsidP="0096468D">
            <w:pPr>
              <w:spacing w:line="360" w:lineRule="auto"/>
              <w:jc w:val="center"/>
              <w:rPr>
                <w:color w:val="000000" w:themeColor="text1"/>
                <w:sz w:val="24"/>
                <w:szCs w:val="24"/>
              </w:rPr>
            </w:pPr>
            <w:r>
              <w:rPr>
                <w:color w:val="000000" w:themeColor="text1"/>
                <w:sz w:val="24"/>
                <w:szCs w:val="24"/>
              </w:rPr>
              <w:t>40</w:t>
            </w:r>
          </w:p>
        </w:tc>
        <w:tc>
          <w:tcPr>
            <w:tcW w:w="2379" w:type="dxa"/>
          </w:tcPr>
          <w:p w:rsidR="00A504EC" w:rsidRPr="001936C3" w:rsidRDefault="00A504EC" w:rsidP="0096468D">
            <w:pPr>
              <w:spacing w:line="360" w:lineRule="auto"/>
              <w:jc w:val="center"/>
              <w:rPr>
                <w:color w:val="000000" w:themeColor="text1"/>
                <w:sz w:val="24"/>
                <w:szCs w:val="24"/>
              </w:rPr>
            </w:pPr>
            <w:r>
              <w:rPr>
                <w:color w:val="000000" w:themeColor="text1"/>
                <w:sz w:val="24"/>
                <w:szCs w:val="24"/>
              </w:rPr>
              <w:t>50%</w:t>
            </w:r>
          </w:p>
        </w:tc>
      </w:tr>
      <w:tr w:rsidR="00A504EC" w:rsidRPr="0024518B" w:rsidTr="0096468D">
        <w:tc>
          <w:tcPr>
            <w:tcW w:w="2898" w:type="dxa"/>
          </w:tcPr>
          <w:p w:rsidR="00A504EC" w:rsidRPr="00394F91" w:rsidRDefault="00A504EC" w:rsidP="0096468D">
            <w:pPr>
              <w:spacing w:line="360" w:lineRule="auto"/>
              <w:jc w:val="both"/>
              <w:rPr>
                <w:sz w:val="24"/>
                <w:szCs w:val="24"/>
              </w:rPr>
            </w:pPr>
            <w:r w:rsidRPr="00394F91">
              <w:rPr>
                <w:sz w:val="24"/>
                <w:szCs w:val="24"/>
              </w:rPr>
              <w:t>Don’t know</w:t>
            </w:r>
          </w:p>
        </w:tc>
        <w:tc>
          <w:tcPr>
            <w:tcW w:w="3561" w:type="dxa"/>
          </w:tcPr>
          <w:p w:rsidR="00A504EC" w:rsidRPr="001936C3" w:rsidRDefault="00A504EC" w:rsidP="0096468D">
            <w:pPr>
              <w:spacing w:line="360" w:lineRule="auto"/>
              <w:jc w:val="center"/>
              <w:rPr>
                <w:color w:val="000000" w:themeColor="text1"/>
                <w:sz w:val="24"/>
                <w:szCs w:val="24"/>
              </w:rPr>
            </w:pPr>
            <w:r>
              <w:rPr>
                <w:color w:val="000000" w:themeColor="text1"/>
                <w:sz w:val="24"/>
                <w:szCs w:val="24"/>
              </w:rPr>
              <w:t>15</w:t>
            </w:r>
          </w:p>
        </w:tc>
        <w:tc>
          <w:tcPr>
            <w:tcW w:w="2379" w:type="dxa"/>
          </w:tcPr>
          <w:p w:rsidR="00A504EC" w:rsidRPr="001936C3" w:rsidRDefault="00A504EC" w:rsidP="0096468D">
            <w:pPr>
              <w:spacing w:line="360" w:lineRule="auto"/>
              <w:jc w:val="center"/>
              <w:rPr>
                <w:color w:val="000000" w:themeColor="text1"/>
                <w:sz w:val="24"/>
                <w:szCs w:val="24"/>
              </w:rPr>
            </w:pPr>
            <w:r>
              <w:rPr>
                <w:color w:val="000000" w:themeColor="text1"/>
                <w:sz w:val="24"/>
                <w:szCs w:val="24"/>
              </w:rPr>
              <w:t>18.75</w:t>
            </w:r>
          </w:p>
        </w:tc>
      </w:tr>
      <w:tr w:rsidR="00A504EC" w:rsidRPr="0024518B" w:rsidTr="0096468D">
        <w:tc>
          <w:tcPr>
            <w:tcW w:w="2898" w:type="dxa"/>
          </w:tcPr>
          <w:p w:rsidR="00A504EC" w:rsidRPr="001936C3" w:rsidRDefault="00A504EC" w:rsidP="0096468D">
            <w:pPr>
              <w:spacing w:line="360" w:lineRule="auto"/>
              <w:jc w:val="both"/>
              <w:rPr>
                <w:b/>
                <w:sz w:val="24"/>
                <w:szCs w:val="24"/>
              </w:rPr>
            </w:pPr>
            <w:r w:rsidRPr="001936C3">
              <w:rPr>
                <w:b/>
                <w:sz w:val="24"/>
                <w:szCs w:val="24"/>
              </w:rPr>
              <w:t xml:space="preserve">Total </w:t>
            </w:r>
          </w:p>
        </w:tc>
        <w:tc>
          <w:tcPr>
            <w:tcW w:w="3561" w:type="dxa"/>
          </w:tcPr>
          <w:p w:rsidR="00A504EC" w:rsidRPr="001936C3" w:rsidRDefault="00A504EC" w:rsidP="0096468D">
            <w:pPr>
              <w:spacing w:line="360" w:lineRule="auto"/>
              <w:jc w:val="center"/>
              <w:rPr>
                <w:b/>
                <w:color w:val="000000" w:themeColor="text1"/>
                <w:sz w:val="24"/>
                <w:szCs w:val="24"/>
              </w:rPr>
            </w:pPr>
            <w:r w:rsidRPr="001936C3">
              <w:rPr>
                <w:b/>
                <w:color w:val="000000" w:themeColor="text1"/>
                <w:sz w:val="24"/>
                <w:szCs w:val="24"/>
              </w:rPr>
              <w:t>80</w:t>
            </w:r>
          </w:p>
        </w:tc>
        <w:tc>
          <w:tcPr>
            <w:tcW w:w="2379" w:type="dxa"/>
          </w:tcPr>
          <w:p w:rsidR="00A504EC" w:rsidRPr="001936C3" w:rsidRDefault="00A504EC" w:rsidP="0096468D">
            <w:pPr>
              <w:spacing w:line="360" w:lineRule="auto"/>
              <w:jc w:val="center"/>
              <w:rPr>
                <w:b/>
                <w:color w:val="000000" w:themeColor="text1"/>
                <w:sz w:val="24"/>
                <w:szCs w:val="24"/>
              </w:rPr>
            </w:pPr>
            <w:r w:rsidRPr="001936C3">
              <w:rPr>
                <w:b/>
                <w:color w:val="000000" w:themeColor="text1"/>
                <w:sz w:val="24"/>
                <w:szCs w:val="24"/>
              </w:rPr>
              <w:t>100%</w:t>
            </w:r>
          </w:p>
        </w:tc>
      </w:tr>
    </w:tbl>
    <w:p w:rsidR="00A504EC" w:rsidRPr="0024518B" w:rsidRDefault="00A504EC" w:rsidP="00A504EC">
      <w:pPr>
        <w:spacing w:line="360" w:lineRule="auto"/>
        <w:jc w:val="both"/>
        <w:rPr>
          <w:b/>
          <w:i/>
          <w:color w:val="000000" w:themeColor="text1"/>
          <w:sz w:val="24"/>
          <w:szCs w:val="24"/>
        </w:rPr>
      </w:pPr>
      <w:r w:rsidRPr="0024518B">
        <w:rPr>
          <w:b/>
          <w:i/>
          <w:color w:val="000000" w:themeColor="text1"/>
          <w:sz w:val="24"/>
          <w:szCs w:val="24"/>
        </w:rPr>
        <w:t xml:space="preserve">Source: field </w:t>
      </w:r>
      <w:r>
        <w:rPr>
          <w:b/>
          <w:i/>
          <w:color w:val="000000" w:themeColor="text1"/>
          <w:sz w:val="24"/>
          <w:szCs w:val="24"/>
        </w:rPr>
        <w:t>survey 2025</w:t>
      </w:r>
    </w:p>
    <w:p w:rsidR="00A504EC" w:rsidRPr="001A1F3D" w:rsidRDefault="00A504EC" w:rsidP="00A504EC">
      <w:pPr>
        <w:spacing w:line="360" w:lineRule="auto"/>
        <w:ind w:firstLine="720"/>
        <w:jc w:val="both"/>
        <w:rPr>
          <w:sz w:val="24"/>
          <w:szCs w:val="24"/>
        </w:rPr>
      </w:pPr>
      <w:r w:rsidRPr="0024518B">
        <w:rPr>
          <w:sz w:val="24"/>
          <w:szCs w:val="24"/>
        </w:rPr>
        <w:t xml:space="preserve">Table 4.9 shows that 30(37.5%) respondents said that they have fall victim of the activities of unregistered estate agents while 50(62%) says they have not fall victim of the activities of unregistered estate agents. </w:t>
      </w:r>
    </w:p>
    <w:p w:rsidR="00A504EC" w:rsidRPr="0024518B" w:rsidRDefault="00A504EC" w:rsidP="00A504EC">
      <w:pPr>
        <w:spacing w:before="137" w:line="360" w:lineRule="auto"/>
        <w:jc w:val="both"/>
        <w:rPr>
          <w:b/>
          <w:color w:val="000000" w:themeColor="text1"/>
          <w:sz w:val="24"/>
          <w:szCs w:val="24"/>
        </w:rPr>
      </w:pPr>
      <w:r w:rsidRPr="0024518B">
        <w:rPr>
          <w:b/>
          <w:color w:val="000000" w:themeColor="text1"/>
          <w:sz w:val="24"/>
          <w:szCs w:val="24"/>
        </w:rPr>
        <w:t>Table</w:t>
      </w:r>
      <w:r w:rsidRPr="0024518B">
        <w:rPr>
          <w:b/>
          <w:color w:val="000000" w:themeColor="text1"/>
          <w:spacing w:val="-3"/>
          <w:sz w:val="24"/>
          <w:szCs w:val="24"/>
        </w:rPr>
        <w:t xml:space="preserve"> 4.</w:t>
      </w:r>
      <w:r>
        <w:rPr>
          <w:b/>
          <w:color w:val="000000" w:themeColor="text1"/>
          <w:sz w:val="24"/>
          <w:szCs w:val="24"/>
        </w:rPr>
        <w:t>12</w:t>
      </w:r>
      <w:r w:rsidRPr="0024518B">
        <w:rPr>
          <w:b/>
          <w:color w:val="000000" w:themeColor="text1"/>
          <w:sz w:val="24"/>
          <w:szCs w:val="24"/>
        </w:rPr>
        <w:t xml:space="preserve">: </w:t>
      </w:r>
      <w:r w:rsidRPr="001C34C8">
        <w:rPr>
          <w:rStyle w:val="Strong"/>
        </w:rPr>
        <w:t>Is rent paid annually or monthly</w:t>
      </w:r>
      <w:r w:rsidRPr="0024518B">
        <w:rPr>
          <w:b/>
          <w:color w:val="000000" w:themeColor="text1"/>
          <w:sz w:val="24"/>
          <w:szCs w:val="24"/>
        </w:rPr>
        <w:t xml:space="preserve">? </w:t>
      </w:r>
    </w:p>
    <w:tbl>
      <w:tblPr>
        <w:tblW w:w="8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5"/>
        <w:gridCol w:w="3477"/>
        <w:gridCol w:w="1989"/>
      </w:tblGrid>
      <w:tr w:rsidR="00A504EC" w:rsidRPr="0024518B" w:rsidTr="0096468D">
        <w:tc>
          <w:tcPr>
            <w:tcW w:w="3375" w:type="dxa"/>
          </w:tcPr>
          <w:p w:rsidR="00A504EC" w:rsidRPr="0024518B" w:rsidRDefault="00A504EC" w:rsidP="0096468D">
            <w:pPr>
              <w:spacing w:line="360" w:lineRule="auto"/>
              <w:contextualSpacing/>
              <w:jc w:val="both"/>
              <w:rPr>
                <w:b/>
                <w:color w:val="000000" w:themeColor="text1"/>
                <w:sz w:val="24"/>
                <w:szCs w:val="24"/>
              </w:rPr>
            </w:pPr>
            <w:r w:rsidRPr="0024518B">
              <w:rPr>
                <w:b/>
                <w:color w:val="000000" w:themeColor="text1"/>
                <w:sz w:val="24"/>
                <w:szCs w:val="24"/>
              </w:rPr>
              <w:t>Despondency</w:t>
            </w:r>
          </w:p>
        </w:tc>
        <w:tc>
          <w:tcPr>
            <w:tcW w:w="3477" w:type="dxa"/>
          </w:tcPr>
          <w:p w:rsidR="00A504EC" w:rsidRPr="0024518B" w:rsidRDefault="00A504EC" w:rsidP="0096468D">
            <w:pPr>
              <w:spacing w:line="360" w:lineRule="auto"/>
              <w:contextualSpacing/>
              <w:jc w:val="both"/>
              <w:rPr>
                <w:b/>
                <w:color w:val="000000" w:themeColor="text1"/>
                <w:sz w:val="24"/>
                <w:szCs w:val="24"/>
              </w:rPr>
            </w:pPr>
            <w:r w:rsidRPr="0024518B">
              <w:rPr>
                <w:b/>
                <w:color w:val="000000" w:themeColor="text1"/>
                <w:sz w:val="24"/>
                <w:szCs w:val="24"/>
              </w:rPr>
              <w:t xml:space="preserve">Frequency </w:t>
            </w:r>
          </w:p>
        </w:tc>
        <w:tc>
          <w:tcPr>
            <w:tcW w:w="1989" w:type="dxa"/>
          </w:tcPr>
          <w:p w:rsidR="00A504EC" w:rsidRPr="0024518B" w:rsidRDefault="00A504EC" w:rsidP="0096468D">
            <w:pPr>
              <w:spacing w:line="360" w:lineRule="auto"/>
              <w:contextualSpacing/>
              <w:jc w:val="both"/>
              <w:rPr>
                <w:b/>
                <w:color w:val="000000" w:themeColor="text1"/>
                <w:sz w:val="24"/>
                <w:szCs w:val="24"/>
              </w:rPr>
            </w:pPr>
            <w:r w:rsidRPr="0024518B">
              <w:rPr>
                <w:b/>
                <w:color w:val="000000" w:themeColor="text1"/>
                <w:sz w:val="24"/>
                <w:szCs w:val="24"/>
              </w:rPr>
              <w:t>Percentage</w:t>
            </w:r>
          </w:p>
        </w:tc>
      </w:tr>
      <w:tr w:rsidR="00A504EC" w:rsidRPr="0024518B" w:rsidTr="0096468D">
        <w:tc>
          <w:tcPr>
            <w:tcW w:w="3375" w:type="dxa"/>
          </w:tcPr>
          <w:p w:rsidR="00A504EC" w:rsidRPr="0024518B" w:rsidRDefault="00A504EC" w:rsidP="0096468D">
            <w:pPr>
              <w:spacing w:line="360" w:lineRule="auto"/>
              <w:jc w:val="both"/>
              <w:rPr>
                <w:sz w:val="24"/>
                <w:szCs w:val="24"/>
              </w:rPr>
            </w:pPr>
            <w:r w:rsidRPr="00394F91">
              <w:rPr>
                <w:sz w:val="24"/>
                <w:szCs w:val="24"/>
              </w:rPr>
              <w:t>Monthly</w:t>
            </w:r>
            <w:r w:rsidRPr="0024518B">
              <w:rPr>
                <w:sz w:val="24"/>
                <w:szCs w:val="24"/>
              </w:rPr>
              <w:t xml:space="preserve">      </w:t>
            </w:r>
          </w:p>
        </w:tc>
        <w:tc>
          <w:tcPr>
            <w:tcW w:w="3477" w:type="dxa"/>
          </w:tcPr>
          <w:p w:rsidR="00A504EC" w:rsidRPr="0024518B" w:rsidRDefault="00A504EC" w:rsidP="0096468D">
            <w:pPr>
              <w:spacing w:line="360" w:lineRule="auto"/>
              <w:jc w:val="center"/>
              <w:rPr>
                <w:color w:val="000000" w:themeColor="text1"/>
                <w:sz w:val="24"/>
                <w:szCs w:val="24"/>
              </w:rPr>
            </w:pPr>
            <w:r w:rsidRPr="0024518B">
              <w:rPr>
                <w:color w:val="000000" w:themeColor="text1"/>
                <w:sz w:val="24"/>
                <w:szCs w:val="24"/>
              </w:rPr>
              <w:t>25</w:t>
            </w:r>
          </w:p>
        </w:tc>
        <w:tc>
          <w:tcPr>
            <w:tcW w:w="1989" w:type="dxa"/>
          </w:tcPr>
          <w:p w:rsidR="00A504EC" w:rsidRPr="0024518B" w:rsidRDefault="00A504EC" w:rsidP="0096468D">
            <w:pPr>
              <w:spacing w:line="360" w:lineRule="auto"/>
              <w:jc w:val="center"/>
              <w:rPr>
                <w:color w:val="000000" w:themeColor="text1"/>
                <w:sz w:val="24"/>
                <w:szCs w:val="24"/>
              </w:rPr>
            </w:pPr>
            <w:r w:rsidRPr="0024518B">
              <w:rPr>
                <w:color w:val="000000" w:themeColor="text1"/>
                <w:sz w:val="24"/>
                <w:szCs w:val="24"/>
              </w:rPr>
              <w:t>31.25%</w:t>
            </w:r>
          </w:p>
        </w:tc>
      </w:tr>
      <w:tr w:rsidR="00A504EC" w:rsidRPr="0024518B" w:rsidTr="0096468D">
        <w:tc>
          <w:tcPr>
            <w:tcW w:w="3375" w:type="dxa"/>
          </w:tcPr>
          <w:p w:rsidR="00A504EC" w:rsidRPr="0024518B" w:rsidRDefault="00A504EC" w:rsidP="0096468D">
            <w:pPr>
              <w:spacing w:line="360" w:lineRule="auto"/>
              <w:jc w:val="both"/>
              <w:rPr>
                <w:sz w:val="24"/>
                <w:szCs w:val="24"/>
              </w:rPr>
            </w:pPr>
            <w:r w:rsidRPr="00394F91">
              <w:rPr>
                <w:sz w:val="24"/>
                <w:szCs w:val="24"/>
              </w:rPr>
              <w:t>Annually</w:t>
            </w:r>
          </w:p>
        </w:tc>
        <w:tc>
          <w:tcPr>
            <w:tcW w:w="3477" w:type="dxa"/>
          </w:tcPr>
          <w:p w:rsidR="00A504EC" w:rsidRPr="0024518B" w:rsidRDefault="00A504EC" w:rsidP="0096468D">
            <w:pPr>
              <w:spacing w:line="360" w:lineRule="auto"/>
              <w:jc w:val="center"/>
              <w:rPr>
                <w:color w:val="000000" w:themeColor="text1"/>
                <w:sz w:val="24"/>
                <w:szCs w:val="24"/>
              </w:rPr>
            </w:pPr>
            <w:r w:rsidRPr="0024518B">
              <w:rPr>
                <w:color w:val="000000" w:themeColor="text1"/>
                <w:sz w:val="24"/>
                <w:szCs w:val="24"/>
              </w:rPr>
              <w:t>25</w:t>
            </w:r>
          </w:p>
        </w:tc>
        <w:tc>
          <w:tcPr>
            <w:tcW w:w="1989" w:type="dxa"/>
          </w:tcPr>
          <w:p w:rsidR="00A504EC" w:rsidRPr="0024518B" w:rsidRDefault="00A504EC" w:rsidP="0096468D">
            <w:pPr>
              <w:spacing w:line="360" w:lineRule="auto"/>
              <w:jc w:val="center"/>
              <w:rPr>
                <w:color w:val="000000" w:themeColor="text1"/>
                <w:sz w:val="24"/>
                <w:szCs w:val="24"/>
              </w:rPr>
            </w:pPr>
            <w:r w:rsidRPr="0024518B">
              <w:rPr>
                <w:color w:val="000000" w:themeColor="text1"/>
                <w:sz w:val="24"/>
                <w:szCs w:val="24"/>
              </w:rPr>
              <w:t>31.25%</w:t>
            </w:r>
          </w:p>
        </w:tc>
      </w:tr>
      <w:tr w:rsidR="00A504EC" w:rsidRPr="0024518B" w:rsidTr="0096468D">
        <w:tc>
          <w:tcPr>
            <w:tcW w:w="3375" w:type="dxa"/>
          </w:tcPr>
          <w:p w:rsidR="00A504EC" w:rsidRPr="0024518B" w:rsidRDefault="00A504EC" w:rsidP="0096468D">
            <w:pPr>
              <w:spacing w:line="360" w:lineRule="auto"/>
              <w:jc w:val="both"/>
              <w:rPr>
                <w:sz w:val="24"/>
                <w:szCs w:val="24"/>
              </w:rPr>
            </w:pPr>
            <w:r w:rsidRPr="00394F91">
              <w:rPr>
                <w:sz w:val="24"/>
                <w:szCs w:val="24"/>
              </w:rPr>
              <w:t>Bi-annually</w:t>
            </w:r>
          </w:p>
        </w:tc>
        <w:tc>
          <w:tcPr>
            <w:tcW w:w="3477" w:type="dxa"/>
          </w:tcPr>
          <w:p w:rsidR="00A504EC" w:rsidRPr="0024518B" w:rsidRDefault="00A504EC" w:rsidP="0096468D">
            <w:pPr>
              <w:spacing w:line="360" w:lineRule="auto"/>
              <w:jc w:val="center"/>
              <w:rPr>
                <w:color w:val="000000" w:themeColor="text1"/>
                <w:sz w:val="24"/>
                <w:szCs w:val="24"/>
              </w:rPr>
            </w:pPr>
            <w:r w:rsidRPr="0024518B">
              <w:rPr>
                <w:color w:val="000000" w:themeColor="text1"/>
                <w:sz w:val="24"/>
                <w:szCs w:val="24"/>
              </w:rPr>
              <w:t>30</w:t>
            </w:r>
          </w:p>
        </w:tc>
        <w:tc>
          <w:tcPr>
            <w:tcW w:w="1989" w:type="dxa"/>
          </w:tcPr>
          <w:p w:rsidR="00A504EC" w:rsidRPr="0024518B" w:rsidRDefault="00A504EC" w:rsidP="0096468D">
            <w:pPr>
              <w:spacing w:line="360" w:lineRule="auto"/>
              <w:jc w:val="center"/>
              <w:rPr>
                <w:color w:val="000000" w:themeColor="text1"/>
                <w:sz w:val="24"/>
                <w:szCs w:val="24"/>
              </w:rPr>
            </w:pPr>
            <w:r w:rsidRPr="0024518B">
              <w:rPr>
                <w:color w:val="000000" w:themeColor="text1"/>
                <w:sz w:val="24"/>
                <w:szCs w:val="24"/>
              </w:rPr>
              <w:t>37.5%</w:t>
            </w:r>
          </w:p>
        </w:tc>
      </w:tr>
      <w:tr w:rsidR="00A504EC" w:rsidRPr="0024518B" w:rsidTr="0096468D">
        <w:tc>
          <w:tcPr>
            <w:tcW w:w="3375" w:type="dxa"/>
          </w:tcPr>
          <w:p w:rsidR="00A504EC" w:rsidRPr="0024518B" w:rsidRDefault="00A504EC" w:rsidP="0096468D">
            <w:pPr>
              <w:spacing w:line="360" w:lineRule="auto"/>
              <w:jc w:val="both"/>
              <w:rPr>
                <w:b/>
                <w:color w:val="000000" w:themeColor="text1"/>
                <w:sz w:val="24"/>
                <w:szCs w:val="24"/>
              </w:rPr>
            </w:pPr>
            <w:r w:rsidRPr="0024518B">
              <w:rPr>
                <w:b/>
                <w:color w:val="000000" w:themeColor="text1"/>
                <w:sz w:val="24"/>
                <w:szCs w:val="24"/>
              </w:rPr>
              <w:t>Total</w:t>
            </w:r>
          </w:p>
        </w:tc>
        <w:tc>
          <w:tcPr>
            <w:tcW w:w="3477" w:type="dxa"/>
          </w:tcPr>
          <w:p w:rsidR="00A504EC" w:rsidRPr="0024518B" w:rsidRDefault="00A504EC" w:rsidP="0096468D">
            <w:pPr>
              <w:spacing w:line="360" w:lineRule="auto"/>
              <w:jc w:val="center"/>
              <w:rPr>
                <w:b/>
                <w:color w:val="000000" w:themeColor="text1"/>
                <w:sz w:val="24"/>
                <w:szCs w:val="24"/>
              </w:rPr>
            </w:pPr>
            <w:r w:rsidRPr="0024518B">
              <w:rPr>
                <w:b/>
                <w:color w:val="000000" w:themeColor="text1"/>
                <w:sz w:val="24"/>
                <w:szCs w:val="24"/>
              </w:rPr>
              <w:t>80</w:t>
            </w:r>
          </w:p>
        </w:tc>
        <w:tc>
          <w:tcPr>
            <w:tcW w:w="1989" w:type="dxa"/>
          </w:tcPr>
          <w:p w:rsidR="00A504EC" w:rsidRPr="0024518B" w:rsidRDefault="00A504EC" w:rsidP="0096468D">
            <w:pPr>
              <w:spacing w:line="360" w:lineRule="auto"/>
              <w:jc w:val="center"/>
              <w:rPr>
                <w:b/>
                <w:color w:val="000000" w:themeColor="text1"/>
                <w:sz w:val="24"/>
                <w:szCs w:val="24"/>
              </w:rPr>
            </w:pPr>
            <w:r w:rsidRPr="0024518B">
              <w:rPr>
                <w:b/>
                <w:color w:val="000000" w:themeColor="text1"/>
                <w:sz w:val="24"/>
                <w:szCs w:val="24"/>
              </w:rPr>
              <w:t>100%</w:t>
            </w:r>
          </w:p>
        </w:tc>
      </w:tr>
    </w:tbl>
    <w:p w:rsidR="00A504EC" w:rsidRPr="0024518B" w:rsidRDefault="00A504EC" w:rsidP="00A504EC">
      <w:pPr>
        <w:spacing w:line="360" w:lineRule="auto"/>
        <w:jc w:val="both"/>
        <w:rPr>
          <w:color w:val="000000" w:themeColor="text1"/>
          <w:sz w:val="24"/>
          <w:szCs w:val="24"/>
        </w:rPr>
      </w:pPr>
      <w:r>
        <w:rPr>
          <w:b/>
          <w:color w:val="000000" w:themeColor="text1"/>
          <w:sz w:val="24"/>
          <w:szCs w:val="24"/>
        </w:rPr>
        <w:t>Source: field survey, 2025</w:t>
      </w:r>
      <w:r w:rsidRPr="0024518B">
        <w:rPr>
          <w:b/>
          <w:color w:val="000000" w:themeColor="text1"/>
          <w:sz w:val="24"/>
          <w:szCs w:val="24"/>
        </w:rPr>
        <w:t>.</w:t>
      </w:r>
    </w:p>
    <w:p w:rsidR="00A504EC" w:rsidRDefault="00A504EC" w:rsidP="00A504EC">
      <w:pPr>
        <w:pStyle w:val="Heading1"/>
        <w:tabs>
          <w:tab w:val="left" w:pos="480"/>
        </w:tabs>
        <w:spacing w:line="360" w:lineRule="auto"/>
        <w:contextualSpacing/>
        <w:rPr>
          <w:b w:val="0"/>
        </w:rPr>
      </w:pPr>
      <w:r>
        <w:rPr>
          <w:b w:val="0"/>
        </w:rPr>
        <w:t>Table 4.12</w:t>
      </w:r>
      <w:r w:rsidRPr="0024518B">
        <w:rPr>
          <w:b w:val="0"/>
        </w:rPr>
        <w:t xml:space="preserve"> shows that 25(31.25%) respondents </w:t>
      </w:r>
      <w:r>
        <w:rPr>
          <w:b w:val="0"/>
        </w:rPr>
        <w:t>paid their rent monthly</w:t>
      </w:r>
      <w:r w:rsidRPr="0024518B">
        <w:rPr>
          <w:b w:val="0"/>
        </w:rPr>
        <w:t>, 25(31.25</w:t>
      </w:r>
      <w:r>
        <w:rPr>
          <w:b w:val="0"/>
        </w:rPr>
        <w:t>%) respondents paid their rent annually, 30(37.</w:t>
      </w:r>
      <w:r w:rsidRPr="0024518B">
        <w:rPr>
          <w:b w:val="0"/>
        </w:rPr>
        <w:t>5</w:t>
      </w:r>
      <w:r>
        <w:rPr>
          <w:b w:val="0"/>
        </w:rPr>
        <w:t>%) respondents paid their rent |Bi-annually</w:t>
      </w:r>
      <w:r w:rsidRPr="0024518B">
        <w:rPr>
          <w:b w:val="0"/>
        </w:rPr>
        <w:t xml:space="preserve">. </w:t>
      </w:r>
    </w:p>
    <w:p w:rsidR="00A504EC" w:rsidRDefault="00A504EC" w:rsidP="00A504EC">
      <w:pPr>
        <w:pStyle w:val="Default"/>
        <w:spacing w:line="360" w:lineRule="auto"/>
        <w:jc w:val="both"/>
        <w:rPr>
          <w:b/>
        </w:rPr>
      </w:pPr>
      <w:r w:rsidRPr="0024518B">
        <w:rPr>
          <w:b/>
          <w:color w:val="000000" w:themeColor="text1"/>
        </w:rPr>
        <w:t xml:space="preserve">Table </w:t>
      </w:r>
      <w:r>
        <w:rPr>
          <w:b/>
          <w:color w:val="000000" w:themeColor="text1"/>
        </w:rPr>
        <w:t>4.13</w:t>
      </w:r>
      <w:r w:rsidRPr="0024518B">
        <w:rPr>
          <w:b/>
          <w:color w:val="000000" w:themeColor="text1"/>
        </w:rPr>
        <w:t xml:space="preserve">: </w:t>
      </w:r>
      <w:r w:rsidRPr="00A21B4C">
        <w:rPr>
          <w:rStyle w:val="Strong"/>
        </w:rPr>
        <w:t>Is the lease amount affordable for you</w:t>
      </w:r>
      <w:r w:rsidRPr="0024518B">
        <w:rPr>
          <w:b/>
        </w:rPr>
        <w:t xml:space="preserve">? </w:t>
      </w:r>
    </w:p>
    <w:tbl>
      <w:tblPr>
        <w:tblW w:w="8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5"/>
        <w:gridCol w:w="3477"/>
        <w:gridCol w:w="1989"/>
      </w:tblGrid>
      <w:tr w:rsidR="00A504EC" w:rsidRPr="0024518B" w:rsidTr="0096468D">
        <w:tc>
          <w:tcPr>
            <w:tcW w:w="3375" w:type="dxa"/>
          </w:tcPr>
          <w:p w:rsidR="00A504EC" w:rsidRPr="0024518B" w:rsidRDefault="00A504EC" w:rsidP="0096468D">
            <w:pPr>
              <w:spacing w:line="360" w:lineRule="auto"/>
              <w:contextualSpacing/>
              <w:jc w:val="both"/>
              <w:rPr>
                <w:b/>
                <w:color w:val="000000" w:themeColor="text1"/>
                <w:sz w:val="24"/>
                <w:szCs w:val="24"/>
              </w:rPr>
            </w:pPr>
            <w:r w:rsidRPr="0024518B">
              <w:rPr>
                <w:b/>
                <w:color w:val="000000" w:themeColor="text1"/>
                <w:sz w:val="24"/>
                <w:szCs w:val="24"/>
              </w:rPr>
              <w:t>Despondency</w:t>
            </w:r>
          </w:p>
        </w:tc>
        <w:tc>
          <w:tcPr>
            <w:tcW w:w="3477" w:type="dxa"/>
          </w:tcPr>
          <w:p w:rsidR="00A504EC" w:rsidRPr="0024518B" w:rsidRDefault="00A504EC" w:rsidP="0096468D">
            <w:pPr>
              <w:spacing w:line="360" w:lineRule="auto"/>
              <w:contextualSpacing/>
              <w:jc w:val="both"/>
              <w:rPr>
                <w:b/>
                <w:color w:val="000000" w:themeColor="text1"/>
                <w:sz w:val="24"/>
                <w:szCs w:val="24"/>
              </w:rPr>
            </w:pPr>
            <w:r w:rsidRPr="0024518B">
              <w:rPr>
                <w:b/>
                <w:color w:val="000000" w:themeColor="text1"/>
                <w:sz w:val="24"/>
                <w:szCs w:val="24"/>
              </w:rPr>
              <w:t xml:space="preserve">Frequency </w:t>
            </w:r>
          </w:p>
        </w:tc>
        <w:tc>
          <w:tcPr>
            <w:tcW w:w="1989" w:type="dxa"/>
          </w:tcPr>
          <w:p w:rsidR="00A504EC" w:rsidRPr="0024518B" w:rsidRDefault="00A504EC" w:rsidP="0096468D">
            <w:pPr>
              <w:spacing w:line="360" w:lineRule="auto"/>
              <w:contextualSpacing/>
              <w:jc w:val="both"/>
              <w:rPr>
                <w:b/>
                <w:color w:val="000000" w:themeColor="text1"/>
                <w:sz w:val="24"/>
                <w:szCs w:val="24"/>
              </w:rPr>
            </w:pPr>
            <w:r w:rsidRPr="0024518B">
              <w:rPr>
                <w:b/>
                <w:color w:val="000000" w:themeColor="text1"/>
                <w:sz w:val="24"/>
                <w:szCs w:val="24"/>
              </w:rPr>
              <w:t>Percentage</w:t>
            </w:r>
          </w:p>
        </w:tc>
      </w:tr>
      <w:tr w:rsidR="00A504EC" w:rsidRPr="0024518B" w:rsidTr="0096468D">
        <w:tc>
          <w:tcPr>
            <w:tcW w:w="3375" w:type="dxa"/>
          </w:tcPr>
          <w:p w:rsidR="00A504EC" w:rsidRPr="0024518B" w:rsidRDefault="00A504EC" w:rsidP="0096468D">
            <w:pPr>
              <w:spacing w:line="360" w:lineRule="auto"/>
              <w:jc w:val="both"/>
              <w:rPr>
                <w:sz w:val="24"/>
                <w:szCs w:val="24"/>
              </w:rPr>
            </w:pPr>
            <w:r>
              <w:rPr>
                <w:sz w:val="24"/>
                <w:szCs w:val="24"/>
              </w:rPr>
              <w:t xml:space="preserve">Yes </w:t>
            </w:r>
          </w:p>
        </w:tc>
        <w:tc>
          <w:tcPr>
            <w:tcW w:w="3477" w:type="dxa"/>
          </w:tcPr>
          <w:p w:rsidR="00A504EC" w:rsidRPr="0024518B" w:rsidRDefault="00A504EC" w:rsidP="0096468D">
            <w:pPr>
              <w:spacing w:line="360" w:lineRule="auto"/>
              <w:jc w:val="center"/>
              <w:rPr>
                <w:color w:val="000000" w:themeColor="text1"/>
                <w:sz w:val="24"/>
                <w:szCs w:val="24"/>
              </w:rPr>
            </w:pPr>
            <w:r w:rsidRPr="0024518B">
              <w:rPr>
                <w:color w:val="000000" w:themeColor="text1"/>
                <w:sz w:val="24"/>
                <w:szCs w:val="24"/>
              </w:rPr>
              <w:t>25</w:t>
            </w:r>
          </w:p>
        </w:tc>
        <w:tc>
          <w:tcPr>
            <w:tcW w:w="1989" w:type="dxa"/>
          </w:tcPr>
          <w:p w:rsidR="00A504EC" w:rsidRPr="0024518B" w:rsidRDefault="00A504EC" w:rsidP="0096468D">
            <w:pPr>
              <w:spacing w:line="360" w:lineRule="auto"/>
              <w:jc w:val="center"/>
              <w:rPr>
                <w:color w:val="000000" w:themeColor="text1"/>
                <w:sz w:val="24"/>
                <w:szCs w:val="24"/>
              </w:rPr>
            </w:pPr>
            <w:r w:rsidRPr="0024518B">
              <w:rPr>
                <w:color w:val="000000" w:themeColor="text1"/>
                <w:sz w:val="24"/>
                <w:szCs w:val="24"/>
              </w:rPr>
              <w:t>31.25%</w:t>
            </w:r>
          </w:p>
        </w:tc>
      </w:tr>
      <w:tr w:rsidR="00A504EC" w:rsidRPr="0024518B" w:rsidTr="0096468D">
        <w:tc>
          <w:tcPr>
            <w:tcW w:w="3375" w:type="dxa"/>
          </w:tcPr>
          <w:p w:rsidR="00A504EC" w:rsidRPr="0024518B" w:rsidRDefault="00A504EC" w:rsidP="0096468D">
            <w:pPr>
              <w:spacing w:line="360" w:lineRule="auto"/>
              <w:jc w:val="both"/>
              <w:rPr>
                <w:sz w:val="24"/>
                <w:szCs w:val="24"/>
              </w:rPr>
            </w:pPr>
            <w:r>
              <w:rPr>
                <w:sz w:val="24"/>
                <w:szCs w:val="24"/>
              </w:rPr>
              <w:t xml:space="preserve">No </w:t>
            </w:r>
          </w:p>
        </w:tc>
        <w:tc>
          <w:tcPr>
            <w:tcW w:w="3477" w:type="dxa"/>
          </w:tcPr>
          <w:p w:rsidR="00A504EC" w:rsidRPr="0024518B" w:rsidRDefault="00A504EC" w:rsidP="0096468D">
            <w:pPr>
              <w:spacing w:line="360" w:lineRule="auto"/>
              <w:jc w:val="center"/>
              <w:rPr>
                <w:color w:val="000000" w:themeColor="text1"/>
                <w:sz w:val="24"/>
                <w:szCs w:val="24"/>
              </w:rPr>
            </w:pPr>
            <w:r w:rsidRPr="0024518B">
              <w:rPr>
                <w:color w:val="000000" w:themeColor="text1"/>
                <w:sz w:val="24"/>
                <w:szCs w:val="24"/>
              </w:rPr>
              <w:t>25</w:t>
            </w:r>
          </w:p>
        </w:tc>
        <w:tc>
          <w:tcPr>
            <w:tcW w:w="1989" w:type="dxa"/>
          </w:tcPr>
          <w:p w:rsidR="00A504EC" w:rsidRPr="0024518B" w:rsidRDefault="00A504EC" w:rsidP="0096468D">
            <w:pPr>
              <w:spacing w:line="360" w:lineRule="auto"/>
              <w:jc w:val="center"/>
              <w:rPr>
                <w:color w:val="000000" w:themeColor="text1"/>
                <w:sz w:val="24"/>
                <w:szCs w:val="24"/>
              </w:rPr>
            </w:pPr>
            <w:r w:rsidRPr="0024518B">
              <w:rPr>
                <w:color w:val="000000" w:themeColor="text1"/>
                <w:sz w:val="24"/>
                <w:szCs w:val="24"/>
              </w:rPr>
              <w:t>31.25%</w:t>
            </w:r>
          </w:p>
        </w:tc>
      </w:tr>
      <w:tr w:rsidR="00A504EC" w:rsidRPr="0024518B" w:rsidTr="0096468D">
        <w:tc>
          <w:tcPr>
            <w:tcW w:w="3375" w:type="dxa"/>
          </w:tcPr>
          <w:p w:rsidR="00A504EC" w:rsidRPr="0024518B" w:rsidRDefault="00A504EC" w:rsidP="0096468D">
            <w:pPr>
              <w:spacing w:line="360" w:lineRule="auto"/>
              <w:jc w:val="both"/>
              <w:rPr>
                <w:sz w:val="24"/>
                <w:szCs w:val="24"/>
              </w:rPr>
            </w:pPr>
            <w:r>
              <w:rPr>
                <w:sz w:val="24"/>
                <w:szCs w:val="24"/>
              </w:rPr>
              <w:t xml:space="preserve">Partially </w:t>
            </w:r>
          </w:p>
        </w:tc>
        <w:tc>
          <w:tcPr>
            <w:tcW w:w="3477" w:type="dxa"/>
          </w:tcPr>
          <w:p w:rsidR="00A504EC" w:rsidRPr="0024518B" w:rsidRDefault="00A504EC" w:rsidP="0096468D">
            <w:pPr>
              <w:spacing w:line="360" w:lineRule="auto"/>
              <w:jc w:val="center"/>
              <w:rPr>
                <w:color w:val="000000" w:themeColor="text1"/>
                <w:sz w:val="24"/>
                <w:szCs w:val="24"/>
              </w:rPr>
            </w:pPr>
            <w:r w:rsidRPr="0024518B">
              <w:rPr>
                <w:color w:val="000000" w:themeColor="text1"/>
                <w:sz w:val="24"/>
                <w:szCs w:val="24"/>
              </w:rPr>
              <w:t>30</w:t>
            </w:r>
          </w:p>
        </w:tc>
        <w:tc>
          <w:tcPr>
            <w:tcW w:w="1989" w:type="dxa"/>
          </w:tcPr>
          <w:p w:rsidR="00A504EC" w:rsidRPr="0024518B" w:rsidRDefault="00A504EC" w:rsidP="0096468D">
            <w:pPr>
              <w:spacing w:line="360" w:lineRule="auto"/>
              <w:jc w:val="center"/>
              <w:rPr>
                <w:color w:val="000000" w:themeColor="text1"/>
                <w:sz w:val="24"/>
                <w:szCs w:val="24"/>
              </w:rPr>
            </w:pPr>
            <w:r w:rsidRPr="0024518B">
              <w:rPr>
                <w:color w:val="000000" w:themeColor="text1"/>
                <w:sz w:val="24"/>
                <w:szCs w:val="24"/>
              </w:rPr>
              <w:t>37.5%</w:t>
            </w:r>
          </w:p>
        </w:tc>
      </w:tr>
      <w:tr w:rsidR="00A504EC" w:rsidRPr="0024518B" w:rsidTr="0096468D">
        <w:tc>
          <w:tcPr>
            <w:tcW w:w="3375" w:type="dxa"/>
          </w:tcPr>
          <w:p w:rsidR="00A504EC" w:rsidRPr="0024518B" w:rsidRDefault="00A504EC" w:rsidP="0096468D">
            <w:pPr>
              <w:spacing w:line="360" w:lineRule="auto"/>
              <w:jc w:val="both"/>
              <w:rPr>
                <w:b/>
                <w:color w:val="000000" w:themeColor="text1"/>
                <w:sz w:val="24"/>
                <w:szCs w:val="24"/>
              </w:rPr>
            </w:pPr>
            <w:r w:rsidRPr="0024518B">
              <w:rPr>
                <w:b/>
                <w:color w:val="000000" w:themeColor="text1"/>
                <w:sz w:val="24"/>
                <w:szCs w:val="24"/>
              </w:rPr>
              <w:t>Total</w:t>
            </w:r>
          </w:p>
        </w:tc>
        <w:tc>
          <w:tcPr>
            <w:tcW w:w="3477" w:type="dxa"/>
          </w:tcPr>
          <w:p w:rsidR="00A504EC" w:rsidRPr="0024518B" w:rsidRDefault="00A504EC" w:rsidP="0096468D">
            <w:pPr>
              <w:spacing w:line="360" w:lineRule="auto"/>
              <w:jc w:val="center"/>
              <w:rPr>
                <w:b/>
                <w:color w:val="000000" w:themeColor="text1"/>
                <w:sz w:val="24"/>
                <w:szCs w:val="24"/>
              </w:rPr>
            </w:pPr>
            <w:r w:rsidRPr="0024518B">
              <w:rPr>
                <w:b/>
                <w:color w:val="000000" w:themeColor="text1"/>
                <w:sz w:val="24"/>
                <w:szCs w:val="24"/>
              </w:rPr>
              <w:t>80</w:t>
            </w:r>
          </w:p>
        </w:tc>
        <w:tc>
          <w:tcPr>
            <w:tcW w:w="1989" w:type="dxa"/>
          </w:tcPr>
          <w:p w:rsidR="00A504EC" w:rsidRPr="0024518B" w:rsidRDefault="00A504EC" w:rsidP="0096468D">
            <w:pPr>
              <w:spacing w:line="360" w:lineRule="auto"/>
              <w:jc w:val="center"/>
              <w:rPr>
                <w:b/>
                <w:color w:val="000000" w:themeColor="text1"/>
                <w:sz w:val="24"/>
                <w:szCs w:val="24"/>
              </w:rPr>
            </w:pPr>
            <w:r w:rsidRPr="0024518B">
              <w:rPr>
                <w:b/>
                <w:color w:val="000000" w:themeColor="text1"/>
                <w:sz w:val="24"/>
                <w:szCs w:val="24"/>
              </w:rPr>
              <w:t>100%</w:t>
            </w:r>
          </w:p>
        </w:tc>
      </w:tr>
    </w:tbl>
    <w:p w:rsidR="00A504EC" w:rsidRPr="0024518B" w:rsidRDefault="00A504EC" w:rsidP="00A504EC">
      <w:pPr>
        <w:spacing w:line="360" w:lineRule="auto"/>
        <w:jc w:val="both"/>
        <w:rPr>
          <w:color w:val="000000" w:themeColor="text1"/>
          <w:sz w:val="24"/>
          <w:szCs w:val="24"/>
        </w:rPr>
      </w:pPr>
      <w:r>
        <w:rPr>
          <w:b/>
          <w:color w:val="000000" w:themeColor="text1"/>
          <w:sz w:val="24"/>
          <w:szCs w:val="24"/>
        </w:rPr>
        <w:t>Source: field survey, 2025</w:t>
      </w:r>
      <w:r w:rsidRPr="0024518B">
        <w:rPr>
          <w:b/>
          <w:color w:val="000000" w:themeColor="text1"/>
          <w:sz w:val="24"/>
          <w:szCs w:val="24"/>
        </w:rPr>
        <w:t>.</w:t>
      </w:r>
    </w:p>
    <w:p w:rsidR="00A504EC" w:rsidRDefault="00A504EC" w:rsidP="00A504EC">
      <w:pPr>
        <w:pStyle w:val="Heading1"/>
        <w:tabs>
          <w:tab w:val="left" w:pos="480"/>
        </w:tabs>
        <w:spacing w:before="0" w:line="360" w:lineRule="auto"/>
        <w:contextualSpacing/>
        <w:rPr>
          <w:b w:val="0"/>
        </w:rPr>
      </w:pPr>
      <w:r>
        <w:rPr>
          <w:b w:val="0"/>
        </w:rPr>
        <w:t>Table 4.13</w:t>
      </w:r>
      <w:r w:rsidRPr="0024518B">
        <w:rPr>
          <w:b w:val="0"/>
        </w:rPr>
        <w:t xml:space="preserve"> shows that 25(31.25%) respondents </w:t>
      </w:r>
      <w:r>
        <w:rPr>
          <w:b w:val="0"/>
        </w:rPr>
        <w:t>said that their lease amount is affordable</w:t>
      </w:r>
      <w:r w:rsidRPr="0024518B">
        <w:rPr>
          <w:b w:val="0"/>
        </w:rPr>
        <w:t>, 25(31.25</w:t>
      </w:r>
      <w:r>
        <w:rPr>
          <w:b w:val="0"/>
        </w:rPr>
        <w:t>%) respondents said No while 30(37.</w:t>
      </w:r>
      <w:r w:rsidRPr="0024518B">
        <w:rPr>
          <w:b w:val="0"/>
        </w:rPr>
        <w:t>5</w:t>
      </w:r>
      <w:r>
        <w:rPr>
          <w:b w:val="0"/>
        </w:rPr>
        <w:t>%) respondents said Partially</w:t>
      </w:r>
      <w:r w:rsidRPr="0024518B">
        <w:rPr>
          <w:b w:val="0"/>
        </w:rPr>
        <w:t xml:space="preserve">. </w:t>
      </w:r>
    </w:p>
    <w:p w:rsidR="00A504EC" w:rsidRDefault="00A504EC" w:rsidP="00A504EC">
      <w:pPr>
        <w:pStyle w:val="Default"/>
        <w:spacing w:line="360" w:lineRule="auto"/>
        <w:jc w:val="both"/>
        <w:rPr>
          <w:b/>
        </w:rPr>
      </w:pPr>
      <w:r w:rsidRPr="0024518B">
        <w:rPr>
          <w:b/>
          <w:color w:val="000000" w:themeColor="text1"/>
        </w:rPr>
        <w:t xml:space="preserve">Table </w:t>
      </w:r>
      <w:r>
        <w:rPr>
          <w:b/>
          <w:color w:val="000000" w:themeColor="text1"/>
        </w:rPr>
        <w:t>4.14</w:t>
      </w:r>
      <w:r w:rsidRPr="0024518B">
        <w:rPr>
          <w:b/>
          <w:color w:val="000000" w:themeColor="text1"/>
        </w:rPr>
        <w:t xml:space="preserve">: </w:t>
      </w:r>
      <w:r w:rsidRPr="0022762C">
        <w:rPr>
          <w:rStyle w:val="Strong"/>
        </w:rPr>
        <w:t>Is maintenance of the property your responsibility</w:t>
      </w:r>
      <w:r w:rsidRPr="0024518B">
        <w:rPr>
          <w:b/>
        </w:rPr>
        <w:t xml:space="preserve">? </w:t>
      </w:r>
    </w:p>
    <w:tbl>
      <w:tblPr>
        <w:tblW w:w="8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5"/>
        <w:gridCol w:w="3477"/>
        <w:gridCol w:w="1989"/>
      </w:tblGrid>
      <w:tr w:rsidR="00A504EC" w:rsidRPr="0024518B" w:rsidTr="0096468D">
        <w:tc>
          <w:tcPr>
            <w:tcW w:w="3375" w:type="dxa"/>
          </w:tcPr>
          <w:p w:rsidR="00A504EC" w:rsidRPr="0024518B" w:rsidRDefault="00A504EC" w:rsidP="0096468D">
            <w:pPr>
              <w:spacing w:line="360" w:lineRule="auto"/>
              <w:contextualSpacing/>
              <w:jc w:val="both"/>
              <w:rPr>
                <w:b/>
                <w:color w:val="000000" w:themeColor="text1"/>
                <w:sz w:val="24"/>
                <w:szCs w:val="24"/>
              </w:rPr>
            </w:pPr>
            <w:r w:rsidRPr="0024518B">
              <w:rPr>
                <w:b/>
                <w:color w:val="000000" w:themeColor="text1"/>
                <w:sz w:val="24"/>
                <w:szCs w:val="24"/>
              </w:rPr>
              <w:t>Despondency</w:t>
            </w:r>
          </w:p>
        </w:tc>
        <w:tc>
          <w:tcPr>
            <w:tcW w:w="3477" w:type="dxa"/>
          </w:tcPr>
          <w:p w:rsidR="00A504EC" w:rsidRPr="0024518B" w:rsidRDefault="00A504EC" w:rsidP="0096468D">
            <w:pPr>
              <w:spacing w:line="360" w:lineRule="auto"/>
              <w:contextualSpacing/>
              <w:jc w:val="both"/>
              <w:rPr>
                <w:b/>
                <w:color w:val="000000" w:themeColor="text1"/>
                <w:sz w:val="24"/>
                <w:szCs w:val="24"/>
              </w:rPr>
            </w:pPr>
            <w:r w:rsidRPr="0024518B">
              <w:rPr>
                <w:b/>
                <w:color w:val="000000" w:themeColor="text1"/>
                <w:sz w:val="24"/>
                <w:szCs w:val="24"/>
              </w:rPr>
              <w:t xml:space="preserve">Frequency </w:t>
            </w:r>
          </w:p>
        </w:tc>
        <w:tc>
          <w:tcPr>
            <w:tcW w:w="1989" w:type="dxa"/>
          </w:tcPr>
          <w:p w:rsidR="00A504EC" w:rsidRPr="0024518B" w:rsidRDefault="00A504EC" w:rsidP="0096468D">
            <w:pPr>
              <w:spacing w:line="360" w:lineRule="auto"/>
              <w:contextualSpacing/>
              <w:jc w:val="both"/>
              <w:rPr>
                <w:b/>
                <w:color w:val="000000" w:themeColor="text1"/>
                <w:sz w:val="24"/>
                <w:szCs w:val="24"/>
              </w:rPr>
            </w:pPr>
            <w:r w:rsidRPr="0024518B">
              <w:rPr>
                <w:b/>
                <w:color w:val="000000" w:themeColor="text1"/>
                <w:sz w:val="24"/>
                <w:szCs w:val="24"/>
              </w:rPr>
              <w:t>Percentage</w:t>
            </w:r>
          </w:p>
        </w:tc>
      </w:tr>
      <w:tr w:rsidR="00A504EC" w:rsidRPr="0024518B" w:rsidTr="0096468D">
        <w:tc>
          <w:tcPr>
            <w:tcW w:w="3375" w:type="dxa"/>
          </w:tcPr>
          <w:p w:rsidR="00A504EC" w:rsidRPr="0024518B" w:rsidRDefault="00A504EC" w:rsidP="0096468D">
            <w:pPr>
              <w:spacing w:line="360" w:lineRule="auto"/>
              <w:jc w:val="both"/>
              <w:rPr>
                <w:sz w:val="24"/>
                <w:szCs w:val="24"/>
              </w:rPr>
            </w:pPr>
            <w:r>
              <w:rPr>
                <w:sz w:val="24"/>
                <w:szCs w:val="24"/>
              </w:rPr>
              <w:t xml:space="preserve">Yes </w:t>
            </w:r>
          </w:p>
        </w:tc>
        <w:tc>
          <w:tcPr>
            <w:tcW w:w="3477" w:type="dxa"/>
          </w:tcPr>
          <w:p w:rsidR="00A504EC" w:rsidRPr="0024518B" w:rsidRDefault="00A504EC" w:rsidP="0096468D">
            <w:pPr>
              <w:spacing w:line="360" w:lineRule="auto"/>
              <w:jc w:val="center"/>
              <w:rPr>
                <w:color w:val="000000" w:themeColor="text1"/>
                <w:sz w:val="24"/>
                <w:szCs w:val="24"/>
              </w:rPr>
            </w:pPr>
            <w:r>
              <w:rPr>
                <w:color w:val="000000" w:themeColor="text1"/>
                <w:sz w:val="24"/>
                <w:szCs w:val="24"/>
              </w:rPr>
              <w:t>20</w:t>
            </w:r>
          </w:p>
        </w:tc>
        <w:tc>
          <w:tcPr>
            <w:tcW w:w="1989" w:type="dxa"/>
          </w:tcPr>
          <w:p w:rsidR="00A504EC" w:rsidRPr="0024518B" w:rsidRDefault="00A504EC" w:rsidP="0096468D">
            <w:pPr>
              <w:spacing w:line="360" w:lineRule="auto"/>
              <w:jc w:val="center"/>
              <w:rPr>
                <w:color w:val="000000" w:themeColor="text1"/>
                <w:sz w:val="24"/>
                <w:szCs w:val="24"/>
              </w:rPr>
            </w:pPr>
            <w:r w:rsidRPr="0024518B">
              <w:rPr>
                <w:color w:val="000000" w:themeColor="text1"/>
                <w:sz w:val="24"/>
                <w:szCs w:val="24"/>
              </w:rPr>
              <w:t>25%</w:t>
            </w:r>
          </w:p>
        </w:tc>
      </w:tr>
      <w:tr w:rsidR="00A504EC" w:rsidRPr="0024518B" w:rsidTr="0096468D">
        <w:tc>
          <w:tcPr>
            <w:tcW w:w="3375" w:type="dxa"/>
          </w:tcPr>
          <w:p w:rsidR="00A504EC" w:rsidRPr="0024518B" w:rsidRDefault="00A504EC" w:rsidP="0096468D">
            <w:pPr>
              <w:spacing w:line="360" w:lineRule="auto"/>
              <w:jc w:val="both"/>
              <w:rPr>
                <w:sz w:val="24"/>
                <w:szCs w:val="24"/>
              </w:rPr>
            </w:pPr>
            <w:r>
              <w:rPr>
                <w:sz w:val="24"/>
                <w:szCs w:val="24"/>
              </w:rPr>
              <w:t xml:space="preserve">No </w:t>
            </w:r>
          </w:p>
        </w:tc>
        <w:tc>
          <w:tcPr>
            <w:tcW w:w="3477" w:type="dxa"/>
          </w:tcPr>
          <w:p w:rsidR="00A504EC" w:rsidRPr="0024518B" w:rsidRDefault="00A504EC" w:rsidP="0096468D">
            <w:pPr>
              <w:spacing w:line="360" w:lineRule="auto"/>
              <w:jc w:val="center"/>
              <w:rPr>
                <w:color w:val="000000" w:themeColor="text1"/>
                <w:sz w:val="24"/>
                <w:szCs w:val="24"/>
              </w:rPr>
            </w:pPr>
            <w:r>
              <w:rPr>
                <w:color w:val="000000" w:themeColor="text1"/>
                <w:sz w:val="24"/>
                <w:szCs w:val="24"/>
              </w:rPr>
              <w:t>30</w:t>
            </w:r>
          </w:p>
        </w:tc>
        <w:tc>
          <w:tcPr>
            <w:tcW w:w="1989" w:type="dxa"/>
          </w:tcPr>
          <w:p w:rsidR="00A504EC" w:rsidRPr="0024518B" w:rsidRDefault="00A504EC" w:rsidP="0096468D">
            <w:pPr>
              <w:spacing w:line="360" w:lineRule="auto"/>
              <w:jc w:val="center"/>
              <w:rPr>
                <w:color w:val="000000" w:themeColor="text1"/>
                <w:sz w:val="24"/>
                <w:szCs w:val="24"/>
              </w:rPr>
            </w:pPr>
            <w:r w:rsidRPr="0024518B">
              <w:rPr>
                <w:color w:val="000000" w:themeColor="text1"/>
                <w:sz w:val="24"/>
                <w:szCs w:val="24"/>
              </w:rPr>
              <w:t>37.5%</w:t>
            </w:r>
          </w:p>
        </w:tc>
      </w:tr>
      <w:tr w:rsidR="00A504EC" w:rsidRPr="0024518B" w:rsidTr="0096468D">
        <w:tc>
          <w:tcPr>
            <w:tcW w:w="3375" w:type="dxa"/>
          </w:tcPr>
          <w:p w:rsidR="00A504EC" w:rsidRPr="0024518B" w:rsidRDefault="00A504EC" w:rsidP="0096468D">
            <w:pPr>
              <w:spacing w:line="360" w:lineRule="auto"/>
              <w:jc w:val="both"/>
              <w:rPr>
                <w:sz w:val="24"/>
                <w:szCs w:val="24"/>
              </w:rPr>
            </w:pPr>
            <w:r w:rsidRPr="00394F91">
              <w:rPr>
                <w:sz w:val="24"/>
                <w:szCs w:val="24"/>
              </w:rPr>
              <w:t>Shared responsibility</w:t>
            </w:r>
          </w:p>
        </w:tc>
        <w:tc>
          <w:tcPr>
            <w:tcW w:w="3477" w:type="dxa"/>
          </w:tcPr>
          <w:p w:rsidR="00A504EC" w:rsidRPr="0024518B" w:rsidRDefault="00A504EC" w:rsidP="0096468D">
            <w:pPr>
              <w:spacing w:line="360" w:lineRule="auto"/>
              <w:jc w:val="center"/>
              <w:rPr>
                <w:color w:val="000000" w:themeColor="text1"/>
                <w:sz w:val="24"/>
                <w:szCs w:val="24"/>
              </w:rPr>
            </w:pPr>
            <w:r w:rsidRPr="0024518B">
              <w:rPr>
                <w:color w:val="000000" w:themeColor="text1"/>
                <w:sz w:val="24"/>
                <w:szCs w:val="24"/>
              </w:rPr>
              <w:t>30</w:t>
            </w:r>
          </w:p>
        </w:tc>
        <w:tc>
          <w:tcPr>
            <w:tcW w:w="1989" w:type="dxa"/>
          </w:tcPr>
          <w:p w:rsidR="00A504EC" w:rsidRPr="0024518B" w:rsidRDefault="00A504EC" w:rsidP="0096468D">
            <w:pPr>
              <w:spacing w:line="360" w:lineRule="auto"/>
              <w:jc w:val="center"/>
              <w:rPr>
                <w:color w:val="000000" w:themeColor="text1"/>
                <w:sz w:val="24"/>
                <w:szCs w:val="24"/>
              </w:rPr>
            </w:pPr>
            <w:r w:rsidRPr="0024518B">
              <w:rPr>
                <w:color w:val="000000" w:themeColor="text1"/>
                <w:sz w:val="24"/>
                <w:szCs w:val="24"/>
              </w:rPr>
              <w:t>37.5%</w:t>
            </w:r>
          </w:p>
        </w:tc>
      </w:tr>
      <w:tr w:rsidR="00A504EC" w:rsidRPr="0024518B" w:rsidTr="0096468D">
        <w:tc>
          <w:tcPr>
            <w:tcW w:w="3375" w:type="dxa"/>
          </w:tcPr>
          <w:p w:rsidR="00A504EC" w:rsidRPr="0024518B" w:rsidRDefault="00A504EC" w:rsidP="0096468D">
            <w:pPr>
              <w:spacing w:line="360" w:lineRule="auto"/>
              <w:jc w:val="both"/>
              <w:rPr>
                <w:b/>
                <w:color w:val="000000" w:themeColor="text1"/>
                <w:sz w:val="24"/>
                <w:szCs w:val="24"/>
              </w:rPr>
            </w:pPr>
            <w:r w:rsidRPr="0024518B">
              <w:rPr>
                <w:b/>
                <w:color w:val="000000" w:themeColor="text1"/>
                <w:sz w:val="24"/>
                <w:szCs w:val="24"/>
              </w:rPr>
              <w:t>Total</w:t>
            </w:r>
          </w:p>
        </w:tc>
        <w:tc>
          <w:tcPr>
            <w:tcW w:w="3477" w:type="dxa"/>
          </w:tcPr>
          <w:p w:rsidR="00A504EC" w:rsidRPr="0024518B" w:rsidRDefault="00A504EC" w:rsidP="0096468D">
            <w:pPr>
              <w:spacing w:line="360" w:lineRule="auto"/>
              <w:jc w:val="center"/>
              <w:rPr>
                <w:b/>
                <w:color w:val="000000" w:themeColor="text1"/>
                <w:sz w:val="24"/>
                <w:szCs w:val="24"/>
              </w:rPr>
            </w:pPr>
            <w:r w:rsidRPr="0024518B">
              <w:rPr>
                <w:b/>
                <w:color w:val="000000" w:themeColor="text1"/>
                <w:sz w:val="24"/>
                <w:szCs w:val="24"/>
              </w:rPr>
              <w:t>80</w:t>
            </w:r>
          </w:p>
        </w:tc>
        <w:tc>
          <w:tcPr>
            <w:tcW w:w="1989" w:type="dxa"/>
          </w:tcPr>
          <w:p w:rsidR="00A504EC" w:rsidRPr="0024518B" w:rsidRDefault="00A504EC" w:rsidP="0096468D">
            <w:pPr>
              <w:spacing w:line="360" w:lineRule="auto"/>
              <w:jc w:val="center"/>
              <w:rPr>
                <w:b/>
                <w:color w:val="000000" w:themeColor="text1"/>
                <w:sz w:val="24"/>
                <w:szCs w:val="24"/>
              </w:rPr>
            </w:pPr>
            <w:r w:rsidRPr="0024518B">
              <w:rPr>
                <w:b/>
                <w:color w:val="000000" w:themeColor="text1"/>
                <w:sz w:val="24"/>
                <w:szCs w:val="24"/>
              </w:rPr>
              <w:t>100%</w:t>
            </w:r>
          </w:p>
        </w:tc>
      </w:tr>
    </w:tbl>
    <w:p w:rsidR="00A504EC" w:rsidRPr="0024518B" w:rsidRDefault="00A504EC" w:rsidP="00A504EC">
      <w:pPr>
        <w:spacing w:line="360" w:lineRule="auto"/>
        <w:jc w:val="both"/>
        <w:rPr>
          <w:color w:val="000000" w:themeColor="text1"/>
          <w:sz w:val="24"/>
          <w:szCs w:val="24"/>
        </w:rPr>
      </w:pPr>
      <w:r>
        <w:rPr>
          <w:b/>
          <w:color w:val="000000" w:themeColor="text1"/>
          <w:sz w:val="24"/>
          <w:szCs w:val="24"/>
        </w:rPr>
        <w:lastRenderedPageBreak/>
        <w:t>Source: field survey, 2025</w:t>
      </w:r>
      <w:r w:rsidRPr="0024518B">
        <w:rPr>
          <w:b/>
          <w:color w:val="000000" w:themeColor="text1"/>
          <w:sz w:val="24"/>
          <w:szCs w:val="24"/>
        </w:rPr>
        <w:t>.</w:t>
      </w:r>
    </w:p>
    <w:p w:rsidR="00A504EC" w:rsidRDefault="00A504EC" w:rsidP="00A504EC">
      <w:pPr>
        <w:pStyle w:val="Heading1"/>
        <w:tabs>
          <w:tab w:val="left" w:pos="480"/>
        </w:tabs>
        <w:spacing w:before="0" w:line="360" w:lineRule="auto"/>
        <w:contextualSpacing/>
        <w:rPr>
          <w:b w:val="0"/>
        </w:rPr>
      </w:pPr>
      <w:r>
        <w:rPr>
          <w:b w:val="0"/>
        </w:rPr>
        <w:t>Table 4.14 shows that 20(</w:t>
      </w:r>
      <w:r w:rsidRPr="0024518B">
        <w:rPr>
          <w:b w:val="0"/>
        </w:rPr>
        <w:t xml:space="preserve">25%) respondents </w:t>
      </w:r>
      <w:r>
        <w:rPr>
          <w:b w:val="0"/>
        </w:rPr>
        <w:t>said that there are responsible for maintenance of the property, 30(37.5%) respondents said No while 30(37.</w:t>
      </w:r>
      <w:r w:rsidRPr="0024518B">
        <w:rPr>
          <w:b w:val="0"/>
        </w:rPr>
        <w:t>5</w:t>
      </w:r>
      <w:r>
        <w:rPr>
          <w:b w:val="0"/>
        </w:rPr>
        <w:t xml:space="preserve">%) respondents </w:t>
      </w:r>
      <w:r w:rsidRPr="00796CBE">
        <w:rPr>
          <w:b w:val="0"/>
        </w:rPr>
        <w:t>shared responsibility</w:t>
      </w:r>
      <w:r w:rsidRPr="0024518B">
        <w:rPr>
          <w:b w:val="0"/>
        </w:rPr>
        <w:t xml:space="preserve">. </w:t>
      </w:r>
    </w:p>
    <w:p w:rsidR="00A504EC" w:rsidRDefault="00A504EC" w:rsidP="00A504EC">
      <w:pPr>
        <w:pStyle w:val="Default"/>
        <w:spacing w:line="360" w:lineRule="auto"/>
        <w:jc w:val="both"/>
        <w:rPr>
          <w:b/>
        </w:rPr>
      </w:pPr>
      <w:r w:rsidRPr="0024518B">
        <w:rPr>
          <w:b/>
          <w:color w:val="000000" w:themeColor="text1"/>
        </w:rPr>
        <w:t xml:space="preserve">Table </w:t>
      </w:r>
      <w:r>
        <w:rPr>
          <w:b/>
          <w:color w:val="000000" w:themeColor="text1"/>
        </w:rPr>
        <w:t>4.15</w:t>
      </w:r>
      <w:r w:rsidRPr="0024518B">
        <w:rPr>
          <w:b/>
          <w:color w:val="000000" w:themeColor="text1"/>
        </w:rPr>
        <w:t xml:space="preserve">: </w:t>
      </w:r>
      <w:r w:rsidRPr="0091618A">
        <w:rPr>
          <w:rStyle w:val="Strong"/>
        </w:rPr>
        <w:t>How do you rate your current lease structure</w:t>
      </w:r>
      <w:r w:rsidRPr="0024518B">
        <w:rPr>
          <w:b/>
        </w:rPr>
        <w:t xml:space="preserve">? </w:t>
      </w:r>
    </w:p>
    <w:p w:rsidR="00A504EC" w:rsidRPr="0091618A" w:rsidRDefault="00A504EC" w:rsidP="00A504EC">
      <w:pPr>
        <w:pStyle w:val="Default"/>
        <w:spacing w:line="360" w:lineRule="auto"/>
        <w:jc w:val="both"/>
        <w:rPr>
          <w:b/>
        </w:rPr>
      </w:pPr>
    </w:p>
    <w:tbl>
      <w:tblPr>
        <w:tblW w:w="8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8"/>
        <w:gridCol w:w="3112"/>
        <w:gridCol w:w="3188"/>
      </w:tblGrid>
      <w:tr w:rsidR="00A504EC" w:rsidRPr="0024518B" w:rsidTr="0096468D">
        <w:tc>
          <w:tcPr>
            <w:tcW w:w="2538" w:type="dxa"/>
          </w:tcPr>
          <w:p w:rsidR="00A504EC" w:rsidRPr="0024518B" w:rsidRDefault="00A504EC" w:rsidP="00A504EC">
            <w:pPr>
              <w:ind w:left="720"/>
              <w:contextualSpacing/>
              <w:jc w:val="both"/>
              <w:rPr>
                <w:b/>
                <w:color w:val="000000" w:themeColor="text1"/>
                <w:sz w:val="24"/>
                <w:szCs w:val="24"/>
              </w:rPr>
            </w:pPr>
            <w:r w:rsidRPr="0024518B">
              <w:rPr>
                <w:b/>
                <w:color w:val="000000" w:themeColor="text1"/>
                <w:sz w:val="24"/>
                <w:szCs w:val="24"/>
              </w:rPr>
              <w:t>Despondency</w:t>
            </w:r>
          </w:p>
        </w:tc>
        <w:tc>
          <w:tcPr>
            <w:tcW w:w="3112" w:type="dxa"/>
          </w:tcPr>
          <w:p w:rsidR="00A504EC" w:rsidRPr="0024518B" w:rsidRDefault="00A504EC" w:rsidP="00A504EC">
            <w:pPr>
              <w:ind w:left="720"/>
              <w:contextualSpacing/>
              <w:jc w:val="both"/>
              <w:rPr>
                <w:b/>
                <w:color w:val="000000" w:themeColor="text1"/>
                <w:sz w:val="24"/>
                <w:szCs w:val="24"/>
              </w:rPr>
            </w:pPr>
            <w:r w:rsidRPr="0024518B">
              <w:rPr>
                <w:b/>
                <w:color w:val="000000" w:themeColor="text1"/>
                <w:sz w:val="24"/>
                <w:szCs w:val="24"/>
              </w:rPr>
              <w:t xml:space="preserve">Frequency </w:t>
            </w:r>
          </w:p>
        </w:tc>
        <w:tc>
          <w:tcPr>
            <w:tcW w:w="3188" w:type="dxa"/>
          </w:tcPr>
          <w:p w:rsidR="00A504EC" w:rsidRPr="0024518B" w:rsidRDefault="00A504EC" w:rsidP="00A504EC">
            <w:pPr>
              <w:ind w:left="720"/>
              <w:contextualSpacing/>
              <w:jc w:val="both"/>
              <w:rPr>
                <w:b/>
                <w:color w:val="000000" w:themeColor="text1"/>
                <w:sz w:val="24"/>
                <w:szCs w:val="24"/>
              </w:rPr>
            </w:pPr>
            <w:r w:rsidRPr="0024518B">
              <w:rPr>
                <w:b/>
                <w:color w:val="000000" w:themeColor="text1"/>
                <w:sz w:val="24"/>
                <w:szCs w:val="24"/>
              </w:rPr>
              <w:t>Percentage</w:t>
            </w:r>
          </w:p>
        </w:tc>
      </w:tr>
      <w:tr w:rsidR="00A504EC" w:rsidRPr="0024518B" w:rsidTr="0096468D">
        <w:tc>
          <w:tcPr>
            <w:tcW w:w="2538" w:type="dxa"/>
          </w:tcPr>
          <w:p w:rsidR="00A504EC" w:rsidRPr="0024518B" w:rsidRDefault="00A504EC" w:rsidP="00A504EC">
            <w:pPr>
              <w:jc w:val="both"/>
              <w:rPr>
                <w:sz w:val="24"/>
                <w:szCs w:val="24"/>
              </w:rPr>
            </w:pPr>
            <w:r w:rsidRPr="00394F91">
              <w:rPr>
                <w:sz w:val="24"/>
                <w:szCs w:val="24"/>
              </w:rPr>
              <w:t>Excellen</w:t>
            </w:r>
            <w:r>
              <w:rPr>
                <w:sz w:val="24"/>
                <w:szCs w:val="24"/>
              </w:rPr>
              <w:t>t</w:t>
            </w:r>
            <w:r w:rsidRPr="0024518B">
              <w:rPr>
                <w:sz w:val="24"/>
                <w:szCs w:val="24"/>
              </w:rPr>
              <w:t xml:space="preserve">     </w:t>
            </w:r>
          </w:p>
        </w:tc>
        <w:tc>
          <w:tcPr>
            <w:tcW w:w="3112" w:type="dxa"/>
          </w:tcPr>
          <w:p w:rsidR="00A504EC" w:rsidRPr="0024518B" w:rsidRDefault="00A504EC" w:rsidP="00A504EC">
            <w:pPr>
              <w:jc w:val="center"/>
              <w:rPr>
                <w:color w:val="000000" w:themeColor="text1"/>
                <w:sz w:val="24"/>
                <w:szCs w:val="24"/>
              </w:rPr>
            </w:pPr>
            <w:r w:rsidRPr="0024518B">
              <w:rPr>
                <w:color w:val="000000" w:themeColor="text1"/>
                <w:sz w:val="24"/>
                <w:szCs w:val="24"/>
              </w:rPr>
              <w:t>25</w:t>
            </w:r>
          </w:p>
        </w:tc>
        <w:tc>
          <w:tcPr>
            <w:tcW w:w="3188" w:type="dxa"/>
          </w:tcPr>
          <w:p w:rsidR="00A504EC" w:rsidRPr="0024518B" w:rsidRDefault="00A504EC" w:rsidP="00A504EC">
            <w:pPr>
              <w:jc w:val="center"/>
              <w:rPr>
                <w:color w:val="000000" w:themeColor="text1"/>
                <w:sz w:val="24"/>
                <w:szCs w:val="24"/>
              </w:rPr>
            </w:pPr>
            <w:r w:rsidRPr="0024518B">
              <w:rPr>
                <w:color w:val="000000" w:themeColor="text1"/>
                <w:sz w:val="24"/>
                <w:szCs w:val="24"/>
              </w:rPr>
              <w:t>31.25%</w:t>
            </w:r>
          </w:p>
        </w:tc>
      </w:tr>
      <w:tr w:rsidR="00A504EC" w:rsidRPr="0024518B" w:rsidTr="0096468D">
        <w:tc>
          <w:tcPr>
            <w:tcW w:w="2538" w:type="dxa"/>
          </w:tcPr>
          <w:p w:rsidR="00A504EC" w:rsidRPr="0024518B" w:rsidRDefault="00A504EC" w:rsidP="00A504EC">
            <w:pPr>
              <w:jc w:val="both"/>
              <w:rPr>
                <w:sz w:val="24"/>
                <w:szCs w:val="24"/>
              </w:rPr>
            </w:pPr>
            <w:r>
              <w:rPr>
                <w:sz w:val="24"/>
                <w:szCs w:val="24"/>
              </w:rPr>
              <w:t>Good</w:t>
            </w:r>
          </w:p>
        </w:tc>
        <w:tc>
          <w:tcPr>
            <w:tcW w:w="3112" w:type="dxa"/>
          </w:tcPr>
          <w:p w:rsidR="00A504EC" w:rsidRPr="0024518B" w:rsidRDefault="00A504EC" w:rsidP="00A504EC">
            <w:pPr>
              <w:jc w:val="center"/>
              <w:rPr>
                <w:color w:val="000000" w:themeColor="text1"/>
                <w:sz w:val="24"/>
                <w:szCs w:val="24"/>
              </w:rPr>
            </w:pPr>
            <w:r w:rsidRPr="0024518B">
              <w:rPr>
                <w:color w:val="000000" w:themeColor="text1"/>
                <w:sz w:val="24"/>
                <w:szCs w:val="24"/>
              </w:rPr>
              <w:t>40</w:t>
            </w:r>
          </w:p>
        </w:tc>
        <w:tc>
          <w:tcPr>
            <w:tcW w:w="3188" w:type="dxa"/>
          </w:tcPr>
          <w:p w:rsidR="00A504EC" w:rsidRPr="0024518B" w:rsidRDefault="00A504EC" w:rsidP="00A504EC">
            <w:pPr>
              <w:jc w:val="center"/>
              <w:rPr>
                <w:color w:val="000000" w:themeColor="text1"/>
                <w:sz w:val="24"/>
                <w:szCs w:val="24"/>
              </w:rPr>
            </w:pPr>
            <w:r w:rsidRPr="0024518B">
              <w:rPr>
                <w:color w:val="000000" w:themeColor="text1"/>
                <w:sz w:val="24"/>
                <w:szCs w:val="24"/>
              </w:rPr>
              <w:t>50%</w:t>
            </w:r>
          </w:p>
        </w:tc>
      </w:tr>
      <w:tr w:rsidR="00A504EC" w:rsidRPr="0024518B" w:rsidTr="0096468D">
        <w:trPr>
          <w:trHeight w:val="656"/>
        </w:trPr>
        <w:tc>
          <w:tcPr>
            <w:tcW w:w="2538" w:type="dxa"/>
          </w:tcPr>
          <w:p w:rsidR="00A504EC" w:rsidRPr="0024518B" w:rsidRDefault="00A504EC" w:rsidP="00A504EC">
            <w:pPr>
              <w:jc w:val="both"/>
              <w:rPr>
                <w:sz w:val="24"/>
                <w:szCs w:val="24"/>
              </w:rPr>
            </w:pPr>
            <w:r>
              <w:rPr>
                <w:sz w:val="24"/>
                <w:szCs w:val="24"/>
              </w:rPr>
              <w:t xml:space="preserve">Fair </w:t>
            </w:r>
          </w:p>
        </w:tc>
        <w:tc>
          <w:tcPr>
            <w:tcW w:w="3112" w:type="dxa"/>
          </w:tcPr>
          <w:p w:rsidR="00A504EC" w:rsidRPr="0024518B" w:rsidRDefault="00A504EC" w:rsidP="00A504EC">
            <w:pPr>
              <w:jc w:val="center"/>
              <w:rPr>
                <w:color w:val="000000" w:themeColor="text1"/>
                <w:sz w:val="24"/>
                <w:szCs w:val="24"/>
              </w:rPr>
            </w:pPr>
            <w:r w:rsidRPr="0024518B">
              <w:rPr>
                <w:color w:val="000000" w:themeColor="text1"/>
                <w:sz w:val="24"/>
                <w:szCs w:val="24"/>
              </w:rPr>
              <w:t>10</w:t>
            </w:r>
          </w:p>
        </w:tc>
        <w:tc>
          <w:tcPr>
            <w:tcW w:w="3188" w:type="dxa"/>
          </w:tcPr>
          <w:p w:rsidR="00A504EC" w:rsidRPr="0024518B" w:rsidRDefault="00A504EC" w:rsidP="00A504EC">
            <w:pPr>
              <w:jc w:val="center"/>
              <w:rPr>
                <w:color w:val="000000" w:themeColor="text1"/>
                <w:sz w:val="24"/>
                <w:szCs w:val="24"/>
              </w:rPr>
            </w:pPr>
            <w:r w:rsidRPr="0024518B">
              <w:rPr>
                <w:color w:val="000000" w:themeColor="text1"/>
                <w:sz w:val="24"/>
                <w:szCs w:val="24"/>
              </w:rPr>
              <w:t>12</w:t>
            </w:r>
            <w:r>
              <w:rPr>
                <w:color w:val="000000" w:themeColor="text1"/>
                <w:sz w:val="24"/>
                <w:szCs w:val="24"/>
              </w:rPr>
              <w:t>.</w:t>
            </w:r>
            <w:r w:rsidRPr="0024518B">
              <w:rPr>
                <w:color w:val="000000" w:themeColor="text1"/>
                <w:sz w:val="24"/>
                <w:szCs w:val="24"/>
              </w:rPr>
              <w:t>5%</w:t>
            </w:r>
          </w:p>
        </w:tc>
      </w:tr>
      <w:tr w:rsidR="00A504EC" w:rsidRPr="0024518B" w:rsidTr="00A504EC">
        <w:trPr>
          <w:trHeight w:val="304"/>
        </w:trPr>
        <w:tc>
          <w:tcPr>
            <w:tcW w:w="2538" w:type="dxa"/>
          </w:tcPr>
          <w:p w:rsidR="00A504EC" w:rsidRPr="00A504EC" w:rsidRDefault="00A504EC" w:rsidP="00A504EC">
            <w:pPr>
              <w:jc w:val="both"/>
              <w:rPr>
                <w:sz w:val="24"/>
                <w:szCs w:val="24"/>
              </w:rPr>
            </w:pPr>
            <w:r>
              <w:rPr>
                <w:sz w:val="24"/>
                <w:szCs w:val="24"/>
              </w:rPr>
              <w:t xml:space="preserve">Poor </w:t>
            </w:r>
          </w:p>
        </w:tc>
        <w:tc>
          <w:tcPr>
            <w:tcW w:w="3112" w:type="dxa"/>
          </w:tcPr>
          <w:p w:rsidR="00A504EC" w:rsidRPr="0024518B" w:rsidRDefault="00A504EC" w:rsidP="00A504EC">
            <w:pPr>
              <w:jc w:val="center"/>
              <w:rPr>
                <w:color w:val="000000" w:themeColor="text1"/>
                <w:sz w:val="24"/>
                <w:szCs w:val="24"/>
              </w:rPr>
            </w:pPr>
            <w:r w:rsidRPr="0024518B">
              <w:rPr>
                <w:color w:val="000000" w:themeColor="text1"/>
                <w:sz w:val="24"/>
                <w:szCs w:val="24"/>
              </w:rPr>
              <w:t>5</w:t>
            </w:r>
          </w:p>
        </w:tc>
        <w:tc>
          <w:tcPr>
            <w:tcW w:w="3188" w:type="dxa"/>
          </w:tcPr>
          <w:p w:rsidR="00A504EC" w:rsidRPr="0024518B" w:rsidRDefault="00A504EC" w:rsidP="00A504EC">
            <w:pPr>
              <w:jc w:val="center"/>
              <w:rPr>
                <w:color w:val="000000" w:themeColor="text1"/>
                <w:sz w:val="24"/>
                <w:szCs w:val="24"/>
              </w:rPr>
            </w:pPr>
            <w:r w:rsidRPr="0024518B">
              <w:rPr>
                <w:color w:val="000000" w:themeColor="text1"/>
                <w:sz w:val="24"/>
                <w:szCs w:val="24"/>
              </w:rPr>
              <w:t>6.25%</w:t>
            </w:r>
          </w:p>
        </w:tc>
      </w:tr>
      <w:tr w:rsidR="00A504EC" w:rsidRPr="0024518B" w:rsidTr="0096468D">
        <w:tc>
          <w:tcPr>
            <w:tcW w:w="2538" w:type="dxa"/>
          </w:tcPr>
          <w:p w:rsidR="00A504EC" w:rsidRPr="0024518B" w:rsidRDefault="00A504EC" w:rsidP="00A504EC">
            <w:pPr>
              <w:jc w:val="both"/>
              <w:rPr>
                <w:b/>
                <w:color w:val="000000" w:themeColor="text1"/>
                <w:sz w:val="24"/>
                <w:szCs w:val="24"/>
              </w:rPr>
            </w:pPr>
            <w:r w:rsidRPr="0024518B">
              <w:rPr>
                <w:b/>
                <w:color w:val="000000" w:themeColor="text1"/>
                <w:sz w:val="24"/>
                <w:szCs w:val="24"/>
              </w:rPr>
              <w:t>Total</w:t>
            </w:r>
          </w:p>
        </w:tc>
        <w:tc>
          <w:tcPr>
            <w:tcW w:w="3112" w:type="dxa"/>
          </w:tcPr>
          <w:p w:rsidR="00A504EC" w:rsidRPr="0024518B" w:rsidRDefault="00A504EC" w:rsidP="00A504EC">
            <w:pPr>
              <w:jc w:val="center"/>
              <w:rPr>
                <w:b/>
                <w:color w:val="000000" w:themeColor="text1"/>
                <w:sz w:val="24"/>
                <w:szCs w:val="24"/>
              </w:rPr>
            </w:pPr>
            <w:r w:rsidRPr="0024518B">
              <w:rPr>
                <w:b/>
                <w:color w:val="000000" w:themeColor="text1"/>
                <w:sz w:val="24"/>
                <w:szCs w:val="24"/>
              </w:rPr>
              <w:t>80</w:t>
            </w:r>
          </w:p>
        </w:tc>
        <w:tc>
          <w:tcPr>
            <w:tcW w:w="3188" w:type="dxa"/>
          </w:tcPr>
          <w:p w:rsidR="00A504EC" w:rsidRPr="0024518B" w:rsidRDefault="00A504EC" w:rsidP="00A504EC">
            <w:pPr>
              <w:jc w:val="center"/>
              <w:rPr>
                <w:b/>
                <w:color w:val="000000" w:themeColor="text1"/>
                <w:sz w:val="24"/>
                <w:szCs w:val="24"/>
              </w:rPr>
            </w:pPr>
            <w:r w:rsidRPr="0024518B">
              <w:rPr>
                <w:b/>
                <w:color w:val="000000" w:themeColor="text1"/>
                <w:sz w:val="24"/>
                <w:szCs w:val="24"/>
              </w:rPr>
              <w:t>100 %</w:t>
            </w:r>
          </w:p>
        </w:tc>
      </w:tr>
    </w:tbl>
    <w:p w:rsidR="00A504EC" w:rsidRPr="0024518B" w:rsidRDefault="00A504EC" w:rsidP="00A504EC">
      <w:pPr>
        <w:spacing w:line="360" w:lineRule="auto"/>
        <w:ind w:left="119"/>
        <w:jc w:val="both"/>
        <w:rPr>
          <w:color w:val="000000" w:themeColor="text1"/>
          <w:sz w:val="24"/>
          <w:szCs w:val="24"/>
        </w:rPr>
      </w:pPr>
      <w:r>
        <w:rPr>
          <w:b/>
          <w:color w:val="000000" w:themeColor="text1"/>
          <w:sz w:val="24"/>
          <w:szCs w:val="24"/>
        </w:rPr>
        <w:t>Source: field survey, 2025</w:t>
      </w:r>
    </w:p>
    <w:p w:rsidR="00A504EC" w:rsidRPr="0024518B" w:rsidRDefault="00A504EC" w:rsidP="00A504EC">
      <w:pPr>
        <w:spacing w:line="360" w:lineRule="auto"/>
        <w:jc w:val="both"/>
        <w:rPr>
          <w:sz w:val="24"/>
          <w:szCs w:val="24"/>
        </w:rPr>
      </w:pPr>
      <w:r>
        <w:rPr>
          <w:sz w:val="24"/>
          <w:szCs w:val="24"/>
        </w:rPr>
        <w:t>Table 4.15 shows that 25(31.25%) respondents said that their current lease structure is excellent, 40(50</w:t>
      </w:r>
      <w:r w:rsidRPr="0024518B">
        <w:rPr>
          <w:sz w:val="24"/>
          <w:szCs w:val="24"/>
        </w:rPr>
        <w:t xml:space="preserve">%) respondents said </w:t>
      </w:r>
      <w:r>
        <w:rPr>
          <w:sz w:val="24"/>
          <w:szCs w:val="24"/>
        </w:rPr>
        <w:t>Good, 10(12.5%) respondents said Fair</w:t>
      </w:r>
      <w:r w:rsidRPr="0024518B">
        <w:rPr>
          <w:sz w:val="24"/>
          <w:szCs w:val="24"/>
        </w:rPr>
        <w:t xml:space="preserve"> </w:t>
      </w:r>
      <w:r>
        <w:rPr>
          <w:sz w:val="24"/>
          <w:szCs w:val="24"/>
        </w:rPr>
        <w:t>While 5(6.25%)  respondents said poor.</w:t>
      </w:r>
    </w:p>
    <w:p w:rsidR="00A504EC" w:rsidRDefault="00A504EC" w:rsidP="00A504EC">
      <w:pPr>
        <w:pStyle w:val="Default"/>
        <w:spacing w:line="360" w:lineRule="auto"/>
        <w:jc w:val="both"/>
        <w:rPr>
          <w:b/>
        </w:rPr>
      </w:pPr>
      <w:r w:rsidRPr="0024518B">
        <w:rPr>
          <w:b/>
          <w:color w:val="000000" w:themeColor="text1"/>
        </w:rPr>
        <w:t>Table</w:t>
      </w:r>
      <w:r w:rsidRPr="0024518B">
        <w:rPr>
          <w:b/>
          <w:color w:val="000000" w:themeColor="text1"/>
          <w:spacing w:val="-3"/>
        </w:rPr>
        <w:t xml:space="preserve"> 4.</w:t>
      </w:r>
      <w:r>
        <w:rPr>
          <w:b/>
          <w:color w:val="000000" w:themeColor="text1"/>
        </w:rPr>
        <w:t>16</w:t>
      </w:r>
      <w:r w:rsidRPr="0024518B">
        <w:rPr>
          <w:b/>
          <w:color w:val="000000" w:themeColor="text1"/>
        </w:rPr>
        <w:t>:</w:t>
      </w:r>
      <w:r w:rsidRPr="0024518B">
        <w:rPr>
          <w:b/>
        </w:rPr>
        <w:t xml:space="preserve"> </w:t>
      </w:r>
      <w:r w:rsidRPr="00B840BF">
        <w:rPr>
          <w:rStyle w:val="Strong"/>
        </w:rPr>
        <w:t>Have you lived in another estate before Kamabioye</w:t>
      </w:r>
      <w:r w:rsidRPr="0024518B">
        <w:rPr>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8"/>
        <w:gridCol w:w="3150"/>
        <w:gridCol w:w="2610"/>
      </w:tblGrid>
      <w:tr w:rsidR="00A504EC" w:rsidRPr="0024518B" w:rsidTr="0096468D">
        <w:tc>
          <w:tcPr>
            <w:tcW w:w="3168" w:type="dxa"/>
          </w:tcPr>
          <w:p w:rsidR="00A504EC" w:rsidRPr="0024518B" w:rsidRDefault="00A504EC" w:rsidP="0096468D">
            <w:pPr>
              <w:spacing w:line="360" w:lineRule="auto"/>
              <w:ind w:left="720"/>
              <w:contextualSpacing/>
              <w:rPr>
                <w:b/>
                <w:color w:val="000000" w:themeColor="text1"/>
                <w:sz w:val="24"/>
                <w:szCs w:val="24"/>
              </w:rPr>
            </w:pPr>
            <w:r w:rsidRPr="0024518B">
              <w:rPr>
                <w:b/>
                <w:color w:val="000000" w:themeColor="text1"/>
                <w:sz w:val="24"/>
                <w:szCs w:val="24"/>
              </w:rPr>
              <w:t>Despondency</w:t>
            </w:r>
          </w:p>
        </w:tc>
        <w:tc>
          <w:tcPr>
            <w:tcW w:w="3150" w:type="dxa"/>
          </w:tcPr>
          <w:p w:rsidR="00A504EC" w:rsidRPr="0024518B" w:rsidRDefault="00A504EC" w:rsidP="0096468D">
            <w:pPr>
              <w:spacing w:line="360" w:lineRule="auto"/>
              <w:ind w:left="720"/>
              <w:contextualSpacing/>
              <w:jc w:val="both"/>
              <w:rPr>
                <w:b/>
                <w:color w:val="000000" w:themeColor="text1"/>
                <w:sz w:val="24"/>
                <w:szCs w:val="24"/>
              </w:rPr>
            </w:pPr>
            <w:r w:rsidRPr="0024518B">
              <w:rPr>
                <w:b/>
                <w:color w:val="000000" w:themeColor="text1"/>
                <w:sz w:val="24"/>
                <w:szCs w:val="24"/>
              </w:rPr>
              <w:t xml:space="preserve">Frequency </w:t>
            </w:r>
          </w:p>
        </w:tc>
        <w:tc>
          <w:tcPr>
            <w:tcW w:w="2610" w:type="dxa"/>
          </w:tcPr>
          <w:p w:rsidR="00A504EC" w:rsidRPr="0024518B" w:rsidRDefault="00A504EC" w:rsidP="0096468D">
            <w:pPr>
              <w:spacing w:line="360" w:lineRule="auto"/>
              <w:ind w:left="720"/>
              <w:contextualSpacing/>
              <w:jc w:val="both"/>
              <w:rPr>
                <w:b/>
                <w:color w:val="000000" w:themeColor="text1"/>
                <w:sz w:val="24"/>
                <w:szCs w:val="24"/>
              </w:rPr>
            </w:pPr>
            <w:r w:rsidRPr="0024518B">
              <w:rPr>
                <w:b/>
                <w:color w:val="000000" w:themeColor="text1"/>
                <w:sz w:val="24"/>
                <w:szCs w:val="24"/>
              </w:rPr>
              <w:t>Percentage</w:t>
            </w:r>
          </w:p>
        </w:tc>
      </w:tr>
      <w:tr w:rsidR="00A504EC" w:rsidRPr="0024518B" w:rsidTr="0096468D">
        <w:tc>
          <w:tcPr>
            <w:tcW w:w="3168" w:type="dxa"/>
          </w:tcPr>
          <w:p w:rsidR="00A504EC" w:rsidRPr="0024518B" w:rsidRDefault="00A504EC" w:rsidP="0096468D">
            <w:pPr>
              <w:spacing w:line="360" w:lineRule="auto"/>
              <w:jc w:val="both"/>
              <w:rPr>
                <w:color w:val="000000" w:themeColor="text1"/>
                <w:sz w:val="24"/>
                <w:szCs w:val="24"/>
              </w:rPr>
            </w:pPr>
            <w:r w:rsidRPr="0024518B">
              <w:rPr>
                <w:color w:val="000000" w:themeColor="text1"/>
                <w:sz w:val="24"/>
                <w:szCs w:val="24"/>
              </w:rPr>
              <w:t xml:space="preserve">Yes </w:t>
            </w:r>
          </w:p>
        </w:tc>
        <w:tc>
          <w:tcPr>
            <w:tcW w:w="3150" w:type="dxa"/>
          </w:tcPr>
          <w:p w:rsidR="00A504EC" w:rsidRPr="0024518B" w:rsidRDefault="00A504EC" w:rsidP="0096468D">
            <w:pPr>
              <w:spacing w:line="360" w:lineRule="auto"/>
              <w:jc w:val="center"/>
              <w:rPr>
                <w:color w:val="000000" w:themeColor="text1"/>
                <w:sz w:val="24"/>
                <w:szCs w:val="24"/>
              </w:rPr>
            </w:pPr>
            <w:r>
              <w:rPr>
                <w:color w:val="000000" w:themeColor="text1"/>
                <w:sz w:val="24"/>
                <w:szCs w:val="24"/>
              </w:rPr>
              <w:t>20</w:t>
            </w:r>
          </w:p>
        </w:tc>
        <w:tc>
          <w:tcPr>
            <w:tcW w:w="2610" w:type="dxa"/>
          </w:tcPr>
          <w:p w:rsidR="00A504EC" w:rsidRPr="0024518B" w:rsidRDefault="00A504EC" w:rsidP="0096468D">
            <w:pPr>
              <w:spacing w:line="360" w:lineRule="auto"/>
              <w:jc w:val="center"/>
              <w:rPr>
                <w:color w:val="000000" w:themeColor="text1"/>
                <w:sz w:val="24"/>
                <w:szCs w:val="24"/>
              </w:rPr>
            </w:pPr>
            <w:r>
              <w:rPr>
                <w:color w:val="000000" w:themeColor="text1"/>
                <w:sz w:val="24"/>
                <w:szCs w:val="24"/>
              </w:rPr>
              <w:t>25</w:t>
            </w:r>
            <w:r w:rsidRPr="0024518B">
              <w:rPr>
                <w:color w:val="000000" w:themeColor="text1"/>
                <w:sz w:val="24"/>
                <w:szCs w:val="24"/>
              </w:rPr>
              <w:t>%</w:t>
            </w:r>
          </w:p>
        </w:tc>
      </w:tr>
      <w:tr w:rsidR="00A504EC" w:rsidRPr="0024518B" w:rsidTr="0096468D">
        <w:tc>
          <w:tcPr>
            <w:tcW w:w="3168" w:type="dxa"/>
          </w:tcPr>
          <w:p w:rsidR="00A504EC" w:rsidRPr="0024518B" w:rsidRDefault="00A504EC" w:rsidP="0096468D">
            <w:pPr>
              <w:spacing w:line="360" w:lineRule="auto"/>
              <w:jc w:val="both"/>
              <w:rPr>
                <w:color w:val="000000" w:themeColor="text1"/>
                <w:sz w:val="24"/>
                <w:szCs w:val="24"/>
              </w:rPr>
            </w:pPr>
            <w:r w:rsidRPr="0024518B">
              <w:rPr>
                <w:color w:val="000000" w:themeColor="text1"/>
                <w:sz w:val="24"/>
                <w:szCs w:val="24"/>
              </w:rPr>
              <w:t xml:space="preserve">No </w:t>
            </w:r>
          </w:p>
        </w:tc>
        <w:tc>
          <w:tcPr>
            <w:tcW w:w="3150" w:type="dxa"/>
          </w:tcPr>
          <w:p w:rsidR="00A504EC" w:rsidRPr="0024518B" w:rsidRDefault="00A504EC" w:rsidP="0096468D">
            <w:pPr>
              <w:spacing w:line="360" w:lineRule="auto"/>
              <w:jc w:val="center"/>
              <w:rPr>
                <w:color w:val="000000" w:themeColor="text1"/>
                <w:sz w:val="24"/>
                <w:szCs w:val="24"/>
              </w:rPr>
            </w:pPr>
            <w:r>
              <w:rPr>
                <w:color w:val="000000" w:themeColor="text1"/>
                <w:sz w:val="24"/>
                <w:szCs w:val="24"/>
              </w:rPr>
              <w:t>60</w:t>
            </w:r>
          </w:p>
        </w:tc>
        <w:tc>
          <w:tcPr>
            <w:tcW w:w="2610" w:type="dxa"/>
          </w:tcPr>
          <w:p w:rsidR="00A504EC" w:rsidRPr="0024518B" w:rsidRDefault="00A504EC" w:rsidP="0096468D">
            <w:pPr>
              <w:spacing w:line="360" w:lineRule="auto"/>
              <w:jc w:val="center"/>
              <w:rPr>
                <w:color w:val="000000" w:themeColor="text1"/>
                <w:sz w:val="24"/>
                <w:szCs w:val="24"/>
              </w:rPr>
            </w:pPr>
            <w:r>
              <w:rPr>
                <w:color w:val="000000" w:themeColor="text1"/>
                <w:sz w:val="24"/>
                <w:szCs w:val="24"/>
              </w:rPr>
              <w:t>75</w:t>
            </w:r>
            <w:r w:rsidRPr="0024518B">
              <w:rPr>
                <w:color w:val="000000" w:themeColor="text1"/>
                <w:sz w:val="24"/>
                <w:szCs w:val="24"/>
              </w:rPr>
              <w:t>%</w:t>
            </w:r>
          </w:p>
        </w:tc>
      </w:tr>
      <w:tr w:rsidR="00A504EC" w:rsidRPr="0024518B" w:rsidTr="0096468D">
        <w:tc>
          <w:tcPr>
            <w:tcW w:w="3168" w:type="dxa"/>
          </w:tcPr>
          <w:p w:rsidR="00A504EC" w:rsidRPr="0024518B" w:rsidRDefault="00A504EC" w:rsidP="0096468D">
            <w:pPr>
              <w:spacing w:line="360" w:lineRule="auto"/>
              <w:jc w:val="both"/>
              <w:rPr>
                <w:b/>
                <w:color w:val="000000" w:themeColor="text1"/>
                <w:sz w:val="24"/>
                <w:szCs w:val="24"/>
              </w:rPr>
            </w:pPr>
            <w:r w:rsidRPr="0024518B">
              <w:rPr>
                <w:b/>
                <w:color w:val="000000" w:themeColor="text1"/>
                <w:sz w:val="24"/>
                <w:szCs w:val="24"/>
              </w:rPr>
              <w:t>Total</w:t>
            </w:r>
          </w:p>
        </w:tc>
        <w:tc>
          <w:tcPr>
            <w:tcW w:w="3150" w:type="dxa"/>
          </w:tcPr>
          <w:p w:rsidR="00A504EC" w:rsidRPr="0024518B" w:rsidRDefault="00A504EC" w:rsidP="0096468D">
            <w:pPr>
              <w:spacing w:line="360" w:lineRule="auto"/>
              <w:jc w:val="center"/>
              <w:rPr>
                <w:b/>
                <w:color w:val="000000" w:themeColor="text1"/>
                <w:sz w:val="24"/>
                <w:szCs w:val="24"/>
              </w:rPr>
            </w:pPr>
            <w:r w:rsidRPr="0024518B">
              <w:rPr>
                <w:b/>
                <w:color w:val="000000" w:themeColor="text1"/>
                <w:sz w:val="24"/>
                <w:szCs w:val="24"/>
              </w:rPr>
              <w:t>80</w:t>
            </w:r>
          </w:p>
        </w:tc>
        <w:tc>
          <w:tcPr>
            <w:tcW w:w="2610" w:type="dxa"/>
          </w:tcPr>
          <w:p w:rsidR="00A504EC" w:rsidRPr="0024518B" w:rsidRDefault="00A504EC" w:rsidP="0096468D">
            <w:pPr>
              <w:spacing w:line="360" w:lineRule="auto"/>
              <w:jc w:val="center"/>
              <w:rPr>
                <w:b/>
                <w:color w:val="000000" w:themeColor="text1"/>
                <w:sz w:val="24"/>
                <w:szCs w:val="24"/>
              </w:rPr>
            </w:pPr>
            <w:r w:rsidRPr="0024518B">
              <w:rPr>
                <w:b/>
                <w:color w:val="000000" w:themeColor="text1"/>
                <w:sz w:val="24"/>
                <w:szCs w:val="24"/>
              </w:rPr>
              <w:t>100%</w:t>
            </w:r>
          </w:p>
        </w:tc>
      </w:tr>
    </w:tbl>
    <w:p w:rsidR="00A504EC" w:rsidRPr="0024518B" w:rsidRDefault="00A504EC" w:rsidP="00A504EC">
      <w:pPr>
        <w:spacing w:line="360" w:lineRule="auto"/>
        <w:jc w:val="both"/>
        <w:rPr>
          <w:b/>
          <w:i/>
          <w:color w:val="000000" w:themeColor="text1"/>
          <w:sz w:val="24"/>
          <w:szCs w:val="24"/>
        </w:rPr>
      </w:pPr>
      <w:r>
        <w:rPr>
          <w:b/>
          <w:i/>
          <w:color w:val="000000" w:themeColor="text1"/>
          <w:sz w:val="24"/>
          <w:szCs w:val="24"/>
        </w:rPr>
        <w:t>Source: field survey, 2025</w:t>
      </w:r>
    </w:p>
    <w:p w:rsidR="00A504EC" w:rsidRDefault="00A504EC" w:rsidP="00A504EC">
      <w:pPr>
        <w:spacing w:line="360" w:lineRule="auto"/>
        <w:jc w:val="both"/>
        <w:rPr>
          <w:color w:val="000000" w:themeColor="text1"/>
          <w:sz w:val="24"/>
          <w:szCs w:val="24"/>
        </w:rPr>
      </w:pPr>
      <w:r>
        <w:rPr>
          <w:color w:val="000000" w:themeColor="text1"/>
          <w:sz w:val="24"/>
          <w:szCs w:val="24"/>
        </w:rPr>
        <w:t>From the table above, 20 respondents representing 25</w:t>
      </w:r>
      <w:r w:rsidRPr="0024518B">
        <w:rPr>
          <w:color w:val="000000" w:themeColor="text1"/>
          <w:sz w:val="24"/>
          <w:szCs w:val="24"/>
        </w:rPr>
        <w:t>% of the to</w:t>
      </w:r>
      <w:r>
        <w:rPr>
          <w:color w:val="000000" w:themeColor="text1"/>
          <w:sz w:val="24"/>
          <w:szCs w:val="24"/>
        </w:rPr>
        <w:t>tal respondents said Yes while 60</w:t>
      </w:r>
      <w:r w:rsidRPr="0024518B">
        <w:rPr>
          <w:color w:val="000000" w:themeColor="text1"/>
          <w:sz w:val="24"/>
          <w:szCs w:val="24"/>
        </w:rPr>
        <w:t xml:space="preserve"> respondent</w:t>
      </w:r>
      <w:r>
        <w:rPr>
          <w:color w:val="000000" w:themeColor="text1"/>
          <w:sz w:val="24"/>
          <w:szCs w:val="24"/>
        </w:rPr>
        <w:t>s representing 75% said No.</w:t>
      </w:r>
    </w:p>
    <w:p w:rsidR="00A504EC" w:rsidRDefault="00A504EC" w:rsidP="00A504EC">
      <w:pPr>
        <w:pStyle w:val="Default"/>
        <w:spacing w:line="360" w:lineRule="auto"/>
        <w:jc w:val="both"/>
        <w:rPr>
          <w:b/>
        </w:rPr>
      </w:pPr>
      <w:r w:rsidRPr="0024518B">
        <w:rPr>
          <w:b/>
          <w:color w:val="000000" w:themeColor="text1"/>
        </w:rPr>
        <w:t>Table</w:t>
      </w:r>
      <w:r w:rsidRPr="0024518B">
        <w:rPr>
          <w:b/>
          <w:color w:val="000000" w:themeColor="text1"/>
          <w:spacing w:val="-3"/>
        </w:rPr>
        <w:t xml:space="preserve"> 4.</w:t>
      </w:r>
      <w:r>
        <w:rPr>
          <w:b/>
          <w:color w:val="000000" w:themeColor="text1"/>
        </w:rPr>
        <w:t>17</w:t>
      </w:r>
      <w:r w:rsidRPr="0024518B">
        <w:rPr>
          <w:b/>
          <w:color w:val="000000" w:themeColor="text1"/>
        </w:rPr>
        <w:t>:</w:t>
      </w:r>
      <w:r w:rsidRPr="0024518B">
        <w:rPr>
          <w:b/>
        </w:rPr>
        <w:t xml:space="preserve"> </w:t>
      </w:r>
      <w:r w:rsidRPr="002712EF">
        <w:rPr>
          <w:rStyle w:val="Strong"/>
        </w:rPr>
        <w:t>How does Kamabioye’s lease structure compare to previous ones</w:t>
      </w:r>
      <w:r w:rsidRPr="0024518B">
        <w:rPr>
          <w:b/>
        </w:rPr>
        <w:t>?</w:t>
      </w:r>
    </w:p>
    <w:tbl>
      <w:tblPr>
        <w:tblW w:w="8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1"/>
        <w:gridCol w:w="3431"/>
        <w:gridCol w:w="2069"/>
      </w:tblGrid>
      <w:tr w:rsidR="00A504EC" w:rsidRPr="0024518B" w:rsidTr="0096468D">
        <w:tc>
          <w:tcPr>
            <w:tcW w:w="3341" w:type="dxa"/>
          </w:tcPr>
          <w:p w:rsidR="00A504EC" w:rsidRPr="0024518B" w:rsidRDefault="00A504EC" w:rsidP="0096468D">
            <w:pPr>
              <w:spacing w:line="360" w:lineRule="auto"/>
              <w:ind w:left="720"/>
              <w:contextualSpacing/>
              <w:jc w:val="center"/>
              <w:rPr>
                <w:b/>
                <w:color w:val="000000" w:themeColor="text1"/>
                <w:sz w:val="24"/>
                <w:szCs w:val="24"/>
              </w:rPr>
            </w:pPr>
            <w:r w:rsidRPr="0024518B">
              <w:rPr>
                <w:b/>
                <w:color w:val="000000" w:themeColor="text1"/>
                <w:sz w:val="24"/>
                <w:szCs w:val="24"/>
              </w:rPr>
              <w:t>Despondency</w:t>
            </w:r>
          </w:p>
        </w:tc>
        <w:tc>
          <w:tcPr>
            <w:tcW w:w="3431" w:type="dxa"/>
          </w:tcPr>
          <w:p w:rsidR="00A504EC" w:rsidRPr="0024518B" w:rsidRDefault="00A504EC" w:rsidP="0096468D">
            <w:pPr>
              <w:spacing w:line="360" w:lineRule="auto"/>
              <w:ind w:left="720"/>
              <w:contextualSpacing/>
              <w:jc w:val="center"/>
              <w:rPr>
                <w:b/>
                <w:color w:val="000000" w:themeColor="text1"/>
                <w:sz w:val="24"/>
                <w:szCs w:val="24"/>
              </w:rPr>
            </w:pPr>
            <w:r w:rsidRPr="0024518B">
              <w:rPr>
                <w:b/>
                <w:color w:val="000000" w:themeColor="text1"/>
                <w:sz w:val="24"/>
                <w:szCs w:val="24"/>
              </w:rPr>
              <w:t>Frequency</w:t>
            </w:r>
          </w:p>
        </w:tc>
        <w:tc>
          <w:tcPr>
            <w:tcW w:w="2069" w:type="dxa"/>
          </w:tcPr>
          <w:p w:rsidR="00A504EC" w:rsidRPr="0024518B" w:rsidRDefault="00A504EC" w:rsidP="0096468D">
            <w:pPr>
              <w:spacing w:line="360" w:lineRule="auto"/>
              <w:ind w:left="720"/>
              <w:contextualSpacing/>
              <w:jc w:val="center"/>
              <w:rPr>
                <w:b/>
                <w:color w:val="000000" w:themeColor="text1"/>
                <w:sz w:val="24"/>
                <w:szCs w:val="24"/>
              </w:rPr>
            </w:pPr>
            <w:r w:rsidRPr="0024518B">
              <w:rPr>
                <w:b/>
                <w:color w:val="000000" w:themeColor="text1"/>
                <w:sz w:val="24"/>
                <w:szCs w:val="24"/>
              </w:rPr>
              <w:t>Percentage</w:t>
            </w:r>
          </w:p>
        </w:tc>
      </w:tr>
      <w:tr w:rsidR="00A504EC" w:rsidRPr="0024518B" w:rsidTr="0096468D">
        <w:tc>
          <w:tcPr>
            <w:tcW w:w="3341" w:type="dxa"/>
          </w:tcPr>
          <w:p w:rsidR="00A504EC" w:rsidRPr="0024518B" w:rsidRDefault="00A504EC" w:rsidP="0096468D">
            <w:pPr>
              <w:spacing w:line="360" w:lineRule="auto"/>
              <w:jc w:val="both"/>
              <w:rPr>
                <w:sz w:val="24"/>
                <w:szCs w:val="24"/>
              </w:rPr>
            </w:pPr>
            <w:r>
              <w:rPr>
                <w:sz w:val="24"/>
                <w:szCs w:val="24"/>
              </w:rPr>
              <w:t xml:space="preserve">Better </w:t>
            </w:r>
            <w:r w:rsidRPr="0024518B">
              <w:rPr>
                <w:sz w:val="24"/>
                <w:szCs w:val="24"/>
              </w:rPr>
              <w:t xml:space="preserve">       </w:t>
            </w:r>
          </w:p>
        </w:tc>
        <w:tc>
          <w:tcPr>
            <w:tcW w:w="3431" w:type="dxa"/>
          </w:tcPr>
          <w:p w:rsidR="00A504EC" w:rsidRPr="0024518B" w:rsidRDefault="00A504EC" w:rsidP="0096468D">
            <w:pPr>
              <w:spacing w:line="360" w:lineRule="auto"/>
              <w:jc w:val="both"/>
              <w:rPr>
                <w:color w:val="000000" w:themeColor="text1"/>
                <w:sz w:val="24"/>
                <w:szCs w:val="24"/>
              </w:rPr>
            </w:pPr>
            <w:r>
              <w:rPr>
                <w:color w:val="000000" w:themeColor="text1"/>
                <w:sz w:val="24"/>
                <w:szCs w:val="24"/>
              </w:rPr>
              <w:t>40</w:t>
            </w:r>
          </w:p>
        </w:tc>
        <w:tc>
          <w:tcPr>
            <w:tcW w:w="2069" w:type="dxa"/>
          </w:tcPr>
          <w:p w:rsidR="00A504EC" w:rsidRPr="0024518B" w:rsidRDefault="00A504EC" w:rsidP="0096468D">
            <w:pPr>
              <w:spacing w:line="360" w:lineRule="auto"/>
              <w:jc w:val="both"/>
              <w:rPr>
                <w:color w:val="000000" w:themeColor="text1"/>
                <w:sz w:val="24"/>
                <w:szCs w:val="24"/>
              </w:rPr>
            </w:pPr>
            <w:r>
              <w:rPr>
                <w:color w:val="000000" w:themeColor="text1"/>
                <w:sz w:val="24"/>
                <w:szCs w:val="24"/>
              </w:rPr>
              <w:t>50</w:t>
            </w:r>
            <w:r w:rsidRPr="0024518B">
              <w:rPr>
                <w:color w:val="000000" w:themeColor="text1"/>
                <w:sz w:val="24"/>
                <w:szCs w:val="24"/>
              </w:rPr>
              <w:t>%</w:t>
            </w:r>
          </w:p>
        </w:tc>
      </w:tr>
      <w:tr w:rsidR="00A504EC" w:rsidRPr="0024518B" w:rsidTr="0096468D">
        <w:tc>
          <w:tcPr>
            <w:tcW w:w="3341" w:type="dxa"/>
          </w:tcPr>
          <w:p w:rsidR="00A504EC" w:rsidRPr="0024518B" w:rsidRDefault="00A504EC" w:rsidP="0096468D">
            <w:pPr>
              <w:spacing w:line="360" w:lineRule="auto"/>
              <w:jc w:val="both"/>
              <w:rPr>
                <w:sz w:val="24"/>
                <w:szCs w:val="24"/>
              </w:rPr>
            </w:pPr>
            <w:r>
              <w:rPr>
                <w:sz w:val="24"/>
                <w:szCs w:val="24"/>
              </w:rPr>
              <w:t xml:space="preserve">Worse </w:t>
            </w:r>
            <w:r w:rsidRPr="0024518B">
              <w:rPr>
                <w:sz w:val="24"/>
                <w:szCs w:val="24"/>
              </w:rPr>
              <w:t xml:space="preserve">  </w:t>
            </w:r>
          </w:p>
        </w:tc>
        <w:tc>
          <w:tcPr>
            <w:tcW w:w="3431" w:type="dxa"/>
          </w:tcPr>
          <w:p w:rsidR="00A504EC" w:rsidRPr="0024518B" w:rsidRDefault="00A504EC" w:rsidP="0096468D">
            <w:pPr>
              <w:spacing w:line="360" w:lineRule="auto"/>
              <w:jc w:val="both"/>
              <w:rPr>
                <w:color w:val="000000" w:themeColor="text1"/>
                <w:sz w:val="24"/>
                <w:szCs w:val="24"/>
              </w:rPr>
            </w:pPr>
            <w:r>
              <w:rPr>
                <w:color w:val="000000" w:themeColor="text1"/>
                <w:sz w:val="24"/>
                <w:szCs w:val="24"/>
              </w:rPr>
              <w:t>20</w:t>
            </w:r>
          </w:p>
        </w:tc>
        <w:tc>
          <w:tcPr>
            <w:tcW w:w="2069" w:type="dxa"/>
          </w:tcPr>
          <w:p w:rsidR="00A504EC" w:rsidRPr="0024518B" w:rsidRDefault="00A504EC" w:rsidP="0096468D">
            <w:pPr>
              <w:spacing w:line="360" w:lineRule="auto"/>
              <w:jc w:val="both"/>
              <w:rPr>
                <w:color w:val="000000" w:themeColor="text1"/>
                <w:sz w:val="24"/>
                <w:szCs w:val="24"/>
              </w:rPr>
            </w:pPr>
            <w:r>
              <w:rPr>
                <w:color w:val="000000" w:themeColor="text1"/>
                <w:sz w:val="24"/>
                <w:szCs w:val="24"/>
              </w:rPr>
              <w:t>25</w:t>
            </w:r>
            <w:r w:rsidRPr="0024518B">
              <w:rPr>
                <w:color w:val="000000" w:themeColor="text1"/>
                <w:sz w:val="24"/>
                <w:szCs w:val="24"/>
              </w:rPr>
              <w:t>%</w:t>
            </w:r>
          </w:p>
        </w:tc>
      </w:tr>
      <w:tr w:rsidR="00A504EC" w:rsidRPr="0024518B" w:rsidTr="0096468D">
        <w:tc>
          <w:tcPr>
            <w:tcW w:w="3341" w:type="dxa"/>
          </w:tcPr>
          <w:p w:rsidR="00A504EC" w:rsidRPr="0024518B" w:rsidRDefault="00A504EC" w:rsidP="0096468D">
            <w:pPr>
              <w:spacing w:line="360" w:lineRule="auto"/>
              <w:jc w:val="both"/>
              <w:rPr>
                <w:sz w:val="24"/>
                <w:szCs w:val="24"/>
              </w:rPr>
            </w:pPr>
            <w:r>
              <w:rPr>
                <w:sz w:val="24"/>
                <w:szCs w:val="24"/>
              </w:rPr>
              <w:t xml:space="preserve">Same </w:t>
            </w:r>
            <w:r w:rsidRPr="0024518B">
              <w:rPr>
                <w:sz w:val="24"/>
                <w:szCs w:val="24"/>
              </w:rPr>
              <w:t xml:space="preserve">  </w:t>
            </w:r>
          </w:p>
        </w:tc>
        <w:tc>
          <w:tcPr>
            <w:tcW w:w="3431" w:type="dxa"/>
          </w:tcPr>
          <w:p w:rsidR="00A504EC" w:rsidRPr="0024518B" w:rsidRDefault="00A504EC" w:rsidP="0096468D">
            <w:pPr>
              <w:spacing w:line="360" w:lineRule="auto"/>
              <w:jc w:val="both"/>
              <w:rPr>
                <w:color w:val="000000" w:themeColor="text1"/>
                <w:sz w:val="24"/>
                <w:szCs w:val="24"/>
              </w:rPr>
            </w:pPr>
            <w:r w:rsidRPr="0024518B">
              <w:rPr>
                <w:color w:val="000000" w:themeColor="text1"/>
                <w:sz w:val="24"/>
                <w:szCs w:val="24"/>
              </w:rPr>
              <w:t>10</w:t>
            </w:r>
          </w:p>
        </w:tc>
        <w:tc>
          <w:tcPr>
            <w:tcW w:w="2069" w:type="dxa"/>
          </w:tcPr>
          <w:p w:rsidR="00A504EC" w:rsidRPr="0024518B" w:rsidRDefault="00A504EC" w:rsidP="0096468D">
            <w:pPr>
              <w:spacing w:line="360" w:lineRule="auto"/>
              <w:jc w:val="both"/>
              <w:rPr>
                <w:color w:val="000000" w:themeColor="text1"/>
                <w:sz w:val="24"/>
                <w:szCs w:val="24"/>
              </w:rPr>
            </w:pPr>
            <w:r w:rsidRPr="0024518B">
              <w:rPr>
                <w:color w:val="000000" w:themeColor="text1"/>
                <w:sz w:val="24"/>
                <w:szCs w:val="24"/>
              </w:rPr>
              <w:t>12.5%</w:t>
            </w:r>
          </w:p>
        </w:tc>
      </w:tr>
      <w:tr w:rsidR="00A504EC" w:rsidRPr="0024518B" w:rsidTr="0096468D">
        <w:tc>
          <w:tcPr>
            <w:tcW w:w="3341" w:type="dxa"/>
          </w:tcPr>
          <w:p w:rsidR="00A504EC" w:rsidRPr="0024518B" w:rsidRDefault="00A504EC" w:rsidP="0096468D">
            <w:pPr>
              <w:spacing w:line="360" w:lineRule="auto"/>
              <w:jc w:val="both"/>
              <w:rPr>
                <w:sz w:val="24"/>
                <w:szCs w:val="24"/>
              </w:rPr>
            </w:pPr>
            <w:r>
              <w:rPr>
                <w:sz w:val="24"/>
                <w:szCs w:val="24"/>
              </w:rPr>
              <w:t xml:space="preserve">Not applicable </w:t>
            </w:r>
            <w:r w:rsidRPr="0024518B">
              <w:rPr>
                <w:sz w:val="24"/>
                <w:szCs w:val="24"/>
              </w:rPr>
              <w:t xml:space="preserve">   </w:t>
            </w:r>
          </w:p>
        </w:tc>
        <w:tc>
          <w:tcPr>
            <w:tcW w:w="3431" w:type="dxa"/>
          </w:tcPr>
          <w:p w:rsidR="00A504EC" w:rsidRPr="0024518B" w:rsidRDefault="00A504EC" w:rsidP="0096468D">
            <w:pPr>
              <w:spacing w:line="360" w:lineRule="auto"/>
              <w:jc w:val="both"/>
              <w:rPr>
                <w:color w:val="000000" w:themeColor="text1"/>
                <w:sz w:val="24"/>
                <w:szCs w:val="24"/>
              </w:rPr>
            </w:pPr>
            <w:r w:rsidRPr="0024518B">
              <w:rPr>
                <w:color w:val="000000" w:themeColor="text1"/>
                <w:sz w:val="24"/>
                <w:szCs w:val="24"/>
              </w:rPr>
              <w:t>10</w:t>
            </w:r>
          </w:p>
        </w:tc>
        <w:tc>
          <w:tcPr>
            <w:tcW w:w="2069" w:type="dxa"/>
          </w:tcPr>
          <w:p w:rsidR="00A504EC" w:rsidRPr="0024518B" w:rsidRDefault="00A504EC" w:rsidP="0096468D">
            <w:pPr>
              <w:spacing w:line="360" w:lineRule="auto"/>
              <w:jc w:val="both"/>
              <w:rPr>
                <w:color w:val="000000" w:themeColor="text1"/>
                <w:sz w:val="24"/>
                <w:szCs w:val="24"/>
              </w:rPr>
            </w:pPr>
            <w:r w:rsidRPr="0024518B">
              <w:rPr>
                <w:color w:val="000000" w:themeColor="text1"/>
                <w:sz w:val="24"/>
                <w:szCs w:val="24"/>
              </w:rPr>
              <w:t>12.5%</w:t>
            </w:r>
          </w:p>
        </w:tc>
      </w:tr>
      <w:tr w:rsidR="00A504EC" w:rsidRPr="0024518B" w:rsidTr="0096468D">
        <w:tc>
          <w:tcPr>
            <w:tcW w:w="3341" w:type="dxa"/>
          </w:tcPr>
          <w:p w:rsidR="00A504EC" w:rsidRPr="0024518B" w:rsidRDefault="00A504EC" w:rsidP="0096468D">
            <w:pPr>
              <w:spacing w:line="360" w:lineRule="auto"/>
              <w:jc w:val="both"/>
              <w:rPr>
                <w:b/>
                <w:color w:val="000000" w:themeColor="text1"/>
                <w:sz w:val="24"/>
                <w:szCs w:val="24"/>
              </w:rPr>
            </w:pPr>
            <w:r w:rsidRPr="0024518B">
              <w:rPr>
                <w:b/>
                <w:color w:val="000000" w:themeColor="text1"/>
                <w:sz w:val="24"/>
                <w:szCs w:val="24"/>
              </w:rPr>
              <w:t>Total</w:t>
            </w:r>
          </w:p>
        </w:tc>
        <w:tc>
          <w:tcPr>
            <w:tcW w:w="3431" w:type="dxa"/>
          </w:tcPr>
          <w:p w:rsidR="00A504EC" w:rsidRPr="0024518B" w:rsidRDefault="00A504EC" w:rsidP="0096468D">
            <w:pPr>
              <w:spacing w:line="360" w:lineRule="auto"/>
              <w:jc w:val="both"/>
              <w:rPr>
                <w:b/>
                <w:color w:val="000000" w:themeColor="text1"/>
                <w:sz w:val="24"/>
                <w:szCs w:val="24"/>
              </w:rPr>
            </w:pPr>
            <w:r w:rsidRPr="0024518B">
              <w:rPr>
                <w:b/>
                <w:color w:val="000000" w:themeColor="text1"/>
                <w:sz w:val="24"/>
                <w:szCs w:val="24"/>
              </w:rPr>
              <w:t>80</w:t>
            </w:r>
          </w:p>
        </w:tc>
        <w:tc>
          <w:tcPr>
            <w:tcW w:w="2069" w:type="dxa"/>
          </w:tcPr>
          <w:p w:rsidR="00A504EC" w:rsidRPr="0024518B" w:rsidRDefault="00A504EC" w:rsidP="0096468D">
            <w:pPr>
              <w:spacing w:line="360" w:lineRule="auto"/>
              <w:jc w:val="both"/>
              <w:rPr>
                <w:b/>
                <w:color w:val="000000" w:themeColor="text1"/>
                <w:sz w:val="24"/>
                <w:szCs w:val="24"/>
              </w:rPr>
            </w:pPr>
            <w:r w:rsidRPr="0024518B">
              <w:rPr>
                <w:b/>
                <w:color w:val="000000" w:themeColor="text1"/>
                <w:sz w:val="24"/>
                <w:szCs w:val="24"/>
              </w:rPr>
              <w:t>100%</w:t>
            </w:r>
          </w:p>
        </w:tc>
      </w:tr>
    </w:tbl>
    <w:p w:rsidR="00A504EC" w:rsidRPr="0024518B" w:rsidRDefault="00A504EC" w:rsidP="00A504EC">
      <w:pPr>
        <w:spacing w:line="360" w:lineRule="auto"/>
        <w:ind w:left="119"/>
        <w:jc w:val="both"/>
        <w:rPr>
          <w:color w:val="000000" w:themeColor="text1"/>
          <w:sz w:val="24"/>
          <w:szCs w:val="24"/>
        </w:rPr>
      </w:pPr>
      <w:r>
        <w:rPr>
          <w:b/>
          <w:color w:val="000000" w:themeColor="text1"/>
          <w:sz w:val="24"/>
          <w:szCs w:val="24"/>
        </w:rPr>
        <w:t>Source: field survey, 2025</w:t>
      </w:r>
      <w:r w:rsidRPr="0024518B">
        <w:rPr>
          <w:b/>
          <w:color w:val="000000" w:themeColor="text1"/>
          <w:sz w:val="24"/>
          <w:szCs w:val="24"/>
        </w:rPr>
        <w:t>.</w:t>
      </w:r>
    </w:p>
    <w:p w:rsidR="00A504EC" w:rsidRDefault="00A504EC" w:rsidP="00A504EC">
      <w:pPr>
        <w:spacing w:line="360" w:lineRule="auto"/>
        <w:jc w:val="both"/>
        <w:rPr>
          <w:sz w:val="24"/>
          <w:szCs w:val="24"/>
        </w:rPr>
      </w:pPr>
      <w:r>
        <w:rPr>
          <w:color w:val="000000" w:themeColor="text1"/>
          <w:sz w:val="24"/>
          <w:szCs w:val="24"/>
        </w:rPr>
        <w:t>From the table above</w:t>
      </w:r>
      <w:r w:rsidRPr="0024518B">
        <w:rPr>
          <w:sz w:val="24"/>
          <w:szCs w:val="24"/>
        </w:rPr>
        <w:t xml:space="preserve"> </w:t>
      </w:r>
      <w:r>
        <w:rPr>
          <w:sz w:val="24"/>
          <w:szCs w:val="24"/>
        </w:rPr>
        <w:t>shows that 40(</w:t>
      </w:r>
      <w:r w:rsidRPr="0024518B">
        <w:rPr>
          <w:sz w:val="24"/>
          <w:szCs w:val="24"/>
        </w:rPr>
        <w:t>5</w:t>
      </w:r>
      <w:r>
        <w:rPr>
          <w:sz w:val="24"/>
          <w:szCs w:val="24"/>
        </w:rPr>
        <w:t>0</w:t>
      </w:r>
      <w:r w:rsidRPr="0024518B">
        <w:rPr>
          <w:sz w:val="24"/>
          <w:szCs w:val="24"/>
        </w:rPr>
        <w:t xml:space="preserve">%) respondents said </w:t>
      </w:r>
      <w:r>
        <w:rPr>
          <w:sz w:val="24"/>
          <w:szCs w:val="24"/>
        </w:rPr>
        <w:t xml:space="preserve">that </w:t>
      </w:r>
      <w:r w:rsidRPr="00F440B4">
        <w:rPr>
          <w:rStyle w:val="Strong"/>
        </w:rPr>
        <w:t xml:space="preserve">Kamabioye’s lease structure compare to </w:t>
      </w:r>
      <w:r w:rsidRPr="00F440B4">
        <w:rPr>
          <w:rStyle w:val="Strong"/>
        </w:rPr>
        <w:lastRenderedPageBreak/>
        <w:t>previous ones</w:t>
      </w:r>
      <w:r>
        <w:rPr>
          <w:sz w:val="24"/>
          <w:szCs w:val="24"/>
        </w:rPr>
        <w:t xml:space="preserve"> is better, 20(25</w:t>
      </w:r>
      <w:r w:rsidRPr="0024518B">
        <w:rPr>
          <w:sz w:val="24"/>
          <w:szCs w:val="24"/>
        </w:rPr>
        <w:t>%) respondents said</w:t>
      </w:r>
      <w:r>
        <w:rPr>
          <w:sz w:val="24"/>
          <w:szCs w:val="24"/>
        </w:rPr>
        <w:t xml:space="preserve"> Worse</w:t>
      </w:r>
      <w:r w:rsidRPr="0024518B">
        <w:rPr>
          <w:sz w:val="24"/>
          <w:szCs w:val="24"/>
        </w:rPr>
        <w:t xml:space="preserve">, 10(12.5%) respondents </w:t>
      </w:r>
      <w:r>
        <w:rPr>
          <w:sz w:val="24"/>
          <w:szCs w:val="24"/>
        </w:rPr>
        <w:t xml:space="preserve">said is the same </w:t>
      </w:r>
      <w:r w:rsidRPr="0024518B">
        <w:rPr>
          <w:sz w:val="24"/>
          <w:szCs w:val="24"/>
        </w:rPr>
        <w:t>while 10(12.5</w:t>
      </w:r>
      <w:r>
        <w:rPr>
          <w:sz w:val="24"/>
          <w:szCs w:val="24"/>
        </w:rPr>
        <w:t>%</w:t>
      </w:r>
      <w:r w:rsidRPr="0024518B">
        <w:rPr>
          <w:sz w:val="24"/>
          <w:szCs w:val="24"/>
        </w:rPr>
        <w:t>) respondents said</w:t>
      </w:r>
      <w:r>
        <w:rPr>
          <w:sz w:val="24"/>
          <w:szCs w:val="24"/>
        </w:rPr>
        <w:t xml:space="preserve"> Not applicable.</w:t>
      </w:r>
    </w:p>
    <w:p w:rsidR="00A504EC" w:rsidRPr="0024518B" w:rsidRDefault="00A504EC" w:rsidP="00A504EC">
      <w:pPr>
        <w:pStyle w:val="Default"/>
        <w:spacing w:line="360" w:lineRule="auto"/>
        <w:jc w:val="both"/>
        <w:rPr>
          <w:b/>
        </w:rPr>
      </w:pPr>
      <w:r w:rsidRPr="0024518B">
        <w:rPr>
          <w:b/>
          <w:color w:val="000000" w:themeColor="text1"/>
        </w:rPr>
        <w:t>Table</w:t>
      </w:r>
      <w:r w:rsidRPr="0024518B">
        <w:rPr>
          <w:b/>
          <w:color w:val="000000" w:themeColor="text1"/>
          <w:spacing w:val="-3"/>
        </w:rPr>
        <w:t xml:space="preserve"> 4.</w:t>
      </w:r>
      <w:r>
        <w:rPr>
          <w:b/>
          <w:color w:val="000000" w:themeColor="text1"/>
        </w:rPr>
        <w:t>18</w:t>
      </w:r>
      <w:r w:rsidRPr="0024518B">
        <w:rPr>
          <w:b/>
          <w:color w:val="000000" w:themeColor="text1"/>
        </w:rPr>
        <w:t>:</w:t>
      </w:r>
      <w:r w:rsidRPr="0024518B">
        <w:rPr>
          <w:b/>
        </w:rPr>
        <w:t xml:space="preserve"> </w:t>
      </w:r>
      <w:r w:rsidRPr="00C8772E">
        <w:rPr>
          <w:rStyle w:val="Strong"/>
        </w:rPr>
        <w:t>What influenced your choice of residence</w:t>
      </w:r>
      <w:r w:rsidRPr="0024518B">
        <w:rPr>
          <w:b/>
        </w:rPr>
        <w:t>?</w:t>
      </w:r>
    </w:p>
    <w:tbl>
      <w:tblPr>
        <w:tblW w:w="8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1"/>
        <w:gridCol w:w="3431"/>
        <w:gridCol w:w="2069"/>
      </w:tblGrid>
      <w:tr w:rsidR="00A504EC" w:rsidRPr="0024518B" w:rsidTr="0096468D">
        <w:tc>
          <w:tcPr>
            <w:tcW w:w="3341" w:type="dxa"/>
          </w:tcPr>
          <w:p w:rsidR="00A504EC" w:rsidRPr="0024518B" w:rsidRDefault="00A504EC" w:rsidP="0096468D">
            <w:pPr>
              <w:spacing w:line="360" w:lineRule="auto"/>
              <w:ind w:left="720"/>
              <w:contextualSpacing/>
              <w:jc w:val="center"/>
              <w:rPr>
                <w:b/>
                <w:color w:val="000000" w:themeColor="text1"/>
                <w:sz w:val="24"/>
                <w:szCs w:val="24"/>
              </w:rPr>
            </w:pPr>
            <w:r w:rsidRPr="0024518B">
              <w:rPr>
                <w:b/>
                <w:color w:val="000000" w:themeColor="text1"/>
                <w:sz w:val="24"/>
                <w:szCs w:val="24"/>
              </w:rPr>
              <w:t>Despondency</w:t>
            </w:r>
          </w:p>
        </w:tc>
        <w:tc>
          <w:tcPr>
            <w:tcW w:w="3431" w:type="dxa"/>
          </w:tcPr>
          <w:p w:rsidR="00A504EC" w:rsidRPr="0024518B" w:rsidRDefault="00A504EC" w:rsidP="0096468D">
            <w:pPr>
              <w:spacing w:line="360" w:lineRule="auto"/>
              <w:ind w:left="720"/>
              <w:contextualSpacing/>
              <w:jc w:val="center"/>
              <w:rPr>
                <w:b/>
                <w:color w:val="000000" w:themeColor="text1"/>
                <w:sz w:val="24"/>
                <w:szCs w:val="24"/>
              </w:rPr>
            </w:pPr>
            <w:r w:rsidRPr="0024518B">
              <w:rPr>
                <w:b/>
                <w:color w:val="000000" w:themeColor="text1"/>
                <w:sz w:val="24"/>
                <w:szCs w:val="24"/>
              </w:rPr>
              <w:t>Frequency</w:t>
            </w:r>
          </w:p>
        </w:tc>
        <w:tc>
          <w:tcPr>
            <w:tcW w:w="2069" w:type="dxa"/>
          </w:tcPr>
          <w:p w:rsidR="00A504EC" w:rsidRPr="0024518B" w:rsidRDefault="00A504EC" w:rsidP="0096468D">
            <w:pPr>
              <w:spacing w:line="360" w:lineRule="auto"/>
              <w:ind w:left="720"/>
              <w:contextualSpacing/>
              <w:jc w:val="center"/>
              <w:rPr>
                <w:b/>
                <w:color w:val="000000" w:themeColor="text1"/>
                <w:sz w:val="24"/>
                <w:szCs w:val="24"/>
              </w:rPr>
            </w:pPr>
            <w:r w:rsidRPr="0024518B">
              <w:rPr>
                <w:b/>
                <w:color w:val="000000" w:themeColor="text1"/>
                <w:sz w:val="24"/>
                <w:szCs w:val="24"/>
              </w:rPr>
              <w:t>Percentage</w:t>
            </w:r>
          </w:p>
        </w:tc>
      </w:tr>
      <w:tr w:rsidR="00A504EC" w:rsidRPr="0024518B" w:rsidTr="0096468D">
        <w:tc>
          <w:tcPr>
            <w:tcW w:w="3341" w:type="dxa"/>
          </w:tcPr>
          <w:p w:rsidR="00A504EC" w:rsidRPr="0024518B" w:rsidRDefault="00A504EC" w:rsidP="0096468D">
            <w:pPr>
              <w:spacing w:line="360" w:lineRule="auto"/>
              <w:jc w:val="both"/>
              <w:rPr>
                <w:sz w:val="24"/>
                <w:szCs w:val="24"/>
              </w:rPr>
            </w:pPr>
            <w:r w:rsidRPr="00394F91">
              <w:rPr>
                <w:sz w:val="24"/>
                <w:szCs w:val="24"/>
              </w:rPr>
              <w:t>Affordable lease</w:t>
            </w:r>
          </w:p>
        </w:tc>
        <w:tc>
          <w:tcPr>
            <w:tcW w:w="3431" w:type="dxa"/>
          </w:tcPr>
          <w:p w:rsidR="00A504EC" w:rsidRPr="0024518B" w:rsidRDefault="00A504EC" w:rsidP="0096468D">
            <w:pPr>
              <w:spacing w:line="360" w:lineRule="auto"/>
              <w:jc w:val="both"/>
              <w:rPr>
                <w:color w:val="000000" w:themeColor="text1"/>
                <w:sz w:val="24"/>
                <w:szCs w:val="24"/>
              </w:rPr>
            </w:pPr>
            <w:r w:rsidRPr="0024518B">
              <w:rPr>
                <w:color w:val="000000" w:themeColor="text1"/>
                <w:sz w:val="24"/>
                <w:szCs w:val="24"/>
              </w:rPr>
              <w:t>40</w:t>
            </w:r>
          </w:p>
        </w:tc>
        <w:tc>
          <w:tcPr>
            <w:tcW w:w="2069" w:type="dxa"/>
          </w:tcPr>
          <w:p w:rsidR="00A504EC" w:rsidRPr="0024518B" w:rsidRDefault="00A504EC" w:rsidP="0096468D">
            <w:pPr>
              <w:spacing w:line="360" w:lineRule="auto"/>
              <w:jc w:val="both"/>
              <w:rPr>
                <w:color w:val="000000" w:themeColor="text1"/>
                <w:sz w:val="24"/>
                <w:szCs w:val="24"/>
              </w:rPr>
            </w:pPr>
            <w:r w:rsidRPr="0024518B">
              <w:rPr>
                <w:color w:val="000000" w:themeColor="text1"/>
                <w:sz w:val="24"/>
                <w:szCs w:val="24"/>
              </w:rPr>
              <w:t>50%</w:t>
            </w:r>
          </w:p>
        </w:tc>
      </w:tr>
      <w:tr w:rsidR="00A504EC" w:rsidRPr="0024518B" w:rsidTr="0096468D">
        <w:tc>
          <w:tcPr>
            <w:tcW w:w="3341" w:type="dxa"/>
          </w:tcPr>
          <w:p w:rsidR="00A504EC" w:rsidRPr="0024518B" w:rsidRDefault="00A504EC" w:rsidP="0096468D">
            <w:pPr>
              <w:spacing w:line="360" w:lineRule="auto"/>
              <w:jc w:val="both"/>
              <w:rPr>
                <w:sz w:val="24"/>
                <w:szCs w:val="24"/>
              </w:rPr>
            </w:pPr>
            <w:r w:rsidRPr="00394F91">
              <w:rPr>
                <w:sz w:val="24"/>
                <w:szCs w:val="24"/>
              </w:rPr>
              <w:t>Flexible terms</w:t>
            </w:r>
          </w:p>
        </w:tc>
        <w:tc>
          <w:tcPr>
            <w:tcW w:w="3431" w:type="dxa"/>
          </w:tcPr>
          <w:p w:rsidR="00A504EC" w:rsidRPr="0024518B" w:rsidRDefault="00A504EC" w:rsidP="0096468D">
            <w:pPr>
              <w:spacing w:line="360" w:lineRule="auto"/>
              <w:jc w:val="both"/>
              <w:rPr>
                <w:color w:val="000000" w:themeColor="text1"/>
                <w:sz w:val="24"/>
                <w:szCs w:val="24"/>
              </w:rPr>
            </w:pPr>
            <w:r w:rsidRPr="0024518B">
              <w:rPr>
                <w:color w:val="000000" w:themeColor="text1"/>
                <w:sz w:val="24"/>
                <w:szCs w:val="24"/>
              </w:rPr>
              <w:t>20</w:t>
            </w:r>
          </w:p>
        </w:tc>
        <w:tc>
          <w:tcPr>
            <w:tcW w:w="2069" w:type="dxa"/>
          </w:tcPr>
          <w:p w:rsidR="00A504EC" w:rsidRPr="0024518B" w:rsidRDefault="00A504EC" w:rsidP="0096468D">
            <w:pPr>
              <w:spacing w:line="360" w:lineRule="auto"/>
              <w:jc w:val="both"/>
              <w:rPr>
                <w:color w:val="000000" w:themeColor="text1"/>
                <w:sz w:val="24"/>
                <w:szCs w:val="24"/>
              </w:rPr>
            </w:pPr>
            <w:r w:rsidRPr="0024518B">
              <w:rPr>
                <w:color w:val="000000" w:themeColor="text1"/>
                <w:sz w:val="24"/>
                <w:szCs w:val="24"/>
              </w:rPr>
              <w:t>25%</w:t>
            </w:r>
          </w:p>
        </w:tc>
      </w:tr>
      <w:tr w:rsidR="00A504EC" w:rsidRPr="0024518B" w:rsidTr="0096468D">
        <w:tc>
          <w:tcPr>
            <w:tcW w:w="3341" w:type="dxa"/>
          </w:tcPr>
          <w:p w:rsidR="00A504EC" w:rsidRPr="0024518B" w:rsidRDefault="00A504EC" w:rsidP="0096468D">
            <w:pPr>
              <w:spacing w:line="360" w:lineRule="auto"/>
              <w:jc w:val="both"/>
              <w:rPr>
                <w:sz w:val="24"/>
                <w:szCs w:val="24"/>
              </w:rPr>
            </w:pPr>
            <w:r w:rsidRPr="00394F91">
              <w:rPr>
                <w:sz w:val="24"/>
                <w:szCs w:val="24"/>
              </w:rPr>
              <w:t>Security</w:t>
            </w:r>
          </w:p>
        </w:tc>
        <w:tc>
          <w:tcPr>
            <w:tcW w:w="3431" w:type="dxa"/>
          </w:tcPr>
          <w:p w:rsidR="00A504EC" w:rsidRPr="0024518B" w:rsidRDefault="00A504EC" w:rsidP="0096468D">
            <w:pPr>
              <w:spacing w:line="360" w:lineRule="auto"/>
              <w:jc w:val="both"/>
              <w:rPr>
                <w:color w:val="000000" w:themeColor="text1"/>
                <w:sz w:val="24"/>
                <w:szCs w:val="24"/>
              </w:rPr>
            </w:pPr>
            <w:r w:rsidRPr="0024518B">
              <w:rPr>
                <w:color w:val="000000" w:themeColor="text1"/>
                <w:sz w:val="24"/>
                <w:szCs w:val="24"/>
              </w:rPr>
              <w:t>5</w:t>
            </w:r>
          </w:p>
        </w:tc>
        <w:tc>
          <w:tcPr>
            <w:tcW w:w="2069" w:type="dxa"/>
          </w:tcPr>
          <w:p w:rsidR="00A504EC" w:rsidRPr="0024518B" w:rsidRDefault="00A504EC" w:rsidP="0096468D">
            <w:pPr>
              <w:spacing w:line="360" w:lineRule="auto"/>
              <w:jc w:val="both"/>
              <w:rPr>
                <w:color w:val="000000" w:themeColor="text1"/>
                <w:sz w:val="24"/>
                <w:szCs w:val="24"/>
              </w:rPr>
            </w:pPr>
            <w:r w:rsidRPr="0024518B">
              <w:rPr>
                <w:color w:val="000000" w:themeColor="text1"/>
                <w:sz w:val="24"/>
                <w:szCs w:val="24"/>
              </w:rPr>
              <w:t>6.25%</w:t>
            </w:r>
          </w:p>
        </w:tc>
      </w:tr>
      <w:tr w:rsidR="00A504EC" w:rsidRPr="0024518B" w:rsidTr="0096468D">
        <w:tc>
          <w:tcPr>
            <w:tcW w:w="3341" w:type="dxa"/>
          </w:tcPr>
          <w:p w:rsidR="00A504EC" w:rsidRPr="0024518B" w:rsidRDefault="00A504EC" w:rsidP="0096468D">
            <w:pPr>
              <w:spacing w:line="360" w:lineRule="auto"/>
              <w:jc w:val="both"/>
              <w:rPr>
                <w:sz w:val="24"/>
                <w:szCs w:val="24"/>
              </w:rPr>
            </w:pPr>
            <w:r w:rsidRPr="00394F91">
              <w:rPr>
                <w:sz w:val="24"/>
                <w:szCs w:val="24"/>
              </w:rPr>
              <w:t>Location</w:t>
            </w:r>
          </w:p>
        </w:tc>
        <w:tc>
          <w:tcPr>
            <w:tcW w:w="3431" w:type="dxa"/>
          </w:tcPr>
          <w:p w:rsidR="00A504EC" w:rsidRPr="0024518B" w:rsidRDefault="00A504EC" w:rsidP="0096468D">
            <w:pPr>
              <w:spacing w:line="360" w:lineRule="auto"/>
              <w:jc w:val="both"/>
              <w:rPr>
                <w:color w:val="000000" w:themeColor="text1"/>
                <w:sz w:val="24"/>
                <w:szCs w:val="24"/>
              </w:rPr>
            </w:pPr>
            <w:r w:rsidRPr="0024518B">
              <w:rPr>
                <w:color w:val="000000" w:themeColor="text1"/>
                <w:sz w:val="24"/>
                <w:szCs w:val="24"/>
              </w:rPr>
              <w:t>15</w:t>
            </w:r>
          </w:p>
        </w:tc>
        <w:tc>
          <w:tcPr>
            <w:tcW w:w="2069" w:type="dxa"/>
          </w:tcPr>
          <w:p w:rsidR="00A504EC" w:rsidRPr="0024518B" w:rsidRDefault="00A504EC" w:rsidP="0096468D">
            <w:pPr>
              <w:spacing w:line="360" w:lineRule="auto"/>
              <w:jc w:val="both"/>
              <w:rPr>
                <w:color w:val="000000" w:themeColor="text1"/>
                <w:sz w:val="24"/>
                <w:szCs w:val="24"/>
              </w:rPr>
            </w:pPr>
            <w:r w:rsidRPr="0024518B">
              <w:rPr>
                <w:color w:val="000000" w:themeColor="text1"/>
                <w:sz w:val="24"/>
                <w:szCs w:val="24"/>
              </w:rPr>
              <w:t>18.75%</w:t>
            </w:r>
          </w:p>
        </w:tc>
      </w:tr>
      <w:tr w:rsidR="00A504EC" w:rsidRPr="0024518B" w:rsidTr="0096468D">
        <w:tc>
          <w:tcPr>
            <w:tcW w:w="3341" w:type="dxa"/>
          </w:tcPr>
          <w:p w:rsidR="00A504EC" w:rsidRPr="0024518B" w:rsidRDefault="00A504EC" w:rsidP="0096468D">
            <w:pPr>
              <w:spacing w:line="360" w:lineRule="auto"/>
              <w:jc w:val="both"/>
              <w:rPr>
                <w:b/>
                <w:color w:val="000000" w:themeColor="text1"/>
                <w:sz w:val="24"/>
                <w:szCs w:val="24"/>
              </w:rPr>
            </w:pPr>
            <w:r w:rsidRPr="0024518B">
              <w:rPr>
                <w:b/>
                <w:color w:val="000000" w:themeColor="text1"/>
                <w:sz w:val="24"/>
                <w:szCs w:val="24"/>
              </w:rPr>
              <w:t>Total</w:t>
            </w:r>
          </w:p>
        </w:tc>
        <w:tc>
          <w:tcPr>
            <w:tcW w:w="3431" w:type="dxa"/>
          </w:tcPr>
          <w:p w:rsidR="00A504EC" w:rsidRPr="0024518B" w:rsidRDefault="00A504EC" w:rsidP="0096468D">
            <w:pPr>
              <w:spacing w:line="360" w:lineRule="auto"/>
              <w:jc w:val="both"/>
              <w:rPr>
                <w:b/>
                <w:color w:val="000000" w:themeColor="text1"/>
                <w:sz w:val="24"/>
                <w:szCs w:val="24"/>
              </w:rPr>
            </w:pPr>
            <w:r w:rsidRPr="0024518B">
              <w:rPr>
                <w:b/>
                <w:color w:val="000000" w:themeColor="text1"/>
                <w:sz w:val="24"/>
                <w:szCs w:val="24"/>
              </w:rPr>
              <w:t>80</w:t>
            </w:r>
          </w:p>
        </w:tc>
        <w:tc>
          <w:tcPr>
            <w:tcW w:w="2069" w:type="dxa"/>
          </w:tcPr>
          <w:p w:rsidR="00A504EC" w:rsidRPr="0024518B" w:rsidRDefault="00A504EC" w:rsidP="0096468D">
            <w:pPr>
              <w:spacing w:line="360" w:lineRule="auto"/>
              <w:jc w:val="both"/>
              <w:rPr>
                <w:b/>
                <w:color w:val="000000" w:themeColor="text1"/>
                <w:sz w:val="24"/>
                <w:szCs w:val="24"/>
              </w:rPr>
            </w:pPr>
            <w:r w:rsidRPr="0024518B">
              <w:rPr>
                <w:b/>
                <w:color w:val="000000" w:themeColor="text1"/>
                <w:sz w:val="24"/>
                <w:szCs w:val="24"/>
              </w:rPr>
              <w:t>100%</w:t>
            </w:r>
          </w:p>
        </w:tc>
      </w:tr>
    </w:tbl>
    <w:p w:rsidR="00A504EC" w:rsidRPr="0024518B" w:rsidRDefault="00A504EC" w:rsidP="00A504EC">
      <w:pPr>
        <w:spacing w:line="360" w:lineRule="auto"/>
        <w:ind w:left="119"/>
        <w:jc w:val="both"/>
        <w:rPr>
          <w:color w:val="000000" w:themeColor="text1"/>
          <w:sz w:val="24"/>
          <w:szCs w:val="24"/>
        </w:rPr>
      </w:pPr>
      <w:r>
        <w:rPr>
          <w:b/>
          <w:color w:val="000000" w:themeColor="text1"/>
          <w:sz w:val="24"/>
          <w:szCs w:val="24"/>
        </w:rPr>
        <w:t>Source: field survey, 2025</w:t>
      </w:r>
      <w:r w:rsidRPr="0024518B">
        <w:rPr>
          <w:b/>
          <w:color w:val="000000" w:themeColor="text1"/>
          <w:sz w:val="24"/>
          <w:szCs w:val="24"/>
        </w:rPr>
        <w:t>.</w:t>
      </w:r>
    </w:p>
    <w:p w:rsidR="00A504EC" w:rsidRDefault="00A504EC" w:rsidP="00A504EC">
      <w:pPr>
        <w:spacing w:line="360" w:lineRule="auto"/>
        <w:jc w:val="both"/>
        <w:rPr>
          <w:sz w:val="24"/>
          <w:szCs w:val="24"/>
        </w:rPr>
      </w:pPr>
      <w:r>
        <w:rPr>
          <w:color w:val="000000" w:themeColor="text1"/>
          <w:sz w:val="24"/>
          <w:szCs w:val="24"/>
        </w:rPr>
        <w:t>From the table above</w:t>
      </w:r>
      <w:r w:rsidRPr="0024518B">
        <w:rPr>
          <w:sz w:val="24"/>
          <w:szCs w:val="24"/>
        </w:rPr>
        <w:t xml:space="preserve"> </w:t>
      </w:r>
      <w:r>
        <w:rPr>
          <w:sz w:val="24"/>
          <w:szCs w:val="24"/>
        </w:rPr>
        <w:t xml:space="preserve">shows that </w:t>
      </w:r>
      <w:r w:rsidRPr="0024518B">
        <w:rPr>
          <w:sz w:val="24"/>
          <w:szCs w:val="24"/>
        </w:rPr>
        <w:t>40(50%) respondents said</w:t>
      </w:r>
      <w:r>
        <w:rPr>
          <w:sz w:val="24"/>
          <w:szCs w:val="24"/>
        </w:rPr>
        <w:t xml:space="preserve"> </w:t>
      </w:r>
      <w:r w:rsidRPr="00394F91">
        <w:rPr>
          <w:sz w:val="24"/>
          <w:szCs w:val="24"/>
        </w:rPr>
        <w:t>Affordable lease</w:t>
      </w:r>
      <w:r w:rsidRPr="0024518B">
        <w:rPr>
          <w:sz w:val="24"/>
          <w:szCs w:val="24"/>
        </w:rPr>
        <w:t xml:space="preserve">, 20(25%) respondents said </w:t>
      </w:r>
      <w:r w:rsidRPr="00394F91">
        <w:rPr>
          <w:sz w:val="24"/>
          <w:szCs w:val="24"/>
        </w:rPr>
        <w:t>Flexible terms</w:t>
      </w:r>
      <w:r w:rsidRPr="0024518B">
        <w:rPr>
          <w:sz w:val="24"/>
          <w:szCs w:val="24"/>
        </w:rPr>
        <w:t xml:space="preserve">, 5(6.25%) respondents </w:t>
      </w:r>
      <w:r>
        <w:rPr>
          <w:sz w:val="24"/>
          <w:szCs w:val="24"/>
        </w:rPr>
        <w:t xml:space="preserve">Security </w:t>
      </w:r>
      <w:r w:rsidRPr="0024518B">
        <w:rPr>
          <w:sz w:val="24"/>
          <w:szCs w:val="24"/>
        </w:rPr>
        <w:t xml:space="preserve">while 15(18.75%) </w:t>
      </w:r>
      <w:r>
        <w:rPr>
          <w:sz w:val="24"/>
          <w:szCs w:val="24"/>
        </w:rPr>
        <w:t>said</w:t>
      </w:r>
      <w:r w:rsidRPr="0024518B">
        <w:rPr>
          <w:sz w:val="24"/>
          <w:szCs w:val="24"/>
        </w:rPr>
        <w:t xml:space="preserve"> </w:t>
      </w:r>
      <w:r>
        <w:rPr>
          <w:sz w:val="24"/>
          <w:szCs w:val="24"/>
        </w:rPr>
        <w:t xml:space="preserve">location. </w:t>
      </w:r>
    </w:p>
    <w:p w:rsidR="00A504EC" w:rsidRDefault="00A504EC" w:rsidP="00A504EC">
      <w:pPr>
        <w:pStyle w:val="Default"/>
        <w:spacing w:line="360" w:lineRule="auto"/>
        <w:jc w:val="both"/>
        <w:rPr>
          <w:b/>
        </w:rPr>
      </w:pPr>
      <w:r w:rsidRPr="0024518B">
        <w:rPr>
          <w:b/>
          <w:color w:val="000000" w:themeColor="text1"/>
        </w:rPr>
        <w:t>Table</w:t>
      </w:r>
      <w:r w:rsidRPr="0024518B">
        <w:rPr>
          <w:b/>
          <w:color w:val="000000" w:themeColor="text1"/>
          <w:spacing w:val="-3"/>
        </w:rPr>
        <w:t xml:space="preserve"> 4.</w:t>
      </w:r>
      <w:r>
        <w:rPr>
          <w:b/>
          <w:color w:val="000000" w:themeColor="text1"/>
        </w:rPr>
        <w:t>19</w:t>
      </w:r>
      <w:r w:rsidRPr="0024518B">
        <w:rPr>
          <w:b/>
          <w:color w:val="000000" w:themeColor="text1"/>
        </w:rPr>
        <w:t>:</w:t>
      </w:r>
      <w:r w:rsidRPr="0024518B">
        <w:rPr>
          <w:b/>
        </w:rPr>
        <w:t xml:space="preserve"> </w:t>
      </w:r>
      <w:r w:rsidRPr="00664C6C">
        <w:rPr>
          <w:rStyle w:val="Strong"/>
        </w:rPr>
        <w:t>Would you recommend Kamabioye Estate lease structure to others</w:t>
      </w:r>
      <w:r w:rsidRPr="0024518B">
        <w:rPr>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8"/>
        <w:gridCol w:w="3150"/>
        <w:gridCol w:w="2610"/>
      </w:tblGrid>
      <w:tr w:rsidR="00A504EC" w:rsidRPr="0024518B" w:rsidTr="0096468D">
        <w:tc>
          <w:tcPr>
            <w:tcW w:w="3168" w:type="dxa"/>
          </w:tcPr>
          <w:p w:rsidR="00A504EC" w:rsidRPr="0024518B" w:rsidRDefault="00A504EC" w:rsidP="0096468D">
            <w:pPr>
              <w:spacing w:line="360" w:lineRule="auto"/>
              <w:ind w:left="720"/>
              <w:contextualSpacing/>
              <w:rPr>
                <w:b/>
                <w:color w:val="000000" w:themeColor="text1"/>
                <w:sz w:val="24"/>
                <w:szCs w:val="24"/>
              </w:rPr>
            </w:pPr>
            <w:r w:rsidRPr="0024518B">
              <w:rPr>
                <w:b/>
                <w:color w:val="000000" w:themeColor="text1"/>
                <w:sz w:val="24"/>
                <w:szCs w:val="24"/>
              </w:rPr>
              <w:t>Despondency</w:t>
            </w:r>
          </w:p>
        </w:tc>
        <w:tc>
          <w:tcPr>
            <w:tcW w:w="3150" w:type="dxa"/>
          </w:tcPr>
          <w:p w:rsidR="00A504EC" w:rsidRPr="0024518B" w:rsidRDefault="00A504EC" w:rsidP="0096468D">
            <w:pPr>
              <w:spacing w:line="360" w:lineRule="auto"/>
              <w:ind w:left="720"/>
              <w:contextualSpacing/>
              <w:jc w:val="both"/>
              <w:rPr>
                <w:b/>
                <w:color w:val="000000" w:themeColor="text1"/>
                <w:sz w:val="24"/>
                <w:szCs w:val="24"/>
              </w:rPr>
            </w:pPr>
            <w:r w:rsidRPr="0024518B">
              <w:rPr>
                <w:b/>
                <w:color w:val="000000" w:themeColor="text1"/>
                <w:sz w:val="24"/>
                <w:szCs w:val="24"/>
              </w:rPr>
              <w:t xml:space="preserve">Frequency </w:t>
            </w:r>
          </w:p>
        </w:tc>
        <w:tc>
          <w:tcPr>
            <w:tcW w:w="2610" w:type="dxa"/>
          </w:tcPr>
          <w:p w:rsidR="00A504EC" w:rsidRPr="0024518B" w:rsidRDefault="00A504EC" w:rsidP="0096468D">
            <w:pPr>
              <w:spacing w:line="360" w:lineRule="auto"/>
              <w:ind w:left="720"/>
              <w:contextualSpacing/>
              <w:jc w:val="both"/>
              <w:rPr>
                <w:b/>
                <w:color w:val="000000" w:themeColor="text1"/>
                <w:sz w:val="24"/>
                <w:szCs w:val="24"/>
              </w:rPr>
            </w:pPr>
            <w:r w:rsidRPr="0024518B">
              <w:rPr>
                <w:b/>
                <w:color w:val="000000" w:themeColor="text1"/>
                <w:sz w:val="24"/>
                <w:szCs w:val="24"/>
              </w:rPr>
              <w:t>Percentage</w:t>
            </w:r>
          </w:p>
        </w:tc>
      </w:tr>
      <w:tr w:rsidR="00A504EC" w:rsidRPr="0024518B" w:rsidTr="0096468D">
        <w:tc>
          <w:tcPr>
            <w:tcW w:w="3168" w:type="dxa"/>
          </w:tcPr>
          <w:p w:rsidR="00A504EC" w:rsidRPr="0024518B" w:rsidRDefault="00A504EC" w:rsidP="0096468D">
            <w:pPr>
              <w:spacing w:line="360" w:lineRule="auto"/>
              <w:jc w:val="both"/>
              <w:rPr>
                <w:color w:val="000000" w:themeColor="text1"/>
                <w:sz w:val="24"/>
                <w:szCs w:val="24"/>
              </w:rPr>
            </w:pPr>
            <w:r w:rsidRPr="0024518B">
              <w:rPr>
                <w:color w:val="000000" w:themeColor="text1"/>
                <w:sz w:val="24"/>
                <w:szCs w:val="24"/>
              </w:rPr>
              <w:t xml:space="preserve">Yes </w:t>
            </w:r>
          </w:p>
        </w:tc>
        <w:tc>
          <w:tcPr>
            <w:tcW w:w="3150" w:type="dxa"/>
          </w:tcPr>
          <w:p w:rsidR="00A504EC" w:rsidRPr="0024518B" w:rsidRDefault="00A504EC" w:rsidP="0096468D">
            <w:pPr>
              <w:spacing w:line="360" w:lineRule="auto"/>
              <w:jc w:val="center"/>
              <w:rPr>
                <w:color w:val="000000" w:themeColor="text1"/>
                <w:sz w:val="24"/>
                <w:szCs w:val="24"/>
              </w:rPr>
            </w:pPr>
            <w:r>
              <w:rPr>
                <w:color w:val="000000" w:themeColor="text1"/>
                <w:sz w:val="24"/>
                <w:szCs w:val="24"/>
              </w:rPr>
              <w:t>60</w:t>
            </w:r>
          </w:p>
        </w:tc>
        <w:tc>
          <w:tcPr>
            <w:tcW w:w="2610" w:type="dxa"/>
          </w:tcPr>
          <w:p w:rsidR="00A504EC" w:rsidRPr="0024518B" w:rsidRDefault="00A504EC" w:rsidP="0096468D">
            <w:pPr>
              <w:spacing w:line="360" w:lineRule="auto"/>
              <w:jc w:val="center"/>
              <w:rPr>
                <w:color w:val="000000" w:themeColor="text1"/>
                <w:sz w:val="24"/>
                <w:szCs w:val="24"/>
              </w:rPr>
            </w:pPr>
            <w:r>
              <w:rPr>
                <w:color w:val="000000" w:themeColor="text1"/>
                <w:sz w:val="24"/>
                <w:szCs w:val="24"/>
              </w:rPr>
              <w:t>75</w:t>
            </w:r>
            <w:r w:rsidRPr="0024518B">
              <w:rPr>
                <w:color w:val="000000" w:themeColor="text1"/>
                <w:sz w:val="24"/>
                <w:szCs w:val="24"/>
              </w:rPr>
              <w:t>%</w:t>
            </w:r>
          </w:p>
        </w:tc>
      </w:tr>
      <w:tr w:rsidR="00A504EC" w:rsidRPr="0024518B" w:rsidTr="0096468D">
        <w:tc>
          <w:tcPr>
            <w:tcW w:w="3168" w:type="dxa"/>
          </w:tcPr>
          <w:p w:rsidR="00A504EC" w:rsidRPr="0024518B" w:rsidRDefault="00A504EC" w:rsidP="0096468D">
            <w:pPr>
              <w:spacing w:line="360" w:lineRule="auto"/>
              <w:jc w:val="both"/>
              <w:rPr>
                <w:color w:val="000000" w:themeColor="text1"/>
                <w:sz w:val="24"/>
                <w:szCs w:val="24"/>
              </w:rPr>
            </w:pPr>
            <w:r w:rsidRPr="0024518B">
              <w:rPr>
                <w:color w:val="000000" w:themeColor="text1"/>
                <w:sz w:val="24"/>
                <w:szCs w:val="24"/>
              </w:rPr>
              <w:t xml:space="preserve">No </w:t>
            </w:r>
          </w:p>
        </w:tc>
        <w:tc>
          <w:tcPr>
            <w:tcW w:w="3150" w:type="dxa"/>
          </w:tcPr>
          <w:p w:rsidR="00A504EC" w:rsidRPr="0024518B" w:rsidRDefault="00A504EC" w:rsidP="0096468D">
            <w:pPr>
              <w:spacing w:line="360" w:lineRule="auto"/>
              <w:jc w:val="center"/>
              <w:rPr>
                <w:color w:val="000000" w:themeColor="text1"/>
                <w:sz w:val="24"/>
                <w:szCs w:val="24"/>
              </w:rPr>
            </w:pPr>
            <w:r>
              <w:rPr>
                <w:color w:val="000000" w:themeColor="text1"/>
                <w:sz w:val="24"/>
                <w:szCs w:val="24"/>
              </w:rPr>
              <w:t>20</w:t>
            </w:r>
          </w:p>
        </w:tc>
        <w:tc>
          <w:tcPr>
            <w:tcW w:w="2610" w:type="dxa"/>
          </w:tcPr>
          <w:p w:rsidR="00A504EC" w:rsidRPr="0024518B" w:rsidRDefault="00A504EC" w:rsidP="0096468D">
            <w:pPr>
              <w:spacing w:line="360" w:lineRule="auto"/>
              <w:jc w:val="center"/>
              <w:rPr>
                <w:color w:val="000000" w:themeColor="text1"/>
                <w:sz w:val="24"/>
                <w:szCs w:val="24"/>
              </w:rPr>
            </w:pPr>
            <w:r>
              <w:rPr>
                <w:color w:val="000000" w:themeColor="text1"/>
                <w:sz w:val="24"/>
                <w:szCs w:val="24"/>
              </w:rPr>
              <w:t>25</w:t>
            </w:r>
            <w:r w:rsidRPr="0024518B">
              <w:rPr>
                <w:color w:val="000000" w:themeColor="text1"/>
                <w:sz w:val="24"/>
                <w:szCs w:val="24"/>
              </w:rPr>
              <w:t>%</w:t>
            </w:r>
          </w:p>
        </w:tc>
      </w:tr>
      <w:tr w:rsidR="00A504EC" w:rsidRPr="0024518B" w:rsidTr="0096468D">
        <w:tc>
          <w:tcPr>
            <w:tcW w:w="3168" w:type="dxa"/>
          </w:tcPr>
          <w:p w:rsidR="00A504EC" w:rsidRPr="0024518B" w:rsidRDefault="00A504EC" w:rsidP="0096468D">
            <w:pPr>
              <w:spacing w:line="360" w:lineRule="auto"/>
              <w:jc w:val="both"/>
              <w:rPr>
                <w:b/>
                <w:color w:val="000000" w:themeColor="text1"/>
                <w:sz w:val="24"/>
                <w:szCs w:val="24"/>
              </w:rPr>
            </w:pPr>
            <w:r w:rsidRPr="0024518B">
              <w:rPr>
                <w:b/>
                <w:color w:val="000000" w:themeColor="text1"/>
                <w:sz w:val="24"/>
                <w:szCs w:val="24"/>
              </w:rPr>
              <w:t>Total</w:t>
            </w:r>
          </w:p>
        </w:tc>
        <w:tc>
          <w:tcPr>
            <w:tcW w:w="3150" w:type="dxa"/>
          </w:tcPr>
          <w:p w:rsidR="00A504EC" w:rsidRPr="0024518B" w:rsidRDefault="00A504EC" w:rsidP="0096468D">
            <w:pPr>
              <w:spacing w:line="360" w:lineRule="auto"/>
              <w:jc w:val="center"/>
              <w:rPr>
                <w:b/>
                <w:color w:val="000000" w:themeColor="text1"/>
                <w:sz w:val="24"/>
                <w:szCs w:val="24"/>
              </w:rPr>
            </w:pPr>
            <w:r w:rsidRPr="0024518B">
              <w:rPr>
                <w:b/>
                <w:color w:val="000000" w:themeColor="text1"/>
                <w:sz w:val="24"/>
                <w:szCs w:val="24"/>
              </w:rPr>
              <w:t>80</w:t>
            </w:r>
          </w:p>
        </w:tc>
        <w:tc>
          <w:tcPr>
            <w:tcW w:w="2610" w:type="dxa"/>
          </w:tcPr>
          <w:p w:rsidR="00A504EC" w:rsidRPr="0024518B" w:rsidRDefault="00A504EC" w:rsidP="0096468D">
            <w:pPr>
              <w:spacing w:line="360" w:lineRule="auto"/>
              <w:jc w:val="center"/>
              <w:rPr>
                <w:b/>
                <w:color w:val="000000" w:themeColor="text1"/>
                <w:sz w:val="24"/>
                <w:szCs w:val="24"/>
              </w:rPr>
            </w:pPr>
            <w:r w:rsidRPr="0024518B">
              <w:rPr>
                <w:b/>
                <w:color w:val="000000" w:themeColor="text1"/>
                <w:sz w:val="24"/>
                <w:szCs w:val="24"/>
              </w:rPr>
              <w:t>100%</w:t>
            </w:r>
          </w:p>
        </w:tc>
      </w:tr>
    </w:tbl>
    <w:p w:rsidR="00A504EC" w:rsidRPr="0024518B" w:rsidRDefault="00A504EC" w:rsidP="00A504EC">
      <w:pPr>
        <w:spacing w:line="360" w:lineRule="auto"/>
        <w:jc w:val="both"/>
        <w:rPr>
          <w:b/>
          <w:i/>
          <w:color w:val="000000" w:themeColor="text1"/>
          <w:sz w:val="24"/>
          <w:szCs w:val="24"/>
        </w:rPr>
      </w:pPr>
      <w:r>
        <w:rPr>
          <w:b/>
          <w:i/>
          <w:color w:val="000000" w:themeColor="text1"/>
          <w:sz w:val="24"/>
          <w:szCs w:val="24"/>
        </w:rPr>
        <w:t>Source: field survey, 2025</w:t>
      </w:r>
    </w:p>
    <w:p w:rsidR="00A504EC" w:rsidRDefault="00A504EC" w:rsidP="00A504EC">
      <w:pPr>
        <w:spacing w:line="360" w:lineRule="auto"/>
        <w:jc w:val="both"/>
        <w:rPr>
          <w:color w:val="000000" w:themeColor="text1"/>
          <w:sz w:val="24"/>
          <w:szCs w:val="24"/>
        </w:rPr>
      </w:pPr>
      <w:r>
        <w:rPr>
          <w:color w:val="000000" w:themeColor="text1"/>
          <w:sz w:val="24"/>
          <w:szCs w:val="24"/>
        </w:rPr>
        <w:t>From the table above, 60 respondents representing 75</w:t>
      </w:r>
      <w:r w:rsidRPr="0024518B">
        <w:rPr>
          <w:color w:val="000000" w:themeColor="text1"/>
          <w:sz w:val="24"/>
          <w:szCs w:val="24"/>
        </w:rPr>
        <w:t>% of the to</w:t>
      </w:r>
      <w:r>
        <w:rPr>
          <w:color w:val="000000" w:themeColor="text1"/>
          <w:sz w:val="24"/>
          <w:szCs w:val="24"/>
        </w:rPr>
        <w:t>tal respondents said Yes while 20</w:t>
      </w:r>
      <w:r w:rsidRPr="0024518B">
        <w:rPr>
          <w:color w:val="000000" w:themeColor="text1"/>
          <w:sz w:val="24"/>
          <w:szCs w:val="24"/>
        </w:rPr>
        <w:t xml:space="preserve"> respondent</w:t>
      </w:r>
      <w:r>
        <w:rPr>
          <w:color w:val="000000" w:themeColor="text1"/>
          <w:sz w:val="24"/>
          <w:szCs w:val="24"/>
        </w:rPr>
        <w:t>s representing 25% said No.</w:t>
      </w:r>
    </w:p>
    <w:p w:rsidR="00A504EC" w:rsidRPr="0024518B" w:rsidRDefault="00A504EC" w:rsidP="00A504EC">
      <w:pPr>
        <w:pStyle w:val="Default"/>
        <w:spacing w:line="360" w:lineRule="auto"/>
        <w:jc w:val="both"/>
        <w:rPr>
          <w:b/>
        </w:rPr>
      </w:pPr>
      <w:r w:rsidRPr="0024518B">
        <w:rPr>
          <w:b/>
          <w:color w:val="000000" w:themeColor="text1"/>
        </w:rPr>
        <w:t>Table</w:t>
      </w:r>
      <w:r w:rsidRPr="0024518B">
        <w:rPr>
          <w:b/>
          <w:color w:val="000000" w:themeColor="text1"/>
          <w:spacing w:val="-3"/>
        </w:rPr>
        <w:t xml:space="preserve"> 4.</w:t>
      </w:r>
      <w:r>
        <w:rPr>
          <w:b/>
          <w:color w:val="000000" w:themeColor="text1"/>
        </w:rPr>
        <w:t>20</w:t>
      </w:r>
      <w:r w:rsidRPr="0024518B">
        <w:rPr>
          <w:b/>
          <w:color w:val="000000" w:themeColor="text1"/>
        </w:rPr>
        <w:t>:</w:t>
      </w:r>
      <w:r w:rsidRPr="0024518B">
        <w:rPr>
          <w:b/>
        </w:rPr>
        <w:t xml:space="preserve"> </w:t>
      </w:r>
      <w:r w:rsidRPr="00355FDF">
        <w:rPr>
          <w:rStyle w:val="Strong"/>
        </w:rPr>
        <w:t>How satisfied are you with the lease conditions</w:t>
      </w:r>
      <w:r w:rsidRPr="0024518B">
        <w:rPr>
          <w:b/>
        </w:rPr>
        <w:t>?</w:t>
      </w:r>
    </w:p>
    <w:tbl>
      <w:tblPr>
        <w:tblW w:w="8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1"/>
        <w:gridCol w:w="3431"/>
        <w:gridCol w:w="2069"/>
      </w:tblGrid>
      <w:tr w:rsidR="00A504EC" w:rsidRPr="0024518B" w:rsidTr="0096468D">
        <w:tc>
          <w:tcPr>
            <w:tcW w:w="3341" w:type="dxa"/>
          </w:tcPr>
          <w:p w:rsidR="00A504EC" w:rsidRPr="0024518B" w:rsidRDefault="00A504EC" w:rsidP="0096468D">
            <w:pPr>
              <w:spacing w:line="360" w:lineRule="auto"/>
              <w:ind w:left="720"/>
              <w:contextualSpacing/>
              <w:jc w:val="center"/>
              <w:rPr>
                <w:b/>
                <w:color w:val="000000" w:themeColor="text1"/>
                <w:sz w:val="24"/>
                <w:szCs w:val="24"/>
              </w:rPr>
            </w:pPr>
            <w:r w:rsidRPr="0024518B">
              <w:rPr>
                <w:b/>
                <w:color w:val="000000" w:themeColor="text1"/>
                <w:sz w:val="24"/>
                <w:szCs w:val="24"/>
              </w:rPr>
              <w:t>Despondency</w:t>
            </w:r>
          </w:p>
        </w:tc>
        <w:tc>
          <w:tcPr>
            <w:tcW w:w="3431" w:type="dxa"/>
          </w:tcPr>
          <w:p w:rsidR="00A504EC" w:rsidRPr="0024518B" w:rsidRDefault="00A504EC" w:rsidP="0096468D">
            <w:pPr>
              <w:spacing w:line="360" w:lineRule="auto"/>
              <w:ind w:left="720"/>
              <w:contextualSpacing/>
              <w:jc w:val="center"/>
              <w:rPr>
                <w:b/>
                <w:color w:val="000000" w:themeColor="text1"/>
                <w:sz w:val="24"/>
                <w:szCs w:val="24"/>
              </w:rPr>
            </w:pPr>
            <w:r w:rsidRPr="0024518B">
              <w:rPr>
                <w:b/>
                <w:color w:val="000000" w:themeColor="text1"/>
                <w:sz w:val="24"/>
                <w:szCs w:val="24"/>
              </w:rPr>
              <w:t>Frequency</w:t>
            </w:r>
          </w:p>
        </w:tc>
        <w:tc>
          <w:tcPr>
            <w:tcW w:w="2069" w:type="dxa"/>
          </w:tcPr>
          <w:p w:rsidR="00A504EC" w:rsidRPr="0024518B" w:rsidRDefault="00A504EC" w:rsidP="0096468D">
            <w:pPr>
              <w:spacing w:line="360" w:lineRule="auto"/>
              <w:ind w:left="720"/>
              <w:contextualSpacing/>
              <w:jc w:val="center"/>
              <w:rPr>
                <w:b/>
                <w:color w:val="000000" w:themeColor="text1"/>
                <w:sz w:val="24"/>
                <w:szCs w:val="24"/>
              </w:rPr>
            </w:pPr>
            <w:r w:rsidRPr="0024518B">
              <w:rPr>
                <w:b/>
                <w:color w:val="000000" w:themeColor="text1"/>
                <w:sz w:val="24"/>
                <w:szCs w:val="24"/>
              </w:rPr>
              <w:t>Percentage</w:t>
            </w:r>
          </w:p>
        </w:tc>
      </w:tr>
      <w:tr w:rsidR="00A504EC" w:rsidRPr="0024518B" w:rsidTr="0096468D">
        <w:tc>
          <w:tcPr>
            <w:tcW w:w="3341" w:type="dxa"/>
          </w:tcPr>
          <w:p w:rsidR="00A504EC" w:rsidRPr="0024518B" w:rsidRDefault="00A504EC" w:rsidP="0096468D">
            <w:pPr>
              <w:spacing w:line="360" w:lineRule="auto"/>
              <w:jc w:val="both"/>
              <w:rPr>
                <w:sz w:val="24"/>
                <w:szCs w:val="24"/>
              </w:rPr>
            </w:pPr>
            <w:r w:rsidRPr="00394F91">
              <w:rPr>
                <w:sz w:val="24"/>
                <w:szCs w:val="24"/>
              </w:rPr>
              <w:t>Very satisfied</w:t>
            </w:r>
          </w:p>
        </w:tc>
        <w:tc>
          <w:tcPr>
            <w:tcW w:w="3431" w:type="dxa"/>
          </w:tcPr>
          <w:p w:rsidR="00A504EC" w:rsidRPr="0024518B" w:rsidRDefault="00A504EC" w:rsidP="0096468D">
            <w:pPr>
              <w:spacing w:line="360" w:lineRule="auto"/>
              <w:jc w:val="both"/>
              <w:rPr>
                <w:color w:val="000000" w:themeColor="text1"/>
                <w:sz w:val="24"/>
                <w:szCs w:val="24"/>
              </w:rPr>
            </w:pPr>
            <w:r w:rsidRPr="0024518B">
              <w:rPr>
                <w:color w:val="000000" w:themeColor="text1"/>
                <w:sz w:val="24"/>
                <w:szCs w:val="24"/>
              </w:rPr>
              <w:t>40</w:t>
            </w:r>
          </w:p>
        </w:tc>
        <w:tc>
          <w:tcPr>
            <w:tcW w:w="2069" w:type="dxa"/>
          </w:tcPr>
          <w:p w:rsidR="00A504EC" w:rsidRPr="0024518B" w:rsidRDefault="00A504EC" w:rsidP="0096468D">
            <w:pPr>
              <w:spacing w:line="360" w:lineRule="auto"/>
              <w:jc w:val="both"/>
              <w:rPr>
                <w:color w:val="000000" w:themeColor="text1"/>
                <w:sz w:val="24"/>
                <w:szCs w:val="24"/>
              </w:rPr>
            </w:pPr>
            <w:r w:rsidRPr="0024518B">
              <w:rPr>
                <w:color w:val="000000" w:themeColor="text1"/>
                <w:sz w:val="24"/>
                <w:szCs w:val="24"/>
              </w:rPr>
              <w:t>50%</w:t>
            </w:r>
          </w:p>
        </w:tc>
      </w:tr>
      <w:tr w:rsidR="00A504EC" w:rsidRPr="0024518B" w:rsidTr="0096468D">
        <w:tc>
          <w:tcPr>
            <w:tcW w:w="3341" w:type="dxa"/>
          </w:tcPr>
          <w:p w:rsidR="00A504EC" w:rsidRPr="0024518B" w:rsidRDefault="00A504EC" w:rsidP="0096468D">
            <w:pPr>
              <w:spacing w:line="360" w:lineRule="auto"/>
              <w:jc w:val="both"/>
              <w:rPr>
                <w:sz w:val="24"/>
                <w:szCs w:val="24"/>
              </w:rPr>
            </w:pPr>
            <w:r w:rsidRPr="00394F91">
              <w:rPr>
                <w:sz w:val="24"/>
                <w:szCs w:val="24"/>
              </w:rPr>
              <w:t>Satisfied</w:t>
            </w:r>
          </w:p>
        </w:tc>
        <w:tc>
          <w:tcPr>
            <w:tcW w:w="3431" w:type="dxa"/>
          </w:tcPr>
          <w:p w:rsidR="00A504EC" w:rsidRPr="0024518B" w:rsidRDefault="00A504EC" w:rsidP="0096468D">
            <w:pPr>
              <w:spacing w:line="360" w:lineRule="auto"/>
              <w:jc w:val="both"/>
              <w:rPr>
                <w:color w:val="000000" w:themeColor="text1"/>
                <w:sz w:val="24"/>
                <w:szCs w:val="24"/>
              </w:rPr>
            </w:pPr>
            <w:r w:rsidRPr="0024518B">
              <w:rPr>
                <w:color w:val="000000" w:themeColor="text1"/>
                <w:sz w:val="24"/>
                <w:szCs w:val="24"/>
              </w:rPr>
              <w:t>20</w:t>
            </w:r>
          </w:p>
        </w:tc>
        <w:tc>
          <w:tcPr>
            <w:tcW w:w="2069" w:type="dxa"/>
          </w:tcPr>
          <w:p w:rsidR="00A504EC" w:rsidRPr="0024518B" w:rsidRDefault="00A504EC" w:rsidP="0096468D">
            <w:pPr>
              <w:spacing w:line="360" w:lineRule="auto"/>
              <w:jc w:val="both"/>
              <w:rPr>
                <w:color w:val="000000" w:themeColor="text1"/>
                <w:sz w:val="24"/>
                <w:szCs w:val="24"/>
              </w:rPr>
            </w:pPr>
            <w:r w:rsidRPr="0024518B">
              <w:rPr>
                <w:color w:val="000000" w:themeColor="text1"/>
                <w:sz w:val="24"/>
                <w:szCs w:val="24"/>
              </w:rPr>
              <w:t>25%</w:t>
            </w:r>
          </w:p>
        </w:tc>
      </w:tr>
      <w:tr w:rsidR="00A504EC" w:rsidRPr="0024518B" w:rsidTr="0096468D">
        <w:tc>
          <w:tcPr>
            <w:tcW w:w="3341" w:type="dxa"/>
          </w:tcPr>
          <w:p w:rsidR="00A504EC" w:rsidRPr="0024518B" w:rsidRDefault="00A504EC" w:rsidP="0096468D">
            <w:pPr>
              <w:spacing w:line="360" w:lineRule="auto"/>
              <w:jc w:val="both"/>
              <w:rPr>
                <w:sz w:val="24"/>
                <w:szCs w:val="24"/>
              </w:rPr>
            </w:pPr>
            <w:r w:rsidRPr="00394F91">
              <w:rPr>
                <w:sz w:val="24"/>
                <w:szCs w:val="24"/>
              </w:rPr>
              <w:t>Unsatisfied</w:t>
            </w:r>
          </w:p>
        </w:tc>
        <w:tc>
          <w:tcPr>
            <w:tcW w:w="3431" w:type="dxa"/>
          </w:tcPr>
          <w:p w:rsidR="00A504EC" w:rsidRPr="0024518B" w:rsidRDefault="00A504EC" w:rsidP="0096468D">
            <w:pPr>
              <w:spacing w:line="360" w:lineRule="auto"/>
              <w:jc w:val="both"/>
              <w:rPr>
                <w:color w:val="000000" w:themeColor="text1"/>
                <w:sz w:val="24"/>
                <w:szCs w:val="24"/>
              </w:rPr>
            </w:pPr>
            <w:r>
              <w:rPr>
                <w:color w:val="000000" w:themeColor="text1"/>
                <w:sz w:val="24"/>
                <w:szCs w:val="24"/>
              </w:rPr>
              <w:t>1</w:t>
            </w:r>
            <w:r w:rsidRPr="0024518B">
              <w:rPr>
                <w:color w:val="000000" w:themeColor="text1"/>
                <w:sz w:val="24"/>
                <w:szCs w:val="24"/>
              </w:rPr>
              <w:t>5</w:t>
            </w:r>
          </w:p>
        </w:tc>
        <w:tc>
          <w:tcPr>
            <w:tcW w:w="2069" w:type="dxa"/>
          </w:tcPr>
          <w:p w:rsidR="00A504EC" w:rsidRPr="0024518B" w:rsidRDefault="00A504EC" w:rsidP="0096468D">
            <w:pPr>
              <w:spacing w:line="360" w:lineRule="auto"/>
              <w:jc w:val="both"/>
              <w:rPr>
                <w:color w:val="000000" w:themeColor="text1"/>
                <w:sz w:val="24"/>
                <w:szCs w:val="24"/>
              </w:rPr>
            </w:pPr>
            <w:r>
              <w:rPr>
                <w:color w:val="000000" w:themeColor="text1"/>
                <w:sz w:val="24"/>
                <w:szCs w:val="24"/>
              </w:rPr>
              <w:t xml:space="preserve">18.75 </w:t>
            </w:r>
          </w:p>
        </w:tc>
      </w:tr>
      <w:tr w:rsidR="00A504EC" w:rsidRPr="0024518B" w:rsidTr="0096468D">
        <w:tc>
          <w:tcPr>
            <w:tcW w:w="3341" w:type="dxa"/>
          </w:tcPr>
          <w:p w:rsidR="00A504EC" w:rsidRPr="0024518B" w:rsidRDefault="00A504EC" w:rsidP="0096468D">
            <w:pPr>
              <w:spacing w:line="360" w:lineRule="auto"/>
              <w:jc w:val="both"/>
              <w:rPr>
                <w:sz w:val="24"/>
                <w:szCs w:val="24"/>
              </w:rPr>
            </w:pPr>
            <w:r w:rsidRPr="00394F91">
              <w:rPr>
                <w:sz w:val="24"/>
                <w:szCs w:val="24"/>
              </w:rPr>
              <w:t>Very unsatisfied</w:t>
            </w:r>
          </w:p>
        </w:tc>
        <w:tc>
          <w:tcPr>
            <w:tcW w:w="3431" w:type="dxa"/>
          </w:tcPr>
          <w:p w:rsidR="00A504EC" w:rsidRPr="0024518B" w:rsidRDefault="00A504EC" w:rsidP="0096468D">
            <w:pPr>
              <w:spacing w:line="360" w:lineRule="auto"/>
              <w:jc w:val="both"/>
              <w:rPr>
                <w:color w:val="000000" w:themeColor="text1"/>
                <w:sz w:val="24"/>
                <w:szCs w:val="24"/>
              </w:rPr>
            </w:pPr>
            <w:r w:rsidRPr="0024518B">
              <w:rPr>
                <w:color w:val="000000" w:themeColor="text1"/>
                <w:sz w:val="24"/>
                <w:szCs w:val="24"/>
              </w:rPr>
              <w:t>5</w:t>
            </w:r>
          </w:p>
        </w:tc>
        <w:tc>
          <w:tcPr>
            <w:tcW w:w="2069" w:type="dxa"/>
          </w:tcPr>
          <w:p w:rsidR="00A504EC" w:rsidRPr="0024518B" w:rsidRDefault="00A504EC" w:rsidP="0096468D">
            <w:pPr>
              <w:spacing w:line="360" w:lineRule="auto"/>
              <w:jc w:val="both"/>
              <w:rPr>
                <w:color w:val="000000" w:themeColor="text1"/>
                <w:sz w:val="24"/>
                <w:szCs w:val="24"/>
              </w:rPr>
            </w:pPr>
            <w:r w:rsidRPr="0024518B">
              <w:rPr>
                <w:color w:val="000000" w:themeColor="text1"/>
                <w:sz w:val="24"/>
                <w:szCs w:val="24"/>
              </w:rPr>
              <w:t>6.25%</w:t>
            </w:r>
          </w:p>
        </w:tc>
      </w:tr>
      <w:tr w:rsidR="00A504EC" w:rsidRPr="0024518B" w:rsidTr="0096468D">
        <w:tc>
          <w:tcPr>
            <w:tcW w:w="3341" w:type="dxa"/>
          </w:tcPr>
          <w:p w:rsidR="00A504EC" w:rsidRPr="0024518B" w:rsidRDefault="00A504EC" w:rsidP="0096468D">
            <w:pPr>
              <w:spacing w:line="360" w:lineRule="auto"/>
              <w:jc w:val="both"/>
              <w:rPr>
                <w:b/>
                <w:color w:val="000000" w:themeColor="text1"/>
                <w:sz w:val="24"/>
                <w:szCs w:val="24"/>
              </w:rPr>
            </w:pPr>
            <w:r w:rsidRPr="0024518B">
              <w:rPr>
                <w:b/>
                <w:color w:val="000000" w:themeColor="text1"/>
                <w:sz w:val="24"/>
                <w:szCs w:val="24"/>
              </w:rPr>
              <w:t>Total</w:t>
            </w:r>
          </w:p>
        </w:tc>
        <w:tc>
          <w:tcPr>
            <w:tcW w:w="3431" w:type="dxa"/>
          </w:tcPr>
          <w:p w:rsidR="00A504EC" w:rsidRPr="0024518B" w:rsidRDefault="00A504EC" w:rsidP="0096468D">
            <w:pPr>
              <w:spacing w:line="360" w:lineRule="auto"/>
              <w:jc w:val="both"/>
              <w:rPr>
                <w:b/>
                <w:color w:val="000000" w:themeColor="text1"/>
                <w:sz w:val="24"/>
                <w:szCs w:val="24"/>
              </w:rPr>
            </w:pPr>
            <w:r w:rsidRPr="0024518B">
              <w:rPr>
                <w:b/>
                <w:color w:val="000000" w:themeColor="text1"/>
                <w:sz w:val="24"/>
                <w:szCs w:val="24"/>
              </w:rPr>
              <w:t>80</w:t>
            </w:r>
          </w:p>
        </w:tc>
        <w:tc>
          <w:tcPr>
            <w:tcW w:w="2069" w:type="dxa"/>
          </w:tcPr>
          <w:p w:rsidR="00A504EC" w:rsidRPr="0024518B" w:rsidRDefault="00A504EC" w:rsidP="0096468D">
            <w:pPr>
              <w:spacing w:line="360" w:lineRule="auto"/>
              <w:jc w:val="both"/>
              <w:rPr>
                <w:b/>
                <w:color w:val="000000" w:themeColor="text1"/>
                <w:sz w:val="24"/>
                <w:szCs w:val="24"/>
              </w:rPr>
            </w:pPr>
            <w:r w:rsidRPr="0024518B">
              <w:rPr>
                <w:b/>
                <w:color w:val="000000" w:themeColor="text1"/>
                <w:sz w:val="24"/>
                <w:szCs w:val="24"/>
              </w:rPr>
              <w:t>100%</w:t>
            </w:r>
          </w:p>
        </w:tc>
      </w:tr>
    </w:tbl>
    <w:p w:rsidR="00A504EC" w:rsidRPr="0024518B" w:rsidRDefault="00A504EC" w:rsidP="00A504EC">
      <w:pPr>
        <w:spacing w:line="360" w:lineRule="auto"/>
        <w:ind w:left="119"/>
        <w:jc w:val="both"/>
        <w:rPr>
          <w:color w:val="000000" w:themeColor="text1"/>
          <w:sz w:val="24"/>
          <w:szCs w:val="24"/>
        </w:rPr>
      </w:pPr>
      <w:r>
        <w:rPr>
          <w:b/>
          <w:color w:val="000000" w:themeColor="text1"/>
          <w:sz w:val="24"/>
          <w:szCs w:val="24"/>
        </w:rPr>
        <w:t>Source: field survey, 2025</w:t>
      </w:r>
      <w:r w:rsidRPr="0024518B">
        <w:rPr>
          <w:b/>
          <w:color w:val="000000" w:themeColor="text1"/>
          <w:sz w:val="24"/>
          <w:szCs w:val="24"/>
        </w:rPr>
        <w:t>.</w:t>
      </w:r>
    </w:p>
    <w:p w:rsidR="00A504EC" w:rsidRDefault="00A504EC" w:rsidP="00A504EC">
      <w:pPr>
        <w:spacing w:line="360" w:lineRule="auto"/>
        <w:jc w:val="both"/>
        <w:rPr>
          <w:sz w:val="24"/>
          <w:szCs w:val="24"/>
        </w:rPr>
      </w:pPr>
      <w:r>
        <w:rPr>
          <w:color w:val="000000" w:themeColor="text1"/>
          <w:sz w:val="24"/>
          <w:szCs w:val="24"/>
        </w:rPr>
        <w:t>From the table above</w:t>
      </w:r>
      <w:r w:rsidRPr="0024518B">
        <w:rPr>
          <w:sz w:val="24"/>
          <w:szCs w:val="24"/>
        </w:rPr>
        <w:t xml:space="preserve"> </w:t>
      </w:r>
      <w:r>
        <w:rPr>
          <w:sz w:val="24"/>
          <w:szCs w:val="24"/>
        </w:rPr>
        <w:t>shows that 40(50%) respondents are very satisfied with the lease condition, 20(25%) respondents are satisfied</w:t>
      </w:r>
      <w:r w:rsidRPr="0024518B">
        <w:rPr>
          <w:sz w:val="24"/>
          <w:szCs w:val="24"/>
        </w:rPr>
        <w:t xml:space="preserve">, 5(6.25%) respondents </w:t>
      </w:r>
      <w:r>
        <w:rPr>
          <w:sz w:val="24"/>
          <w:szCs w:val="24"/>
        </w:rPr>
        <w:t xml:space="preserve">are unsatisfied </w:t>
      </w:r>
      <w:r w:rsidRPr="0024518B">
        <w:rPr>
          <w:sz w:val="24"/>
          <w:szCs w:val="24"/>
        </w:rPr>
        <w:t xml:space="preserve">while 15(18.75%) </w:t>
      </w:r>
      <w:r>
        <w:rPr>
          <w:sz w:val="24"/>
          <w:szCs w:val="24"/>
        </w:rPr>
        <w:t xml:space="preserve">are  </w:t>
      </w:r>
      <w:r w:rsidRPr="0024518B">
        <w:rPr>
          <w:sz w:val="24"/>
          <w:szCs w:val="24"/>
        </w:rPr>
        <w:t xml:space="preserve"> </w:t>
      </w:r>
      <w:r w:rsidRPr="00394F91">
        <w:rPr>
          <w:sz w:val="24"/>
          <w:szCs w:val="24"/>
        </w:rPr>
        <w:t>Very unsatisfied</w:t>
      </w:r>
      <w:r>
        <w:rPr>
          <w:sz w:val="24"/>
          <w:szCs w:val="24"/>
        </w:rPr>
        <w:t>.</w:t>
      </w:r>
    </w:p>
    <w:p w:rsidR="00A504EC" w:rsidRPr="00DD4EB6" w:rsidRDefault="00A504EC" w:rsidP="00A504EC">
      <w:pPr>
        <w:spacing w:line="360" w:lineRule="auto"/>
        <w:jc w:val="center"/>
        <w:rPr>
          <w:b/>
          <w:color w:val="000000" w:themeColor="text1"/>
          <w:sz w:val="24"/>
          <w:szCs w:val="24"/>
        </w:rPr>
      </w:pPr>
      <w:r w:rsidRPr="00DD4EB6">
        <w:rPr>
          <w:b/>
          <w:color w:val="000000" w:themeColor="text1"/>
          <w:sz w:val="24"/>
          <w:szCs w:val="24"/>
        </w:rPr>
        <w:lastRenderedPageBreak/>
        <w:t>CHAPTER FIVE</w:t>
      </w:r>
    </w:p>
    <w:p w:rsidR="00A504EC" w:rsidRPr="00DD4EB6" w:rsidRDefault="00A504EC" w:rsidP="00A504EC">
      <w:pPr>
        <w:spacing w:line="360" w:lineRule="auto"/>
        <w:jc w:val="both"/>
        <w:rPr>
          <w:b/>
          <w:color w:val="000000" w:themeColor="text1"/>
          <w:sz w:val="24"/>
          <w:szCs w:val="24"/>
        </w:rPr>
      </w:pPr>
      <w:r w:rsidRPr="00DD4EB6">
        <w:rPr>
          <w:b/>
          <w:color w:val="000000" w:themeColor="text1"/>
          <w:sz w:val="24"/>
          <w:szCs w:val="24"/>
        </w:rPr>
        <w:t>5.0</w:t>
      </w:r>
      <w:r w:rsidRPr="00DD4EB6">
        <w:rPr>
          <w:b/>
          <w:color w:val="000000" w:themeColor="text1"/>
          <w:sz w:val="24"/>
          <w:szCs w:val="24"/>
        </w:rPr>
        <w:tab/>
        <w:t>Summary, Conclusion and Recommendations</w:t>
      </w:r>
    </w:p>
    <w:p w:rsidR="00A504EC" w:rsidRPr="00DD4EB6" w:rsidRDefault="00A504EC" w:rsidP="00A504EC">
      <w:pPr>
        <w:spacing w:line="360" w:lineRule="auto"/>
        <w:jc w:val="both"/>
        <w:rPr>
          <w:b/>
          <w:color w:val="000000" w:themeColor="text1"/>
          <w:sz w:val="24"/>
          <w:szCs w:val="24"/>
        </w:rPr>
      </w:pPr>
      <w:r w:rsidRPr="00DD4EB6">
        <w:rPr>
          <w:b/>
          <w:color w:val="000000" w:themeColor="text1"/>
          <w:sz w:val="24"/>
          <w:szCs w:val="24"/>
        </w:rPr>
        <w:t>5.1</w:t>
      </w:r>
      <w:r w:rsidRPr="00DD4EB6">
        <w:rPr>
          <w:b/>
          <w:color w:val="000000" w:themeColor="text1"/>
          <w:sz w:val="24"/>
          <w:szCs w:val="24"/>
        </w:rPr>
        <w:tab/>
        <w:t>Summary of Findings</w:t>
      </w:r>
    </w:p>
    <w:p w:rsidR="00A504EC" w:rsidRPr="00DD4EB6" w:rsidRDefault="00A504EC" w:rsidP="00A504EC">
      <w:pPr>
        <w:spacing w:line="360" w:lineRule="auto"/>
        <w:ind w:firstLine="720"/>
        <w:jc w:val="both"/>
        <w:rPr>
          <w:sz w:val="24"/>
          <w:szCs w:val="24"/>
        </w:rPr>
      </w:pPr>
      <w:r w:rsidRPr="00DD4EB6">
        <w:rPr>
          <w:sz w:val="24"/>
          <w:szCs w:val="24"/>
        </w:rPr>
        <w:t>The study found significant differences in lease structures across residential properties, including lease duration, rent payment terms, and documentation. Many leases lack formal agreements, leading to disputes. Tenants prefer flexible payments, while landlords often demand yearly rents. Transparent, well-structured leases improve satisfaction and landlord–tenant relationships. A general lack of legal awareness contributes to conflicts and inconsistent lease enforcement.</w:t>
      </w:r>
    </w:p>
    <w:p w:rsidR="00A504EC" w:rsidRPr="00DD4EB6" w:rsidRDefault="00A504EC" w:rsidP="00A504EC">
      <w:pPr>
        <w:spacing w:line="360" w:lineRule="auto"/>
        <w:jc w:val="both"/>
        <w:rPr>
          <w:sz w:val="24"/>
          <w:szCs w:val="24"/>
        </w:rPr>
      </w:pPr>
      <w:r w:rsidRPr="00DD4EB6">
        <w:rPr>
          <w:sz w:val="24"/>
          <w:szCs w:val="24"/>
        </w:rPr>
        <w:t xml:space="preserve">The following are the findings of the study based on the analysis of the research data: </w:t>
      </w:r>
    </w:p>
    <w:p w:rsidR="00A504EC" w:rsidRPr="00DD4EB6" w:rsidRDefault="00A504EC" w:rsidP="00A504EC">
      <w:pPr>
        <w:pStyle w:val="ListParagraph"/>
        <w:numPr>
          <w:ilvl w:val="0"/>
          <w:numId w:val="23"/>
        </w:numPr>
        <w:spacing w:line="360" w:lineRule="auto"/>
        <w:jc w:val="both"/>
        <w:rPr>
          <w:color w:val="000000" w:themeColor="text1"/>
          <w:sz w:val="24"/>
          <w:szCs w:val="24"/>
        </w:rPr>
      </w:pPr>
      <w:r w:rsidRPr="00DD4EB6">
        <w:rPr>
          <w:sz w:val="24"/>
          <w:szCs w:val="24"/>
        </w:rPr>
        <w:t>Table 4.7 shows that</w:t>
      </w:r>
      <w:r w:rsidRPr="00DD4EB6">
        <w:rPr>
          <w:color w:val="000000" w:themeColor="text1"/>
          <w:sz w:val="24"/>
          <w:szCs w:val="24"/>
        </w:rPr>
        <w:t xml:space="preserve"> 60 respondents representing 75% of the total respondents have written lease agreement while 20 respondents representing 25% of the total respondents have unwritten agreement.</w:t>
      </w:r>
    </w:p>
    <w:p w:rsidR="00A504EC" w:rsidRPr="00DD4EB6" w:rsidRDefault="00A504EC" w:rsidP="00A504EC">
      <w:pPr>
        <w:pStyle w:val="ListParagraph"/>
        <w:numPr>
          <w:ilvl w:val="0"/>
          <w:numId w:val="23"/>
        </w:numPr>
        <w:spacing w:line="360" w:lineRule="auto"/>
        <w:jc w:val="both"/>
        <w:rPr>
          <w:color w:val="000000" w:themeColor="text1"/>
          <w:sz w:val="24"/>
          <w:szCs w:val="24"/>
        </w:rPr>
      </w:pPr>
      <w:r w:rsidRPr="00DD4EB6">
        <w:rPr>
          <w:sz w:val="24"/>
          <w:szCs w:val="24"/>
        </w:rPr>
        <w:t xml:space="preserve">Table 4.8 shows that </w:t>
      </w:r>
      <w:r w:rsidRPr="00DD4EB6">
        <w:rPr>
          <w:color w:val="000000" w:themeColor="text1"/>
          <w:sz w:val="24"/>
          <w:szCs w:val="24"/>
        </w:rPr>
        <w:t>60 respondents representing 75% of the total respondents are understand the lease rights and obligations while 20 respondents representing 25% of the total respondents are not understand the lease rights and obligation.</w:t>
      </w:r>
    </w:p>
    <w:p w:rsidR="00A504EC" w:rsidRPr="00DD4EB6" w:rsidRDefault="00A504EC" w:rsidP="00A504EC">
      <w:pPr>
        <w:pStyle w:val="ListParagraph"/>
        <w:numPr>
          <w:ilvl w:val="0"/>
          <w:numId w:val="23"/>
        </w:numPr>
        <w:spacing w:line="360" w:lineRule="auto"/>
        <w:jc w:val="both"/>
        <w:rPr>
          <w:color w:val="000000" w:themeColor="text1"/>
          <w:sz w:val="24"/>
          <w:szCs w:val="24"/>
        </w:rPr>
      </w:pPr>
      <w:r w:rsidRPr="00DD4EB6">
        <w:rPr>
          <w:sz w:val="24"/>
          <w:szCs w:val="24"/>
        </w:rPr>
        <w:t xml:space="preserve">Table 4.9 shows that 10 </w:t>
      </w:r>
      <w:r w:rsidRPr="00DD4EB6">
        <w:rPr>
          <w:color w:val="000000" w:themeColor="text1"/>
          <w:sz w:val="24"/>
          <w:szCs w:val="24"/>
        </w:rPr>
        <w:t>respondents representing</w:t>
      </w:r>
      <w:r w:rsidRPr="00DD4EB6">
        <w:rPr>
          <w:sz w:val="24"/>
          <w:szCs w:val="24"/>
        </w:rPr>
        <w:t xml:space="preserve">12.5% their </w:t>
      </w:r>
      <w:r w:rsidRPr="00DD4EB6">
        <w:rPr>
          <w:rStyle w:val="Strong"/>
        </w:rPr>
        <w:t>lease duration</w:t>
      </w:r>
      <w:r w:rsidRPr="00DD4EB6">
        <w:rPr>
          <w:sz w:val="24"/>
          <w:szCs w:val="24"/>
        </w:rPr>
        <w:t xml:space="preserve"> are 6 months, 40</w:t>
      </w:r>
      <w:r w:rsidRPr="00DD4EB6">
        <w:rPr>
          <w:color w:val="000000" w:themeColor="text1"/>
          <w:sz w:val="24"/>
          <w:szCs w:val="24"/>
        </w:rPr>
        <w:t xml:space="preserve"> respondents representing </w:t>
      </w:r>
      <w:r w:rsidRPr="00DD4EB6">
        <w:rPr>
          <w:sz w:val="24"/>
          <w:szCs w:val="24"/>
        </w:rPr>
        <w:t xml:space="preserve">50% their </w:t>
      </w:r>
      <w:r w:rsidRPr="00DD4EB6">
        <w:rPr>
          <w:rStyle w:val="Strong"/>
        </w:rPr>
        <w:t>lease duration are</w:t>
      </w:r>
      <w:r w:rsidRPr="00DD4EB6">
        <w:rPr>
          <w:sz w:val="24"/>
          <w:szCs w:val="24"/>
        </w:rPr>
        <w:t>1 year, 30</w:t>
      </w:r>
      <w:r w:rsidRPr="00DD4EB6">
        <w:rPr>
          <w:color w:val="000000" w:themeColor="text1"/>
          <w:sz w:val="24"/>
          <w:szCs w:val="24"/>
        </w:rPr>
        <w:t xml:space="preserve"> respondents representing </w:t>
      </w:r>
      <w:r w:rsidRPr="00DD4EB6">
        <w:rPr>
          <w:sz w:val="24"/>
          <w:szCs w:val="24"/>
        </w:rPr>
        <w:t xml:space="preserve">37.5% their </w:t>
      </w:r>
      <w:r w:rsidRPr="00DD4EB6">
        <w:rPr>
          <w:rStyle w:val="Strong"/>
        </w:rPr>
        <w:t>lease duration are</w:t>
      </w:r>
      <w:r w:rsidRPr="00DD4EB6">
        <w:rPr>
          <w:sz w:val="24"/>
          <w:szCs w:val="24"/>
        </w:rPr>
        <w:t xml:space="preserve"> 2 years, while 20 </w:t>
      </w:r>
      <w:r w:rsidRPr="00DD4EB6">
        <w:rPr>
          <w:color w:val="000000" w:themeColor="text1"/>
          <w:sz w:val="24"/>
          <w:szCs w:val="24"/>
        </w:rPr>
        <w:t>respondents representing</w:t>
      </w:r>
      <w:r w:rsidRPr="00DD4EB6">
        <w:rPr>
          <w:sz w:val="24"/>
          <w:szCs w:val="24"/>
        </w:rPr>
        <w:t xml:space="preserve"> 25% their </w:t>
      </w:r>
      <w:r w:rsidRPr="00DD4EB6">
        <w:rPr>
          <w:rStyle w:val="Strong"/>
        </w:rPr>
        <w:t>lease duration</w:t>
      </w:r>
      <w:r w:rsidRPr="00DD4EB6">
        <w:rPr>
          <w:sz w:val="24"/>
          <w:szCs w:val="24"/>
        </w:rPr>
        <w:t xml:space="preserve"> are more than 2 years.</w:t>
      </w:r>
    </w:p>
    <w:p w:rsidR="00A504EC" w:rsidRPr="00DD4EB6" w:rsidRDefault="00A504EC" w:rsidP="00A504EC">
      <w:pPr>
        <w:pStyle w:val="ListParagraph"/>
        <w:numPr>
          <w:ilvl w:val="0"/>
          <w:numId w:val="23"/>
        </w:numPr>
        <w:spacing w:line="360" w:lineRule="auto"/>
        <w:jc w:val="both"/>
        <w:rPr>
          <w:sz w:val="24"/>
          <w:szCs w:val="24"/>
        </w:rPr>
      </w:pPr>
      <w:r w:rsidRPr="00DD4EB6">
        <w:rPr>
          <w:sz w:val="24"/>
          <w:szCs w:val="24"/>
        </w:rPr>
        <w:t>Table 4.10 shows that 40</w:t>
      </w:r>
      <w:r w:rsidRPr="00DD4EB6">
        <w:rPr>
          <w:color w:val="000000" w:themeColor="text1"/>
          <w:sz w:val="24"/>
          <w:szCs w:val="24"/>
        </w:rPr>
        <w:t xml:space="preserve"> respondents representing </w:t>
      </w:r>
      <w:r w:rsidRPr="00DD4EB6">
        <w:rPr>
          <w:sz w:val="24"/>
          <w:szCs w:val="24"/>
        </w:rPr>
        <w:t xml:space="preserve">50% respondents their lease renewal process is easy, 10 </w:t>
      </w:r>
      <w:r w:rsidRPr="00DD4EB6">
        <w:rPr>
          <w:color w:val="000000" w:themeColor="text1"/>
          <w:sz w:val="24"/>
          <w:szCs w:val="24"/>
        </w:rPr>
        <w:t xml:space="preserve">respondents representing </w:t>
      </w:r>
      <w:r w:rsidRPr="00DD4EB6">
        <w:rPr>
          <w:sz w:val="24"/>
          <w:szCs w:val="24"/>
        </w:rPr>
        <w:t xml:space="preserve">12.5% respondents are stressful, 20 </w:t>
      </w:r>
      <w:r w:rsidRPr="00DD4EB6">
        <w:rPr>
          <w:color w:val="000000" w:themeColor="text1"/>
          <w:sz w:val="24"/>
          <w:szCs w:val="24"/>
        </w:rPr>
        <w:t xml:space="preserve">respondents representing </w:t>
      </w:r>
      <w:r w:rsidRPr="00DD4EB6">
        <w:rPr>
          <w:sz w:val="24"/>
          <w:szCs w:val="24"/>
        </w:rPr>
        <w:t>25% respondents are moderate, while 10</w:t>
      </w:r>
      <w:r w:rsidRPr="00DD4EB6">
        <w:rPr>
          <w:color w:val="000000" w:themeColor="text1"/>
          <w:sz w:val="24"/>
          <w:szCs w:val="24"/>
        </w:rPr>
        <w:t xml:space="preserve"> respondents representing </w:t>
      </w:r>
      <w:r w:rsidRPr="00DD4EB6">
        <w:rPr>
          <w:sz w:val="24"/>
          <w:szCs w:val="24"/>
        </w:rPr>
        <w:t xml:space="preserve">12.5% respondents are I’ve never renewed. </w:t>
      </w:r>
    </w:p>
    <w:p w:rsidR="00A504EC" w:rsidRPr="00DD4EB6" w:rsidRDefault="00A504EC" w:rsidP="00A504EC">
      <w:pPr>
        <w:pStyle w:val="ListParagraph"/>
        <w:numPr>
          <w:ilvl w:val="0"/>
          <w:numId w:val="23"/>
        </w:numPr>
        <w:spacing w:line="360" w:lineRule="auto"/>
        <w:jc w:val="both"/>
        <w:rPr>
          <w:sz w:val="24"/>
          <w:szCs w:val="24"/>
        </w:rPr>
      </w:pPr>
      <w:r w:rsidRPr="00DD4EB6">
        <w:rPr>
          <w:sz w:val="24"/>
          <w:szCs w:val="24"/>
        </w:rPr>
        <w:t>Table 4.11 shows that 20</w:t>
      </w:r>
      <w:r w:rsidRPr="00DD4EB6">
        <w:rPr>
          <w:color w:val="000000" w:themeColor="text1"/>
          <w:sz w:val="24"/>
          <w:szCs w:val="24"/>
        </w:rPr>
        <w:t xml:space="preserve"> respondents representing </w:t>
      </w:r>
      <w:r w:rsidRPr="00DD4EB6">
        <w:rPr>
          <w:sz w:val="24"/>
          <w:szCs w:val="24"/>
        </w:rPr>
        <w:t>25% said that is their landlord that prepared lease agreement 5(6.25%) said that Tenant that prepared lease agreement, 40</w:t>
      </w:r>
      <w:r w:rsidRPr="00DD4EB6">
        <w:rPr>
          <w:color w:val="000000" w:themeColor="text1"/>
          <w:sz w:val="24"/>
          <w:szCs w:val="24"/>
        </w:rPr>
        <w:t xml:space="preserve"> respondents representing </w:t>
      </w:r>
      <w:r w:rsidRPr="00DD4EB6">
        <w:rPr>
          <w:sz w:val="24"/>
          <w:szCs w:val="24"/>
        </w:rPr>
        <w:t>50% said that Legal agent that prepared lease agreement, while 15</w:t>
      </w:r>
      <w:r w:rsidRPr="00DD4EB6">
        <w:rPr>
          <w:color w:val="000000" w:themeColor="text1"/>
          <w:sz w:val="24"/>
          <w:szCs w:val="24"/>
        </w:rPr>
        <w:t xml:space="preserve"> respondents representing </w:t>
      </w:r>
      <w:r w:rsidRPr="00DD4EB6">
        <w:rPr>
          <w:sz w:val="24"/>
          <w:szCs w:val="24"/>
        </w:rPr>
        <w:t xml:space="preserve">18.75% said that they don’t know </w:t>
      </w:r>
    </w:p>
    <w:p w:rsidR="00A504EC" w:rsidRPr="00DD4EB6" w:rsidRDefault="00A504EC" w:rsidP="00A504EC">
      <w:pPr>
        <w:pStyle w:val="ListParagraph"/>
        <w:numPr>
          <w:ilvl w:val="0"/>
          <w:numId w:val="23"/>
        </w:numPr>
        <w:spacing w:line="360" w:lineRule="auto"/>
        <w:jc w:val="both"/>
        <w:rPr>
          <w:sz w:val="24"/>
          <w:szCs w:val="24"/>
        </w:rPr>
      </w:pPr>
      <w:r w:rsidRPr="00DD4EB6">
        <w:rPr>
          <w:sz w:val="24"/>
          <w:szCs w:val="24"/>
        </w:rPr>
        <w:t xml:space="preserve">Table 4.12 shows that 25 </w:t>
      </w:r>
      <w:r w:rsidRPr="00DD4EB6">
        <w:rPr>
          <w:color w:val="000000" w:themeColor="text1"/>
          <w:sz w:val="24"/>
          <w:szCs w:val="24"/>
        </w:rPr>
        <w:t xml:space="preserve">respondents representing </w:t>
      </w:r>
      <w:r w:rsidRPr="00DD4EB6">
        <w:rPr>
          <w:sz w:val="24"/>
          <w:szCs w:val="24"/>
        </w:rPr>
        <w:t>31.25% paid their rent monthly, 25</w:t>
      </w:r>
      <w:r w:rsidRPr="00DD4EB6">
        <w:rPr>
          <w:color w:val="000000" w:themeColor="text1"/>
          <w:sz w:val="24"/>
          <w:szCs w:val="24"/>
        </w:rPr>
        <w:t xml:space="preserve"> respondents representing </w:t>
      </w:r>
      <w:r w:rsidRPr="00DD4EB6">
        <w:rPr>
          <w:sz w:val="24"/>
          <w:szCs w:val="24"/>
        </w:rPr>
        <w:t>31.25% paid their rent annually, 30</w:t>
      </w:r>
      <w:r w:rsidRPr="00DD4EB6">
        <w:rPr>
          <w:color w:val="000000" w:themeColor="text1"/>
          <w:sz w:val="24"/>
          <w:szCs w:val="24"/>
        </w:rPr>
        <w:t xml:space="preserve"> respondents representing </w:t>
      </w:r>
      <w:r w:rsidRPr="00DD4EB6">
        <w:rPr>
          <w:sz w:val="24"/>
          <w:szCs w:val="24"/>
        </w:rPr>
        <w:t xml:space="preserve">37.5% paid their rent Bi-annually. </w:t>
      </w:r>
    </w:p>
    <w:p w:rsidR="00A504EC" w:rsidRPr="00DD4EB6" w:rsidRDefault="00A504EC" w:rsidP="00A504EC">
      <w:pPr>
        <w:pStyle w:val="ListParagraph"/>
        <w:numPr>
          <w:ilvl w:val="0"/>
          <w:numId w:val="23"/>
        </w:numPr>
        <w:spacing w:line="360" w:lineRule="auto"/>
        <w:jc w:val="both"/>
        <w:rPr>
          <w:sz w:val="24"/>
          <w:szCs w:val="24"/>
        </w:rPr>
      </w:pPr>
      <w:r w:rsidRPr="00DD4EB6">
        <w:rPr>
          <w:sz w:val="24"/>
          <w:szCs w:val="24"/>
        </w:rPr>
        <w:t>Table 4.13 shows that 25</w:t>
      </w:r>
      <w:r w:rsidRPr="00DD4EB6">
        <w:rPr>
          <w:color w:val="000000" w:themeColor="text1"/>
          <w:sz w:val="24"/>
          <w:szCs w:val="24"/>
        </w:rPr>
        <w:t xml:space="preserve"> respondents representing </w:t>
      </w:r>
      <w:r w:rsidRPr="00DD4EB6">
        <w:rPr>
          <w:sz w:val="24"/>
          <w:szCs w:val="24"/>
        </w:rPr>
        <w:t>31.25% said that their lease amount is affordable, 25</w:t>
      </w:r>
      <w:r w:rsidRPr="00DD4EB6">
        <w:rPr>
          <w:color w:val="000000" w:themeColor="text1"/>
          <w:sz w:val="24"/>
          <w:szCs w:val="24"/>
        </w:rPr>
        <w:t xml:space="preserve"> respondents representing </w:t>
      </w:r>
      <w:r w:rsidRPr="00DD4EB6">
        <w:rPr>
          <w:sz w:val="24"/>
          <w:szCs w:val="24"/>
        </w:rPr>
        <w:t xml:space="preserve">31.25% said that lease amount is unaffordable while </w:t>
      </w:r>
      <w:r w:rsidRPr="00DD4EB6">
        <w:rPr>
          <w:sz w:val="24"/>
          <w:szCs w:val="24"/>
        </w:rPr>
        <w:lastRenderedPageBreak/>
        <w:t>30</w:t>
      </w:r>
      <w:r w:rsidRPr="00DD4EB6">
        <w:rPr>
          <w:color w:val="000000" w:themeColor="text1"/>
          <w:sz w:val="24"/>
          <w:szCs w:val="24"/>
        </w:rPr>
        <w:t xml:space="preserve"> respondents representing </w:t>
      </w:r>
      <w:r w:rsidRPr="00DD4EB6">
        <w:rPr>
          <w:sz w:val="24"/>
          <w:szCs w:val="24"/>
        </w:rPr>
        <w:t xml:space="preserve">37.5% respondents said their lease amount is Partially affordable. </w:t>
      </w:r>
    </w:p>
    <w:p w:rsidR="00A504EC" w:rsidRPr="00DD4EB6" w:rsidRDefault="00A504EC" w:rsidP="00A504EC">
      <w:pPr>
        <w:pStyle w:val="ListParagraph"/>
        <w:numPr>
          <w:ilvl w:val="0"/>
          <w:numId w:val="23"/>
        </w:numPr>
        <w:spacing w:line="360" w:lineRule="auto"/>
        <w:jc w:val="both"/>
        <w:rPr>
          <w:sz w:val="24"/>
          <w:szCs w:val="24"/>
        </w:rPr>
      </w:pPr>
      <w:r w:rsidRPr="00DD4EB6">
        <w:rPr>
          <w:sz w:val="24"/>
          <w:szCs w:val="24"/>
        </w:rPr>
        <w:t>Table 4.14 shows that 20</w:t>
      </w:r>
      <w:r w:rsidRPr="00DD4EB6">
        <w:rPr>
          <w:color w:val="000000" w:themeColor="text1"/>
          <w:sz w:val="24"/>
          <w:szCs w:val="24"/>
        </w:rPr>
        <w:t xml:space="preserve"> respondents representing </w:t>
      </w:r>
      <w:r w:rsidRPr="00DD4EB6">
        <w:rPr>
          <w:sz w:val="24"/>
          <w:szCs w:val="24"/>
        </w:rPr>
        <w:t>25% said that they are responsible for maintenance of the property, 30</w:t>
      </w:r>
      <w:r w:rsidRPr="00DD4EB6">
        <w:rPr>
          <w:color w:val="000000" w:themeColor="text1"/>
          <w:sz w:val="24"/>
          <w:szCs w:val="24"/>
        </w:rPr>
        <w:t xml:space="preserve"> respondents representing </w:t>
      </w:r>
      <w:r w:rsidRPr="00DD4EB6">
        <w:rPr>
          <w:sz w:val="24"/>
          <w:szCs w:val="24"/>
        </w:rPr>
        <w:t>37.5% respondents said is landlord that responsible for the maintenance of the property while 30</w:t>
      </w:r>
      <w:r w:rsidRPr="00DD4EB6">
        <w:rPr>
          <w:color w:val="000000" w:themeColor="text1"/>
          <w:sz w:val="24"/>
          <w:szCs w:val="24"/>
        </w:rPr>
        <w:t xml:space="preserve"> respondents representing </w:t>
      </w:r>
      <w:r w:rsidRPr="00DD4EB6">
        <w:rPr>
          <w:sz w:val="24"/>
          <w:szCs w:val="24"/>
        </w:rPr>
        <w:t xml:space="preserve">37.5% said that the maintenance of the property has been shared between landlord and tenant. </w:t>
      </w:r>
    </w:p>
    <w:p w:rsidR="00A504EC" w:rsidRPr="00DD4EB6" w:rsidRDefault="00A504EC" w:rsidP="00A504EC">
      <w:pPr>
        <w:pStyle w:val="ListParagraph"/>
        <w:numPr>
          <w:ilvl w:val="0"/>
          <w:numId w:val="23"/>
        </w:numPr>
        <w:spacing w:line="360" w:lineRule="auto"/>
        <w:jc w:val="both"/>
        <w:rPr>
          <w:sz w:val="24"/>
          <w:szCs w:val="24"/>
        </w:rPr>
      </w:pPr>
      <w:r w:rsidRPr="00DD4EB6">
        <w:rPr>
          <w:sz w:val="24"/>
          <w:szCs w:val="24"/>
        </w:rPr>
        <w:t xml:space="preserve">Table 4.15 shows that 25 </w:t>
      </w:r>
      <w:r w:rsidRPr="00DD4EB6">
        <w:rPr>
          <w:color w:val="000000" w:themeColor="text1"/>
          <w:sz w:val="24"/>
          <w:szCs w:val="24"/>
        </w:rPr>
        <w:t xml:space="preserve">respondents representing </w:t>
      </w:r>
      <w:r w:rsidRPr="00DD4EB6">
        <w:rPr>
          <w:sz w:val="24"/>
          <w:szCs w:val="24"/>
        </w:rPr>
        <w:t xml:space="preserve">31.25% said that their current lease structure is excellent, 40 </w:t>
      </w:r>
      <w:r w:rsidRPr="00DD4EB6">
        <w:rPr>
          <w:color w:val="000000" w:themeColor="text1"/>
          <w:sz w:val="24"/>
          <w:szCs w:val="24"/>
        </w:rPr>
        <w:t xml:space="preserve">respondents representing </w:t>
      </w:r>
      <w:r w:rsidRPr="00DD4EB6">
        <w:rPr>
          <w:sz w:val="24"/>
          <w:szCs w:val="24"/>
        </w:rPr>
        <w:t xml:space="preserve">50% said Good, 10 </w:t>
      </w:r>
      <w:r w:rsidRPr="00DD4EB6">
        <w:rPr>
          <w:color w:val="000000" w:themeColor="text1"/>
          <w:sz w:val="24"/>
          <w:szCs w:val="24"/>
        </w:rPr>
        <w:t xml:space="preserve">respondents representing </w:t>
      </w:r>
      <w:r w:rsidRPr="00DD4EB6">
        <w:rPr>
          <w:sz w:val="24"/>
          <w:szCs w:val="24"/>
        </w:rPr>
        <w:t>12.5% said Fair While 5</w:t>
      </w:r>
      <w:r w:rsidRPr="00DD4EB6">
        <w:rPr>
          <w:color w:val="000000" w:themeColor="text1"/>
          <w:sz w:val="24"/>
          <w:szCs w:val="24"/>
        </w:rPr>
        <w:t xml:space="preserve"> respondents representing </w:t>
      </w:r>
      <w:r w:rsidRPr="00DD4EB6">
        <w:rPr>
          <w:sz w:val="24"/>
          <w:szCs w:val="24"/>
        </w:rPr>
        <w:t>6.25% said poor.</w:t>
      </w:r>
    </w:p>
    <w:p w:rsidR="00A504EC" w:rsidRPr="00DD4EB6" w:rsidRDefault="00A504EC" w:rsidP="00A504EC">
      <w:pPr>
        <w:pStyle w:val="ListParagraph"/>
        <w:numPr>
          <w:ilvl w:val="0"/>
          <w:numId w:val="23"/>
        </w:numPr>
        <w:spacing w:line="360" w:lineRule="auto"/>
        <w:jc w:val="both"/>
        <w:rPr>
          <w:color w:val="000000" w:themeColor="text1"/>
          <w:sz w:val="24"/>
          <w:szCs w:val="24"/>
        </w:rPr>
      </w:pPr>
      <w:r w:rsidRPr="00DD4EB6">
        <w:rPr>
          <w:sz w:val="24"/>
          <w:szCs w:val="24"/>
        </w:rPr>
        <w:t>Table 4.16 shows that</w:t>
      </w:r>
      <w:r w:rsidRPr="00DD4EB6">
        <w:rPr>
          <w:color w:val="000000" w:themeColor="text1"/>
          <w:sz w:val="24"/>
          <w:szCs w:val="24"/>
        </w:rPr>
        <w:t xml:space="preserve">, 20 respondents representing 25% said </w:t>
      </w:r>
      <w:r w:rsidRPr="00DD4EB6">
        <w:rPr>
          <w:rStyle w:val="Strong"/>
        </w:rPr>
        <w:t>have lived in another estate before Kamabioye</w:t>
      </w:r>
      <w:r w:rsidRPr="00DD4EB6">
        <w:rPr>
          <w:b/>
          <w:color w:val="000000" w:themeColor="text1"/>
          <w:sz w:val="24"/>
          <w:szCs w:val="24"/>
        </w:rPr>
        <w:t xml:space="preserve"> </w:t>
      </w:r>
      <w:r w:rsidRPr="00DD4EB6">
        <w:rPr>
          <w:color w:val="000000" w:themeColor="text1"/>
          <w:sz w:val="24"/>
          <w:szCs w:val="24"/>
        </w:rPr>
        <w:t xml:space="preserve">while 60 respondents representing 75% said  have not </w:t>
      </w:r>
      <w:r w:rsidRPr="00DD4EB6">
        <w:rPr>
          <w:rStyle w:val="Strong"/>
        </w:rPr>
        <w:t>lived in another estate before Kamabioye</w:t>
      </w:r>
      <w:r w:rsidRPr="00DD4EB6">
        <w:rPr>
          <w:color w:val="000000" w:themeColor="text1"/>
          <w:sz w:val="24"/>
          <w:szCs w:val="24"/>
        </w:rPr>
        <w:t>.</w:t>
      </w:r>
    </w:p>
    <w:p w:rsidR="00A504EC" w:rsidRPr="00DD4EB6" w:rsidRDefault="00A504EC" w:rsidP="00A504EC">
      <w:pPr>
        <w:pStyle w:val="ListParagraph"/>
        <w:numPr>
          <w:ilvl w:val="0"/>
          <w:numId w:val="23"/>
        </w:numPr>
        <w:spacing w:line="360" w:lineRule="auto"/>
        <w:jc w:val="both"/>
        <w:rPr>
          <w:sz w:val="24"/>
          <w:szCs w:val="24"/>
        </w:rPr>
      </w:pPr>
      <w:r w:rsidRPr="00DD4EB6">
        <w:rPr>
          <w:sz w:val="24"/>
          <w:szCs w:val="24"/>
        </w:rPr>
        <w:t>Table 4.17 shows that 40</w:t>
      </w:r>
      <w:r w:rsidRPr="00DD4EB6">
        <w:rPr>
          <w:color w:val="000000" w:themeColor="text1"/>
          <w:sz w:val="24"/>
          <w:szCs w:val="24"/>
        </w:rPr>
        <w:t xml:space="preserve"> respondents representing </w:t>
      </w:r>
      <w:r w:rsidRPr="00DD4EB6">
        <w:rPr>
          <w:sz w:val="24"/>
          <w:szCs w:val="24"/>
        </w:rPr>
        <w:t xml:space="preserve">50% respondents said that </w:t>
      </w:r>
      <w:r w:rsidRPr="00DD4EB6">
        <w:rPr>
          <w:rStyle w:val="Strong"/>
        </w:rPr>
        <w:t>Kamabioye’s lease structure compare to previous ones</w:t>
      </w:r>
      <w:r w:rsidRPr="00DD4EB6">
        <w:rPr>
          <w:sz w:val="24"/>
          <w:szCs w:val="24"/>
        </w:rPr>
        <w:t xml:space="preserve"> is better, 20</w:t>
      </w:r>
      <w:r w:rsidRPr="00DD4EB6">
        <w:rPr>
          <w:color w:val="000000" w:themeColor="text1"/>
          <w:sz w:val="24"/>
          <w:szCs w:val="24"/>
        </w:rPr>
        <w:t xml:space="preserve"> respondents representing </w:t>
      </w:r>
      <w:r w:rsidRPr="00DD4EB6">
        <w:rPr>
          <w:sz w:val="24"/>
          <w:szCs w:val="24"/>
        </w:rPr>
        <w:t xml:space="preserve">25% respondents said Worse, 10 </w:t>
      </w:r>
      <w:r w:rsidRPr="00DD4EB6">
        <w:rPr>
          <w:color w:val="000000" w:themeColor="text1"/>
          <w:sz w:val="24"/>
          <w:szCs w:val="24"/>
        </w:rPr>
        <w:t xml:space="preserve">respondents representing </w:t>
      </w:r>
      <w:r w:rsidRPr="00DD4EB6">
        <w:rPr>
          <w:sz w:val="24"/>
          <w:szCs w:val="24"/>
        </w:rPr>
        <w:t>12.5% respondents said is the same while 10</w:t>
      </w:r>
      <w:r w:rsidRPr="00DD4EB6">
        <w:rPr>
          <w:color w:val="000000" w:themeColor="text1"/>
          <w:sz w:val="24"/>
          <w:szCs w:val="24"/>
        </w:rPr>
        <w:t xml:space="preserve"> respondents representing </w:t>
      </w:r>
      <w:r w:rsidRPr="00DD4EB6">
        <w:rPr>
          <w:sz w:val="24"/>
          <w:szCs w:val="24"/>
        </w:rPr>
        <w:t>12.5% respondents said Not applicable.</w:t>
      </w:r>
    </w:p>
    <w:p w:rsidR="00A504EC" w:rsidRPr="00DD4EB6" w:rsidRDefault="00A504EC" w:rsidP="00A504EC">
      <w:pPr>
        <w:pStyle w:val="ListParagraph"/>
        <w:numPr>
          <w:ilvl w:val="0"/>
          <w:numId w:val="23"/>
        </w:numPr>
        <w:spacing w:line="360" w:lineRule="auto"/>
        <w:jc w:val="both"/>
        <w:rPr>
          <w:sz w:val="24"/>
          <w:szCs w:val="24"/>
        </w:rPr>
      </w:pPr>
      <w:r w:rsidRPr="00DD4EB6">
        <w:rPr>
          <w:sz w:val="24"/>
          <w:szCs w:val="24"/>
        </w:rPr>
        <w:t>Table 4.18 shows that 40</w:t>
      </w:r>
      <w:r w:rsidRPr="00DD4EB6">
        <w:rPr>
          <w:color w:val="000000" w:themeColor="text1"/>
          <w:sz w:val="24"/>
          <w:szCs w:val="24"/>
        </w:rPr>
        <w:t xml:space="preserve"> respondents representing </w:t>
      </w:r>
      <w:r w:rsidRPr="00DD4EB6">
        <w:rPr>
          <w:sz w:val="24"/>
          <w:szCs w:val="24"/>
        </w:rPr>
        <w:t>50% said Affordable lease, 20</w:t>
      </w:r>
      <w:r w:rsidRPr="00DD4EB6">
        <w:rPr>
          <w:color w:val="000000" w:themeColor="text1"/>
          <w:sz w:val="24"/>
          <w:szCs w:val="24"/>
        </w:rPr>
        <w:t xml:space="preserve"> respondents representing </w:t>
      </w:r>
      <w:r w:rsidRPr="00DD4EB6">
        <w:rPr>
          <w:sz w:val="24"/>
          <w:szCs w:val="24"/>
        </w:rPr>
        <w:t>25% said Flexible terms, 5</w:t>
      </w:r>
      <w:r w:rsidRPr="00DD4EB6">
        <w:rPr>
          <w:color w:val="000000" w:themeColor="text1"/>
          <w:sz w:val="24"/>
          <w:szCs w:val="24"/>
        </w:rPr>
        <w:t xml:space="preserve"> respondents representing </w:t>
      </w:r>
      <w:r w:rsidRPr="00DD4EB6">
        <w:rPr>
          <w:sz w:val="24"/>
          <w:szCs w:val="24"/>
        </w:rPr>
        <w:t>6.25% respondents Security while 15</w:t>
      </w:r>
      <w:r w:rsidRPr="00DD4EB6">
        <w:rPr>
          <w:color w:val="000000" w:themeColor="text1"/>
          <w:sz w:val="24"/>
          <w:szCs w:val="24"/>
        </w:rPr>
        <w:t xml:space="preserve"> respondents representing </w:t>
      </w:r>
      <w:r w:rsidRPr="00DD4EB6">
        <w:rPr>
          <w:sz w:val="24"/>
          <w:szCs w:val="24"/>
        </w:rPr>
        <w:t xml:space="preserve">18.75% said location. </w:t>
      </w:r>
    </w:p>
    <w:p w:rsidR="00A504EC" w:rsidRPr="00DD4EB6" w:rsidRDefault="00A504EC" w:rsidP="00A504EC">
      <w:pPr>
        <w:pStyle w:val="ListParagraph"/>
        <w:numPr>
          <w:ilvl w:val="0"/>
          <w:numId w:val="23"/>
        </w:numPr>
        <w:spacing w:line="360" w:lineRule="auto"/>
        <w:jc w:val="both"/>
        <w:rPr>
          <w:color w:val="000000" w:themeColor="text1"/>
          <w:sz w:val="24"/>
          <w:szCs w:val="24"/>
        </w:rPr>
      </w:pPr>
      <w:r w:rsidRPr="00DD4EB6">
        <w:rPr>
          <w:sz w:val="24"/>
          <w:szCs w:val="24"/>
        </w:rPr>
        <w:t xml:space="preserve">Table 4.19 shows that </w:t>
      </w:r>
      <w:r w:rsidRPr="00DD4EB6">
        <w:rPr>
          <w:color w:val="000000" w:themeColor="text1"/>
          <w:sz w:val="24"/>
          <w:szCs w:val="24"/>
        </w:rPr>
        <w:t xml:space="preserve">60 respondents representing 75% said that they will </w:t>
      </w:r>
      <w:r w:rsidRPr="00DD4EB6">
        <w:rPr>
          <w:rStyle w:val="Strong"/>
        </w:rPr>
        <w:t>recommend Kamabioye Estate lease structure to others</w:t>
      </w:r>
      <w:r w:rsidRPr="00DD4EB6">
        <w:rPr>
          <w:color w:val="000000" w:themeColor="text1"/>
          <w:sz w:val="24"/>
          <w:szCs w:val="24"/>
        </w:rPr>
        <w:t xml:space="preserve"> while 20 respondents representing 25% said that they will not </w:t>
      </w:r>
      <w:r w:rsidRPr="00DD4EB6">
        <w:rPr>
          <w:rStyle w:val="Strong"/>
        </w:rPr>
        <w:t>recommend Kamabioye Estate lease structure to others</w:t>
      </w:r>
      <w:r w:rsidRPr="00DD4EB6">
        <w:rPr>
          <w:color w:val="000000" w:themeColor="text1"/>
          <w:sz w:val="24"/>
          <w:szCs w:val="24"/>
        </w:rPr>
        <w:t>.</w:t>
      </w:r>
    </w:p>
    <w:p w:rsidR="00A504EC" w:rsidRPr="00DD4EB6" w:rsidRDefault="00A504EC" w:rsidP="00A504EC">
      <w:pPr>
        <w:pStyle w:val="ListParagraph"/>
        <w:numPr>
          <w:ilvl w:val="0"/>
          <w:numId w:val="23"/>
        </w:numPr>
        <w:spacing w:line="360" w:lineRule="auto"/>
        <w:jc w:val="both"/>
        <w:rPr>
          <w:sz w:val="24"/>
          <w:szCs w:val="24"/>
        </w:rPr>
      </w:pPr>
      <w:r w:rsidRPr="00DD4EB6">
        <w:rPr>
          <w:sz w:val="24"/>
          <w:szCs w:val="24"/>
        </w:rPr>
        <w:t>Table 4.20 shows that 40</w:t>
      </w:r>
      <w:r w:rsidRPr="00DD4EB6">
        <w:rPr>
          <w:color w:val="000000" w:themeColor="text1"/>
          <w:sz w:val="24"/>
          <w:szCs w:val="24"/>
        </w:rPr>
        <w:t xml:space="preserve"> respondents representing </w:t>
      </w:r>
      <w:r w:rsidRPr="00DD4EB6">
        <w:rPr>
          <w:sz w:val="24"/>
          <w:szCs w:val="24"/>
        </w:rPr>
        <w:t>50% respondents are very satisfied with the lease condition, 20</w:t>
      </w:r>
      <w:r w:rsidRPr="00DD4EB6">
        <w:rPr>
          <w:color w:val="000000" w:themeColor="text1"/>
          <w:sz w:val="24"/>
          <w:szCs w:val="24"/>
        </w:rPr>
        <w:t xml:space="preserve"> respondents representing </w:t>
      </w:r>
      <w:r w:rsidRPr="00DD4EB6">
        <w:rPr>
          <w:sz w:val="24"/>
          <w:szCs w:val="24"/>
        </w:rPr>
        <w:t>25% are satisfied, 5</w:t>
      </w:r>
      <w:r w:rsidRPr="00DD4EB6">
        <w:rPr>
          <w:color w:val="000000" w:themeColor="text1"/>
          <w:sz w:val="24"/>
          <w:szCs w:val="24"/>
        </w:rPr>
        <w:t xml:space="preserve"> respondents representing </w:t>
      </w:r>
      <w:r w:rsidRPr="00DD4EB6">
        <w:rPr>
          <w:sz w:val="24"/>
          <w:szCs w:val="24"/>
        </w:rPr>
        <w:t>6.25% are unsatisfied while 15</w:t>
      </w:r>
      <w:r w:rsidRPr="00DD4EB6">
        <w:rPr>
          <w:color w:val="000000" w:themeColor="text1"/>
          <w:sz w:val="24"/>
          <w:szCs w:val="24"/>
        </w:rPr>
        <w:t xml:space="preserve"> respondents representing </w:t>
      </w:r>
      <w:r w:rsidRPr="00DD4EB6">
        <w:rPr>
          <w:sz w:val="24"/>
          <w:szCs w:val="24"/>
        </w:rPr>
        <w:t>18.75% are   Very unsatisfied.</w:t>
      </w:r>
    </w:p>
    <w:p w:rsidR="00A504EC" w:rsidRPr="00DD4EB6" w:rsidRDefault="00A504EC" w:rsidP="00A504EC">
      <w:pPr>
        <w:spacing w:line="360" w:lineRule="auto"/>
        <w:ind w:left="360"/>
        <w:rPr>
          <w:color w:val="000000" w:themeColor="text1"/>
          <w:sz w:val="24"/>
          <w:szCs w:val="24"/>
        </w:rPr>
      </w:pPr>
    </w:p>
    <w:p w:rsidR="00A504EC" w:rsidRPr="00DD4EB6" w:rsidRDefault="00A504EC" w:rsidP="00A504EC">
      <w:pPr>
        <w:spacing w:line="360" w:lineRule="auto"/>
        <w:rPr>
          <w:sz w:val="24"/>
          <w:szCs w:val="24"/>
        </w:rPr>
      </w:pPr>
    </w:p>
    <w:p w:rsidR="00A504EC" w:rsidRPr="00DD4EB6" w:rsidRDefault="00A504EC" w:rsidP="00A504EC">
      <w:pPr>
        <w:tabs>
          <w:tab w:val="left" w:pos="1588"/>
        </w:tabs>
        <w:spacing w:line="360" w:lineRule="auto"/>
        <w:rPr>
          <w:b/>
          <w:color w:val="000000" w:themeColor="text1"/>
          <w:sz w:val="24"/>
          <w:szCs w:val="24"/>
        </w:rPr>
      </w:pPr>
      <w:r w:rsidRPr="00DD4EB6">
        <w:rPr>
          <w:b/>
          <w:color w:val="000000" w:themeColor="text1"/>
          <w:sz w:val="24"/>
          <w:szCs w:val="24"/>
        </w:rPr>
        <w:t xml:space="preserve">5.2      Conclusion </w:t>
      </w:r>
    </w:p>
    <w:p w:rsidR="00A504EC" w:rsidRPr="00DD4EB6" w:rsidRDefault="00A504EC" w:rsidP="00A504EC">
      <w:pPr>
        <w:spacing w:line="360" w:lineRule="auto"/>
        <w:ind w:firstLine="720"/>
        <w:jc w:val="both"/>
        <w:rPr>
          <w:b/>
          <w:color w:val="000000" w:themeColor="text1"/>
          <w:sz w:val="24"/>
          <w:szCs w:val="24"/>
        </w:rPr>
      </w:pPr>
      <w:r w:rsidRPr="00DD4EB6">
        <w:rPr>
          <w:sz w:val="24"/>
          <w:szCs w:val="24"/>
        </w:rPr>
        <w:t xml:space="preserve">The comparative analysis of lease structures in residential properties, using Kamabioye Estate in Ilorin, Kwara State as a case study, reveals notable variations in lease terms, payment methods, and tenant-landlord relationships. The study concludes that while annual lease agreements dominate, there is a growing preference for flexible lease terms such as biannual and monthly arrangements, especially among younger tenants and middle-income earners. The findings show that tenants value transparency in </w:t>
      </w:r>
      <w:r w:rsidRPr="00DD4EB6">
        <w:rPr>
          <w:sz w:val="24"/>
          <w:szCs w:val="24"/>
        </w:rPr>
        <w:lastRenderedPageBreak/>
        <w:t>lease agreements, clarity on service charges, and prompt maintenance response. Landlords, on the other hand, prefer long-term leases for income stability and reduced turnover. Disputes commonly arise from lack of written agreements and unclear terms. The study highlights the need for standardized lease documentation and better enforcement of tenancy laws to protect both parties. Overall, effective communication, legal awareness, and fairness in lease structuring are essential for improving residential tenancy practices within Kamabioye Estate and similar communities.</w:t>
      </w:r>
    </w:p>
    <w:p w:rsidR="00A504EC" w:rsidRPr="00DD4EB6" w:rsidRDefault="00A504EC" w:rsidP="00A504EC">
      <w:pPr>
        <w:spacing w:line="360" w:lineRule="auto"/>
        <w:jc w:val="both"/>
        <w:rPr>
          <w:b/>
          <w:color w:val="000000" w:themeColor="text1"/>
          <w:sz w:val="24"/>
          <w:szCs w:val="24"/>
        </w:rPr>
      </w:pPr>
      <w:r w:rsidRPr="00DD4EB6">
        <w:rPr>
          <w:b/>
          <w:color w:val="000000" w:themeColor="text1"/>
          <w:sz w:val="24"/>
          <w:szCs w:val="24"/>
        </w:rPr>
        <w:t>5.3</w:t>
      </w:r>
      <w:r w:rsidRPr="00DD4EB6">
        <w:rPr>
          <w:b/>
          <w:color w:val="000000" w:themeColor="text1"/>
          <w:sz w:val="24"/>
          <w:szCs w:val="24"/>
        </w:rPr>
        <w:tab/>
        <w:t>Recommendations</w:t>
      </w:r>
    </w:p>
    <w:p w:rsidR="00A504EC" w:rsidRPr="00DD4EB6" w:rsidRDefault="00A504EC" w:rsidP="00A504EC">
      <w:pPr>
        <w:pStyle w:val="Default"/>
        <w:spacing w:line="360" w:lineRule="auto"/>
        <w:ind w:firstLine="720"/>
        <w:jc w:val="both"/>
      </w:pPr>
      <w:r w:rsidRPr="00DD4EB6">
        <w:t xml:space="preserve">In order to improve the efficiency and transparency of the real estate market through the use of professional estate agency, the following strategies related to the research findings have to be implemented by the concerned parties: </w:t>
      </w:r>
    </w:p>
    <w:p w:rsidR="00A504EC" w:rsidRPr="00DD4EB6" w:rsidRDefault="00A504EC" w:rsidP="00A504EC">
      <w:pPr>
        <w:pStyle w:val="Default"/>
        <w:numPr>
          <w:ilvl w:val="0"/>
          <w:numId w:val="22"/>
        </w:numPr>
        <w:spacing w:line="360" w:lineRule="auto"/>
        <w:jc w:val="both"/>
      </w:pPr>
      <w:r w:rsidRPr="00DD4EB6">
        <w:t>Use a clearly written, vetted template for all units to minimise ambiguities and litigation. A single standard makes comparison of terms and enforcement easier for both parties.</w:t>
      </w:r>
    </w:p>
    <w:p w:rsidR="00A504EC" w:rsidRPr="00DD4EB6" w:rsidRDefault="00A504EC" w:rsidP="00A504EC">
      <w:pPr>
        <w:pStyle w:val="Default"/>
        <w:numPr>
          <w:ilvl w:val="0"/>
          <w:numId w:val="22"/>
        </w:numPr>
        <w:spacing w:line="360" w:lineRule="auto"/>
        <w:jc w:val="both"/>
      </w:pPr>
      <w:r w:rsidRPr="00DD4EB6">
        <w:t>The agreement should unambiguously state who is responsible for paying utility bills (electricity, water, waste disposal, etc.) and how these payments are to be managed.</w:t>
      </w:r>
    </w:p>
    <w:p w:rsidR="00A504EC" w:rsidRPr="00DD4EB6" w:rsidRDefault="00A504EC" w:rsidP="00A504EC">
      <w:pPr>
        <w:pStyle w:val="Default"/>
        <w:numPr>
          <w:ilvl w:val="0"/>
          <w:numId w:val="22"/>
        </w:numPr>
        <w:spacing w:line="360" w:lineRule="auto"/>
        <w:jc w:val="both"/>
      </w:pPr>
      <w:r w:rsidRPr="00DD4EB6">
        <w:t>The process for lease renewal, including notice periods for both parties, and the conditions under which a lease can be terminated (e.g., breach of contract, non-payment of rent, expiration of term) should be clearly articulated.</w:t>
      </w:r>
    </w:p>
    <w:p w:rsidR="00A504EC" w:rsidRPr="00DD4EB6" w:rsidRDefault="00A504EC" w:rsidP="00A504EC">
      <w:pPr>
        <w:pStyle w:val="Default"/>
        <w:numPr>
          <w:ilvl w:val="0"/>
          <w:numId w:val="22"/>
        </w:numPr>
        <w:spacing w:line="360" w:lineRule="auto"/>
        <w:jc w:val="both"/>
      </w:pPr>
      <w:r w:rsidRPr="00DD4EB6">
        <w:t xml:space="preserve">To prevent unauthorized occupancy and ensure accountability, the lease agreement should contain a clause explicitly stating the policy on subletting or assigning the property. </w:t>
      </w:r>
    </w:p>
    <w:p w:rsidR="00A504EC" w:rsidRPr="00DD4EB6" w:rsidRDefault="00A504EC" w:rsidP="00A504EC">
      <w:pPr>
        <w:pStyle w:val="Default"/>
        <w:numPr>
          <w:ilvl w:val="0"/>
          <w:numId w:val="22"/>
        </w:numPr>
        <w:spacing w:line="360" w:lineRule="auto"/>
        <w:jc w:val="both"/>
      </w:pPr>
      <w:r w:rsidRPr="00DD4EB6">
        <w:t>Require rent and service</w:t>
      </w:r>
      <w:r w:rsidRPr="00DD4EB6">
        <w:noBreakHyphen/>
        <w:t>charge payments via bank transfer or estate payment portal. This builds an auditable trail, reduces theft risk, and supports easier comparative arrears analysis.</w:t>
      </w:r>
    </w:p>
    <w:p w:rsidR="00A504EC" w:rsidRPr="00DD4EB6" w:rsidRDefault="00A504EC" w:rsidP="00A504EC">
      <w:pPr>
        <w:pStyle w:val="Default"/>
        <w:numPr>
          <w:ilvl w:val="0"/>
          <w:numId w:val="22"/>
        </w:numPr>
        <w:spacing w:line="360" w:lineRule="auto"/>
        <w:jc w:val="both"/>
      </w:pPr>
      <w:r w:rsidRPr="00DD4EB6">
        <w:t>Start with a nominal fee after 7 days, then compound weekly. Graduated structures have proven more effective than flat fines in Nigerian estates by signalling increasing urgency.</w:t>
      </w:r>
    </w:p>
    <w:p w:rsidR="00A504EC" w:rsidRPr="00DD4EB6" w:rsidRDefault="00A504EC" w:rsidP="00A504EC">
      <w:pPr>
        <w:pStyle w:val="Default"/>
        <w:numPr>
          <w:ilvl w:val="0"/>
          <w:numId w:val="22"/>
        </w:numPr>
        <w:spacing w:line="360" w:lineRule="auto"/>
        <w:jc w:val="both"/>
      </w:pPr>
      <w:r w:rsidRPr="00DD4EB6">
        <w:t>Publish an annual line</w:t>
      </w:r>
      <w:r w:rsidRPr="00DD4EB6">
        <w:noBreakHyphen/>
        <w:t>item budget (water, security, waste, street</w:t>
      </w:r>
      <w:r w:rsidRPr="00DD4EB6">
        <w:noBreakHyphen/>
        <w:t>lighting) and circulate quarterly reports. Transparency dampens disputes and aligns charges with actual costs.</w:t>
      </w:r>
    </w:p>
    <w:p w:rsidR="00A504EC" w:rsidRPr="00DD4EB6" w:rsidRDefault="00A504EC" w:rsidP="00A504EC">
      <w:pPr>
        <w:pStyle w:val="Default"/>
        <w:numPr>
          <w:ilvl w:val="0"/>
          <w:numId w:val="22"/>
        </w:numPr>
        <w:spacing w:line="360" w:lineRule="auto"/>
        <w:jc w:val="both"/>
      </w:pPr>
      <w:r w:rsidRPr="00DD4EB6">
        <w:t>Clear, enforceable penalties for noise, illegal parking, or waste dumping protect resident comfort and property reputation.</w:t>
      </w:r>
    </w:p>
    <w:p w:rsidR="00A504EC" w:rsidRPr="00DD4EB6" w:rsidRDefault="00A504EC" w:rsidP="00A504EC">
      <w:pPr>
        <w:pStyle w:val="Default"/>
        <w:numPr>
          <w:ilvl w:val="0"/>
          <w:numId w:val="22"/>
        </w:numPr>
        <w:spacing w:line="360" w:lineRule="auto"/>
        <w:jc w:val="both"/>
      </w:pPr>
      <w:r w:rsidRPr="00DD4EB6">
        <w:t xml:space="preserve">The lease should specify whether such changes are permitted, what types of changes require landlord approval, and who bears the cost. It should also address the removal of such improvements upon lease termination and the restoration of the property to its original state. </w:t>
      </w:r>
    </w:p>
    <w:p w:rsidR="00A504EC" w:rsidRPr="00DD4EB6" w:rsidRDefault="00A504EC" w:rsidP="00A504EC">
      <w:pPr>
        <w:pStyle w:val="Default"/>
        <w:numPr>
          <w:ilvl w:val="0"/>
          <w:numId w:val="22"/>
        </w:numPr>
        <w:spacing w:line="360" w:lineRule="auto"/>
        <w:jc w:val="both"/>
      </w:pPr>
      <w:r w:rsidRPr="00DD4EB6">
        <w:lastRenderedPageBreak/>
        <w:t xml:space="preserve"> To avoid costly and time-consuming litigation, the lease agreement should include a clause for alternative dispute resolution (ADR) methods such as mediation or arbitration before resorting to court action. </w:t>
      </w:r>
    </w:p>
    <w:p w:rsidR="00A504EC" w:rsidRPr="00DD4EB6" w:rsidRDefault="00A504EC" w:rsidP="00A504EC">
      <w:pPr>
        <w:pStyle w:val="Default"/>
        <w:numPr>
          <w:ilvl w:val="0"/>
          <w:numId w:val="22"/>
        </w:numPr>
        <w:spacing w:line="360" w:lineRule="auto"/>
        <w:jc w:val="both"/>
      </w:pPr>
      <w:r w:rsidRPr="00DD4EB6">
        <w:t>To reduce tenant turnover and associated costs (vacancy, marketing, cleaning), consider offering slight rental discounts or other incentives (e.g., one month free rent for a two-year lease) for tenants willing to commit to longer lease terms.</w:t>
      </w:r>
    </w:p>
    <w:p w:rsidR="00A504EC" w:rsidRPr="00DD4EB6" w:rsidRDefault="00A504EC" w:rsidP="00A504EC">
      <w:pPr>
        <w:pStyle w:val="Default"/>
        <w:numPr>
          <w:ilvl w:val="0"/>
          <w:numId w:val="22"/>
        </w:numPr>
        <w:spacing w:line="360" w:lineRule="auto"/>
        <w:jc w:val="both"/>
      </w:pPr>
      <w:r w:rsidRPr="00DD4EB6">
        <w:t xml:space="preserve">Property owners and managers should closely monitor macroeconomic factors such as inflation rates, exchange rates, interest rates, and GDP growth. These indicators significantly influence the cost of property maintenance, construction, and tenant affordability, directly impacting rental values and market demand. </w:t>
      </w:r>
    </w:p>
    <w:p w:rsidR="00A504EC" w:rsidRPr="00DD4EB6" w:rsidRDefault="00A504EC" w:rsidP="00A504EC">
      <w:pPr>
        <w:spacing w:line="360" w:lineRule="auto"/>
        <w:jc w:val="both"/>
        <w:rPr>
          <w:color w:val="000000" w:themeColor="text1"/>
          <w:sz w:val="24"/>
          <w:szCs w:val="24"/>
        </w:rPr>
      </w:pPr>
    </w:p>
    <w:p w:rsidR="00A504EC" w:rsidRPr="00DD4EB6" w:rsidRDefault="00A504EC" w:rsidP="00A504EC">
      <w:pPr>
        <w:rPr>
          <w:sz w:val="24"/>
          <w:szCs w:val="24"/>
        </w:rPr>
      </w:pPr>
    </w:p>
    <w:p w:rsidR="00FE38E3" w:rsidRPr="001A023B" w:rsidRDefault="00FE38E3" w:rsidP="00FE38E3">
      <w:pPr>
        <w:rPr>
          <w:sz w:val="28"/>
          <w:szCs w:val="28"/>
        </w:rPr>
      </w:pPr>
    </w:p>
    <w:p w:rsidR="00FE38E3" w:rsidRDefault="00FE38E3">
      <w:pPr>
        <w:widowControl/>
        <w:autoSpaceDE/>
        <w:autoSpaceDN/>
        <w:spacing w:after="200" w:line="276" w:lineRule="auto"/>
        <w:rPr>
          <w:sz w:val="28"/>
          <w:szCs w:val="28"/>
        </w:rPr>
      </w:pPr>
      <w:r>
        <w:rPr>
          <w:sz w:val="28"/>
          <w:szCs w:val="28"/>
        </w:rPr>
        <w:br w:type="page"/>
      </w:r>
    </w:p>
    <w:p w:rsidR="00267864" w:rsidRPr="001A023B" w:rsidRDefault="00267864" w:rsidP="00267864">
      <w:pPr>
        <w:spacing w:line="480" w:lineRule="auto"/>
        <w:jc w:val="center"/>
        <w:rPr>
          <w:sz w:val="28"/>
          <w:szCs w:val="28"/>
        </w:rPr>
      </w:pPr>
      <w:r w:rsidRPr="001A023B">
        <w:rPr>
          <w:sz w:val="28"/>
          <w:szCs w:val="28"/>
        </w:rPr>
        <w:lastRenderedPageBreak/>
        <w:t>APPENDIX</w:t>
      </w:r>
    </w:p>
    <w:p w:rsidR="00267864" w:rsidRPr="00267864" w:rsidRDefault="00267864" w:rsidP="00FE38E3">
      <w:pPr>
        <w:ind w:left="5040"/>
        <w:rPr>
          <w:b/>
          <w:sz w:val="28"/>
          <w:szCs w:val="28"/>
        </w:rPr>
      </w:pPr>
    </w:p>
    <w:p w:rsidR="00FE38E3" w:rsidRDefault="00FE38E3" w:rsidP="00FE38E3">
      <w:pPr>
        <w:ind w:left="5040"/>
        <w:rPr>
          <w:sz w:val="28"/>
          <w:szCs w:val="28"/>
        </w:rPr>
      </w:pPr>
      <w:r w:rsidRPr="001A023B">
        <w:rPr>
          <w:sz w:val="28"/>
          <w:szCs w:val="28"/>
        </w:rPr>
        <w:t>Department of estate management and</w:t>
      </w:r>
    </w:p>
    <w:p w:rsidR="00FE38E3" w:rsidRPr="001A023B" w:rsidRDefault="00FE38E3" w:rsidP="00FE38E3">
      <w:pPr>
        <w:ind w:left="5040"/>
        <w:rPr>
          <w:sz w:val="28"/>
          <w:szCs w:val="28"/>
        </w:rPr>
      </w:pPr>
      <w:r w:rsidRPr="001A023B">
        <w:rPr>
          <w:sz w:val="28"/>
          <w:szCs w:val="28"/>
        </w:rPr>
        <w:t>Valuation,</w:t>
      </w:r>
    </w:p>
    <w:p w:rsidR="00FE38E3" w:rsidRPr="001A023B" w:rsidRDefault="00FE38E3" w:rsidP="00FE38E3">
      <w:pPr>
        <w:ind w:left="5040"/>
        <w:rPr>
          <w:sz w:val="28"/>
          <w:szCs w:val="28"/>
        </w:rPr>
      </w:pPr>
      <w:r w:rsidRPr="001A023B">
        <w:rPr>
          <w:sz w:val="28"/>
          <w:szCs w:val="28"/>
        </w:rPr>
        <w:t>Kwara state polytechnic,</w:t>
      </w:r>
    </w:p>
    <w:p w:rsidR="00FE38E3" w:rsidRPr="001A023B" w:rsidRDefault="00FE38E3" w:rsidP="00FE38E3">
      <w:pPr>
        <w:ind w:left="5040"/>
        <w:rPr>
          <w:sz w:val="28"/>
          <w:szCs w:val="28"/>
        </w:rPr>
      </w:pPr>
      <w:r>
        <w:rPr>
          <w:sz w:val="28"/>
          <w:szCs w:val="28"/>
        </w:rPr>
        <w:t>I</w:t>
      </w:r>
      <w:r w:rsidRPr="001A023B">
        <w:rPr>
          <w:sz w:val="28"/>
          <w:szCs w:val="28"/>
        </w:rPr>
        <w:t>lorin,</w:t>
      </w:r>
    </w:p>
    <w:p w:rsidR="00FE38E3" w:rsidRDefault="00FE38E3" w:rsidP="00FE38E3">
      <w:pPr>
        <w:ind w:left="5040"/>
        <w:rPr>
          <w:sz w:val="28"/>
          <w:szCs w:val="28"/>
        </w:rPr>
      </w:pPr>
      <w:r w:rsidRPr="001A023B">
        <w:rPr>
          <w:sz w:val="28"/>
          <w:szCs w:val="28"/>
        </w:rPr>
        <w:t>Kwara state.</w:t>
      </w:r>
    </w:p>
    <w:p w:rsidR="00FE38E3" w:rsidRPr="001A023B" w:rsidRDefault="00FE38E3" w:rsidP="00FE38E3">
      <w:pPr>
        <w:rPr>
          <w:sz w:val="28"/>
          <w:szCs w:val="28"/>
        </w:rPr>
      </w:pPr>
    </w:p>
    <w:p w:rsidR="00FE38E3" w:rsidRDefault="00FE38E3" w:rsidP="00FE38E3">
      <w:pPr>
        <w:jc w:val="both"/>
        <w:rPr>
          <w:sz w:val="28"/>
          <w:szCs w:val="28"/>
        </w:rPr>
      </w:pPr>
      <w:r>
        <w:rPr>
          <w:sz w:val="28"/>
          <w:szCs w:val="28"/>
        </w:rPr>
        <w:t>Dear R</w:t>
      </w:r>
      <w:r w:rsidRPr="001A023B">
        <w:rPr>
          <w:sz w:val="28"/>
          <w:szCs w:val="28"/>
        </w:rPr>
        <w:t>espondent,</w:t>
      </w:r>
    </w:p>
    <w:p w:rsidR="00FE38E3" w:rsidRPr="001A023B" w:rsidRDefault="00FE38E3" w:rsidP="00FE38E3">
      <w:pPr>
        <w:jc w:val="both"/>
        <w:rPr>
          <w:sz w:val="28"/>
          <w:szCs w:val="28"/>
        </w:rPr>
      </w:pPr>
      <w:r w:rsidRPr="001A023B">
        <w:rPr>
          <w:sz w:val="28"/>
          <w:szCs w:val="28"/>
        </w:rPr>
        <w:t>This project is written in partial fulfillment of the requirement of the award of Higher National Diploma in estate management and valuation.</w:t>
      </w:r>
    </w:p>
    <w:p w:rsidR="00FE38E3" w:rsidRPr="001A023B" w:rsidRDefault="00FE38E3" w:rsidP="00FE38E3">
      <w:pPr>
        <w:jc w:val="both"/>
        <w:rPr>
          <w:sz w:val="28"/>
          <w:szCs w:val="28"/>
        </w:rPr>
      </w:pPr>
      <w:r w:rsidRPr="001A023B">
        <w:rPr>
          <w:sz w:val="28"/>
          <w:szCs w:val="28"/>
        </w:rPr>
        <w:t xml:space="preserve">The topic of the project is the "Challenges associated with proliferation of unregistered estate agent in real </w:t>
      </w:r>
      <w:r>
        <w:rPr>
          <w:sz w:val="28"/>
          <w:szCs w:val="28"/>
        </w:rPr>
        <w:t>estate market" a case study of I</w:t>
      </w:r>
      <w:r w:rsidRPr="001A023B">
        <w:rPr>
          <w:sz w:val="28"/>
          <w:szCs w:val="28"/>
        </w:rPr>
        <w:t>lorin metropolis. Ilorin Kwara state.</w:t>
      </w:r>
      <w:r>
        <w:rPr>
          <w:sz w:val="28"/>
          <w:szCs w:val="28"/>
        </w:rPr>
        <w:t xml:space="preserve">  </w:t>
      </w:r>
      <w:r w:rsidRPr="001A023B">
        <w:rPr>
          <w:sz w:val="28"/>
          <w:szCs w:val="28"/>
        </w:rPr>
        <w:t>The respondents are hereby requested to supply required information needed fo</w:t>
      </w:r>
      <w:r>
        <w:rPr>
          <w:sz w:val="28"/>
          <w:szCs w:val="28"/>
        </w:rPr>
        <w:t>r</w:t>
      </w:r>
      <w:r w:rsidRPr="001A023B">
        <w:rPr>
          <w:sz w:val="28"/>
          <w:szCs w:val="28"/>
        </w:rPr>
        <w:t xml:space="preserve"> the following questions appropriately. The given response shall be handled as confidential information as data required will be used for this project only.</w:t>
      </w:r>
    </w:p>
    <w:p w:rsidR="00FE38E3" w:rsidRPr="001A023B" w:rsidRDefault="00FE38E3" w:rsidP="00FE38E3">
      <w:pPr>
        <w:jc w:val="both"/>
        <w:rPr>
          <w:sz w:val="28"/>
          <w:szCs w:val="28"/>
        </w:rPr>
      </w:pPr>
    </w:p>
    <w:p w:rsidR="00FE38E3" w:rsidRPr="001A023B" w:rsidRDefault="00FE38E3" w:rsidP="00FE38E3">
      <w:pPr>
        <w:rPr>
          <w:sz w:val="28"/>
          <w:szCs w:val="28"/>
        </w:rPr>
      </w:pPr>
    </w:p>
    <w:p w:rsidR="00FE38E3" w:rsidRPr="001A023B" w:rsidRDefault="00FE38E3" w:rsidP="00FE38E3">
      <w:pPr>
        <w:rPr>
          <w:sz w:val="28"/>
          <w:szCs w:val="28"/>
        </w:rPr>
      </w:pPr>
    </w:p>
    <w:p w:rsidR="00FE38E3" w:rsidRPr="00267864" w:rsidRDefault="00FE38E3" w:rsidP="00FE38E3">
      <w:pPr>
        <w:rPr>
          <w:b/>
          <w:sz w:val="28"/>
          <w:szCs w:val="28"/>
        </w:rPr>
      </w:pPr>
    </w:p>
    <w:p w:rsidR="00FE38E3" w:rsidRPr="00267864" w:rsidRDefault="00FE38E3" w:rsidP="00FE38E3">
      <w:pPr>
        <w:rPr>
          <w:b/>
          <w:sz w:val="28"/>
          <w:szCs w:val="28"/>
        </w:rPr>
      </w:pPr>
      <w:r w:rsidRPr="00267864">
        <w:rPr>
          <w:b/>
          <w:sz w:val="28"/>
          <w:szCs w:val="28"/>
        </w:rPr>
        <w:t>SHIEU JAMIU AJIBOLA</w:t>
      </w:r>
    </w:p>
    <w:p w:rsidR="00FE38E3" w:rsidRPr="00267864" w:rsidRDefault="00FE38E3" w:rsidP="00FE38E3">
      <w:pPr>
        <w:rPr>
          <w:b/>
          <w:sz w:val="28"/>
          <w:szCs w:val="28"/>
        </w:rPr>
      </w:pPr>
      <w:r w:rsidRPr="00267864">
        <w:rPr>
          <w:b/>
          <w:sz w:val="28"/>
          <w:szCs w:val="28"/>
        </w:rPr>
        <w:t>09032961727</w:t>
      </w:r>
    </w:p>
    <w:p w:rsidR="00267864" w:rsidRDefault="00267864">
      <w:pPr>
        <w:widowControl/>
        <w:autoSpaceDE/>
        <w:autoSpaceDN/>
        <w:spacing w:after="200" w:line="276" w:lineRule="auto"/>
        <w:rPr>
          <w:b/>
          <w:sz w:val="28"/>
          <w:szCs w:val="28"/>
        </w:rPr>
      </w:pPr>
      <w:r>
        <w:rPr>
          <w:b/>
          <w:sz w:val="28"/>
          <w:szCs w:val="28"/>
        </w:rPr>
        <w:br w:type="page"/>
      </w:r>
    </w:p>
    <w:p w:rsidR="00267864" w:rsidRPr="001A023B" w:rsidRDefault="00267864" w:rsidP="00267864">
      <w:pPr>
        <w:rPr>
          <w:sz w:val="28"/>
          <w:szCs w:val="28"/>
        </w:rPr>
      </w:pPr>
    </w:p>
    <w:p w:rsidR="00267864" w:rsidRDefault="00267864" w:rsidP="00267864">
      <w:pPr>
        <w:rPr>
          <w:sz w:val="28"/>
          <w:szCs w:val="28"/>
        </w:rPr>
      </w:pPr>
    </w:p>
    <w:p w:rsidR="00267864" w:rsidRDefault="00267864" w:rsidP="00267864">
      <w:pPr>
        <w:rPr>
          <w:sz w:val="28"/>
          <w:szCs w:val="28"/>
        </w:rPr>
      </w:pPr>
    </w:p>
    <w:p w:rsidR="00267864" w:rsidRDefault="00267864" w:rsidP="00267864">
      <w:pPr>
        <w:rPr>
          <w:sz w:val="28"/>
          <w:szCs w:val="28"/>
        </w:rPr>
      </w:pPr>
    </w:p>
    <w:p w:rsidR="00267864" w:rsidRDefault="00267864" w:rsidP="00267864">
      <w:pPr>
        <w:rPr>
          <w:sz w:val="28"/>
          <w:szCs w:val="28"/>
        </w:rPr>
      </w:pPr>
    </w:p>
    <w:p w:rsidR="00267864" w:rsidRDefault="00267864" w:rsidP="00267864">
      <w:pPr>
        <w:rPr>
          <w:sz w:val="28"/>
          <w:szCs w:val="28"/>
        </w:rPr>
      </w:pPr>
    </w:p>
    <w:p w:rsidR="00267864" w:rsidRPr="001A023B" w:rsidRDefault="00267864" w:rsidP="00267864">
      <w:pPr>
        <w:jc w:val="center"/>
        <w:rPr>
          <w:sz w:val="28"/>
          <w:szCs w:val="28"/>
        </w:rPr>
      </w:pPr>
      <w:r w:rsidRPr="00BA2163">
        <w:rPr>
          <w:b/>
          <w:sz w:val="28"/>
          <w:szCs w:val="28"/>
        </w:rPr>
        <w:t>QUESTIONNAIRE</w:t>
      </w:r>
    </w:p>
    <w:p w:rsidR="00267864" w:rsidRPr="001A023B" w:rsidRDefault="00267864" w:rsidP="00267864">
      <w:pPr>
        <w:rPr>
          <w:sz w:val="28"/>
          <w:szCs w:val="28"/>
        </w:rPr>
      </w:pPr>
      <w:r w:rsidRPr="001A023B">
        <w:rPr>
          <w:sz w:val="28"/>
          <w:szCs w:val="28"/>
        </w:rPr>
        <w:t>1.0 SECTION A</w:t>
      </w:r>
    </w:p>
    <w:p w:rsidR="00267864" w:rsidRPr="001A023B" w:rsidRDefault="00267864" w:rsidP="00267864">
      <w:pPr>
        <w:rPr>
          <w:sz w:val="28"/>
          <w:szCs w:val="28"/>
        </w:rPr>
      </w:pPr>
      <w:r w:rsidRPr="001A023B">
        <w:rPr>
          <w:sz w:val="28"/>
          <w:szCs w:val="28"/>
        </w:rPr>
        <w:t>1. Gender:</w:t>
      </w:r>
      <w:r>
        <w:rPr>
          <w:sz w:val="28"/>
          <w:szCs w:val="28"/>
        </w:rPr>
        <w:tab/>
      </w:r>
      <w:r w:rsidRPr="001A023B">
        <w:rPr>
          <w:sz w:val="28"/>
          <w:szCs w:val="28"/>
        </w:rPr>
        <w:t>(a)Male1. Gender:</w:t>
      </w:r>
      <w:r>
        <w:rPr>
          <w:sz w:val="28"/>
          <w:szCs w:val="28"/>
        </w:rPr>
        <w:tab/>
      </w:r>
      <w:r w:rsidRPr="001A023B">
        <w:rPr>
          <w:sz w:val="28"/>
          <w:szCs w:val="28"/>
        </w:rPr>
        <w:t>(a)Male(</w:t>
      </w:r>
      <w:r>
        <w:rPr>
          <w:sz w:val="28"/>
          <w:szCs w:val="28"/>
        </w:rPr>
        <w:tab/>
      </w:r>
      <w:r w:rsidRPr="001A023B">
        <w:rPr>
          <w:sz w:val="28"/>
          <w:szCs w:val="28"/>
        </w:rPr>
        <w:t>)(b)Female (</w:t>
      </w:r>
      <w:r>
        <w:rPr>
          <w:sz w:val="28"/>
          <w:szCs w:val="28"/>
        </w:rPr>
        <w:tab/>
      </w:r>
      <w:r w:rsidRPr="001A023B">
        <w:rPr>
          <w:sz w:val="28"/>
          <w:szCs w:val="28"/>
        </w:rPr>
        <w:t xml:space="preserve"> )( </w:t>
      </w:r>
      <w:r>
        <w:rPr>
          <w:sz w:val="28"/>
          <w:szCs w:val="28"/>
        </w:rPr>
        <w:tab/>
      </w:r>
      <w:r w:rsidRPr="001A023B">
        <w:rPr>
          <w:sz w:val="28"/>
          <w:szCs w:val="28"/>
        </w:rPr>
        <w:t>)</w:t>
      </w:r>
    </w:p>
    <w:p w:rsidR="00267864" w:rsidRPr="001A023B" w:rsidRDefault="00267864" w:rsidP="00267864">
      <w:pPr>
        <w:rPr>
          <w:sz w:val="28"/>
          <w:szCs w:val="28"/>
        </w:rPr>
      </w:pPr>
      <w:r w:rsidRPr="001A023B">
        <w:rPr>
          <w:sz w:val="28"/>
          <w:szCs w:val="28"/>
        </w:rPr>
        <w:t>2.Age:(a)20-30 (</w:t>
      </w:r>
      <w:r>
        <w:rPr>
          <w:sz w:val="28"/>
          <w:szCs w:val="28"/>
        </w:rPr>
        <w:tab/>
      </w:r>
      <w:r w:rsidRPr="001A023B">
        <w:rPr>
          <w:sz w:val="28"/>
          <w:szCs w:val="28"/>
        </w:rPr>
        <w:t>) (b)31-40  (</w:t>
      </w:r>
      <w:r>
        <w:rPr>
          <w:sz w:val="28"/>
          <w:szCs w:val="28"/>
        </w:rPr>
        <w:tab/>
      </w:r>
      <w:r>
        <w:rPr>
          <w:sz w:val="28"/>
          <w:szCs w:val="28"/>
        </w:rPr>
        <w:tab/>
      </w:r>
      <w:r w:rsidRPr="001A023B">
        <w:rPr>
          <w:sz w:val="28"/>
          <w:szCs w:val="28"/>
        </w:rPr>
        <w:t>)(c)41-50(1(d)51-60  (</w:t>
      </w:r>
      <w:r>
        <w:rPr>
          <w:sz w:val="28"/>
          <w:szCs w:val="28"/>
        </w:rPr>
        <w:tab/>
      </w:r>
      <w:r w:rsidRPr="001A023B">
        <w:rPr>
          <w:sz w:val="28"/>
          <w:szCs w:val="28"/>
        </w:rPr>
        <w:t>)fe)6t and above(</w:t>
      </w:r>
      <w:r>
        <w:rPr>
          <w:sz w:val="28"/>
          <w:szCs w:val="28"/>
        </w:rPr>
        <w:tab/>
      </w:r>
      <w:r w:rsidRPr="001A023B">
        <w:rPr>
          <w:sz w:val="28"/>
          <w:szCs w:val="28"/>
        </w:rPr>
        <w:t xml:space="preserve"> )</w:t>
      </w:r>
    </w:p>
    <w:p w:rsidR="00267864" w:rsidRPr="001A023B" w:rsidRDefault="00267864" w:rsidP="00267864">
      <w:pPr>
        <w:rPr>
          <w:sz w:val="28"/>
          <w:szCs w:val="28"/>
        </w:rPr>
      </w:pPr>
      <w:r w:rsidRPr="001A023B">
        <w:rPr>
          <w:sz w:val="28"/>
          <w:szCs w:val="28"/>
        </w:rPr>
        <w:t>()3. Marital suatus: tai Single() (b) Married C) (c) Widowgen (</w:t>
      </w:r>
      <w:r>
        <w:rPr>
          <w:sz w:val="28"/>
          <w:szCs w:val="28"/>
        </w:rPr>
        <w:tab/>
      </w:r>
      <w:r w:rsidRPr="001A023B">
        <w:rPr>
          <w:sz w:val="28"/>
          <w:szCs w:val="28"/>
        </w:rPr>
        <w:t xml:space="preserve"> )(t)Dhivotsed (b) Married C) (c) Widowgen ( </w:t>
      </w:r>
      <w:r>
        <w:rPr>
          <w:sz w:val="28"/>
          <w:szCs w:val="28"/>
        </w:rPr>
        <w:tab/>
      </w:r>
      <w:r w:rsidRPr="001A023B">
        <w:rPr>
          <w:sz w:val="28"/>
          <w:szCs w:val="28"/>
        </w:rPr>
        <w:t>)(t)Dhivotsed(</w:t>
      </w:r>
      <w:r>
        <w:rPr>
          <w:sz w:val="28"/>
          <w:szCs w:val="28"/>
        </w:rPr>
        <w:tab/>
      </w:r>
      <w:r w:rsidRPr="001A023B">
        <w:rPr>
          <w:sz w:val="28"/>
          <w:szCs w:val="28"/>
        </w:rPr>
        <w:t>)(</w:t>
      </w:r>
      <w:r>
        <w:rPr>
          <w:sz w:val="28"/>
          <w:szCs w:val="28"/>
        </w:rPr>
        <w:tab/>
      </w:r>
      <w:r w:rsidRPr="001A023B">
        <w:rPr>
          <w:sz w:val="28"/>
          <w:szCs w:val="28"/>
        </w:rPr>
        <w:t xml:space="preserve">  )</w:t>
      </w:r>
      <w:r>
        <w:rPr>
          <w:sz w:val="28"/>
          <w:szCs w:val="28"/>
        </w:rPr>
        <w:tab/>
      </w:r>
      <w:r w:rsidRPr="001A023B">
        <w:rPr>
          <w:sz w:val="28"/>
          <w:szCs w:val="28"/>
        </w:rPr>
        <w:t>(</w:t>
      </w:r>
      <w:r>
        <w:rPr>
          <w:sz w:val="28"/>
          <w:szCs w:val="28"/>
        </w:rPr>
        <w:tab/>
      </w:r>
      <w:r w:rsidRPr="001A023B">
        <w:rPr>
          <w:sz w:val="28"/>
          <w:szCs w:val="28"/>
        </w:rPr>
        <w:t>)</w:t>
      </w:r>
    </w:p>
    <w:p w:rsidR="00267864" w:rsidRPr="001A023B" w:rsidRDefault="00267864" w:rsidP="00267864">
      <w:pPr>
        <w:rPr>
          <w:sz w:val="28"/>
          <w:szCs w:val="28"/>
        </w:rPr>
      </w:pPr>
    </w:p>
    <w:p w:rsidR="00267864" w:rsidRPr="001A023B" w:rsidRDefault="00267864" w:rsidP="00267864">
      <w:pPr>
        <w:rPr>
          <w:sz w:val="28"/>
          <w:szCs w:val="28"/>
        </w:rPr>
      </w:pPr>
      <w:r w:rsidRPr="001A023B">
        <w:rPr>
          <w:sz w:val="28"/>
          <w:szCs w:val="28"/>
        </w:rPr>
        <w:t>4.Occupation:(a)Civil servant(</w:t>
      </w:r>
      <w:r>
        <w:rPr>
          <w:sz w:val="28"/>
          <w:szCs w:val="28"/>
        </w:rPr>
        <w:tab/>
      </w:r>
      <w:r w:rsidRPr="001A023B">
        <w:rPr>
          <w:sz w:val="28"/>
          <w:szCs w:val="28"/>
        </w:rPr>
        <w:t>) (b)Phrivate sestor ( )ici Self-employedi )id)tinemployed</w:t>
      </w:r>
    </w:p>
    <w:p w:rsidR="00267864" w:rsidRPr="001A023B" w:rsidRDefault="00267864" w:rsidP="00267864">
      <w:pPr>
        <w:rPr>
          <w:sz w:val="28"/>
          <w:szCs w:val="28"/>
        </w:rPr>
      </w:pPr>
      <w:r w:rsidRPr="001A023B">
        <w:rPr>
          <w:sz w:val="28"/>
          <w:szCs w:val="28"/>
        </w:rPr>
        <w:t>5. Educational Qualification: (a) SSCE ( )(b)ONDNCE ( ) (c)HND/BSc{ )(d)Maver Degree Others(</w:t>
      </w:r>
      <w:r>
        <w:rPr>
          <w:sz w:val="28"/>
          <w:szCs w:val="28"/>
        </w:rPr>
        <w:tab/>
      </w:r>
      <w:r w:rsidRPr="001A023B">
        <w:rPr>
          <w:sz w:val="28"/>
          <w:szCs w:val="28"/>
        </w:rPr>
        <w:t>)(c)PhD(</w:t>
      </w:r>
      <w:r>
        <w:rPr>
          <w:sz w:val="28"/>
          <w:szCs w:val="28"/>
        </w:rPr>
        <w:tab/>
      </w:r>
      <w:r w:rsidRPr="001A023B">
        <w:rPr>
          <w:sz w:val="28"/>
          <w:szCs w:val="28"/>
        </w:rPr>
        <w:t xml:space="preserve"> )(c)PhD(</w:t>
      </w:r>
      <w:r>
        <w:rPr>
          <w:sz w:val="28"/>
          <w:szCs w:val="28"/>
        </w:rPr>
        <w:tab/>
      </w:r>
      <w:r w:rsidRPr="001A023B">
        <w:rPr>
          <w:sz w:val="28"/>
          <w:szCs w:val="28"/>
        </w:rPr>
        <w:t xml:space="preserve">)( </w:t>
      </w:r>
      <w:r>
        <w:rPr>
          <w:sz w:val="28"/>
          <w:szCs w:val="28"/>
        </w:rPr>
        <w:tab/>
      </w:r>
      <w:r w:rsidRPr="001A023B">
        <w:rPr>
          <w:sz w:val="28"/>
          <w:szCs w:val="28"/>
        </w:rPr>
        <w:t>)</w:t>
      </w:r>
    </w:p>
    <w:p w:rsidR="00267864" w:rsidRDefault="00267864" w:rsidP="00267864">
      <w:pPr>
        <w:rPr>
          <w:b/>
          <w:sz w:val="28"/>
          <w:szCs w:val="28"/>
        </w:rPr>
      </w:pPr>
    </w:p>
    <w:p w:rsidR="00267864" w:rsidRPr="00267864" w:rsidRDefault="00267864" w:rsidP="00267864">
      <w:pPr>
        <w:rPr>
          <w:b/>
          <w:sz w:val="28"/>
          <w:szCs w:val="28"/>
        </w:rPr>
      </w:pPr>
      <w:r w:rsidRPr="00267864">
        <w:rPr>
          <w:b/>
          <w:sz w:val="28"/>
          <w:szCs w:val="28"/>
        </w:rPr>
        <w:t>SECTION B</w:t>
      </w:r>
    </w:p>
    <w:p w:rsidR="00267864" w:rsidRPr="001A023B" w:rsidRDefault="00267864" w:rsidP="00267864">
      <w:pPr>
        <w:rPr>
          <w:sz w:val="28"/>
          <w:szCs w:val="28"/>
        </w:rPr>
      </w:pPr>
      <w:r w:rsidRPr="001A023B">
        <w:rPr>
          <w:sz w:val="28"/>
          <w:szCs w:val="28"/>
        </w:rPr>
        <w:t xml:space="preserve">6 Monthly Income: (a) Less than N100( </w:t>
      </w:r>
      <w:r>
        <w:rPr>
          <w:sz w:val="28"/>
          <w:szCs w:val="28"/>
        </w:rPr>
        <w:tab/>
      </w:r>
      <w:r w:rsidRPr="001A023B">
        <w:rPr>
          <w:sz w:val="28"/>
          <w:szCs w:val="28"/>
        </w:rPr>
        <w:t xml:space="preserve">)(b)N101,000-N200,000( </w:t>
      </w:r>
      <w:r>
        <w:rPr>
          <w:sz w:val="28"/>
          <w:szCs w:val="28"/>
        </w:rPr>
        <w:tab/>
      </w:r>
      <w:r w:rsidRPr="001A023B">
        <w:rPr>
          <w:sz w:val="28"/>
          <w:szCs w:val="28"/>
        </w:rPr>
        <w:t xml:space="preserve"> )(c)N201.000-N300,000(</w:t>
      </w:r>
      <w:r>
        <w:rPr>
          <w:sz w:val="28"/>
          <w:szCs w:val="28"/>
        </w:rPr>
        <w:tab/>
      </w:r>
      <w:r w:rsidRPr="001A023B">
        <w:rPr>
          <w:sz w:val="28"/>
          <w:szCs w:val="28"/>
        </w:rPr>
        <w:t xml:space="preserve"> )(d) Above N300,000(</w:t>
      </w:r>
      <w:r>
        <w:rPr>
          <w:sz w:val="28"/>
          <w:szCs w:val="28"/>
        </w:rPr>
        <w:tab/>
      </w:r>
      <w:r w:rsidRPr="001A023B">
        <w:rPr>
          <w:sz w:val="28"/>
          <w:szCs w:val="28"/>
        </w:rPr>
        <w:t xml:space="preserve"> ).</w:t>
      </w:r>
    </w:p>
    <w:p w:rsidR="00267864" w:rsidRPr="001A023B" w:rsidRDefault="00267864" w:rsidP="00267864">
      <w:pPr>
        <w:rPr>
          <w:sz w:val="28"/>
          <w:szCs w:val="28"/>
        </w:rPr>
      </w:pPr>
      <w:r w:rsidRPr="001A023B">
        <w:rPr>
          <w:sz w:val="28"/>
          <w:szCs w:val="28"/>
        </w:rPr>
        <w:t>7.</w:t>
      </w:r>
      <w:r>
        <w:rPr>
          <w:sz w:val="28"/>
          <w:szCs w:val="28"/>
        </w:rPr>
        <w:t xml:space="preserve"> </w:t>
      </w:r>
      <w:r w:rsidRPr="001A023B">
        <w:rPr>
          <w:sz w:val="28"/>
          <w:szCs w:val="28"/>
        </w:rPr>
        <w:t>Do you currently have a written lease agreement?(a)Yes()(b)No  ().</w:t>
      </w:r>
    </w:p>
    <w:p w:rsidR="00267864" w:rsidRPr="001A023B" w:rsidRDefault="00267864" w:rsidP="00267864">
      <w:pPr>
        <w:rPr>
          <w:sz w:val="28"/>
          <w:szCs w:val="28"/>
        </w:rPr>
      </w:pPr>
      <w:r w:rsidRPr="001A023B">
        <w:rPr>
          <w:sz w:val="28"/>
          <w:szCs w:val="28"/>
        </w:rPr>
        <w:t>3.</w:t>
      </w:r>
      <w:r>
        <w:rPr>
          <w:sz w:val="28"/>
          <w:szCs w:val="28"/>
        </w:rPr>
        <w:t xml:space="preserve"> </w:t>
      </w:r>
      <w:r w:rsidRPr="001A023B">
        <w:rPr>
          <w:sz w:val="28"/>
          <w:szCs w:val="28"/>
        </w:rPr>
        <w:t>Do you fully understand your lease rights and obligations? (a) Yes(</w:t>
      </w:r>
      <w:r>
        <w:rPr>
          <w:sz w:val="28"/>
          <w:szCs w:val="28"/>
        </w:rPr>
        <w:tab/>
      </w:r>
      <w:r w:rsidRPr="001A023B">
        <w:rPr>
          <w:sz w:val="28"/>
          <w:szCs w:val="28"/>
        </w:rPr>
        <w:t xml:space="preserve"> )(b)No( </w:t>
      </w:r>
      <w:r>
        <w:rPr>
          <w:sz w:val="28"/>
          <w:szCs w:val="28"/>
        </w:rPr>
        <w:tab/>
      </w:r>
      <w:r w:rsidRPr="001A023B">
        <w:rPr>
          <w:sz w:val="28"/>
          <w:szCs w:val="28"/>
        </w:rPr>
        <w:t xml:space="preserve">)((b)No( )(c))Somewhat( </w:t>
      </w:r>
      <w:r>
        <w:rPr>
          <w:sz w:val="28"/>
          <w:szCs w:val="28"/>
        </w:rPr>
        <w:tab/>
      </w:r>
      <w:r w:rsidRPr="001A023B">
        <w:rPr>
          <w:sz w:val="28"/>
          <w:szCs w:val="28"/>
        </w:rPr>
        <w:t>).</w:t>
      </w:r>
    </w:p>
    <w:p w:rsidR="00267864" w:rsidRPr="001A023B" w:rsidRDefault="00267864" w:rsidP="00267864">
      <w:pPr>
        <w:rPr>
          <w:sz w:val="28"/>
          <w:szCs w:val="28"/>
        </w:rPr>
      </w:pPr>
      <w:r w:rsidRPr="001A023B">
        <w:rPr>
          <w:sz w:val="28"/>
          <w:szCs w:val="28"/>
        </w:rPr>
        <w:t>9. What is the typical lease duration in your residence? (a) 6 months(  )(b)I year( )(c)2years()(d)More than 2 years().</w:t>
      </w:r>
    </w:p>
    <w:p w:rsidR="00267864" w:rsidRPr="001A023B" w:rsidRDefault="00267864" w:rsidP="00267864">
      <w:pPr>
        <w:rPr>
          <w:sz w:val="28"/>
          <w:szCs w:val="28"/>
        </w:rPr>
      </w:pPr>
      <w:r w:rsidRPr="001A023B">
        <w:rPr>
          <w:sz w:val="28"/>
          <w:szCs w:val="28"/>
        </w:rPr>
        <w:t>10.How would you describe your lease renewal process? (a) Easy ( )(b) Stressfu( )(b) Stressfu()(c)(  )Moderate( )(d) I've never renewed</w:t>
      </w:r>
    </w:p>
    <w:p w:rsidR="00267864" w:rsidRPr="001A023B" w:rsidRDefault="00267864" w:rsidP="00267864">
      <w:pPr>
        <w:rPr>
          <w:sz w:val="28"/>
          <w:szCs w:val="28"/>
        </w:rPr>
      </w:pPr>
      <w:r w:rsidRPr="001A023B">
        <w:rPr>
          <w:sz w:val="28"/>
          <w:szCs w:val="28"/>
        </w:rPr>
        <w:t>11. Who prepared the lease agreement? (a) Landlord ( )(bTenant()(c) Legal agentf 1(d)Don't know( ).</w:t>
      </w:r>
    </w:p>
    <w:p w:rsidR="00267864" w:rsidRPr="001A023B" w:rsidRDefault="00267864" w:rsidP="00267864">
      <w:pPr>
        <w:rPr>
          <w:sz w:val="28"/>
          <w:szCs w:val="28"/>
        </w:rPr>
      </w:pPr>
      <w:r w:rsidRPr="001A023B">
        <w:rPr>
          <w:sz w:val="28"/>
          <w:szCs w:val="28"/>
        </w:rPr>
        <w:t>12. Is rent paid annually or monthly? (a) Menthly ( )(b) Anmually ( )(c) Bi-annually( )( )(b) Anmually ( )(c) Bi-annually()()</w:t>
      </w:r>
    </w:p>
    <w:p w:rsidR="00267864" w:rsidRPr="001A023B" w:rsidRDefault="00267864" w:rsidP="00267864">
      <w:pPr>
        <w:rPr>
          <w:sz w:val="28"/>
          <w:szCs w:val="28"/>
        </w:rPr>
      </w:pPr>
      <w:r w:rsidRPr="001A023B">
        <w:rPr>
          <w:sz w:val="28"/>
          <w:szCs w:val="28"/>
        </w:rPr>
        <w:t>13. Is the lease amount affordable for you? (a) Yes ()(b)No()(c)Partially()( )(b)No()(c)Partially()( )</w:t>
      </w:r>
    </w:p>
    <w:p w:rsidR="00267864" w:rsidRPr="001A023B" w:rsidRDefault="00267864" w:rsidP="00267864">
      <w:pPr>
        <w:rPr>
          <w:sz w:val="28"/>
          <w:szCs w:val="28"/>
        </w:rPr>
      </w:pPr>
      <w:r w:rsidRPr="001A023B">
        <w:rPr>
          <w:sz w:val="28"/>
          <w:szCs w:val="28"/>
        </w:rPr>
        <w:t>14.Is maintenance of the property your responsibility? (a) Yes () (bi No ()(c) Shared responsibility( ).</w:t>
      </w:r>
    </w:p>
    <w:p w:rsidR="00267864" w:rsidRPr="001A023B" w:rsidRDefault="00267864" w:rsidP="00267864">
      <w:pPr>
        <w:rPr>
          <w:sz w:val="28"/>
          <w:szCs w:val="28"/>
        </w:rPr>
      </w:pPr>
      <w:r w:rsidRPr="001A023B">
        <w:rPr>
          <w:sz w:val="28"/>
          <w:szCs w:val="28"/>
        </w:rPr>
        <w:t>15.How do you rate your current lease structure? (a) Excellent( )(b)Good()(c)Fair( )(b)Good(  )(c)Fair()()</w:t>
      </w:r>
    </w:p>
    <w:p w:rsidR="00267864" w:rsidRPr="001A023B" w:rsidRDefault="00267864" w:rsidP="00267864">
      <w:pPr>
        <w:rPr>
          <w:sz w:val="28"/>
          <w:szCs w:val="28"/>
        </w:rPr>
      </w:pPr>
      <w:r w:rsidRPr="001A023B">
        <w:rPr>
          <w:sz w:val="28"/>
          <w:szCs w:val="28"/>
        </w:rPr>
        <w:t>(d)Poor( )</w:t>
      </w:r>
    </w:p>
    <w:p w:rsidR="00267864" w:rsidRPr="001A023B" w:rsidRDefault="00267864" w:rsidP="00267864">
      <w:pPr>
        <w:rPr>
          <w:sz w:val="28"/>
          <w:szCs w:val="28"/>
        </w:rPr>
      </w:pPr>
      <w:r w:rsidRPr="001A023B">
        <w:rPr>
          <w:sz w:val="28"/>
          <w:szCs w:val="28"/>
        </w:rPr>
        <w:t>16.Have you lived in another estate before Kamabioye? (a) Yes(  )(b)No( ).</w:t>
      </w:r>
    </w:p>
    <w:p w:rsidR="00267864" w:rsidRPr="001A023B" w:rsidRDefault="00267864" w:rsidP="00267864">
      <w:pPr>
        <w:rPr>
          <w:sz w:val="28"/>
          <w:szCs w:val="28"/>
        </w:rPr>
      </w:pPr>
      <w:r w:rsidRPr="001A023B">
        <w:rPr>
          <w:sz w:val="28"/>
          <w:szCs w:val="28"/>
        </w:rPr>
        <w:t>17.How does Kamabiaye's lease structure compare to previous ones? (a) Beiter(  )(b) Worse (  )(  )(c) Same( )(d) Not applicable(d) Not applicable().( )</w:t>
      </w:r>
    </w:p>
    <w:p w:rsidR="00267864" w:rsidRPr="001A023B" w:rsidRDefault="00267864" w:rsidP="00267864">
      <w:pPr>
        <w:rPr>
          <w:sz w:val="28"/>
          <w:szCs w:val="28"/>
        </w:rPr>
      </w:pPr>
      <w:r w:rsidRPr="001A023B">
        <w:rPr>
          <w:sz w:val="28"/>
          <w:szCs w:val="28"/>
        </w:rPr>
        <w:lastRenderedPageBreak/>
        <w:t>18.What influenced your choice of residence?(a)Affordable lease( )(b)Flexible terms()</w:t>
      </w:r>
    </w:p>
    <w:p w:rsidR="00267864" w:rsidRPr="001A023B" w:rsidRDefault="00267864" w:rsidP="00267864">
      <w:pPr>
        <w:rPr>
          <w:sz w:val="28"/>
          <w:szCs w:val="28"/>
        </w:rPr>
      </w:pPr>
      <w:r w:rsidRPr="001A023B">
        <w:rPr>
          <w:sz w:val="28"/>
          <w:szCs w:val="28"/>
        </w:rPr>
        <w:t>(c) Security( )(d)Location( ).</w:t>
      </w:r>
    </w:p>
    <w:p w:rsidR="00267864" w:rsidRPr="001A023B" w:rsidRDefault="00267864" w:rsidP="00267864">
      <w:pPr>
        <w:rPr>
          <w:sz w:val="28"/>
          <w:szCs w:val="28"/>
        </w:rPr>
      </w:pPr>
      <w:r w:rsidRPr="001A023B">
        <w:rPr>
          <w:sz w:val="28"/>
          <w:szCs w:val="28"/>
        </w:rPr>
        <w:t>41</w:t>
      </w:r>
    </w:p>
    <w:p w:rsidR="00267864" w:rsidRPr="001A023B" w:rsidRDefault="00267864" w:rsidP="00267864">
      <w:pPr>
        <w:rPr>
          <w:sz w:val="28"/>
          <w:szCs w:val="28"/>
        </w:rPr>
      </w:pPr>
      <w:r w:rsidRPr="001A023B">
        <w:rPr>
          <w:sz w:val="28"/>
          <w:szCs w:val="28"/>
        </w:rPr>
        <w:t>19.Would you recommend Kamabioye Estate lcase structure to others?(a) Yes19.Would you recommend Kamabioye Estate lcase structure to others?(a) Yes()(b)No()    ()</w:t>
      </w:r>
    </w:p>
    <w:p w:rsidR="00267864" w:rsidRPr="001A023B" w:rsidRDefault="00267864" w:rsidP="00267864">
      <w:pPr>
        <w:rPr>
          <w:sz w:val="28"/>
          <w:szCs w:val="28"/>
        </w:rPr>
      </w:pPr>
      <w:r w:rsidRPr="001A023B">
        <w:rPr>
          <w:sz w:val="28"/>
          <w:szCs w:val="28"/>
        </w:rPr>
        <w:t>20.How satisfied are you with the lease conditions?(a) Very satisfied (  )(b)Satisfied(  )(c)Unsatisfied( )(d) Very unsatisfied(  ).</w:t>
      </w:r>
    </w:p>
    <w:p w:rsidR="00267864" w:rsidRPr="001A023B" w:rsidRDefault="00267864" w:rsidP="00267864">
      <w:pPr>
        <w:rPr>
          <w:sz w:val="28"/>
          <w:szCs w:val="28"/>
        </w:rPr>
      </w:pPr>
    </w:p>
    <w:p w:rsidR="00A504EC" w:rsidRPr="00D33B55" w:rsidRDefault="00A504EC" w:rsidP="00A504EC">
      <w:pPr>
        <w:pStyle w:val="BodyText"/>
        <w:spacing w:before="1" w:line="360" w:lineRule="auto"/>
        <w:ind w:right="1374"/>
        <w:jc w:val="both"/>
        <w:rPr>
          <w:b/>
          <w:sz w:val="28"/>
          <w:szCs w:val="28"/>
        </w:rPr>
      </w:pPr>
    </w:p>
    <w:sectPr w:rsidR="00A504EC" w:rsidRPr="00D33B55" w:rsidSect="00FC3696">
      <w:pgSz w:w="12240" w:h="15840"/>
      <w:pgMar w:top="1360" w:right="900" w:bottom="1200" w:left="1170" w:header="0" w:footer="92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F1D" w:rsidRDefault="00C13F1D">
      <w:r>
        <w:separator/>
      </w:r>
    </w:p>
  </w:endnote>
  <w:endnote w:type="continuationSeparator" w:id="0">
    <w:p w:rsidR="00C13F1D" w:rsidRDefault="00C13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F1D" w:rsidRDefault="00C13F1D">
      <w:r>
        <w:separator/>
      </w:r>
    </w:p>
  </w:footnote>
  <w:footnote w:type="continuationSeparator" w:id="0">
    <w:p w:rsidR="00C13F1D" w:rsidRDefault="00C13F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262C3"/>
    <w:multiLevelType w:val="multilevel"/>
    <w:tmpl w:val="2EB8B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7F6A0C"/>
    <w:multiLevelType w:val="hybridMultilevel"/>
    <w:tmpl w:val="3EEEAAD6"/>
    <w:lvl w:ilvl="0" w:tplc="67D6E0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B374E0"/>
    <w:multiLevelType w:val="hybridMultilevel"/>
    <w:tmpl w:val="7C289662"/>
    <w:lvl w:ilvl="0" w:tplc="9BB024A0">
      <w:start w:val="1"/>
      <w:numFmt w:val="lowerRoman"/>
      <w:lvlText w:val="%1."/>
      <w:lvlJc w:val="left"/>
      <w:pPr>
        <w:ind w:left="2161" w:hanging="721"/>
      </w:pPr>
      <w:rPr>
        <w:rFonts w:ascii="Times New Roman" w:eastAsia="Times New Roman" w:hAnsi="Times New Roman" w:cs="Times New Roman" w:hint="default"/>
        <w:b/>
        <w:bCs w:val="0"/>
        <w:i w:val="0"/>
        <w:iCs w:val="0"/>
        <w:spacing w:val="-10"/>
        <w:w w:val="100"/>
        <w:sz w:val="24"/>
        <w:szCs w:val="24"/>
        <w:lang w:val="en-US" w:eastAsia="en-US" w:bidi="ar-SA"/>
      </w:rPr>
    </w:lvl>
    <w:lvl w:ilvl="1" w:tplc="1206F7F2">
      <w:numFmt w:val="bullet"/>
      <w:lvlText w:val="•"/>
      <w:lvlJc w:val="left"/>
      <w:pPr>
        <w:ind w:left="3168" w:hanging="721"/>
      </w:pPr>
      <w:rPr>
        <w:rFonts w:hint="default"/>
        <w:lang w:val="en-US" w:eastAsia="en-US" w:bidi="ar-SA"/>
      </w:rPr>
    </w:lvl>
    <w:lvl w:ilvl="2" w:tplc="BDA4C5F0">
      <w:numFmt w:val="bullet"/>
      <w:lvlText w:val="•"/>
      <w:lvlJc w:val="left"/>
      <w:pPr>
        <w:ind w:left="4176" w:hanging="721"/>
      </w:pPr>
      <w:rPr>
        <w:rFonts w:hint="default"/>
        <w:lang w:val="en-US" w:eastAsia="en-US" w:bidi="ar-SA"/>
      </w:rPr>
    </w:lvl>
    <w:lvl w:ilvl="3" w:tplc="0D9EE140">
      <w:numFmt w:val="bullet"/>
      <w:lvlText w:val="•"/>
      <w:lvlJc w:val="left"/>
      <w:pPr>
        <w:ind w:left="5184" w:hanging="721"/>
      </w:pPr>
      <w:rPr>
        <w:rFonts w:hint="default"/>
        <w:lang w:val="en-US" w:eastAsia="en-US" w:bidi="ar-SA"/>
      </w:rPr>
    </w:lvl>
    <w:lvl w:ilvl="4" w:tplc="D21031EE">
      <w:numFmt w:val="bullet"/>
      <w:lvlText w:val="•"/>
      <w:lvlJc w:val="left"/>
      <w:pPr>
        <w:ind w:left="6192" w:hanging="721"/>
      </w:pPr>
      <w:rPr>
        <w:rFonts w:hint="default"/>
        <w:lang w:val="en-US" w:eastAsia="en-US" w:bidi="ar-SA"/>
      </w:rPr>
    </w:lvl>
    <w:lvl w:ilvl="5" w:tplc="C9B25E54">
      <w:numFmt w:val="bullet"/>
      <w:lvlText w:val="•"/>
      <w:lvlJc w:val="left"/>
      <w:pPr>
        <w:ind w:left="7200" w:hanging="721"/>
      </w:pPr>
      <w:rPr>
        <w:rFonts w:hint="default"/>
        <w:lang w:val="en-US" w:eastAsia="en-US" w:bidi="ar-SA"/>
      </w:rPr>
    </w:lvl>
    <w:lvl w:ilvl="6" w:tplc="2D0A4F74">
      <w:numFmt w:val="bullet"/>
      <w:lvlText w:val="•"/>
      <w:lvlJc w:val="left"/>
      <w:pPr>
        <w:ind w:left="8208" w:hanging="721"/>
      </w:pPr>
      <w:rPr>
        <w:rFonts w:hint="default"/>
        <w:lang w:val="en-US" w:eastAsia="en-US" w:bidi="ar-SA"/>
      </w:rPr>
    </w:lvl>
    <w:lvl w:ilvl="7" w:tplc="9AF29FC4">
      <w:numFmt w:val="bullet"/>
      <w:lvlText w:val="•"/>
      <w:lvlJc w:val="left"/>
      <w:pPr>
        <w:ind w:left="9216" w:hanging="721"/>
      </w:pPr>
      <w:rPr>
        <w:rFonts w:hint="default"/>
        <w:lang w:val="en-US" w:eastAsia="en-US" w:bidi="ar-SA"/>
      </w:rPr>
    </w:lvl>
    <w:lvl w:ilvl="8" w:tplc="C908ADFC">
      <w:numFmt w:val="bullet"/>
      <w:lvlText w:val="•"/>
      <w:lvlJc w:val="left"/>
      <w:pPr>
        <w:ind w:left="10224" w:hanging="721"/>
      </w:pPr>
      <w:rPr>
        <w:rFonts w:hint="default"/>
        <w:lang w:val="en-US" w:eastAsia="en-US" w:bidi="ar-SA"/>
      </w:rPr>
    </w:lvl>
  </w:abstractNum>
  <w:abstractNum w:abstractNumId="3">
    <w:nsid w:val="10A81F67"/>
    <w:multiLevelType w:val="multilevel"/>
    <w:tmpl w:val="0498B330"/>
    <w:lvl w:ilvl="0">
      <w:start w:val="1"/>
      <w:numFmt w:val="decimal"/>
      <w:lvlText w:val="%1"/>
      <w:lvlJc w:val="left"/>
      <w:pPr>
        <w:ind w:left="1280" w:hanging="548"/>
        <w:jc w:val="left"/>
      </w:pPr>
      <w:rPr>
        <w:rFonts w:hint="default"/>
        <w:lang w:val="en-US" w:eastAsia="en-US" w:bidi="ar-SA"/>
      </w:rPr>
    </w:lvl>
    <w:lvl w:ilvl="1">
      <w:start w:val="7"/>
      <w:numFmt w:val="decimal"/>
      <w:lvlText w:val="%1.%2"/>
      <w:lvlJc w:val="left"/>
      <w:pPr>
        <w:ind w:left="1280" w:hanging="548"/>
        <w:jc w:val="left"/>
      </w:pPr>
      <w:rPr>
        <w:rFonts w:hint="default"/>
        <w:lang w:val="en-US" w:eastAsia="en-US" w:bidi="ar-SA"/>
      </w:rPr>
    </w:lvl>
    <w:lvl w:ilvl="2">
      <w:start w:val="1"/>
      <w:numFmt w:val="decimal"/>
      <w:lvlText w:val="%1.%2.%3"/>
      <w:lvlJc w:val="left"/>
      <w:pPr>
        <w:ind w:left="1280" w:hanging="548"/>
        <w:jc w:val="left"/>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4502" w:hanging="548"/>
      </w:pPr>
      <w:rPr>
        <w:rFonts w:hint="default"/>
        <w:lang w:val="en-US" w:eastAsia="en-US" w:bidi="ar-SA"/>
      </w:rPr>
    </w:lvl>
    <w:lvl w:ilvl="4">
      <w:numFmt w:val="bullet"/>
      <w:lvlText w:val="•"/>
      <w:lvlJc w:val="left"/>
      <w:pPr>
        <w:ind w:left="5576" w:hanging="548"/>
      </w:pPr>
      <w:rPr>
        <w:rFonts w:hint="default"/>
        <w:lang w:val="en-US" w:eastAsia="en-US" w:bidi="ar-SA"/>
      </w:rPr>
    </w:lvl>
    <w:lvl w:ilvl="5">
      <w:numFmt w:val="bullet"/>
      <w:lvlText w:val="•"/>
      <w:lvlJc w:val="left"/>
      <w:pPr>
        <w:ind w:left="6650" w:hanging="548"/>
      </w:pPr>
      <w:rPr>
        <w:rFonts w:hint="default"/>
        <w:lang w:val="en-US" w:eastAsia="en-US" w:bidi="ar-SA"/>
      </w:rPr>
    </w:lvl>
    <w:lvl w:ilvl="6">
      <w:numFmt w:val="bullet"/>
      <w:lvlText w:val="•"/>
      <w:lvlJc w:val="left"/>
      <w:pPr>
        <w:ind w:left="7724" w:hanging="548"/>
      </w:pPr>
      <w:rPr>
        <w:rFonts w:hint="default"/>
        <w:lang w:val="en-US" w:eastAsia="en-US" w:bidi="ar-SA"/>
      </w:rPr>
    </w:lvl>
    <w:lvl w:ilvl="7">
      <w:numFmt w:val="bullet"/>
      <w:lvlText w:val="•"/>
      <w:lvlJc w:val="left"/>
      <w:pPr>
        <w:ind w:left="8798" w:hanging="548"/>
      </w:pPr>
      <w:rPr>
        <w:rFonts w:hint="default"/>
        <w:lang w:val="en-US" w:eastAsia="en-US" w:bidi="ar-SA"/>
      </w:rPr>
    </w:lvl>
    <w:lvl w:ilvl="8">
      <w:numFmt w:val="bullet"/>
      <w:lvlText w:val="•"/>
      <w:lvlJc w:val="left"/>
      <w:pPr>
        <w:ind w:left="9872" w:hanging="548"/>
      </w:pPr>
      <w:rPr>
        <w:rFonts w:hint="default"/>
        <w:lang w:val="en-US" w:eastAsia="en-US" w:bidi="ar-SA"/>
      </w:rPr>
    </w:lvl>
  </w:abstractNum>
  <w:abstractNum w:abstractNumId="4">
    <w:nsid w:val="11367E57"/>
    <w:multiLevelType w:val="multilevel"/>
    <w:tmpl w:val="3B64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64511C"/>
    <w:multiLevelType w:val="multilevel"/>
    <w:tmpl w:val="D9844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E942E4"/>
    <w:multiLevelType w:val="multilevel"/>
    <w:tmpl w:val="CAC47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FE48BF"/>
    <w:multiLevelType w:val="multilevel"/>
    <w:tmpl w:val="25546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43E1DD2"/>
    <w:multiLevelType w:val="multilevel"/>
    <w:tmpl w:val="945E433E"/>
    <w:lvl w:ilvl="0">
      <w:start w:val="1"/>
      <w:numFmt w:val="decimal"/>
      <w:lvlText w:val="%1.0"/>
      <w:lvlJc w:val="left"/>
      <w:pPr>
        <w:ind w:left="42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474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40" w:hanging="1440"/>
      </w:pPr>
      <w:rPr>
        <w:rFonts w:hint="default"/>
      </w:rPr>
    </w:lvl>
    <w:lvl w:ilvl="8">
      <w:start w:val="1"/>
      <w:numFmt w:val="decimal"/>
      <w:lvlText w:val="%1.%2.%3.%4.%5.%6.%7.%8.%9"/>
      <w:lvlJc w:val="left"/>
      <w:pPr>
        <w:ind w:left="7260" w:hanging="1440"/>
      </w:pPr>
      <w:rPr>
        <w:rFonts w:hint="default"/>
      </w:rPr>
    </w:lvl>
  </w:abstractNum>
  <w:abstractNum w:abstractNumId="9">
    <w:nsid w:val="2DBF4126"/>
    <w:multiLevelType w:val="multilevel"/>
    <w:tmpl w:val="1AD0105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4822551"/>
    <w:multiLevelType w:val="hybridMultilevel"/>
    <w:tmpl w:val="B458079A"/>
    <w:lvl w:ilvl="0" w:tplc="05A61A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390600"/>
    <w:multiLevelType w:val="hybridMultilevel"/>
    <w:tmpl w:val="8DEC42D6"/>
    <w:lvl w:ilvl="0" w:tplc="A9DA91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9D6E55"/>
    <w:multiLevelType w:val="multilevel"/>
    <w:tmpl w:val="1F541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5C96BF2"/>
    <w:multiLevelType w:val="multilevel"/>
    <w:tmpl w:val="E55C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8A14B4"/>
    <w:multiLevelType w:val="multilevel"/>
    <w:tmpl w:val="DE168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DB7446"/>
    <w:multiLevelType w:val="multilevel"/>
    <w:tmpl w:val="506A6A5E"/>
    <w:lvl w:ilvl="0">
      <w:start w:val="1"/>
      <w:numFmt w:val="lowerRoman"/>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553DA9"/>
    <w:multiLevelType w:val="hybridMultilevel"/>
    <w:tmpl w:val="7C880EF2"/>
    <w:lvl w:ilvl="0" w:tplc="C9E4DCB4">
      <w:start w:val="1"/>
      <w:numFmt w:val="lowerLetter"/>
      <w:lvlText w:val="%1)"/>
      <w:lvlJc w:val="left"/>
      <w:pPr>
        <w:ind w:left="2161" w:hanging="721"/>
      </w:pPr>
      <w:rPr>
        <w:rFonts w:ascii="Times New Roman" w:eastAsia="Times New Roman" w:hAnsi="Times New Roman" w:cs="Times New Roman" w:hint="default"/>
        <w:b/>
        <w:bCs/>
        <w:i w:val="0"/>
        <w:iCs w:val="0"/>
        <w:spacing w:val="0"/>
        <w:w w:val="100"/>
        <w:sz w:val="24"/>
        <w:szCs w:val="24"/>
        <w:lang w:val="en-US" w:eastAsia="en-US" w:bidi="ar-SA"/>
      </w:rPr>
    </w:lvl>
    <w:lvl w:ilvl="1" w:tplc="69901000">
      <w:start w:val="1"/>
      <w:numFmt w:val="lowerRoman"/>
      <w:lvlText w:val="%2)"/>
      <w:lvlJc w:val="left"/>
      <w:pPr>
        <w:ind w:left="2161" w:hanging="721"/>
      </w:pPr>
      <w:rPr>
        <w:rFonts w:ascii="Times New Roman" w:eastAsia="Times New Roman" w:hAnsi="Times New Roman" w:cs="Times New Roman" w:hint="default"/>
        <w:b w:val="0"/>
        <w:bCs w:val="0"/>
        <w:i w:val="0"/>
        <w:iCs w:val="0"/>
        <w:spacing w:val="-5"/>
        <w:w w:val="100"/>
        <w:sz w:val="24"/>
        <w:szCs w:val="24"/>
        <w:lang w:val="en-US" w:eastAsia="en-US" w:bidi="ar-SA"/>
      </w:rPr>
    </w:lvl>
    <w:lvl w:ilvl="2" w:tplc="537E9E6A">
      <w:numFmt w:val="bullet"/>
      <w:lvlText w:val="•"/>
      <w:lvlJc w:val="left"/>
      <w:pPr>
        <w:ind w:left="4176" w:hanging="721"/>
      </w:pPr>
      <w:rPr>
        <w:rFonts w:hint="default"/>
        <w:lang w:val="en-US" w:eastAsia="en-US" w:bidi="ar-SA"/>
      </w:rPr>
    </w:lvl>
    <w:lvl w:ilvl="3" w:tplc="C20A87E4">
      <w:numFmt w:val="bullet"/>
      <w:lvlText w:val="•"/>
      <w:lvlJc w:val="left"/>
      <w:pPr>
        <w:ind w:left="5184" w:hanging="721"/>
      </w:pPr>
      <w:rPr>
        <w:rFonts w:hint="default"/>
        <w:lang w:val="en-US" w:eastAsia="en-US" w:bidi="ar-SA"/>
      </w:rPr>
    </w:lvl>
    <w:lvl w:ilvl="4" w:tplc="DA544B32">
      <w:numFmt w:val="bullet"/>
      <w:lvlText w:val="•"/>
      <w:lvlJc w:val="left"/>
      <w:pPr>
        <w:ind w:left="6192" w:hanging="721"/>
      </w:pPr>
      <w:rPr>
        <w:rFonts w:hint="default"/>
        <w:lang w:val="en-US" w:eastAsia="en-US" w:bidi="ar-SA"/>
      </w:rPr>
    </w:lvl>
    <w:lvl w:ilvl="5" w:tplc="17BCD738">
      <w:numFmt w:val="bullet"/>
      <w:lvlText w:val="•"/>
      <w:lvlJc w:val="left"/>
      <w:pPr>
        <w:ind w:left="7200" w:hanging="721"/>
      </w:pPr>
      <w:rPr>
        <w:rFonts w:hint="default"/>
        <w:lang w:val="en-US" w:eastAsia="en-US" w:bidi="ar-SA"/>
      </w:rPr>
    </w:lvl>
    <w:lvl w:ilvl="6" w:tplc="1BEC9DC0">
      <w:numFmt w:val="bullet"/>
      <w:lvlText w:val="•"/>
      <w:lvlJc w:val="left"/>
      <w:pPr>
        <w:ind w:left="8208" w:hanging="721"/>
      </w:pPr>
      <w:rPr>
        <w:rFonts w:hint="default"/>
        <w:lang w:val="en-US" w:eastAsia="en-US" w:bidi="ar-SA"/>
      </w:rPr>
    </w:lvl>
    <w:lvl w:ilvl="7" w:tplc="70CE0E1A">
      <w:numFmt w:val="bullet"/>
      <w:lvlText w:val="•"/>
      <w:lvlJc w:val="left"/>
      <w:pPr>
        <w:ind w:left="9216" w:hanging="721"/>
      </w:pPr>
      <w:rPr>
        <w:rFonts w:hint="default"/>
        <w:lang w:val="en-US" w:eastAsia="en-US" w:bidi="ar-SA"/>
      </w:rPr>
    </w:lvl>
    <w:lvl w:ilvl="8" w:tplc="47B2CDDC">
      <w:numFmt w:val="bullet"/>
      <w:lvlText w:val="•"/>
      <w:lvlJc w:val="left"/>
      <w:pPr>
        <w:ind w:left="10224" w:hanging="721"/>
      </w:pPr>
      <w:rPr>
        <w:rFonts w:hint="default"/>
        <w:lang w:val="en-US" w:eastAsia="en-US" w:bidi="ar-SA"/>
      </w:rPr>
    </w:lvl>
  </w:abstractNum>
  <w:abstractNum w:abstractNumId="17">
    <w:nsid w:val="555E3ABB"/>
    <w:multiLevelType w:val="multilevel"/>
    <w:tmpl w:val="AAB0C532"/>
    <w:lvl w:ilvl="0">
      <w:start w:val="1"/>
      <w:numFmt w:val="lowerRoman"/>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A234C04"/>
    <w:multiLevelType w:val="multilevel"/>
    <w:tmpl w:val="E5462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7F2045"/>
    <w:multiLevelType w:val="multilevel"/>
    <w:tmpl w:val="7E7CCE5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66B5748E"/>
    <w:multiLevelType w:val="multilevel"/>
    <w:tmpl w:val="FAE484AC"/>
    <w:lvl w:ilvl="0">
      <w:start w:val="1"/>
      <w:numFmt w:val="decimal"/>
      <w:lvlText w:val="%1"/>
      <w:lvlJc w:val="left"/>
      <w:pPr>
        <w:ind w:left="1640" w:hanging="360"/>
        <w:jc w:val="left"/>
      </w:pPr>
      <w:rPr>
        <w:rFonts w:hint="default"/>
        <w:lang w:val="en-US" w:eastAsia="en-US" w:bidi="ar-SA"/>
      </w:rPr>
    </w:lvl>
    <w:lvl w:ilvl="1">
      <w:start w:val="1"/>
      <w:numFmt w:val="decimal"/>
      <w:lvlText w:val="%1.%2"/>
      <w:lvlJc w:val="left"/>
      <w:pPr>
        <w:ind w:left="1640" w:hanging="360"/>
        <w:jc w:val="left"/>
      </w:pPr>
      <w:rPr>
        <w:rFonts w:ascii="Times New Roman" w:eastAsia="Times New Roman" w:hAnsi="Times New Roman" w:cs="Times New Roman" w:hint="default"/>
        <w:b/>
        <w:bCs/>
        <w:w w:val="100"/>
        <w:sz w:val="24"/>
        <w:szCs w:val="24"/>
        <w:lang w:val="en-US" w:eastAsia="en-US" w:bidi="ar-SA"/>
      </w:rPr>
    </w:lvl>
    <w:lvl w:ilvl="2">
      <w:start w:val="1"/>
      <w:numFmt w:val="lowerRoman"/>
      <w:lvlText w:val="%3."/>
      <w:lvlJc w:val="left"/>
      <w:pPr>
        <w:ind w:left="2361" w:hanging="721"/>
        <w:jc w:val="left"/>
      </w:pPr>
      <w:rPr>
        <w:rFonts w:ascii="Times New Roman" w:eastAsia="Times New Roman" w:hAnsi="Times New Roman" w:cs="Times New Roman" w:hint="default"/>
        <w:spacing w:val="-10"/>
        <w:w w:val="100"/>
        <w:sz w:val="24"/>
        <w:szCs w:val="24"/>
        <w:lang w:val="en-US" w:eastAsia="en-US" w:bidi="ar-SA"/>
      </w:rPr>
    </w:lvl>
    <w:lvl w:ilvl="3">
      <w:numFmt w:val="bullet"/>
      <w:lvlText w:val="•"/>
      <w:lvlJc w:val="left"/>
      <w:pPr>
        <w:ind w:left="4506" w:hanging="721"/>
      </w:pPr>
      <w:rPr>
        <w:rFonts w:hint="default"/>
        <w:lang w:val="en-US" w:eastAsia="en-US" w:bidi="ar-SA"/>
      </w:rPr>
    </w:lvl>
    <w:lvl w:ilvl="4">
      <w:numFmt w:val="bullet"/>
      <w:lvlText w:val="•"/>
      <w:lvlJc w:val="left"/>
      <w:pPr>
        <w:ind w:left="5580" w:hanging="721"/>
      </w:pPr>
      <w:rPr>
        <w:rFonts w:hint="default"/>
        <w:lang w:val="en-US" w:eastAsia="en-US" w:bidi="ar-SA"/>
      </w:rPr>
    </w:lvl>
    <w:lvl w:ilvl="5">
      <w:numFmt w:val="bullet"/>
      <w:lvlText w:val="•"/>
      <w:lvlJc w:val="left"/>
      <w:pPr>
        <w:ind w:left="6653" w:hanging="721"/>
      </w:pPr>
      <w:rPr>
        <w:rFonts w:hint="default"/>
        <w:lang w:val="en-US" w:eastAsia="en-US" w:bidi="ar-SA"/>
      </w:rPr>
    </w:lvl>
    <w:lvl w:ilvl="6">
      <w:numFmt w:val="bullet"/>
      <w:lvlText w:val="•"/>
      <w:lvlJc w:val="left"/>
      <w:pPr>
        <w:ind w:left="7726" w:hanging="721"/>
      </w:pPr>
      <w:rPr>
        <w:rFonts w:hint="default"/>
        <w:lang w:val="en-US" w:eastAsia="en-US" w:bidi="ar-SA"/>
      </w:rPr>
    </w:lvl>
    <w:lvl w:ilvl="7">
      <w:numFmt w:val="bullet"/>
      <w:lvlText w:val="•"/>
      <w:lvlJc w:val="left"/>
      <w:pPr>
        <w:ind w:left="8800" w:hanging="721"/>
      </w:pPr>
      <w:rPr>
        <w:rFonts w:hint="default"/>
        <w:lang w:val="en-US" w:eastAsia="en-US" w:bidi="ar-SA"/>
      </w:rPr>
    </w:lvl>
    <w:lvl w:ilvl="8">
      <w:numFmt w:val="bullet"/>
      <w:lvlText w:val="•"/>
      <w:lvlJc w:val="left"/>
      <w:pPr>
        <w:ind w:left="9873" w:hanging="721"/>
      </w:pPr>
      <w:rPr>
        <w:rFonts w:hint="default"/>
        <w:lang w:val="en-US" w:eastAsia="en-US" w:bidi="ar-SA"/>
      </w:rPr>
    </w:lvl>
  </w:abstractNum>
  <w:abstractNum w:abstractNumId="21">
    <w:nsid w:val="6E435891"/>
    <w:multiLevelType w:val="hybridMultilevel"/>
    <w:tmpl w:val="E4B6A53A"/>
    <w:lvl w:ilvl="0" w:tplc="3A9264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08726F"/>
    <w:multiLevelType w:val="multilevel"/>
    <w:tmpl w:val="AC70DBE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FB7759A"/>
    <w:multiLevelType w:val="multilevel"/>
    <w:tmpl w:val="C7E05D1E"/>
    <w:lvl w:ilvl="0">
      <w:start w:val="1"/>
      <w:numFmt w:val="decimal"/>
      <w:lvlText w:val="%1"/>
      <w:lvlJc w:val="left"/>
      <w:pPr>
        <w:ind w:left="360" w:hanging="360"/>
      </w:pPr>
      <w:rPr>
        <w:rFonts w:hint="default"/>
      </w:rPr>
    </w:lvl>
    <w:lvl w:ilvl="1">
      <w:start w:val="8"/>
      <w:numFmt w:val="decimal"/>
      <w:lvlText w:val="%1.%2"/>
      <w:lvlJc w:val="left"/>
      <w:pPr>
        <w:ind w:left="1640" w:hanging="360"/>
      </w:pPr>
      <w:rPr>
        <w:rFonts w:hint="default"/>
      </w:rPr>
    </w:lvl>
    <w:lvl w:ilvl="2">
      <w:start w:val="1"/>
      <w:numFmt w:val="decimal"/>
      <w:lvlText w:val="%1.%2.%3"/>
      <w:lvlJc w:val="left"/>
      <w:pPr>
        <w:ind w:left="3280" w:hanging="720"/>
      </w:pPr>
      <w:rPr>
        <w:rFonts w:hint="default"/>
      </w:rPr>
    </w:lvl>
    <w:lvl w:ilvl="3">
      <w:start w:val="1"/>
      <w:numFmt w:val="decimal"/>
      <w:lvlText w:val="%1.%2.%3.%4"/>
      <w:lvlJc w:val="left"/>
      <w:pPr>
        <w:ind w:left="4560" w:hanging="720"/>
      </w:pPr>
      <w:rPr>
        <w:rFonts w:hint="default"/>
      </w:rPr>
    </w:lvl>
    <w:lvl w:ilvl="4">
      <w:start w:val="1"/>
      <w:numFmt w:val="decimal"/>
      <w:lvlText w:val="%1.%2.%3.%4.%5"/>
      <w:lvlJc w:val="left"/>
      <w:pPr>
        <w:ind w:left="6200" w:hanging="1080"/>
      </w:pPr>
      <w:rPr>
        <w:rFonts w:hint="default"/>
      </w:rPr>
    </w:lvl>
    <w:lvl w:ilvl="5">
      <w:start w:val="1"/>
      <w:numFmt w:val="decimal"/>
      <w:lvlText w:val="%1.%2.%3.%4.%5.%6"/>
      <w:lvlJc w:val="left"/>
      <w:pPr>
        <w:ind w:left="7480" w:hanging="1080"/>
      </w:pPr>
      <w:rPr>
        <w:rFonts w:hint="default"/>
      </w:rPr>
    </w:lvl>
    <w:lvl w:ilvl="6">
      <w:start w:val="1"/>
      <w:numFmt w:val="decimal"/>
      <w:lvlText w:val="%1.%2.%3.%4.%5.%6.%7"/>
      <w:lvlJc w:val="left"/>
      <w:pPr>
        <w:ind w:left="9120" w:hanging="1440"/>
      </w:pPr>
      <w:rPr>
        <w:rFonts w:hint="default"/>
      </w:rPr>
    </w:lvl>
    <w:lvl w:ilvl="7">
      <w:start w:val="1"/>
      <w:numFmt w:val="decimal"/>
      <w:lvlText w:val="%1.%2.%3.%4.%5.%6.%7.%8"/>
      <w:lvlJc w:val="left"/>
      <w:pPr>
        <w:ind w:left="10400" w:hanging="1440"/>
      </w:pPr>
      <w:rPr>
        <w:rFonts w:hint="default"/>
      </w:rPr>
    </w:lvl>
    <w:lvl w:ilvl="8">
      <w:start w:val="1"/>
      <w:numFmt w:val="decimal"/>
      <w:lvlText w:val="%1.%2.%3.%4.%5.%6.%7.%8.%9"/>
      <w:lvlJc w:val="left"/>
      <w:pPr>
        <w:ind w:left="12040" w:hanging="1800"/>
      </w:pPr>
      <w:rPr>
        <w:rFonts w:hint="default"/>
      </w:rPr>
    </w:lvl>
  </w:abstractNum>
  <w:num w:numId="1">
    <w:abstractNumId w:val="20"/>
  </w:num>
  <w:num w:numId="2">
    <w:abstractNumId w:val="3"/>
  </w:num>
  <w:num w:numId="3">
    <w:abstractNumId w:val="23"/>
  </w:num>
  <w:num w:numId="4">
    <w:abstractNumId w:val="8"/>
  </w:num>
  <w:num w:numId="5">
    <w:abstractNumId w:val="2"/>
  </w:num>
  <w:num w:numId="6">
    <w:abstractNumId w:val="9"/>
  </w:num>
  <w:num w:numId="7">
    <w:abstractNumId w:val="16"/>
  </w:num>
  <w:num w:numId="8">
    <w:abstractNumId w:val="0"/>
  </w:num>
  <w:num w:numId="9">
    <w:abstractNumId w:val="18"/>
  </w:num>
  <w:num w:numId="10">
    <w:abstractNumId w:val="13"/>
  </w:num>
  <w:num w:numId="11">
    <w:abstractNumId w:val="14"/>
  </w:num>
  <w:num w:numId="12">
    <w:abstractNumId w:val="5"/>
  </w:num>
  <w:num w:numId="13">
    <w:abstractNumId w:val="6"/>
  </w:num>
  <w:num w:numId="14">
    <w:abstractNumId w:val="11"/>
  </w:num>
  <w:num w:numId="15">
    <w:abstractNumId w:val="10"/>
  </w:num>
  <w:num w:numId="16">
    <w:abstractNumId w:val="12"/>
  </w:num>
  <w:num w:numId="17">
    <w:abstractNumId w:val="7"/>
  </w:num>
  <w:num w:numId="18">
    <w:abstractNumId w:val="17"/>
  </w:num>
  <w:num w:numId="19">
    <w:abstractNumId w:val="15"/>
  </w:num>
  <w:num w:numId="20">
    <w:abstractNumId w:val="4"/>
  </w:num>
  <w:num w:numId="21">
    <w:abstractNumId w:val="22"/>
  </w:num>
  <w:num w:numId="22">
    <w:abstractNumId w:val="1"/>
  </w:num>
  <w:num w:numId="23">
    <w:abstractNumId w:val="21"/>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081"/>
    <w:rsid w:val="001144D7"/>
    <w:rsid w:val="00186561"/>
    <w:rsid w:val="001F24D3"/>
    <w:rsid w:val="00254B8F"/>
    <w:rsid w:val="00267864"/>
    <w:rsid w:val="00290328"/>
    <w:rsid w:val="002E1E11"/>
    <w:rsid w:val="00317286"/>
    <w:rsid w:val="00393595"/>
    <w:rsid w:val="00413B13"/>
    <w:rsid w:val="004E2081"/>
    <w:rsid w:val="005E5D85"/>
    <w:rsid w:val="00664B42"/>
    <w:rsid w:val="006C5494"/>
    <w:rsid w:val="006F407F"/>
    <w:rsid w:val="007304BF"/>
    <w:rsid w:val="007624AE"/>
    <w:rsid w:val="008327F8"/>
    <w:rsid w:val="00860580"/>
    <w:rsid w:val="00874998"/>
    <w:rsid w:val="00904B9C"/>
    <w:rsid w:val="0094360E"/>
    <w:rsid w:val="0096468D"/>
    <w:rsid w:val="009910F2"/>
    <w:rsid w:val="00997DDE"/>
    <w:rsid w:val="009B42FF"/>
    <w:rsid w:val="00A504EC"/>
    <w:rsid w:val="00A95D5E"/>
    <w:rsid w:val="00B55697"/>
    <w:rsid w:val="00BB2F5F"/>
    <w:rsid w:val="00BD636A"/>
    <w:rsid w:val="00C01B02"/>
    <w:rsid w:val="00C13F1D"/>
    <w:rsid w:val="00C2431D"/>
    <w:rsid w:val="00C63315"/>
    <w:rsid w:val="00D15BEF"/>
    <w:rsid w:val="00D33B55"/>
    <w:rsid w:val="00D92C06"/>
    <w:rsid w:val="00E13659"/>
    <w:rsid w:val="00E85887"/>
    <w:rsid w:val="00E96189"/>
    <w:rsid w:val="00F75D50"/>
    <w:rsid w:val="00FC3696"/>
    <w:rsid w:val="00FD63B0"/>
    <w:rsid w:val="00FE38E3"/>
    <w:rsid w:val="00FF3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B11C02-66B2-4AAB-BB30-E07DF1BCA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E2081"/>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4E2081"/>
    <w:pPr>
      <w:spacing w:before="62"/>
      <w:ind w:left="1280"/>
      <w:jc w:val="both"/>
      <w:outlineLvl w:val="0"/>
    </w:pPr>
    <w:rPr>
      <w:b/>
      <w:bCs/>
      <w:sz w:val="24"/>
      <w:szCs w:val="24"/>
    </w:rPr>
  </w:style>
  <w:style w:type="paragraph" w:styleId="Heading2">
    <w:name w:val="heading 2"/>
    <w:basedOn w:val="Normal"/>
    <w:next w:val="Normal"/>
    <w:link w:val="Heading2Char"/>
    <w:uiPriority w:val="9"/>
    <w:semiHidden/>
    <w:unhideWhenUsed/>
    <w:qFormat/>
    <w:rsid w:val="00A504E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504E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504EC"/>
    <w:pPr>
      <w:keepNext/>
      <w:keepLines/>
      <w:widowControl/>
      <w:autoSpaceDE/>
      <w:autoSpaceDN/>
      <w:spacing w:before="40" w:line="276" w:lineRule="auto"/>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E2081"/>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4E2081"/>
    <w:rPr>
      <w:sz w:val="24"/>
      <w:szCs w:val="24"/>
    </w:rPr>
  </w:style>
  <w:style w:type="character" w:customStyle="1" w:styleId="BodyTextChar">
    <w:name w:val="Body Text Char"/>
    <w:basedOn w:val="DefaultParagraphFont"/>
    <w:link w:val="BodyText"/>
    <w:uiPriority w:val="1"/>
    <w:rsid w:val="004E2081"/>
    <w:rPr>
      <w:rFonts w:ascii="Times New Roman" w:eastAsia="Times New Roman" w:hAnsi="Times New Roman" w:cs="Times New Roman"/>
      <w:sz w:val="24"/>
      <w:szCs w:val="24"/>
    </w:rPr>
  </w:style>
  <w:style w:type="paragraph" w:styleId="ListParagraph">
    <w:name w:val="List Paragraph"/>
    <w:basedOn w:val="Normal"/>
    <w:uiPriority w:val="34"/>
    <w:qFormat/>
    <w:rsid w:val="00BB2F5F"/>
    <w:pPr>
      <w:ind w:left="1865" w:hanging="365"/>
    </w:pPr>
  </w:style>
  <w:style w:type="character" w:styleId="Strong">
    <w:name w:val="Strong"/>
    <w:basedOn w:val="DefaultParagraphFont"/>
    <w:uiPriority w:val="22"/>
    <w:qFormat/>
    <w:rsid w:val="00A504EC"/>
    <w:rPr>
      <w:b/>
      <w:bCs/>
    </w:rPr>
  </w:style>
  <w:style w:type="character" w:customStyle="1" w:styleId="relative">
    <w:name w:val="relative"/>
    <w:basedOn w:val="DefaultParagraphFont"/>
    <w:rsid w:val="00A504EC"/>
  </w:style>
  <w:style w:type="character" w:customStyle="1" w:styleId="Heading2Char">
    <w:name w:val="Heading 2 Char"/>
    <w:basedOn w:val="DefaultParagraphFont"/>
    <w:link w:val="Heading2"/>
    <w:uiPriority w:val="9"/>
    <w:semiHidden/>
    <w:rsid w:val="00A504E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A504E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504EC"/>
    <w:rPr>
      <w:rFonts w:asciiTheme="majorHAnsi" w:eastAsiaTheme="majorEastAsia" w:hAnsiTheme="majorHAnsi" w:cstheme="majorBidi"/>
      <w:i/>
      <w:iCs/>
      <w:color w:val="365F91" w:themeColor="accent1" w:themeShade="BF"/>
    </w:rPr>
  </w:style>
  <w:style w:type="paragraph" w:styleId="NormalWeb">
    <w:name w:val="Normal (Web)"/>
    <w:basedOn w:val="Normal"/>
    <w:uiPriority w:val="99"/>
    <w:unhideWhenUsed/>
    <w:rsid w:val="00A504EC"/>
    <w:pPr>
      <w:widowControl/>
      <w:autoSpaceDE/>
      <w:autoSpaceDN/>
      <w:spacing w:before="100" w:beforeAutospacing="1" w:after="100" w:afterAutospacing="1"/>
    </w:pPr>
    <w:rPr>
      <w:sz w:val="24"/>
      <w:szCs w:val="24"/>
    </w:rPr>
  </w:style>
  <w:style w:type="paragraph" w:customStyle="1" w:styleId="Default">
    <w:name w:val="Default"/>
    <w:rsid w:val="00A504EC"/>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A504EC"/>
    <w:pPr>
      <w:spacing w:after="0" w:line="240" w:lineRule="auto"/>
    </w:pPr>
    <w:rPr>
      <w:rFonts w:ascii="Calibri" w:eastAsia="Calibri" w:hAnsi="Calibri" w:cs="Times New Roman"/>
    </w:rPr>
  </w:style>
  <w:style w:type="table" w:styleId="TableGrid">
    <w:name w:val="Table Grid"/>
    <w:basedOn w:val="TableNormal"/>
    <w:uiPriority w:val="39"/>
    <w:rsid w:val="00A504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237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erald.com/insight/search?q=Abiodun%20Kolawole%20Oyetunji" TargetMode="External"/><Relationship Id="rId13" Type="http://schemas.openxmlformats.org/officeDocument/2006/relationships/hyperlink" Target="https://www.emerald.com/insight/publication/issn/1755-4179" TargetMode="External"/><Relationship Id="rId18" Type="http://schemas.openxmlformats.org/officeDocument/2006/relationships/hyperlink" Target="https://www.emerald.com/insight/search?q=Esther%20Oromidayo%20Thontteh" TargetMode="External"/><Relationship Id="rId26" Type="http://schemas.openxmlformats.org/officeDocument/2006/relationships/hyperlink" Target="https://www.emerald.com/insight/publication/issn/0969-9988" TargetMode="External"/><Relationship Id="rId3" Type="http://schemas.openxmlformats.org/officeDocument/2006/relationships/settings" Target="settings.xml"/><Relationship Id="rId21" Type="http://schemas.openxmlformats.org/officeDocument/2006/relationships/hyperlink" Target="https://doi.org/10.1108/JFMPC-03-2021-0019" TargetMode="External"/><Relationship Id="rId34" Type="http://schemas.openxmlformats.org/officeDocument/2006/relationships/hyperlink" Target="https://www.emerald.com/insight/search?q=Ndubisi%20Onwuanyi" TargetMode="External"/><Relationship Id="rId7" Type="http://schemas.openxmlformats.org/officeDocument/2006/relationships/hyperlink" Target="https://www.emerald.com/insight/search?q=Ndubisi%20Onwuanyi" TargetMode="External"/><Relationship Id="rId12" Type="http://schemas.openxmlformats.org/officeDocument/2006/relationships/hyperlink" Target="https://www.emerald.com/insight/publication/issn/1755-4179" TargetMode="External"/><Relationship Id="rId17" Type="http://schemas.openxmlformats.org/officeDocument/2006/relationships/hyperlink" Target="https://www.emerald.com/insight/search?q=Moses%20Idowu%20Atilola" TargetMode="External"/><Relationship Id="rId25" Type="http://schemas.openxmlformats.org/officeDocument/2006/relationships/hyperlink" Target="https://www.emerald.com/insight/search?q=Keith%20Key-Ho%20Park" TargetMode="External"/><Relationship Id="rId33" Type="http://schemas.openxmlformats.org/officeDocument/2006/relationships/hyperlink" Target="https://www.researchgate.net/publication/334251139" TargetMode="External"/><Relationship Id="rId2" Type="http://schemas.openxmlformats.org/officeDocument/2006/relationships/styles" Target="styles.xml"/><Relationship Id="rId16" Type="http://schemas.openxmlformats.org/officeDocument/2006/relationships/hyperlink" Target="https://www.emerald.com/insight/search?q=Bawa%20Chafe%20Abdullahi" TargetMode="External"/><Relationship Id="rId20" Type="http://schemas.openxmlformats.org/officeDocument/2006/relationships/hyperlink" Target="https://www.emerald.com/insight/publication/issn/1366-4387" TargetMode="External"/><Relationship Id="rId29" Type="http://schemas.openxmlformats.org/officeDocument/2006/relationships/hyperlink" Target="https://www.emerald.com/insight/search?q=Craig%20Watki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merald.com/insight/search?q=Andi%20Duqi" TargetMode="External"/><Relationship Id="rId24" Type="http://schemas.openxmlformats.org/officeDocument/2006/relationships/hyperlink" Target="https://www.emerald.com/insight/search?q=Changro%20Lee" TargetMode="External"/><Relationship Id="rId32" Type="http://schemas.openxmlformats.org/officeDocument/2006/relationships/hyperlink" Target="https://doi.org/10.1108/14635780410550876"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emerald.com/insight/search?q=Nurudeen%20Akinsola%20Bello" TargetMode="External"/><Relationship Id="rId23" Type="http://schemas.openxmlformats.org/officeDocument/2006/relationships/hyperlink" Target="https://doi.org/10.1108/02637470610643100" TargetMode="External"/><Relationship Id="rId28" Type="http://schemas.openxmlformats.org/officeDocument/2006/relationships/hyperlink" Target="https://www.emerald.com/insight/search?q=Chris%20Leishman" TargetMode="External"/><Relationship Id="rId36" Type="http://schemas.openxmlformats.org/officeDocument/2006/relationships/fontTable" Target="fontTable.xml"/><Relationship Id="rId10" Type="http://schemas.openxmlformats.org/officeDocument/2006/relationships/hyperlink" Target="https://www.emerald.com/insight/search?q=Hussein%20A.%20Hassan%20Al-Tamimi" TargetMode="External"/><Relationship Id="rId19" Type="http://schemas.openxmlformats.org/officeDocument/2006/relationships/hyperlink" Target="https://www.emerald.com/insight/publication/issn/1366-4387" TargetMode="External"/><Relationship Id="rId31" Type="http://schemas.openxmlformats.org/officeDocument/2006/relationships/hyperlink" Target="https://www.emerald.com/insight/publication/issn/1463-578X" TargetMode="External"/><Relationship Id="rId4" Type="http://schemas.openxmlformats.org/officeDocument/2006/relationships/webSettings" Target="webSettings.xml"/><Relationship Id="rId9" Type="http://schemas.openxmlformats.org/officeDocument/2006/relationships/hyperlink" Target="https://www.emerald.com/insight/search?q=Mohamad%20Hussein%20Ismail%20Abdallah" TargetMode="External"/><Relationship Id="rId14" Type="http://schemas.openxmlformats.org/officeDocument/2006/relationships/hyperlink" Target="https://doi.org/10.1108/QRFM-06-2019-0071" TargetMode="External"/><Relationship Id="rId22" Type="http://schemas.openxmlformats.org/officeDocument/2006/relationships/hyperlink" Target="https://doi.org/10.1108/JFMPC-03-2021-0019" TargetMode="External"/><Relationship Id="rId27" Type="http://schemas.openxmlformats.org/officeDocument/2006/relationships/hyperlink" Target="https://doi.org/10.1108/ECAM-10-2020-0850" TargetMode="External"/><Relationship Id="rId30" Type="http://schemas.openxmlformats.org/officeDocument/2006/relationships/hyperlink" Target="https://www.emerald.com/insight/publication/issn/1463-578X" TargetMode="External"/><Relationship Id="rId35" Type="http://schemas.openxmlformats.org/officeDocument/2006/relationships/hyperlink" Target="https://www.emerald.com/insight/search?q=Abiodun%20Kolawole%20Oyetun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50</Pages>
  <Words>12319</Words>
  <Characters>70221</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ALHAJA KHAFAYAH</dc:creator>
  <cp:lastModifiedBy>DELL</cp:lastModifiedBy>
  <cp:revision>9</cp:revision>
  <dcterms:created xsi:type="dcterms:W3CDTF">2025-01-21T21:41:00Z</dcterms:created>
  <dcterms:modified xsi:type="dcterms:W3CDTF">2025-08-26T17:06:00Z</dcterms:modified>
</cp:coreProperties>
</file>