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5B2" w:rsidRPr="002703FE" w:rsidRDefault="00C245B2" w:rsidP="00C245B2">
      <w:pPr>
        <w:spacing w:after="0" w:line="240" w:lineRule="auto"/>
        <w:jc w:val="center"/>
        <w:rPr>
          <w:rFonts w:ascii="Times New Roman" w:eastAsia="Times New Roman" w:hAnsi="Times New Roman" w:cs="Times New Roman"/>
          <w:kern w:val="0"/>
          <w:sz w:val="24"/>
          <w:szCs w:val="24"/>
        </w:rPr>
      </w:pPr>
      <w:r w:rsidRPr="002703FE">
        <w:rPr>
          <w:rFonts w:ascii="Algerian" w:eastAsia="Times New Roman" w:hAnsi="Algerian" w:cs="Times New Roman"/>
          <w:b/>
          <w:bCs/>
          <w:color w:val="000000"/>
          <w:kern w:val="0"/>
          <w:sz w:val="36"/>
          <w:szCs w:val="36"/>
        </w:rPr>
        <w:t>E-banking and customer satisfaction in the Nigerian banking industry</w:t>
      </w:r>
    </w:p>
    <w:p w:rsidR="00C245B2" w:rsidRPr="002703FE" w:rsidRDefault="00C245B2" w:rsidP="00C245B2">
      <w:pPr>
        <w:spacing w:after="0" w:line="240" w:lineRule="auto"/>
        <w:jc w:val="center"/>
        <w:rPr>
          <w:rFonts w:ascii="Times New Roman" w:eastAsia="Times New Roman" w:hAnsi="Times New Roman" w:cs="Times New Roman"/>
          <w:kern w:val="0"/>
          <w:sz w:val="24"/>
          <w:szCs w:val="24"/>
        </w:rPr>
      </w:pPr>
      <w:r w:rsidRPr="002703FE">
        <w:rPr>
          <w:rFonts w:ascii="Bookman Old Style" w:eastAsia="Times New Roman" w:hAnsi="Bookman Old Style" w:cs="Times New Roman"/>
          <w:b/>
          <w:bCs/>
          <w:i/>
          <w:iCs/>
          <w:color w:val="000000"/>
          <w:kern w:val="0"/>
          <w:sz w:val="20"/>
          <w:szCs w:val="20"/>
        </w:rPr>
        <w:t>(A CASE STUDY OF GUARANTY TRUST BANK PLC)</w:t>
      </w:r>
    </w:p>
    <w:p w:rsidR="00C245B2" w:rsidRPr="002703FE" w:rsidRDefault="00C245B2" w:rsidP="00C245B2">
      <w:pPr>
        <w:spacing w:after="240" w:line="240" w:lineRule="auto"/>
        <w:rPr>
          <w:rFonts w:ascii="Times New Roman" w:eastAsia="Times New Roman" w:hAnsi="Times New Roman" w:cs="Times New Roman"/>
          <w:kern w:val="0"/>
          <w:sz w:val="24"/>
          <w:szCs w:val="24"/>
        </w:rPr>
      </w:pPr>
    </w:p>
    <w:p w:rsidR="00C245B2" w:rsidRPr="002703FE" w:rsidRDefault="00C245B2" w:rsidP="00C245B2">
      <w:pPr>
        <w:spacing w:after="0" w:line="240" w:lineRule="auto"/>
        <w:jc w:val="center"/>
        <w:rPr>
          <w:rFonts w:ascii="Times New Roman" w:eastAsia="Times New Roman" w:hAnsi="Times New Roman" w:cs="Times New Roman"/>
          <w:kern w:val="0"/>
          <w:sz w:val="24"/>
          <w:szCs w:val="24"/>
        </w:rPr>
      </w:pPr>
      <w:r w:rsidRPr="002703FE">
        <w:rPr>
          <w:rFonts w:ascii="Arial Black" w:eastAsia="Times New Roman" w:hAnsi="Arial Black" w:cs="Times New Roman"/>
          <w:b/>
          <w:bCs/>
          <w:color w:val="000000"/>
          <w:kern w:val="0"/>
          <w:sz w:val="36"/>
          <w:szCs w:val="36"/>
        </w:rPr>
        <w:t>BY</w:t>
      </w:r>
    </w:p>
    <w:p w:rsidR="00C245B2" w:rsidRPr="002703FE" w:rsidRDefault="00C245B2" w:rsidP="00C245B2">
      <w:pPr>
        <w:spacing w:after="0" w:line="240" w:lineRule="auto"/>
        <w:rPr>
          <w:rFonts w:ascii="Times New Roman" w:eastAsia="Times New Roman" w:hAnsi="Times New Roman" w:cs="Times New Roman"/>
          <w:kern w:val="0"/>
          <w:sz w:val="24"/>
          <w:szCs w:val="24"/>
        </w:rPr>
      </w:pPr>
    </w:p>
    <w:p w:rsidR="00C245B2" w:rsidRPr="002703FE" w:rsidRDefault="00C245B2" w:rsidP="00C245B2">
      <w:pPr>
        <w:spacing w:after="0" w:line="240" w:lineRule="auto"/>
        <w:jc w:val="center"/>
        <w:rPr>
          <w:rFonts w:ascii="Times New Roman" w:eastAsia="Times New Roman" w:hAnsi="Times New Roman" w:cs="Times New Roman"/>
          <w:kern w:val="0"/>
          <w:sz w:val="24"/>
          <w:szCs w:val="24"/>
        </w:rPr>
      </w:pPr>
      <w:r>
        <w:rPr>
          <w:rFonts w:ascii="Arial Black" w:eastAsia="Times New Roman" w:hAnsi="Arial Black" w:cs="Times New Roman"/>
          <w:b/>
          <w:bCs/>
          <w:color w:val="000000"/>
          <w:kern w:val="0"/>
          <w:sz w:val="36"/>
          <w:szCs w:val="36"/>
        </w:rPr>
        <w:t>ABDULGANIYU HAWAU ABIODUN</w:t>
      </w:r>
    </w:p>
    <w:p w:rsidR="00C245B2" w:rsidRPr="002703FE" w:rsidRDefault="00C245B2" w:rsidP="00C245B2">
      <w:pPr>
        <w:spacing w:after="0" w:line="240" w:lineRule="auto"/>
        <w:jc w:val="center"/>
        <w:rPr>
          <w:rFonts w:ascii="Times New Roman" w:eastAsia="Times New Roman" w:hAnsi="Times New Roman" w:cs="Times New Roman"/>
          <w:kern w:val="0"/>
          <w:sz w:val="24"/>
          <w:szCs w:val="24"/>
        </w:rPr>
      </w:pPr>
      <w:r>
        <w:rPr>
          <w:rFonts w:ascii="Arial Black" w:eastAsia="Times New Roman" w:hAnsi="Arial Black" w:cs="Times New Roman"/>
          <w:b/>
          <w:bCs/>
          <w:color w:val="000000"/>
          <w:kern w:val="0"/>
          <w:sz w:val="36"/>
          <w:szCs w:val="36"/>
        </w:rPr>
        <w:t>HND/23</w:t>
      </w:r>
      <w:r w:rsidRPr="002703FE">
        <w:rPr>
          <w:rFonts w:ascii="Arial Black" w:eastAsia="Times New Roman" w:hAnsi="Arial Black" w:cs="Times New Roman"/>
          <w:b/>
          <w:bCs/>
          <w:color w:val="000000"/>
          <w:kern w:val="0"/>
          <w:sz w:val="36"/>
          <w:szCs w:val="36"/>
        </w:rPr>
        <w:t>/MKT/FT/</w:t>
      </w:r>
      <w:r>
        <w:rPr>
          <w:rFonts w:ascii="Arial Black" w:eastAsia="Times New Roman" w:hAnsi="Arial Black" w:cs="Times New Roman"/>
          <w:b/>
          <w:bCs/>
          <w:color w:val="000000"/>
          <w:kern w:val="0"/>
          <w:sz w:val="36"/>
          <w:szCs w:val="36"/>
        </w:rPr>
        <w:t>0550</w:t>
      </w:r>
    </w:p>
    <w:p w:rsidR="00C245B2" w:rsidRPr="002703FE" w:rsidRDefault="00C245B2" w:rsidP="00C245B2">
      <w:pPr>
        <w:spacing w:after="240" w:line="24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br/>
      </w:r>
    </w:p>
    <w:p w:rsidR="00C245B2" w:rsidRPr="002703FE" w:rsidRDefault="00C245B2" w:rsidP="00C245B2">
      <w:pPr>
        <w:spacing w:after="0" w:line="240" w:lineRule="auto"/>
        <w:jc w:val="center"/>
        <w:rPr>
          <w:rFonts w:ascii="Times New Roman" w:eastAsia="Times New Roman" w:hAnsi="Times New Roman" w:cs="Times New Roman"/>
          <w:kern w:val="0"/>
          <w:sz w:val="24"/>
          <w:szCs w:val="24"/>
        </w:rPr>
      </w:pPr>
      <w:r w:rsidRPr="002703FE">
        <w:rPr>
          <w:rFonts w:ascii="Bookman Old Style" w:eastAsia="Times New Roman" w:hAnsi="Bookman Old Style" w:cs="Times New Roman"/>
          <w:b/>
          <w:bCs/>
          <w:color w:val="000000"/>
          <w:kern w:val="0"/>
          <w:sz w:val="28"/>
          <w:szCs w:val="28"/>
        </w:rPr>
        <w:t>BEING A PROJECT SUMBITTED TO</w:t>
      </w:r>
    </w:p>
    <w:p w:rsidR="00C245B2" w:rsidRPr="002703FE" w:rsidRDefault="00C245B2" w:rsidP="00C245B2">
      <w:pPr>
        <w:spacing w:after="0" w:line="240" w:lineRule="auto"/>
        <w:jc w:val="center"/>
        <w:rPr>
          <w:rFonts w:ascii="Times New Roman" w:eastAsia="Times New Roman" w:hAnsi="Times New Roman" w:cs="Times New Roman"/>
          <w:kern w:val="0"/>
          <w:sz w:val="24"/>
          <w:szCs w:val="24"/>
        </w:rPr>
      </w:pPr>
      <w:proofErr w:type="gramStart"/>
      <w:r w:rsidRPr="002703FE">
        <w:rPr>
          <w:rFonts w:ascii="Bookman Old Style" w:eastAsia="Times New Roman" w:hAnsi="Bookman Old Style" w:cs="Times New Roman"/>
          <w:b/>
          <w:bCs/>
          <w:color w:val="000000"/>
          <w:kern w:val="0"/>
          <w:sz w:val="28"/>
          <w:szCs w:val="28"/>
        </w:rPr>
        <w:t>DEPARTMENT OF MARKETING, INSTITUTE OF FINANCE AND MANAGEMENT STUDIES, KWARA STATE POLYTECHNIC, ILORIN.</w:t>
      </w:r>
      <w:proofErr w:type="gramEnd"/>
    </w:p>
    <w:p w:rsidR="00C245B2" w:rsidRPr="002703FE" w:rsidRDefault="00C245B2" w:rsidP="00C245B2">
      <w:pPr>
        <w:spacing w:after="0" w:line="240" w:lineRule="auto"/>
        <w:rPr>
          <w:rFonts w:ascii="Times New Roman" w:eastAsia="Times New Roman" w:hAnsi="Times New Roman" w:cs="Times New Roman"/>
          <w:kern w:val="0"/>
          <w:sz w:val="24"/>
          <w:szCs w:val="24"/>
        </w:rPr>
      </w:pPr>
    </w:p>
    <w:p w:rsidR="00C245B2" w:rsidRPr="002703FE" w:rsidRDefault="00C245B2" w:rsidP="00C245B2">
      <w:pPr>
        <w:spacing w:after="0" w:line="240" w:lineRule="auto"/>
        <w:jc w:val="center"/>
        <w:rPr>
          <w:rFonts w:ascii="Times New Roman" w:eastAsia="Times New Roman" w:hAnsi="Times New Roman" w:cs="Times New Roman"/>
          <w:kern w:val="0"/>
          <w:sz w:val="24"/>
          <w:szCs w:val="24"/>
        </w:rPr>
      </w:pPr>
      <w:proofErr w:type="gramStart"/>
      <w:r w:rsidRPr="002703FE">
        <w:rPr>
          <w:rFonts w:ascii="Bookman Old Style" w:eastAsia="Times New Roman" w:hAnsi="Bookman Old Style" w:cs="Times New Roman"/>
          <w:b/>
          <w:bCs/>
          <w:color w:val="000000"/>
          <w:kern w:val="0"/>
          <w:sz w:val="28"/>
          <w:szCs w:val="28"/>
        </w:rPr>
        <w:t>IN PARTIAL FULFILMENT OF THE REQUIREMENT FOR THE AWARD OF HIGHER NATIONAL DIPLOMA (HND) IN MARKETING.</w:t>
      </w:r>
      <w:proofErr w:type="gramEnd"/>
    </w:p>
    <w:p w:rsidR="00C245B2" w:rsidRPr="002703FE" w:rsidRDefault="00C245B2" w:rsidP="00C245B2">
      <w:pPr>
        <w:spacing w:after="240" w:line="240" w:lineRule="auto"/>
        <w:rPr>
          <w:rFonts w:ascii="Times New Roman" w:eastAsia="Times New Roman" w:hAnsi="Times New Roman" w:cs="Times New Roman"/>
          <w:kern w:val="0"/>
          <w:sz w:val="24"/>
          <w:szCs w:val="24"/>
        </w:rPr>
      </w:pPr>
    </w:p>
    <w:p w:rsidR="00C245B2" w:rsidRPr="002703FE" w:rsidRDefault="00C245B2" w:rsidP="00C245B2">
      <w:pPr>
        <w:spacing w:after="0" w:line="240" w:lineRule="auto"/>
        <w:ind w:left="5760"/>
        <w:rPr>
          <w:rFonts w:ascii="Times New Roman" w:eastAsia="Times New Roman" w:hAnsi="Times New Roman" w:cs="Times New Roman"/>
          <w:kern w:val="0"/>
          <w:sz w:val="24"/>
          <w:szCs w:val="24"/>
        </w:rPr>
      </w:pPr>
      <w:r w:rsidRPr="002703FE">
        <w:rPr>
          <w:rFonts w:ascii="Bookman Old Style" w:eastAsia="Times New Roman" w:hAnsi="Bookman Old Style" w:cs="Times New Roman"/>
          <w:b/>
          <w:bCs/>
          <w:color w:val="000000"/>
          <w:kern w:val="0"/>
          <w:sz w:val="28"/>
          <w:szCs w:val="28"/>
        </w:rPr>
        <w:t>JUNE, 202</w:t>
      </w:r>
      <w:r>
        <w:rPr>
          <w:rFonts w:ascii="Bookman Old Style" w:eastAsia="Times New Roman" w:hAnsi="Bookman Old Style" w:cs="Times New Roman"/>
          <w:b/>
          <w:bCs/>
          <w:color w:val="000000"/>
          <w:kern w:val="0"/>
          <w:sz w:val="28"/>
          <w:szCs w:val="28"/>
        </w:rPr>
        <w:t>5</w:t>
      </w:r>
    </w:p>
    <w:p w:rsidR="00C245B2" w:rsidRDefault="00C245B2" w:rsidP="00C245B2">
      <w:pPr>
        <w:spacing w:after="240" w:line="24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br/>
      </w:r>
    </w:p>
    <w:p w:rsidR="00C245B2" w:rsidRDefault="00C245B2" w:rsidP="00C245B2">
      <w:pPr>
        <w:spacing w:after="240" w:line="240" w:lineRule="auto"/>
        <w:rPr>
          <w:rFonts w:ascii="Times New Roman" w:eastAsia="Times New Roman" w:hAnsi="Times New Roman" w:cs="Times New Roman"/>
          <w:kern w:val="0"/>
          <w:sz w:val="24"/>
          <w:szCs w:val="24"/>
        </w:rPr>
      </w:pPr>
    </w:p>
    <w:p w:rsidR="00C245B2" w:rsidRDefault="00C245B2" w:rsidP="00C245B2">
      <w:pPr>
        <w:spacing w:after="240" w:line="240" w:lineRule="auto"/>
        <w:rPr>
          <w:rFonts w:ascii="Times New Roman" w:eastAsia="Times New Roman" w:hAnsi="Times New Roman" w:cs="Times New Roman"/>
          <w:kern w:val="0"/>
          <w:sz w:val="24"/>
          <w:szCs w:val="24"/>
        </w:rPr>
      </w:pPr>
    </w:p>
    <w:p w:rsidR="00C245B2" w:rsidRDefault="00C245B2" w:rsidP="00C245B2">
      <w:pPr>
        <w:spacing w:after="240" w:line="240" w:lineRule="auto"/>
        <w:rPr>
          <w:rFonts w:ascii="Times New Roman" w:eastAsia="Times New Roman" w:hAnsi="Times New Roman" w:cs="Times New Roman"/>
          <w:kern w:val="0"/>
          <w:sz w:val="24"/>
          <w:szCs w:val="24"/>
        </w:rPr>
      </w:pPr>
    </w:p>
    <w:p w:rsidR="00C245B2" w:rsidRDefault="00C245B2" w:rsidP="00C245B2">
      <w:pPr>
        <w:spacing w:after="240" w:line="240" w:lineRule="auto"/>
        <w:rPr>
          <w:rFonts w:ascii="Times New Roman" w:eastAsia="Times New Roman" w:hAnsi="Times New Roman" w:cs="Times New Roman"/>
          <w:kern w:val="0"/>
          <w:sz w:val="24"/>
          <w:szCs w:val="24"/>
        </w:rPr>
      </w:pPr>
    </w:p>
    <w:p w:rsidR="00C245B2" w:rsidRDefault="00C245B2" w:rsidP="00C245B2">
      <w:pPr>
        <w:spacing w:after="240" w:line="240" w:lineRule="auto"/>
        <w:rPr>
          <w:rFonts w:ascii="Times New Roman" w:eastAsia="Times New Roman" w:hAnsi="Times New Roman" w:cs="Times New Roman"/>
          <w:kern w:val="0"/>
          <w:sz w:val="24"/>
          <w:szCs w:val="24"/>
        </w:rPr>
      </w:pPr>
    </w:p>
    <w:p w:rsidR="00C245B2" w:rsidRDefault="00C245B2" w:rsidP="00C245B2">
      <w:pPr>
        <w:spacing w:after="240" w:line="240" w:lineRule="auto"/>
        <w:rPr>
          <w:rFonts w:ascii="Times New Roman" w:eastAsia="Times New Roman" w:hAnsi="Times New Roman" w:cs="Times New Roman"/>
          <w:kern w:val="0"/>
          <w:sz w:val="24"/>
          <w:szCs w:val="24"/>
        </w:rPr>
      </w:pPr>
    </w:p>
    <w:p w:rsidR="00C245B2" w:rsidRDefault="00C245B2" w:rsidP="00C245B2">
      <w:pPr>
        <w:spacing w:after="240" w:line="240" w:lineRule="auto"/>
        <w:rPr>
          <w:rFonts w:ascii="Times New Roman" w:eastAsia="Times New Roman" w:hAnsi="Times New Roman" w:cs="Times New Roman"/>
          <w:kern w:val="0"/>
          <w:sz w:val="24"/>
          <w:szCs w:val="24"/>
        </w:rPr>
      </w:pPr>
    </w:p>
    <w:p w:rsidR="00C245B2" w:rsidRDefault="00C245B2" w:rsidP="00C245B2">
      <w:pPr>
        <w:spacing w:after="240" w:line="240" w:lineRule="auto"/>
        <w:rPr>
          <w:rFonts w:ascii="Times New Roman" w:eastAsia="Times New Roman" w:hAnsi="Times New Roman" w:cs="Times New Roman"/>
          <w:kern w:val="0"/>
          <w:sz w:val="24"/>
          <w:szCs w:val="24"/>
        </w:rPr>
      </w:pPr>
    </w:p>
    <w:p w:rsidR="00C245B2" w:rsidRDefault="00C245B2" w:rsidP="00C245B2">
      <w:pPr>
        <w:spacing w:after="240" w:line="240" w:lineRule="auto"/>
        <w:rPr>
          <w:rFonts w:ascii="Times New Roman" w:eastAsia="Times New Roman" w:hAnsi="Times New Roman" w:cs="Times New Roman"/>
          <w:kern w:val="0"/>
          <w:sz w:val="24"/>
          <w:szCs w:val="24"/>
        </w:rPr>
      </w:pPr>
    </w:p>
    <w:p w:rsidR="00C245B2" w:rsidRPr="001D306F" w:rsidRDefault="00C245B2" w:rsidP="00C245B2">
      <w:pPr>
        <w:spacing w:after="0" w:line="360" w:lineRule="auto"/>
        <w:jc w:val="center"/>
        <w:rPr>
          <w:sz w:val="28"/>
          <w:szCs w:val="28"/>
        </w:rPr>
      </w:pPr>
      <w:r w:rsidRPr="001D306F">
        <w:rPr>
          <w:b/>
          <w:bCs/>
          <w:sz w:val="28"/>
          <w:szCs w:val="28"/>
        </w:rPr>
        <w:lastRenderedPageBreak/>
        <w:t>CERTIFICATION</w:t>
      </w:r>
    </w:p>
    <w:p w:rsidR="00C245B2" w:rsidRPr="001D306F" w:rsidRDefault="00C245B2" w:rsidP="00C245B2">
      <w:pPr>
        <w:spacing w:after="0" w:line="360" w:lineRule="auto"/>
        <w:ind w:firstLine="720"/>
        <w:jc w:val="both"/>
        <w:rPr>
          <w:sz w:val="28"/>
          <w:szCs w:val="28"/>
        </w:rPr>
      </w:pPr>
      <w:r w:rsidRPr="001D306F">
        <w:rPr>
          <w:sz w:val="28"/>
          <w:szCs w:val="28"/>
        </w:rPr>
        <w:t xml:space="preserve">This is to certify that this project has been read and approved as meeting the requirement for the award of </w:t>
      </w:r>
      <w:r>
        <w:rPr>
          <w:sz w:val="28"/>
          <w:szCs w:val="28"/>
        </w:rPr>
        <w:t>Higher National Diploma (H</w:t>
      </w:r>
      <w:r w:rsidRPr="001D306F">
        <w:rPr>
          <w:sz w:val="28"/>
          <w:szCs w:val="28"/>
        </w:rPr>
        <w:t xml:space="preserve">ND) in </w:t>
      </w:r>
      <w:r w:rsidRPr="001D306F">
        <w:rPr>
          <w:bCs/>
          <w:sz w:val="28"/>
          <w:szCs w:val="28"/>
        </w:rPr>
        <w:t>Marketing</w:t>
      </w:r>
      <w:r w:rsidRPr="001D306F">
        <w:rPr>
          <w:sz w:val="28"/>
          <w:szCs w:val="28"/>
        </w:rPr>
        <w:t xml:space="preserve">, Institute of Finance and Management Studies, </w:t>
      </w:r>
      <w:proofErr w:type="spellStart"/>
      <w:r w:rsidRPr="001D306F">
        <w:rPr>
          <w:sz w:val="28"/>
          <w:szCs w:val="28"/>
        </w:rPr>
        <w:t>Kwara</w:t>
      </w:r>
      <w:proofErr w:type="spellEnd"/>
      <w:r w:rsidRPr="001D306F">
        <w:rPr>
          <w:sz w:val="28"/>
          <w:szCs w:val="28"/>
        </w:rPr>
        <w:t xml:space="preserve"> State Polytechnic, Ilorin.</w:t>
      </w:r>
    </w:p>
    <w:p w:rsidR="00C245B2" w:rsidRDefault="00C245B2" w:rsidP="00C245B2">
      <w:pPr>
        <w:spacing w:after="0" w:line="360" w:lineRule="auto"/>
        <w:jc w:val="both"/>
        <w:rPr>
          <w:sz w:val="28"/>
          <w:szCs w:val="28"/>
        </w:rPr>
      </w:pPr>
    </w:p>
    <w:p w:rsidR="00C245B2" w:rsidRPr="001D306F" w:rsidRDefault="00C245B2" w:rsidP="00C245B2">
      <w:pPr>
        <w:spacing w:after="0" w:line="360" w:lineRule="auto"/>
        <w:jc w:val="both"/>
        <w:rPr>
          <w:sz w:val="28"/>
          <w:szCs w:val="28"/>
        </w:rPr>
      </w:pPr>
    </w:p>
    <w:p w:rsidR="00C245B2" w:rsidRPr="001D306F" w:rsidRDefault="00C245B2" w:rsidP="00C245B2">
      <w:pPr>
        <w:spacing w:after="0" w:line="360" w:lineRule="auto"/>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C245B2" w:rsidRPr="001D306F" w:rsidRDefault="00C245B2" w:rsidP="00C245B2">
      <w:pPr>
        <w:spacing w:after="0" w:line="360" w:lineRule="auto"/>
        <w:jc w:val="both"/>
        <w:rPr>
          <w:b/>
          <w:sz w:val="28"/>
          <w:szCs w:val="28"/>
        </w:rPr>
      </w:pPr>
      <w:r>
        <w:rPr>
          <w:b/>
          <w:sz w:val="28"/>
          <w:szCs w:val="28"/>
        </w:rPr>
        <w:t xml:space="preserve">MR. ABIODUN ADEBISI </w:t>
      </w:r>
      <w:r w:rsidRPr="00FC18CD">
        <w:rPr>
          <w:b/>
          <w:sz w:val="20"/>
          <w:szCs w:val="28"/>
        </w:rPr>
        <w:t>YUSUF</w:t>
      </w:r>
      <w:r>
        <w:rPr>
          <w:b/>
          <w:sz w:val="28"/>
          <w:szCs w:val="28"/>
        </w:rPr>
        <w:tab/>
      </w:r>
      <w:r>
        <w:rPr>
          <w:b/>
          <w:sz w:val="28"/>
          <w:szCs w:val="28"/>
        </w:rPr>
        <w:tab/>
      </w:r>
      <w:r>
        <w:rPr>
          <w:b/>
          <w:sz w:val="28"/>
          <w:szCs w:val="28"/>
        </w:rPr>
        <w:tab/>
      </w:r>
      <w:r>
        <w:rPr>
          <w:b/>
          <w:sz w:val="28"/>
          <w:szCs w:val="28"/>
        </w:rPr>
        <w:tab/>
      </w:r>
      <w:r>
        <w:rPr>
          <w:b/>
          <w:sz w:val="28"/>
          <w:szCs w:val="28"/>
        </w:rPr>
        <w:tab/>
        <w:t>DATE</w:t>
      </w:r>
    </w:p>
    <w:p w:rsidR="00C245B2" w:rsidRPr="001D306F" w:rsidRDefault="00C245B2" w:rsidP="00C245B2">
      <w:pPr>
        <w:spacing w:after="0" w:line="36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C245B2" w:rsidRPr="001D306F" w:rsidRDefault="00C245B2" w:rsidP="00C245B2">
      <w:pPr>
        <w:spacing w:after="0" w:line="360" w:lineRule="auto"/>
        <w:jc w:val="both"/>
        <w:rPr>
          <w:sz w:val="28"/>
          <w:szCs w:val="28"/>
        </w:rPr>
      </w:pPr>
    </w:p>
    <w:p w:rsidR="00C245B2" w:rsidRPr="001D306F" w:rsidRDefault="00C245B2" w:rsidP="00C245B2">
      <w:pPr>
        <w:spacing w:after="0" w:line="360" w:lineRule="auto"/>
        <w:jc w:val="both"/>
        <w:rPr>
          <w:sz w:val="28"/>
          <w:szCs w:val="28"/>
        </w:rPr>
      </w:pPr>
      <w:r w:rsidRPr="001D306F">
        <w:rPr>
          <w:sz w:val="28"/>
          <w:szCs w:val="28"/>
        </w:rPr>
        <w:t xml:space="preserve"> </w:t>
      </w:r>
    </w:p>
    <w:p w:rsidR="00C245B2" w:rsidRPr="001D306F" w:rsidRDefault="00C245B2" w:rsidP="00C245B2">
      <w:pPr>
        <w:spacing w:after="0" w:line="360" w:lineRule="auto"/>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C245B2" w:rsidRPr="001D306F" w:rsidRDefault="00C245B2" w:rsidP="00C245B2">
      <w:pPr>
        <w:spacing w:after="0" w:line="360" w:lineRule="auto"/>
        <w:ind w:right="-540"/>
        <w:jc w:val="both"/>
        <w:rPr>
          <w:sz w:val="28"/>
          <w:szCs w:val="28"/>
        </w:rPr>
      </w:pPr>
      <w:r>
        <w:rPr>
          <w:b/>
          <w:sz w:val="28"/>
          <w:szCs w:val="28"/>
        </w:rPr>
        <w:t xml:space="preserve">MR. </w:t>
      </w:r>
      <w:proofErr w:type="spellStart"/>
      <w:proofErr w:type="gramStart"/>
      <w:r>
        <w:rPr>
          <w:b/>
          <w:sz w:val="28"/>
          <w:szCs w:val="28"/>
        </w:rPr>
        <w:t>adebay</w:t>
      </w:r>
      <w:proofErr w:type="spellEnd"/>
      <w:proofErr w:type="gramEnd"/>
      <w:r>
        <w:rPr>
          <w:b/>
          <w:sz w:val="28"/>
          <w:szCs w:val="28"/>
        </w:rPr>
        <w:tab/>
      </w:r>
      <w:r>
        <w:rPr>
          <w:sz w:val="28"/>
          <w:szCs w:val="28"/>
        </w:rPr>
        <w:t xml:space="preserve">  </w:t>
      </w:r>
      <w:proofErr w:type="spellStart"/>
      <w:r>
        <w:rPr>
          <w:sz w:val="28"/>
          <w:szCs w:val="28"/>
        </w:rPr>
        <w:t>shola</w:t>
      </w:r>
      <w:proofErr w:type="spellEnd"/>
      <w:r>
        <w:rPr>
          <w:sz w:val="28"/>
          <w:szCs w:val="28"/>
        </w:rPr>
        <w:t xml:space="preserve"> </w:t>
      </w:r>
      <w:proofErr w:type="spellStart"/>
      <w:r>
        <w:rPr>
          <w:sz w:val="28"/>
          <w:szCs w:val="28"/>
        </w:rPr>
        <w:t>kabir</w:t>
      </w:r>
      <w:proofErr w:type="spellEnd"/>
      <w:r>
        <w:rPr>
          <w:sz w:val="28"/>
          <w:szCs w:val="28"/>
        </w:rPr>
        <w:tab/>
      </w:r>
      <w:r>
        <w:rPr>
          <w:sz w:val="28"/>
          <w:szCs w:val="28"/>
        </w:rPr>
        <w:tab/>
        <w:t xml:space="preserve"> </w:t>
      </w:r>
      <w:r w:rsidRPr="001D306F">
        <w:rPr>
          <w:sz w:val="28"/>
          <w:szCs w:val="28"/>
        </w:rPr>
        <w:tab/>
      </w:r>
      <w:r w:rsidRPr="001D306F">
        <w:rPr>
          <w:sz w:val="28"/>
          <w:szCs w:val="28"/>
        </w:rPr>
        <w:tab/>
      </w:r>
      <w:r w:rsidRPr="001D306F">
        <w:rPr>
          <w:sz w:val="28"/>
          <w:szCs w:val="28"/>
        </w:rPr>
        <w:tab/>
      </w:r>
      <w:r w:rsidRPr="00802800">
        <w:rPr>
          <w:b/>
          <w:sz w:val="28"/>
          <w:szCs w:val="28"/>
        </w:rPr>
        <w:t>DATE</w:t>
      </w:r>
    </w:p>
    <w:p w:rsidR="00C245B2" w:rsidRPr="001D306F" w:rsidRDefault="00C245B2" w:rsidP="00C245B2">
      <w:pPr>
        <w:spacing w:after="0" w:line="360" w:lineRule="auto"/>
        <w:ind w:right="-540"/>
        <w:jc w:val="both"/>
        <w:rPr>
          <w:sz w:val="28"/>
          <w:szCs w:val="28"/>
        </w:rPr>
      </w:pPr>
      <w:r w:rsidRPr="001D306F">
        <w:rPr>
          <w:sz w:val="28"/>
          <w:szCs w:val="28"/>
        </w:rPr>
        <w:t>PROJECT COORDINATOR</w:t>
      </w:r>
    </w:p>
    <w:p w:rsidR="00C245B2" w:rsidRDefault="00C245B2" w:rsidP="00C245B2">
      <w:pPr>
        <w:spacing w:after="0" w:line="360" w:lineRule="auto"/>
        <w:ind w:right="-540"/>
        <w:jc w:val="both"/>
        <w:rPr>
          <w:sz w:val="28"/>
          <w:szCs w:val="28"/>
        </w:rPr>
      </w:pPr>
    </w:p>
    <w:p w:rsidR="00C245B2" w:rsidRPr="001D306F" w:rsidRDefault="00C245B2" w:rsidP="00C245B2">
      <w:pPr>
        <w:spacing w:after="0" w:line="360" w:lineRule="auto"/>
        <w:ind w:right="-540"/>
        <w:jc w:val="both"/>
        <w:rPr>
          <w:sz w:val="28"/>
          <w:szCs w:val="28"/>
        </w:rPr>
      </w:pPr>
    </w:p>
    <w:p w:rsidR="00C245B2" w:rsidRPr="001D306F" w:rsidRDefault="00C245B2" w:rsidP="00C245B2">
      <w:pPr>
        <w:spacing w:after="0" w:line="360" w:lineRule="auto"/>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C245B2" w:rsidRPr="001D306F" w:rsidRDefault="00C245B2" w:rsidP="00C245B2">
      <w:pPr>
        <w:spacing w:after="0" w:line="360" w:lineRule="auto"/>
        <w:ind w:right="-540"/>
        <w:jc w:val="both"/>
        <w:rPr>
          <w:sz w:val="28"/>
          <w:szCs w:val="28"/>
        </w:rPr>
      </w:pPr>
      <w:r>
        <w:rPr>
          <w:b/>
          <w:sz w:val="28"/>
          <w:szCs w:val="28"/>
        </w:rPr>
        <w:t>MR. DARE ISMAIL</w:t>
      </w:r>
      <w:r w:rsidRPr="001D306F">
        <w:rPr>
          <w:sz w:val="28"/>
          <w:szCs w:val="28"/>
        </w:rPr>
        <w:t xml:space="preserve"> </w:t>
      </w:r>
      <w:r w:rsidRPr="001D306F">
        <w:rPr>
          <w:sz w:val="28"/>
          <w:szCs w:val="28"/>
        </w:rPr>
        <w:tab/>
      </w:r>
      <w:r w:rsidRPr="001D306F">
        <w:rPr>
          <w:sz w:val="28"/>
          <w:szCs w:val="28"/>
        </w:rPr>
        <w:tab/>
      </w:r>
      <w:r>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C245B2" w:rsidRPr="001D306F" w:rsidRDefault="00C245B2" w:rsidP="00C245B2">
      <w:pPr>
        <w:spacing w:after="0" w:line="360" w:lineRule="auto"/>
        <w:ind w:right="540"/>
        <w:jc w:val="both"/>
        <w:rPr>
          <w:sz w:val="28"/>
          <w:szCs w:val="28"/>
        </w:rPr>
      </w:pPr>
      <w:r w:rsidRPr="001D306F">
        <w:rPr>
          <w:sz w:val="28"/>
          <w:szCs w:val="28"/>
        </w:rPr>
        <w:t>HEAD OF DEPARTMENT</w:t>
      </w:r>
    </w:p>
    <w:p w:rsidR="00C245B2" w:rsidRDefault="00C245B2" w:rsidP="00C245B2">
      <w:pPr>
        <w:spacing w:after="0" w:line="360" w:lineRule="auto"/>
        <w:jc w:val="center"/>
        <w:rPr>
          <w:b/>
          <w:sz w:val="28"/>
        </w:rPr>
      </w:pPr>
    </w:p>
    <w:p w:rsidR="00C245B2" w:rsidRDefault="00C245B2" w:rsidP="00C245B2">
      <w:pPr>
        <w:spacing w:after="0" w:line="360" w:lineRule="auto"/>
        <w:rPr>
          <w:b/>
          <w:sz w:val="28"/>
        </w:rPr>
      </w:pPr>
    </w:p>
    <w:p w:rsidR="00C245B2" w:rsidRDefault="00C245B2" w:rsidP="00C245B2">
      <w:pPr>
        <w:spacing w:after="0" w:line="360" w:lineRule="auto"/>
        <w:rPr>
          <w:b/>
          <w:sz w:val="28"/>
        </w:rPr>
      </w:pPr>
      <w:r>
        <w:rPr>
          <w:b/>
          <w:sz w:val="28"/>
        </w:rPr>
        <w:t>_____________________________</w:t>
      </w:r>
      <w:r>
        <w:rPr>
          <w:b/>
          <w:sz w:val="28"/>
        </w:rPr>
        <w:tab/>
      </w:r>
      <w:r>
        <w:rPr>
          <w:b/>
          <w:sz w:val="28"/>
        </w:rPr>
        <w:tab/>
      </w:r>
      <w:r>
        <w:rPr>
          <w:b/>
          <w:sz w:val="28"/>
        </w:rPr>
        <w:tab/>
        <w:t>_________________</w:t>
      </w:r>
    </w:p>
    <w:p w:rsidR="00C245B2" w:rsidRPr="002703FE" w:rsidRDefault="00C245B2" w:rsidP="00C245B2">
      <w:pPr>
        <w:spacing w:after="0" w:line="360" w:lineRule="auto"/>
        <w:rPr>
          <w:rFonts w:ascii="Times New Roman" w:eastAsia="Times New Roman" w:hAnsi="Times New Roman" w:cs="Times New Roman"/>
          <w:kern w:val="0"/>
          <w:sz w:val="24"/>
          <w:szCs w:val="24"/>
        </w:rPr>
      </w:pPr>
      <w:r>
        <w:rPr>
          <w:b/>
          <w:sz w:val="28"/>
        </w:rPr>
        <w:t xml:space="preserve">EXTERNAL EXAMINER </w:t>
      </w:r>
      <w:r>
        <w:rPr>
          <w:b/>
          <w:sz w:val="28"/>
        </w:rPr>
        <w:tab/>
      </w:r>
      <w:r>
        <w:rPr>
          <w:b/>
          <w:sz w:val="28"/>
        </w:rPr>
        <w:tab/>
      </w:r>
      <w:r>
        <w:rPr>
          <w:b/>
          <w:sz w:val="28"/>
        </w:rPr>
        <w:tab/>
      </w:r>
      <w:r>
        <w:rPr>
          <w:b/>
          <w:sz w:val="28"/>
        </w:rPr>
        <w:tab/>
      </w:r>
      <w:r>
        <w:rPr>
          <w:b/>
          <w:sz w:val="28"/>
        </w:rPr>
        <w:tab/>
        <w:t>DATE</w:t>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p>
    <w:p w:rsidR="00C245B2" w:rsidRPr="002703FE" w:rsidRDefault="00C245B2" w:rsidP="00C245B2">
      <w:pPr>
        <w:spacing w:after="0"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lastRenderedPageBreak/>
        <w:t>TABLE OF CONTENT</w:t>
      </w:r>
    </w:p>
    <w:p w:rsidR="00C245B2" w:rsidRPr="002703FE" w:rsidRDefault="00C245B2" w:rsidP="00C245B2">
      <w:pPr>
        <w:spacing w:after="0" w:line="24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Title page</w:t>
      </w:r>
      <w:r w:rsidRPr="002703FE">
        <w:rPr>
          <w:rFonts w:ascii="Times New Roman" w:eastAsia="Times New Roman" w:hAnsi="Times New Roman" w:cs="Times New Roman"/>
          <w:color w:val="000000"/>
          <w:kern w:val="0"/>
          <w:sz w:val="26"/>
          <w:szCs w:val="26"/>
        </w:rPr>
        <w:tab/>
      </w:r>
    </w:p>
    <w:p w:rsidR="00C245B2" w:rsidRPr="002703FE" w:rsidRDefault="00C245B2" w:rsidP="00C245B2">
      <w:pPr>
        <w:spacing w:after="0" w:line="24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Certification </w:t>
      </w:r>
    </w:p>
    <w:p w:rsidR="00C245B2" w:rsidRPr="002703FE" w:rsidRDefault="00C245B2" w:rsidP="00C245B2">
      <w:pPr>
        <w:spacing w:after="0" w:line="24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Dedication </w:t>
      </w:r>
    </w:p>
    <w:p w:rsidR="00C245B2" w:rsidRPr="002703FE" w:rsidRDefault="00C245B2" w:rsidP="00C245B2">
      <w:pPr>
        <w:spacing w:after="0" w:line="24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Acknowledgement </w:t>
      </w:r>
    </w:p>
    <w:p w:rsidR="00C245B2" w:rsidRPr="002703FE" w:rsidRDefault="00C245B2" w:rsidP="00C245B2">
      <w:pPr>
        <w:spacing w:after="0" w:line="24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Abstract </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CHAPTER ONE: INTRODUCTION</w:t>
      </w:r>
    </w:p>
    <w:p w:rsidR="00C245B2" w:rsidRPr="002703FE" w:rsidRDefault="00C245B2" w:rsidP="00C245B2">
      <w:pPr>
        <w:numPr>
          <w:ilvl w:val="0"/>
          <w:numId w:val="1"/>
        </w:numPr>
        <w:spacing w:after="0" w:line="240" w:lineRule="auto"/>
        <w:ind w:left="360"/>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Introduction </w:t>
      </w:r>
    </w:p>
    <w:p w:rsidR="00C245B2" w:rsidRPr="002703FE" w:rsidRDefault="00C245B2" w:rsidP="00C245B2">
      <w:pPr>
        <w:numPr>
          <w:ilvl w:val="0"/>
          <w:numId w:val="2"/>
        </w:numPr>
        <w:spacing w:after="0" w:line="240" w:lineRule="auto"/>
        <w:ind w:left="360"/>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Background to the Study</w:t>
      </w:r>
    </w:p>
    <w:p w:rsidR="00C245B2" w:rsidRPr="002703FE" w:rsidRDefault="00C245B2" w:rsidP="00C245B2">
      <w:pPr>
        <w:numPr>
          <w:ilvl w:val="0"/>
          <w:numId w:val="2"/>
        </w:numPr>
        <w:spacing w:after="0" w:line="240" w:lineRule="auto"/>
        <w:ind w:left="360"/>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Statement of the Problem</w:t>
      </w:r>
    </w:p>
    <w:p w:rsidR="00C245B2" w:rsidRPr="002703FE" w:rsidRDefault="00C245B2" w:rsidP="00C245B2">
      <w:pPr>
        <w:numPr>
          <w:ilvl w:val="0"/>
          <w:numId w:val="2"/>
        </w:numPr>
        <w:spacing w:after="0" w:line="240" w:lineRule="auto"/>
        <w:ind w:left="360"/>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Objective of the Study</w:t>
      </w:r>
    </w:p>
    <w:p w:rsidR="00C245B2" w:rsidRPr="002703FE" w:rsidRDefault="00C245B2" w:rsidP="00C245B2">
      <w:pPr>
        <w:numPr>
          <w:ilvl w:val="0"/>
          <w:numId w:val="2"/>
        </w:numPr>
        <w:spacing w:after="0" w:line="240" w:lineRule="auto"/>
        <w:ind w:left="360"/>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1Research Questions</w:t>
      </w:r>
    </w:p>
    <w:p w:rsidR="00C245B2" w:rsidRPr="002703FE" w:rsidRDefault="00C245B2" w:rsidP="00C245B2">
      <w:pPr>
        <w:numPr>
          <w:ilvl w:val="0"/>
          <w:numId w:val="2"/>
        </w:numPr>
        <w:spacing w:after="0" w:line="240" w:lineRule="auto"/>
        <w:ind w:left="360"/>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Research Hypothesis</w:t>
      </w:r>
    </w:p>
    <w:p w:rsidR="00C245B2" w:rsidRPr="002703FE" w:rsidRDefault="00C245B2" w:rsidP="00C245B2">
      <w:pPr>
        <w:numPr>
          <w:ilvl w:val="0"/>
          <w:numId w:val="2"/>
        </w:numPr>
        <w:spacing w:after="0" w:line="240" w:lineRule="auto"/>
        <w:ind w:left="360"/>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Scope of the Study</w:t>
      </w:r>
    </w:p>
    <w:p w:rsidR="00C245B2" w:rsidRPr="002703FE" w:rsidRDefault="00C245B2" w:rsidP="00C245B2">
      <w:pPr>
        <w:numPr>
          <w:ilvl w:val="0"/>
          <w:numId w:val="2"/>
        </w:numPr>
        <w:spacing w:after="0" w:line="240" w:lineRule="auto"/>
        <w:ind w:left="360"/>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Significance of the Study</w:t>
      </w:r>
    </w:p>
    <w:p w:rsidR="00C245B2" w:rsidRPr="002703FE" w:rsidRDefault="00C245B2" w:rsidP="00C245B2">
      <w:pPr>
        <w:numPr>
          <w:ilvl w:val="0"/>
          <w:numId w:val="2"/>
        </w:numPr>
        <w:spacing w:after="0" w:line="240" w:lineRule="auto"/>
        <w:ind w:left="360"/>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Limitation and Constraints to the Study </w:t>
      </w:r>
    </w:p>
    <w:p w:rsidR="00C245B2" w:rsidRPr="002703FE" w:rsidRDefault="00C245B2" w:rsidP="00C245B2">
      <w:pPr>
        <w:numPr>
          <w:ilvl w:val="0"/>
          <w:numId w:val="2"/>
        </w:numPr>
        <w:spacing w:after="0" w:line="240" w:lineRule="auto"/>
        <w:ind w:left="360"/>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Definition of Terms</w:t>
      </w:r>
    </w:p>
    <w:p w:rsidR="00C245B2" w:rsidRPr="002703FE" w:rsidRDefault="00C245B2" w:rsidP="00C245B2">
      <w:pPr>
        <w:spacing w:after="0" w:line="24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CHAPTER TWO: LITERATURE REVIEW</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2.1</w:t>
      </w:r>
      <w:r w:rsidRPr="002703FE">
        <w:rPr>
          <w:rFonts w:ascii="Times New Roman" w:eastAsia="Times New Roman" w:hAnsi="Times New Roman" w:cs="Times New Roman"/>
          <w:color w:val="000000"/>
          <w:kern w:val="0"/>
          <w:sz w:val="26"/>
          <w:szCs w:val="26"/>
        </w:rPr>
        <w:tab/>
        <w:t>CONCEPTUAL FRAMEWORK</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2.0</w:t>
      </w:r>
      <w:r w:rsidRPr="002703FE">
        <w:rPr>
          <w:rFonts w:ascii="Times New Roman" w:eastAsia="Times New Roman" w:hAnsi="Times New Roman" w:cs="Times New Roman"/>
          <w:color w:val="000000"/>
          <w:kern w:val="0"/>
          <w:sz w:val="26"/>
          <w:szCs w:val="26"/>
        </w:rPr>
        <w:tab/>
        <w:t>Introduction</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2.1</w:t>
      </w:r>
      <w:r w:rsidRPr="002703FE">
        <w:rPr>
          <w:rFonts w:ascii="Times New Roman" w:eastAsia="Times New Roman" w:hAnsi="Times New Roman" w:cs="Times New Roman"/>
          <w:color w:val="000000"/>
          <w:kern w:val="0"/>
          <w:sz w:val="26"/>
          <w:szCs w:val="26"/>
        </w:rPr>
        <w:tab/>
        <w:t>Conceptual Review</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2.1.1 </w:t>
      </w:r>
      <w:r w:rsidRPr="002703FE">
        <w:rPr>
          <w:rFonts w:ascii="Times New Roman" w:eastAsia="Times New Roman" w:hAnsi="Times New Roman" w:cs="Times New Roman"/>
          <w:color w:val="000000"/>
          <w:kern w:val="0"/>
          <w:sz w:val="26"/>
          <w:szCs w:val="26"/>
        </w:rPr>
        <w:tab/>
        <w:t>Concept of Electronic Commerce</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2.1.2 </w:t>
      </w:r>
      <w:r w:rsidRPr="002703FE">
        <w:rPr>
          <w:rFonts w:ascii="Times New Roman" w:eastAsia="Times New Roman" w:hAnsi="Times New Roman" w:cs="Times New Roman"/>
          <w:color w:val="000000"/>
          <w:kern w:val="0"/>
          <w:sz w:val="26"/>
          <w:szCs w:val="26"/>
        </w:rPr>
        <w:tab/>
        <w:t>Benefits of E-Commerce</w:t>
      </w:r>
    </w:p>
    <w:p w:rsidR="00C245B2" w:rsidRPr="002703FE" w:rsidRDefault="00C245B2" w:rsidP="00C245B2">
      <w:pPr>
        <w:spacing w:after="240" w:line="24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br/>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2.1.3 </w:t>
      </w:r>
      <w:r w:rsidRPr="002703FE">
        <w:rPr>
          <w:rFonts w:ascii="Times New Roman" w:eastAsia="Times New Roman" w:hAnsi="Times New Roman" w:cs="Times New Roman"/>
          <w:color w:val="000000"/>
          <w:kern w:val="0"/>
          <w:sz w:val="26"/>
          <w:szCs w:val="26"/>
        </w:rPr>
        <w:tab/>
        <w:t>Challenges of E-Commerce</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2.1.4</w:t>
      </w:r>
      <w:r w:rsidRPr="002703FE">
        <w:rPr>
          <w:rFonts w:ascii="Times New Roman" w:eastAsia="Times New Roman" w:hAnsi="Times New Roman" w:cs="Times New Roman"/>
          <w:color w:val="000000"/>
          <w:kern w:val="0"/>
          <w:sz w:val="26"/>
          <w:szCs w:val="26"/>
        </w:rPr>
        <w:tab/>
        <w:t>Concept of Electronic Banking</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2.1.5 </w:t>
      </w:r>
      <w:r w:rsidRPr="002703FE">
        <w:rPr>
          <w:rFonts w:ascii="Times New Roman" w:eastAsia="Times New Roman" w:hAnsi="Times New Roman" w:cs="Times New Roman"/>
          <w:color w:val="000000"/>
          <w:kern w:val="0"/>
          <w:sz w:val="26"/>
          <w:szCs w:val="26"/>
        </w:rPr>
        <w:tab/>
        <w:t>Electronic banking products</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2.1.6 </w:t>
      </w:r>
      <w:r w:rsidRPr="002703FE">
        <w:rPr>
          <w:rFonts w:ascii="Times New Roman" w:eastAsia="Times New Roman" w:hAnsi="Times New Roman" w:cs="Times New Roman"/>
          <w:color w:val="000000"/>
          <w:kern w:val="0"/>
          <w:sz w:val="26"/>
          <w:szCs w:val="26"/>
        </w:rPr>
        <w:tab/>
        <w:t>Advantages of Electronic Banking</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2.1.7 </w:t>
      </w:r>
      <w:r w:rsidRPr="002703FE">
        <w:rPr>
          <w:rFonts w:ascii="Times New Roman" w:eastAsia="Times New Roman" w:hAnsi="Times New Roman" w:cs="Times New Roman"/>
          <w:color w:val="000000"/>
          <w:kern w:val="0"/>
          <w:sz w:val="26"/>
          <w:szCs w:val="26"/>
        </w:rPr>
        <w:tab/>
        <w:t>Disadvantages of Electronic Banking</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2.2    </w:t>
      </w:r>
      <w:r w:rsidRPr="002703FE">
        <w:rPr>
          <w:rFonts w:ascii="Times New Roman" w:eastAsia="Times New Roman" w:hAnsi="Times New Roman" w:cs="Times New Roman"/>
          <w:color w:val="000000"/>
          <w:kern w:val="0"/>
          <w:sz w:val="26"/>
          <w:szCs w:val="26"/>
        </w:rPr>
        <w:tab/>
        <w:t>Theoretical Framework </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2.2.1 </w:t>
      </w:r>
      <w:r w:rsidRPr="002703FE">
        <w:rPr>
          <w:rFonts w:ascii="Times New Roman" w:eastAsia="Times New Roman" w:hAnsi="Times New Roman" w:cs="Times New Roman"/>
          <w:color w:val="000000"/>
          <w:kern w:val="0"/>
          <w:sz w:val="26"/>
          <w:szCs w:val="26"/>
        </w:rPr>
        <w:tab/>
        <w:t>Innovation Diffusion Theory</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2.2.2 </w:t>
      </w:r>
      <w:r w:rsidRPr="002703FE">
        <w:rPr>
          <w:rFonts w:ascii="Times New Roman" w:eastAsia="Times New Roman" w:hAnsi="Times New Roman" w:cs="Times New Roman"/>
          <w:color w:val="000000"/>
          <w:kern w:val="0"/>
          <w:sz w:val="26"/>
          <w:szCs w:val="26"/>
        </w:rPr>
        <w:tab/>
        <w:t>Contrast Theory</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2.2.3 </w:t>
      </w:r>
      <w:r w:rsidRPr="002703FE">
        <w:rPr>
          <w:rFonts w:ascii="Times New Roman" w:eastAsia="Times New Roman" w:hAnsi="Times New Roman" w:cs="Times New Roman"/>
          <w:color w:val="000000"/>
          <w:kern w:val="0"/>
          <w:sz w:val="26"/>
          <w:szCs w:val="26"/>
        </w:rPr>
        <w:tab/>
        <w:t>Hierarchy of effects model</w:t>
      </w:r>
    </w:p>
    <w:p w:rsidR="00C245B2" w:rsidRPr="002703FE" w:rsidRDefault="00C245B2" w:rsidP="00C245B2">
      <w:pPr>
        <w:shd w:val="clear" w:color="auto" w:fill="FFFFFF"/>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2.3 </w:t>
      </w:r>
      <w:r w:rsidRPr="002703FE">
        <w:rPr>
          <w:rFonts w:ascii="Times New Roman" w:eastAsia="Times New Roman" w:hAnsi="Times New Roman" w:cs="Times New Roman"/>
          <w:color w:val="000000"/>
          <w:kern w:val="0"/>
          <w:sz w:val="26"/>
          <w:szCs w:val="26"/>
        </w:rPr>
        <w:tab/>
        <w:t>Empirical Framework</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2.4 </w:t>
      </w:r>
      <w:r w:rsidRPr="002703FE">
        <w:rPr>
          <w:rFonts w:ascii="Times New Roman" w:eastAsia="Times New Roman" w:hAnsi="Times New Roman" w:cs="Times New Roman"/>
          <w:color w:val="000000"/>
          <w:kern w:val="0"/>
          <w:sz w:val="26"/>
          <w:szCs w:val="26"/>
        </w:rPr>
        <w:tab/>
        <w:t>Identification of Knowledge Gap in the Literature</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CHAPTER THREE: RESEACH METHODODLOGY</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3.1 </w:t>
      </w:r>
      <w:r w:rsidRPr="002703FE">
        <w:rPr>
          <w:rFonts w:ascii="Times New Roman" w:eastAsia="Times New Roman" w:hAnsi="Times New Roman" w:cs="Times New Roman"/>
          <w:color w:val="000000"/>
          <w:kern w:val="0"/>
          <w:sz w:val="26"/>
          <w:szCs w:val="26"/>
        </w:rPr>
        <w:tab/>
        <w:t>Research Design</w:t>
      </w:r>
    </w:p>
    <w:p w:rsidR="00C245B2" w:rsidRPr="002703FE" w:rsidRDefault="00C245B2" w:rsidP="00C245B2">
      <w:pPr>
        <w:shd w:val="clear" w:color="auto" w:fill="FFFFFF"/>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3.2 </w:t>
      </w:r>
      <w:r w:rsidRPr="002703FE">
        <w:rPr>
          <w:rFonts w:ascii="Times New Roman" w:eastAsia="Times New Roman" w:hAnsi="Times New Roman" w:cs="Times New Roman"/>
          <w:color w:val="000000"/>
          <w:kern w:val="0"/>
          <w:sz w:val="26"/>
          <w:szCs w:val="26"/>
        </w:rPr>
        <w:tab/>
        <w:t>Population of the study</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3.3 </w:t>
      </w:r>
      <w:r w:rsidRPr="002703FE">
        <w:rPr>
          <w:rFonts w:ascii="Times New Roman" w:eastAsia="Times New Roman" w:hAnsi="Times New Roman" w:cs="Times New Roman"/>
          <w:color w:val="000000"/>
          <w:kern w:val="0"/>
          <w:sz w:val="26"/>
          <w:szCs w:val="26"/>
        </w:rPr>
        <w:tab/>
        <w:t>Sample and sampling techniques</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3.4 </w:t>
      </w:r>
      <w:r w:rsidRPr="002703FE">
        <w:rPr>
          <w:rFonts w:ascii="Times New Roman" w:eastAsia="Times New Roman" w:hAnsi="Times New Roman" w:cs="Times New Roman"/>
          <w:color w:val="000000"/>
          <w:kern w:val="0"/>
          <w:sz w:val="26"/>
          <w:szCs w:val="26"/>
        </w:rPr>
        <w:tab/>
        <w:t>Research Instrument</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3.5 </w:t>
      </w:r>
      <w:r w:rsidRPr="002703FE">
        <w:rPr>
          <w:rFonts w:ascii="Times New Roman" w:eastAsia="Times New Roman" w:hAnsi="Times New Roman" w:cs="Times New Roman"/>
          <w:color w:val="000000"/>
          <w:kern w:val="0"/>
          <w:sz w:val="26"/>
          <w:szCs w:val="26"/>
        </w:rPr>
        <w:tab/>
        <w:t>Validity and Reliability of Instrument</w:t>
      </w:r>
    </w:p>
    <w:p w:rsidR="00C245B2" w:rsidRPr="002703FE" w:rsidRDefault="00C245B2" w:rsidP="00C245B2">
      <w:pPr>
        <w:shd w:val="clear" w:color="auto" w:fill="FFFFFF"/>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 xml:space="preserve"> 3.6 </w:t>
      </w:r>
      <w:r w:rsidRPr="002703FE">
        <w:rPr>
          <w:rFonts w:ascii="Times New Roman" w:eastAsia="Times New Roman" w:hAnsi="Times New Roman" w:cs="Times New Roman"/>
          <w:color w:val="000000"/>
          <w:kern w:val="0"/>
          <w:sz w:val="26"/>
          <w:szCs w:val="26"/>
        </w:rPr>
        <w:tab/>
        <w:t>Method of Data Collection</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3.7 </w:t>
      </w:r>
      <w:r w:rsidRPr="002703FE">
        <w:rPr>
          <w:rFonts w:ascii="Times New Roman" w:eastAsia="Times New Roman" w:hAnsi="Times New Roman" w:cs="Times New Roman"/>
          <w:color w:val="000000"/>
          <w:kern w:val="0"/>
          <w:sz w:val="26"/>
          <w:szCs w:val="26"/>
        </w:rPr>
        <w:tab/>
        <w:t>Method of Data Analysis</w:t>
      </w:r>
    </w:p>
    <w:p w:rsidR="00C245B2" w:rsidRPr="002703FE" w:rsidRDefault="00C245B2" w:rsidP="00C245B2">
      <w:pPr>
        <w:spacing w:after="240" w:line="24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CHAPTER FOUR: DATA PRESENTATION AND ANALYSIS</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4.0</w:t>
      </w:r>
      <w:r w:rsidRPr="002703FE">
        <w:rPr>
          <w:rFonts w:ascii="Times New Roman" w:eastAsia="Times New Roman" w:hAnsi="Times New Roman" w:cs="Times New Roman"/>
          <w:color w:val="000000"/>
          <w:kern w:val="0"/>
          <w:sz w:val="26"/>
          <w:szCs w:val="26"/>
        </w:rPr>
        <w:tab/>
        <w:t>Introduction </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4.1</w:t>
      </w:r>
      <w:r w:rsidRPr="002703FE">
        <w:rPr>
          <w:rFonts w:ascii="Times New Roman" w:eastAsia="Times New Roman" w:hAnsi="Times New Roman" w:cs="Times New Roman"/>
          <w:color w:val="000000"/>
          <w:kern w:val="0"/>
          <w:sz w:val="26"/>
          <w:szCs w:val="26"/>
        </w:rPr>
        <w:tab/>
        <w:t>Data presentation </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4.2</w:t>
      </w:r>
      <w:r w:rsidRPr="002703FE">
        <w:rPr>
          <w:rFonts w:ascii="Times New Roman" w:eastAsia="Times New Roman" w:hAnsi="Times New Roman" w:cs="Times New Roman"/>
          <w:color w:val="000000"/>
          <w:kern w:val="0"/>
          <w:sz w:val="26"/>
          <w:szCs w:val="26"/>
        </w:rPr>
        <w:tab/>
        <w:t>Test of hypothesis and analysis</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4.3</w:t>
      </w:r>
      <w:r w:rsidRPr="002703FE">
        <w:rPr>
          <w:rFonts w:ascii="Times New Roman" w:eastAsia="Times New Roman" w:hAnsi="Times New Roman" w:cs="Times New Roman"/>
          <w:color w:val="000000"/>
          <w:kern w:val="0"/>
          <w:sz w:val="26"/>
          <w:szCs w:val="26"/>
        </w:rPr>
        <w:tab/>
        <w:t>Discussion of findings.</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CHAPTER FIVE: SUMMARY, CONCLUSION AND RECOMMENDATION</w:t>
      </w:r>
    </w:p>
    <w:p w:rsidR="00C245B2" w:rsidRPr="002703FE" w:rsidRDefault="00C245B2" w:rsidP="00C245B2">
      <w:pPr>
        <w:numPr>
          <w:ilvl w:val="0"/>
          <w:numId w:val="3"/>
        </w:numPr>
        <w:spacing w:after="0" w:line="240" w:lineRule="auto"/>
        <w:ind w:left="420"/>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    Summary</w:t>
      </w:r>
    </w:p>
    <w:p w:rsidR="00C245B2" w:rsidRPr="002703FE" w:rsidRDefault="00C245B2" w:rsidP="00C245B2">
      <w:pPr>
        <w:numPr>
          <w:ilvl w:val="0"/>
          <w:numId w:val="3"/>
        </w:numPr>
        <w:spacing w:after="0" w:line="240" w:lineRule="auto"/>
        <w:ind w:left="420"/>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    Conclusion </w:t>
      </w:r>
    </w:p>
    <w:p w:rsidR="00C245B2" w:rsidRPr="002703FE" w:rsidRDefault="00C245B2" w:rsidP="00C245B2">
      <w:pPr>
        <w:spacing w:after="0" w:line="240" w:lineRule="auto"/>
        <w:ind w:lef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5.3</w:t>
      </w:r>
      <w:r w:rsidRPr="002703FE">
        <w:rPr>
          <w:rFonts w:ascii="Times New Roman" w:eastAsia="Times New Roman" w:hAnsi="Times New Roman" w:cs="Times New Roman"/>
          <w:color w:val="000000"/>
          <w:kern w:val="0"/>
          <w:sz w:val="26"/>
          <w:szCs w:val="26"/>
        </w:rPr>
        <w:tab/>
        <w:t>Recommendation </w:t>
      </w:r>
    </w:p>
    <w:p w:rsidR="00C245B2" w:rsidRPr="002703FE" w:rsidRDefault="00C245B2" w:rsidP="00C245B2">
      <w:pPr>
        <w:spacing w:after="0" w:line="240" w:lineRule="auto"/>
        <w:ind w:left="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References</w:t>
      </w:r>
    </w:p>
    <w:p w:rsidR="00C245B2" w:rsidRPr="002703FE" w:rsidRDefault="00C245B2" w:rsidP="00C245B2">
      <w:pPr>
        <w:spacing w:after="0" w:line="240" w:lineRule="auto"/>
        <w:ind w:left="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Bibliography</w:t>
      </w:r>
    </w:p>
    <w:p w:rsidR="00C245B2" w:rsidRPr="002703FE" w:rsidRDefault="00C245B2" w:rsidP="00C245B2">
      <w:pPr>
        <w:spacing w:after="0" w:line="240" w:lineRule="auto"/>
        <w:ind w:left="720"/>
        <w:jc w:val="both"/>
        <w:rPr>
          <w:rFonts w:ascii="Times New Roman" w:eastAsia="Times New Roman" w:hAnsi="Times New Roman" w:cs="Times New Roman"/>
          <w:kern w:val="0"/>
          <w:sz w:val="24"/>
          <w:szCs w:val="24"/>
        </w:rPr>
      </w:pPr>
      <w:proofErr w:type="gramStart"/>
      <w:r w:rsidRPr="002703FE">
        <w:rPr>
          <w:rFonts w:ascii="Times New Roman" w:eastAsia="Times New Roman" w:hAnsi="Times New Roman" w:cs="Times New Roman"/>
          <w:color w:val="000000"/>
          <w:kern w:val="0"/>
          <w:sz w:val="26"/>
          <w:szCs w:val="26"/>
        </w:rPr>
        <w:t>Appendix.</w:t>
      </w:r>
      <w:proofErr w:type="gramEnd"/>
    </w:p>
    <w:p w:rsidR="00C245B2" w:rsidRPr="002703FE" w:rsidRDefault="00C245B2" w:rsidP="00C245B2">
      <w:pPr>
        <w:spacing w:after="240" w:line="24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p>
    <w:p w:rsidR="00C245B2" w:rsidRPr="002703FE" w:rsidRDefault="00C245B2" w:rsidP="00C245B2">
      <w:pPr>
        <w:spacing w:after="0"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4"/>
          <w:szCs w:val="24"/>
        </w:rPr>
        <w:t>ABSTRACT</w:t>
      </w: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i/>
          <w:iCs/>
          <w:color w:val="000000"/>
          <w:kern w:val="0"/>
          <w:sz w:val="24"/>
          <w:szCs w:val="24"/>
        </w:rPr>
        <w:t>References</w:t>
      </w:r>
      <w:r w:rsidRPr="002703FE">
        <w:rPr>
          <w:rFonts w:ascii="Times New Roman" w:eastAsia="Times New Roman" w:hAnsi="Times New Roman" w:cs="Times New Roman"/>
          <w:i/>
          <w:iCs/>
          <w:color w:val="000000"/>
          <w:kern w:val="0"/>
          <w:sz w:val="26"/>
          <w:szCs w:val="26"/>
        </w:rPr>
        <w:t xml:space="preserve"> </w:t>
      </w:r>
      <w:proofErr w:type="gramStart"/>
      <w:r w:rsidRPr="002703FE">
        <w:rPr>
          <w:rFonts w:ascii="Times New Roman" w:eastAsia="Times New Roman" w:hAnsi="Times New Roman" w:cs="Times New Roman"/>
          <w:i/>
          <w:iCs/>
          <w:color w:val="000000"/>
          <w:kern w:val="0"/>
          <w:sz w:val="26"/>
          <w:szCs w:val="26"/>
        </w:rPr>
        <w:t>The</w:t>
      </w:r>
      <w:proofErr w:type="gramEnd"/>
      <w:r w:rsidRPr="002703FE">
        <w:rPr>
          <w:rFonts w:ascii="Times New Roman" w:eastAsia="Times New Roman" w:hAnsi="Times New Roman" w:cs="Times New Roman"/>
          <w:i/>
          <w:iCs/>
          <w:color w:val="000000"/>
          <w:kern w:val="0"/>
          <w:sz w:val="26"/>
          <w:szCs w:val="26"/>
        </w:rPr>
        <w:t xml:space="preserve"> overall objective of the study was to examine the influence of E-banking on customer satisfaction in the Nigerian banking industry with emphasis on </w:t>
      </w:r>
      <w:proofErr w:type="spellStart"/>
      <w:r w:rsidRPr="002703FE">
        <w:rPr>
          <w:rFonts w:ascii="Times New Roman" w:eastAsia="Times New Roman" w:hAnsi="Times New Roman" w:cs="Times New Roman"/>
          <w:i/>
          <w:iCs/>
          <w:color w:val="000000"/>
          <w:kern w:val="0"/>
          <w:sz w:val="26"/>
          <w:szCs w:val="26"/>
        </w:rPr>
        <w:t>Guranty</w:t>
      </w:r>
      <w:proofErr w:type="spellEnd"/>
      <w:r w:rsidRPr="002703FE">
        <w:rPr>
          <w:rFonts w:ascii="Times New Roman" w:eastAsia="Times New Roman" w:hAnsi="Times New Roman" w:cs="Times New Roman"/>
          <w:i/>
          <w:iCs/>
          <w:color w:val="000000"/>
          <w:kern w:val="0"/>
          <w:sz w:val="26"/>
          <w:szCs w:val="26"/>
        </w:rPr>
        <w:t xml:space="preserve"> Trust Bank PLC as a case study. Relevant literatures were consulted as regards the conceptual clarification, theoretical review and empirical work on the effect of e-banking </w:t>
      </w:r>
      <w:r w:rsidRPr="002703FE">
        <w:rPr>
          <w:rFonts w:ascii="Times New Roman" w:eastAsia="Times New Roman" w:hAnsi="Times New Roman" w:cs="Times New Roman"/>
          <w:i/>
          <w:iCs/>
          <w:color w:val="000000"/>
          <w:kern w:val="0"/>
          <w:sz w:val="26"/>
          <w:szCs w:val="26"/>
        </w:rPr>
        <w:lastRenderedPageBreak/>
        <w:t xml:space="preserve">on customer satisfaction. A survey research design was adopted for this study. In order to achieve the objectives of the study, three relevant hypotheses were formulated and they were subsequently tested using some statistical </w:t>
      </w:r>
      <w:proofErr w:type="spellStart"/>
      <w:r w:rsidRPr="002703FE">
        <w:rPr>
          <w:rFonts w:ascii="Times New Roman" w:eastAsia="Times New Roman" w:hAnsi="Times New Roman" w:cs="Times New Roman"/>
          <w:i/>
          <w:iCs/>
          <w:color w:val="000000"/>
          <w:kern w:val="0"/>
          <w:sz w:val="26"/>
          <w:szCs w:val="26"/>
        </w:rPr>
        <w:t>analyses.The</w:t>
      </w:r>
      <w:proofErr w:type="spellEnd"/>
      <w:r w:rsidRPr="002703FE">
        <w:rPr>
          <w:rFonts w:ascii="Times New Roman" w:eastAsia="Times New Roman" w:hAnsi="Times New Roman" w:cs="Times New Roman"/>
          <w:i/>
          <w:iCs/>
          <w:color w:val="000000"/>
          <w:kern w:val="0"/>
          <w:sz w:val="26"/>
          <w:szCs w:val="26"/>
        </w:rPr>
        <w:t xml:space="preserv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w:t>
      </w:r>
      <w:proofErr w:type="spellStart"/>
      <w:r w:rsidRPr="002703FE">
        <w:rPr>
          <w:rFonts w:ascii="Times New Roman" w:eastAsia="Times New Roman" w:hAnsi="Times New Roman" w:cs="Times New Roman"/>
          <w:i/>
          <w:iCs/>
          <w:color w:val="000000"/>
          <w:kern w:val="0"/>
          <w:sz w:val="26"/>
          <w:szCs w:val="26"/>
        </w:rPr>
        <w:t>obtained</w:t>
      </w:r>
      <w:proofErr w:type="gramStart"/>
      <w:r w:rsidRPr="002703FE">
        <w:rPr>
          <w:rFonts w:ascii="Times New Roman" w:eastAsia="Times New Roman" w:hAnsi="Times New Roman" w:cs="Times New Roman"/>
          <w:i/>
          <w:iCs/>
          <w:color w:val="000000"/>
          <w:kern w:val="0"/>
          <w:sz w:val="26"/>
          <w:szCs w:val="26"/>
        </w:rPr>
        <w:t>;On</w:t>
      </w:r>
      <w:proofErr w:type="spellEnd"/>
      <w:proofErr w:type="gramEnd"/>
      <w:r w:rsidRPr="002703FE">
        <w:rPr>
          <w:rFonts w:ascii="Times New Roman" w:eastAsia="Times New Roman" w:hAnsi="Times New Roman" w:cs="Times New Roman"/>
          <w:i/>
          <w:iCs/>
          <w:color w:val="000000"/>
          <w:kern w:val="0"/>
          <w:sz w:val="26"/>
          <w:szCs w:val="26"/>
        </w:rPr>
        <w:t xml:space="preserve"> customer satisfaction, it was discovered that internet banking and mobile banking have significant influence on customers’ satisfaction. On the impact of automated teller machine and point of sale banking, it was revealed that e-banking: ATM and POS have positive impact on customer loyalty. </w:t>
      </w:r>
      <w:proofErr w:type="gramStart"/>
      <w:r w:rsidRPr="002703FE">
        <w:rPr>
          <w:rFonts w:ascii="Times New Roman" w:eastAsia="Times New Roman" w:hAnsi="Times New Roman" w:cs="Times New Roman"/>
          <w:i/>
          <w:iCs/>
          <w:color w:val="000000"/>
          <w:kern w:val="0"/>
          <w:sz w:val="26"/>
          <w:szCs w:val="26"/>
        </w:rPr>
        <w:t>Regarding the effect of SMS banking and fast track banking on repeat purchase.</w:t>
      </w:r>
      <w:proofErr w:type="gramEnd"/>
      <w:r w:rsidRPr="002703FE">
        <w:rPr>
          <w:rFonts w:ascii="Times New Roman" w:eastAsia="Times New Roman" w:hAnsi="Times New Roman" w:cs="Times New Roman"/>
          <w:i/>
          <w:iCs/>
          <w:color w:val="000000"/>
          <w:kern w:val="0"/>
          <w:sz w:val="26"/>
          <w:szCs w:val="26"/>
        </w:rPr>
        <w:t xml:space="preserve"> </w:t>
      </w:r>
      <w:proofErr w:type="gramStart"/>
      <w:r w:rsidRPr="002703FE">
        <w:rPr>
          <w:rFonts w:ascii="Times New Roman" w:eastAsia="Times New Roman" w:hAnsi="Times New Roman" w:cs="Times New Roman"/>
          <w:i/>
          <w:iCs/>
          <w:color w:val="000000"/>
          <w:kern w:val="0"/>
          <w:sz w:val="26"/>
          <w:szCs w:val="26"/>
        </w:rPr>
        <w:t>it</w:t>
      </w:r>
      <w:proofErr w:type="gramEnd"/>
      <w:r w:rsidRPr="002703FE">
        <w:rPr>
          <w:rFonts w:ascii="Times New Roman" w:eastAsia="Times New Roman" w:hAnsi="Times New Roman" w:cs="Times New Roman"/>
          <w:i/>
          <w:iCs/>
          <w:color w:val="000000"/>
          <w:kern w:val="0"/>
          <w:sz w:val="26"/>
          <w:szCs w:val="26"/>
        </w:rPr>
        <w:t xml:space="preserve"> was revealed that SMS banking contribute significantly to customers’ repeat purchase. However, fast track banking does not contribute to customers’ repeat purchase. This corresponds with Paul (2016) study which concluded that fast track banking does not have effect on customers’ repeat purchase. </w:t>
      </w:r>
    </w:p>
    <w:p w:rsidR="00C245B2" w:rsidRPr="002703FE" w:rsidRDefault="00C245B2" w:rsidP="00C245B2">
      <w:pPr>
        <w:spacing w:after="0" w:line="240" w:lineRule="auto"/>
        <w:rPr>
          <w:rFonts w:ascii="Times New Roman" w:eastAsia="Times New Roman" w:hAnsi="Times New Roman" w:cs="Times New Roman"/>
          <w:kern w:val="0"/>
          <w:sz w:val="24"/>
          <w:szCs w:val="24"/>
        </w:rPr>
      </w:pPr>
    </w:p>
    <w:p w:rsidR="00C245B2" w:rsidRPr="002703FE" w:rsidRDefault="00C245B2" w:rsidP="00C245B2">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i/>
          <w:iCs/>
          <w:color w:val="000000"/>
          <w:kern w:val="0"/>
          <w:sz w:val="24"/>
          <w:szCs w:val="24"/>
        </w:rPr>
        <w:t xml:space="preserve">Keywords: </w:t>
      </w:r>
      <w:r w:rsidRPr="002703FE">
        <w:rPr>
          <w:rFonts w:ascii="Times New Roman" w:eastAsia="Times New Roman" w:hAnsi="Times New Roman" w:cs="Times New Roman"/>
          <w:i/>
          <w:iCs/>
          <w:color w:val="000000"/>
          <w:kern w:val="0"/>
          <w:sz w:val="24"/>
          <w:szCs w:val="24"/>
        </w:rPr>
        <w:t xml:space="preserve">E-Banking, Customer </w:t>
      </w:r>
      <w:proofErr w:type="spellStart"/>
      <w:r w:rsidRPr="002703FE">
        <w:rPr>
          <w:rFonts w:ascii="Times New Roman" w:eastAsia="Times New Roman" w:hAnsi="Times New Roman" w:cs="Times New Roman"/>
          <w:i/>
          <w:iCs/>
          <w:color w:val="000000"/>
          <w:kern w:val="0"/>
          <w:sz w:val="24"/>
          <w:szCs w:val="24"/>
        </w:rPr>
        <w:t>Satisfact</w:t>
      </w:r>
      <w:proofErr w:type="spellEnd"/>
      <w:r w:rsidRPr="002703FE">
        <w:rPr>
          <w:rFonts w:ascii="Times New Roman" w:eastAsia="Times New Roman" w:hAnsi="Times New Roman" w:cs="Times New Roman"/>
          <w:i/>
          <w:iCs/>
          <w:color w:val="000000"/>
          <w:kern w:val="0"/>
          <w:sz w:val="24"/>
          <w:szCs w:val="24"/>
        </w:rPr>
        <w:t xml:space="preserve"> ion, Nigeria Banking, GTB.</w:t>
      </w:r>
    </w:p>
    <w:p w:rsidR="002703FE" w:rsidRPr="002703FE" w:rsidRDefault="002703FE" w:rsidP="002703FE">
      <w:pPr>
        <w:spacing w:after="240" w:line="24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br/>
      </w:r>
    </w:p>
    <w:p w:rsidR="002703FE" w:rsidRPr="002703FE" w:rsidRDefault="002703FE" w:rsidP="002703FE">
      <w:pPr>
        <w:spacing w:after="0"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CHAPTER ONE</w:t>
      </w:r>
    </w:p>
    <w:p w:rsidR="002703FE" w:rsidRPr="002703FE" w:rsidRDefault="002703FE" w:rsidP="002703FE">
      <w:pPr>
        <w:spacing w:after="0"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INTRODUCTION</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1.1 Background to the study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Electronic banking is considered as a new revolution of the traditional banking services which offers customers the greatest expediency for performing banking transactions via electronic. All banks, especially the large banks and mutual banks, have gradually increased their number of Internet banking services available to customers over the past decade</w:t>
      </w:r>
      <w:r w:rsidRPr="002703FE">
        <w:rPr>
          <w:rFonts w:ascii="Times New Roman" w:eastAsia="Times New Roman" w:hAnsi="Times New Roman" w:cs="Times New Roman"/>
          <w:color w:val="000000"/>
          <w:kern w:val="0"/>
          <w:sz w:val="26"/>
          <w:szCs w:val="26"/>
        </w:rPr>
        <w:tab/>
        <w:t>s by introducing ATM, Phone Banking, Internet Banking (IB), Credit Cards and Debit Cards etc.</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Electronic banking is an electronic connection between the bank and the customer in order to prepare, manage and control financial transactions. Electronic banking is an umbrella term for the process by which a customer may perform banking transactions electronically without visiting a brick and mortar institution. Electronic banking can also be seen as a variety of the following platforms: Internet banking, telephone banking, TV-based banking, mobile phone banking, and PC banking.</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Advances in electronic banking technology have created new ways of handling banking transactions, especially via the online banking channel. A feature of the banking industry </w:t>
      </w:r>
      <w:proofErr w:type="gramStart"/>
      <w:r w:rsidRPr="002703FE">
        <w:rPr>
          <w:rFonts w:ascii="Times New Roman" w:eastAsia="Times New Roman" w:hAnsi="Times New Roman" w:cs="Times New Roman"/>
          <w:color w:val="000000"/>
          <w:kern w:val="0"/>
          <w:sz w:val="26"/>
          <w:szCs w:val="26"/>
        </w:rPr>
        <w:t>across</w:t>
      </w:r>
      <w:proofErr w:type="gramEnd"/>
      <w:r w:rsidRPr="002703FE">
        <w:rPr>
          <w:rFonts w:ascii="Times New Roman" w:eastAsia="Times New Roman" w:hAnsi="Times New Roman" w:cs="Times New Roman"/>
          <w:color w:val="000000"/>
          <w:kern w:val="0"/>
          <w:sz w:val="26"/>
          <w:szCs w:val="26"/>
        </w:rPr>
        <w:t xml:space="preserve"> the globe has been that it is increasingly becoming turbulent and competitive, characterized by an increasing trend towards internationalization, mergers, takeovers and consolidation of the banking industry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In light of the recent financial crisis and global economic recession, leaders of financial institutions are under additional pressure not only to maintain customer satisfaction while </w:t>
      </w:r>
      <w:r w:rsidRPr="002703FE">
        <w:rPr>
          <w:rFonts w:ascii="Times New Roman" w:eastAsia="Times New Roman" w:hAnsi="Times New Roman" w:cs="Times New Roman"/>
          <w:color w:val="000000"/>
          <w:kern w:val="0"/>
          <w:sz w:val="26"/>
          <w:szCs w:val="26"/>
        </w:rPr>
        <w:lastRenderedPageBreak/>
        <w:t>sustaining lower costs, but also to maintain market leadership. To lower costs and maintain market leadership, bank leaders have capitalized on superior service quality and information technology infrastructures. To convey with this customers' desire, the banks need to change towards the modern banking.</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Information and Communication Technology (ICT) have changed means of business and methods of operations in various businesses. Electronic banking includes all non-traditional and electronic means of banking such as ATM, Phone Banking, Internet Banking, Credit Cards and Debit Cards etc. A special feature of electronic banking is the physical absence of the person seeking banking services at the premises and out of premises even abroad. The sophisticated and developed E-banking services were introduced to enhance service delivery and customer satisfaction and then customer loyalty toward the organization.</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benefits of this 21st century banking are numerous. Its introduction would increase the potential of business to attain greater productivity and profitability, as trading and transactions, which would be carried out via communication networks, would be a lot faster and distance would no longer be barrier to effective transactions.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Rising numbers of financial institutions are introducing and expanding their offerings of electronic banking products. Banks have augmented their distribution networks with transactional websites, which allow customers to open accounts, apply for loans, check balances, transfer funds, and make and receive payment over the Internet.  Some institutions view Internet banking as a way to lower costs or to create new revenue streams by attracting additional customers and selling more services to current customers. Other institutions have begun to offer internet banking services as a defensive step out of concern that current customers may switch to another financial institution with more advanced electronic banking services.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Internet banking is gaining growing popularity particularly among retail customers due its 24/7 availability and low transaction costs and its ability to serve as a convenient alternative channel. The world of banking is moving away from the traditional "bricks and mortar” approach and is focusing on the potential of online banking.</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1.2 Statement of the problem</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Banking practices have undergone significant changes since the advent of the Internet. Banks provide many services online, which are extremely convenient for banking customers. Electronic banking (e-banking) has existed for decades, starting with automatic teller machines (ATM). Internet banking makes it possible for banks and their customers to do business from anywhere in the world. This greatly increases the bank's potential client base.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Over time, more and more concerns are associated with electronic banking, as the industry branched out to phone and online banking. However, regardless of the benefits obtained from e-banking, e-banking is passing through different challenges. E-banking poses some risks to the banks and banking customers who choose to use it. Customers have to weigh these risks against the potential benefits before they decide whether Internet banking is a good option.</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Electronic banking lacks one thing most bank institutes thrive on customer service. Electronic banking is conducted by the customer instead of a bank teller, so there is no face-to-face interaction. The customers do not seek any additional services or help on by pro-actively contacting the bank. Some customers refuse to use these services because they feel they are entitled to in-person customer service.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On the other hand, there are Customer’s complains on the issues with security and accuracy. </w:t>
      </w:r>
      <w:proofErr w:type="gramStart"/>
      <w:r w:rsidRPr="002703FE">
        <w:rPr>
          <w:rFonts w:ascii="Times New Roman" w:eastAsia="Times New Roman" w:hAnsi="Times New Roman" w:cs="Times New Roman"/>
          <w:color w:val="000000"/>
          <w:kern w:val="0"/>
          <w:sz w:val="26"/>
          <w:szCs w:val="26"/>
        </w:rPr>
        <w:t>These complains</w:t>
      </w:r>
      <w:proofErr w:type="gramEnd"/>
      <w:r w:rsidRPr="002703FE">
        <w:rPr>
          <w:rFonts w:ascii="Times New Roman" w:eastAsia="Times New Roman" w:hAnsi="Times New Roman" w:cs="Times New Roman"/>
          <w:color w:val="000000"/>
          <w:kern w:val="0"/>
          <w:sz w:val="26"/>
          <w:szCs w:val="26"/>
        </w:rPr>
        <w:t xml:space="preserve"> have made some of the Customers not frequently use e-banks and consequently lead to an increase of queue inside a Bank. Queue inside a Bank has led to unnecessary overcrowding of Customers inside a Bank which affects performance of the Bank. Therefore, this study aimed to answer a general question. Does electronic banking gives customer satisfaction?</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1.3 Objectives of the Research</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The main objective of this study is to examine the influence of E-banking on customer satisfaction with emphasis on </w:t>
      </w:r>
      <w:proofErr w:type="spellStart"/>
      <w:r w:rsidRPr="002703FE">
        <w:rPr>
          <w:rFonts w:ascii="Times New Roman" w:eastAsia="Times New Roman" w:hAnsi="Times New Roman" w:cs="Times New Roman"/>
          <w:color w:val="000000"/>
          <w:kern w:val="0"/>
          <w:sz w:val="26"/>
          <w:szCs w:val="26"/>
        </w:rPr>
        <w:t>Guranty</w:t>
      </w:r>
      <w:proofErr w:type="spellEnd"/>
      <w:r w:rsidRPr="002703FE">
        <w:rPr>
          <w:rFonts w:ascii="Times New Roman" w:eastAsia="Times New Roman" w:hAnsi="Times New Roman" w:cs="Times New Roman"/>
          <w:color w:val="000000"/>
          <w:kern w:val="0"/>
          <w:sz w:val="26"/>
          <w:szCs w:val="26"/>
        </w:rPr>
        <w:t xml:space="preserve"> Trust Bank PLC as a case study. The specific objectives were to:</w:t>
      </w:r>
    </w:p>
    <w:p w:rsidR="002703FE" w:rsidRPr="002703FE" w:rsidRDefault="002703FE" w:rsidP="002703FE">
      <w:pPr>
        <w:numPr>
          <w:ilvl w:val="0"/>
          <w:numId w:val="4"/>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evaluate the influence of internet banking and mobile banking on customer satisfaction;</w:t>
      </w:r>
    </w:p>
    <w:p w:rsidR="002703FE" w:rsidRPr="002703FE" w:rsidRDefault="002703FE" w:rsidP="002703FE">
      <w:pPr>
        <w:numPr>
          <w:ilvl w:val="0"/>
          <w:numId w:val="5"/>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determine the impact of Automated Teller Machine and Point of Sale  on customer loyalty;</w:t>
      </w:r>
    </w:p>
    <w:p w:rsidR="002703FE" w:rsidRPr="002703FE" w:rsidRDefault="002703FE" w:rsidP="002703FE">
      <w:pPr>
        <w:numPr>
          <w:ilvl w:val="0"/>
          <w:numId w:val="6"/>
        </w:numPr>
        <w:spacing w:after="0" w:line="240" w:lineRule="auto"/>
        <w:jc w:val="both"/>
        <w:textAlignment w:val="baseline"/>
        <w:rPr>
          <w:rFonts w:ascii="Times New Roman" w:eastAsia="Times New Roman" w:hAnsi="Times New Roman" w:cs="Times New Roman"/>
          <w:color w:val="000000"/>
          <w:kern w:val="0"/>
          <w:sz w:val="26"/>
          <w:szCs w:val="26"/>
        </w:rPr>
      </w:pPr>
      <w:proofErr w:type="gramStart"/>
      <w:r w:rsidRPr="002703FE">
        <w:rPr>
          <w:rFonts w:ascii="Times New Roman" w:eastAsia="Times New Roman" w:hAnsi="Times New Roman" w:cs="Times New Roman"/>
          <w:color w:val="000000"/>
          <w:kern w:val="0"/>
          <w:sz w:val="26"/>
          <w:szCs w:val="26"/>
        </w:rPr>
        <w:t>examine</w:t>
      </w:r>
      <w:proofErr w:type="gramEnd"/>
      <w:r w:rsidRPr="002703FE">
        <w:rPr>
          <w:rFonts w:ascii="Times New Roman" w:eastAsia="Times New Roman" w:hAnsi="Times New Roman" w:cs="Times New Roman"/>
          <w:color w:val="000000"/>
          <w:kern w:val="0"/>
          <w:sz w:val="26"/>
          <w:szCs w:val="26"/>
        </w:rPr>
        <w:t xml:space="preserve"> the effect of SMS banking and fast track banking on repeat purchase.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1.4 Research Questions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w:t>
      </w:r>
      <w:proofErr w:type="spellStart"/>
      <w:r w:rsidRPr="002703FE">
        <w:rPr>
          <w:rFonts w:ascii="Times New Roman" w:eastAsia="Times New Roman" w:hAnsi="Times New Roman" w:cs="Times New Roman"/>
          <w:color w:val="000000"/>
          <w:kern w:val="0"/>
          <w:sz w:val="26"/>
          <w:szCs w:val="26"/>
        </w:rPr>
        <w:t>i</w:t>
      </w:r>
      <w:proofErr w:type="spellEnd"/>
      <w:r w:rsidRPr="002703FE">
        <w:rPr>
          <w:rFonts w:ascii="Times New Roman" w:eastAsia="Times New Roman" w:hAnsi="Times New Roman" w:cs="Times New Roman"/>
          <w:color w:val="000000"/>
          <w:kern w:val="0"/>
          <w:sz w:val="26"/>
          <w:szCs w:val="26"/>
        </w:rPr>
        <w:t>) To what extent can internet banking and mobile banking influence customer satisfaction?</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(ii) What impact does Automated Teller Machine and Point of Sale have on customer loyalty?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(iii) What is the effect SMS Banking and fast track banking on repeat purchase?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1.5 Research Hypotheses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following are the hypotheses. All stated in null form</w:t>
      </w:r>
    </w:p>
    <w:p w:rsidR="002703FE" w:rsidRPr="002703FE" w:rsidRDefault="002703FE" w:rsidP="002703FE">
      <w:pPr>
        <w:spacing w:after="0" w:line="240" w:lineRule="auto"/>
        <w:ind w:hanging="18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H</w:t>
      </w:r>
      <w:r w:rsidRPr="002703FE">
        <w:rPr>
          <w:rFonts w:ascii="Times New Roman" w:eastAsia="Times New Roman" w:hAnsi="Times New Roman" w:cs="Times New Roman"/>
          <w:color w:val="000000"/>
          <w:kern w:val="0"/>
          <w:sz w:val="16"/>
          <w:szCs w:val="16"/>
          <w:vertAlign w:val="subscript"/>
        </w:rPr>
        <w:t>01</w:t>
      </w:r>
      <w:r w:rsidRPr="002703FE">
        <w:rPr>
          <w:rFonts w:ascii="Times New Roman" w:eastAsia="Times New Roman" w:hAnsi="Times New Roman" w:cs="Times New Roman"/>
          <w:color w:val="000000"/>
          <w:kern w:val="0"/>
          <w:sz w:val="26"/>
          <w:szCs w:val="26"/>
        </w:rPr>
        <w:tab/>
        <w:t>Internet banking and mobile banking does not have significant influence on customers’ satisfaction.</w:t>
      </w:r>
    </w:p>
    <w:p w:rsidR="002703FE" w:rsidRPr="002703FE" w:rsidRDefault="002703FE" w:rsidP="002703FE">
      <w:pPr>
        <w:spacing w:after="0" w:line="240" w:lineRule="auto"/>
        <w:ind w:hanging="18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H</w:t>
      </w:r>
      <w:r w:rsidRPr="002703FE">
        <w:rPr>
          <w:rFonts w:ascii="Times New Roman" w:eastAsia="Times New Roman" w:hAnsi="Times New Roman" w:cs="Times New Roman"/>
          <w:color w:val="000000"/>
          <w:kern w:val="0"/>
          <w:sz w:val="16"/>
          <w:szCs w:val="16"/>
          <w:vertAlign w:val="subscript"/>
        </w:rPr>
        <w:t>11</w:t>
      </w:r>
      <w:r w:rsidRPr="002703FE">
        <w:rPr>
          <w:rFonts w:ascii="Times New Roman" w:eastAsia="Times New Roman" w:hAnsi="Times New Roman" w:cs="Times New Roman"/>
          <w:color w:val="000000"/>
          <w:kern w:val="0"/>
          <w:sz w:val="26"/>
          <w:szCs w:val="26"/>
        </w:rPr>
        <w:tab/>
        <w:t>Internet banking and mobile banking has significant influence on customers’ satisfaction.</w:t>
      </w:r>
    </w:p>
    <w:p w:rsidR="002703FE" w:rsidRPr="002703FE" w:rsidRDefault="002703FE" w:rsidP="002703FE">
      <w:pPr>
        <w:spacing w:after="0" w:line="240" w:lineRule="auto"/>
        <w:ind w:hanging="3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H</w:t>
      </w:r>
      <w:r w:rsidRPr="002703FE">
        <w:rPr>
          <w:rFonts w:ascii="Times New Roman" w:eastAsia="Times New Roman" w:hAnsi="Times New Roman" w:cs="Times New Roman"/>
          <w:color w:val="000000"/>
          <w:kern w:val="0"/>
          <w:sz w:val="16"/>
          <w:szCs w:val="16"/>
          <w:vertAlign w:val="subscript"/>
        </w:rPr>
        <w:t>02</w:t>
      </w:r>
      <w:r w:rsidRPr="002703FE">
        <w:rPr>
          <w:rFonts w:ascii="Times New Roman" w:eastAsia="Times New Roman" w:hAnsi="Times New Roman" w:cs="Times New Roman"/>
          <w:color w:val="000000"/>
          <w:kern w:val="0"/>
          <w:sz w:val="26"/>
          <w:szCs w:val="26"/>
        </w:rPr>
        <w:tab/>
        <w:t xml:space="preserve"> Automated Teller Machine and Point of Sale does not have significant impact on customer loyalty.</w:t>
      </w:r>
    </w:p>
    <w:p w:rsidR="002703FE" w:rsidRPr="002703FE" w:rsidRDefault="002703FE" w:rsidP="002703FE">
      <w:pPr>
        <w:spacing w:after="0" w:line="240" w:lineRule="auto"/>
        <w:ind w:hanging="3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H</w:t>
      </w:r>
      <w:r w:rsidRPr="002703FE">
        <w:rPr>
          <w:rFonts w:ascii="Times New Roman" w:eastAsia="Times New Roman" w:hAnsi="Times New Roman" w:cs="Times New Roman"/>
          <w:color w:val="000000"/>
          <w:kern w:val="0"/>
          <w:sz w:val="16"/>
          <w:szCs w:val="16"/>
          <w:vertAlign w:val="subscript"/>
        </w:rPr>
        <w:t>22</w:t>
      </w:r>
      <w:r w:rsidRPr="002703FE">
        <w:rPr>
          <w:rFonts w:ascii="Times New Roman" w:eastAsia="Times New Roman" w:hAnsi="Times New Roman" w:cs="Times New Roman"/>
          <w:color w:val="000000"/>
          <w:kern w:val="0"/>
          <w:sz w:val="26"/>
          <w:szCs w:val="26"/>
        </w:rPr>
        <w:tab/>
        <w:t xml:space="preserve"> Automated Teller Machine and Point of Sale has significant impact on customer loyalty.</w:t>
      </w:r>
    </w:p>
    <w:p w:rsidR="002703FE" w:rsidRPr="002703FE" w:rsidRDefault="002703FE" w:rsidP="002703FE">
      <w:pPr>
        <w:spacing w:after="0" w:line="240" w:lineRule="auto"/>
        <w:ind w:hanging="3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H</w:t>
      </w:r>
      <w:r w:rsidRPr="002703FE">
        <w:rPr>
          <w:rFonts w:ascii="Times New Roman" w:eastAsia="Times New Roman" w:hAnsi="Times New Roman" w:cs="Times New Roman"/>
          <w:color w:val="000000"/>
          <w:kern w:val="0"/>
          <w:sz w:val="16"/>
          <w:szCs w:val="16"/>
          <w:vertAlign w:val="subscript"/>
        </w:rPr>
        <w:t>03</w:t>
      </w:r>
      <w:r w:rsidRPr="002703FE">
        <w:rPr>
          <w:rFonts w:ascii="Times New Roman" w:eastAsia="Times New Roman" w:hAnsi="Times New Roman" w:cs="Times New Roman"/>
          <w:color w:val="000000"/>
          <w:kern w:val="0"/>
          <w:sz w:val="26"/>
          <w:szCs w:val="26"/>
        </w:rPr>
        <w:t>SMS Banking and fast track banking cannot have significant effect on repeat purchase.</w:t>
      </w:r>
    </w:p>
    <w:p w:rsidR="002703FE" w:rsidRPr="002703FE" w:rsidRDefault="002703FE" w:rsidP="002703FE">
      <w:pPr>
        <w:spacing w:after="0" w:line="240" w:lineRule="auto"/>
        <w:ind w:hanging="3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H</w:t>
      </w:r>
      <w:r w:rsidRPr="002703FE">
        <w:rPr>
          <w:rFonts w:ascii="Times New Roman" w:eastAsia="Times New Roman" w:hAnsi="Times New Roman" w:cs="Times New Roman"/>
          <w:color w:val="000000"/>
          <w:kern w:val="0"/>
          <w:sz w:val="16"/>
          <w:szCs w:val="16"/>
          <w:vertAlign w:val="subscript"/>
        </w:rPr>
        <w:t>33</w:t>
      </w:r>
      <w:r w:rsidRPr="002703FE">
        <w:rPr>
          <w:rFonts w:ascii="Times New Roman" w:eastAsia="Times New Roman" w:hAnsi="Times New Roman" w:cs="Times New Roman"/>
          <w:color w:val="000000"/>
          <w:kern w:val="0"/>
          <w:sz w:val="26"/>
          <w:szCs w:val="26"/>
        </w:rPr>
        <w:t>SMS Banking and fast track banking has significant effect on repeat purchase.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1.6 Significance of the Study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The study attempted to examine the influence of electronic banking on customer satisfaction in the financial service industry. The study would enable the policy makers of banks to be aware of electronic banking as a product of electronic commerce with a view to making strategic decisions. It is hoped that gathered information will serve as basis for </w:t>
      </w:r>
      <w:r w:rsidRPr="002703FE">
        <w:rPr>
          <w:rFonts w:ascii="Times New Roman" w:eastAsia="Times New Roman" w:hAnsi="Times New Roman" w:cs="Times New Roman"/>
          <w:color w:val="000000"/>
          <w:kern w:val="0"/>
          <w:sz w:val="26"/>
          <w:szCs w:val="26"/>
        </w:rPr>
        <w:lastRenderedPageBreak/>
        <w:t>making good bank policies which will help improve customer confidence to facilitate more transactions that will stir up economic growth. It is also hoped that gathered information will be shared by the relevant teams in the departments dealing with electronic banking, in sensitization and strengthening their product packages. Also, it’s hoped that the information will be of great value to the marketing teams of electronic banking services as through the information, they will be able to identify customer needs and desires thus capitalize on them in service delivery. The result of this study will enable the supervision body- the Central bank, to understand the current issue on e-banking so as to take appropriate measures.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study would also enable bank customers to be aware of various electronic banking products presented by the banks for them to use satisfactorily.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Finally, the study can also be used by other researcher as a reference who wants to study further in this area or related areas or to serve as a reading material for anyone who is interested.</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1.7 Scope of the Study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This study examined E-banking and customer satisfaction in the financial service industry by evaluating the customer’s perception on the impact of electronic banking.</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variables under this study are delimited to Internet Banking, Mobile Banking, Point of Sale, Automated Teller Machine and SMS Banking.</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For the purpose of this research, the scope of the study shall be limited to the customers of Guaranty Trust Bank PLC </w:t>
      </w:r>
      <w:proofErr w:type="spellStart"/>
      <w:r w:rsidRPr="002703FE">
        <w:rPr>
          <w:rFonts w:ascii="Times New Roman" w:eastAsia="Times New Roman" w:hAnsi="Times New Roman" w:cs="Times New Roman"/>
          <w:color w:val="000000"/>
          <w:kern w:val="0"/>
          <w:sz w:val="26"/>
          <w:szCs w:val="26"/>
        </w:rPr>
        <w:t>Unilorin</w:t>
      </w:r>
      <w:proofErr w:type="spellEnd"/>
      <w:r w:rsidRPr="002703FE">
        <w:rPr>
          <w:rFonts w:ascii="Times New Roman" w:eastAsia="Times New Roman" w:hAnsi="Times New Roman" w:cs="Times New Roman"/>
          <w:color w:val="000000"/>
          <w:kern w:val="0"/>
          <w:sz w:val="26"/>
          <w:szCs w:val="26"/>
        </w:rPr>
        <w:t xml:space="preserve"> branch. Guaranty trust bank was chosen due to reason of extensive use of electronic banking by the bank.</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basic limitation of this study is that it only considers customers perspective of e-banking and it does not take in to consideration what perspective do all bankers employees have on the technology. Secondly, it does not include bank customers who do not use the current e-banking which would help to compare the attitude of e-banking users and non-users towards e-banking. Thirdly, most available data of previous research conducted may not explain specific to our country context of the area. Fourthly, time constraints of the semester required less time than may be ideal for thorough study. Last but not least the study only covers one bank that is Guaranty Trust Bank PLC.</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1.8 Definitions of Terms </w:t>
      </w:r>
    </w:p>
    <w:p w:rsidR="002703FE" w:rsidRPr="002703FE" w:rsidRDefault="002703FE" w:rsidP="002703FE">
      <w:pPr>
        <w:numPr>
          <w:ilvl w:val="0"/>
          <w:numId w:val="7"/>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E-banking: Electronic banking is an electronic connection between the bank and the customer in order to prepare, manage and control financial transactions which can be done through the variety of the following platforms; Internet banking, telephone banking, TV-based banking, mobile phone banking, and PC banking.</w:t>
      </w:r>
    </w:p>
    <w:p w:rsidR="002703FE" w:rsidRPr="002703FE" w:rsidRDefault="002703FE" w:rsidP="002703FE">
      <w:pPr>
        <w:numPr>
          <w:ilvl w:val="0"/>
          <w:numId w:val="8"/>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Internet Banking:</w:t>
      </w:r>
      <w:r w:rsidRPr="002703FE">
        <w:rPr>
          <w:rFonts w:ascii="Times New Roman" w:eastAsia="Times New Roman" w:hAnsi="Times New Roman" w:cs="Times New Roman"/>
          <w:b/>
          <w:bCs/>
          <w:color w:val="000000"/>
          <w:kern w:val="0"/>
          <w:sz w:val="26"/>
          <w:szCs w:val="26"/>
        </w:rPr>
        <w:t>:</w:t>
      </w:r>
      <w:r w:rsidRPr="002703FE">
        <w:rPr>
          <w:rFonts w:ascii="Times New Roman" w:eastAsia="Times New Roman" w:hAnsi="Times New Roman" w:cs="Times New Roman"/>
          <w:color w:val="000000"/>
          <w:kern w:val="0"/>
          <w:sz w:val="26"/>
          <w:szCs w:val="26"/>
        </w:rPr>
        <w:t>Internet banking is the use of internet and telecommunication networks to deliver a wide range of value added products and services to bank customers through the use of a system that allows individuals to perform banking activities at home or from their offices or over the internet.</w:t>
      </w:r>
    </w:p>
    <w:p w:rsidR="002703FE" w:rsidRPr="002703FE" w:rsidRDefault="002703FE" w:rsidP="002703FE">
      <w:pPr>
        <w:numPr>
          <w:ilvl w:val="0"/>
          <w:numId w:val="9"/>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 xml:space="preserve">Short Messaging Service (SMS) </w:t>
      </w:r>
      <w:proofErr w:type="spellStart"/>
      <w:r w:rsidRPr="002703FE">
        <w:rPr>
          <w:rFonts w:ascii="Times New Roman" w:eastAsia="Times New Roman" w:hAnsi="Times New Roman" w:cs="Times New Roman"/>
          <w:color w:val="000000"/>
          <w:kern w:val="0"/>
          <w:sz w:val="26"/>
          <w:szCs w:val="26"/>
        </w:rPr>
        <w:t>Banking</w:t>
      </w:r>
      <w:proofErr w:type="gramStart"/>
      <w:r w:rsidRPr="002703FE">
        <w:rPr>
          <w:rFonts w:ascii="Times New Roman" w:eastAsia="Times New Roman" w:hAnsi="Times New Roman" w:cs="Times New Roman"/>
          <w:color w:val="000000"/>
          <w:kern w:val="0"/>
          <w:sz w:val="26"/>
          <w:szCs w:val="26"/>
        </w:rPr>
        <w:t>:a</w:t>
      </w:r>
      <w:proofErr w:type="spellEnd"/>
      <w:proofErr w:type="gramEnd"/>
      <w:r w:rsidRPr="002703FE">
        <w:rPr>
          <w:rFonts w:ascii="Times New Roman" w:eastAsia="Times New Roman" w:hAnsi="Times New Roman" w:cs="Times New Roman"/>
          <w:color w:val="000000"/>
          <w:kern w:val="0"/>
          <w:sz w:val="26"/>
          <w:szCs w:val="26"/>
        </w:rPr>
        <w:t xml:space="preserve"> service provided by banks which enables customers to perform some financial transactions using SMS. Such transactions include; account opening, checking account balance, fund transfer, airtime purchase </w:t>
      </w:r>
      <w:proofErr w:type="spellStart"/>
      <w:r w:rsidRPr="002703FE">
        <w:rPr>
          <w:rFonts w:ascii="Times New Roman" w:eastAsia="Times New Roman" w:hAnsi="Times New Roman" w:cs="Times New Roman"/>
          <w:color w:val="000000"/>
          <w:kern w:val="0"/>
          <w:sz w:val="26"/>
          <w:szCs w:val="26"/>
        </w:rPr>
        <w:t>e.t.c</w:t>
      </w:r>
      <w:proofErr w:type="spellEnd"/>
      <w:r w:rsidRPr="002703FE">
        <w:rPr>
          <w:rFonts w:ascii="Times New Roman" w:eastAsia="Times New Roman" w:hAnsi="Times New Roman" w:cs="Times New Roman"/>
          <w:color w:val="000000"/>
          <w:kern w:val="0"/>
          <w:sz w:val="26"/>
          <w:szCs w:val="26"/>
        </w:rPr>
        <w:t>.</w:t>
      </w:r>
    </w:p>
    <w:p w:rsidR="002703FE" w:rsidRPr="002703FE" w:rsidRDefault="002703FE" w:rsidP="002703FE">
      <w:pPr>
        <w:numPr>
          <w:ilvl w:val="0"/>
          <w:numId w:val="10"/>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lastRenderedPageBreak/>
        <w:t>Point of Sale: This is a product of e-banking that enable customers to make payment for goods and services without necessarily coming in contact with physical cash as the purchase price would be debited on the buyer’s card and credited on the seller’s account.</w:t>
      </w:r>
    </w:p>
    <w:p w:rsidR="002703FE" w:rsidRPr="002703FE" w:rsidRDefault="002703FE" w:rsidP="002703FE">
      <w:pPr>
        <w:numPr>
          <w:ilvl w:val="0"/>
          <w:numId w:val="11"/>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E-commerce: This act of dealing in goods and services through the electronic media and internet. E-commerce involves carrying on a business with the help of the internet and by using the information technology.</w:t>
      </w:r>
    </w:p>
    <w:p w:rsidR="002703FE" w:rsidRPr="002703FE" w:rsidRDefault="002703FE" w:rsidP="002703FE">
      <w:pPr>
        <w:numPr>
          <w:ilvl w:val="0"/>
          <w:numId w:val="12"/>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Customer Satisfaction: This is an overall customer attitude towards e-banking, or an emotional reaction to the different between what customers anticipate and what they receive, regarding the fulfillment of their needs, goals or desires from e-banking.</w:t>
      </w:r>
    </w:p>
    <w:p w:rsidR="002703FE" w:rsidRPr="002703FE" w:rsidRDefault="002703FE" w:rsidP="002703FE">
      <w:pPr>
        <w:spacing w:after="240" w:line="24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p>
    <w:p w:rsidR="002703FE" w:rsidRPr="002703FE" w:rsidRDefault="002703FE" w:rsidP="002703FE">
      <w:pPr>
        <w:spacing w:after="0"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CHAPTER TW0</w:t>
      </w:r>
    </w:p>
    <w:p w:rsidR="002703FE" w:rsidRPr="002703FE" w:rsidRDefault="002703FE" w:rsidP="002703FE">
      <w:pPr>
        <w:spacing w:after="0"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LITERATURE REVIEW</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2.1    Conceptual Framework</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2.1.1 Concept of Electronic Commerce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E-commerce means electronic commerce. It means dealing in goods and services through the electronic media and internet. E-commerce involves carrying on a business with the help of the internet and by using the information technology like Electronic Data Interchange (EDI).</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E-Commerce relates to a website of the vendor on the Internet, who trades products or services directly to the customer from the portal. The portal uses a digital shopping cart or digital shopping basket system and allows payment through credit card, debit card or EFT (Electronic fund transfer) payments (</w:t>
      </w:r>
      <w:proofErr w:type="spellStart"/>
      <w:r w:rsidRPr="002703FE">
        <w:rPr>
          <w:rFonts w:ascii="Times New Roman" w:eastAsia="Times New Roman" w:hAnsi="Times New Roman" w:cs="Times New Roman"/>
          <w:color w:val="000000"/>
          <w:kern w:val="0"/>
          <w:sz w:val="26"/>
          <w:szCs w:val="26"/>
        </w:rPr>
        <w:t>Ekong</w:t>
      </w:r>
      <w:proofErr w:type="spellEnd"/>
      <w:r w:rsidRPr="002703FE">
        <w:rPr>
          <w:rFonts w:ascii="Times New Roman" w:eastAsia="Times New Roman" w:hAnsi="Times New Roman" w:cs="Times New Roman"/>
          <w:color w:val="000000"/>
          <w:kern w:val="0"/>
          <w:sz w:val="26"/>
          <w:szCs w:val="26"/>
        </w:rPr>
        <w:t xml:space="preserve"> </w:t>
      </w:r>
      <w:proofErr w:type="spellStart"/>
      <w:r w:rsidRPr="002703FE">
        <w:rPr>
          <w:rFonts w:ascii="Times New Roman" w:eastAsia="Times New Roman" w:hAnsi="Times New Roman" w:cs="Times New Roman"/>
          <w:color w:val="000000"/>
          <w:kern w:val="0"/>
          <w:sz w:val="26"/>
          <w:szCs w:val="26"/>
        </w:rPr>
        <w:t>andFatudimu</w:t>
      </w:r>
      <w:proofErr w:type="spellEnd"/>
      <w:r w:rsidRPr="002703FE">
        <w:rPr>
          <w:rFonts w:ascii="Times New Roman" w:eastAsia="Times New Roman" w:hAnsi="Times New Roman" w:cs="Times New Roman"/>
          <w:color w:val="000000"/>
          <w:kern w:val="0"/>
          <w:sz w:val="26"/>
          <w:szCs w:val="26"/>
        </w:rPr>
        <w:t>, 2007)</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 more complete definition is: E-commerce is the use of electronic communications and digital information processing technology in business transactions to create, transform, and redefine relationships for value creation between or among organizations, and between organizations and individuals (</w:t>
      </w:r>
      <w:proofErr w:type="spellStart"/>
      <w:r w:rsidRPr="002703FE">
        <w:rPr>
          <w:rFonts w:ascii="Times New Roman" w:eastAsia="Times New Roman" w:hAnsi="Times New Roman" w:cs="Times New Roman"/>
          <w:color w:val="000000"/>
          <w:kern w:val="0"/>
          <w:sz w:val="26"/>
          <w:szCs w:val="26"/>
        </w:rPr>
        <w:t>Nisha</w:t>
      </w:r>
      <w:proofErr w:type="spellEnd"/>
      <w:r w:rsidRPr="002703FE">
        <w:rPr>
          <w:rFonts w:ascii="Times New Roman" w:eastAsia="Times New Roman" w:hAnsi="Times New Roman" w:cs="Times New Roman"/>
          <w:color w:val="000000"/>
          <w:kern w:val="0"/>
          <w:sz w:val="26"/>
          <w:szCs w:val="26"/>
        </w:rPr>
        <w:t xml:space="preserve"> and </w:t>
      </w:r>
      <w:proofErr w:type="spellStart"/>
      <w:r w:rsidRPr="002703FE">
        <w:rPr>
          <w:rFonts w:ascii="Times New Roman" w:eastAsia="Times New Roman" w:hAnsi="Times New Roman" w:cs="Times New Roman"/>
          <w:color w:val="000000"/>
          <w:kern w:val="0"/>
          <w:sz w:val="26"/>
          <w:szCs w:val="26"/>
        </w:rPr>
        <w:t>Sangeeta</w:t>
      </w:r>
      <w:proofErr w:type="spellEnd"/>
      <w:r w:rsidRPr="002703FE">
        <w:rPr>
          <w:rFonts w:ascii="Times New Roman" w:eastAsia="Times New Roman" w:hAnsi="Times New Roman" w:cs="Times New Roman"/>
          <w:color w:val="000000"/>
          <w:kern w:val="0"/>
          <w:sz w:val="26"/>
          <w:szCs w:val="26"/>
        </w:rPr>
        <w:t>, 2012).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The main types of electronic commerce are: business-to-business (B2B); business to- consumer (B2C); business-to-government (B2G); consumer-to-consumer (C2C); and </w:t>
      </w:r>
      <w:r w:rsidRPr="002703FE">
        <w:rPr>
          <w:rFonts w:ascii="Times New Roman" w:eastAsia="Times New Roman" w:hAnsi="Times New Roman" w:cs="Times New Roman"/>
          <w:color w:val="000000"/>
          <w:kern w:val="0"/>
          <w:sz w:val="26"/>
          <w:szCs w:val="26"/>
        </w:rPr>
        <w:lastRenderedPageBreak/>
        <w:t xml:space="preserve">mobile commerce (m-commerce). E-Commerce Facilitators include the following internet, payment gateway, social media </w:t>
      </w:r>
      <w:proofErr w:type="spellStart"/>
      <w:r w:rsidRPr="002703FE">
        <w:rPr>
          <w:rFonts w:ascii="Times New Roman" w:eastAsia="Times New Roman" w:hAnsi="Times New Roman" w:cs="Times New Roman"/>
          <w:color w:val="000000"/>
          <w:kern w:val="0"/>
          <w:sz w:val="26"/>
          <w:szCs w:val="26"/>
        </w:rPr>
        <w:t>e.t.c</w:t>
      </w:r>
      <w:proofErr w:type="spellEnd"/>
      <w:r w:rsidRPr="002703FE">
        <w:rPr>
          <w:rFonts w:ascii="Times New Roman" w:eastAsia="Times New Roman" w:hAnsi="Times New Roman" w:cs="Times New Roman"/>
          <w:color w:val="000000"/>
          <w:kern w:val="0"/>
          <w:sz w:val="26"/>
          <w:szCs w:val="26"/>
        </w:rPr>
        <w:t>.</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2.1.2 Benefits of E-Commerce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uptake of e-commerce is influenced by its potential to create business value and by awareness of its participants of the potential benefits (</w:t>
      </w:r>
      <w:proofErr w:type="spellStart"/>
      <w:r w:rsidRPr="002703FE">
        <w:rPr>
          <w:rFonts w:ascii="Times New Roman" w:eastAsia="Times New Roman" w:hAnsi="Times New Roman" w:cs="Times New Roman"/>
          <w:color w:val="000000"/>
          <w:kern w:val="0"/>
          <w:sz w:val="26"/>
          <w:szCs w:val="26"/>
        </w:rPr>
        <w:t>Salnoske</w:t>
      </w:r>
      <w:proofErr w:type="spellEnd"/>
      <w:r w:rsidRPr="002703FE">
        <w:rPr>
          <w:rFonts w:ascii="Times New Roman" w:eastAsia="Times New Roman" w:hAnsi="Times New Roman" w:cs="Times New Roman"/>
          <w:color w:val="000000"/>
          <w:kern w:val="0"/>
          <w:sz w:val="26"/>
          <w:szCs w:val="26"/>
        </w:rPr>
        <w:t xml:space="preserve">, 1997). A major reason for most companies, irrespective of size, to participate in business is to extract some benefit from it. E-commerce is no different. The benefits of e-commerce as identified by </w:t>
      </w:r>
      <w:proofErr w:type="spellStart"/>
      <w:r w:rsidRPr="002703FE">
        <w:rPr>
          <w:rFonts w:ascii="Times New Roman" w:eastAsia="Times New Roman" w:hAnsi="Times New Roman" w:cs="Times New Roman"/>
          <w:color w:val="000000"/>
          <w:kern w:val="0"/>
          <w:sz w:val="26"/>
          <w:szCs w:val="26"/>
        </w:rPr>
        <w:t>Joze</w:t>
      </w:r>
      <w:proofErr w:type="spellEnd"/>
      <w:r w:rsidRPr="002703FE">
        <w:rPr>
          <w:rFonts w:ascii="Times New Roman" w:eastAsia="Times New Roman" w:hAnsi="Times New Roman" w:cs="Times New Roman"/>
          <w:color w:val="000000"/>
          <w:kern w:val="0"/>
          <w:sz w:val="26"/>
          <w:szCs w:val="26"/>
        </w:rPr>
        <w:t>, Julie &amp; Angela (2002), are classified in two main categories - tangible and intangible.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tangible benefits are; business efficiency, increased automation of processes, transformation of traditional market chain, retained and expanded customer base, reduced operation costs, acquisition of a niche market.</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intangible benefits are; enhancing well-being and education of customers, consumer loyalty, competitive, convenient shopping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2.1.3 Challenges of E-Commerce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 extract benefits from e-commerce, it is important for businesses to overcome the e-commerce inhibitors and challenges. Findings have shown that insecurity; inadequate operational facilities like telecommunication and electric supply are among hindrances to e-commerce in Nigeria (</w:t>
      </w:r>
      <w:proofErr w:type="spellStart"/>
      <w:r w:rsidRPr="002703FE">
        <w:rPr>
          <w:rFonts w:ascii="Times New Roman" w:eastAsia="Times New Roman" w:hAnsi="Times New Roman" w:cs="Times New Roman"/>
          <w:color w:val="000000"/>
          <w:kern w:val="0"/>
          <w:sz w:val="26"/>
          <w:szCs w:val="26"/>
        </w:rPr>
        <w:t>Ezeoha</w:t>
      </w:r>
      <w:proofErr w:type="spellEnd"/>
      <w:r w:rsidRPr="002703FE">
        <w:rPr>
          <w:rFonts w:ascii="Times New Roman" w:eastAsia="Times New Roman" w:hAnsi="Times New Roman" w:cs="Times New Roman"/>
          <w:color w:val="000000"/>
          <w:kern w:val="0"/>
          <w:sz w:val="26"/>
          <w:szCs w:val="26"/>
        </w:rPr>
        <w:t>, 2005). He identified e-commerce challenges and classified them as - technological, managerial, and business related and are summarized and presented below.</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technological challenges are; security, web site issues, technology issues including costs, software and infrastructure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managerial challenges are; people and organizational issues, obtaining senior management backing</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business challenges are: customer service, customers’ old habits and legal issues.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2.1.4Concept of Electronic </w:t>
      </w:r>
      <w:proofErr w:type="spellStart"/>
      <w:r w:rsidRPr="002703FE">
        <w:rPr>
          <w:rFonts w:ascii="Times New Roman" w:eastAsia="Times New Roman" w:hAnsi="Times New Roman" w:cs="Times New Roman"/>
          <w:b/>
          <w:bCs/>
          <w:color w:val="000000"/>
          <w:kern w:val="0"/>
          <w:sz w:val="26"/>
          <w:szCs w:val="26"/>
        </w:rPr>
        <w:t>Banking</w:t>
      </w:r>
      <w:r w:rsidRPr="002703FE">
        <w:rPr>
          <w:rFonts w:ascii="Times New Roman" w:eastAsia="Times New Roman" w:hAnsi="Times New Roman" w:cs="Times New Roman"/>
          <w:color w:val="000000"/>
          <w:kern w:val="0"/>
          <w:sz w:val="26"/>
          <w:szCs w:val="26"/>
        </w:rPr>
        <w:t>The</w:t>
      </w:r>
      <w:proofErr w:type="spellEnd"/>
      <w:r w:rsidRPr="002703FE">
        <w:rPr>
          <w:rFonts w:ascii="Times New Roman" w:eastAsia="Times New Roman" w:hAnsi="Times New Roman" w:cs="Times New Roman"/>
          <w:color w:val="000000"/>
          <w:kern w:val="0"/>
          <w:sz w:val="26"/>
          <w:szCs w:val="26"/>
        </w:rPr>
        <w:t xml:space="preserve"> concept of electronic banking has been defined in many ways. Timothy (2012</w:t>
      </w:r>
      <w:proofErr w:type="gramStart"/>
      <w:r w:rsidRPr="002703FE">
        <w:rPr>
          <w:rFonts w:ascii="Times New Roman" w:eastAsia="Times New Roman" w:hAnsi="Times New Roman" w:cs="Times New Roman"/>
          <w:color w:val="000000"/>
          <w:kern w:val="0"/>
          <w:sz w:val="26"/>
          <w:szCs w:val="26"/>
        </w:rPr>
        <w:t>),</w:t>
      </w:r>
      <w:proofErr w:type="gramEnd"/>
      <w:r w:rsidRPr="002703FE">
        <w:rPr>
          <w:rFonts w:ascii="Times New Roman" w:eastAsia="Times New Roman" w:hAnsi="Times New Roman" w:cs="Times New Roman"/>
          <w:color w:val="000000"/>
          <w:kern w:val="0"/>
          <w:sz w:val="26"/>
          <w:szCs w:val="26"/>
        </w:rPr>
        <w:t xml:space="preserve"> defines electronic banking as the use of the internet as a remote delivery channel for providing services, such as opening a deposit account, transferring funds among different accounts and electronic bill presentment and payment. Virtual banks offer their customers the ability to make deposits and withdraw funds via ATMs(Automated Teller Machine) or other remote delivery channels owned by other institutions, for which a service fee is </w:t>
      </w:r>
      <w:proofErr w:type="spellStart"/>
      <w:r w:rsidRPr="002703FE">
        <w:rPr>
          <w:rFonts w:ascii="Times New Roman" w:eastAsia="Times New Roman" w:hAnsi="Times New Roman" w:cs="Times New Roman"/>
          <w:color w:val="000000"/>
          <w:kern w:val="0"/>
          <w:sz w:val="26"/>
          <w:szCs w:val="26"/>
        </w:rPr>
        <w:t>incurred.Jamal</w:t>
      </w:r>
      <w:proofErr w:type="spellEnd"/>
      <w:r w:rsidRPr="002703FE">
        <w:rPr>
          <w:rFonts w:ascii="Times New Roman" w:eastAsia="Times New Roman" w:hAnsi="Times New Roman" w:cs="Times New Roman"/>
          <w:color w:val="000000"/>
          <w:kern w:val="0"/>
          <w:sz w:val="26"/>
          <w:szCs w:val="26"/>
        </w:rPr>
        <w:t xml:space="preserve"> (2004),defines electronic banking as the delivery of banks' information and services by banks to customers via different delivery platforms that can be used with different terminal devices such as a personal computer and a mobile phone with browser or desktop software, telephone or digital television. </w:t>
      </w:r>
      <w:proofErr w:type="spellStart"/>
      <w:r w:rsidRPr="002703FE">
        <w:rPr>
          <w:rFonts w:ascii="Times New Roman" w:eastAsia="Times New Roman" w:hAnsi="Times New Roman" w:cs="Times New Roman"/>
          <w:color w:val="000000"/>
          <w:kern w:val="0"/>
          <w:sz w:val="26"/>
          <w:szCs w:val="26"/>
        </w:rPr>
        <w:t>Pikkarainen</w:t>
      </w:r>
      <w:proofErr w:type="spellEnd"/>
      <w:r w:rsidRPr="002703FE">
        <w:rPr>
          <w:rFonts w:ascii="Times New Roman" w:eastAsia="Times New Roman" w:hAnsi="Times New Roman" w:cs="Times New Roman"/>
          <w:color w:val="000000"/>
          <w:kern w:val="0"/>
          <w:sz w:val="26"/>
          <w:szCs w:val="26"/>
        </w:rPr>
        <w:t xml:space="preserve">, </w:t>
      </w:r>
      <w:proofErr w:type="spellStart"/>
      <w:r w:rsidRPr="002703FE">
        <w:rPr>
          <w:rFonts w:ascii="Times New Roman" w:eastAsia="Times New Roman" w:hAnsi="Times New Roman" w:cs="Times New Roman"/>
          <w:color w:val="000000"/>
          <w:kern w:val="0"/>
          <w:sz w:val="26"/>
          <w:szCs w:val="26"/>
        </w:rPr>
        <w:t>Karjaluoto</w:t>
      </w:r>
      <w:proofErr w:type="spellEnd"/>
      <w:r w:rsidRPr="002703FE">
        <w:rPr>
          <w:rFonts w:ascii="Times New Roman" w:eastAsia="Times New Roman" w:hAnsi="Times New Roman" w:cs="Times New Roman"/>
          <w:color w:val="000000"/>
          <w:kern w:val="0"/>
          <w:sz w:val="26"/>
          <w:szCs w:val="26"/>
        </w:rPr>
        <w:t>, &amp;</w:t>
      </w:r>
      <w:proofErr w:type="spellStart"/>
      <w:r w:rsidRPr="002703FE">
        <w:rPr>
          <w:rFonts w:ascii="Times New Roman" w:eastAsia="Times New Roman" w:hAnsi="Times New Roman" w:cs="Times New Roman"/>
          <w:color w:val="000000"/>
          <w:kern w:val="0"/>
          <w:sz w:val="26"/>
          <w:szCs w:val="26"/>
        </w:rPr>
        <w:t>Pahnila</w:t>
      </w:r>
      <w:proofErr w:type="spellEnd"/>
      <w:proofErr w:type="gramStart"/>
      <w:r w:rsidRPr="002703FE">
        <w:rPr>
          <w:rFonts w:ascii="Times New Roman" w:eastAsia="Times New Roman" w:hAnsi="Times New Roman" w:cs="Times New Roman"/>
          <w:color w:val="000000"/>
          <w:kern w:val="0"/>
          <w:sz w:val="26"/>
          <w:szCs w:val="26"/>
        </w:rPr>
        <w:t>,(</w:t>
      </w:r>
      <w:proofErr w:type="gramEnd"/>
      <w:r w:rsidRPr="002703FE">
        <w:rPr>
          <w:rFonts w:ascii="Times New Roman" w:eastAsia="Times New Roman" w:hAnsi="Times New Roman" w:cs="Times New Roman"/>
          <w:color w:val="000000"/>
          <w:kern w:val="0"/>
          <w:sz w:val="26"/>
          <w:szCs w:val="26"/>
        </w:rPr>
        <w:t>2004),define internet banking as an "internet portal, through which customers can use different kinds of banking services ranging from bill payment to making investments". With the exception of cash withdrawals, internet banking gives customers access to almost any type of banking transaction at the click of a mouse.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2.1.5 Electronic banking products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lastRenderedPageBreak/>
        <w:t xml:space="preserve">ATM: </w:t>
      </w:r>
      <w:r w:rsidRPr="002703FE">
        <w:rPr>
          <w:rFonts w:ascii="Times New Roman" w:eastAsia="Times New Roman" w:hAnsi="Times New Roman" w:cs="Times New Roman"/>
          <w:color w:val="000000"/>
          <w:kern w:val="0"/>
          <w:sz w:val="26"/>
          <w:szCs w:val="26"/>
        </w:rPr>
        <w:t>Automated teller machine is a computer controlled device that dispenses and provides other services to customers who identify them with a personal identification number (PIN). An ATM device allows a bank customer to withdraw cash from his or her account via a cash dispenser (Machine), and the account is debited immediately (</w:t>
      </w:r>
      <w:proofErr w:type="spellStart"/>
      <w:r w:rsidRPr="002703FE">
        <w:rPr>
          <w:rFonts w:ascii="Times New Roman" w:eastAsia="Times New Roman" w:hAnsi="Times New Roman" w:cs="Times New Roman"/>
          <w:color w:val="000000"/>
          <w:kern w:val="0"/>
          <w:sz w:val="26"/>
          <w:szCs w:val="26"/>
        </w:rPr>
        <w:t>Ojokuku&amp;Sajuyigbe</w:t>
      </w:r>
      <w:proofErr w:type="spellEnd"/>
      <w:r w:rsidRPr="002703FE">
        <w:rPr>
          <w:rFonts w:ascii="Times New Roman" w:eastAsia="Times New Roman" w:hAnsi="Times New Roman" w:cs="Times New Roman"/>
          <w:color w:val="000000"/>
          <w:kern w:val="0"/>
          <w:sz w:val="26"/>
          <w:szCs w:val="26"/>
        </w:rPr>
        <w:t>, 2012). A fundamental advantage is that it needs not to be located within the banking premises. It is usually in stores, shopping malls, fuel stations etc. It saves customers time in service delivery as alternative to queuing in bank halls, customers can invest such time saved into other productive activities. ATMs are a cost-efficient way of yielding higher productivity as they achieve higher productivity per period of time than human tellers.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Point Of Sale Terminals: </w:t>
      </w:r>
      <w:r w:rsidRPr="002703FE">
        <w:rPr>
          <w:rFonts w:ascii="Times New Roman" w:eastAsia="Times New Roman" w:hAnsi="Times New Roman" w:cs="Times New Roman"/>
          <w:color w:val="000000"/>
          <w:kern w:val="0"/>
          <w:sz w:val="26"/>
          <w:szCs w:val="26"/>
        </w:rPr>
        <w:t xml:space="preserve">This mode of e-banking handles </w:t>
      </w:r>
      <w:proofErr w:type="spellStart"/>
      <w:r w:rsidRPr="002703FE">
        <w:rPr>
          <w:rFonts w:ascii="Times New Roman" w:eastAsia="Times New Roman" w:hAnsi="Times New Roman" w:cs="Times New Roman"/>
          <w:color w:val="000000"/>
          <w:kern w:val="0"/>
          <w:sz w:val="26"/>
          <w:szCs w:val="26"/>
        </w:rPr>
        <w:t>cheque</w:t>
      </w:r>
      <w:proofErr w:type="spellEnd"/>
      <w:r w:rsidRPr="002703FE">
        <w:rPr>
          <w:rFonts w:ascii="Times New Roman" w:eastAsia="Times New Roman" w:hAnsi="Times New Roman" w:cs="Times New Roman"/>
          <w:color w:val="000000"/>
          <w:kern w:val="0"/>
          <w:sz w:val="26"/>
          <w:szCs w:val="26"/>
        </w:rPr>
        <w:t xml:space="preserve"> verification, credit authorization, cash deposit and withdrawal and cash payment. It enhances electronic fund transfer at the point of sales. Thus customers account would be debited immediately with the cost of purchase in an outlet such as a petrol station or supermarket. The implication of this is that customers can make payment for goods </w:t>
      </w:r>
      <w:proofErr w:type="spellStart"/>
      <w:proofErr w:type="gramStart"/>
      <w:r w:rsidRPr="002703FE">
        <w:rPr>
          <w:rFonts w:ascii="Times New Roman" w:eastAsia="Times New Roman" w:hAnsi="Times New Roman" w:cs="Times New Roman"/>
          <w:color w:val="000000"/>
          <w:kern w:val="0"/>
          <w:sz w:val="26"/>
          <w:szCs w:val="26"/>
        </w:rPr>
        <w:t>an</w:t>
      </w:r>
      <w:proofErr w:type="spellEnd"/>
      <w:proofErr w:type="gramEnd"/>
      <w:r w:rsidRPr="002703FE">
        <w:rPr>
          <w:rFonts w:ascii="Times New Roman" w:eastAsia="Times New Roman" w:hAnsi="Times New Roman" w:cs="Times New Roman"/>
          <w:color w:val="000000"/>
          <w:kern w:val="0"/>
          <w:sz w:val="26"/>
          <w:szCs w:val="26"/>
        </w:rPr>
        <w:t xml:space="preserve"> services without necessarily coming in contact with physical cash as the purchase price would be debited on the buyer’s card and credited on the seller’s account (</w:t>
      </w:r>
      <w:proofErr w:type="spellStart"/>
      <w:r w:rsidRPr="002703FE">
        <w:rPr>
          <w:rFonts w:ascii="Times New Roman" w:eastAsia="Times New Roman" w:hAnsi="Times New Roman" w:cs="Times New Roman"/>
          <w:color w:val="000000"/>
          <w:kern w:val="0"/>
          <w:sz w:val="26"/>
          <w:szCs w:val="26"/>
        </w:rPr>
        <w:t>Olanipekun</w:t>
      </w:r>
      <w:proofErr w:type="spellEnd"/>
      <w:r w:rsidRPr="002703FE">
        <w:rPr>
          <w:rFonts w:ascii="Times New Roman" w:eastAsia="Times New Roman" w:hAnsi="Times New Roman" w:cs="Times New Roman"/>
          <w:color w:val="000000"/>
          <w:kern w:val="0"/>
          <w:sz w:val="26"/>
          <w:szCs w:val="26"/>
        </w:rPr>
        <w:t xml:space="preserve">, </w:t>
      </w:r>
      <w:proofErr w:type="spellStart"/>
      <w:r w:rsidRPr="002703FE">
        <w:rPr>
          <w:rFonts w:ascii="Times New Roman" w:eastAsia="Times New Roman" w:hAnsi="Times New Roman" w:cs="Times New Roman"/>
          <w:color w:val="000000"/>
          <w:kern w:val="0"/>
          <w:sz w:val="26"/>
          <w:szCs w:val="26"/>
        </w:rPr>
        <w:t>Brimah</w:t>
      </w:r>
      <w:proofErr w:type="spellEnd"/>
      <w:r w:rsidRPr="002703FE">
        <w:rPr>
          <w:rFonts w:ascii="Times New Roman" w:eastAsia="Times New Roman" w:hAnsi="Times New Roman" w:cs="Times New Roman"/>
          <w:color w:val="000000"/>
          <w:kern w:val="0"/>
          <w:sz w:val="26"/>
          <w:szCs w:val="26"/>
        </w:rPr>
        <w:t xml:space="preserve"> and </w:t>
      </w:r>
      <w:proofErr w:type="spellStart"/>
      <w:r w:rsidRPr="002703FE">
        <w:rPr>
          <w:rFonts w:ascii="Times New Roman" w:eastAsia="Times New Roman" w:hAnsi="Times New Roman" w:cs="Times New Roman"/>
          <w:color w:val="000000"/>
          <w:kern w:val="0"/>
          <w:sz w:val="26"/>
          <w:szCs w:val="26"/>
        </w:rPr>
        <w:t>Ajagbe</w:t>
      </w:r>
      <w:proofErr w:type="spellEnd"/>
      <w:r w:rsidRPr="002703FE">
        <w:rPr>
          <w:rFonts w:ascii="Times New Roman" w:eastAsia="Times New Roman" w:hAnsi="Times New Roman" w:cs="Times New Roman"/>
          <w:color w:val="000000"/>
          <w:kern w:val="0"/>
          <w:sz w:val="26"/>
          <w:szCs w:val="26"/>
        </w:rPr>
        <w:t>, 2013).</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Mobile banking</w:t>
      </w:r>
      <w:r w:rsidRPr="002703FE">
        <w:rPr>
          <w:rFonts w:ascii="Times New Roman" w:eastAsia="Times New Roman" w:hAnsi="Times New Roman" w:cs="Times New Roman"/>
          <w:color w:val="000000"/>
          <w:kern w:val="0"/>
          <w:sz w:val="26"/>
          <w:szCs w:val="26"/>
        </w:rPr>
        <w:t>: This mode of e-banking primarily uses mobile phones as the electronic devices. Mobile phone gives customer the opportunity to operate their account with bank as long as their phones and network services provider support the SMS (short messaging service) which would enable the customer check account balance (</w:t>
      </w:r>
      <w:proofErr w:type="spellStart"/>
      <w:r w:rsidRPr="002703FE">
        <w:rPr>
          <w:rFonts w:ascii="Times New Roman" w:eastAsia="Times New Roman" w:hAnsi="Times New Roman" w:cs="Times New Roman"/>
          <w:color w:val="000000"/>
          <w:kern w:val="0"/>
          <w:sz w:val="26"/>
          <w:szCs w:val="26"/>
        </w:rPr>
        <w:t>Olanipekun</w:t>
      </w:r>
      <w:proofErr w:type="spellEnd"/>
      <w:r w:rsidRPr="002703FE">
        <w:rPr>
          <w:rFonts w:ascii="Times New Roman" w:eastAsia="Times New Roman" w:hAnsi="Times New Roman" w:cs="Times New Roman"/>
          <w:color w:val="000000"/>
          <w:kern w:val="0"/>
          <w:sz w:val="26"/>
          <w:szCs w:val="26"/>
        </w:rPr>
        <w:t xml:space="preserve">, </w:t>
      </w:r>
      <w:proofErr w:type="spellStart"/>
      <w:r w:rsidRPr="002703FE">
        <w:rPr>
          <w:rFonts w:ascii="Times New Roman" w:eastAsia="Times New Roman" w:hAnsi="Times New Roman" w:cs="Times New Roman"/>
          <w:color w:val="000000"/>
          <w:kern w:val="0"/>
          <w:sz w:val="26"/>
          <w:szCs w:val="26"/>
        </w:rPr>
        <w:t>Brimah</w:t>
      </w:r>
      <w:proofErr w:type="spellEnd"/>
      <w:r w:rsidRPr="002703FE">
        <w:rPr>
          <w:rFonts w:ascii="Times New Roman" w:eastAsia="Times New Roman" w:hAnsi="Times New Roman" w:cs="Times New Roman"/>
          <w:color w:val="000000"/>
          <w:kern w:val="0"/>
          <w:sz w:val="26"/>
          <w:szCs w:val="26"/>
        </w:rPr>
        <w:t xml:space="preserve"> and </w:t>
      </w:r>
      <w:proofErr w:type="spellStart"/>
      <w:r w:rsidRPr="002703FE">
        <w:rPr>
          <w:rFonts w:ascii="Times New Roman" w:eastAsia="Times New Roman" w:hAnsi="Times New Roman" w:cs="Times New Roman"/>
          <w:color w:val="000000"/>
          <w:kern w:val="0"/>
          <w:sz w:val="26"/>
          <w:szCs w:val="26"/>
        </w:rPr>
        <w:t>Ajagbe</w:t>
      </w:r>
      <w:proofErr w:type="spellEnd"/>
      <w:r w:rsidRPr="002703FE">
        <w:rPr>
          <w:rFonts w:ascii="Times New Roman" w:eastAsia="Times New Roman" w:hAnsi="Times New Roman" w:cs="Times New Roman"/>
          <w:color w:val="000000"/>
          <w:kern w:val="0"/>
          <w:sz w:val="26"/>
          <w:szCs w:val="26"/>
        </w:rPr>
        <w:t>, 2013).</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The services mobile banking can offer </w:t>
      </w:r>
      <w:proofErr w:type="spellStart"/>
      <w:r w:rsidRPr="002703FE">
        <w:rPr>
          <w:rFonts w:ascii="Times New Roman" w:eastAsia="Times New Roman" w:hAnsi="Times New Roman" w:cs="Times New Roman"/>
          <w:color w:val="000000"/>
          <w:kern w:val="0"/>
          <w:sz w:val="26"/>
          <w:szCs w:val="26"/>
        </w:rPr>
        <w:t>include;mini</w:t>
      </w:r>
      <w:proofErr w:type="spellEnd"/>
      <w:r w:rsidRPr="002703FE">
        <w:rPr>
          <w:rFonts w:ascii="Times New Roman" w:eastAsia="Times New Roman" w:hAnsi="Times New Roman" w:cs="Times New Roman"/>
          <w:color w:val="000000"/>
          <w:kern w:val="0"/>
          <w:sz w:val="26"/>
          <w:szCs w:val="26"/>
        </w:rPr>
        <w:t xml:space="preserve"> statements and checking account history, alerts on account activity, deposits access to loan statements, access to card statements, status on </w:t>
      </w:r>
      <w:proofErr w:type="spellStart"/>
      <w:r w:rsidRPr="002703FE">
        <w:rPr>
          <w:rFonts w:ascii="Times New Roman" w:eastAsia="Times New Roman" w:hAnsi="Times New Roman" w:cs="Times New Roman"/>
          <w:color w:val="000000"/>
          <w:kern w:val="0"/>
          <w:sz w:val="26"/>
          <w:szCs w:val="26"/>
        </w:rPr>
        <w:t>cheque</w:t>
      </w:r>
      <w:proofErr w:type="spellEnd"/>
      <w:r w:rsidRPr="002703FE">
        <w:rPr>
          <w:rFonts w:ascii="Times New Roman" w:eastAsia="Times New Roman" w:hAnsi="Times New Roman" w:cs="Times New Roman"/>
          <w:color w:val="000000"/>
          <w:kern w:val="0"/>
          <w:sz w:val="26"/>
          <w:szCs w:val="26"/>
        </w:rPr>
        <w:t xml:space="preserve">, stop payment on </w:t>
      </w:r>
      <w:proofErr w:type="spellStart"/>
      <w:r w:rsidRPr="002703FE">
        <w:rPr>
          <w:rFonts w:ascii="Times New Roman" w:eastAsia="Times New Roman" w:hAnsi="Times New Roman" w:cs="Times New Roman"/>
          <w:color w:val="000000"/>
          <w:kern w:val="0"/>
          <w:sz w:val="26"/>
          <w:szCs w:val="26"/>
        </w:rPr>
        <w:t>cheque,domestic</w:t>
      </w:r>
      <w:proofErr w:type="spellEnd"/>
      <w:r w:rsidRPr="002703FE">
        <w:rPr>
          <w:rFonts w:ascii="Times New Roman" w:eastAsia="Times New Roman" w:hAnsi="Times New Roman" w:cs="Times New Roman"/>
          <w:color w:val="000000"/>
          <w:kern w:val="0"/>
          <w:sz w:val="26"/>
          <w:szCs w:val="26"/>
        </w:rPr>
        <w:t xml:space="preserve"> and international funds transfer, micro-payment, handling mobile recharging, portfolio management service, Real-time stock quotes, personalized alerts and notification on security prices etc.</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Short Messaging Service (SMS) </w:t>
      </w:r>
      <w:proofErr w:type="spellStart"/>
      <w:r w:rsidRPr="002703FE">
        <w:rPr>
          <w:rFonts w:ascii="Times New Roman" w:eastAsia="Times New Roman" w:hAnsi="Times New Roman" w:cs="Times New Roman"/>
          <w:b/>
          <w:bCs/>
          <w:color w:val="000000"/>
          <w:kern w:val="0"/>
          <w:sz w:val="26"/>
          <w:szCs w:val="26"/>
        </w:rPr>
        <w:t>Banking</w:t>
      </w:r>
      <w:proofErr w:type="gramStart"/>
      <w:r w:rsidRPr="002703FE">
        <w:rPr>
          <w:rFonts w:ascii="Times New Roman" w:eastAsia="Times New Roman" w:hAnsi="Times New Roman" w:cs="Times New Roman"/>
          <w:b/>
          <w:bCs/>
          <w:color w:val="000000"/>
          <w:kern w:val="0"/>
          <w:sz w:val="26"/>
          <w:szCs w:val="26"/>
        </w:rPr>
        <w:t>:</w:t>
      </w:r>
      <w:r w:rsidRPr="002703FE">
        <w:rPr>
          <w:rFonts w:ascii="Times New Roman" w:eastAsia="Times New Roman" w:hAnsi="Times New Roman" w:cs="Times New Roman"/>
          <w:color w:val="000000"/>
          <w:kern w:val="0"/>
          <w:sz w:val="26"/>
          <w:szCs w:val="26"/>
        </w:rPr>
        <w:t>This</w:t>
      </w:r>
      <w:proofErr w:type="spellEnd"/>
      <w:proofErr w:type="gramEnd"/>
      <w:r w:rsidRPr="002703FE">
        <w:rPr>
          <w:rFonts w:ascii="Times New Roman" w:eastAsia="Times New Roman" w:hAnsi="Times New Roman" w:cs="Times New Roman"/>
          <w:color w:val="000000"/>
          <w:kern w:val="0"/>
          <w:sz w:val="26"/>
          <w:szCs w:val="26"/>
        </w:rPr>
        <w:t xml:space="preserve"> is a form of electronic banking. It is a facility used by banks and other financial institution to send messages (also called notification alerts) to customers’ mobile phones, or a service provided by banks which enables customers to perform some financial transactions using SMS. Such transactions include; account opening, checking account balance, fund transfer, airtime purchase </w:t>
      </w:r>
      <w:proofErr w:type="spellStart"/>
      <w:proofErr w:type="gramStart"/>
      <w:r w:rsidRPr="002703FE">
        <w:rPr>
          <w:rFonts w:ascii="Times New Roman" w:eastAsia="Times New Roman" w:hAnsi="Times New Roman" w:cs="Times New Roman"/>
          <w:color w:val="000000"/>
          <w:kern w:val="0"/>
          <w:sz w:val="26"/>
          <w:szCs w:val="26"/>
        </w:rPr>
        <w:t>e.t.c</w:t>
      </w:r>
      <w:proofErr w:type="spellEnd"/>
      <w:r w:rsidRPr="002703FE">
        <w:rPr>
          <w:rFonts w:ascii="Times New Roman" w:eastAsia="Times New Roman" w:hAnsi="Times New Roman" w:cs="Times New Roman"/>
          <w:color w:val="000000"/>
          <w:kern w:val="0"/>
          <w:sz w:val="26"/>
          <w:szCs w:val="26"/>
        </w:rPr>
        <w:t>(</w:t>
      </w:r>
      <w:proofErr w:type="spellStart"/>
      <w:proofErr w:type="gramEnd"/>
      <w:r w:rsidRPr="002703FE">
        <w:rPr>
          <w:rFonts w:ascii="Times New Roman" w:eastAsia="Times New Roman" w:hAnsi="Times New Roman" w:cs="Times New Roman"/>
          <w:color w:val="000000"/>
          <w:kern w:val="0"/>
          <w:sz w:val="26"/>
          <w:szCs w:val="26"/>
        </w:rPr>
        <w:t>Saha</w:t>
      </w:r>
      <w:proofErr w:type="spellEnd"/>
      <w:r w:rsidRPr="002703FE">
        <w:rPr>
          <w:rFonts w:ascii="Times New Roman" w:eastAsia="Times New Roman" w:hAnsi="Times New Roman" w:cs="Times New Roman"/>
          <w:color w:val="000000"/>
          <w:kern w:val="0"/>
          <w:sz w:val="26"/>
          <w:szCs w:val="26"/>
        </w:rPr>
        <w:t>&amp; Zhao, 2005)</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Card System: </w:t>
      </w:r>
      <w:r w:rsidRPr="002703FE">
        <w:rPr>
          <w:rFonts w:ascii="Times New Roman" w:eastAsia="Times New Roman" w:hAnsi="Times New Roman" w:cs="Times New Roman"/>
          <w:color w:val="000000"/>
          <w:kern w:val="0"/>
          <w:sz w:val="26"/>
          <w:szCs w:val="26"/>
        </w:rPr>
        <w:t>The card system is a unique electronic payment type. The smart cards are plastic devices with embedded integrated circuit being used for settlement of financial obligations. The power of cards lies in their sophistication and acceptability (</w:t>
      </w:r>
      <w:proofErr w:type="spellStart"/>
      <w:r w:rsidRPr="002703FE">
        <w:rPr>
          <w:rFonts w:ascii="Times New Roman" w:eastAsia="Times New Roman" w:hAnsi="Times New Roman" w:cs="Times New Roman"/>
          <w:color w:val="000000"/>
          <w:kern w:val="0"/>
          <w:sz w:val="26"/>
          <w:szCs w:val="26"/>
        </w:rPr>
        <w:t>Ojokuku&amp;Sajuyigbe</w:t>
      </w:r>
      <w:proofErr w:type="spellEnd"/>
      <w:r w:rsidRPr="002703FE">
        <w:rPr>
          <w:rFonts w:ascii="Times New Roman" w:eastAsia="Times New Roman" w:hAnsi="Times New Roman" w:cs="Times New Roman"/>
          <w:color w:val="000000"/>
          <w:kern w:val="0"/>
          <w:sz w:val="26"/>
          <w:szCs w:val="26"/>
        </w:rPr>
        <w:t>, 2012) to store and manipulate data, and handle multiple applications on one card securely. Depending on the sophistication, it can be used as a Credit Card, Debit Card and ATM (Automated Teller Machine) card.</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Internet Banking: </w:t>
      </w:r>
      <w:r w:rsidRPr="002703FE">
        <w:rPr>
          <w:rFonts w:ascii="Times New Roman" w:eastAsia="Times New Roman" w:hAnsi="Times New Roman" w:cs="Times New Roman"/>
          <w:color w:val="000000"/>
          <w:kern w:val="0"/>
          <w:sz w:val="26"/>
          <w:szCs w:val="26"/>
        </w:rPr>
        <w:t xml:space="preserve">Internet banking is the use of internet and telecommunication networks to deliver a wide range of value added products and services to bank customers through the use of a system that allows individuals to perform banking activities at home </w:t>
      </w:r>
      <w:r w:rsidRPr="002703FE">
        <w:rPr>
          <w:rFonts w:ascii="Times New Roman" w:eastAsia="Times New Roman" w:hAnsi="Times New Roman" w:cs="Times New Roman"/>
          <w:color w:val="000000"/>
          <w:kern w:val="0"/>
          <w:sz w:val="26"/>
          <w:szCs w:val="26"/>
        </w:rPr>
        <w:lastRenderedPageBreak/>
        <w:t>or from their offices or over the internet(</w:t>
      </w:r>
      <w:proofErr w:type="spellStart"/>
      <w:r w:rsidRPr="002703FE">
        <w:rPr>
          <w:rFonts w:ascii="Times New Roman" w:eastAsia="Times New Roman" w:hAnsi="Times New Roman" w:cs="Times New Roman"/>
          <w:color w:val="000000"/>
          <w:kern w:val="0"/>
          <w:sz w:val="26"/>
          <w:szCs w:val="26"/>
        </w:rPr>
        <w:t>Ovia</w:t>
      </w:r>
      <w:proofErr w:type="spellEnd"/>
      <w:r w:rsidRPr="002703FE">
        <w:rPr>
          <w:rFonts w:ascii="Times New Roman" w:eastAsia="Times New Roman" w:hAnsi="Times New Roman" w:cs="Times New Roman"/>
          <w:color w:val="000000"/>
          <w:kern w:val="0"/>
          <w:sz w:val="26"/>
          <w:szCs w:val="26"/>
        </w:rPr>
        <w:t>, 2012). Internet banking allows customers of a financial institution to conduct financial transactions on a secure website operated by the institution, which can be a retail or virtual bank, credit union or society. It may include of any transactions related to online usage. Banks increasingly operate websites through which customers are able not only to inquire about account balances, interest and exchange rates but also to conduct a range of transactions.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Fast Track Banking: </w:t>
      </w:r>
      <w:r w:rsidRPr="002703FE">
        <w:rPr>
          <w:rFonts w:ascii="Times New Roman" w:eastAsia="Times New Roman" w:hAnsi="Times New Roman" w:cs="Times New Roman"/>
          <w:color w:val="000000"/>
          <w:kern w:val="0"/>
          <w:sz w:val="26"/>
          <w:szCs w:val="26"/>
        </w:rPr>
        <w:t xml:space="preserve">Fast track banking is a referral to bank customers which allows them to set up their bank account in the shortest possible time and allows them to be eligible for special offers which banks typically offer business start ups. Please note that this does not open a bank account for </w:t>
      </w:r>
      <w:proofErr w:type="spellStart"/>
      <w:r w:rsidRPr="002703FE">
        <w:rPr>
          <w:rFonts w:ascii="Times New Roman" w:eastAsia="Times New Roman" w:hAnsi="Times New Roman" w:cs="Times New Roman"/>
          <w:color w:val="000000"/>
          <w:kern w:val="0"/>
          <w:sz w:val="26"/>
          <w:szCs w:val="26"/>
        </w:rPr>
        <w:t>you.Banks</w:t>
      </w:r>
      <w:proofErr w:type="spellEnd"/>
      <w:r w:rsidRPr="002703FE">
        <w:rPr>
          <w:rFonts w:ascii="Times New Roman" w:eastAsia="Times New Roman" w:hAnsi="Times New Roman" w:cs="Times New Roman"/>
          <w:color w:val="000000"/>
          <w:kern w:val="0"/>
          <w:sz w:val="26"/>
          <w:szCs w:val="26"/>
        </w:rPr>
        <w:t xml:space="preserve"> offer their account holders a faster and more convenient channel to withdraw and make cash deposits with the PIN pad device. The PIN pad is a portable electronic device with a card reader used for processing card transactions.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2.1.6 Advantages of Electronic Banking</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Adaptation of electronic technology enable the banks to improve customer service level and tie their customers closer to the bank, this result in strong and expanded customer base (</w:t>
      </w:r>
      <w:proofErr w:type="spellStart"/>
      <w:r w:rsidRPr="002703FE">
        <w:rPr>
          <w:rFonts w:ascii="Times New Roman" w:eastAsia="Times New Roman" w:hAnsi="Times New Roman" w:cs="Times New Roman"/>
          <w:color w:val="000000"/>
          <w:kern w:val="0"/>
          <w:sz w:val="26"/>
          <w:szCs w:val="26"/>
        </w:rPr>
        <w:t>Baten</w:t>
      </w:r>
      <w:proofErr w:type="spellEnd"/>
      <w:r w:rsidRPr="002703FE">
        <w:rPr>
          <w:rFonts w:ascii="Times New Roman" w:eastAsia="Times New Roman" w:hAnsi="Times New Roman" w:cs="Times New Roman"/>
          <w:color w:val="000000"/>
          <w:kern w:val="0"/>
          <w:sz w:val="26"/>
          <w:szCs w:val="26"/>
        </w:rPr>
        <w:t xml:space="preserve"> 2010). The application of e-banking has been proven as an effective way to reduce the costs of operation for the financial institutions and hence increase bank revenue and become more convenient for customers (</w:t>
      </w:r>
      <w:proofErr w:type="spellStart"/>
      <w:r w:rsidRPr="002703FE">
        <w:rPr>
          <w:rFonts w:ascii="Times New Roman" w:eastAsia="Times New Roman" w:hAnsi="Times New Roman" w:cs="Times New Roman"/>
          <w:color w:val="000000"/>
          <w:kern w:val="0"/>
          <w:sz w:val="26"/>
          <w:szCs w:val="26"/>
        </w:rPr>
        <w:t>Halperin</w:t>
      </w:r>
      <w:proofErr w:type="spellEnd"/>
      <w:r w:rsidRPr="002703FE">
        <w:rPr>
          <w:rFonts w:ascii="Times New Roman" w:eastAsia="Times New Roman" w:hAnsi="Times New Roman" w:cs="Times New Roman"/>
          <w:color w:val="000000"/>
          <w:kern w:val="0"/>
          <w:sz w:val="26"/>
          <w:szCs w:val="26"/>
        </w:rPr>
        <w:t xml:space="preserve"> 2001). E-banking has automated the traditional banking services and ensures easy maintenance of customers’ money (</w:t>
      </w:r>
      <w:proofErr w:type="spellStart"/>
      <w:r w:rsidRPr="002703FE">
        <w:rPr>
          <w:rFonts w:ascii="Times New Roman" w:eastAsia="Times New Roman" w:hAnsi="Times New Roman" w:cs="Times New Roman"/>
          <w:color w:val="000000"/>
          <w:kern w:val="0"/>
          <w:sz w:val="26"/>
          <w:szCs w:val="26"/>
        </w:rPr>
        <w:t>Baten</w:t>
      </w:r>
      <w:proofErr w:type="spellEnd"/>
      <w:r w:rsidRPr="002703FE">
        <w:rPr>
          <w:rFonts w:ascii="Times New Roman" w:eastAsia="Times New Roman" w:hAnsi="Times New Roman" w:cs="Times New Roman"/>
          <w:color w:val="000000"/>
          <w:kern w:val="0"/>
          <w:sz w:val="26"/>
          <w:szCs w:val="26"/>
        </w:rPr>
        <w:t xml:space="preserve"> 2010). </w:t>
      </w:r>
      <w:proofErr w:type="spellStart"/>
      <w:r w:rsidRPr="002703FE">
        <w:rPr>
          <w:rFonts w:ascii="Times New Roman" w:eastAsia="Times New Roman" w:hAnsi="Times New Roman" w:cs="Times New Roman"/>
          <w:color w:val="000000"/>
          <w:kern w:val="0"/>
          <w:sz w:val="26"/>
          <w:szCs w:val="26"/>
        </w:rPr>
        <w:t>Rahman</w:t>
      </w:r>
      <w:proofErr w:type="spellEnd"/>
      <w:r w:rsidRPr="002703FE">
        <w:rPr>
          <w:rFonts w:ascii="Times New Roman" w:eastAsia="Times New Roman" w:hAnsi="Times New Roman" w:cs="Times New Roman"/>
          <w:color w:val="000000"/>
          <w:kern w:val="0"/>
          <w:sz w:val="26"/>
          <w:szCs w:val="26"/>
        </w:rPr>
        <w:t xml:space="preserve">, </w:t>
      </w:r>
      <w:proofErr w:type="spellStart"/>
      <w:r w:rsidRPr="002703FE">
        <w:rPr>
          <w:rFonts w:ascii="Times New Roman" w:eastAsia="Times New Roman" w:hAnsi="Times New Roman" w:cs="Times New Roman"/>
          <w:color w:val="000000"/>
          <w:kern w:val="0"/>
          <w:sz w:val="26"/>
          <w:szCs w:val="26"/>
        </w:rPr>
        <w:t>Alam&amp;Mphil</w:t>
      </w:r>
      <w:proofErr w:type="spellEnd"/>
      <w:r w:rsidRPr="002703FE">
        <w:rPr>
          <w:rFonts w:ascii="Times New Roman" w:eastAsia="Times New Roman" w:hAnsi="Times New Roman" w:cs="Times New Roman"/>
          <w:color w:val="000000"/>
          <w:kern w:val="0"/>
          <w:sz w:val="26"/>
          <w:szCs w:val="26"/>
        </w:rPr>
        <w:t xml:space="preserve"> (2010), also said e-banking increased comfort and twenty </w:t>
      </w:r>
      <w:proofErr w:type="spellStart"/>
      <w:r w:rsidRPr="002703FE">
        <w:rPr>
          <w:rFonts w:ascii="Times New Roman" w:eastAsia="Times New Roman" w:hAnsi="Times New Roman" w:cs="Times New Roman"/>
          <w:color w:val="000000"/>
          <w:kern w:val="0"/>
          <w:sz w:val="26"/>
          <w:szCs w:val="26"/>
        </w:rPr>
        <w:t>fourhours</w:t>
      </w:r>
      <w:proofErr w:type="spellEnd"/>
      <w:r w:rsidRPr="002703FE">
        <w:rPr>
          <w:rFonts w:ascii="Times New Roman" w:eastAsia="Times New Roman" w:hAnsi="Times New Roman" w:cs="Times New Roman"/>
          <w:color w:val="000000"/>
          <w:kern w:val="0"/>
          <w:sz w:val="26"/>
          <w:szCs w:val="26"/>
        </w:rPr>
        <w:t xml:space="preserve"> time saving transactions, quick cash withdrawal without </w:t>
      </w:r>
      <w:proofErr w:type="spellStart"/>
      <w:r w:rsidRPr="002703FE">
        <w:rPr>
          <w:rFonts w:ascii="Times New Roman" w:eastAsia="Times New Roman" w:hAnsi="Times New Roman" w:cs="Times New Roman"/>
          <w:color w:val="000000"/>
          <w:kern w:val="0"/>
          <w:sz w:val="26"/>
          <w:szCs w:val="26"/>
        </w:rPr>
        <w:t>cheque</w:t>
      </w:r>
      <w:proofErr w:type="spellEnd"/>
      <w:r w:rsidRPr="002703FE">
        <w:rPr>
          <w:rFonts w:ascii="Times New Roman" w:eastAsia="Times New Roman" w:hAnsi="Times New Roman" w:cs="Times New Roman"/>
          <w:color w:val="000000"/>
          <w:kern w:val="0"/>
          <w:sz w:val="26"/>
          <w:szCs w:val="26"/>
        </w:rPr>
        <w:t xml:space="preserve"> and continuous access to account information; can check multiple accounts at the click of a button; better fund management; and customized bank services through personal banking, virtual banking, on line banking, home Banking, remote e-banking, and phone banking. E-banking makes banking services (transactions) easy, faster and any time.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These challenges can be summarized as;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Transaction speed/Cost reduction</w:t>
      </w:r>
      <w:r w:rsidRPr="002703FE">
        <w:rPr>
          <w:rFonts w:ascii="Times New Roman" w:eastAsia="Times New Roman" w:hAnsi="Times New Roman" w:cs="Times New Roman"/>
          <w:color w:val="000000"/>
          <w:kern w:val="0"/>
          <w:sz w:val="26"/>
          <w:szCs w:val="26"/>
        </w:rPr>
        <w:t>: electronic banking instigates for immediate transactions and they are very cost effective and are generally quicker than the transactions conducted at the bank.</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Efficiency</w:t>
      </w:r>
      <w:r w:rsidRPr="002703FE">
        <w:rPr>
          <w:rFonts w:ascii="Times New Roman" w:eastAsia="Times New Roman" w:hAnsi="Times New Roman" w:cs="Times New Roman"/>
          <w:color w:val="000000"/>
          <w:kern w:val="0"/>
          <w:sz w:val="26"/>
          <w:szCs w:val="26"/>
        </w:rPr>
        <w:t>: Efficiency in the sense that it allows free access, free managements and control all people’s bank accounts, including CDs, Individual Retirement Accounts, or even securities, from one’s secure site.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Convenience</w:t>
      </w:r>
      <w:r w:rsidRPr="002703FE">
        <w:rPr>
          <w:rFonts w:ascii="Times New Roman" w:eastAsia="Times New Roman" w:hAnsi="Times New Roman" w:cs="Times New Roman"/>
          <w:color w:val="000000"/>
          <w:kern w:val="0"/>
          <w:sz w:val="26"/>
          <w:szCs w:val="26"/>
        </w:rPr>
        <w:t>: E-banking provides higher degree of convenience that enables customers to access internet bank at all times and places. Apart from that, the ease of access of computers is perceived as a measure of relative advantage (</w:t>
      </w:r>
      <w:proofErr w:type="spellStart"/>
      <w:r w:rsidRPr="002703FE">
        <w:rPr>
          <w:rFonts w:ascii="Times New Roman" w:eastAsia="Times New Roman" w:hAnsi="Times New Roman" w:cs="Times New Roman"/>
          <w:color w:val="000000"/>
          <w:kern w:val="0"/>
          <w:sz w:val="26"/>
          <w:szCs w:val="26"/>
        </w:rPr>
        <w:t>Polatoglu&amp;Ekin</w:t>
      </w:r>
      <w:proofErr w:type="spellEnd"/>
      <w:r w:rsidRPr="002703FE">
        <w:rPr>
          <w:rFonts w:ascii="Times New Roman" w:eastAsia="Times New Roman" w:hAnsi="Times New Roman" w:cs="Times New Roman"/>
          <w:color w:val="000000"/>
          <w:kern w:val="0"/>
          <w:sz w:val="26"/>
          <w:szCs w:val="26"/>
        </w:rPr>
        <w:t xml:space="preserve"> 2001).</w:t>
      </w:r>
      <w:proofErr w:type="spellStart"/>
      <w:r w:rsidRPr="002703FE">
        <w:rPr>
          <w:rFonts w:ascii="Times New Roman" w:eastAsia="Times New Roman" w:hAnsi="Times New Roman" w:cs="Times New Roman"/>
          <w:color w:val="000000"/>
          <w:kern w:val="0"/>
          <w:sz w:val="26"/>
          <w:szCs w:val="26"/>
        </w:rPr>
        <w:t>Gerrard</w:t>
      </w:r>
      <w:proofErr w:type="spellEnd"/>
      <w:r w:rsidRPr="002703FE">
        <w:rPr>
          <w:rFonts w:ascii="Times New Roman" w:eastAsia="Times New Roman" w:hAnsi="Times New Roman" w:cs="Times New Roman"/>
          <w:color w:val="000000"/>
          <w:kern w:val="0"/>
          <w:sz w:val="26"/>
          <w:szCs w:val="26"/>
        </w:rPr>
        <w:t xml:space="preserve">&amp; Cunningham (2003), revealed that there are some service quality determinants that are predominantly satisfiers and others that are predominantly </w:t>
      </w:r>
      <w:proofErr w:type="spellStart"/>
      <w:r w:rsidRPr="002703FE">
        <w:rPr>
          <w:rFonts w:ascii="Times New Roman" w:eastAsia="Times New Roman" w:hAnsi="Times New Roman" w:cs="Times New Roman"/>
          <w:color w:val="000000"/>
          <w:kern w:val="0"/>
          <w:sz w:val="26"/>
          <w:szCs w:val="26"/>
        </w:rPr>
        <w:t>dissatisfiers</w:t>
      </w:r>
      <w:proofErr w:type="spellEnd"/>
      <w:r w:rsidRPr="002703FE">
        <w:rPr>
          <w:rFonts w:ascii="Times New Roman" w:eastAsia="Times New Roman" w:hAnsi="Times New Roman" w:cs="Times New Roman"/>
          <w:color w:val="000000"/>
          <w:kern w:val="0"/>
          <w:sz w:val="26"/>
          <w:szCs w:val="26"/>
        </w:rPr>
        <w:t xml:space="preserve"> with the main sources of satisfaction being attentiveness, responsiveness, care and friendliness. The main sources of dissatisfaction are integrity, reliability, responsiveness, availability and functionality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lastRenderedPageBreak/>
        <w:t>Effectiveness</w:t>
      </w:r>
      <w:r w:rsidRPr="002703FE">
        <w:rPr>
          <w:rFonts w:ascii="Times New Roman" w:eastAsia="Times New Roman" w:hAnsi="Times New Roman" w:cs="Times New Roman"/>
          <w:color w:val="000000"/>
          <w:kern w:val="0"/>
          <w:sz w:val="26"/>
          <w:szCs w:val="26"/>
        </w:rPr>
        <w:t>: Effectiveness is electronic banking helps in managing one’s money, investment, and bank accounts without having the problem of going to the bank, receive email and wireless alerts on the transactions completed. At the same time it is easier to pay bills online to receive the statements.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2.1.7 Disadvantages of Electronic Banking</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Everything has both positive and negative sides; e-banking is not an exception of the probate.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E-banking in Nigeria experiences several infrastructural, institutional, and regulatory constraints such as inadequate availability of reliable and secure telecommunication infrastructure, absence of a backbone network connecting the whole country, poor ICT penetration in the banking sector, lack of skilled manpower and training facilities, absence of supportive policies, guidelines, rules and regulations relating to e-transactions and the likes (</w:t>
      </w:r>
      <w:proofErr w:type="spellStart"/>
      <w:r w:rsidRPr="002703FE">
        <w:rPr>
          <w:rFonts w:ascii="Times New Roman" w:eastAsia="Times New Roman" w:hAnsi="Times New Roman" w:cs="Times New Roman"/>
          <w:color w:val="000000"/>
          <w:kern w:val="0"/>
          <w:sz w:val="26"/>
          <w:szCs w:val="26"/>
        </w:rPr>
        <w:t>RahmanAlam&amp;Mphil</w:t>
      </w:r>
      <w:proofErr w:type="spellEnd"/>
      <w:r w:rsidRPr="002703FE">
        <w:rPr>
          <w:rFonts w:ascii="Times New Roman" w:eastAsia="Times New Roman" w:hAnsi="Times New Roman" w:cs="Times New Roman"/>
          <w:color w:val="000000"/>
          <w:kern w:val="0"/>
          <w:sz w:val="26"/>
          <w:szCs w:val="26"/>
        </w:rPr>
        <w:t xml:space="preserve">, 2010). Basically, there are certain negative issues (challenges) that make e- banking practices </w:t>
      </w:r>
      <w:proofErr w:type="spellStart"/>
      <w:r w:rsidRPr="002703FE">
        <w:rPr>
          <w:rFonts w:ascii="Times New Roman" w:eastAsia="Times New Roman" w:hAnsi="Times New Roman" w:cs="Times New Roman"/>
          <w:color w:val="000000"/>
          <w:kern w:val="0"/>
          <w:sz w:val="26"/>
          <w:szCs w:val="26"/>
        </w:rPr>
        <w:t>vulnerablesuch</w:t>
      </w:r>
      <w:proofErr w:type="spellEnd"/>
      <w:r w:rsidRPr="002703FE">
        <w:rPr>
          <w:rFonts w:ascii="Times New Roman" w:eastAsia="Times New Roman" w:hAnsi="Times New Roman" w:cs="Times New Roman"/>
          <w:color w:val="000000"/>
          <w:kern w:val="0"/>
          <w:sz w:val="26"/>
          <w:szCs w:val="26"/>
        </w:rPr>
        <w:t xml:space="preserve"> as internet criminals or hackers, fraudsters and identity thieves (</w:t>
      </w:r>
      <w:proofErr w:type="spellStart"/>
      <w:r w:rsidRPr="002703FE">
        <w:rPr>
          <w:rFonts w:ascii="Times New Roman" w:eastAsia="Times New Roman" w:hAnsi="Times New Roman" w:cs="Times New Roman"/>
          <w:color w:val="000000"/>
          <w:kern w:val="0"/>
          <w:sz w:val="26"/>
          <w:szCs w:val="26"/>
        </w:rPr>
        <w:t>Titu&amp;Rahman</w:t>
      </w:r>
      <w:proofErr w:type="spellEnd"/>
      <w:r w:rsidRPr="002703FE">
        <w:rPr>
          <w:rFonts w:ascii="Times New Roman" w:eastAsia="Times New Roman" w:hAnsi="Times New Roman" w:cs="Times New Roman"/>
          <w:color w:val="000000"/>
          <w:kern w:val="0"/>
          <w:sz w:val="26"/>
          <w:szCs w:val="26"/>
        </w:rPr>
        <w:t xml:space="preserve"> 2013) attempt to steal customer information through various methods such as phishing and </w:t>
      </w:r>
      <w:proofErr w:type="spellStart"/>
      <w:r w:rsidRPr="002703FE">
        <w:rPr>
          <w:rFonts w:ascii="Times New Roman" w:eastAsia="Times New Roman" w:hAnsi="Times New Roman" w:cs="Times New Roman"/>
          <w:color w:val="000000"/>
          <w:kern w:val="0"/>
          <w:sz w:val="26"/>
          <w:szCs w:val="26"/>
        </w:rPr>
        <w:t>pharming</w:t>
      </w:r>
      <w:proofErr w:type="spellEnd"/>
      <w:r w:rsidRPr="002703FE">
        <w:rPr>
          <w:rFonts w:ascii="Times New Roman" w:eastAsia="Times New Roman" w:hAnsi="Times New Roman" w:cs="Times New Roman"/>
          <w:color w:val="000000"/>
          <w:kern w:val="0"/>
          <w:sz w:val="26"/>
          <w:szCs w:val="26"/>
        </w:rPr>
        <w:t>; an increased concern about privacy and security of customers’ information (</w:t>
      </w:r>
      <w:proofErr w:type="spellStart"/>
      <w:r w:rsidRPr="002703FE">
        <w:rPr>
          <w:rFonts w:ascii="Times New Roman" w:eastAsia="Times New Roman" w:hAnsi="Times New Roman" w:cs="Times New Roman"/>
          <w:color w:val="000000"/>
          <w:kern w:val="0"/>
          <w:sz w:val="26"/>
          <w:szCs w:val="26"/>
        </w:rPr>
        <w:t>Feinman</w:t>
      </w:r>
      <w:proofErr w:type="spellEnd"/>
      <w:r w:rsidRPr="002703FE">
        <w:rPr>
          <w:rFonts w:ascii="Times New Roman" w:eastAsia="Times New Roman" w:hAnsi="Times New Roman" w:cs="Times New Roman"/>
          <w:color w:val="000000"/>
          <w:kern w:val="0"/>
          <w:sz w:val="26"/>
          <w:szCs w:val="26"/>
        </w:rPr>
        <w:t>, 1999) as a result of the fragility of information collected and held electronically and transferred via computer (Harris &amp; Spencer,2002); and quality of service delivery - including both delivery speed and delivery reliability.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 Other challenges are fund transfers make it very easy for criminals to hide their transactions; there is inaccessibility to e-banking due to poor internet penetration, customer inflexibility to new technology, low educational level, poor knowledge on computer literacy and internet services; language, cultural &amp; logistical barriers; different legislations and information overload to customers </w:t>
      </w:r>
      <w:proofErr w:type="spellStart"/>
      <w:r w:rsidRPr="002703FE">
        <w:rPr>
          <w:rFonts w:ascii="Times New Roman" w:eastAsia="Times New Roman" w:hAnsi="Times New Roman" w:cs="Times New Roman"/>
          <w:color w:val="000000"/>
          <w:kern w:val="0"/>
          <w:sz w:val="26"/>
          <w:szCs w:val="26"/>
        </w:rPr>
        <w:t>Singhal</w:t>
      </w:r>
      <w:proofErr w:type="spellEnd"/>
      <w:r w:rsidRPr="002703FE">
        <w:rPr>
          <w:rFonts w:ascii="Times New Roman" w:eastAsia="Times New Roman" w:hAnsi="Times New Roman" w:cs="Times New Roman"/>
          <w:color w:val="000000"/>
          <w:kern w:val="0"/>
          <w:sz w:val="26"/>
          <w:szCs w:val="26"/>
        </w:rPr>
        <w:t xml:space="preserve"> </w:t>
      </w:r>
      <w:proofErr w:type="spellStart"/>
      <w:r w:rsidRPr="002703FE">
        <w:rPr>
          <w:rFonts w:ascii="Times New Roman" w:eastAsia="Times New Roman" w:hAnsi="Times New Roman" w:cs="Times New Roman"/>
          <w:color w:val="000000"/>
          <w:kern w:val="0"/>
          <w:sz w:val="26"/>
          <w:szCs w:val="26"/>
        </w:rPr>
        <w:t>andPadhmanbhan</w:t>
      </w:r>
      <w:proofErr w:type="spellEnd"/>
      <w:r w:rsidRPr="002703FE">
        <w:rPr>
          <w:rFonts w:ascii="Times New Roman" w:eastAsia="Times New Roman" w:hAnsi="Times New Roman" w:cs="Times New Roman"/>
          <w:color w:val="000000"/>
          <w:kern w:val="0"/>
          <w:sz w:val="26"/>
          <w:szCs w:val="26"/>
        </w:rPr>
        <w:t>, 2008).</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Abraham (2012), described the known common problems which are related to electronic banking, few of them are listed below;</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proofErr w:type="spellStart"/>
      <w:proofErr w:type="gramStart"/>
      <w:r w:rsidRPr="002703FE">
        <w:rPr>
          <w:rFonts w:ascii="Times New Roman" w:eastAsia="Times New Roman" w:hAnsi="Times New Roman" w:cs="Times New Roman"/>
          <w:color w:val="000000"/>
          <w:kern w:val="0"/>
          <w:sz w:val="26"/>
          <w:szCs w:val="26"/>
        </w:rPr>
        <w:t>i.Data</w:t>
      </w:r>
      <w:proofErr w:type="spellEnd"/>
      <w:proofErr w:type="gramEnd"/>
      <w:r w:rsidRPr="002703FE">
        <w:rPr>
          <w:rFonts w:ascii="Times New Roman" w:eastAsia="Times New Roman" w:hAnsi="Times New Roman" w:cs="Times New Roman"/>
          <w:color w:val="000000"/>
          <w:kern w:val="0"/>
          <w:sz w:val="26"/>
          <w:szCs w:val="26"/>
        </w:rPr>
        <w:t xml:space="preserve"> and network security and privacy.</w:t>
      </w:r>
    </w:p>
    <w:p w:rsidR="002703FE" w:rsidRPr="002703FE" w:rsidRDefault="002703FE" w:rsidP="002703FE">
      <w:pPr>
        <w:spacing w:after="0" w:line="240" w:lineRule="auto"/>
        <w:ind w:hanging="270"/>
        <w:jc w:val="both"/>
        <w:rPr>
          <w:rFonts w:ascii="Times New Roman" w:eastAsia="Times New Roman" w:hAnsi="Times New Roman" w:cs="Times New Roman"/>
          <w:kern w:val="0"/>
          <w:sz w:val="24"/>
          <w:szCs w:val="24"/>
        </w:rPr>
      </w:pPr>
      <w:proofErr w:type="spellStart"/>
      <w:proofErr w:type="gramStart"/>
      <w:r w:rsidRPr="002703FE">
        <w:rPr>
          <w:rFonts w:ascii="Times New Roman" w:eastAsia="Times New Roman" w:hAnsi="Times New Roman" w:cs="Times New Roman"/>
          <w:color w:val="000000"/>
          <w:kern w:val="0"/>
          <w:sz w:val="26"/>
          <w:szCs w:val="26"/>
        </w:rPr>
        <w:t>ii.Lack</w:t>
      </w:r>
      <w:proofErr w:type="spellEnd"/>
      <w:proofErr w:type="gramEnd"/>
      <w:r w:rsidRPr="002703FE">
        <w:rPr>
          <w:rFonts w:ascii="Times New Roman" w:eastAsia="Times New Roman" w:hAnsi="Times New Roman" w:cs="Times New Roman"/>
          <w:color w:val="000000"/>
          <w:kern w:val="0"/>
          <w:sz w:val="26"/>
          <w:szCs w:val="26"/>
        </w:rPr>
        <w:t xml:space="preserve"> and limitation of government policies, regulations and e-commerce laws, as well as legislation to protect workers and to make the Internet secure.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proofErr w:type="spellStart"/>
      <w:proofErr w:type="gramStart"/>
      <w:r w:rsidRPr="002703FE">
        <w:rPr>
          <w:rFonts w:ascii="Times New Roman" w:eastAsia="Times New Roman" w:hAnsi="Times New Roman" w:cs="Times New Roman"/>
          <w:color w:val="000000"/>
          <w:kern w:val="0"/>
          <w:sz w:val="26"/>
          <w:szCs w:val="26"/>
        </w:rPr>
        <w:t>iii.Broken</w:t>
      </w:r>
      <w:proofErr w:type="spellEnd"/>
      <w:proofErr w:type="gramEnd"/>
      <w:r w:rsidRPr="002703FE">
        <w:rPr>
          <w:rFonts w:ascii="Times New Roman" w:eastAsia="Times New Roman" w:hAnsi="Times New Roman" w:cs="Times New Roman"/>
          <w:color w:val="000000"/>
          <w:kern w:val="0"/>
          <w:sz w:val="26"/>
          <w:szCs w:val="26"/>
        </w:rPr>
        <w:t xml:space="preserve"> and slow Internet connections.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proofErr w:type="spellStart"/>
      <w:proofErr w:type="gramStart"/>
      <w:r w:rsidRPr="002703FE">
        <w:rPr>
          <w:rFonts w:ascii="Times New Roman" w:eastAsia="Times New Roman" w:hAnsi="Times New Roman" w:cs="Times New Roman"/>
          <w:color w:val="000000"/>
          <w:kern w:val="0"/>
          <w:sz w:val="26"/>
          <w:szCs w:val="26"/>
        </w:rPr>
        <w:t>iv.Lack</w:t>
      </w:r>
      <w:proofErr w:type="spellEnd"/>
      <w:proofErr w:type="gramEnd"/>
      <w:r w:rsidRPr="002703FE">
        <w:rPr>
          <w:rFonts w:ascii="Times New Roman" w:eastAsia="Times New Roman" w:hAnsi="Times New Roman" w:cs="Times New Roman"/>
          <w:color w:val="000000"/>
          <w:kern w:val="0"/>
          <w:sz w:val="26"/>
          <w:szCs w:val="26"/>
        </w:rPr>
        <w:t xml:space="preserve"> of Internet awareness.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 Many customers believe that electronic technologies are open and therefore not safe.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2.2 Theoretical Review</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2.2.1 Innovation Diffusion Theory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This theory postulated by Roger (1984) explains individuals’ intention to adopt a technology as a modality to perform a traditional activity. The critical factors that determine the adoption of an innovation at the general level are the following: relative advantage, compatibility, complexity, </w:t>
      </w:r>
      <w:proofErr w:type="spellStart"/>
      <w:r w:rsidRPr="002703FE">
        <w:rPr>
          <w:rFonts w:ascii="Times New Roman" w:eastAsia="Times New Roman" w:hAnsi="Times New Roman" w:cs="Times New Roman"/>
          <w:color w:val="000000"/>
          <w:kern w:val="0"/>
          <w:sz w:val="26"/>
          <w:szCs w:val="26"/>
        </w:rPr>
        <w:t>trialability</w:t>
      </w:r>
      <w:proofErr w:type="spellEnd"/>
      <w:r w:rsidRPr="002703FE">
        <w:rPr>
          <w:rFonts w:ascii="Times New Roman" w:eastAsia="Times New Roman" w:hAnsi="Times New Roman" w:cs="Times New Roman"/>
          <w:color w:val="000000"/>
          <w:kern w:val="0"/>
          <w:sz w:val="26"/>
          <w:szCs w:val="26"/>
        </w:rPr>
        <w:t xml:space="preserve"> and </w:t>
      </w:r>
      <w:proofErr w:type="spellStart"/>
      <w:r w:rsidRPr="002703FE">
        <w:rPr>
          <w:rFonts w:ascii="Times New Roman" w:eastAsia="Times New Roman" w:hAnsi="Times New Roman" w:cs="Times New Roman"/>
          <w:color w:val="000000"/>
          <w:kern w:val="0"/>
          <w:sz w:val="26"/>
          <w:szCs w:val="26"/>
        </w:rPr>
        <w:t>observability</w:t>
      </w:r>
      <w:proofErr w:type="spellEnd"/>
      <w:r w:rsidRPr="002703FE">
        <w:rPr>
          <w:rFonts w:ascii="Times New Roman" w:eastAsia="Times New Roman" w:hAnsi="Times New Roman" w:cs="Times New Roman"/>
          <w:color w:val="000000"/>
          <w:kern w:val="0"/>
          <w:sz w:val="26"/>
          <w:szCs w:val="26"/>
        </w:rPr>
        <w:t xml:space="preserve">. Many banks have found it advantageous to adopt ICT in their operation in order to improve their efficiency. This is achieved through development of websites and mobile applications that suit the customer needs. Customers are therefore able to access their accounts anywhere as long as they are connected to the internet. This theory is concerned with the manner in which a </w:t>
      </w:r>
      <w:r w:rsidRPr="002703FE">
        <w:rPr>
          <w:rFonts w:ascii="Times New Roman" w:eastAsia="Times New Roman" w:hAnsi="Times New Roman" w:cs="Times New Roman"/>
          <w:color w:val="000000"/>
          <w:kern w:val="0"/>
          <w:sz w:val="26"/>
          <w:szCs w:val="26"/>
        </w:rPr>
        <w:lastRenderedPageBreak/>
        <w:t xml:space="preserve">new technological idea, </w:t>
      </w:r>
      <w:proofErr w:type="spellStart"/>
      <w:r w:rsidRPr="002703FE">
        <w:rPr>
          <w:rFonts w:ascii="Times New Roman" w:eastAsia="Times New Roman" w:hAnsi="Times New Roman" w:cs="Times New Roman"/>
          <w:color w:val="000000"/>
          <w:kern w:val="0"/>
          <w:sz w:val="26"/>
          <w:szCs w:val="26"/>
        </w:rPr>
        <w:t>artefact</w:t>
      </w:r>
      <w:proofErr w:type="spellEnd"/>
      <w:r w:rsidRPr="002703FE">
        <w:rPr>
          <w:rFonts w:ascii="Times New Roman" w:eastAsia="Times New Roman" w:hAnsi="Times New Roman" w:cs="Times New Roman"/>
          <w:color w:val="000000"/>
          <w:kern w:val="0"/>
          <w:sz w:val="26"/>
          <w:szCs w:val="26"/>
        </w:rPr>
        <w:t xml:space="preserve"> or technique, or a new use of an old one, migrates from creation to use. According to IDT, technological innovation is communicated through particular channels, over time, among the members of a social system.</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The stages through which a technological innovation passes are: knowledge (exposure to its existence, and understanding of its functions); persuasion (the forming of a </w:t>
      </w:r>
      <w:proofErr w:type="spellStart"/>
      <w:r w:rsidRPr="002703FE">
        <w:rPr>
          <w:rFonts w:ascii="Times New Roman" w:eastAsia="Times New Roman" w:hAnsi="Times New Roman" w:cs="Times New Roman"/>
          <w:color w:val="000000"/>
          <w:kern w:val="0"/>
          <w:sz w:val="26"/>
          <w:szCs w:val="26"/>
        </w:rPr>
        <w:t>favourable</w:t>
      </w:r>
      <w:proofErr w:type="spellEnd"/>
      <w:r w:rsidRPr="002703FE">
        <w:rPr>
          <w:rFonts w:ascii="Times New Roman" w:eastAsia="Times New Roman" w:hAnsi="Times New Roman" w:cs="Times New Roman"/>
          <w:color w:val="000000"/>
          <w:kern w:val="0"/>
          <w:sz w:val="26"/>
          <w:szCs w:val="26"/>
        </w:rPr>
        <w:t xml:space="preserve"> attitude to it); decision (commitment to its adoption); implementation (putting it to use); and confirmation (reinforcement based on positive outcomes from it) (</w:t>
      </w:r>
      <w:proofErr w:type="spellStart"/>
      <w:r w:rsidRPr="002703FE">
        <w:rPr>
          <w:rFonts w:ascii="Times New Roman" w:eastAsia="Times New Roman" w:hAnsi="Times New Roman" w:cs="Times New Roman"/>
          <w:color w:val="000000"/>
          <w:kern w:val="0"/>
          <w:sz w:val="26"/>
          <w:szCs w:val="26"/>
        </w:rPr>
        <w:t>Arnaboldi&amp;Claeys</w:t>
      </w:r>
      <w:proofErr w:type="spellEnd"/>
      <w:r w:rsidRPr="002703FE">
        <w:rPr>
          <w:rFonts w:ascii="Times New Roman" w:eastAsia="Times New Roman" w:hAnsi="Times New Roman" w:cs="Times New Roman"/>
          <w:color w:val="000000"/>
          <w:kern w:val="0"/>
          <w:sz w:val="26"/>
          <w:szCs w:val="26"/>
        </w:rPr>
        <w:t>, 2008). In the same way internet banking has been enhanced due to cyber threats and fraud. Early users generally are more highly educated, have higher social status, are more open to both mass media and interpersonal channels of communication, and have more contact with change agents. Mass media channels are relatively more important at the knowledge stage, whereas interpersonal channels are relatively more important at the persuasion stage.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Innovation decisions may be optional (where the person or organization has a real opportunity to adopt or reject the idea), collective (where a decision is reached by consensus among the members of a system), or authority-based (where a decision is imposed by another person or organization which possesses requisite power, status or technical expertise). Barnes and </w:t>
      </w:r>
      <w:proofErr w:type="spellStart"/>
      <w:r w:rsidRPr="002703FE">
        <w:rPr>
          <w:rFonts w:ascii="Times New Roman" w:eastAsia="Times New Roman" w:hAnsi="Times New Roman" w:cs="Times New Roman"/>
          <w:color w:val="000000"/>
          <w:kern w:val="0"/>
          <w:sz w:val="26"/>
          <w:szCs w:val="26"/>
        </w:rPr>
        <w:t>Corbitt</w:t>
      </w:r>
      <w:proofErr w:type="spellEnd"/>
      <w:r w:rsidRPr="002703FE">
        <w:rPr>
          <w:rFonts w:ascii="Times New Roman" w:eastAsia="Times New Roman" w:hAnsi="Times New Roman" w:cs="Times New Roman"/>
          <w:color w:val="000000"/>
          <w:kern w:val="0"/>
          <w:sz w:val="26"/>
          <w:szCs w:val="26"/>
        </w:rPr>
        <w:t>(2013) advises that managers need to understand the capabilities of any particular technology and the benefits that ensue from its use in considering what technology to use with their operations, as well as understand associated costs and limitations of operating that technology. He advises the general issues to consider as the volume and variety of output that the technology can achieve, the fit with existing technology used with the organization and the level of maturity of the technology. Electronic banking heavily relies on the ICT since it is carried out on the internet. Customers are able to access their accounts remotely without having to physically visit the bank.</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2.2.2 Contrast Theory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Contrast theory was first introduced by </w:t>
      </w:r>
      <w:proofErr w:type="spellStart"/>
      <w:r w:rsidRPr="002703FE">
        <w:rPr>
          <w:rFonts w:ascii="Times New Roman" w:eastAsia="Times New Roman" w:hAnsi="Times New Roman" w:cs="Times New Roman"/>
          <w:color w:val="000000"/>
          <w:kern w:val="0"/>
          <w:sz w:val="26"/>
          <w:szCs w:val="26"/>
        </w:rPr>
        <w:t>Hovland</w:t>
      </w:r>
      <w:proofErr w:type="spellEnd"/>
      <w:r w:rsidRPr="002703FE">
        <w:rPr>
          <w:rFonts w:ascii="Times New Roman" w:eastAsia="Times New Roman" w:hAnsi="Times New Roman" w:cs="Times New Roman"/>
          <w:color w:val="000000"/>
          <w:kern w:val="0"/>
          <w:sz w:val="26"/>
          <w:szCs w:val="26"/>
        </w:rPr>
        <w:t xml:space="preserve">, Harvey and </w:t>
      </w:r>
      <w:proofErr w:type="spellStart"/>
      <w:r w:rsidRPr="002703FE">
        <w:rPr>
          <w:rFonts w:ascii="Times New Roman" w:eastAsia="Times New Roman" w:hAnsi="Times New Roman" w:cs="Times New Roman"/>
          <w:color w:val="000000"/>
          <w:kern w:val="0"/>
          <w:sz w:val="26"/>
          <w:szCs w:val="26"/>
        </w:rPr>
        <w:t>Sherif</w:t>
      </w:r>
      <w:proofErr w:type="spellEnd"/>
      <w:r w:rsidRPr="002703FE">
        <w:rPr>
          <w:rFonts w:ascii="Times New Roman" w:eastAsia="Times New Roman" w:hAnsi="Times New Roman" w:cs="Times New Roman"/>
          <w:color w:val="000000"/>
          <w:kern w:val="0"/>
          <w:sz w:val="26"/>
          <w:szCs w:val="26"/>
        </w:rPr>
        <w:t xml:space="preserve"> (1987). Dawes et al (1972) define contrast theory as the tendency to magnify the discrepancy between one’s own attitudes and the attitudes represented by opinion statements. Contrast theory presents an alternative view of the consumer post-usage evaluation process than was presented in assimilation theory in that post-usage evaluations lead to results in opposite predictions for the effects of expectations on satisfaction. Through the introduction of automated teller machines, customers are able to access funds in their accounts more conveniently and at any time as compared to the old system where money could only be withdrawn on the counter. A bank seeking to increase customer satisfaction must invest heavily in the ATM networks or join the existing local or international networks such as visa card or master card.</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While assimilation theory posits that consumers will seek to minimize the discrepancy between expectation and performance, contrast theory holds that a surprise effect occurs leading to the discrepancy being magnified or exaggerated. According to the contrast theory, any discrepancy of experience from expectations was exaggerated in the direction of discrepancy. If the firm raises expectations in his advertising, and then a customer’s </w:t>
      </w:r>
      <w:r w:rsidRPr="002703FE">
        <w:rPr>
          <w:rFonts w:ascii="Times New Roman" w:eastAsia="Times New Roman" w:hAnsi="Times New Roman" w:cs="Times New Roman"/>
          <w:color w:val="000000"/>
          <w:kern w:val="0"/>
          <w:sz w:val="26"/>
          <w:szCs w:val="26"/>
        </w:rPr>
        <w:lastRenderedPageBreak/>
        <w:t>experience is only slightly less than that promised, the product/service would be rejected as totally un-satisfactory. Conversely, under-promising in advertising and over-delivering will cause positive disconfirmation also to be exaggerated (</w:t>
      </w:r>
      <w:proofErr w:type="spellStart"/>
      <w:r w:rsidRPr="002703FE">
        <w:rPr>
          <w:rFonts w:ascii="Times New Roman" w:eastAsia="Times New Roman" w:hAnsi="Times New Roman" w:cs="Times New Roman"/>
          <w:color w:val="000000"/>
          <w:kern w:val="0"/>
          <w:sz w:val="26"/>
          <w:szCs w:val="26"/>
        </w:rPr>
        <w:t>Rono</w:t>
      </w:r>
      <w:proofErr w:type="spellEnd"/>
      <w:r w:rsidRPr="002703FE">
        <w:rPr>
          <w:rFonts w:ascii="Times New Roman" w:eastAsia="Times New Roman" w:hAnsi="Times New Roman" w:cs="Times New Roman"/>
          <w:color w:val="000000"/>
          <w:kern w:val="0"/>
          <w:sz w:val="26"/>
          <w:szCs w:val="26"/>
        </w:rPr>
        <w:t>, 2015). In line with this theory, commercial banks must continue to bring in new products that increase customer satisfaction and at the same time keep up with market standards.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2.3 Empirical Review</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Many studies have been carried out on the relationship between the usage of electronic banking and customer’s satisfaction both in developed and developing countries but their results are inconclusive. For instance, </w:t>
      </w:r>
      <w:proofErr w:type="spellStart"/>
      <w:r w:rsidRPr="002703FE">
        <w:rPr>
          <w:rFonts w:ascii="Times New Roman" w:eastAsia="Times New Roman" w:hAnsi="Times New Roman" w:cs="Times New Roman"/>
          <w:color w:val="000000"/>
          <w:kern w:val="0"/>
          <w:sz w:val="26"/>
          <w:szCs w:val="26"/>
        </w:rPr>
        <w:t>Balogun</w:t>
      </w:r>
      <w:proofErr w:type="gramStart"/>
      <w:r w:rsidRPr="002703FE">
        <w:rPr>
          <w:rFonts w:ascii="Times New Roman" w:eastAsia="Times New Roman" w:hAnsi="Times New Roman" w:cs="Times New Roman"/>
          <w:color w:val="000000"/>
          <w:kern w:val="0"/>
          <w:sz w:val="26"/>
          <w:szCs w:val="26"/>
        </w:rPr>
        <w:t>,Ajiboye</w:t>
      </w:r>
      <w:proofErr w:type="gramEnd"/>
      <w:r w:rsidRPr="002703FE">
        <w:rPr>
          <w:rFonts w:ascii="Times New Roman" w:eastAsia="Times New Roman" w:hAnsi="Times New Roman" w:cs="Times New Roman"/>
          <w:color w:val="000000"/>
          <w:kern w:val="0"/>
          <w:sz w:val="26"/>
          <w:szCs w:val="26"/>
        </w:rPr>
        <w:t>&amp;Dunsin</w:t>
      </w:r>
      <w:proofErr w:type="spellEnd"/>
      <w:r w:rsidRPr="002703FE">
        <w:rPr>
          <w:rFonts w:ascii="Times New Roman" w:eastAsia="Times New Roman" w:hAnsi="Times New Roman" w:cs="Times New Roman"/>
          <w:color w:val="000000"/>
          <w:kern w:val="0"/>
          <w:sz w:val="26"/>
          <w:szCs w:val="26"/>
        </w:rPr>
        <w:t xml:space="preserve">, (2013) investigated the factors that influence customer satisfaction with E- Banking in Nigeria. They found that </w:t>
      </w:r>
      <w:proofErr w:type="spellStart"/>
      <w:r w:rsidRPr="002703FE">
        <w:rPr>
          <w:rFonts w:ascii="Times New Roman" w:eastAsia="Times New Roman" w:hAnsi="Times New Roman" w:cs="Times New Roman"/>
          <w:color w:val="000000"/>
          <w:kern w:val="0"/>
          <w:sz w:val="26"/>
          <w:szCs w:val="26"/>
        </w:rPr>
        <w:t>elctronic</w:t>
      </w:r>
      <w:proofErr w:type="spellEnd"/>
      <w:r w:rsidRPr="002703FE">
        <w:rPr>
          <w:rFonts w:ascii="Times New Roman" w:eastAsia="Times New Roman" w:hAnsi="Times New Roman" w:cs="Times New Roman"/>
          <w:color w:val="000000"/>
          <w:kern w:val="0"/>
          <w:sz w:val="26"/>
          <w:szCs w:val="26"/>
        </w:rPr>
        <w:t xml:space="preserve"> banking products have significant effect on customers’ satisfaction. </w:t>
      </w:r>
      <w:proofErr w:type="spellStart"/>
      <w:r w:rsidRPr="002703FE">
        <w:rPr>
          <w:rFonts w:ascii="Times New Roman" w:eastAsia="Times New Roman" w:hAnsi="Times New Roman" w:cs="Times New Roman"/>
          <w:color w:val="000000"/>
          <w:kern w:val="0"/>
          <w:sz w:val="26"/>
          <w:szCs w:val="26"/>
        </w:rPr>
        <w:t>Agboola</w:t>
      </w:r>
      <w:proofErr w:type="spellEnd"/>
      <w:r w:rsidRPr="002703FE">
        <w:rPr>
          <w:rFonts w:ascii="Times New Roman" w:eastAsia="Times New Roman" w:hAnsi="Times New Roman" w:cs="Times New Roman"/>
          <w:color w:val="000000"/>
          <w:kern w:val="0"/>
          <w:sz w:val="26"/>
          <w:szCs w:val="26"/>
        </w:rPr>
        <w:t xml:space="preserve"> (2001) also examined the impact of computer automation on the banking services in Lagos and discovered that Electronic Banking has tremendously improved the services of some banks to their customers in Lagos.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proofErr w:type="spellStart"/>
      <w:proofErr w:type="gramStart"/>
      <w:r w:rsidRPr="002703FE">
        <w:rPr>
          <w:rFonts w:ascii="Times New Roman" w:eastAsia="Times New Roman" w:hAnsi="Times New Roman" w:cs="Times New Roman"/>
          <w:color w:val="000000"/>
          <w:kern w:val="0"/>
          <w:sz w:val="26"/>
          <w:szCs w:val="26"/>
        </w:rPr>
        <w:t>Shamsudeen</w:t>
      </w:r>
      <w:proofErr w:type="spellEnd"/>
      <w:r w:rsidRPr="002703FE">
        <w:rPr>
          <w:rFonts w:ascii="Times New Roman" w:eastAsia="Times New Roman" w:hAnsi="Times New Roman" w:cs="Times New Roman"/>
          <w:color w:val="000000"/>
          <w:kern w:val="0"/>
          <w:sz w:val="26"/>
          <w:szCs w:val="26"/>
        </w:rPr>
        <w:t>(</w:t>
      </w:r>
      <w:proofErr w:type="gramEnd"/>
      <w:r w:rsidRPr="002703FE">
        <w:rPr>
          <w:rFonts w:ascii="Times New Roman" w:eastAsia="Times New Roman" w:hAnsi="Times New Roman" w:cs="Times New Roman"/>
          <w:color w:val="000000"/>
          <w:kern w:val="0"/>
          <w:sz w:val="26"/>
          <w:szCs w:val="26"/>
        </w:rPr>
        <w:t xml:space="preserve">2010) conducted a study on the effect of electronic banking on customer loyalty in the Nigeria commercial banks. This study examined the important factor behind customer loyalty towards commercial banks. The study points out that satisfaction with the e-banking services provided by the commercial banks led to customer </w:t>
      </w:r>
      <w:proofErr w:type="spellStart"/>
      <w:r w:rsidRPr="002703FE">
        <w:rPr>
          <w:rFonts w:ascii="Times New Roman" w:eastAsia="Times New Roman" w:hAnsi="Times New Roman" w:cs="Times New Roman"/>
          <w:color w:val="000000"/>
          <w:kern w:val="0"/>
          <w:sz w:val="26"/>
          <w:szCs w:val="26"/>
        </w:rPr>
        <w:t>loyalty.The</w:t>
      </w:r>
      <w:proofErr w:type="spellEnd"/>
      <w:r w:rsidRPr="002703FE">
        <w:rPr>
          <w:rFonts w:ascii="Times New Roman" w:eastAsia="Times New Roman" w:hAnsi="Times New Roman" w:cs="Times New Roman"/>
          <w:color w:val="000000"/>
          <w:kern w:val="0"/>
          <w:sz w:val="26"/>
          <w:szCs w:val="26"/>
        </w:rPr>
        <w:t xml:space="preserve"> major aim of this study was to identify the major factor behind customer loyalty in commercial banking. The research was carried out through secondary research and primary </w:t>
      </w:r>
      <w:proofErr w:type="spellStart"/>
      <w:r w:rsidRPr="002703FE">
        <w:rPr>
          <w:rFonts w:ascii="Times New Roman" w:eastAsia="Times New Roman" w:hAnsi="Times New Roman" w:cs="Times New Roman"/>
          <w:color w:val="000000"/>
          <w:kern w:val="0"/>
          <w:sz w:val="26"/>
          <w:szCs w:val="26"/>
        </w:rPr>
        <w:t>research.Survey</w:t>
      </w:r>
      <w:proofErr w:type="spellEnd"/>
      <w:r w:rsidRPr="002703FE">
        <w:rPr>
          <w:rFonts w:ascii="Times New Roman" w:eastAsia="Times New Roman" w:hAnsi="Times New Roman" w:cs="Times New Roman"/>
          <w:color w:val="000000"/>
          <w:kern w:val="0"/>
          <w:sz w:val="26"/>
          <w:szCs w:val="26"/>
        </w:rPr>
        <w:t xml:space="preserve"> method was used for primary research. Personal contact approach through questionnaire was introduced to conduct the survey. The findings revealed </w:t>
      </w:r>
      <w:proofErr w:type="spellStart"/>
      <w:r w:rsidRPr="002703FE">
        <w:rPr>
          <w:rFonts w:ascii="Times New Roman" w:eastAsia="Times New Roman" w:hAnsi="Times New Roman" w:cs="Times New Roman"/>
          <w:color w:val="000000"/>
          <w:kern w:val="0"/>
          <w:sz w:val="26"/>
          <w:szCs w:val="26"/>
        </w:rPr>
        <w:t>thate</w:t>
      </w:r>
      <w:proofErr w:type="spellEnd"/>
      <w:r w:rsidRPr="002703FE">
        <w:rPr>
          <w:rFonts w:ascii="Times New Roman" w:eastAsia="Times New Roman" w:hAnsi="Times New Roman" w:cs="Times New Roman"/>
          <w:color w:val="000000"/>
          <w:kern w:val="0"/>
          <w:sz w:val="26"/>
          <w:szCs w:val="26"/>
        </w:rPr>
        <w:t xml:space="preserve">-banking products: automated teller machines, point of sale, mobile banking </w:t>
      </w:r>
      <w:proofErr w:type="spellStart"/>
      <w:r w:rsidRPr="002703FE">
        <w:rPr>
          <w:rFonts w:ascii="Times New Roman" w:eastAsia="Times New Roman" w:hAnsi="Times New Roman" w:cs="Times New Roman"/>
          <w:color w:val="000000"/>
          <w:kern w:val="0"/>
          <w:sz w:val="26"/>
          <w:szCs w:val="26"/>
        </w:rPr>
        <w:t>e.t.c</w:t>
      </w:r>
      <w:proofErr w:type="spellEnd"/>
      <w:r w:rsidRPr="002703FE">
        <w:rPr>
          <w:rFonts w:ascii="Times New Roman" w:eastAsia="Times New Roman" w:hAnsi="Times New Roman" w:cs="Times New Roman"/>
          <w:color w:val="000000"/>
          <w:kern w:val="0"/>
          <w:sz w:val="26"/>
          <w:szCs w:val="26"/>
        </w:rPr>
        <w:t xml:space="preserve"> are the major determinant of customer loyalty.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Paul (2016), in his study entitled Fast Track Banking: The new horizon of e-banking on commercial banks customers in Nigeria. Out of the 300 sample, 61.33% were male and 38.66% were female and most of the respondents (85.66%) belong to 18-35 age groups. Regarding education, most of the customers were qualified that is 34.34% of them have SSCE certificate and 42.06% have a degree. From the study, he found that fast track banking does not have impact on customers’ repeat purchase. He also stated that the reasons why people do not prefer Fast Track banking were lack of knowledge about its availability, lack of security and fast track machine problem.</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2.4</w:t>
      </w:r>
      <w:r w:rsidRPr="002703FE">
        <w:rPr>
          <w:rFonts w:ascii="Times New Roman" w:eastAsia="Times New Roman" w:hAnsi="Times New Roman" w:cs="Times New Roman"/>
          <w:b/>
          <w:bCs/>
          <w:color w:val="000000"/>
          <w:kern w:val="0"/>
          <w:sz w:val="26"/>
          <w:szCs w:val="26"/>
        </w:rPr>
        <w:tab/>
        <w:t>Identification of Knowledge gaps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A lot of literature surrounds the area of electronic banking; much of what have been discussed is about answering the question of how electronic banking is adopted? In other words, what is level of adoption of electronic banking and factors that influence the adoption of electronic banking? However, few studies have demonstrated the relationship between electronic banking constructs and customer satisfaction, those that demonstrated the relationship </w:t>
      </w:r>
      <w:proofErr w:type="spellStart"/>
      <w:r w:rsidRPr="002703FE">
        <w:rPr>
          <w:rFonts w:ascii="Times New Roman" w:eastAsia="Times New Roman" w:hAnsi="Times New Roman" w:cs="Times New Roman"/>
          <w:color w:val="000000"/>
          <w:kern w:val="0"/>
          <w:sz w:val="26"/>
          <w:szCs w:val="26"/>
        </w:rPr>
        <w:t>wereconducted</w:t>
      </w:r>
      <w:proofErr w:type="spellEnd"/>
      <w:r w:rsidRPr="002703FE">
        <w:rPr>
          <w:rFonts w:ascii="Times New Roman" w:eastAsia="Times New Roman" w:hAnsi="Times New Roman" w:cs="Times New Roman"/>
          <w:color w:val="000000"/>
          <w:kern w:val="0"/>
          <w:sz w:val="26"/>
          <w:szCs w:val="26"/>
        </w:rPr>
        <w:t xml:space="preserve"> outside Nigeria. Also, previous studies have shied away from the effect of e-banking on customer satisfaction among commercial banks in Nigeria. This study therefore sought to bridge this gap.</w:t>
      </w:r>
    </w:p>
    <w:p w:rsidR="002703FE" w:rsidRPr="002703FE" w:rsidRDefault="002703FE" w:rsidP="002703FE">
      <w:pPr>
        <w:spacing w:after="240" w:line="24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lastRenderedPageBreak/>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p>
    <w:p w:rsidR="002703FE" w:rsidRPr="002703FE" w:rsidRDefault="002703FE" w:rsidP="002703FE">
      <w:pPr>
        <w:spacing w:after="0"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CHAPTER THREE</w:t>
      </w:r>
    </w:p>
    <w:p w:rsidR="002703FE" w:rsidRPr="002703FE" w:rsidRDefault="002703FE" w:rsidP="002703FE">
      <w:pPr>
        <w:spacing w:after="0"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RESEARCH METHODOLOGY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3.0</w:t>
      </w:r>
      <w:r w:rsidRPr="002703FE">
        <w:rPr>
          <w:rFonts w:ascii="Times New Roman" w:eastAsia="Times New Roman" w:hAnsi="Times New Roman" w:cs="Times New Roman"/>
          <w:b/>
          <w:bCs/>
          <w:color w:val="000000"/>
          <w:kern w:val="0"/>
          <w:sz w:val="26"/>
          <w:szCs w:val="26"/>
        </w:rPr>
        <w:tab/>
        <w:t>Introduction</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This chapter deals with methods that were used in collecting data for the study. It describes in details the research data for the study. It also describes in detail, the research method, design and instrument that was used for data collection.</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3.1   Research Design</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The Survey research design is preferred for this study since it provides a quick, efficient and accurate means of gathering primary data from the respondents through the use of questionnaire. The respondents are the customers of </w:t>
      </w:r>
      <w:proofErr w:type="spellStart"/>
      <w:r w:rsidRPr="002703FE">
        <w:rPr>
          <w:rFonts w:ascii="Times New Roman" w:eastAsia="Times New Roman" w:hAnsi="Times New Roman" w:cs="Times New Roman"/>
          <w:color w:val="000000"/>
          <w:kern w:val="0"/>
          <w:sz w:val="26"/>
          <w:szCs w:val="26"/>
        </w:rPr>
        <w:t>Guanranty</w:t>
      </w:r>
      <w:proofErr w:type="spellEnd"/>
      <w:r w:rsidRPr="002703FE">
        <w:rPr>
          <w:rFonts w:ascii="Times New Roman" w:eastAsia="Times New Roman" w:hAnsi="Times New Roman" w:cs="Times New Roman"/>
          <w:color w:val="000000"/>
          <w:kern w:val="0"/>
          <w:sz w:val="26"/>
          <w:szCs w:val="26"/>
        </w:rPr>
        <w:t xml:space="preserve"> Trust Bank </w:t>
      </w:r>
      <w:proofErr w:type="spellStart"/>
      <w:r w:rsidRPr="002703FE">
        <w:rPr>
          <w:rFonts w:ascii="Times New Roman" w:eastAsia="Times New Roman" w:hAnsi="Times New Roman" w:cs="Times New Roman"/>
          <w:color w:val="000000"/>
          <w:kern w:val="0"/>
          <w:sz w:val="26"/>
          <w:szCs w:val="26"/>
        </w:rPr>
        <w:t>Unilorin</w:t>
      </w:r>
      <w:proofErr w:type="spellEnd"/>
      <w:r w:rsidRPr="002703FE">
        <w:rPr>
          <w:rFonts w:ascii="Times New Roman" w:eastAsia="Times New Roman" w:hAnsi="Times New Roman" w:cs="Times New Roman"/>
          <w:color w:val="000000"/>
          <w:kern w:val="0"/>
          <w:sz w:val="26"/>
          <w:szCs w:val="26"/>
        </w:rPr>
        <w:t xml:space="preserve"> Branch. </w:t>
      </w:r>
      <w:proofErr w:type="spellStart"/>
      <w:r w:rsidRPr="002703FE">
        <w:rPr>
          <w:rFonts w:ascii="Times New Roman" w:eastAsia="Times New Roman" w:hAnsi="Times New Roman" w:cs="Times New Roman"/>
          <w:color w:val="000000"/>
          <w:kern w:val="0"/>
          <w:sz w:val="26"/>
          <w:szCs w:val="26"/>
        </w:rPr>
        <w:t>Unilorin</w:t>
      </w:r>
      <w:proofErr w:type="spellEnd"/>
      <w:r w:rsidRPr="002703FE">
        <w:rPr>
          <w:rFonts w:ascii="Times New Roman" w:eastAsia="Times New Roman" w:hAnsi="Times New Roman" w:cs="Times New Roman"/>
          <w:color w:val="000000"/>
          <w:kern w:val="0"/>
          <w:sz w:val="26"/>
          <w:szCs w:val="26"/>
        </w:rPr>
        <w:t xml:space="preserve"> branch customers were selected due to their nearness to the researcher.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3.2 Population of the Study</w:t>
      </w:r>
    </w:p>
    <w:p w:rsidR="002703FE" w:rsidRPr="002703FE" w:rsidRDefault="002703FE" w:rsidP="002703FE">
      <w:pPr>
        <w:spacing w:after="0" w:line="240" w:lineRule="auto"/>
        <w:ind w:left="-5"/>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A study population is the entire accessible group of persons that is of interest to the research or meets the criteria the research interested in studying. This research work focuses on E-banking and Customer Satisfaction using </w:t>
      </w:r>
      <w:r w:rsidRPr="002703FE">
        <w:rPr>
          <w:rFonts w:ascii="Times New Roman" w:eastAsia="Times New Roman" w:hAnsi="Times New Roman" w:cs="Times New Roman"/>
          <w:b/>
          <w:bCs/>
          <w:color w:val="000000"/>
          <w:kern w:val="0"/>
          <w:sz w:val="26"/>
          <w:szCs w:val="26"/>
        </w:rPr>
        <w:t xml:space="preserve">GUARANTY TRUST BANK, </w:t>
      </w:r>
      <w:proofErr w:type="spellStart"/>
      <w:r w:rsidRPr="002703FE">
        <w:rPr>
          <w:rFonts w:ascii="Times New Roman" w:eastAsia="Times New Roman" w:hAnsi="Times New Roman" w:cs="Times New Roman"/>
          <w:color w:val="000000"/>
          <w:kern w:val="0"/>
          <w:sz w:val="26"/>
          <w:szCs w:val="26"/>
        </w:rPr>
        <w:t>Unilorin</w:t>
      </w:r>
      <w:proofErr w:type="spellEnd"/>
      <w:r w:rsidRPr="002703FE">
        <w:rPr>
          <w:rFonts w:ascii="Times New Roman" w:eastAsia="Times New Roman" w:hAnsi="Times New Roman" w:cs="Times New Roman"/>
          <w:color w:val="000000"/>
          <w:kern w:val="0"/>
          <w:sz w:val="26"/>
          <w:szCs w:val="26"/>
        </w:rPr>
        <w:t xml:space="preserve"> branch as a case study. The population of the bank customers as at the end of 2017 was approximately 5000 (the figure represents total customer of the branch less those that have graduated). This figure was determined through an official conversation with one of the bank’s customer service representative Mrs. BELLO, </w:t>
      </w:r>
      <w:proofErr w:type="spellStart"/>
      <w:r w:rsidRPr="002703FE">
        <w:rPr>
          <w:rFonts w:ascii="Times New Roman" w:eastAsia="Times New Roman" w:hAnsi="Times New Roman" w:cs="Times New Roman"/>
          <w:color w:val="000000"/>
          <w:kern w:val="0"/>
          <w:sz w:val="26"/>
          <w:szCs w:val="26"/>
        </w:rPr>
        <w:t>Asihat</w:t>
      </w:r>
      <w:proofErr w:type="spellEnd"/>
      <w:r w:rsidRPr="002703FE">
        <w:rPr>
          <w:rFonts w:ascii="Times New Roman" w:eastAsia="Times New Roman" w:hAnsi="Times New Roman" w:cs="Times New Roman"/>
          <w:color w:val="000000"/>
          <w:kern w:val="0"/>
          <w:sz w:val="26"/>
          <w:szCs w:val="26"/>
        </w:rPr>
        <w:t>.</w:t>
      </w:r>
    </w:p>
    <w:p w:rsidR="002703FE" w:rsidRPr="002703FE" w:rsidRDefault="002703FE" w:rsidP="002703FE">
      <w:pPr>
        <w:spacing w:after="0" w:line="240" w:lineRule="auto"/>
        <w:ind w:left="-5"/>
        <w:jc w:val="both"/>
        <w:outlineLvl w:val="0"/>
        <w:rPr>
          <w:rFonts w:ascii="Times New Roman" w:eastAsia="Times New Roman" w:hAnsi="Times New Roman" w:cs="Times New Roman"/>
          <w:b/>
          <w:bCs/>
          <w:kern w:val="36"/>
          <w:sz w:val="48"/>
          <w:szCs w:val="48"/>
        </w:rPr>
      </w:pPr>
      <w:r w:rsidRPr="002703FE">
        <w:rPr>
          <w:rFonts w:ascii="Times New Roman" w:eastAsia="Times New Roman" w:hAnsi="Times New Roman" w:cs="Times New Roman"/>
          <w:b/>
          <w:bCs/>
          <w:color w:val="000000"/>
          <w:kern w:val="36"/>
          <w:sz w:val="26"/>
          <w:szCs w:val="26"/>
        </w:rPr>
        <w:t>3.3 Sample Size and Sampling Techniques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Sample refers to a fractional part of a population. The sample size was determined using </w:t>
      </w:r>
      <w:proofErr w:type="spellStart"/>
      <w:r w:rsidRPr="002703FE">
        <w:rPr>
          <w:rFonts w:ascii="Times New Roman" w:eastAsia="Times New Roman" w:hAnsi="Times New Roman" w:cs="Times New Roman"/>
          <w:color w:val="000000"/>
          <w:kern w:val="0"/>
          <w:sz w:val="26"/>
          <w:szCs w:val="26"/>
        </w:rPr>
        <w:t>Krejcie</w:t>
      </w:r>
      <w:proofErr w:type="spellEnd"/>
      <w:r w:rsidRPr="002703FE">
        <w:rPr>
          <w:rFonts w:ascii="Times New Roman" w:eastAsia="Times New Roman" w:hAnsi="Times New Roman" w:cs="Times New Roman"/>
          <w:color w:val="000000"/>
          <w:kern w:val="0"/>
          <w:sz w:val="26"/>
          <w:szCs w:val="26"/>
        </w:rPr>
        <w:t xml:space="preserve"> and Morgan 1970 determination formula which takes cognizance of small population proportion as follows: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S </w:t>
      </w:r>
      <w:r w:rsidRPr="002703FE">
        <w:rPr>
          <w:rFonts w:ascii="Times New Roman" w:eastAsia="Times New Roman" w:hAnsi="Times New Roman" w:cs="Times New Roman"/>
          <w:i/>
          <w:iCs/>
          <w:color w:val="000000"/>
          <w:kern w:val="0"/>
          <w:sz w:val="26"/>
          <w:szCs w:val="26"/>
        </w:rPr>
        <w:t>=        x</w:t>
      </w:r>
      <w:r w:rsidRPr="002703FE">
        <w:rPr>
          <w:rFonts w:ascii="Times New Roman" w:eastAsia="Times New Roman" w:hAnsi="Times New Roman" w:cs="Times New Roman"/>
          <w:i/>
          <w:iCs/>
          <w:color w:val="000000"/>
          <w:kern w:val="0"/>
          <w:sz w:val="16"/>
          <w:szCs w:val="16"/>
          <w:vertAlign w:val="superscript"/>
        </w:rPr>
        <w:t>2</w:t>
      </w:r>
      <w:r w:rsidRPr="002703FE">
        <w:rPr>
          <w:rFonts w:ascii="Times New Roman" w:eastAsia="Times New Roman" w:hAnsi="Times New Roman" w:cs="Times New Roman"/>
          <w:i/>
          <w:iCs/>
          <w:color w:val="000000"/>
          <w:kern w:val="0"/>
          <w:sz w:val="26"/>
          <w:szCs w:val="26"/>
        </w:rPr>
        <w:t xml:space="preserve"> NP (1 ― P)</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i/>
          <w:iCs/>
          <w:color w:val="000000"/>
          <w:kern w:val="0"/>
          <w:sz w:val="26"/>
          <w:szCs w:val="26"/>
        </w:rPr>
        <w:t>      d</w:t>
      </w:r>
      <w:r w:rsidRPr="002703FE">
        <w:rPr>
          <w:rFonts w:ascii="Times New Roman" w:eastAsia="Times New Roman" w:hAnsi="Times New Roman" w:cs="Times New Roman"/>
          <w:i/>
          <w:iCs/>
          <w:color w:val="000000"/>
          <w:kern w:val="0"/>
          <w:sz w:val="16"/>
          <w:szCs w:val="16"/>
          <w:vertAlign w:val="superscript"/>
        </w:rPr>
        <w:t xml:space="preserve">2 </w:t>
      </w:r>
      <w:r w:rsidRPr="002703FE">
        <w:rPr>
          <w:rFonts w:ascii="Times New Roman" w:eastAsia="Times New Roman" w:hAnsi="Times New Roman" w:cs="Times New Roman"/>
          <w:i/>
          <w:iCs/>
          <w:color w:val="000000"/>
          <w:kern w:val="0"/>
          <w:sz w:val="26"/>
          <w:szCs w:val="26"/>
        </w:rPr>
        <w:t>(N ― 1) + x</w:t>
      </w:r>
      <w:r w:rsidRPr="002703FE">
        <w:rPr>
          <w:rFonts w:ascii="Times New Roman" w:eastAsia="Times New Roman" w:hAnsi="Times New Roman" w:cs="Times New Roman"/>
          <w:i/>
          <w:iCs/>
          <w:color w:val="000000"/>
          <w:kern w:val="0"/>
          <w:sz w:val="16"/>
          <w:szCs w:val="16"/>
          <w:vertAlign w:val="superscript"/>
        </w:rPr>
        <w:t xml:space="preserve">2 </w:t>
      </w:r>
      <w:r w:rsidRPr="002703FE">
        <w:rPr>
          <w:rFonts w:ascii="Times New Roman" w:eastAsia="Times New Roman" w:hAnsi="Times New Roman" w:cs="Times New Roman"/>
          <w:i/>
          <w:iCs/>
          <w:color w:val="000000"/>
          <w:kern w:val="0"/>
          <w:sz w:val="26"/>
          <w:szCs w:val="26"/>
        </w:rPr>
        <w:t>P (1 ― P)</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Where: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 = the required sample Size,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X</w:t>
      </w:r>
      <w:r w:rsidRPr="002703FE">
        <w:rPr>
          <w:rFonts w:ascii="Times New Roman" w:eastAsia="Times New Roman" w:hAnsi="Times New Roman" w:cs="Times New Roman"/>
          <w:color w:val="000000"/>
          <w:kern w:val="0"/>
          <w:sz w:val="16"/>
          <w:szCs w:val="16"/>
          <w:vertAlign w:val="superscript"/>
        </w:rPr>
        <w:t>2</w:t>
      </w:r>
      <w:r w:rsidRPr="002703FE">
        <w:rPr>
          <w:rFonts w:ascii="Times New Roman" w:eastAsia="Times New Roman" w:hAnsi="Times New Roman" w:cs="Times New Roman"/>
          <w:color w:val="000000"/>
          <w:kern w:val="0"/>
          <w:sz w:val="26"/>
          <w:szCs w:val="26"/>
        </w:rPr>
        <w:t xml:space="preserve"> = table of value of the chi-square for 1</w:t>
      </w:r>
      <w:r w:rsidRPr="002703FE">
        <w:rPr>
          <w:rFonts w:ascii="Times New Roman" w:eastAsia="Times New Roman" w:hAnsi="Times New Roman" w:cs="Times New Roman"/>
          <w:color w:val="000000"/>
          <w:kern w:val="0"/>
          <w:sz w:val="16"/>
          <w:szCs w:val="16"/>
          <w:vertAlign w:val="superscript"/>
        </w:rPr>
        <w:t>0</w:t>
      </w:r>
      <w:r w:rsidRPr="002703FE">
        <w:rPr>
          <w:rFonts w:ascii="Times New Roman" w:eastAsia="Times New Roman" w:hAnsi="Times New Roman" w:cs="Times New Roman"/>
          <w:color w:val="000000"/>
          <w:kern w:val="0"/>
          <w:sz w:val="26"/>
          <w:szCs w:val="26"/>
        </w:rPr>
        <w:t xml:space="preserve"> (degree) of freedom at a desired confident level. The study will make use of 90% confident level. 90</w:t>
      </w:r>
      <w:r w:rsidRPr="002703FE">
        <w:rPr>
          <w:rFonts w:ascii="Times New Roman" w:eastAsia="Times New Roman" w:hAnsi="Times New Roman" w:cs="Times New Roman"/>
          <w:color w:val="000000"/>
          <w:kern w:val="0"/>
          <w:sz w:val="16"/>
          <w:szCs w:val="16"/>
          <w:vertAlign w:val="superscript"/>
        </w:rPr>
        <w:t>0</w:t>
      </w:r>
      <w:r w:rsidRPr="002703FE">
        <w:rPr>
          <w:rFonts w:ascii="Times New Roman" w:eastAsia="Times New Roman" w:hAnsi="Times New Roman" w:cs="Times New Roman"/>
          <w:color w:val="000000"/>
          <w:kern w:val="0"/>
          <w:sz w:val="26"/>
          <w:szCs w:val="26"/>
        </w:rPr>
        <w:t xml:space="preserve"> is x</w:t>
      </w:r>
      <w:r w:rsidRPr="002703FE">
        <w:rPr>
          <w:rFonts w:ascii="Times New Roman" w:eastAsia="Times New Roman" w:hAnsi="Times New Roman" w:cs="Times New Roman"/>
          <w:color w:val="000000"/>
          <w:kern w:val="0"/>
          <w:sz w:val="16"/>
          <w:szCs w:val="16"/>
          <w:vertAlign w:val="superscript"/>
        </w:rPr>
        <w:t>2</w:t>
      </w:r>
      <w:r w:rsidRPr="002703FE">
        <w:rPr>
          <w:rFonts w:ascii="Times New Roman" w:eastAsia="Times New Roman" w:hAnsi="Times New Roman" w:cs="Times New Roman"/>
          <w:color w:val="000000"/>
          <w:kern w:val="0"/>
          <w:sz w:val="26"/>
          <w:szCs w:val="26"/>
        </w:rPr>
        <w:t xml:space="preserve"> = 2.711</w:t>
      </w:r>
      <w:r w:rsidRPr="002703FE">
        <w:rPr>
          <w:rFonts w:ascii="Times New Roman" w:eastAsia="Times New Roman" w:hAnsi="Times New Roman" w:cs="Times New Roman"/>
          <w:color w:val="000000"/>
          <w:kern w:val="0"/>
          <w:sz w:val="26"/>
          <w:szCs w:val="26"/>
        </w:rPr>
        <w:br/>
        <w:t>N = population size which is 5000</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 = Population proportion assumed to be 0.50</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 = degree of accuracy assumed to be 0.05.</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2.711(5,000 × 0.50</w:t>
      </w:r>
      <w:proofErr w:type="gramStart"/>
      <w:r w:rsidRPr="002703FE">
        <w:rPr>
          <w:rFonts w:ascii="Times New Roman" w:eastAsia="Times New Roman" w:hAnsi="Times New Roman" w:cs="Times New Roman"/>
          <w:color w:val="000000"/>
          <w:kern w:val="0"/>
          <w:sz w:val="26"/>
          <w:szCs w:val="26"/>
        </w:rPr>
        <w:t>)(</w:t>
      </w:r>
      <w:proofErr w:type="gramEnd"/>
      <w:r w:rsidRPr="002703FE">
        <w:rPr>
          <w:rFonts w:ascii="Times New Roman" w:eastAsia="Times New Roman" w:hAnsi="Times New Roman" w:cs="Times New Roman"/>
          <w:color w:val="000000"/>
          <w:kern w:val="0"/>
          <w:sz w:val="26"/>
          <w:szCs w:val="26"/>
        </w:rPr>
        <w:t>1 ― 0.50)</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0.05</w:t>
      </w:r>
      <w:r w:rsidRPr="002703FE">
        <w:rPr>
          <w:rFonts w:ascii="Times New Roman" w:eastAsia="Times New Roman" w:hAnsi="Times New Roman" w:cs="Times New Roman"/>
          <w:color w:val="000000"/>
          <w:kern w:val="0"/>
          <w:sz w:val="16"/>
          <w:szCs w:val="16"/>
          <w:vertAlign w:val="superscript"/>
        </w:rPr>
        <w:t>2</w:t>
      </w:r>
      <w:r w:rsidRPr="002703FE">
        <w:rPr>
          <w:rFonts w:ascii="Times New Roman" w:eastAsia="Times New Roman" w:hAnsi="Times New Roman" w:cs="Times New Roman"/>
          <w:color w:val="000000"/>
          <w:kern w:val="0"/>
          <w:sz w:val="26"/>
          <w:szCs w:val="26"/>
        </w:rPr>
        <w:t>(5,000 ― 1) + 2.711 × 0.50 (1 ― 0.50)</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2.711(2500) (0.5)</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0.0025(4999) + 1.3555(0.5)</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6777.5(0.5)</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12.4975 + 0.67775</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b/>
      </w:r>
      <w:r w:rsidRPr="002703FE">
        <w:rPr>
          <w:rFonts w:ascii="Times New Roman" w:eastAsia="Times New Roman" w:hAnsi="Times New Roman" w:cs="Times New Roman"/>
          <w:color w:val="000000"/>
          <w:kern w:val="0"/>
          <w:sz w:val="26"/>
          <w:szCs w:val="26"/>
        </w:rPr>
        <w:tab/>
      </w:r>
      <w:r w:rsidRPr="002703FE">
        <w:rPr>
          <w:rFonts w:ascii="Times New Roman" w:eastAsia="Times New Roman" w:hAnsi="Times New Roman" w:cs="Times New Roman"/>
          <w:color w:val="000000"/>
          <w:kern w:val="0"/>
          <w:sz w:val="26"/>
          <w:szCs w:val="26"/>
        </w:rPr>
        <w:tab/>
      </w:r>
      <w:r w:rsidRPr="002703FE">
        <w:rPr>
          <w:rFonts w:ascii="Times New Roman" w:eastAsia="Times New Roman" w:hAnsi="Times New Roman" w:cs="Times New Roman"/>
          <w:color w:val="000000"/>
          <w:kern w:val="0"/>
          <w:sz w:val="26"/>
          <w:szCs w:val="26"/>
        </w:rPr>
        <w:tab/>
        <w:t>=   3388.75</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ind w:left="2160"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13.17525</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257.206</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Cambria Math" w:eastAsia="Times New Roman" w:hAnsi="Cambria Math" w:cs="Cambria Math"/>
          <w:color w:val="000000"/>
          <w:kern w:val="0"/>
          <w:sz w:val="26"/>
          <w:szCs w:val="26"/>
        </w:rPr>
        <w:t>≏</w:t>
      </w:r>
      <w:proofErr w:type="gramStart"/>
      <w:r w:rsidRPr="002703FE">
        <w:rPr>
          <w:rFonts w:ascii="Times New Roman" w:eastAsia="Times New Roman" w:hAnsi="Times New Roman" w:cs="Times New Roman"/>
          <w:color w:val="000000"/>
          <w:kern w:val="0"/>
          <w:sz w:val="26"/>
          <w:szCs w:val="26"/>
        </w:rPr>
        <w:t>  257</w:t>
      </w:r>
      <w:proofErr w:type="gramEnd"/>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b/>
      </w:r>
      <w:r w:rsidRPr="002703FE">
        <w:rPr>
          <w:rFonts w:ascii="Times New Roman" w:eastAsia="Times New Roman" w:hAnsi="Times New Roman" w:cs="Times New Roman"/>
          <w:color w:val="000000"/>
          <w:kern w:val="0"/>
          <w:sz w:val="26"/>
          <w:szCs w:val="26"/>
        </w:rPr>
        <w:tab/>
      </w:r>
      <w:r w:rsidRPr="002703FE">
        <w:rPr>
          <w:rFonts w:ascii="Times New Roman" w:eastAsia="Times New Roman" w:hAnsi="Times New Roman" w:cs="Times New Roman"/>
          <w:color w:val="000000"/>
          <w:kern w:val="0"/>
          <w:sz w:val="26"/>
          <w:szCs w:val="26"/>
        </w:rPr>
        <w:tab/>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Therefore, the sample size for this research is 257.</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Sampling is the process of selecting a portion of the population to represent the entire population. Simple random sampling technique was adopted in this research to collect data from the respondents as this gave the respondents equal chance of being selected and also to ensure that the characteristics of the population are reflected in the sample.</w:t>
      </w:r>
    </w:p>
    <w:p w:rsidR="002703FE" w:rsidRPr="002703FE" w:rsidRDefault="002703FE" w:rsidP="002703FE">
      <w:pPr>
        <w:spacing w:after="0" w:line="240" w:lineRule="auto"/>
        <w:jc w:val="both"/>
        <w:outlineLvl w:val="0"/>
        <w:rPr>
          <w:rFonts w:ascii="Times New Roman" w:eastAsia="Times New Roman" w:hAnsi="Times New Roman" w:cs="Times New Roman"/>
          <w:b/>
          <w:bCs/>
          <w:kern w:val="36"/>
          <w:sz w:val="48"/>
          <w:szCs w:val="48"/>
        </w:rPr>
      </w:pPr>
      <w:r w:rsidRPr="002703FE">
        <w:rPr>
          <w:rFonts w:ascii="Times New Roman" w:eastAsia="Times New Roman" w:hAnsi="Times New Roman" w:cs="Times New Roman"/>
          <w:b/>
          <w:bCs/>
          <w:color w:val="000000"/>
          <w:kern w:val="36"/>
          <w:sz w:val="26"/>
          <w:szCs w:val="26"/>
        </w:rPr>
        <w:t>3.4 Research Instrument </w:t>
      </w:r>
    </w:p>
    <w:p w:rsidR="002703FE" w:rsidRPr="002703FE" w:rsidRDefault="002703FE" w:rsidP="002703FE">
      <w:pPr>
        <w:spacing w:after="0" w:line="240" w:lineRule="auto"/>
        <w:ind w:left="-5"/>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For the purpose of this study, all information contained therein was collected with the use of a structured questionnaire to obtain first-hand information from the respondents. The Questionnaire was in two sections, the First section containing the demographic attributes of the respondents and the second section containing the research questions. This is to enable the researcher to make reasonable and justifiable conclusions. The questionnaire was measured on a 5 point </w:t>
      </w:r>
      <w:proofErr w:type="spellStart"/>
      <w:r w:rsidRPr="002703FE">
        <w:rPr>
          <w:rFonts w:ascii="Times New Roman" w:eastAsia="Times New Roman" w:hAnsi="Times New Roman" w:cs="Times New Roman"/>
          <w:color w:val="000000"/>
          <w:kern w:val="0"/>
          <w:sz w:val="26"/>
          <w:szCs w:val="26"/>
        </w:rPr>
        <w:t>Likert</w:t>
      </w:r>
      <w:proofErr w:type="spellEnd"/>
      <w:r w:rsidRPr="002703FE">
        <w:rPr>
          <w:rFonts w:ascii="Times New Roman" w:eastAsia="Times New Roman" w:hAnsi="Times New Roman" w:cs="Times New Roman"/>
          <w:color w:val="000000"/>
          <w:kern w:val="0"/>
          <w:sz w:val="26"/>
          <w:szCs w:val="26"/>
        </w:rPr>
        <w:t xml:space="preserve"> scale ranging </w:t>
      </w:r>
      <w:proofErr w:type="spellStart"/>
      <w:r w:rsidRPr="002703FE">
        <w:rPr>
          <w:rFonts w:ascii="Times New Roman" w:eastAsia="Times New Roman" w:hAnsi="Times New Roman" w:cs="Times New Roman"/>
          <w:color w:val="000000"/>
          <w:kern w:val="0"/>
          <w:sz w:val="26"/>
          <w:szCs w:val="26"/>
        </w:rPr>
        <w:t>from</w:t>
      </w:r>
      <w:proofErr w:type="gramStart"/>
      <w:r w:rsidRPr="002703FE">
        <w:rPr>
          <w:rFonts w:ascii="Times New Roman" w:eastAsia="Times New Roman" w:hAnsi="Times New Roman" w:cs="Times New Roman"/>
          <w:color w:val="000000"/>
          <w:kern w:val="0"/>
          <w:sz w:val="26"/>
          <w:szCs w:val="26"/>
        </w:rPr>
        <w:t>;Strongly</w:t>
      </w:r>
      <w:proofErr w:type="spellEnd"/>
      <w:proofErr w:type="gramEnd"/>
      <w:r w:rsidRPr="002703FE">
        <w:rPr>
          <w:rFonts w:ascii="Times New Roman" w:eastAsia="Times New Roman" w:hAnsi="Times New Roman" w:cs="Times New Roman"/>
          <w:color w:val="000000"/>
          <w:kern w:val="0"/>
          <w:sz w:val="26"/>
          <w:szCs w:val="26"/>
        </w:rPr>
        <w:t xml:space="preserve"> Agree (5), Agree (4), Indifferent (3) Disagree (2), and Strongly Disagree (1).</w:t>
      </w:r>
    </w:p>
    <w:p w:rsidR="002703FE" w:rsidRPr="002703FE" w:rsidRDefault="002703FE" w:rsidP="002703FE">
      <w:pPr>
        <w:spacing w:after="0" w:line="240" w:lineRule="auto"/>
        <w:ind w:left="-5"/>
        <w:jc w:val="both"/>
        <w:outlineLvl w:val="0"/>
        <w:rPr>
          <w:rFonts w:ascii="Times New Roman" w:eastAsia="Times New Roman" w:hAnsi="Times New Roman" w:cs="Times New Roman"/>
          <w:b/>
          <w:bCs/>
          <w:kern w:val="36"/>
          <w:sz w:val="48"/>
          <w:szCs w:val="48"/>
        </w:rPr>
      </w:pPr>
      <w:r w:rsidRPr="002703FE">
        <w:rPr>
          <w:rFonts w:ascii="Times New Roman" w:eastAsia="Times New Roman" w:hAnsi="Times New Roman" w:cs="Times New Roman"/>
          <w:b/>
          <w:bCs/>
          <w:color w:val="000000"/>
          <w:kern w:val="36"/>
          <w:sz w:val="26"/>
          <w:szCs w:val="26"/>
        </w:rPr>
        <w:t>3.5 Validity and Reliability of the Research Instrument</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Validity refers to the extent to which an instrument asks the right questions in terms of accuracy. A structured questionnaire was used as the research instrument for the study and was given to the project supervisor to determine the usability and reliability of the instrument to ensure its adequacy to measure exactly what it intends to measure. He </w:t>
      </w:r>
      <w:r w:rsidRPr="002703FE">
        <w:rPr>
          <w:rFonts w:ascii="Times New Roman" w:eastAsia="Times New Roman" w:hAnsi="Times New Roman" w:cs="Times New Roman"/>
          <w:color w:val="000000"/>
          <w:kern w:val="0"/>
          <w:sz w:val="26"/>
          <w:szCs w:val="26"/>
        </w:rPr>
        <w:lastRenderedPageBreak/>
        <w:t>assessed the relevance of the contents in the questionnaires and gave his opinion and suggestion which was incorporated to improve the validity of the questionnaires.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Reliability refers to the consistency of the instrument. The reliability of an instrument is the degree to which its yields consistent results when it is administered over a number of items which has to do with the accuracy of the data collected from a given test.</w:t>
      </w:r>
    </w:p>
    <w:p w:rsidR="002703FE" w:rsidRPr="002703FE" w:rsidRDefault="002703FE" w:rsidP="002703FE">
      <w:pPr>
        <w:spacing w:after="403"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The constructs that was </w:t>
      </w:r>
      <w:proofErr w:type="spellStart"/>
      <w:r w:rsidRPr="002703FE">
        <w:rPr>
          <w:rFonts w:ascii="Times New Roman" w:eastAsia="Times New Roman" w:hAnsi="Times New Roman" w:cs="Times New Roman"/>
          <w:color w:val="000000"/>
          <w:kern w:val="0"/>
          <w:sz w:val="26"/>
          <w:szCs w:val="26"/>
        </w:rPr>
        <w:t>operationalized</w:t>
      </w:r>
      <w:proofErr w:type="spellEnd"/>
      <w:r w:rsidRPr="002703FE">
        <w:rPr>
          <w:rFonts w:ascii="Times New Roman" w:eastAsia="Times New Roman" w:hAnsi="Times New Roman" w:cs="Times New Roman"/>
          <w:color w:val="000000"/>
          <w:kern w:val="0"/>
          <w:sz w:val="26"/>
          <w:szCs w:val="26"/>
        </w:rPr>
        <w:t xml:space="preserve"> are internet banking, mobile banking, Automated Teller Machine, Point of Sale, Short Messaging Services (SMS) Banking. The reliability of the constructs that will be used in the study will be examined through the use of </w:t>
      </w:r>
      <w:proofErr w:type="spellStart"/>
      <w:r w:rsidRPr="002703FE">
        <w:rPr>
          <w:rFonts w:ascii="Times New Roman" w:eastAsia="Times New Roman" w:hAnsi="Times New Roman" w:cs="Times New Roman"/>
          <w:color w:val="000000"/>
          <w:kern w:val="0"/>
          <w:sz w:val="26"/>
          <w:szCs w:val="26"/>
        </w:rPr>
        <w:t>Cronbach</w:t>
      </w:r>
      <w:proofErr w:type="spellEnd"/>
      <w:r w:rsidRPr="002703FE">
        <w:rPr>
          <w:rFonts w:ascii="Times New Roman" w:eastAsia="Times New Roman" w:hAnsi="Times New Roman" w:cs="Times New Roman"/>
          <w:color w:val="000000"/>
          <w:kern w:val="0"/>
          <w:sz w:val="26"/>
          <w:szCs w:val="26"/>
        </w:rPr>
        <w:t xml:space="preserve"> </w:t>
      </w:r>
      <w:proofErr w:type="spellStart"/>
      <w:r w:rsidRPr="002703FE">
        <w:rPr>
          <w:rFonts w:ascii="Times New Roman" w:eastAsia="Times New Roman" w:hAnsi="Times New Roman" w:cs="Times New Roman"/>
          <w:color w:val="000000"/>
          <w:kern w:val="0"/>
          <w:sz w:val="26"/>
          <w:szCs w:val="26"/>
        </w:rPr>
        <w:t>alphawith</w:t>
      </w:r>
      <w:proofErr w:type="spellEnd"/>
      <w:r w:rsidRPr="002703FE">
        <w:rPr>
          <w:rFonts w:ascii="Times New Roman" w:eastAsia="Times New Roman" w:hAnsi="Times New Roman" w:cs="Times New Roman"/>
          <w:color w:val="000000"/>
          <w:kern w:val="0"/>
          <w:sz w:val="26"/>
          <w:szCs w:val="26"/>
        </w:rPr>
        <w:t xml:space="preserve"> view to finding possible fault and thereafter, correcting them before the full administration to the main sample for the study.     </w:t>
      </w:r>
      <w:r w:rsidRPr="002703FE">
        <w:rPr>
          <w:rFonts w:ascii="Times New Roman" w:eastAsia="Times New Roman" w:hAnsi="Times New Roman" w:cs="Times New Roman"/>
          <w:b/>
          <w:bCs/>
          <w:color w:val="000000"/>
          <w:kern w:val="0"/>
          <w:sz w:val="26"/>
          <w:szCs w:val="26"/>
        </w:rPr>
        <w:t>3.6 Source of Data</w:t>
      </w:r>
      <w:r w:rsidRPr="002703FE">
        <w:rPr>
          <w:rFonts w:ascii="Times New Roman" w:eastAsia="Times New Roman" w:hAnsi="Times New Roman" w:cs="Times New Roman"/>
          <w:color w:val="000000"/>
          <w:kern w:val="0"/>
          <w:sz w:val="26"/>
          <w:szCs w:val="26"/>
        </w:rPr>
        <w:t xml:space="preserve"> According to Merriam-Webster’s Dictionary, data are factual information (as measurements or statistics) used as a basis for reasoning, discussion, or calculation which is plentiful and easily available. The source of data that shall be relevant for this research is primary source.</w:t>
      </w:r>
    </w:p>
    <w:p w:rsidR="002703FE" w:rsidRPr="002703FE" w:rsidRDefault="002703FE" w:rsidP="002703FE">
      <w:pPr>
        <w:spacing w:after="403"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3.7   Procedure for Data Collection</w:t>
      </w:r>
      <w:proofErr w:type="gramStart"/>
      <w:r w:rsidRPr="002703FE">
        <w:rPr>
          <w:rFonts w:ascii="Times New Roman" w:eastAsia="Times New Roman" w:hAnsi="Times New Roman" w:cs="Times New Roman"/>
          <w:color w:val="000000"/>
          <w:kern w:val="0"/>
          <w:sz w:val="26"/>
          <w:szCs w:val="26"/>
        </w:rPr>
        <w:t>  Data</w:t>
      </w:r>
      <w:proofErr w:type="gramEnd"/>
      <w:r w:rsidRPr="002703FE">
        <w:rPr>
          <w:rFonts w:ascii="Times New Roman" w:eastAsia="Times New Roman" w:hAnsi="Times New Roman" w:cs="Times New Roman"/>
          <w:color w:val="000000"/>
          <w:kern w:val="0"/>
          <w:sz w:val="26"/>
          <w:szCs w:val="26"/>
        </w:rPr>
        <w:t xml:space="preserve"> collection is an important aspect of research study. Inaccurate data collection can impact the results of the study and ultimately lead to invalid results. The research instruments were administered personally by the researcher to the customers of </w:t>
      </w:r>
      <w:proofErr w:type="spellStart"/>
      <w:r w:rsidRPr="002703FE">
        <w:rPr>
          <w:rFonts w:ascii="Times New Roman" w:eastAsia="Times New Roman" w:hAnsi="Times New Roman" w:cs="Times New Roman"/>
          <w:color w:val="000000"/>
          <w:kern w:val="0"/>
          <w:sz w:val="26"/>
          <w:szCs w:val="26"/>
        </w:rPr>
        <w:t>Guanranty</w:t>
      </w:r>
      <w:proofErr w:type="spellEnd"/>
      <w:r w:rsidRPr="002703FE">
        <w:rPr>
          <w:rFonts w:ascii="Times New Roman" w:eastAsia="Times New Roman" w:hAnsi="Times New Roman" w:cs="Times New Roman"/>
          <w:color w:val="000000"/>
          <w:kern w:val="0"/>
          <w:sz w:val="26"/>
          <w:szCs w:val="26"/>
        </w:rPr>
        <w:t xml:space="preserve"> Trust Bank during the five working days of the week. The researcher did not transcribe the research instrument because of the level of literacy of the respondents.</w:t>
      </w:r>
    </w:p>
    <w:p w:rsidR="002703FE" w:rsidRPr="002703FE" w:rsidRDefault="002703FE" w:rsidP="002703FE">
      <w:pPr>
        <w:spacing w:after="403"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3.8   Method of Data Analysis Data used for this study was analyzed through descriptive and inferential statistical methods; the descriptive analysis involves the use of tabulation presentation while the inferential statistics method involves the use of linear regression analysis. This statistical technique is appropriate since this study seeks to use a structured </w:t>
      </w:r>
      <w:proofErr w:type="spellStart"/>
      <w:r w:rsidRPr="002703FE">
        <w:rPr>
          <w:rFonts w:ascii="Times New Roman" w:eastAsia="Times New Roman" w:hAnsi="Times New Roman" w:cs="Times New Roman"/>
          <w:color w:val="000000"/>
          <w:kern w:val="0"/>
          <w:sz w:val="26"/>
          <w:szCs w:val="26"/>
        </w:rPr>
        <w:t>Likert</w:t>
      </w:r>
      <w:proofErr w:type="spellEnd"/>
      <w:r w:rsidRPr="002703FE">
        <w:rPr>
          <w:rFonts w:ascii="Times New Roman" w:eastAsia="Times New Roman" w:hAnsi="Times New Roman" w:cs="Times New Roman"/>
          <w:color w:val="000000"/>
          <w:kern w:val="0"/>
          <w:sz w:val="26"/>
          <w:szCs w:val="26"/>
        </w:rPr>
        <w:t xml:space="preserve"> scaling questionnaire for data collection. </w:t>
      </w:r>
    </w:p>
    <w:p w:rsidR="002703FE" w:rsidRPr="002703FE" w:rsidRDefault="002703FE" w:rsidP="002703FE">
      <w:pPr>
        <w:spacing w:after="240" w:line="24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p>
    <w:p w:rsidR="002703FE" w:rsidRPr="002703FE" w:rsidRDefault="002703FE" w:rsidP="002703FE">
      <w:pPr>
        <w:spacing w:after="403"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32"/>
          <w:szCs w:val="32"/>
        </w:rPr>
        <w:t>CHAPTER FOUR</w:t>
      </w:r>
    </w:p>
    <w:p w:rsidR="002703FE" w:rsidRPr="002703FE" w:rsidRDefault="002703FE" w:rsidP="002703FE">
      <w:pPr>
        <w:spacing w:after="403"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DATA PRESENTATION AND ANALYSIS</w:t>
      </w:r>
    </w:p>
    <w:p w:rsidR="002703FE" w:rsidRPr="002703FE" w:rsidRDefault="002703FE" w:rsidP="002703FE">
      <w:pPr>
        <w:spacing w:after="403"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4.0</w:t>
      </w:r>
      <w:r w:rsidRPr="002703FE">
        <w:rPr>
          <w:rFonts w:ascii="Times New Roman" w:eastAsia="Times New Roman" w:hAnsi="Times New Roman" w:cs="Times New Roman"/>
          <w:b/>
          <w:bCs/>
          <w:color w:val="000000"/>
          <w:kern w:val="0"/>
          <w:sz w:val="26"/>
          <w:szCs w:val="26"/>
        </w:rPr>
        <w:tab/>
        <w:t xml:space="preserve">INTRODUCTION: </w:t>
      </w:r>
      <w:r w:rsidRPr="002703FE">
        <w:rPr>
          <w:rFonts w:ascii="Times New Roman" w:eastAsia="Times New Roman" w:hAnsi="Times New Roman" w:cs="Times New Roman"/>
          <w:color w:val="000000"/>
          <w:kern w:val="0"/>
          <w:sz w:val="26"/>
          <w:szCs w:val="26"/>
        </w:rPr>
        <w:t xml:space="preserve">This chapter encompasses the presentation and analysis of the field data obtained from the survey questionnaire. The results obtained were </w:t>
      </w:r>
      <w:r w:rsidRPr="002703FE">
        <w:rPr>
          <w:rFonts w:ascii="Times New Roman" w:eastAsia="Times New Roman" w:hAnsi="Times New Roman" w:cs="Times New Roman"/>
          <w:color w:val="000000"/>
          <w:kern w:val="0"/>
          <w:sz w:val="26"/>
          <w:szCs w:val="26"/>
        </w:rPr>
        <w:lastRenderedPageBreak/>
        <w:t>presented in form of table, frequency and percentage. Multiple Linear Regression analysis was used to test the hypotheses.</w:t>
      </w:r>
      <w:r w:rsidRPr="002703FE">
        <w:rPr>
          <w:rFonts w:ascii="Times New Roman" w:eastAsia="Times New Roman" w:hAnsi="Times New Roman" w:cs="Times New Roman"/>
          <w:b/>
          <w:bCs/>
          <w:color w:val="000000"/>
          <w:kern w:val="0"/>
          <w:sz w:val="26"/>
          <w:szCs w:val="26"/>
        </w:rPr>
        <w:t xml:space="preserve">4.1. </w:t>
      </w:r>
      <w:proofErr w:type="gramStart"/>
      <w:r w:rsidRPr="002703FE">
        <w:rPr>
          <w:rFonts w:ascii="Times New Roman" w:eastAsia="Times New Roman" w:hAnsi="Times New Roman" w:cs="Times New Roman"/>
          <w:b/>
          <w:bCs/>
          <w:color w:val="000000"/>
          <w:kern w:val="0"/>
          <w:sz w:val="26"/>
          <w:szCs w:val="26"/>
        </w:rPr>
        <w:t>Descriptive analysis of demographic data.</w:t>
      </w:r>
      <w:proofErr w:type="gramEnd"/>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The questionnaires administered to the customers of Guaranty Trust </w:t>
      </w:r>
      <w:proofErr w:type="spellStart"/>
      <w:r w:rsidRPr="002703FE">
        <w:rPr>
          <w:rFonts w:ascii="Times New Roman" w:eastAsia="Times New Roman" w:hAnsi="Times New Roman" w:cs="Times New Roman"/>
          <w:color w:val="000000"/>
          <w:kern w:val="0"/>
          <w:sz w:val="26"/>
          <w:szCs w:val="26"/>
        </w:rPr>
        <w:t>Bank</w:t>
      </w:r>
      <w:proofErr w:type="gramStart"/>
      <w:r w:rsidRPr="002703FE">
        <w:rPr>
          <w:rFonts w:ascii="Times New Roman" w:eastAsia="Times New Roman" w:hAnsi="Times New Roman" w:cs="Times New Roman"/>
          <w:color w:val="000000"/>
          <w:kern w:val="0"/>
          <w:sz w:val="26"/>
          <w:szCs w:val="26"/>
        </w:rPr>
        <w:t>,Unilorin</w:t>
      </w:r>
      <w:proofErr w:type="spellEnd"/>
      <w:proofErr w:type="gramEnd"/>
      <w:r w:rsidRPr="002703FE">
        <w:rPr>
          <w:rFonts w:ascii="Times New Roman" w:eastAsia="Times New Roman" w:hAnsi="Times New Roman" w:cs="Times New Roman"/>
          <w:color w:val="000000"/>
          <w:kern w:val="0"/>
          <w:sz w:val="26"/>
          <w:szCs w:val="26"/>
        </w:rPr>
        <w:t xml:space="preserve"> Branch summed up to a total number of 257.</w:t>
      </w:r>
    </w:p>
    <w:tbl>
      <w:tblPr>
        <w:tblW w:w="0" w:type="auto"/>
        <w:tblCellMar>
          <w:top w:w="15" w:type="dxa"/>
          <w:left w:w="15" w:type="dxa"/>
          <w:bottom w:w="15" w:type="dxa"/>
          <w:right w:w="15" w:type="dxa"/>
        </w:tblCellMar>
        <w:tblLook w:val="04A0"/>
      </w:tblPr>
      <w:tblGrid>
        <w:gridCol w:w="728"/>
        <w:gridCol w:w="1529"/>
        <w:gridCol w:w="1248"/>
        <w:gridCol w:w="930"/>
        <w:gridCol w:w="1573"/>
        <w:gridCol w:w="2208"/>
      </w:tblGrid>
      <w:tr w:rsidR="002703FE" w:rsidRPr="002703FE" w:rsidTr="002703FE">
        <w:tc>
          <w:tcPr>
            <w:tcW w:w="0" w:type="auto"/>
            <w:gridSpan w:val="6"/>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4.1.1: The response rate of questionnaires administered</w:t>
            </w:r>
          </w:p>
        </w:tc>
      </w:tr>
      <w:tr w:rsidR="002703FE" w:rsidRPr="002703FE" w:rsidTr="002703FE">
        <w:tc>
          <w:tcPr>
            <w:tcW w:w="0" w:type="auto"/>
            <w:gridSpan w:val="2"/>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2" w:space="0" w:color="000000"/>
              <w:left w:val="single" w:sz="12" w:space="0" w:color="000000"/>
              <w:bottom w:val="single" w:sz="18"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Retrieved</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96.9</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96.9</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96.9</w:t>
            </w:r>
          </w:p>
        </w:tc>
      </w:tr>
      <w:tr w:rsidR="002703FE" w:rsidRPr="002703FE" w:rsidTr="002703FE">
        <w:tc>
          <w:tcPr>
            <w:tcW w:w="0" w:type="auto"/>
            <w:vMerge/>
            <w:tcBorders>
              <w:top w:val="single" w:sz="12" w:space="0" w:color="000000"/>
              <w:left w:val="single" w:sz="12" w:space="0" w:color="000000"/>
              <w:bottom w:val="single" w:sz="18" w:space="0" w:color="000000"/>
              <w:right w:val="single" w:sz="12"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left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non retrieved</w:t>
            </w:r>
          </w:p>
        </w:tc>
        <w:tc>
          <w:tcPr>
            <w:tcW w:w="0" w:type="auto"/>
            <w:tcBorders>
              <w:left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w:t>
            </w:r>
          </w:p>
        </w:tc>
        <w:tc>
          <w:tcPr>
            <w:tcW w:w="0" w:type="auto"/>
            <w:tcBorders>
              <w:left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3.1</w:t>
            </w:r>
          </w:p>
        </w:tc>
        <w:tc>
          <w:tcPr>
            <w:tcW w:w="0" w:type="auto"/>
            <w:tcBorders>
              <w:left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3.1</w:t>
            </w:r>
          </w:p>
        </w:tc>
        <w:tc>
          <w:tcPr>
            <w:tcW w:w="0" w:type="auto"/>
            <w:tcBorders>
              <w:left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2" w:space="0" w:color="000000"/>
              <w:left w:val="single" w:sz="12" w:space="0" w:color="000000"/>
              <w:bottom w:val="single" w:sz="18" w:space="0" w:color="000000"/>
              <w:right w:val="single" w:sz="12"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257</w:t>
            </w:r>
          </w:p>
        </w:tc>
        <w:tc>
          <w:tcPr>
            <w:tcW w:w="0" w:type="auto"/>
            <w:tcBorders>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Source: Field Survey, </w:t>
      </w:r>
      <w:r w:rsidR="00C245B2">
        <w:rPr>
          <w:rFonts w:ascii="Times New Roman" w:eastAsia="Times New Roman" w:hAnsi="Times New Roman" w:cs="Times New Roman"/>
          <w:b/>
          <w:bCs/>
          <w:color w:val="000000"/>
          <w:kern w:val="0"/>
          <w:sz w:val="26"/>
          <w:szCs w:val="26"/>
        </w:rPr>
        <w:t>2025</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table 4.1.1 above shows the response rate of the administered questionnaires. It is crystal cleared on the table that out of 257 questionnaires administered, 249 were answered and retrieved, this represents 96.9 percent response rate, while the remaining 8 questionnaires representing 3.1 percent response rate were not retrieved. The implication is that, there was high response rate which means the result of the study will be accurate.</w:t>
      </w:r>
    </w:p>
    <w:tbl>
      <w:tblPr>
        <w:tblW w:w="0" w:type="auto"/>
        <w:tblCellMar>
          <w:top w:w="15" w:type="dxa"/>
          <w:left w:w="15" w:type="dxa"/>
          <w:bottom w:w="15" w:type="dxa"/>
          <w:right w:w="15" w:type="dxa"/>
        </w:tblCellMar>
        <w:tblLook w:val="04A0"/>
      </w:tblPr>
      <w:tblGrid>
        <w:gridCol w:w="728"/>
        <w:gridCol w:w="858"/>
        <w:gridCol w:w="1251"/>
        <w:gridCol w:w="930"/>
        <w:gridCol w:w="1573"/>
        <w:gridCol w:w="2211"/>
      </w:tblGrid>
      <w:tr w:rsidR="002703FE" w:rsidRPr="002703FE" w:rsidTr="002703FE">
        <w:tc>
          <w:tcPr>
            <w:tcW w:w="0" w:type="auto"/>
            <w:gridSpan w:val="6"/>
            <w:tcBorders>
              <w:bottom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4.1.2: Gender distribution of the Respondents</w:t>
            </w:r>
          </w:p>
        </w:tc>
      </w:tr>
      <w:tr w:rsidR="002703FE" w:rsidRPr="002703FE"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male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141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56.6</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56.6</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56.6</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female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108</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43.4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43.4</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Source: Field Survey, </w:t>
      </w:r>
      <w:r w:rsidR="00C245B2">
        <w:rPr>
          <w:rFonts w:ascii="Times New Roman" w:eastAsia="Times New Roman" w:hAnsi="Times New Roman" w:cs="Times New Roman"/>
          <w:b/>
          <w:bCs/>
          <w:color w:val="000000"/>
          <w:kern w:val="0"/>
          <w:sz w:val="26"/>
          <w:szCs w:val="26"/>
        </w:rPr>
        <w:t>2025</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Table 4.1.2 above shows that male respondents accounted for 56.6% while female respondents accounted for 43.4%. The implication of this is that male gender uses more of electronic banking product more than the female. This may be due to the fact that females have other methods of keeping their fund which is not captured in this study.</w:t>
      </w:r>
    </w:p>
    <w:tbl>
      <w:tblPr>
        <w:tblW w:w="0" w:type="auto"/>
        <w:tblCellMar>
          <w:top w:w="15" w:type="dxa"/>
          <w:left w:w="15" w:type="dxa"/>
          <w:bottom w:w="15" w:type="dxa"/>
          <w:right w:w="15" w:type="dxa"/>
        </w:tblCellMar>
        <w:tblLook w:val="04A0"/>
      </w:tblPr>
      <w:tblGrid>
        <w:gridCol w:w="728"/>
        <w:gridCol w:w="1060"/>
        <w:gridCol w:w="1251"/>
        <w:gridCol w:w="930"/>
        <w:gridCol w:w="1573"/>
        <w:gridCol w:w="2211"/>
      </w:tblGrid>
      <w:tr w:rsidR="002703FE" w:rsidRPr="002703FE" w:rsidTr="002703FE">
        <w:tc>
          <w:tcPr>
            <w:tcW w:w="0" w:type="auto"/>
            <w:gridSpan w:val="6"/>
            <w:tcBorders>
              <w:bottom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4.1.3: Marital status of the Respondents</w:t>
            </w:r>
          </w:p>
        </w:tc>
      </w:tr>
      <w:tr w:rsidR="002703FE" w:rsidRPr="002703FE"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single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238</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95.6</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95.6</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95.6</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married</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4.0</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4.0</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99.6</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divorced</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Source: Field Survey, </w:t>
      </w:r>
      <w:r w:rsidR="00C245B2">
        <w:rPr>
          <w:rFonts w:ascii="Times New Roman" w:eastAsia="Times New Roman" w:hAnsi="Times New Roman" w:cs="Times New Roman"/>
          <w:b/>
          <w:bCs/>
          <w:color w:val="000000"/>
          <w:kern w:val="0"/>
          <w:sz w:val="26"/>
          <w:szCs w:val="26"/>
        </w:rPr>
        <w:t>2025</w:t>
      </w:r>
      <w:r w:rsidRPr="002703FE">
        <w:rPr>
          <w:rFonts w:ascii="Times New Roman" w:eastAsia="Times New Roman" w:hAnsi="Times New Roman" w:cs="Times New Roman"/>
          <w:color w:val="000000"/>
          <w:kern w:val="0"/>
          <w:sz w:val="26"/>
          <w:szCs w:val="26"/>
        </w:rPr>
        <w:t>.</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Table 4.1.3 above shows clearly marital status of the respondents. From the table it is obvious that most sampled respondents were single who accounted for 95.6% of the total respondents, 4% were married while 0.4% the respondents were divorced. This means that people with marital status single partook most in the research. This is due to the fact that the area of the study is dominated by students who understand and constantly make use of electronic banking products.</w:t>
      </w:r>
    </w:p>
    <w:p w:rsidR="002703FE" w:rsidRPr="002703FE" w:rsidRDefault="002703FE" w:rsidP="002703FE">
      <w:pPr>
        <w:spacing w:after="0" w:line="240" w:lineRule="auto"/>
        <w:rPr>
          <w:rFonts w:ascii="Times New Roman" w:eastAsia="Times New Roman" w:hAnsi="Times New Roman" w:cs="Times New Roman"/>
          <w:kern w:val="0"/>
          <w:sz w:val="24"/>
          <w:szCs w:val="24"/>
        </w:rPr>
      </w:pPr>
    </w:p>
    <w:tbl>
      <w:tblPr>
        <w:tblW w:w="0" w:type="auto"/>
        <w:tblCellMar>
          <w:top w:w="15" w:type="dxa"/>
          <w:left w:w="15" w:type="dxa"/>
          <w:bottom w:w="15" w:type="dxa"/>
          <w:right w:w="15" w:type="dxa"/>
        </w:tblCellMar>
        <w:tblLook w:val="04A0"/>
      </w:tblPr>
      <w:tblGrid>
        <w:gridCol w:w="728"/>
        <w:gridCol w:w="2085"/>
        <w:gridCol w:w="1251"/>
        <w:gridCol w:w="930"/>
        <w:gridCol w:w="1573"/>
        <w:gridCol w:w="2211"/>
      </w:tblGrid>
      <w:tr w:rsidR="002703FE" w:rsidRPr="002703FE" w:rsidTr="002703FE">
        <w:tc>
          <w:tcPr>
            <w:tcW w:w="0" w:type="auto"/>
            <w:gridSpan w:val="6"/>
            <w:tcBorders>
              <w:bottom w:val="single" w:sz="18" w:space="0" w:color="000000"/>
            </w:tcBorders>
            <w:shd w:val="clear" w:color="auto" w:fill="FFFFFF"/>
            <w:hideMark/>
          </w:tcPr>
          <w:p w:rsidR="002703FE" w:rsidRPr="002703FE" w:rsidRDefault="002703FE" w:rsidP="002703FE">
            <w:pPr>
              <w:spacing w:after="0" w:line="24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4.1.4: Age distribution of the Respondents</w:t>
            </w:r>
          </w:p>
        </w:tc>
      </w:tr>
      <w:tr w:rsidR="002703FE" w:rsidRPr="002703FE"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18-25</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194</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77.9</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77.9</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77.9</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26-33</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31</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12.4</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90.4</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34years and above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3.2</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3.2</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93.6</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Missing</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6.4</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24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Source: Field Survey, </w:t>
      </w:r>
      <w:r w:rsidR="00C245B2">
        <w:rPr>
          <w:rFonts w:ascii="Times New Roman" w:eastAsia="Times New Roman" w:hAnsi="Times New Roman" w:cs="Times New Roman"/>
          <w:b/>
          <w:bCs/>
          <w:color w:val="000000"/>
          <w:kern w:val="0"/>
          <w:sz w:val="26"/>
          <w:szCs w:val="26"/>
        </w:rPr>
        <w:t>2025</w:t>
      </w:r>
    </w:p>
    <w:p w:rsidR="002703FE" w:rsidRPr="002703FE" w:rsidRDefault="002703FE" w:rsidP="002703FE">
      <w:pPr>
        <w:spacing w:after="24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Table 4.1.4 above indicates that 77.9% were in the age bracket of 18-25, 12.4% were in the age bracket of 26-33, 3.2% depicts those within the age bracket of 27years and above while 6.4% of the respondents did not revealed their age bracket. From this, most of the respondents sampled were in the age bracket of 18-25years. These respondents are very agile and frequently make use of e-banking products. This also indicates that the respondents understand the content of the instrument.</w:t>
      </w:r>
    </w:p>
    <w:tbl>
      <w:tblPr>
        <w:tblW w:w="0" w:type="auto"/>
        <w:tblCellMar>
          <w:top w:w="15" w:type="dxa"/>
          <w:left w:w="15" w:type="dxa"/>
          <w:bottom w:w="15" w:type="dxa"/>
          <w:right w:w="15" w:type="dxa"/>
        </w:tblCellMar>
        <w:tblLook w:val="04A0"/>
      </w:tblPr>
      <w:tblGrid>
        <w:gridCol w:w="728"/>
        <w:gridCol w:w="1342"/>
        <w:gridCol w:w="1251"/>
        <w:gridCol w:w="930"/>
        <w:gridCol w:w="1573"/>
        <w:gridCol w:w="2211"/>
      </w:tblGrid>
      <w:tr w:rsidR="002703FE" w:rsidRPr="002703FE" w:rsidTr="002703FE">
        <w:tc>
          <w:tcPr>
            <w:tcW w:w="0" w:type="auto"/>
            <w:gridSpan w:val="6"/>
            <w:tcBorders>
              <w:bottom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4.1.5: Educational qualification of the Respondents</w:t>
            </w:r>
          </w:p>
        </w:tc>
      </w:tr>
      <w:tr w:rsidR="002703FE" w:rsidRPr="002703FE"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SSCE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223</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89.6</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89.6</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89.6</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OND/NCE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4.0</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4.0</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93.6</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B.SC/HND</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3.6</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97.2</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proofErr w:type="spellStart"/>
            <w:r w:rsidRPr="002703FE">
              <w:rPr>
                <w:rFonts w:ascii="Times New Roman" w:eastAsia="Times New Roman" w:hAnsi="Times New Roman" w:cs="Times New Roman"/>
                <w:color w:val="000000"/>
                <w:kern w:val="0"/>
                <w:sz w:val="26"/>
                <w:szCs w:val="26"/>
              </w:rPr>
              <w:t>M.Sc</w:t>
            </w:r>
            <w:proofErr w:type="spellEnd"/>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98.4</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999</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Source: Field Survey, </w:t>
      </w:r>
      <w:r w:rsidR="00C245B2">
        <w:rPr>
          <w:rFonts w:ascii="Times New Roman" w:eastAsia="Times New Roman" w:hAnsi="Times New Roman" w:cs="Times New Roman"/>
          <w:b/>
          <w:bCs/>
          <w:color w:val="000000"/>
          <w:kern w:val="0"/>
          <w:sz w:val="26"/>
          <w:szCs w:val="26"/>
        </w:rPr>
        <w:t>2025</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Table 4.1.5 above depicts majority of the respondents had a certificate in SSCE with 89.6% of total respondents followed by respondents with OND/NCE who accounted for 4.0%, 3.6% accounted for </w:t>
      </w:r>
      <w:proofErr w:type="spellStart"/>
      <w:r w:rsidRPr="002703FE">
        <w:rPr>
          <w:rFonts w:ascii="Times New Roman" w:eastAsia="Times New Roman" w:hAnsi="Times New Roman" w:cs="Times New Roman"/>
          <w:color w:val="000000"/>
          <w:kern w:val="0"/>
          <w:sz w:val="26"/>
          <w:szCs w:val="26"/>
        </w:rPr>
        <w:t>B.Sc</w:t>
      </w:r>
      <w:proofErr w:type="spellEnd"/>
      <w:r w:rsidRPr="002703FE">
        <w:rPr>
          <w:rFonts w:ascii="Times New Roman" w:eastAsia="Times New Roman" w:hAnsi="Times New Roman" w:cs="Times New Roman"/>
          <w:color w:val="000000"/>
          <w:kern w:val="0"/>
          <w:sz w:val="26"/>
          <w:szCs w:val="26"/>
        </w:rPr>
        <w:t xml:space="preserve">/HND and 1.2% accounted for </w:t>
      </w:r>
      <w:proofErr w:type="spellStart"/>
      <w:r w:rsidRPr="002703FE">
        <w:rPr>
          <w:rFonts w:ascii="Times New Roman" w:eastAsia="Times New Roman" w:hAnsi="Times New Roman" w:cs="Times New Roman"/>
          <w:color w:val="000000"/>
          <w:kern w:val="0"/>
          <w:sz w:val="26"/>
          <w:szCs w:val="26"/>
        </w:rPr>
        <w:t>M.Sc</w:t>
      </w:r>
      <w:proofErr w:type="spellEnd"/>
      <w:r w:rsidRPr="002703FE">
        <w:rPr>
          <w:rFonts w:ascii="Times New Roman" w:eastAsia="Times New Roman" w:hAnsi="Times New Roman" w:cs="Times New Roman"/>
          <w:color w:val="000000"/>
          <w:kern w:val="0"/>
          <w:sz w:val="26"/>
          <w:szCs w:val="26"/>
        </w:rPr>
        <w:t xml:space="preserve"> certificate while 1.6%of the respondents did not disclose their educational qualification. Majority of respondents with SSCE certificate are found to be </w:t>
      </w:r>
      <w:proofErr w:type="gramStart"/>
      <w:r w:rsidRPr="002703FE">
        <w:rPr>
          <w:rFonts w:ascii="Times New Roman" w:eastAsia="Times New Roman" w:hAnsi="Times New Roman" w:cs="Times New Roman"/>
          <w:color w:val="000000"/>
          <w:kern w:val="0"/>
          <w:sz w:val="26"/>
          <w:szCs w:val="26"/>
        </w:rPr>
        <w:t>undergraduate</w:t>
      </w:r>
      <w:proofErr w:type="gramEnd"/>
      <w:r w:rsidRPr="002703FE">
        <w:rPr>
          <w:rFonts w:ascii="Times New Roman" w:eastAsia="Times New Roman" w:hAnsi="Times New Roman" w:cs="Times New Roman"/>
          <w:color w:val="000000"/>
          <w:kern w:val="0"/>
          <w:sz w:val="26"/>
          <w:szCs w:val="26"/>
        </w:rPr>
        <w:t xml:space="preserve"> who understand and most times, utilize the service of e-banking. The implication of this to the study was that all respondents were academically qualified to response fairly to the research questions raised for the study.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4.2 Descriptive analyses of Operational data (Data Presentation)</w:t>
      </w:r>
    </w:p>
    <w:tbl>
      <w:tblPr>
        <w:tblW w:w="0" w:type="auto"/>
        <w:tblCellMar>
          <w:top w:w="15" w:type="dxa"/>
          <w:left w:w="15" w:type="dxa"/>
          <w:bottom w:w="15" w:type="dxa"/>
          <w:right w:w="15" w:type="dxa"/>
        </w:tblCellMar>
        <w:tblLook w:val="04A0"/>
      </w:tblPr>
      <w:tblGrid>
        <w:gridCol w:w="728"/>
        <w:gridCol w:w="2035"/>
        <w:gridCol w:w="1251"/>
        <w:gridCol w:w="930"/>
        <w:gridCol w:w="1573"/>
        <w:gridCol w:w="2211"/>
      </w:tblGrid>
      <w:tr w:rsidR="002703FE" w:rsidRPr="002703FE" w:rsidTr="002703FE">
        <w:tc>
          <w:tcPr>
            <w:tcW w:w="0" w:type="auto"/>
            <w:gridSpan w:val="6"/>
            <w:tcBorders>
              <w:bottom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4.2.1: Internet banking ensures easy access to customer’s bank account</w:t>
            </w:r>
          </w:p>
        </w:tc>
      </w:tr>
      <w:tr w:rsidR="002703FE" w:rsidRPr="002703FE"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75</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30.1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30.1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30.1</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129</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51.8</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51.8</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81.9</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Undecided</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13</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5.2</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5.2</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87.1</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9.6</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96.8</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3.2</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3.2</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Source: Field Survey, </w:t>
      </w:r>
      <w:r w:rsidR="00C245B2">
        <w:rPr>
          <w:rFonts w:ascii="Times New Roman" w:eastAsia="Times New Roman" w:hAnsi="Times New Roman" w:cs="Times New Roman"/>
          <w:b/>
          <w:bCs/>
          <w:color w:val="000000"/>
          <w:kern w:val="0"/>
          <w:sz w:val="26"/>
          <w:szCs w:val="26"/>
        </w:rPr>
        <w:t>2025</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The table above contains the respondents’ view on the statement, “Internet banking ensures easy access to customer’s bank account”. 30.1% strongly agreed, 51.8% agreed, 5.2% of the respondents were undecided about the statement, 9.6% disagreed while 3.2% strongly disagree with the same statement. Therefore, we can conclude that internet banking gives majority of the </w:t>
      </w:r>
      <w:proofErr w:type="gramStart"/>
      <w:r w:rsidRPr="002703FE">
        <w:rPr>
          <w:rFonts w:ascii="Times New Roman" w:eastAsia="Times New Roman" w:hAnsi="Times New Roman" w:cs="Times New Roman"/>
          <w:color w:val="000000"/>
          <w:kern w:val="0"/>
          <w:sz w:val="26"/>
          <w:szCs w:val="26"/>
        </w:rPr>
        <w:t>customers</w:t>
      </w:r>
      <w:proofErr w:type="gramEnd"/>
      <w:r w:rsidRPr="002703FE">
        <w:rPr>
          <w:rFonts w:ascii="Times New Roman" w:eastAsia="Times New Roman" w:hAnsi="Times New Roman" w:cs="Times New Roman"/>
          <w:color w:val="000000"/>
          <w:kern w:val="0"/>
          <w:sz w:val="26"/>
          <w:szCs w:val="26"/>
        </w:rPr>
        <w:t xml:space="preserve"> easy access to their bank account.</w:t>
      </w:r>
    </w:p>
    <w:tbl>
      <w:tblPr>
        <w:tblW w:w="0" w:type="auto"/>
        <w:tblCellMar>
          <w:top w:w="15" w:type="dxa"/>
          <w:left w:w="15" w:type="dxa"/>
          <w:bottom w:w="15" w:type="dxa"/>
          <w:right w:w="15" w:type="dxa"/>
        </w:tblCellMar>
        <w:tblLook w:val="04A0"/>
      </w:tblPr>
      <w:tblGrid>
        <w:gridCol w:w="728"/>
        <w:gridCol w:w="2035"/>
        <w:gridCol w:w="1251"/>
        <w:gridCol w:w="930"/>
        <w:gridCol w:w="1573"/>
        <w:gridCol w:w="2211"/>
      </w:tblGrid>
      <w:tr w:rsidR="002703FE" w:rsidRPr="002703FE" w:rsidTr="002703FE">
        <w:tc>
          <w:tcPr>
            <w:tcW w:w="0" w:type="auto"/>
            <w:gridSpan w:val="6"/>
            <w:tcBorders>
              <w:bottom w:val="single" w:sz="18" w:space="0" w:color="000000"/>
            </w:tcBorders>
            <w:shd w:val="clear" w:color="auto" w:fill="FFFFFF"/>
            <w:hideMark/>
          </w:tcPr>
          <w:p w:rsidR="002703FE" w:rsidRPr="002703FE" w:rsidRDefault="002703FE" w:rsidP="002703FE">
            <w:pPr>
              <w:spacing w:after="0" w:line="24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4.2.2: Internet banking promotes fast banking transaction</w:t>
            </w:r>
          </w:p>
        </w:tc>
      </w:tr>
      <w:tr w:rsidR="002703FE" w:rsidRPr="002703FE"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85</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34.1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34.1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34.1</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50.6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50.6</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84.7</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Undecided</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5.6</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90.4</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21</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8.4</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98.8</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Source: Field Survey, </w:t>
      </w:r>
      <w:r w:rsidR="00C245B2">
        <w:rPr>
          <w:rFonts w:ascii="Times New Roman" w:eastAsia="Times New Roman" w:hAnsi="Times New Roman" w:cs="Times New Roman"/>
          <w:b/>
          <w:bCs/>
          <w:color w:val="000000"/>
          <w:kern w:val="0"/>
          <w:sz w:val="26"/>
          <w:szCs w:val="26"/>
        </w:rPr>
        <w:t>2025</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table above illustrates the view of respondents in regards to their opinion to the statement “Internet banking promotes fast banking transaction”. 34.1% of the respondents agreed, 50.6% respondents agreed, 5.6% were undecided about the statement, 8.4 disagreed while 1.2% of the respondents strongly disagreed with the statement. However, from the table, it can be inferred that banks make use of internet banking to promote fast banking transaction for their customers since majority of the respondents agreed with the statement.</w:t>
      </w:r>
    </w:p>
    <w:tbl>
      <w:tblPr>
        <w:tblW w:w="0" w:type="auto"/>
        <w:tblCellMar>
          <w:top w:w="15" w:type="dxa"/>
          <w:left w:w="15" w:type="dxa"/>
          <w:bottom w:w="15" w:type="dxa"/>
          <w:right w:w="15" w:type="dxa"/>
        </w:tblCellMar>
        <w:tblLook w:val="04A0"/>
      </w:tblPr>
      <w:tblGrid>
        <w:gridCol w:w="728"/>
        <w:gridCol w:w="2035"/>
        <w:gridCol w:w="1251"/>
        <w:gridCol w:w="930"/>
        <w:gridCol w:w="1573"/>
        <w:gridCol w:w="2211"/>
      </w:tblGrid>
      <w:tr w:rsidR="002703FE" w:rsidRPr="002703FE" w:rsidTr="002703FE">
        <w:tc>
          <w:tcPr>
            <w:tcW w:w="0" w:type="auto"/>
            <w:gridSpan w:val="6"/>
            <w:tcBorders>
              <w:bottom w:val="single" w:sz="18" w:space="0" w:color="000000"/>
            </w:tcBorders>
            <w:shd w:val="clear" w:color="auto" w:fill="FFFFFF"/>
            <w:hideMark/>
          </w:tcPr>
          <w:p w:rsidR="002703FE" w:rsidRPr="002703FE" w:rsidRDefault="002703FE" w:rsidP="002703FE">
            <w:pPr>
              <w:spacing w:after="0" w:line="24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4.2.3: Internet banking gives customer satisfaction</w:t>
            </w:r>
          </w:p>
        </w:tc>
      </w:tr>
      <w:tr w:rsidR="002703FE" w:rsidRPr="002703FE"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62</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131</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52.6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52.6</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77.5</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Undecided</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17</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6.8</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6.8</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84.3</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13.7</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13.7</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98.0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2.0</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2.0</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Source: Field Survey, </w:t>
      </w:r>
      <w:r w:rsidR="00C245B2">
        <w:rPr>
          <w:rFonts w:ascii="Times New Roman" w:eastAsia="Times New Roman" w:hAnsi="Times New Roman" w:cs="Times New Roman"/>
          <w:b/>
          <w:bCs/>
          <w:color w:val="000000"/>
          <w:kern w:val="0"/>
          <w:sz w:val="26"/>
          <w:szCs w:val="26"/>
        </w:rPr>
        <w:t>2025</w:t>
      </w:r>
      <w:r w:rsidRPr="002703FE">
        <w:rPr>
          <w:rFonts w:ascii="Times New Roman" w:eastAsia="Times New Roman" w:hAnsi="Times New Roman" w:cs="Times New Roman"/>
          <w:color w:val="000000"/>
          <w:kern w:val="0"/>
          <w:sz w:val="26"/>
          <w:szCs w:val="26"/>
        </w:rPr>
        <w:t xml:space="preserve">.Respondents view was sought regarding the statement at the right upper corner of the table. It is noticeable in the table above that 24.9% strongly agreed, 52.6% agreed, 6.8% were undecided about the statements, 13.7% disagreed with the statement while 2.0% of the respondents strongly disagreed with the same statement. </w:t>
      </w:r>
      <w:r w:rsidRPr="002703FE">
        <w:rPr>
          <w:rFonts w:ascii="Times New Roman" w:eastAsia="Times New Roman" w:hAnsi="Times New Roman" w:cs="Times New Roman"/>
          <w:color w:val="000000"/>
          <w:kern w:val="0"/>
          <w:sz w:val="26"/>
          <w:szCs w:val="26"/>
        </w:rPr>
        <w:lastRenderedPageBreak/>
        <w:t>Therefore, it can be deduced from the table that the banks also use internet banking in order to satisfy their customers.</w:t>
      </w:r>
    </w:p>
    <w:tbl>
      <w:tblPr>
        <w:tblW w:w="0" w:type="auto"/>
        <w:tblCellMar>
          <w:top w:w="15" w:type="dxa"/>
          <w:left w:w="15" w:type="dxa"/>
          <w:bottom w:w="15" w:type="dxa"/>
          <w:right w:w="15" w:type="dxa"/>
        </w:tblCellMar>
        <w:tblLook w:val="04A0"/>
      </w:tblPr>
      <w:tblGrid>
        <w:gridCol w:w="728"/>
        <w:gridCol w:w="2035"/>
        <w:gridCol w:w="1251"/>
        <w:gridCol w:w="930"/>
        <w:gridCol w:w="1573"/>
        <w:gridCol w:w="2211"/>
      </w:tblGrid>
      <w:tr w:rsidR="002703FE" w:rsidRPr="002703FE" w:rsidTr="002703FE">
        <w:tc>
          <w:tcPr>
            <w:tcW w:w="0" w:type="auto"/>
            <w:gridSpan w:val="6"/>
            <w:tcBorders>
              <w:bottom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Table4.2.4: Mobile banking ensures easy access to customer’s bank account</w:t>
            </w:r>
          </w:p>
        </w:tc>
      </w:tr>
      <w:tr w:rsidR="002703FE" w:rsidRPr="002703FE"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70</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28.1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28.1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28.1</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137</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55.0</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55.0</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83.1</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Undecided</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15</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6.0</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6.0</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89.2</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21</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8.4</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97.6</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24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Source: Field Survey, </w:t>
      </w:r>
      <w:r w:rsidR="00C245B2">
        <w:rPr>
          <w:rFonts w:ascii="Times New Roman" w:eastAsia="Times New Roman" w:hAnsi="Times New Roman" w:cs="Times New Roman"/>
          <w:b/>
          <w:bCs/>
          <w:color w:val="000000"/>
          <w:kern w:val="0"/>
          <w:sz w:val="26"/>
          <w:szCs w:val="26"/>
        </w:rPr>
        <w:t>2025</w:t>
      </w:r>
      <w:r w:rsidRPr="002703FE">
        <w:rPr>
          <w:rFonts w:ascii="Times New Roman" w:eastAsia="Times New Roman" w:hAnsi="Times New Roman" w:cs="Times New Roman"/>
          <w:color w:val="000000"/>
          <w:kern w:val="0"/>
          <w:sz w:val="26"/>
          <w:szCs w:val="26"/>
        </w:rPr>
        <w:t>.</w:t>
      </w:r>
    </w:p>
    <w:p w:rsidR="002703FE" w:rsidRPr="002703FE" w:rsidRDefault="002703FE" w:rsidP="002703FE">
      <w:pPr>
        <w:spacing w:after="24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table above contains the respondents’ view on the statement, “Mobile banking ensures easy access to customer’s bank account”. 28.1% strongly agreed, 55.0% agreed, 6.0% of the respondents were undecided about the statement, 8.4% disagreed while 2.4% strongly disagree with the same statement. It can be deduced from the table that the adoption of mobile banking by banks enable customers to access their bank account easily.</w:t>
      </w:r>
    </w:p>
    <w:tbl>
      <w:tblPr>
        <w:tblW w:w="0" w:type="auto"/>
        <w:tblCellMar>
          <w:top w:w="15" w:type="dxa"/>
          <w:left w:w="15" w:type="dxa"/>
          <w:bottom w:w="15" w:type="dxa"/>
          <w:right w:w="15" w:type="dxa"/>
        </w:tblCellMar>
        <w:tblLook w:val="04A0"/>
      </w:tblPr>
      <w:tblGrid>
        <w:gridCol w:w="728"/>
        <w:gridCol w:w="2035"/>
        <w:gridCol w:w="1251"/>
        <w:gridCol w:w="930"/>
        <w:gridCol w:w="1573"/>
        <w:gridCol w:w="2211"/>
      </w:tblGrid>
      <w:tr w:rsidR="002703FE" w:rsidRPr="002703FE" w:rsidTr="002703FE">
        <w:tc>
          <w:tcPr>
            <w:tcW w:w="0" w:type="auto"/>
            <w:gridSpan w:val="6"/>
            <w:tcBorders>
              <w:bottom w:val="single" w:sz="18" w:space="0" w:color="000000"/>
            </w:tcBorders>
            <w:shd w:val="clear" w:color="auto" w:fill="FFFFFF"/>
            <w:hideMark/>
          </w:tcPr>
          <w:p w:rsidR="002703FE" w:rsidRPr="002703FE" w:rsidRDefault="002703FE" w:rsidP="002703FE">
            <w:pPr>
              <w:spacing w:after="0" w:line="24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4.2.5: Mobile banking offers efficient banking transaction</w:t>
            </w:r>
          </w:p>
        </w:tc>
      </w:tr>
      <w:tr w:rsidR="002703FE" w:rsidRPr="002703FE"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70</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28.1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28.1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28.1</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121</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48.6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48.6</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76.7</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Undecided</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6.4</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83.1</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37</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14.9</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14.9</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98.0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2.0</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2.0</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Source: Field Survey, </w:t>
      </w:r>
      <w:r w:rsidR="00C245B2">
        <w:rPr>
          <w:rFonts w:ascii="Times New Roman" w:eastAsia="Times New Roman" w:hAnsi="Times New Roman" w:cs="Times New Roman"/>
          <w:b/>
          <w:bCs/>
          <w:color w:val="000000"/>
          <w:kern w:val="0"/>
          <w:sz w:val="26"/>
          <w:szCs w:val="26"/>
        </w:rPr>
        <w:t>2025</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Respondents view was sought regarding the statement at the right upper corner of the table. It is crystal clear in the table above that 28.1% strongly agreed, 48.6% agreed, 6.4% were undecided about the statements, 14.9% disagreed with the statement while 2.0% of the respondents strongly disagreed with the same statement. The implication of this to the study is that the implementation of mobile banking service offers efficient banking transaction to the customers.</w:t>
      </w:r>
    </w:p>
    <w:tbl>
      <w:tblPr>
        <w:tblW w:w="0" w:type="auto"/>
        <w:tblCellMar>
          <w:top w:w="15" w:type="dxa"/>
          <w:left w:w="15" w:type="dxa"/>
          <w:bottom w:w="15" w:type="dxa"/>
          <w:right w:w="15" w:type="dxa"/>
        </w:tblCellMar>
        <w:tblLook w:val="04A0"/>
      </w:tblPr>
      <w:tblGrid>
        <w:gridCol w:w="728"/>
        <w:gridCol w:w="2035"/>
        <w:gridCol w:w="1251"/>
        <w:gridCol w:w="930"/>
        <w:gridCol w:w="1573"/>
        <w:gridCol w:w="2211"/>
      </w:tblGrid>
      <w:tr w:rsidR="002703FE" w:rsidRPr="002703FE" w:rsidTr="002703FE">
        <w:tc>
          <w:tcPr>
            <w:tcW w:w="0" w:type="auto"/>
            <w:gridSpan w:val="6"/>
            <w:tcBorders>
              <w:bottom w:val="single" w:sz="18" w:space="0" w:color="000000"/>
            </w:tcBorders>
            <w:shd w:val="clear" w:color="auto" w:fill="FFFFFF"/>
            <w:hideMark/>
          </w:tcPr>
          <w:p w:rsidR="002703FE" w:rsidRPr="002703FE" w:rsidRDefault="002703FE" w:rsidP="002703FE">
            <w:pPr>
              <w:spacing w:after="0" w:line="24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Table 4.2.17: Customers are loyal </w:t>
            </w:r>
            <w:proofErr w:type="spellStart"/>
            <w:r w:rsidRPr="002703FE">
              <w:rPr>
                <w:rFonts w:ascii="Times New Roman" w:eastAsia="Times New Roman" w:hAnsi="Times New Roman" w:cs="Times New Roman"/>
                <w:b/>
                <w:bCs/>
                <w:color w:val="000000"/>
                <w:kern w:val="0"/>
                <w:sz w:val="26"/>
                <w:szCs w:val="26"/>
              </w:rPr>
              <w:t>GTbank</w:t>
            </w:r>
            <w:proofErr w:type="spellEnd"/>
            <w:r w:rsidRPr="002703FE">
              <w:rPr>
                <w:rFonts w:ascii="Times New Roman" w:eastAsia="Times New Roman" w:hAnsi="Times New Roman" w:cs="Times New Roman"/>
                <w:b/>
                <w:bCs/>
                <w:color w:val="000000"/>
                <w:kern w:val="0"/>
                <w:sz w:val="26"/>
                <w:szCs w:val="26"/>
              </w:rPr>
              <w:t xml:space="preserve"> because of its e-banking services</w:t>
            </w:r>
          </w:p>
        </w:tc>
      </w:tr>
      <w:tr w:rsidR="002703FE" w:rsidRPr="002703FE"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40</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16.1</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113</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45.4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45.4</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61.4</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Undecided</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25</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71.5</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49</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19.7</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19.7</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91.2</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22</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8.8</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8.8</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w:t>
      </w:r>
      <w:r w:rsidRPr="002703FE">
        <w:rPr>
          <w:rFonts w:ascii="Times New Roman" w:eastAsia="Times New Roman" w:hAnsi="Times New Roman" w:cs="Times New Roman"/>
          <w:color w:val="000000"/>
          <w:kern w:val="0"/>
          <w:sz w:val="26"/>
          <w:szCs w:val="26"/>
        </w:rPr>
        <w:t xml:space="preserve"> Field Survey, 2020</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Table 4.2.17 shows the response rate of respondents regarding the </w:t>
      </w:r>
      <w:proofErr w:type="spellStart"/>
      <w:r w:rsidRPr="002703FE">
        <w:rPr>
          <w:rFonts w:ascii="Times New Roman" w:eastAsia="Times New Roman" w:hAnsi="Times New Roman" w:cs="Times New Roman"/>
          <w:color w:val="000000"/>
          <w:kern w:val="0"/>
          <w:sz w:val="26"/>
          <w:szCs w:val="26"/>
        </w:rPr>
        <w:t>statement“I’m</w:t>
      </w:r>
      <w:proofErr w:type="spellEnd"/>
      <w:r w:rsidRPr="002703FE">
        <w:rPr>
          <w:rFonts w:ascii="Times New Roman" w:eastAsia="Times New Roman" w:hAnsi="Times New Roman" w:cs="Times New Roman"/>
          <w:color w:val="000000"/>
          <w:kern w:val="0"/>
          <w:sz w:val="26"/>
          <w:szCs w:val="26"/>
        </w:rPr>
        <w:t xml:space="preserve"> loyal to </w:t>
      </w:r>
      <w:proofErr w:type="spellStart"/>
      <w:r w:rsidRPr="002703FE">
        <w:rPr>
          <w:rFonts w:ascii="Times New Roman" w:eastAsia="Times New Roman" w:hAnsi="Times New Roman" w:cs="Times New Roman"/>
          <w:color w:val="000000"/>
          <w:kern w:val="0"/>
          <w:sz w:val="26"/>
          <w:szCs w:val="26"/>
        </w:rPr>
        <w:t>GTbank</w:t>
      </w:r>
      <w:proofErr w:type="spellEnd"/>
      <w:r w:rsidRPr="002703FE">
        <w:rPr>
          <w:rFonts w:ascii="Times New Roman" w:eastAsia="Times New Roman" w:hAnsi="Times New Roman" w:cs="Times New Roman"/>
          <w:color w:val="000000"/>
          <w:kern w:val="0"/>
          <w:sz w:val="26"/>
          <w:szCs w:val="26"/>
        </w:rPr>
        <w:t xml:space="preserve"> because of its e-banking services”. 16.1% of the respondents strongly agreed, 45.4% of the respondents agreed, 10.0% of the respondents were undecided, 19.7% disagreed while the remaining 8.8% of the respondent strongly disagreed. It however shows that the availability of e-banking services provided by </w:t>
      </w:r>
      <w:proofErr w:type="spellStart"/>
      <w:r w:rsidRPr="002703FE">
        <w:rPr>
          <w:rFonts w:ascii="Times New Roman" w:eastAsia="Times New Roman" w:hAnsi="Times New Roman" w:cs="Times New Roman"/>
          <w:color w:val="000000"/>
          <w:kern w:val="0"/>
          <w:sz w:val="26"/>
          <w:szCs w:val="26"/>
        </w:rPr>
        <w:t>GTBank</w:t>
      </w:r>
      <w:proofErr w:type="spellEnd"/>
      <w:r w:rsidRPr="002703FE">
        <w:rPr>
          <w:rFonts w:ascii="Times New Roman" w:eastAsia="Times New Roman" w:hAnsi="Times New Roman" w:cs="Times New Roman"/>
          <w:color w:val="000000"/>
          <w:kern w:val="0"/>
          <w:sz w:val="26"/>
          <w:szCs w:val="26"/>
        </w:rPr>
        <w:t xml:space="preserve"> increases the rate of their loyal </w:t>
      </w:r>
      <w:proofErr w:type="spellStart"/>
      <w:r w:rsidRPr="002703FE">
        <w:rPr>
          <w:rFonts w:ascii="Times New Roman" w:eastAsia="Times New Roman" w:hAnsi="Times New Roman" w:cs="Times New Roman"/>
          <w:color w:val="000000"/>
          <w:kern w:val="0"/>
          <w:sz w:val="26"/>
          <w:szCs w:val="26"/>
        </w:rPr>
        <w:t>cusomers</w:t>
      </w:r>
      <w:proofErr w:type="spellEnd"/>
      <w:r w:rsidRPr="002703FE">
        <w:rPr>
          <w:rFonts w:ascii="Times New Roman" w:eastAsia="Times New Roman" w:hAnsi="Times New Roman" w:cs="Times New Roman"/>
          <w:color w:val="000000"/>
          <w:kern w:val="0"/>
          <w:sz w:val="26"/>
          <w:szCs w:val="26"/>
        </w:rPr>
        <w:t>.</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4.3. Testing of Hypotheses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In this section, the data were analyzed and presented to validate and test the stated hypotheses. As stated earlier, Multiple Linear Regressions was used to test the hypotheses.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Hypothesis I</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H</w:t>
      </w:r>
      <w:r w:rsidRPr="002703FE">
        <w:rPr>
          <w:rFonts w:ascii="Times New Roman" w:eastAsia="Times New Roman" w:hAnsi="Times New Roman" w:cs="Times New Roman"/>
          <w:b/>
          <w:bCs/>
          <w:color w:val="000000"/>
          <w:kern w:val="0"/>
          <w:sz w:val="16"/>
          <w:szCs w:val="16"/>
          <w:vertAlign w:val="subscript"/>
        </w:rPr>
        <w:t>01</w:t>
      </w:r>
      <w:r w:rsidRPr="002703FE">
        <w:rPr>
          <w:rFonts w:ascii="Times New Roman" w:eastAsia="Times New Roman" w:hAnsi="Times New Roman" w:cs="Times New Roman"/>
          <w:b/>
          <w:bCs/>
          <w:color w:val="000000"/>
          <w:kern w:val="0"/>
          <w:sz w:val="26"/>
          <w:szCs w:val="26"/>
        </w:rPr>
        <w:t>:</w:t>
      </w:r>
      <w:r w:rsidRPr="002703FE">
        <w:rPr>
          <w:rFonts w:ascii="Times New Roman" w:eastAsia="Times New Roman" w:hAnsi="Times New Roman" w:cs="Times New Roman"/>
          <w:b/>
          <w:bCs/>
          <w:color w:val="000000"/>
          <w:kern w:val="0"/>
          <w:sz w:val="26"/>
          <w:szCs w:val="26"/>
        </w:rPr>
        <w:tab/>
        <w:t>Internet banking and mobile banking does not have significant influence on customers’ satisfaction.</w:t>
      </w:r>
    </w:p>
    <w:p w:rsidR="002703FE" w:rsidRPr="002703FE" w:rsidRDefault="002703FE" w:rsidP="002703FE">
      <w:pPr>
        <w:spacing w:after="0" w:line="240" w:lineRule="auto"/>
        <w:rPr>
          <w:rFonts w:ascii="Times New Roman" w:eastAsia="Times New Roman" w:hAnsi="Times New Roman" w:cs="Times New Roman"/>
          <w:kern w:val="0"/>
          <w:sz w:val="24"/>
          <w:szCs w:val="24"/>
        </w:rPr>
      </w:pPr>
    </w:p>
    <w:tbl>
      <w:tblPr>
        <w:tblW w:w="0" w:type="auto"/>
        <w:tblCellMar>
          <w:top w:w="15" w:type="dxa"/>
          <w:left w:w="15" w:type="dxa"/>
          <w:bottom w:w="15" w:type="dxa"/>
          <w:right w:w="15" w:type="dxa"/>
        </w:tblCellMar>
        <w:tblLook w:val="04A0"/>
      </w:tblPr>
      <w:tblGrid>
        <w:gridCol w:w="1015"/>
        <w:gridCol w:w="836"/>
        <w:gridCol w:w="1297"/>
        <w:gridCol w:w="2301"/>
        <w:gridCol w:w="3001"/>
      </w:tblGrid>
      <w:tr w:rsidR="002703FE" w:rsidRPr="002703FE" w:rsidTr="002703FE">
        <w:trPr>
          <w:trHeight w:val="31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4.3.1a Model Summary</w:t>
            </w:r>
          </w:p>
        </w:tc>
      </w:tr>
      <w:tr w:rsidR="002703FE" w:rsidRPr="002703FE" w:rsidTr="002703FE">
        <w:trPr>
          <w:trHeight w:val="9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Adjusted 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Std. Error of the Estimate</w:t>
            </w:r>
          </w:p>
        </w:tc>
      </w:tr>
      <w:tr w:rsidR="002703FE" w:rsidRPr="002703FE" w:rsidTr="002703FE">
        <w:trPr>
          <w:trHeight w:val="3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.900</w:t>
            </w:r>
            <w:r w:rsidRPr="002703FE">
              <w:rPr>
                <w:rFonts w:ascii="Times New Roman" w:eastAsia="Times New Roman" w:hAnsi="Times New Roman" w:cs="Times New Roman"/>
                <w:color w:val="000000"/>
                <w:kern w:val="0"/>
                <w:sz w:val="16"/>
                <w:szCs w:val="16"/>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.558</w:t>
            </w:r>
          </w:p>
        </w:tc>
      </w:tr>
      <w:tr w:rsidR="002703FE" w:rsidRPr="002703FE" w:rsidTr="002703FE">
        <w:trPr>
          <w:trHeight w:val="302"/>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 Predictors: (Constant), Internet Banking, Mobile Banking</w:t>
            </w:r>
          </w:p>
        </w:tc>
      </w:tr>
    </w:tbl>
    <w:p w:rsidR="002703FE" w:rsidRPr="002703FE" w:rsidRDefault="002703FE" w:rsidP="002703FE">
      <w:pPr>
        <w:spacing w:after="24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w:t>
      </w:r>
      <w:r w:rsidRPr="002703FE">
        <w:rPr>
          <w:rFonts w:ascii="Times New Roman" w:eastAsia="Times New Roman" w:hAnsi="Times New Roman" w:cs="Times New Roman"/>
          <w:color w:val="000000"/>
          <w:kern w:val="0"/>
          <w:sz w:val="26"/>
          <w:szCs w:val="26"/>
        </w:rPr>
        <w:t xml:space="preserve"> SPSS Printout, 2021</w:t>
      </w:r>
    </w:p>
    <w:p w:rsidR="002703FE" w:rsidRPr="002703FE" w:rsidRDefault="002703FE" w:rsidP="002703FE">
      <w:pPr>
        <w:spacing w:after="24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Table 4.3.1a presents the model summary. It shows that the significant coefficient r is 0.900 (i.e. r = 0.900) which indicates that there exists a very strong linear relationship between internet banking and mobile banking (predictors or independent variables) and customer satisfaction (dependent variable i.e. the variable being predicted). It is also crystal clear from the table 4.4.1a that the r</w:t>
      </w:r>
      <w:r w:rsidRPr="002703FE">
        <w:rPr>
          <w:rFonts w:ascii="Times New Roman" w:eastAsia="Times New Roman" w:hAnsi="Times New Roman" w:cs="Times New Roman"/>
          <w:color w:val="000000"/>
          <w:kern w:val="0"/>
          <w:sz w:val="16"/>
          <w:szCs w:val="16"/>
          <w:vertAlign w:val="superscript"/>
        </w:rPr>
        <w:t>2</w:t>
      </w:r>
      <w:r w:rsidRPr="002703FE">
        <w:rPr>
          <w:rFonts w:ascii="Times New Roman" w:eastAsia="Times New Roman" w:hAnsi="Times New Roman" w:cs="Times New Roman"/>
          <w:color w:val="000000"/>
          <w:kern w:val="0"/>
          <w:sz w:val="26"/>
          <w:szCs w:val="26"/>
        </w:rPr>
        <w:t xml:space="preserve"> which is the coefficient of determination is 0.810 approximately 81%. This implies that 81% of customer satisfaction can be determined by internet banking and mobile banking while the remaining 19% of the respondents were affected by other variables of e-banking.</w:t>
      </w:r>
    </w:p>
    <w:tbl>
      <w:tblPr>
        <w:tblW w:w="0" w:type="auto"/>
        <w:tblCellMar>
          <w:top w:w="15" w:type="dxa"/>
          <w:left w:w="15" w:type="dxa"/>
          <w:bottom w:w="15" w:type="dxa"/>
          <w:right w:w="15" w:type="dxa"/>
        </w:tblCellMar>
        <w:tblLook w:val="04A0"/>
      </w:tblPr>
      <w:tblGrid>
        <w:gridCol w:w="281"/>
        <w:gridCol w:w="1872"/>
        <w:gridCol w:w="1138"/>
        <w:gridCol w:w="1887"/>
        <w:gridCol w:w="2739"/>
        <w:gridCol w:w="865"/>
        <w:gridCol w:w="608"/>
      </w:tblGrid>
      <w:tr w:rsidR="002703FE" w:rsidRPr="002703FE" w:rsidTr="002703FE">
        <w:trPr>
          <w:trHeight w:val="388"/>
        </w:trPr>
        <w:tc>
          <w:tcPr>
            <w:tcW w:w="0" w:type="auto"/>
            <w:gridSpan w:val="7"/>
            <w:tcBorders>
              <w:bottom w:val="single" w:sz="18" w:space="0" w:color="000000"/>
            </w:tcBorders>
            <w:shd w:val="clear" w:color="auto" w:fill="FFFFFF"/>
            <w:hideMark/>
          </w:tcPr>
          <w:p w:rsidR="002703FE" w:rsidRPr="002703FE" w:rsidRDefault="002703FE" w:rsidP="002703FE">
            <w:pPr>
              <w:spacing w:after="0" w:line="24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Table 4.3.1b </w:t>
            </w:r>
            <w:proofErr w:type="spellStart"/>
            <w:r w:rsidRPr="002703FE">
              <w:rPr>
                <w:rFonts w:ascii="Times New Roman" w:eastAsia="Times New Roman" w:hAnsi="Times New Roman" w:cs="Times New Roman"/>
                <w:b/>
                <w:bCs/>
                <w:color w:val="000000"/>
                <w:kern w:val="0"/>
                <w:sz w:val="26"/>
                <w:szCs w:val="26"/>
              </w:rPr>
              <w:t>Coefficients</w:t>
            </w:r>
            <w:r w:rsidRPr="002703FE">
              <w:rPr>
                <w:rFonts w:ascii="Times New Roman" w:eastAsia="Times New Roman" w:hAnsi="Times New Roman" w:cs="Times New Roman"/>
                <w:b/>
                <w:bCs/>
                <w:color w:val="000000"/>
                <w:kern w:val="0"/>
                <w:sz w:val="16"/>
                <w:szCs w:val="16"/>
                <w:vertAlign w:val="superscript"/>
              </w:rPr>
              <w:t>a</w:t>
            </w:r>
            <w:proofErr w:type="spellEnd"/>
          </w:p>
        </w:tc>
      </w:tr>
      <w:tr w:rsidR="002703FE" w:rsidRPr="002703FE" w:rsidTr="002703FE">
        <w:trPr>
          <w:trHeight w:val="367"/>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proofErr w:type="spellStart"/>
            <w:r w:rsidRPr="002703FE">
              <w:rPr>
                <w:rFonts w:ascii="Times New Roman" w:eastAsia="Times New Roman" w:hAnsi="Times New Roman" w:cs="Times New Roman"/>
                <w:color w:val="000000"/>
                <w:kern w:val="0"/>
                <w:sz w:val="26"/>
                <w:szCs w:val="26"/>
              </w:rPr>
              <w:t>Unstandardized</w:t>
            </w:r>
            <w:proofErr w:type="spellEnd"/>
            <w:r w:rsidRPr="002703FE">
              <w:rPr>
                <w:rFonts w:ascii="Times New Roman" w:eastAsia="Times New Roman" w:hAnsi="Times New Roman" w:cs="Times New Roman"/>
                <w:color w:val="000000"/>
                <w:kern w:val="0"/>
                <w:sz w:val="26"/>
                <w:szCs w:val="26"/>
              </w:rPr>
              <w:t xml:space="preserve">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Sig.</w:t>
            </w:r>
          </w:p>
        </w:tc>
      </w:tr>
      <w:tr w:rsidR="002703FE" w:rsidRPr="002703FE" w:rsidTr="002703FE">
        <w:trPr>
          <w:trHeight w:val="169"/>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r w:rsidR="002703FE" w:rsidRPr="002703FE" w:rsidTr="002703FE">
        <w:trPr>
          <w:trHeight w:val="388"/>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1</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.538</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.209</w:t>
            </w:r>
          </w:p>
        </w:tc>
        <w:tc>
          <w:tcPr>
            <w:tcW w:w="0" w:type="auto"/>
            <w:tcBorders>
              <w:top w:val="single" w:sz="18" w:space="0" w:color="000000"/>
              <w:left w:val="single" w:sz="8" w:space="0" w:color="000000"/>
              <w:right w:val="single" w:sz="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2.79</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.000</w:t>
            </w:r>
          </w:p>
        </w:tc>
      </w:tr>
      <w:tr w:rsidR="002703FE" w:rsidRPr="002703FE" w:rsidTr="002703FE">
        <w:trPr>
          <w:trHeight w:val="408"/>
        </w:trPr>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Internet banking </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.886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.054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.900</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16.410</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.001</w:t>
            </w:r>
          </w:p>
        </w:tc>
      </w:tr>
      <w:tr w:rsidR="002703FE" w:rsidRPr="002703FE" w:rsidTr="002703FE">
        <w:trPr>
          <w:trHeight w:val="428"/>
        </w:trPr>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Mobile banking </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.872</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.051</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.868</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15.962</w:t>
            </w:r>
          </w:p>
        </w:tc>
        <w:tc>
          <w:tcPr>
            <w:tcW w:w="0" w:type="auto"/>
            <w:tcBorders>
              <w:left w:val="single" w:sz="8" w:space="0" w:color="000000"/>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.002</w:t>
            </w:r>
          </w:p>
        </w:tc>
      </w:tr>
      <w:tr w:rsidR="002703FE" w:rsidRPr="002703FE" w:rsidTr="002703FE">
        <w:trPr>
          <w:trHeight w:val="388"/>
        </w:trPr>
        <w:tc>
          <w:tcPr>
            <w:tcW w:w="0" w:type="auto"/>
            <w:gridSpan w:val="7"/>
            <w:tcBorders>
              <w:top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 Dependent Variable: Customer Satisfaction</w:t>
            </w:r>
          </w:p>
        </w:tc>
      </w:tr>
    </w:tbl>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w:t>
      </w:r>
      <w:r w:rsidRPr="002703FE">
        <w:rPr>
          <w:rFonts w:ascii="Times New Roman" w:eastAsia="Times New Roman" w:hAnsi="Times New Roman" w:cs="Times New Roman"/>
          <w:color w:val="000000"/>
          <w:kern w:val="0"/>
          <w:sz w:val="26"/>
          <w:szCs w:val="26"/>
        </w:rPr>
        <w:t xml:space="preserve"> SPSS Printout, 2021</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Table 4.3.1b presents the coefficient of independent variables. The coefficients of internet and mobile banking of 0.886 and 0.872 respectively suggest that there exists a strong positive relationship between internet, mobile banking and customer satisfaction. In addition, the probability value of .001 and .002 with t-statistics value of 16.410 and 15.962 respectively further suggest that the relationship between internet and mobile banking and customer satisfaction is significant. The implication of this is that majority of the costumers have strong relationship with internet banking and mobile banking in deriving satisfaction from e-banking services.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4.4</w:t>
      </w:r>
      <w:r w:rsidRPr="002703FE">
        <w:rPr>
          <w:rFonts w:ascii="Times New Roman" w:eastAsia="Times New Roman" w:hAnsi="Times New Roman" w:cs="Times New Roman"/>
          <w:b/>
          <w:bCs/>
          <w:color w:val="000000"/>
          <w:kern w:val="0"/>
          <w:sz w:val="26"/>
          <w:szCs w:val="26"/>
        </w:rPr>
        <w:tab/>
        <w:t>Discussion of findings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In this final section of chapter four, an attempt is made to highlight and discuss some of the major findings presented above. In order to address the issues in this research work, </w:t>
      </w:r>
      <w:proofErr w:type="gramStart"/>
      <w:r w:rsidRPr="002703FE">
        <w:rPr>
          <w:rFonts w:ascii="Times New Roman" w:eastAsia="Times New Roman" w:hAnsi="Times New Roman" w:cs="Times New Roman"/>
          <w:color w:val="000000"/>
          <w:kern w:val="0"/>
          <w:sz w:val="26"/>
          <w:szCs w:val="26"/>
        </w:rPr>
        <w:t>three(</w:t>
      </w:r>
      <w:proofErr w:type="gramEnd"/>
      <w:r w:rsidRPr="002703FE">
        <w:rPr>
          <w:rFonts w:ascii="Times New Roman" w:eastAsia="Times New Roman" w:hAnsi="Times New Roman" w:cs="Times New Roman"/>
          <w:color w:val="000000"/>
          <w:kern w:val="0"/>
          <w:sz w:val="26"/>
          <w:szCs w:val="26"/>
        </w:rPr>
        <w:t>3) research hypotheses were tested using multiple regression analysis. On the whole, the following are noticeable study: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Firstly, the study hypothesized that “Internet banking and mobile banking does not have influence on customers’ satisfaction.” Multiple </w:t>
      </w:r>
      <w:proofErr w:type="gramStart"/>
      <w:r w:rsidRPr="002703FE">
        <w:rPr>
          <w:rFonts w:ascii="Times New Roman" w:eastAsia="Times New Roman" w:hAnsi="Times New Roman" w:cs="Times New Roman"/>
          <w:color w:val="000000"/>
          <w:kern w:val="0"/>
          <w:sz w:val="26"/>
          <w:szCs w:val="26"/>
        </w:rPr>
        <w:t>regression</w:t>
      </w:r>
      <w:proofErr w:type="gramEnd"/>
      <w:r w:rsidRPr="002703FE">
        <w:rPr>
          <w:rFonts w:ascii="Times New Roman" w:eastAsia="Times New Roman" w:hAnsi="Times New Roman" w:cs="Times New Roman"/>
          <w:color w:val="000000"/>
          <w:kern w:val="0"/>
          <w:sz w:val="26"/>
          <w:szCs w:val="26"/>
        </w:rPr>
        <w:t xml:space="preserve"> was used to test the hypothesis, the result shows that internet banking and mobile banking have a strong positive influence on customers’ satisfaction. Since the coefficient significance of 0.001 and 0.002 of the two independent variables were lesser than the alpha level of 0.05, the null hypothesis was rejected and the alternative hypothesis was accepted. Therefore, internet banking and mobile banking have significant influence on customers’ satisfaction. This finding has backed up what was said by </w:t>
      </w:r>
      <w:proofErr w:type="spellStart"/>
      <w:r w:rsidRPr="002703FE">
        <w:rPr>
          <w:rFonts w:ascii="Times New Roman" w:eastAsia="Times New Roman" w:hAnsi="Times New Roman" w:cs="Times New Roman"/>
          <w:color w:val="000000"/>
          <w:kern w:val="0"/>
          <w:sz w:val="26"/>
          <w:szCs w:val="26"/>
        </w:rPr>
        <w:t>Balogun</w:t>
      </w:r>
      <w:proofErr w:type="spellEnd"/>
      <w:r w:rsidRPr="002703FE">
        <w:rPr>
          <w:rFonts w:ascii="Times New Roman" w:eastAsia="Times New Roman" w:hAnsi="Times New Roman" w:cs="Times New Roman"/>
          <w:color w:val="000000"/>
          <w:kern w:val="0"/>
          <w:sz w:val="26"/>
          <w:szCs w:val="26"/>
        </w:rPr>
        <w:t xml:space="preserve">, </w:t>
      </w:r>
      <w:proofErr w:type="spellStart"/>
      <w:r w:rsidRPr="002703FE">
        <w:rPr>
          <w:rFonts w:ascii="Times New Roman" w:eastAsia="Times New Roman" w:hAnsi="Times New Roman" w:cs="Times New Roman"/>
          <w:color w:val="000000"/>
          <w:kern w:val="0"/>
          <w:sz w:val="26"/>
          <w:szCs w:val="26"/>
        </w:rPr>
        <w:t>Ajiboye&amp;Dunsin</w:t>
      </w:r>
      <w:proofErr w:type="spellEnd"/>
      <w:r w:rsidRPr="002703FE">
        <w:rPr>
          <w:rFonts w:ascii="Times New Roman" w:eastAsia="Times New Roman" w:hAnsi="Times New Roman" w:cs="Times New Roman"/>
          <w:color w:val="000000"/>
          <w:kern w:val="0"/>
          <w:sz w:val="26"/>
          <w:szCs w:val="26"/>
        </w:rPr>
        <w:t xml:space="preserve"> (2013) where they concluded that electronic banking products have significant effect on customers’ satisfaction.</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The second hypothesis “Automated Teller Machine and Point of Sale does not have significant impact on customer loyalty.” was also tested using regression analysis and it was found that automated teller machine and point of sale have a strong positive impact on customer loyalty. Since the coefficient significance of 0.001 and 0.001of the two independent variables were lower than the alpha level of 0.05, then the null hypothesis was rejected and the alternative hypothesis was accepted. Therefore, it communicates that ATM and POS have significant impact on customer loyalty. This finding has backed up what was said by </w:t>
      </w:r>
      <w:proofErr w:type="spellStart"/>
      <w:r w:rsidRPr="002703FE">
        <w:rPr>
          <w:rFonts w:ascii="Times New Roman" w:eastAsia="Times New Roman" w:hAnsi="Times New Roman" w:cs="Times New Roman"/>
          <w:color w:val="000000"/>
          <w:kern w:val="0"/>
          <w:sz w:val="26"/>
          <w:szCs w:val="26"/>
        </w:rPr>
        <w:t>Shamsudeen</w:t>
      </w:r>
      <w:proofErr w:type="spellEnd"/>
      <w:r w:rsidRPr="002703FE">
        <w:rPr>
          <w:rFonts w:ascii="Times New Roman" w:eastAsia="Times New Roman" w:hAnsi="Times New Roman" w:cs="Times New Roman"/>
          <w:color w:val="000000"/>
          <w:kern w:val="0"/>
          <w:sz w:val="26"/>
          <w:szCs w:val="26"/>
        </w:rPr>
        <w:t xml:space="preserve"> (2010) where he concluded that e-banking products: automated teller machine, mobile banking, point of sale, </w:t>
      </w:r>
      <w:proofErr w:type="spellStart"/>
      <w:r w:rsidRPr="002703FE">
        <w:rPr>
          <w:rFonts w:ascii="Times New Roman" w:eastAsia="Times New Roman" w:hAnsi="Times New Roman" w:cs="Times New Roman"/>
          <w:color w:val="000000"/>
          <w:kern w:val="0"/>
          <w:sz w:val="26"/>
          <w:szCs w:val="26"/>
        </w:rPr>
        <w:t>e.t.care</w:t>
      </w:r>
      <w:proofErr w:type="spellEnd"/>
      <w:r w:rsidRPr="002703FE">
        <w:rPr>
          <w:rFonts w:ascii="Times New Roman" w:eastAsia="Times New Roman" w:hAnsi="Times New Roman" w:cs="Times New Roman"/>
          <w:color w:val="000000"/>
          <w:kern w:val="0"/>
          <w:sz w:val="26"/>
          <w:szCs w:val="26"/>
        </w:rPr>
        <w:t xml:space="preserve"> the major determinant of customer loyalty.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 xml:space="preserve">Finally, the study also hypothesized that “SMS banking and fast track banking cannot have effect on repeat purchase”. This was tested with the use of multiple </w:t>
      </w:r>
      <w:proofErr w:type="gramStart"/>
      <w:r w:rsidRPr="002703FE">
        <w:rPr>
          <w:rFonts w:ascii="Times New Roman" w:eastAsia="Times New Roman" w:hAnsi="Times New Roman" w:cs="Times New Roman"/>
          <w:color w:val="000000"/>
          <w:kern w:val="0"/>
          <w:sz w:val="26"/>
          <w:szCs w:val="26"/>
        </w:rPr>
        <w:t>regression</w:t>
      </w:r>
      <w:proofErr w:type="gramEnd"/>
      <w:r w:rsidRPr="002703FE">
        <w:rPr>
          <w:rFonts w:ascii="Times New Roman" w:eastAsia="Times New Roman" w:hAnsi="Times New Roman" w:cs="Times New Roman"/>
          <w:color w:val="000000"/>
          <w:kern w:val="0"/>
          <w:sz w:val="26"/>
          <w:szCs w:val="26"/>
        </w:rPr>
        <w:t>. The result showed that SMS banking has a strong positive effect on repeat purchase while fast track banking has no effect on repeat purchase. This finding has backed up what was said by Paul (2016), where he concluded that fast track banking does not have impact on customers’ repeat purchase. </w:t>
      </w:r>
    </w:p>
    <w:p w:rsidR="002703FE" w:rsidRPr="002703FE" w:rsidRDefault="002703FE" w:rsidP="002703FE">
      <w:pPr>
        <w:spacing w:after="240" w:line="24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p>
    <w:p w:rsidR="002703FE" w:rsidRPr="002703FE" w:rsidRDefault="002703FE" w:rsidP="002703FE">
      <w:pPr>
        <w:spacing w:after="0"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CHAPTER FIVE</w:t>
      </w:r>
    </w:p>
    <w:p w:rsidR="002703FE" w:rsidRPr="002703FE" w:rsidRDefault="002703FE" w:rsidP="002703FE">
      <w:pPr>
        <w:spacing w:after="0"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SUMMARY, CONCLUSION AND RECOMMENDATIONS</w:t>
      </w:r>
    </w:p>
    <w:p w:rsidR="002703FE" w:rsidRPr="002703FE" w:rsidRDefault="002703FE" w:rsidP="002703FE">
      <w:pPr>
        <w:spacing w:before="240" w:after="24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5.0 Preamble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This section presents a summary of the study, draws some meaningful conclusions on the bases of the findings and makes some practicable recommendations.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5.1 Summary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The overall objective of the study was to examine the influence of E-banking on customer satisfaction in the Nigerian banking industry with emphasis on </w:t>
      </w:r>
      <w:proofErr w:type="spellStart"/>
      <w:r w:rsidRPr="002703FE">
        <w:rPr>
          <w:rFonts w:ascii="Times New Roman" w:eastAsia="Times New Roman" w:hAnsi="Times New Roman" w:cs="Times New Roman"/>
          <w:color w:val="000000"/>
          <w:kern w:val="0"/>
          <w:sz w:val="26"/>
          <w:szCs w:val="26"/>
        </w:rPr>
        <w:t>Guranty</w:t>
      </w:r>
      <w:proofErr w:type="spellEnd"/>
      <w:r w:rsidRPr="002703FE">
        <w:rPr>
          <w:rFonts w:ascii="Times New Roman" w:eastAsia="Times New Roman" w:hAnsi="Times New Roman" w:cs="Times New Roman"/>
          <w:color w:val="000000"/>
          <w:kern w:val="0"/>
          <w:sz w:val="26"/>
          <w:szCs w:val="26"/>
        </w:rPr>
        <w:t xml:space="preserve"> Trust Bank PLC as a case study.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Relevant literatures were consulted as regards the conceptual clarification, theoretical review and empirical work on the effect of e-banking on customer satisfaction. A survey research design was adopted for this study. In order to achieve the objectives of the study, three relevant hypotheses were formulated and they were subsequently tested using some statistical analyses.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obtained;</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On customer satisfaction, it was discovered that internet banking and mobile banking have significant influence on customers’ satisfaction.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On the impact of automated teller machine and point of sale banking, it was revealed that e-banking: ATM and POS have positive impact on customer loyalty.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proofErr w:type="gramStart"/>
      <w:r w:rsidRPr="002703FE">
        <w:rPr>
          <w:rFonts w:ascii="Times New Roman" w:eastAsia="Times New Roman" w:hAnsi="Times New Roman" w:cs="Times New Roman"/>
          <w:color w:val="000000"/>
          <w:kern w:val="0"/>
          <w:sz w:val="26"/>
          <w:szCs w:val="26"/>
        </w:rPr>
        <w:lastRenderedPageBreak/>
        <w:t>Regarding the effect of SMS banking and fast track banking on repeat purchase.</w:t>
      </w:r>
      <w:proofErr w:type="gramEnd"/>
      <w:r w:rsidRPr="002703FE">
        <w:rPr>
          <w:rFonts w:ascii="Times New Roman" w:eastAsia="Times New Roman" w:hAnsi="Times New Roman" w:cs="Times New Roman"/>
          <w:color w:val="000000"/>
          <w:kern w:val="0"/>
          <w:sz w:val="26"/>
          <w:szCs w:val="26"/>
        </w:rPr>
        <w:t xml:space="preserve"> </w:t>
      </w:r>
      <w:proofErr w:type="gramStart"/>
      <w:r w:rsidRPr="002703FE">
        <w:rPr>
          <w:rFonts w:ascii="Times New Roman" w:eastAsia="Times New Roman" w:hAnsi="Times New Roman" w:cs="Times New Roman"/>
          <w:color w:val="000000"/>
          <w:kern w:val="0"/>
          <w:sz w:val="26"/>
          <w:szCs w:val="26"/>
        </w:rPr>
        <w:t>it</w:t>
      </w:r>
      <w:proofErr w:type="gramEnd"/>
      <w:r w:rsidRPr="002703FE">
        <w:rPr>
          <w:rFonts w:ascii="Times New Roman" w:eastAsia="Times New Roman" w:hAnsi="Times New Roman" w:cs="Times New Roman"/>
          <w:color w:val="000000"/>
          <w:kern w:val="0"/>
          <w:sz w:val="26"/>
          <w:szCs w:val="26"/>
        </w:rPr>
        <w:t xml:space="preserve"> was revealed that SMS banking contribute significantly to customers’ repeat purchase. However, fast track banking does not contribute to customers’ repeat purchase. This corresponds with Paul (2016) study which concluded that fast track banking does not have effect on customers’ repeat purchase.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5.2 </w:t>
      </w:r>
      <w:r w:rsidRPr="002703FE">
        <w:rPr>
          <w:rFonts w:ascii="Times New Roman" w:eastAsia="Times New Roman" w:hAnsi="Times New Roman" w:cs="Times New Roman"/>
          <w:b/>
          <w:bCs/>
          <w:color w:val="000000"/>
          <w:kern w:val="0"/>
          <w:sz w:val="26"/>
          <w:szCs w:val="26"/>
        </w:rPr>
        <w:tab/>
        <w:t>Conclusion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This study has thrown light into the effect of e-banking on customer satisfaction. Based on the data collected from respondents </w:t>
      </w:r>
      <w:proofErr w:type="spellStart"/>
      <w:r w:rsidRPr="002703FE">
        <w:rPr>
          <w:rFonts w:ascii="Times New Roman" w:eastAsia="Times New Roman" w:hAnsi="Times New Roman" w:cs="Times New Roman"/>
          <w:color w:val="000000"/>
          <w:kern w:val="0"/>
          <w:sz w:val="26"/>
          <w:szCs w:val="26"/>
        </w:rPr>
        <w:t>GTBankUnilorin</w:t>
      </w:r>
      <w:proofErr w:type="spellEnd"/>
      <w:r w:rsidRPr="002703FE">
        <w:rPr>
          <w:rFonts w:ascii="Times New Roman" w:eastAsia="Times New Roman" w:hAnsi="Times New Roman" w:cs="Times New Roman"/>
          <w:color w:val="000000"/>
          <w:kern w:val="0"/>
          <w:sz w:val="26"/>
          <w:szCs w:val="26"/>
        </w:rPr>
        <w:t xml:space="preserve"> Branch, the study concludes that: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adoption of Internet banking and mobile banking by Nigerian banks has successfully enhanced customers’ satisfaction.</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provision of automated teller machines and point of sale banking by Nigerian banks has resulted in increase rate of banks’ customer loyalty.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It was also shown from this study that bank institutions tend to achieve more continuous purchase through effective and efficient short messaging service banking and fast track banking.</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5.3</w:t>
      </w:r>
      <w:r w:rsidRPr="002703FE">
        <w:rPr>
          <w:rFonts w:ascii="Times New Roman" w:eastAsia="Times New Roman" w:hAnsi="Times New Roman" w:cs="Times New Roman"/>
          <w:b/>
          <w:bCs/>
          <w:color w:val="000000"/>
          <w:kern w:val="0"/>
          <w:sz w:val="26"/>
          <w:szCs w:val="26"/>
        </w:rPr>
        <w:tab/>
        <w:t>Recommendations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Based on the findings of this study, the following recommendations were put forward:</w:t>
      </w:r>
    </w:p>
    <w:p w:rsidR="002703FE" w:rsidRPr="002703FE" w:rsidRDefault="002703FE" w:rsidP="002703FE">
      <w:pPr>
        <w:numPr>
          <w:ilvl w:val="0"/>
          <w:numId w:val="13"/>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Management of banking institutions should enhance the application of internet and mobile banking to increase satisfaction of their customers. Internet and mobile service providers in conjunction with banks should develop more friendly, easy to use and efficient applications for bank customers.</w:t>
      </w:r>
    </w:p>
    <w:p w:rsidR="002703FE" w:rsidRPr="002703FE" w:rsidRDefault="002703FE" w:rsidP="002703FE">
      <w:pPr>
        <w:numPr>
          <w:ilvl w:val="0"/>
          <w:numId w:val="14"/>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Banks should invest in ATMs that are easy to use; guarantees privacy, affordable charges and one that allow customers to make deposits. Also, the study recommends that banking institutions should work hand in hand with major retail outlets and other organizations that use point of sale systems so as to ensure the cards issued to customers and point of sale systems are useful, reliable and can work with speed as this will increase customer loyalty.</w:t>
      </w:r>
    </w:p>
    <w:p w:rsidR="002703FE" w:rsidRPr="002703FE" w:rsidRDefault="002703FE" w:rsidP="002703FE">
      <w:pPr>
        <w:numPr>
          <w:ilvl w:val="0"/>
          <w:numId w:val="15"/>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 xml:space="preserve">Banks should invest more on creating awareness about fast track banking so as to ensure that their customers make use of the service which </w:t>
      </w:r>
      <w:proofErr w:type="spellStart"/>
      <w:r w:rsidRPr="002703FE">
        <w:rPr>
          <w:rFonts w:ascii="Times New Roman" w:eastAsia="Times New Roman" w:hAnsi="Times New Roman" w:cs="Times New Roman"/>
          <w:color w:val="000000"/>
          <w:kern w:val="0"/>
          <w:sz w:val="26"/>
          <w:szCs w:val="26"/>
        </w:rPr>
        <w:t>canresults</w:t>
      </w:r>
      <w:proofErr w:type="spellEnd"/>
      <w:r w:rsidRPr="002703FE">
        <w:rPr>
          <w:rFonts w:ascii="Times New Roman" w:eastAsia="Times New Roman" w:hAnsi="Times New Roman" w:cs="Times New Roman"/>
          <w:color w:val="000000"/>
          <w:kern w:val="0"/>
          <w:sz w:val="26"/>
          <w:szCs w:val="26"/>
        </w:rPr>
        <w:t xml:space="preserve"> to more transactions by the customers. Also, the banks should work hand in hand with the telecommunication service providers in order to maintain effective and efficient SMS banking transaction to facilitate more transaction by the customers.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5.4 Recommendations for further study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present study has several delimitations. Further study should be conducted to examine other sales promotion strategies and to further explore the reasons why management of Brewery Company should make use of BOGOF mostly to promote sales because it is the highest means of promoting sales according to this research study. This study focused only on breweries industry in Lagos, further study could also be conducted with the same topic but for Breweries in Nigeria.</w:t>
      </w:r>
    </w:p>
    <w:p w:rsidR="002703FE" w:rsidRPr="002703FE" w:rsidRDefault="002703FE" w:rsidP="002703FE">
      <w:pPr>
        <w:spacing w:after="0" w:line="240" w:lineRule="auto"/>
        <w:ind w:right="60"/>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REFERENCES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proofErr w:type="spellStart"/>
      <w:r w:rsidRPr="002703FE">
        <w:rPr>
          <w:rFonts w:ascii="Times New Roman" w:eastAsia="Times New Roman" w:hAnsi="Times New Roman" w:cs="Times New Roman"/>
          <w:color w:val="000000"/>
          <w:kern w:val="0"/>
          <w:sz w:val="26"/>
          <w:szCs w:val="26"/>
        </w:rPr>
        <w:lastRenderedPageBreak/>
        <w:t>Adewuyi</w:t>
      </w:r>
      <w:proofErr w:type="spellEnd"/>
      <w:r w:rsidRPr="002703FE">
        <w:rPr>
          <w:rFonts w:ascii="Times New Roman" w:eastAsia="Times New Roman" w:hAnsi="Times New Roman" w:cs="Times New Roman"/>
          <w:color w:val="000000"/>
          <w:kern w:val="0"/>
          <w:sz w:val="26"/>
          <w:szCs w:val="26"/>
        </w:rPr>
        <w:t xml:space="preserve">, I. (2011). Electronic banking in Nigeria: Challenges of the regulatory authorities and </w:t>
      </w:r>
      <w:r w:rsidRPr="002703FE">
        <w:rPr>
          <w:rFonts w:ascii="Times New Roman" w:eastAsia="Times New Roman" w:hAnsi="Times New Roman" w:cs="Times New Roman"/>
          <w:color w:val="000000"/>
          <w:kern w:val="0"/>
          <w:sz w:val="26"/>
          <w:szCs w:val="26"/>
        </w:rPr>
        <w:tab/>
        <w:t xml:space="preserve">the way forward. </w:t>
      </w:r>
      <w:r w:rsidRPr="002703FE">
        <w:rPr>
          <w:rFonts w:ascii="Times New Roman" w:eastAsia="Times New Roman" w:hAnsi="Times New Roman" w:cs="Times New Roman"/>
          <w:i/>
          <w:iCs/>
          <w:color w:val="000000"/>
          <w:kern w:val="0"/>
          <w:sz w:val="26"/>
          <w:szCs w:val="26"/>
        </w:rPr>
        <w:t xml:space="preserve">International Journal of Economic Development Research and </w:t>
      </w:r>
      <w:r w:rsidRPr="002703FE">
        <w:rPr>
          <w:rFonts w:ascii="Times New Roman" w:eastAsia="Times New Roman" w:hAnsi="Times New Roman" w:cs="Times New Roman"/>
          <w:i/>
          <w:iCs/>
          <w:color w:val="000000"/>
          <w:kern w:val="0"/>
          <w:sz w:val="26"/>
          <w:szCs w:val="26"/>
        </w:rPr>
        <w:tab/>
        <w:t>Investment</w:t>
      </w:r>
      <w:r w:rsidRPr="002703FE">
        <w:rPr>
          <w:rFonts w:ascii="Times New Roman" w:eastAsia="Times New Roman" w:hAnsi="Times New Roman" w:cs="Times New Roman"/>
          <w:color w:val="000000"/>
          <w:kern w:val="0"/>
          <w:sz w:val="26"/>
          <w:szCs w:val="26"/>
        </w:rPr>
        <w:t>, 2(1), 149-156.</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proofErr w:type="spellStart"/>
      <w:r w:rsidRPr="002703FE">
        <w:rPr>
          <w:rFonts w:ascii="Times New Roman" w:eastAsia="Times New Roman" w:hAnsi="Times New Roman" w:cs="Times New Roman"/>
          <w:color w:val="000000"/>
          <w:kern w:val="0"/>
          <w:sz w:val="26"/>
          <w:szCs w:val="26"/>
        </w:rPr>
        <w:t>Agboola</w:t>
      </w:r>
      <w:proofErr w:type="spellEnd"/>
      <w:r w:rsidRPr="002703FE">
        <w:rPr>
          <w:rFonts w:ascii="Times New Roman" w:eastAsia="Times New Roman" w:hAnsi="Times New Roman" w:cs="Times New Roman"/>
          <w:color w:val="000000"/>
          <w:kern w:val="0"/>
          <w:sz w:val="26"/>
          <w:szCs w:val="26"/>
        </w:rPr>
        <w:t xml:space="preserve">, A. A. (2001). </w:t>
      </w:r>
      <w:proofErr w:type="gramStart"/>
      <w:r w:rsidRPr="002703FE">
        <w:rPr>
          <w:rFonts w:ascii="Times New Roman" w:eastAsia="Times New Roman" w:hAnsi="Times New Roman" w:cs="Times New Roman"/>
          <w:color w:val="000000"/>
          <w:kern w:val="0"/>
          <w:sz w:val="26"/>
          <w:szCs w:val="26"/>
        </w:rPr>
        <w:t xml:space="preserve">Impact of electronic banking on customer services in Lagos, </w:t>
      </w:r>
      <w:proofErr w:type="spellStart"/>
      <w:r w:rsidRPr="002703FE">
        <w:rPr>
          <w:rFonts w:ascii="Times New Roman" w:eastAsia="Times New Roman" w:hAnsi="Times New Roman" w:cs="Times New Roman"/>
          <w:color w:val="000000"/>
          <w:kern w:val="0"/>
          <w:sz w:val="26"/>
          <w:szCs w:val="26"/>
        </w:rPr>
        <w:t>Nigeria.</w:t>
      </w:r>
      <w:r w:rsidRPr="002703FE">
        <w:rPr>
          <w:rFonts w:ascii="Times New Roman" w:eastAsia="Times New Roman" w:hAnsi="Times New Roman" w:cs="Times New Roman"/>
          <w:i/>
          <w:iCs/>
          <w:color w:val="000000"/>
          <w:kern w:val="0"/>
          <w:sz w:val="26"/>
          <w:szCs w:val="26"/>
        </w:rPr>
        <w:t>Ife</w:t>
      </w:r>
      <w:proofErr w:type="spellEnd"/>
      <w:r w:rsidRPr="002703FE">
        <w:rPr>
          <w:rFonts w:ascii="Times New Roman" w:eastAsia="Times New Roman" w:hAnsi="Times New Roman" w:cs="Times New Roman"/>
          <w:i/>
          <w:iCs/>
          <w:color w:val="000000"/>
          <w:kern w:val="0"/>
          <w:sz w:val="26"/>
          <w:szCs w:val="26"/>
        </w:rPr>
        <w:tab/>
        <w:t>Journal of Economics and Finance, 5</w:t>
      </w:r>
      <w:r w:rsidRPr="002703FE">
        <w:rPr>
          <w:rFonts w:ascii="Times New Roman" w:eastAsia="Times New Roman" w:hAnsi="Times New Roman" w:cs="Times New Roman"/>
          <w:color w:val="000000"/>
          <w:kern w:val="0"/>
          <w:sz w:val="26"/>
          <w:szCs w:val="26"/>
        </w:rPr>
        <w:t>, 1 - 2.</w:t>
      </w:r>
      <w:proofErr w:type="gramEnd"/>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proofErr w:type="gramStart"/>
      <w:r w:rsidRPr="002703FE">
        <w:rPr>
          <w:rFonts w:ascii="Times New Roman" w:eastAsia="Times New Roman" w:hAnsi="Times New Roman" w:cs="Times New Roman"/>
          <w:color w:val="000000"/>
          <w:kern w:val="0"/>
          <w:sz w:val="26"/>
          <w:szCs w:val="26"/>
        </w:rPr>
        <w:t xml:space="preserve">Ayo, C. K., </w:t>
      </w:r>
      <w:proofErr w:type="spellStart"/>
      <w:r w:rsidRPr="002703FE">
        <w:rPr>
          <w:rFonts w:ascii="Times New Roman" w:eastAsia="Times New Roman" w:hAnsi="Times New Roman" w:cs="Times New Roman"/>
          <w:color w:val="000000"/>
          <w:kern w:val="0"/>
          <w:sz w:val="26"/>
          <w:szCs w:val="26"/>
        </w:rPr>
        <w:t>Ekong</w:t>
      </w:r>
      <w:proofErr w:type="spellEnd"/>
      <w:r w:rsidRPr="002703FE">
        <w:rPr>
          <w:rFonts w:ascii="Times New Roman" w:eastAsia="Times New Roman" w:hAnsi="Times New Roman" w:cs="Times New Roman"/>
          <w:color w:val="000000"/>
          <w:kern w:val="0"/>
          <w:sz w:val="26"/>
          <w:szCs w:val="26"/>
        </w:rPr>
        <w:t xml:space="preserve"> O. U., </w:t>
      </w:r>
      <w:proofErr w:type="spellStart"/>
      <w:r w:rsidRPr="002703FE">
        <w:rPr>
          <w:rFonts w:ascii="Times New Roman" w:eastAsia="Times New Roman" w:hAnsi="Times New Roman" w:cs="Times New Roman"/>
          <w:color w:val="000000"/>
          <w:kern w:val="0"/>
          <w:sz w:val="26"/>
          <w:szCs w:val="26"/>
        </w:rPr>
        <w:t>Fatudimu</w:t>
      </w:r>
      <w:proofErr w:type="spellEnd"/>
      <w:r w:rsidRPr="002703FE">
        <w:rPr>
          <w:rFonts w:ascii="Times New Roman" w:eastAsia="Times New Roman" w:hAnsi="Times New Roman" w:cs="Times New Roman"/>
          <w:color w:val="000000"/>
          <w:kern w:val="0"/>
          <w:sz w:val="26"/>
          <w:szCs w:val="26"/>
        </w:rPr>
        <w:t>, I.T., &amp;</w:t>
      </w:r>
      <w:proofErr w:type="spellStart"/>
      <w:r w:rsidRPr="002703FE">
        <w:rPr>
          <w:rFonts w:ascii="Times New Roman" w:eastAsia="Times New Roman" w:hAnsi="Times New Roman" w:cs="Times New Roman"/>
          <w:color w:val="000000"/>
          <w:kern w:val="0"/>
          <w:sz w:val="26"/>
          <w:szCs w:val="26"/>
        </w:rPr>
        <w:t>Adebiyi</w:t>
      </w:r>
      <w:proofErr w:type="spellEnd"/>
      <w:r w:rsidRPr="002703FE">
        <w:rPr>
          <w:rFonts w:ascii="Times New Roman" w:eastAsia="Times New Roman" w:hAnsi="Times New Roman" w:cs="Times New Roman"/>
          <w:color w:val="000000"/>
          <w:kern w:val="0"/>
          <w:sz w:val="26"/>
          <w:szCs w:val="26"/>
        </w:rPr>
        <w:t xml:space="preserve"> A. A. (2007).</w:t>
      </w:r>
      <w:proofErr w:type="gramEnd"/>
      <w:r w:rsidRPr="002703FE">
        <w:rPr>
          <w:rFonts w:ascii="Times New Roman" w:eastAsia="Times New Roman" w:hAnsi="Times New Roman" w:cs="Times New Roman"/>
          <w:color w:val="000000"/>
          <w:kern w:val="0"/>
          <w:sz w:val="26"/>
          <w:szCs w:val="26"/>
        </w:rPr>
        <w:t xml:space="preserve"> “M-Commerce </w:t>
      </w:r>
      <w:r w:rsidRPr="002703FE">
        <w:rPr>
          <w:rFonts w:ascii="Times New Roman" w:eastAsia="Times New Roman" w:hAnsi="Times New Roman" w:cs="Times New Roman"/>
          <w:color w:val="000000"/>
          <w:kern w:val="0"/>
          <w:sz w:val="26"/>
          <w:szCs w:val="26"/>
        </w:rPr>
        <w:tab/>
        <w:t xml:space="preserve">Implementation in Nigeria: Trends and Issues”, </w:t>
      </w:r>
      <w:r w:rsidRPr="002703FE">
        <w:rPr>
          <w:rFonts w:ascii="Times New Roman" w:eastAsia="Times New Roman" w:hAnsi="Times New Roman" w:cs="Times New Roman"/>
          <w:i/>
          <w:iCs/>
          <w:color w:val="000000"/>
          <w:kern w:val="0"/>
          <w:sz w:val="26"/>
          <w:szCs w:val="26"/>
        </w:rPr>
        <w:t xml:space="preserve">Journal of Internet Banking and </w:t>
      </w:r>
      <w:r w:rsidRPr="002703FE">
        <w:rPr>
          <w:rFonts w:ascii="Times New Roman" w:eastAsia="Times New Roman" w:hAnsi="Times New Roman" w:cs="Times New Roman"/>
          <w:i/>
          <w:iCs/>
          <w:color w:val="000000"/>
          <w:kern w:val="0"/>
          <w:sz w:val="26"/>
          <w:szCs w:val="26"/>
        </w:rPr>
        <w:tab/>
        <w:t>Commerce,</w:t>
      </w:r>
      <w:r w:rsidRPr="002703FE">
        <w:rPr>
          <w:rFonts w:ascii="Times New Roman" w:eastAsia="Times New Roman" w:hAnsi="Times New Roman" w:cs="Times New Roman"/>
          <w:color w:val="000000"/>
          <w:kern w:val="0"/>
          <w:sz w:val="26"/>
          <w:szCs w:val="26"/>
        </w:rPr>
        <w:t xml:space="preserve"> 12 (2), 16 – 19.</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proofErr w:type="spellStart"/>
      <w:proofErr w:type="gramStart"/>
      <w:r w:rsidRPr="002703FE">
        <w:rPr>
          <w:rFonts w:ascii="Times New Roman" w:eastAsia="Times New Roman" w:hAnsi="Times New Roman" w:cs="Times New Roman"/>
          <w:color w:val="000000"/>
          <w:kern w:val="0"/>
          <w:sz w:val="26"/>
          <w:szCs w:val="26"/>
        </w:rPr>
        <w:t>Balogun</w:t>
      </w:r>
      <w:proofErr w:type="spellEnd"/>
      <w:r w:rsidRPr="002703FE">
        <w:rPr>
          <w:rFonts w:ascii="Times New Roman" w:eastAsia="Times New Roman" w:hAnsi="Times New Roman" w:cs="Times New Roman"/>
          <w:color w:val="000000"/>
          <w:kern w:val="0"/>
          <w:sz w:val="26"/>
          <w:szCs w:val="26"/>
        </w:rPr>
        <w:t xml:space="preserve">, O.J, </w:t>
      </w:r>
      <w:proofErr w:type="spellStart"/>
      <w:r w:rsidRPr="002703FE">
        <w:rPr>
          <w:rFonts w:ascii="Times New Roman" w:eastAsia="Times New Roman" w:hAnsi="Times New Roman" w:cs="Times New Roman"/>
          <w:color w:val="000000"/>
          <w:kern w:val="0"/>
          <w:sz w:val="26"/>
          <w:szCs w:val="26"/>
        </w:rPr>
        <w:t>Ajiboye</w:t>
      </w:r>
      <w:proofErr w:type="spellEnd"/>
      <w:r w:rsidRPr="002703FE">
        <w:rPr>
          <w:rFonts w:ascii="Times New Roman" w:eastAsia="Times New Roman" w:hAnsi="Times New Roman" w:cs="Times New Roman"/>
          <w:color w:val="000000"/>
          <w:kern w:val="0"/>
          <w:sz w:val="26"/>
          <w:szCs w:val="26"/>
        </w:rPr>
        <w:t>, F.A. &amp;</w:t>
      </w:r>
      <w:proofErr w:type="spellStart"/>
      <w:r w:rsidRPr="002703FE">
        <w:rPr>
          <w:rFonts w:ascii="Times New Roman" w:eastAsia="Times New Roman" w:hAnsi="Times New Roman" w:cs="Times New Roman"/>
          <w:color w:val="000000"/>
          <w:kern w:val="0"/>
          <w:sz w:val="26"/>
          <w:szCs w:val="26"/>
        </w:rPr>
        <w:t>Dunsin</w:t>
      </w:r>
      <w:proofErr w:type="spellEnd"/>
      <w:r w:rsidRPr="002703FE">
        <w:rPr>
          <w:rFonts w:ascii="Times New Roman" w:eastAsia="Times New Roman" w:hAnsi="Times New Roman" w:cs="Times New Roman"/>
          <w:color w:val="000000"/>
          <w:kern w:val="0"/>
          <w:sz w:val="26"/>
          <w:szCs w:val="26"/>
        </w:rPr>
        <w:t>, A.T (2013).</w:t>
      </w:r>
      <w:proofErr w:type="gramEnd"/>
      <w:r w:rsidRPr="002703FE">
        <w:rPr>
          <w:rFonts w:ascii="Times New Roman" w:eastAsia="Times New Roman" w:hAnsi="Times New Roman" w:cs="Times New Roman"/>
          <w:color w:val="000000"/>
          <w:kern w:val="0"/>
          <w:sz w:val="26"/>
          <w:szCs w:val="26"/>
        </w:rPr>
        <w:t xml:space="preserve"> An Investigative Study </w:t>
      </w:r>
      <w:proofErr w:type="gramStart"/>
      <w:r w:rsidRPr="002703FE">
        <w:rPr>
          <w:rFonts w:ascii="Times New Roman" w:eastAsia="Times New Roman" w:hAnsi="Times New Roman" w:cs="Times New Roman"/>
          <w:color w:val="000000"/>
          <w:kern w:val="0"/>
          <w:sz w:val="26"/>
          <w:szCs w:val="26"/>
        </w:rPr>
        <w:t>On</w:t>
      </w:r>
      <w:proofErr w:type="gramEnd"/>
      <w:r w:rsidRPr="002703FE">
        <w:rPr>
          <w:rFonts w:ascii="Times New Roman" w:eastAsia="Times New Roman" w:hAnsi="Times New Roman" w:cs="Times New Roman"/>
          <w:color w:val="000000"/>
          <w:kern w:val="0"/>
          <w:sz w:val="26"/>
          <w:szCs w:val="26"/>
        </w:rPr>
        <w:t xml:space="preserve"> Factors </w:t>
      </w:r>
      <w:r w:rsidRPr="002703FE">
        <w:rPr>
          <w:rFonts w:ascii="Times New Roman" w:eastAsia="Times New Roman" w:hAnsi="Times New Roman" w:cs="Times New Roman"/>
          <w:color w:val="000000"/>
          <w:kern w:val="0"/>
          <w:sz w:val="26"/>
          <w:szCs w:val="26"/>
        </w:rPr>
        <w:tab/>
        <w:t xml:space="preserve">Influencing The Customer Satisfaction With E-Banking In Nigeria. </w:t>
      </w:r>
      <w:r w:rsidRPr="002703FE">
        <w:rPr>
          <w:rFonts w:ascii="Times New Roman" w:eastAsia="Times New Roman" w:hAnsi="Times New Roman" w:cs="Times New Roman"/>
          <w:i/>
          <w:iCs/>
          <w:color w:val="000000"/>
          <w:kern w:val="0"/>
          <w:sz w:val="26"/>
          <w:szCs w:val="26"/>
        </w:rPr>
        <w:t xml:space="preserve">International Journal </w:t>
      </w:r>
      <w:r w:rsidRPr="002703FE">
        <w:rPr>
          <w:rFonts w:ascii="Times New Roman" w:eastAsia="Times New Roman" w:hAnsi="Times New Roman" w:cs="Times New Roman"/>
          <w:i/>
          <w:iCs/>
          <w:color w:val="000000"/>
          <w:kern w:val="0"/>
          <w:sz w:val="26"/>
          <w:szCs w:val="26"/>
        </w:rPr>
        <w:tab/>
        <w:t>of Academic Research in Economics and Management Sciences.</w:t>
      </w:r>
      <w:r w:rsidRPr="002703FE">
        <w:rPr>
          <w:rFonts w:ascii="Times New Roman" w:eastAsia="Times New Roman" w:hAnsi="Times New Roman" w:cs="Times New Roman"/>
          <w:color w:val="000000"/>
          <w:kern w:val="0"/>
          <w:sz w:val="26"/>
          <w:szCs w:val="26"/>
        </w:rPr>
        <w:t>2 (6), 64 - 73.</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proofErr w:type="gramStart"/>
      <w:r w:rsidRPr="002703FE">
        <w:rPr>
          <w:rFonts w:ascii="Times New Roman" w:eastAsia="Times New Roman" w:hAnsi="Times New Roman" w:cs="Times New Roman"/>
          <w:color w:val="000000"/>
          <w:kern w:val="0"/>
          <w:sz w:val="26"/>
          <w:szCs w:val="26"/>
        </w:rPr>
        <w:t>Barnes, S.J. &amp;</w:t>
      </w:r>
      <w:proofErr w:type="spellStart"/>
      <w:r w:rsidRPr="002703FE">
        <w:rPr>
          <w:rFonts w:ascii="Times New Roman" w:eastAsia="Times New Roman" w:hAnsi="Times New Roman" w:cs="Times New Roman"/>
          <w:color w:val="000000"/>
          <w:kern w:val="0"/>
          <w:sz w:val="26"/>
          <w:szCs w:val="26"/>
        </w:rPr>
        <w:t>Corbitt</w:t>
      </w:r>
      <w:proofErr w:type="spellEnd"/>
      <w:r w:rsidRPr="002703FE">
        <w:rPr>
          <w:rFonts w:ascii="Times New Roman" w:eastAsia="Times New Roman" w:hAnsi="Times New Roman" w:cs="Times New Roman"/>
          <w:color w:val="000000"/>
          <w:kern w:val="0"/>
          <w:sz w:val="26"/>
          <w:szCs w:val="26"/>
        </w:rPr>
        <w:t>, B. (2013).</w:t>
      </w:r>
      <w:proofErr w:type="gramEnd"/>
      <w:r w:rsidRPr="002703FE">
        <w:rPr>
          <w:rFonts w:ascii="Times New Roman" w:eastAsia="Times New Roman" w:hAnsi="Times New Roman" w:cs="Times New Roman"/>
          <w:color w:val="000000"/>
          <w:kern w:val="0"/>
          <w:sz w:val="26"/>
          <w:szCs w:val="26"/>
        </w:rPr>
        <w:t xml:space="preserve"> Mobile Banking: Concept and Potential. </w:t>
      </w:r>
      <w:r w:rsidRPr="002703FE">
        <w:rPr>
          <w:rFonts w:ascii="Times New Roman" w:eastAsia="Times New Roman" w:hAnsi="Times New Roman" w:cs="Times New Roman"/>
          <w:i/>
          <w:iCs/>
          <w:color w:val="000000"/>
          <w:kern w:val="0"/>
          <w:sz w:val="26"/>
          <w:szCs w:val="26"/>
        </w:rPr>
        <w:t xml:space="preserve">International </w:t>
      </w:r>
      <w:r w:rsidRPr="002703FE">
        <w:rPr>
          <w:rFonts w:ascii="Times New Roman" w:eastAsia="Times New Roman" w:hAnsi="Times New Roman" w:cs="Times New Roman"/>
          <w:i/>
          <w:iCs/>
          <w:color w:val="000000"/>
          <w:kern w:val="0"/>
          <w:sz w:val="26"/>
          <w:szCs w:val="26"/>
        </w:rPr>
        <w:tab/>
        <w:t>Journal of Mobile Communications</w:t>
      </w:r>
      <w:r w:rsidRPr="002703FE">
        <w:rPr>
          <w:rFonts w:ascii="Times New Roman" w:eastAsia="Times New Roman" w:hAnsi="Times New Roman" w:cs="Times New Roman"/>
          <w:color w:val="000000"/>
          <w:kern w:val="0"/>
          <w:sz w:val="26"/>
          <w:szCs w:val="26"/>
        </w:rPr>
        <w:t>, 1(3), 273–288.</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Bauer, H.H., Falk, T. &amp; Hammer S. M. (2006). </w:t>
      </w:r>
      <w:proofErr w:type="gramStart"/>
      <w:r w:rsidRPr="002703FE">
        <w:rPr>
          <w:rFonts w:ascii="Times New Roman" w:eastAsia="Times New Roman" w:hAnsi="Times New Roman" w:cs="Times New Roman"/>
          <w:color w:val="000000"/>
          <w:kern w:val="0"/>
          <w:sz w:val="26"/>
          <w:szCs w:val="26"/>
        </w:rPr>
        <w:t xml:space="preserve">A Transaction Process-based Approach for   </w:t>
      </w:r>
      <w:r w:rsidRPr="002703FE">
        <w:rPr>
          <w:rFonts w:ascii="Times New Roman" w:eastAsia="Times New Roman" w:hAnsi="Times New Roman" w:cs="Times New Roman"/>
          <w:color w:val="000000"/>
          <w:kern w:val="0"/>
          <w:sz w:val="26"/>
          <w:szCs w:val="26"/>
        </w:rPr>
        <w:tab/>
        <w:t xml:space="preserve">Capturing Service Quality in Online </w:t>
      </w:r>
      <w:proofErr w:type="spellStart"/>
      <w:r w:rsidRPr="002703FE">
        <w:rPr>
          <w:rFonts w:ascii="Times New Roman" w:eastAsia="Times New Roman" w:hAnsi="Times New Roman" w:cs="Times New Roman"/>
          <w:color w:val="000000"/>
          <w:kern w:val="0"/>
          <w:sz w:val="26"/>
          <w:szCs w:val="26"/>
        </w:rPr>
        <w:t>Shopping.</w:t>
      </w:r>
      <w:r w:rsidRPr="002703FE">
        <w:rPr>
          <w:rFonts w:ascii="Times New Roman" w:eastAsia="Times New Roman" w:hAnsi="Times New Roman" w:cs="Times New Roman"/>
          <w:i/>
          <w:iCs/>
          <w:color w:val="000000"/>
          <w:kern w:val="0"/>
          <w:sz w:val="26"/>
          <w:szCs w:val="26"/>
        </w:rPr>
        <w:t>Journal</w:t>
      </w:r>
      <w:proofErr w:type="spellEnd"/>
      <w:r w:rsidRPr="002703FE">
        <w:rPr>
          <w:rFonts w:ascii="Times New Roman" w:eastAsia="Times New Roman" w:hAnsi="Times New Roman" w:cs="Times New Roman"/>
          <w:i/>
          <w:iCs/>
          <w:color w:val="000000"/>
          <w:kern w:val="0"/>
          <w:sz w:val="26"/>
          <w:szCs w:val="26"/>
        </w:rPr>
        <w:t xml:space="preserve"> of Business Research</w:t>
      </w:r>
      <w:r w:rsidRPr="002703FE">
        <w:rPr>
          <w:rFonts w:ascii="Times New Roman" w:eastAsia="Times New Roman" w:hAnsi="Times New Roman" w:cs="Times New Roman"/>
          <w:color w:val="000000"/>
          <w:kern w:val="0"/>
          <w:sz w:val="26"/>
          <w:szCs w:val="26"/>
        </w:rPr>
        <w:t>.5 (3), 61-</w:t>
      </w:r>
      <w:r w:rsidRPr="002703FE">
        <w:rPr>
          <w:rFonts w:ascii="Times New Roman" w:eastAsia="Times New Roman" w:hAnsi="Times New Roman" w:cs="Times New Roman"/>
          <w:color w:val="000000"/>
          <w:kern w:val="0"/>
          <w:sz w:val="26"/>
          <w:szCs w:val="26"/>
        </w:rPr>
        <w:tab/>
        <w:t>82.</w:t>
      </w:r>
      <w:proofErr w:type="gramEnd"/>
    </w:p>
    <w:p w:rsidR="002703FE" w:rsidRPr="002703FE" w:rsidRDefault="002703FE" w:rsidP="002703FE">
      <w:pPr>
        <w:spacing w:after="0" w:line="240" w:lineRule="auto"/>
        <w:ind w:right="60"/>
        <w:jc w:val="both"/>
        <w:rPr>
          <w:rFonts w:ascii="Times New Roman" w:eastAsia="Times New Roman" w:hAnsi="Times New Roman" w:cs="Times New Roman"/>
          <w:kern w:val="0"/>
          <w:sz w:val="24"/>
          <w:szCs w:val="24"/>
        </w:rPr>
      </w:pPr>
      <w:proofErr w:type="spellStart"/>
      <w:r w:rsidRPr="002703FE">
        <w:rPr>
          <w:rFonts w:ascii="Times New Roman" w:eastAsia="Times New Roman" w:hAnsi="Times New Roman" w:cs="Times New Roman"/>
          <w:color w:val="000000"/>
          <w:kern w:val="0"/>
          <w:sz w:val="26"/>
          <w:szCs w:val="26"/>
        </w:rPr>
        <w:t>Chanana</w:t>
      </w:r>
      <w:proofErr w:type="spellEnd"/>
      <w:r w:rsidRPr="002703FE">
        <w:rPr>
          <w:rFonts w:ascii="Times New Roman" w:eastAsia="Times New Roman" w:hAnsi="Times New Roman" w:cs="Times New Roman"/>
          <w:color w:val="000000"/>
          <w:kern w:val="0"/>
          <w:sz w:val="26"/>
          <w:szCs w:val="26"/>
        </w:rPr>
        <w:t xml:space="preserve">, </w:t>
      </w:r>
      <w:proofErr w:type="spellStart"/>
      <w:r w:rsidRPr="002703FE">
        <w:rPr>
          <w:rFonts w:ascii="Times New Roman" w:eastAsia="Times New Roman" w:hAnsi="Times New Roman" w:cs="Times New Roman"/>
          <w:color w:val="000000"/>
          <w:kern w:val="0"/>
          <w:sz w:val="26"/>
          <w:szCs w:val="26"/>
        </w:rPr>
        <w:t>Nisha&amp;Goele</w:t>
      </w:r>
      <w:proofErr w:type="spellEnd"/>
      <w:r w:rsidRPr="002703FE">
        <w:rPr>
          <w:rFonts w:ascii="Times New Roman" w:eastAsia="Times New Roman" w:hAnsi="Times New Roman" w:cs="Times New Roman"/>
          <w:color w:val="000000"/>
          <w:kern w:val="0"/>
          <w:sz w:val="26"/>
          <w:szCs w:val="26"/>
        </w:rPr>
        <w:t xml:space="preserve">, S. (2012). “Future of e-commerce in India”, </w:t>
      </w:r>
      <w:r w:rsidRPr="002703FE">
        <w:rPr>
          <w:rFonts w:ascii="Times New Roman" w:eastAsia="Times New Roman" w:hAnsi="Times New Roman" w:cs="Times New Roman"/>
          <w:i/>
          <w:iCs/>
          <w:color w:val="000000"/>
          <w:kern w:val="0"/>
          <w:sz w:val="26"/>
          <w:szCs w:val="26"/>
        </w:rPr>
        <w:t xml:space="preserve">International Journal of </w:t>
      </w:r>
      <w:r w:rsidRPr="002703FE">
        <w:rPr>
          <w:rFonts w:ascii="Times New Roman" w:eastAsia="Times New Roman" w:hAnsi="Times New Roman" w:cs="Times New Roman"/>
          <w:i/>
          <w:iCs/>
          <w:color w:val="000000"/>
          <w:kern w:val="0"/>
          <w:sz w:val="26"/>
          <w:szCs w:val="26"/>
        </w:rPr>
        <w:tab/>
        <w:t xml:space="preserve">Computing &amp; Business Research, </w:t>
      </w:r>
      <w:r w:rsidRPr="002703FE">
        <w:rPr>
          <w:rFonts w:ascii="Times New Roman" w:eastAsia="Times New Roman" w:hAnsi="Times New Roman" w:cs="Times New Roman"/>
          <w:color w:val="000000"/>
          <w:kern w:val="0"/>
          <w:sz w:val="26"/>
          <w:szCs w:val="26"/>
        </w:rPr>
        <w:t>ISSN (Online)</w:t>
      </w:r>
      <w:r w:rsidRPr="002703FE">
        <w:rPr>
          <w:rFonts w:ascii="Times New Roman" w:eastAsia="Times New Roman" w:hAnsi="Times New Roman" w:cs="Times New Roman"/>
          <w:i/>
          <w:iCs/>
          <w:color w:val="000000"/>
          <w:kern w:val="0"/>
          <w:sz w:val="26"/>
          <w:szCs w:val="26"/>
        </w:rPr>
        <w:t xml:space="preserve">: </w:t>
      </w:r>
      <w:r w:rsidRPr="002703FE">
        <w:rPr>
          <w:rFonts w:ascii="Times New Roman" w:eastAsia="Times New Roman" w:hAnsi="Times New Roman" w:cs="Times New Roman"/>
          <w:color w:val="000000"/>
          <w:kern w:val="0"/>
          <w:sz w:val="26"/>
          <w:szCs w:val="26"/>
        </w:rPr>
        <w:t>2229-6166</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proofErr w:type="spellStart"/>
      <w:r w:rsidRPr="002703FE">
        <w:rPr>
          <w:rFonts w:ascii="Times New Roman" w:eastAsia="Times New Roman" w:hAnsi="Times New Roman" w:cs="Times New Roman"/>
          <w:color w:val="000000"/>
          <w:kern w:val="0"/>
          <w:sz w:val="26"/>
          <w:szCs w:val="26"/>
        </w:rPr>
        <w:t>Dogarawa</w:t>
      </w:r>
      <w:proofErr w:type="spellEnd"/>
      <w:r w:rsidRPr="002703FE">
        <w:rPr>
          <w:rFonts w:ascii="Times New Roman" w:eastAsia="Times New Roman" w:hAnsi="Times New Roman" w:cs="Times New Roman"/>
          <w:color w:val="000000"/>
          <w:kern w:val="0"/>
          <w:sz w:val="26"/>
          <w:szCs w:val="26"/>
        </w:rPr>
        <w:t xml:space="preserve"> A.B. (2005). </w:t>
      </w:r>
      <w:proofErr w:type="gramStart"/>
      <w:r w:rsidRPr="002703FE">
        <w:rPr>
          <w:rFonts w:ascii="Times New Roman" w:eastAsia="Times New Roman" w:hAnsi="Times New Roman" w:cs="Times New Roman"/>
          <w:color w:val="000000"/>
          <w:kern w:val="0"/>
          <w:sz w:val="26"/>
          <w:szCs w:val="26"/>
        </w:rPr>
        <w:t>The impacts of e-banking on customer satisfaction in Nigeria.</w:t>
      </w:r>
      <w:proofErr w:type="gramEnd"/>
      <w:r w:rsidRPr="002703FE">
        <w:rPr>
          <w:rFonts w:ascii="Times New Roman" w:eastAsia="Times New Roman" w:hAnsi="Times New Roman" w:cs="Times New Roman"/>
          <w:color w:val="000000"/>
          <w:kern w:val="0"/>
          <w:sz w:val="26"/>
          <w:szCs w:val="26"/>
        </w:rPr>
        <w:t xml:space="preserve"> University </w:t>
      </w:r>
      <w:r w:rsidRPr="002703FE">
        <w:rPr>
          <w:rFonts w:ascii="Times New Roman" w:eastAsia="Times New Roman" w:hAnsi="Times New Roman" w:cs="Times New Roman"/>
          <w:color w:val="000000"/>
          <w:kern w:val="0"/>
          <w:sz w:val="26"/>
          <w:szCs w:val="26"/>
        </w:rPr>
        <w:tab/>
        <w:t>of Zaria-Abuja Nigeria</w:t>
      </w:r>
      <w:r w:rsidRPr="002703FE">
        <w:rPr>
          <w:rFonts w:ascii="Times New Roman" w:eastAsia="Times New Roman" w:hAnsi="Times New Roman" w:cs="Times New Roman"/>
          <w:i/>
          <w:iCs/>
          <w:color w:val="000000"/>
          <w:kern w:val="0"/>
          <w:sz w:val="26"/>
          <w:szCs w:val="26"/>
        </w:rPr>
        <w:t>. MPRA Paper, University Library of Munich, Germany</w:t>
      </w:r>
      <w:r w:rsidRPr="002703FE">
        <w:rPr>
          <w:rFonts w:ascii="Times New Roman" w:eastAsia="Times New Roman" w:hAnsi="Times New Roman" w:cs="Times New Roman"/>
          <w:color w:val="000000"/>
          <w:kern w:val="0"/>
          <w:sz w:val="26"/>
          <w:szCs w:val="26"/>
        </w:rPr>
        <w:t xml:space="preserve">. </w:t>
      </w:r>
      <w:proofErr w:type="gramStart"/>
      <w:r w:rsidRPr="002703FE">
        <w:rPr>
          <w:rFonts w:ascii="Times New Roman" w:eastAsia="Times New Roman" w:hAnsi="Times New Roman" w:cs="Times New Roman"/>
          <w:color w:val="000000"/>
          <w:kern w:val="0"/>
          <w:sz w:val="26"/>
          <w:szCs w:val="26"/>
        </w:rPr>
        <w:t>2 (4), 1-</w:t>
      </w:r>
      <w:r w:rsidRPr="002703FE">
        <w:rPr>
          <w:rFonts w:ascii="Times New Roman" w:eastAsia="Times New Roman" w:hAnsi="Times New Roman" w:cs="Times New Roman"/>
          <w:color w:val="000000"/>
          <w:kern w:val="0"/>
          <w:sz w:val="26"/>
          <w:szCs w:val="26"/>
        </w:rPr>
        <w:tab/>
        <w:t>13.</w:t>
      </w:r>
      <w:proofErr w:type="gramEnd"/>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proofErr w:type="gramStart"/>
      <w:r w:rsidRPr="002703FE">
        <w:rPr>
          <w:rFonts w:ascii="Times New Roman" w:eastAsia="Times New Roman" w:hAnsi="Times New Roman" w:cs="Times New Roman"/>
          <w:color w:val="000000"/>
          <w:kern w:val="0"/>
          <w:sz w:val="26"/>
          <w:szCs w:val="26"/>
        </w:rPr>
        <w:t xml:space="preserve">Fang, W., </w:t>
      </w:r>
      <w:proofErr w:type="spellStart"/>
      <w:r w:rsidRPr="002703FE">
        <w:rPr>
          <w:rFonts w:ascii="Times New Roman" w:eastAsia="Times New Roman" w:hAnsi="Times New Roman" w:cs="Times New Roman"/>
          <w:color w:val="000000"/>
          <w:kern w:val="0"/>
          <w:sz w:val="26"/>
          <w:szCs w:val="26"/>
        </w:rPr>
        <w:t>Tian</w:t>
      </w:r>
      <w:proofErr w:type="spellEnd"/>
      <w:r w:rsidRPr="002703FE">
        <w:rPr>
          <w:rFonts w:ascii="Times New Roman" w:eastAsia="Times New Roman" w:hAnsi="Times New Roman" w:cs="Times New Roman"/>
          <w:color w:val="000000"/>
          <w:kern w:val="0"/>
          <w:sz w:val="26"/>
          <w:szCs w:val="26"/>
        </w:rPr>
        <w:t>, X., &amp; Tice, S. (2010).</w:t>
      </w:r>
      <w:proofErr w:type="gramEnd"/>
      <w:r w:rsidRPr="002703FE">
        <w:rPr>
          <w:rFonts w:ascii="Times New Roman" w:eastAsia="Times New Roman" w:hAnsi="Times New Roman" w:cs="Times New Roman"/>
          <w:color w:val="000000"/>
          <w:kern w:val="0"/>
          <w:sz w:val="26"/>
          <w:szCs w:val="26"/>
        </w:rPr>
        <w:t xml:space="preserve"> Does Stock Liquidity Enhance or Impede Firm </w:t>
      </w:r>
      <w:r w:rsidRPr="002703FE">
        <w:rPr>
          <w:rFonts w:ascii="Times New Roman" w:eastAsia="Times New Roman" w:hAnsi="Times New Roman" w:cs="Times New Roman"/>
          <w:color w:val="000000"/>
          <w:kern w:val="0"/>
          <w:sz w:val="26"/>
          <w:szCs w:val="26"/>
        </w:rPr>
        <w:tab/>
        <w:t xml:space="preserve">Innovation? </w:t>
      </w:r>
      <w:proofErr w:type="gramStart"/>
      <w:r w:rsidRPr="002703FE">
        <w:rPr>
          <w:rFonts w:ascii="Times New Roman" w:eastAsia="Times New Roman" w:hAnsi="Times New Roman" w:cs="Times New Roman"/>
          <w:i/>
          <w:iCs/>
          <w:color w:val="000000"/>
          <w:kern w:val="0"/>
          <w:sz w:val="26"/>
          <w:szCs w:val="26"/>
        </w:rPr>
        <w:t xml:space="preserve">Working </w:t>
      </w:r>
      <w:proofErr w:type="spellStart"/>
      <w:r w:rsidRPr="002703FE">
        <w:rPr>
          <w:rFonts w:ascii="Times New Roman" w:eastAsia="Times New Roman" w:hAnsi="Times New Roman" w:cs="Times New Roman"/>
          <w:i/>
          <w:iCs/>
          <w:color w:val="000000"/>
          <w:kern w:val="0"/>
          <w:sz w:val="26"/>
          <w:szCs w:val="26"/>
        </w:rPr>
        <w:t>Paper.Rutgers</w:t>
      </w:r>
      <w:proofErr w:type="spellEnd"/>
      <w:r w:rsidRPr="002703FE">
        <w:rPr>
          <w:rFonts w:ascii="Times New Roman" w:eastAsia="Times New Roman" w:hAnsi="Times New Roman" w:cs="Times New Roman"/>
          <w:i/>
          <w:iCs/>
          <w:color w:val="000000"/>
          <w:kern w:val="0"/>
          <w:sz w:val="26"/>
          <w:szCs w:val="26"/>
        </w:rPr>
        <w:t xml:space="preserve"> University</w:t>
      </w:r>
      <w:r w:rsidRPr="002703FE">
        <w:rPr>
          <w:rFonts w:ascii="Times New Roman" w:eastAsia="Times New Roman" w:hAnsi="Times New Roman" w:cs="Times New Roman"/>
          <w:color w:val="000000"/>
          <w:kern w:val="0"/>
          <w:sz w:val="26"/>
          <w:szCs w:val="26"/>
        </w:rPr>
        <w:t>.6 (2), 14 -21.</w:t>
      </w:r>
      <w:proofErr w:type="gramEnd"/>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proofErr w:type="spellStart"/>
      <w:r w:rsidRPr="002703FE">
        <w:rPr>
          <w:rFonts w:ascii="Times New Roman" w:eastAsia="Times New Roman" w:hAnsi="Times New Roman" w:cs="Times New Roman"/>
          <w:color w:val="000000"/>
          <w:kern w:val="0"/>
          <w:sz w:val="26"/>
          <w:szCs w:val="26"/>
        </w:rPr>
        <w:t>Feinman</w:t>
      </w:r>
      <w:proofErr w:type="spellEnd"/>
      <w:r w:rsidRPr="002703FE">
        <w:rPr>
          <w:rFonts w:ascii="Times New Roman" w:eastAsia="Times New Roman" w:hAnsi="Times New Roman" w:cs="Times New Roman"/>
          <w:color w:val="000000"/>
          <w:kern w:val="0"/>
          <w:sz w:val="26"/>
          <w:szCs w:val="26"/>
        </w:rPr>
        <w:t>, T., Goldman, D., Wang, R. &amp; Cooper, N. (1999).</w:t>
      </w:r>
      <w:proofErr w:type="spellStart"/>
      <w:r w:rsidRPr="002703FE">
        <w:rPr>
          <w:rFonts w:ascii="Times New Roman" w:eastAsia="Times New Roman" w:hAnsi="Times New Roman" w:cs="Times New Roman"/>
          <w:color w:val="000000"/>
          <w:kern w:val="0"/>
          <w:sz w:val="26"/>
          <w:szCs w:val="26"/>
        </w:rPr>
        <w:t>SecurityBasics</w:t>
      </w:r>
      <w:r w:rsidRPr="002703FE">
        <w:rPr>
          <w:rFonts w:ascii="Times New Roman" w:eastAsia="Times New Roman" w:hAnsi="Times New Roman" w:cs="Times New Roman"/>
          <w:i/>
          <w:iCs/>
          <w:color w:val="000000"/>
          <w:kern w:val="0"/>
          <w:sz w:val="26"/>
          <w:szCs w:val="26"/>
        </w:rPr>
        <w:t>.International</w:t>
      </w:r>
      <w:proofErr w:type="spellEnd"/>
      <w:r w:rsidRPr="002703FE">
        <w:rPr>
          <w:rFonts w:ascii="Times New Roman" w:eastAsia="Times New Roman" w:hAnsi="Times New Roman" w:cs="Times New Roman"/>
          <w:i/>
          <w:iCs/>
          <w:color w:val="000000"/>
          <w:kern w:val="0"/>
          <w:sz w:val="26"/>
          <w:szCs w:val="26"/>
        </w:rPr>
        <w:tab/>
        <w:t>Journal of</w:t>
      </w:r>
      <w:proofErr w:type="gramStart"/>
      <w:r w:rsidRPr="002703FE">
        <w:rPr>
          <w:rFonts w:ascii="Times New Roman" w:eastAsia="Times New Roman" w:hAnsi="Times New Roman" w:cs="Times New Roman"/>
          <w:i/>
          <w:iCs/>
          <w:color w:val="000000"/>
          <w:kern w:val="0"/>
          <w:sz w:val="26"/>
          <w:szCs w:val="26"/>
        </w:rPr>
        <w:t>  Computing</w:t>
      </w:r>
      <w:proofErr w:type="gramEnd"/>
      <w:r w:rsidRPr="002703FE">
        <w:rPr>
          <w:rFonts w:ascii="Times New Roman" w:eastAsia="Times New Roman" w:hAnsi="Times New Roman" w:cs="Times New Roman"/>
          <w:i/>
          <w:iCs/>
          <w:color w:val="000000"/>
          <w:kern w:val="0"/>
          <w:sz w:val="26"/>
          <w:szCs w:val="26"/>
        </w:rPr>
        <w:t>&amp; Business Research</w:t>
      </w:r>
      <w:r w:rsidRPr="002703FE">
        <w:rPr>
          <w:rFonts w:ascii="Times New Roman" w:eastAsia="Times New Roman" w:hAnsi="Times New Roman" w:cs="Times New Roman"/>
          <w:color w:val="000000"/>
          <w:kern w:val="0"/>
          <w:sz w:val="26"/>
          <w:szCs w:val="26"/>
        </w:rPr>
        <w:t>. 3 (4), 49 - 55.</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Fisher, A. (2001). Winning the battle for </w:t>
      </w:r>
      <w:proofErr w:type="spellStart"/>
      <w:r w:rsidRPr="002703FE">
        <w:rPr>
          <w:rFonts w:ascii="Times New Roman" w:eastAsia="Times New Roman" w:hAnsi="Times New Roman" w:cs="Times New Roman"/>
          <w:color w:val="000000"/>
          <w:kern w:val="0"/>
          <w:sz w:val="26"/>
          <w:szCs w:val="26"/>
        </w:rPr>
        <w:t>customers.</w:t>
      </w:r>
      <w:r w:rsidRPr="002703FE">
        <w:rPr>
          <w:rFonts w:ascii="Times New Roman" w:eastAsia="Times New Roman" w:hAnsi="Times New Roman" w:cs="Times New Roman"/>
          <w:i/>
          <w:iCs/>
          <w:color w:val="000000"/>
          <w:kern w:val="0"/>
          <w:sz w:val="26"/>
          <w:szCs w:val="26"/>
        </w:rPr>
        <w:t>Journal</w:t>
      </w:r>
      <w:proofErr w:type="spellEnd"/>
      <w:r w:rsidRPr="002703FE">
        <w:rPr>
          <w:rFonts w:ascii="Times New Roman" w:eastAsia="Times New Roman" w:hAnsi="Times New Roman" w:cs="Times New Roman"/>
          <w:i/>
          <w:iCs/>
          <w:color w:val="000000"/>
          <w:kern w:val="0"/>
          <w:sz w:val="26"/>
          <w:szCs w:val="26"/>
        </w:rPr>
        <w:t xml:space="preserve"> of Financial Services Marketing, 6</w:t>
      </w:r>
      <w:r w:rsidRPr="002703FE">
        <w:rPr>
          <w:rFonts w:ascii="Times New Roman" w:eastAsia="Times New Roman" w:hAnsi="Times New Roman" w:cs="Times New Roman"/>
          <w:color w:val="000000"/>
          <w:kern w:val="0"/>
          <w:sz w:val="26"/>
          <w:szCs w:val="26"/>
        </w:rPr>
        <w:t>(2), 77-83.</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proofErr w:type="gramStart"/>
      <w:r w:rsidRPr="002703FE">
        <w:rPr>
          <w:rFonts w:ascii="Times New Roman" w:eastAsia="Times New Roman" w:hAnsi="Times New Roman" w:cs="Times New Roman"/>
          <w:color w:val="000000"/>
          <w:kern w:val="0"/>
          <w:sz w:val="26"/>
          <w:szCs w:val="26"/>
        </w:rPr>
        <w:t xml:space="preserve">Singapore </w:t>
      </w:r>
      <w:r w:rsidRPr="002703FE">
        <w:rPr>
          <w:rFonts w:ascii="Times New Roman" w:eastAsia="Times New Roman" w:hAnsi="Times New Roman" w:cs="Times New Roman"/>
          <w:color w:val="000000"/>
          <w:kern w:val="0"/>
          <w:sz w:val="26"/>
          <w:szCs w:val="26"/>
        </w:rPr>
        <w:tab/>
      </w:r>
      <w:proofErr w:type="spellStart"/>
      <w:r w:rsidRPr="002703FE">
        <w:rPr>
          <w:rFonts w:ascii="Times New Roman" w:eastAsia="Times New Roman" w:hAnsi="Times New Roman" w:cs="Times New Roman"/>
          <w:color w:val="000000"/>
          <w:kern w:val="0"/>
          <w:sz w:val="26"/>
          <w:szCs w:val="26"/>
        </w:rPr>
        <w:t>consumers</w:t>
      </w:r>
      <w:r w:rsidRPr="002703FE">
        <w:rPr>
          <w:rFonts w:ascii="Times New Roman" w:eastAsia="Times New Roman" w:hAnsi="Times New Roman" w:cs="Times New Roman"/>
          <w:i/>
          <w:iCs/>
          <w:color w:val="000000"/>
          <w:kern w:val="0"/>
          <w:sz w:val="26"/>
          <w:szCs w:val="26"/>
        </w:rPr>
        <w:t>.International</w:t>
      </w:r>
      <w:proofErr w:type="spellEnd"/>
      <w:r w:rsidRPr="002703FE">
        <w:rPr>
          <w:rFonts w:ascii="Times New Roman" w:eastAsia="Times New Roman" w:hAnsi="Times New Roman" w:cs="Times New Roman"/>
          <w:i/>
          <w:iCs/>
          <w:color w:val="000000"/>
          <w:kern w:val="0"/>
          <w:sz w:val="26"/>
          <w:szCs w:val="26"/>
        </w:rPr>
        <w:t xml:space="preserve"> Journal of Bank Marketing.</w:t>
      </w:r>
      <w:proofErr w:type="gramEnd"/>
      <w:r w:rsidRPr="002703FE">
        <w:rPr>
          <w:rFonts w:ascii="Times New Roman" w:eastAsia="Times New Roman" w:hAnsi="Times New Roman" w:cs="Times New Roman"/>
          <w:color w:val="000000"/>
          <w:kern w:val="0"/>
          <w:sz w:val="26"/>
          <w:szCs w:val="26"/>
        </w:rPr>
        <w:t xml:space="preserve"> 21 (1)</w:t>
      </w:r>
      <w:proofErr w:type="gramStart"/>
      <w:r w:rsidRPr="002703FE">
        <w:rPr>
          <w:rFonts w:ascii="Times New Roman" w:eastAsia="Times New Roman" w:hAnsi="Times New Roman" w:cs="Times New Roman"/>
          <w:color w:val="000000"/>
          <w:kern w:val="0"/>
          <w:sz w:val="26"/>
          <w:szCs w:val="26"/>
        </w:rPr>
        <w:t>,16</w:t>
      </w:r>
      <w:proofErr w:type="gramEnd"/>
      <w:r w:rsidRPr="002703FE">
        <w:rPr>
          <w:rFonts w:ascii="Times New Roman" w:eastAsia="Times New Roman" w:hAnsi="Times New Roman" w:cs="Times New Roman"/>
          <w:color w:val="000000"/>
          <w:kern w:val="0"/>
          <w:sz w:val="26"/>
          <w:szCs w:val="26"/>
        </w:rPr>
        <w:t>-28.</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proofErr w:type="spellStart"/>
      <w:r w:rsidRPr="002703FE">
        <w:rPr>
          <w:rFonts w:ascii="Times New Roman" w:eastAsia="Times New Roman" w:hAnsi="Times New Roman" w:cs="Times New Roman"/>
          <w:color w:val="000000"/>
          <w:kern w:val="0"/>
          <w:sz w:val="26"/>
          <w:szCs w:val="26"/>
        </w:rPr>
        <w:t>Halperin</w:t>
      </w:r>
      <w:proofErr w:type="spellEnd"/>
      <w:r w:rsidRPr="002703FE">
        <w:rPr>
          <w:rFonts w:ascii="Times New Roman" w:eastAsia="Times New Roman" w:hAnsi="Times New Roman" w:cs="Times New Roman"/>
          <w:color w:val="000000"/>
          <w:kern w:val="0"/>
          <w:sz w:val="26"/>
          <w:szCs w:val="26"/>
        </w:rPr>
        <w:t xml:space="preserve">, K. (2001). </w:t>
      </w:r>
      <w:proofErr w:type="gramStart"/>
      <w:r w:rsidRPr="002703FE">
        <w:rPr>
          <w:rFonts w:ascii="Times New Roman" w:eastAsia="Times New Roman" w:hAnsi="Times New Roman" w:cs="Times New Roman"/>
          <w:color w:val="000000"/>
          <w:kern w:val="0"/>
          <w:sz w:val="26"/>
          <w:szCs w:val="26"/>
        </w:rPr>
        <w:t xml:space="preserve">‘Balancing act’, </w:t>
      </w:r>
      <w:r w:rsidRPr="002703FE">
        <w:rPr>
          <w:rFonts w:ascii="Times New Roman" w:eastAsia="Times New Roman" w:hAnsi="Times New Roman" w:cs="Times New Roman"/>
          <w:i/>
          <w:iCs/>
          <w:color w:val="000000"/>
          <w:kern w:val="0"/>
          <w:sz w:val="26"/>
          <w:szCs w:val="26"/>
        </w:rPr>
        <w:t>Company Business and Marketing Journal</w:t>
      </w:r>
      <w:r w:rsidRPr="002703FE">
        <w:rPr>
          <w:rFonts w:ascii="Times New Roman" w:eastAsia="Times New Roman" w:hAnsi="Times New Roman" w:cs="Times New Roman"/>
          <w:color w:val="000000"/>
          <w:kern w:val="0"/>
          <w:sz w:val="26"/>
          <w:szCs w:val="26"/>
        </w:rPr>
        <w:t>.</w:t>
      </w:r>
      <w:proofErr w:type="gramEnd"/>
    </w:p>
    <w:p w:rsidR="002703FE" w:rsidRPr="002703FE" w:rsidRDefault="002703FE" w:rsidP="002703FE">
      <w:pPr>
        <w:spacing w:after="0" w:line="240" w:lineRule="auto"/>
        <w:ind w:hanging="63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w:t>
      </w:r>
      <w:proofErr w:type="spellStart"/>
      <w:r w:rsidRPr="002703FE">
        <w:rPr>
          <w:rFonts w:ascii="Times New Roman" w:eastAsia="Times New Roman" w:hAnsi="Times New Roman" w:cs="Times New Roman"/>
          <w:color w:val="000000"/>
          <w:kern w:val="0"/>
          <w:sz w:val="26"/>
          <w:szCs w:val="26"/>
        </w:rPr>
        <w:t>Hansemark</w:t>
      </w:r>
      <w:proofErr w:type="spellEnd"/>
      <w:r w:rsidRPr="002703FE">
        <w:rPr>
          <w:rFonts w:ascii="Times New Roman" w:eastAsia="Times New Roman" w:hAnsi="Times New Roman" w:cs="Times New Roman"/>
          <w:color w:val="000000"/>
          <w:kern w:val="0"/>
          <w:sz w:val="26"/>
          <w:szCs w:val="26"/>
        </w:rPr>
        <w:t xml:space="preserve"> O.C. &amp;</w:t>
      </w:r>
      <w:proofErr w:type="spellStart"/>
      <w:r w:rsidRPr="002703FE">
        <w:rPr>
          <w:rFonts w:ascii="Times New Roman" w:eastAsia="Times New Roman" w:hAnsi="Times New Roman" w:cs="Times New Roman"/>
          <w:color w:val="000000"/>
          <w:kern w:val="0"/>
          <w:sz w:val="26"/>
          <w:szCs w:val="26"/>
        </w:rPr>
        <w:t>Albinson</w:t>
      </w:r>
      <w:proofErr w:type="spellEnd"/>
      <w:r w:rsidRPr="002703FE">
        <w:rPr>
          <w:rFonts w:ascii="Times New Roman" w:eastAsia="Times New Roman" w:hAnsi="Times New Roman" w:cs="Times New Roman"/>
          <w:color w:val="000000"/>
          <w:kern w:val="0"/>
          <w:sz w:val="26"/>
          <w:szCs w:val="26"/>
        </w:rPr>
        <w:t>, M. (2004).</w:t>
      </w:r>
      <w:r w:rsidRPr="002703FE">
        <w:rPr>
          <w:rFonts w:ascii="Times New Roman" w:eastAsia="Times New Roman" w:hAnsi="Times New Roman" w:cs="Times New Roman"/>
          <w:i/>
          <w:iCs/>
          <w:color w:val="000000"/>
          <w:kern w:val="0"/>
          <w:sz w:val="26"/>
          <w:szCs w:val="26"/>
        </w:rPr>
        <w:t xml:space="preserve">Customer Satisfaction and Retention: </w:t>
      </w:r>
      <w:r w:rsidRPr="002703FE">
        <w:rPr>
          <w:rFonts w:ascii="Times New Roman" w:eastAsia="Times New Roman" w:hAnsi="Times New Roman" w:cs="Times New Roman"/>
          <w:color w:val="000000"/>
          <w:kern w:val="0"/>
          <w:sz w:val="26"/>
          <w:szCs w:val="26"/>
        </w:rPr>
        <w:t xml:space="preserve">The experiences </w:t>
      </w:r>
      <w:r w:rsidRPr="002703FE">
        <w:rPr>
          <w:rFonts w:ascii="Times New Roman" w:eastAsia="Times New Roman" w:hAnsi="Times New Roman" w:cs="Times New Roman"/>
          <w:color w:val="000000"/>
          <w:kern w:val="0"/>
          <w:sz w:val="26"/>
          <w:szCs w:val="26"/>
        </w:rPr>
        <w:tab/>
        <w:t xml:space="preserve">of </w:t>
      </w:r>
      <w:r w:rsidRPr="002703FE">
        <w:rPr>
          <w:rFonts w:ascii="Times New Roman" w:eastAsia="Times New Roman" w:hAnsi="Times New Roman" w:cs="Times New Roman"/>
          <w:color w:val="000000"/>
          <w:kern w:val="0"/>
          <w:sz w:val="26"/>
          <w:szCs w:val="26"/>
        </w:rPr>
        <w:tab/>
        <w:t>Individual Employees. New York: Prentice hall.</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proofErr w:type="spellStart"/>
      <w:proofErr w:type="gramStart"/>
      <w:r w:rsidRPr="002703FE">
        <w:rPr>
          <w:rFonts w:ascii="Times New Roman" w:eastAsia="Times New Roman" w:hAnsi="Times New Roman" w:cs="Times New Roman"/>
          <w:color w:val="000000"/>
          <w:kern w:val="0"/>
          <w:sz w:val="26"/>
          <w:szCs w:val="26"/>
        </w:rPr>
        <w:t>Karjaluoto</w:t>
      </w:r>
      <w:proofErr w:type="spellEnd"/>
      <w:r w:rsidRPr="002703FE">
        <w:rPr>
          <w:rFonts w:ascii="Times New Roman" w:eastAsia="Times New Roman" w:hAnsi="Times New Roman" w:cs="Times New Roman"/>
          <w:color w:val="000000"/>
          <w:kern w:val="0"/>
          <w:sz w:val="26"/>
          <w:szCs w:val="26"/>
        </w:rPr>
        <w:t xml:space="preserve">, H., </w:t>
      </w:r>
      <w:proofErr w:type="spellStart"/>
      <w:r w:rsidRPr="002703FE">
        <w:rPr>
          <w:rFonts w:ascii="Times New Roman" w:eastAsia="Times New Roman" w:hAnsi="Times New Roman" w:cs="Times New Roman"/>
          <w:color w:val="000000"/>
          <w:kern w:val="0"/>
          <w:sz w:val="26"/>
          <w:szCs w:val="26"/>
        </w:rPr>
        <w:t>Mattila</w:t>
      </w:r>
      <w:proofErr w:type="spellEnd"/>
      <w:r w:rsidRPr="002703FE">
        <w:rPr>
          <w:rFonts w:ascii="Times New Roman" w:eastAsia="Times New Roman" w:hAnsi="Times New Roman" w:cs="Times New Roman"/>
          <w:color w:val="000000"/>
          <w:kern w:val="0"/>
          <w:sz w:val="26"/>
          <w:szCs w:val="26"/>
        </w:rPr>
        <w:t>, M., &amp;</w:t>
      </w:r>
      <w:proofErr w:type="spellStart"/>
      <w:r w:rsidRPr="002703FE">
        <w:rPr>
          <w:rFonts w:ascii="Times New Roman" w:eastAsia="Times New Roman" w:hAnsi="Times New Roman" w:cs="Times New Roman"/>
          <w:color w:val="000000"/>
          <w:kern w:val="0"/>
          <w:sz w:val="26"/>
          <w:szCs w:val="26"/>
        </w:rPr>
        <w:t>Pento</w:t>
      </w:r>
      <w:proofErr w:type="spellEnd"/>
      <w:r w:rsidRPr="002703FE">
        <w:rPr>
          <w:rFonts w:ascii="Times New Roman" w:eastAsia="Times New Roman" w:hAnsi="Times New Roman" w:cs="Times New Roman"/>
          <w:color w:val="000000"/>
          <w:kern w:val="0"/>
          <w:sz w:val="26"/>
          <w:szCs w:val="26"/>
        </w:rPr>
        <w:t>, T. (2012).</w:t>
      </w:r>
      <w:proofErr w:type="gramEnd"/>
      <w:r w:rsidRPr="002703FE">
        <w:rPr>
          <w:rFonts w:ascii="Times New Roman" w:eastAsia="Times New Roman" w:hAnsi="Times New Roman" w:cs="Times New Roman"/>
          <w:color w:val="000000"/>
          <w:kern w:val="0"/>
          <w:sz w:val="26"/>
          <w:szCs w:val="26"/>
        </w:rPr>
        <w:t xml:space="preserve"> Factors Underlying Attitude Formation </w:t>
      </w:r>
      <w:r w:rsidRPr="002703FE">
        <w:rPr>
          <w:rFonts w:ascii="Times New Roman" w:eastAsia="Times New Roman" w:hAnsi="Times New Roman" w:cs="Times New Roman"/>
          <w:color w:val="000000"/>
          <w:kern w:val="0"/>
          <w:sz w:val="26"/>
          <w:szCs w:val="26"/>
        </w:rPr>
        <w:tab/>
      </w:r>
      <w:proofErr w:type="gramStart"/>
      <w:r w:rsidRPr="002703FE">
        <w:rPr>
          <w:rFonts w:ascii="Times New Roman" w:eastAsia="Times New Roman" w:hAnsi="Times New Roman" w:cs="Times New Roman"/>
          <w:color w:val="000000"/>
          <w:kern w:val="0"/>
          <w:sz w:val="26"/>
          <w:szCs w:val="26"/>
        </w:rPr>
        <w:t>Towards</w:t>
      </w:r>
      <w:proofErr w:type="gramEnd"/>
      <w:r w:rsidRPr="002703FE">
        <w:rPr>
          <w:rFonts w:ascii="Times New Roman" w:eastAsia="Times New Roman" w:hAnsi="Times New Roman" w:cs="Times New Roman"/>
          <w:color w:val="000000"/>
          <w:kern w:val="0"/>
          <w:sz w:val="26"/>
          <w:szCs w:val="26"/>
        </w:rPr>
        <w:t xml:space="preserve"> Online Banking in Finland. </w:t>
      </w:r>
      <w:r w:rsidRPr="002703FE">
        <w:rPr>
          <w:rFonts w:ascii="Times New Roman" w:eastAsia="Times New Roman" w:hAnsi="Times New Roman" w:cs="Times New Roman"/>
          <w:i/>
          <w:iCs/>
          <w:color w:val="000000"/>
          <w:kern w:val="0"/>
          <w:sz w:val="26"/>
          <w:szCs w:val="26"/>
        </w:rPr>
        <w:t xml:space="preserve">International Journal of Bank Marketing, </w:t>
      </w:r>
      <w:r w:rsidRPr="002703FE">
        <w:rPr>
          <w:rFonts w:ascii="Times New Roman" w:eastAsia="Times New Roman" w:hAnsi="Times New Roman" w:cs="Times New Roman"/>
          <w:color w:val="000000"/>
          <w:kern w:val="0"/>
          <w:sz w:val="26"/>
          <w:szCs w:val="26"/>
        </w:rPr>
        <w:t xml:space="preserve">20 (6), </w:t>
      </w:r>
      <w:r w:rsidRPr="002703FE">
        <w:rPr>
          <w:rFonts w:ascii="Times New Roman" w:eastAsia="Times New Roman" w:hAnsi="Times New Roman" w:cs="Times New Roman"/>
          <w:color w:val="000000"/>
          <w:kern w:val="0"/>
          <w:sz w:val="26"/>
          <w:szCs w:val="26"/>
        </w:rPr>
        <w:tab/>
        <w:t>261-272</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proofErr w:type="spellStart"/>
      <w:r w:rsidRPr="002703FE">
        <w:rPr>
          <w:rFonts w:ascii="Times New Roman" w:eastAsia="Times New Roman" w:hAnsi="Times New Roman" w:cs="Times New Roman"/>
          <w:color w:val="000000"/>
          <w:kern w:val="0"/>
          <w:sz w:val="26"/>
          <w:szCs w:val="26"/>
        </w:rPr>
        <w:t>Kotler</w:t>
      </w:r>
      <w:proofErr w:type="spellEnd"/>
      <w:r w:rsidRPr="002703FE">
        <w:rPr>
          <w:rFonts w:ascii="Times New Roman" w:eastAsia="Times New Roman" w:hAnsi="Times New Roman" w:cs="Times New Roman"/>
          <w:color w:val="000000"/>
          <w:kern w:val="0"/>
          <w:sz w:val="26"/>
          <w:szCs w:val="26"/>
        </w:rPr>
        <w:t xml:space="preserve">, P. &amp; G. Armstrong (2006). </w:t>
      </w:r>
      <w:r w:rsidRPr="002703FE">
        <w:rPr>
          <w:rFonts w:ascii="Times New Roman" w:eastAsia="Times New Roman" w:hAnsi="Times New Roman" w:cs="Times New Roman"/>
          <w:i/>
          <w:iCs/>
          <w:color w:val="000000"/>
          <w:kern w:val="0"/>
          <w:sz w:val="26"/>
          <w:szCs w:val="26"/>
        </w:rPr>
        <w:t>Principles of Marketing</w:t>
      </w:r>
      <w:r w:rsidRPr="002703FE">
        <w:rPr>
          <w:rFonts w:ascii="Times New Roman" w:eastAsia="Times New Roman" w:hAnsi="Times New Roman" w:cs="Times New Roman"/>
          <w:color w:val="000000"/>
          <w:kern w:val="0"/>
          <w:sz w:val="26"/>
          <w:szCs w:val="26"/>
        </w:rPr>
        <w:t xml:space="preserve">, New Jersey: Pearson Prentice Hall, </w:t>
      </w:r>
      <w:r w:rsidRPr="002703FE">
        <w:rPr>
          <w:rFonts w:ascii="Times New Roman" w:eastAsia="Times New Roman" w:hAnsi="Times New Roman" w:cs="Times New Roman"/>
          <w:color w:val="000000"/>
          <w:kern w:val="0"/>
          <w:sz w:val="26"/>
          <w:szCs w:val="26"/>
        </w:rPr>
        <w:tab/>
        <w:t xml:space="preserve">Upper </w:t>
      </w:r>
      <w:r w:rsidRPr="002703FE">
        <w:rPr>
          <w:rFonts w:ascii="Times New Roman" w:eastAsia="Times New Roman" w:hAnsi="Times New Roman" w:cs="Times New Roman"/>
          <w:color w:val="000000"/>
          <w:kern w:val="0"/>
          <w:sz w:val="26"/>
          <w:szCs w:val="26"/>
        </w:rPr>
        <w:tab/>
        <w:t>Saddle River.</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Nancy B., Lockett, A., </w:t>
      </w:r>
      <w:proofErr w:type="spellStart"/>
      <w:r w:rsidRPr="002703FE">
        <w:rPr>
          <w:rFonts w:ascii="Times New Roman" w:eastAsia="Times New Roman" w:hAnsi="Times New Roman" w:cs="Times New Roman"/>
          <w:color w:val="000000"/>
          <w:kern w:val="0"/>
          <w:sz w:val="26"/>
          <w:szCs w:val="26"/>
        </w:rPr>
        <w:t>Winklhofer</w:t>
      </w:r>
      <w:proofErr w:type="spellEnd"/>
      <w:r w:rsidRPr="002703FE">
        <w:rPr>
          <w:rFonts w:ascii="Times New Roman" w:eastAsia="Times New Roman" w:hAnsi="Times New Roman" w:cs="Times New Roman"/>
          <w:color w:val="000000"/>
          <w:kern w:val="0"/>
          <w:sz w:val="26"/>
          <w:szCs w:val="26"/>
        </w:rPr>
        <w:t>, H &amp;Christine, E. (2001)</w:t>
      </w:r>
      <w:proofErr w:type="gramStart"/>
      <w:r w:rsidRPr="002703FE">
        <w:rPr>
          <w:rFonts w:ascii="Times New Roman" w:eastAsia="Times New Roman" w:hAnsi="Times New Roman" w:cs="Times New Roman"/>
          <w:color w:val="000000"/>
          <w:kern w:val="0"/>
          <w:sz w:val="26"/>
          <w:szCs w:val="26"/>
        </w:rPr>
        <w:t>.“</w:t>
      </w:r>
      <w:proofErr w:type="gramEnd"/>
      <w:r w:rsidRPr="002703FE">
        <w:rPr>
          <w:rFonts w:ascii="Times New Roman" w:eastAsia="Times New Roman" w:hAnsi="Times New Roman" w:cs="Times New Roman"/>
          <w:color w:val="000000"/>
          <w:kern w:val="0"/>
          <w:sz w:val="26"/>
          <w:szCs w:val="26"/>
        </w:rPr>
        <w:t>The adoption of Internet </w:t>
      </w:r>
    </w:p>
    <w:p w:rsidR="00B93FBE" w:rsidRDefault="00B93FBE"/>
    <w:sectPr w:rsidR="00B93FBE" w:rsidSect="007F64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F7083"/>
    <w:multiLevelType w:val="multilevel"/>
    <w:tmpl w:val="4F82B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354FC5"/>
    <w:multiLevelType w:val="multilevel"/>
    <w:tmpl w:val="1C263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2D6227"/>
    <w:multiLevelType w:val="multilevel"/>
    <w:tmpl w:val="7ADA8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D47642"/>
    <w:multiLevelType w:val="multilevel"/>
    <w:tmpl w:val="0EC03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D9615F"/>
    <w:multiLevelType w:val="multilevel"/>
    <w:tmpl w:val="A4E0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3D2473"/>
    <w:multiLevelType w:val="multilevel"/>
    <w:tmpl w:val="2C088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3"/>
    <w:lvlOverride w:ilvl="0">
      <w:lvl w:ilvl="0">
        <w:numFmt w:val="lowerRoman"/>
        <w:lvlText w:val="%1."/>
        <w:lvlJc w:val="right"/>
      </w:lvl>
    </w:lvlOverride>
  </w:num>
  <w:num w:numId="5">
    <w:abstractNumId w:val="3"/>
    <w:lvlOverride w:ilvl="0">
      <w:lvl w:ilvl="0">
        <w:numFmt w:val="lowerRoman"/>
        <w:lvlText w:val="%1."/>
        <w:lvlJc w:val="right"/>
      </w:lvl>
    </w:lvlOverride>
  </w:num>
  <w:num w:numId="6">
    <w:abstractNumId w:val="3"/>
    <w:lvlOverride w:ilvl="0">
      <w:lvl w:ilvl="0">
        <w:numFmt w:val="lowerRoman"/>
        <w:lvlText w:val="%1."/>
        <w:lvlJc w:val="right"/>
      </w:lvl>
    </w:lvlOverride>
  </w:num>
  <w:num w:numId="7">
    <w:abstractNumId w:val="1"/>
    <w:lvlOverride w:ilvl="0">
      <w:lvl w:ilvl="0">
        <w:numFmt w:val="lowerRoman"/>
        <w:lvlText w:val="%1."/>
        <w:lvlJc w:val="right"/>
      </w:lvl>
    </w:lvlOverride>
  </w:num>
  <w:num w:numId="8">
    <w:abstractNumId w:val="1"/>
    <w:lvlOverride w:ilvl="0">
      <w:lvl w:ilvl="0">
        <w:numFmt w:val="lowerRoman"/>
        <w:lvlText w:val="%1."/>
        <w:lvlJc w:val="right"/>
      </w:lvl>
    </w:lvlOverride>
  </w:num>
  <w:num w:numId="9">
    <w:abstractNumId w:val="1"/>
    <w:lvlOverride w:ilvl="0">
      <w:lvl w:ilvl="0">
        <w:numFmt w:val="lowerRoman"/>
        <w:lvlText w:val="%1."/>
        <w:lvlJc w:val="right"/>
      </w:lvl>
    </w:lvlOverride>
  </w:num>
  <w:num w:numId="10">
    <w:abstractNumId w:val="1"/>
    <w:lvlOverride w:ilvl="0">
      <w:lvl w:ilvl="0">
        <w:numFmt w:val="lowerRoman"/>
        <w:lvlText w:val="%1."/>
        <w:lvlJc w:val="right"/>
      </w:lvl>
    </w:lvlOverride>
  </w:num>
  <w:num w:numId="11">
    <w:abstractNumId w:val="1"/>
    <w:lvlOverride w:ilvl="0">
      <w:lvl w:ilvl="0">
        <w:numFmt w:val="lowerRoman"/>
        <w:lvlText w:val="%1."/>
        <w:lvlJc w:val="right"/>
      </w:lvl>
    </w:lvlOverride>
  </w:num>
  <w:num w:numId="12">
    <w:abstractNumId w:val="1"/>
    <w:lvlOverride w:ilvl="0">
      <w:lvl w:ilvl="0">
        <w:numFmt w:val="lowerRoman"/>
        <w:lvlText w:val="%1."/>
        <w:lvlJc w:val="right"/>
      </w:lvl>
    </w:lvlOverride>
  </w:num>
  <w:num w:numId="13">
    <w:abstractNumId w:val="4"/>
    <w:lvlOverride w:ilvl="0">
      <w:lvl w:ilvl="0">
        <w:numFmt w:val="lowerRoman"/>
        <w:lvlText w:val="%1."/>
        <w:lvlJc w:val="right"/>
      </w:lvl>
    </w:lvlOverride>
  </w:num>
  <w:num w:numId="14">
    <w:abstractNumId w:val="4"/>
    <w:lvlOverride w:ilvl="0">
      <w:lvl w:ilvl="0">
        <w:numFmt w:val="lowerRoman"/>
        <w:lvlText w:val="%1."/>
        <w:lvlJc w:val="right"/>
      </w:lvl>
    </w:lvlOverride>
  </w:num>
  <w:num w:numId="15">
    <w:abstractNumId w:val="4"/>
    <w:lvlOverride w:ilvl="0">
      <w:lvl w:ilvl="0">
        <w:numFmt w:val="lowerRoman"/>
        <w:lvlText w:val="%1."/>
        <w:lvlJc w:val="righ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03FE"/>
    <w:rsid w:val="000A1A53"/>
    <w:rsid w:val="002703FE"/>
    <w:rsid w:val="00316B8F"/>
    <w:rsid w:val="00334C6C"/>
    <w:rsid w:val="0048531C"/>
    <w:rsid w:val="005820CA"/>
    <w:rsid w:val="007E638A"/>
    <w:rsid w:val="007F5D2A"/>
    <w:rsid w:val="007F649E"/>
    <w:rsid w:val="00B93FBE"/>
    <w:rsid w:val="00C05D02"/>
    <w:rsid w:val="00C245B2"/>
    <w:rsid w:val="00D034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49E"/>
  </w:style>
  <w:style w:type="paragraph" w:styleId="Heading1">
    <w:name w:val="heading 1"/>
    <w:basedOn w:val="Normal"/>
    <w:link w:val="Heading1Char"/>
    <w:uiPriority w:val="9"/>
    <w:qFormat/>
    <w:rsid w:val="002703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3FE"/>
    <w:rPr>
      <w:rFonts w:ascii="Times New Roman" w:eastAsia="Times New Roman" w:hAnsi="Times New Roman" w:cs="Times New Roman"/>
      <w:b/>
      <w:bCs/>
      <w:kern w:val="36"/>
      <w:sz w:val="48"/>
      <w:szCs w:val="48"/>
    </w:rPr>
  </w:style>
  <w:style w:type="paragraph" w:customStyle="1" w:styleId="msonormal0">
    <w:name w:val="msonormal"/>
    <w:basedOn w:val="Normal"/>
    <w:rsid w:val="002703FE"/>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2703F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2703FE"/>
  </w:style>
</w:styles>
</file>

<file path=word/webSettings.xml><?xml version="1.0" encoding="utf-8"?>
<w:webSettings xmlns:r="http://schemas.openxmlformats.org/officeDocument/2006/relationships" xmlns:w="http://schemas.openxmlformats.org/wordprocessingml/2006/main">
  <w:divs>
    <w:div w:id="1215193964">
      <w:bodyDiv w:val="1"/>
      <w:marLeft w:val="0"/>
      <w:marRight w:val="0"/>
      <w:marTop w:val="0"/>
      <w:marBottom w:val="0"/>
      <w:divBdr>
        <w:top w:val="none" w:sz="0" w:space="0" w:color="auto"/>
        <w:left w:val="none" w:sz="0" w:space="0" w:color="auto"/>
        <w:bottom w:val="none" w:sz="0" w:space="0" w:color="auto"/>
        <w:right w:val="none" w:sz="0" w:space="0" w:color="auto"/>
      </w:divBdr>
      <w:divsChild>
        <w:div w:id="1787234175">
          <w:marLeft w:val="-15"/>
          <w:marRight w:val="0"/>
          <w:marTop w:val="0"/>
          <w:marBottom w:val="0"/>
          <w:divBdr>
            <w:top w:val="none" w:sz="0" w:space="0" w:color="auto"/>
            <w:left w:val="none" w:sz="0" w:space="0" w:color="auto"/>
            <w:bottom w:val="none" w:sz="0" w:space="0" w:color="auto"/>
            <w:right w:val="none" w:sz="0" w:space="0" w:color="auto"/>
          </w:divBdr>
        </w:div>
        <w:div w:id="196715749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9268</Words>
  <Characters>52834</Characters>
  <Application>Microsoft Office Word</Application>
  <DocSecurity>0</DocSecurity>
  <Lines>440</Lines>
  <Paragraphs>123</Paragraphs>
  <ScaleCrop>false</ScaleCrop>
  <Company/>
  <LinksUpToDate>false</LinksUpToDate>
  <CharactersWithSpaces>61979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2025-08-26T12:09:00Z</dcterms:created>
  <dcterms:modified xsi:type="dcterms:W3CDTF">2025-08-26T12:09:00Z</dcterms:modified>
</cp:coreProperties>
</file>