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3D" w:rsidRPr="004E6B3D" w:rsidRDefault="004E6B3D" w:rsidP="004E6B3D">
      <w:pPr>
        <w:spacing w:line="360" w:lineRule="auto"/>
        <w:jc w:val="center"/>
        <w:rPr>
          <w:rFonts w:ascii="Times New Roman" w:hAnsi="Times New Roman" w:cs="Times New Roman"/>
          <w:b/>
          <w:color w:val="000000" w:themeColor="text1"/>
          <w:sz w:val="24"/>
          <w:szCs w:val="24"/>
        </w:rPr>
      </w:pPr>
      <w:r w:rsidRPr="004E6B3D">
        <w:rPr>
          <w:rFonts w:ascii="Times New Roman" w:hAnsi="Times New Roman" w:cs="Times New Roman"/>
          <w:b/>
          <w:sz w:val="24"/>
          <w:szCs w:val="24"/>
        </w:rPr>
        <w:t xml:space="preserve">THE IMPACT OF COMMUNITY-BASED INITIATIVES ON SOCIO-ECONOMIC PROGRESS </w:t>
      </w:r>
    </w:p>
    <w:p w:rsidR="004E6B3D" w:rsidRDefault="004E6B3D" w:rsidP="004E6B3D">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CASE STUDY OF ILORIN SOUTH LOCAL GOVERNMENT AREA)</w:t>
      </w:r>
    </w:p>
    <w:p w:rsidR="004E6B3D" w:rsidRDefault="004E6B3D" w:rsidP="004E6B3D">
      <w:pPr>
        <w:spacing w:line="360" w:lineRule="auto"/>
        <w:jc w:val="center"/>
        <w:rPr>
          <w:rFonts w:ascii="Times New Roman" w:hAnsi="Times New Roman" w:cs="Times New Roman"/>
          <w:b/>
          <w:color w:val="000000" w:themeColor="text1"/>
          <w:sz w:val="24"/>
          <w:szCs w:val="24"/>
        </w:rPr>
      </w:pPr>
    </w:p>
    <w:p w:rsidR="004E6B3D" w:rsidRPr="003729D3" w:rsidRDefault="004E6B3D" w:rsidP="004E6B3D">
      <w:pPr>
        <w:spacing w:line="360" w:lineRule="auto"/>
        <w:jc w:val="center"/>
        <w:rPr>
          <w:rFonts w:ascii="Times New Roman" w:hAnsi="Times New Roman" w:cs="Times New Roman"/>
          <w:b/>
          <w:color w:val="000000" w:themeColor="text1"/>
          <w:sz w:val="24"/>
          <w:szCs w:val="24"/>
        </w:rPr>
      </w:pPr>
      <w:r w:rsidRPr="003729D3">
        <w:rPr>
          <w:rFonts w:ascii="Times New Roman" w:hAnsi="Times New Roman" w:cs="Times New Roman"/>
          <w:b/>
          <w:color w:val="000000" w:themeColor="text1"/>
          <w:sz w:val="24"/>
          <w:szCs w:val="24"/>
        </w:rPr>
        <w:t>BY</w:t>
      </w:r>
    </w:p>
    <w:p w:rsidR="004E6B3D" w:rsidRPr="003729D3" w:rsidRDefault="004E6B3D" w:rsidP="004E6B3D">
      <w:pPr>
        <w:spacing w:line="360" w:lineRule="auto"/>
        <w:jc w:val="center"/>
        <w:rPr>
          <w:rFonts w:ascii="Times New Roman" w:hAnsi="Times New Roman" w:cs="Times New Roman"/>
          <w:b/>
          <w:color w:val="000000" w:themeColor="text1"/>
          <w:sz w:val="24"/>
          <w:szCs w:val="24"/>
        </w:rPr>
      </w:pPr>
    </w:p>
    <w:p w:rsidR="004E6B3D" w:rsidRPr="003729D3" w:rsidRDefault="0006632B" w:rsidP="004E6B3D">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OLADEJO SAMUEL OLANSHILE</w:t>
      </w:r>
    </w:p>
    <w:p w:rsidR="004E6B3D" w:rsidRPr="003729D3" w:rsidRDefault="004E6B3D" w:rsidP="004E6B3D">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HND/23/PAD/FT/1148</w:t>
      </w:r>
    </w:p>
    <w:p w:rsidR="004E6B3D" w:rsidRPr="003729D3" w:rsidRDefault="004E6B3D" w:rsidP="004E6B3D">
      <w:pPr>
        <w:tabs>
          <w:tab w:val="left" w:pos="552"/>
        </w:tabs>
        <w:spacing w:line="360" w:lineRule="auto"/>
        <w:jc w:val="center"/>
        <w:rPr>
          <w:rFonts w:ascii="Times New Roman" w:hAnsi="Times New Roman" w:cs="Times New Roman"/>
          <w:b/>
          <w:color w:val="000000" w:themeColor="text1"/>
          <w:sz w:val="24"/>
          <w:szCs w:val="24"/>
        </w:rPr>
      </w:pPr>
    </w:p>
    <w:p w:rsidR="004E6B3D" w:rsidRPr="003729D3" w:rsidRDefault="004E6B3D" w:rsidP="004E6B3D">
      <w:pPr>
        <w:tabs>
          <w:tab w:val="left" w:pos="552"/>
        </w:tabs>
        <w:spacing w:line="360" w:lineRule="auto"/>
        <w:jc w:val="center"/>
        <w:rPr>
          <w:rFonts w:ascii="Times New Roman" w:hAnsi="Times New Roman" w:cs="Times New Roman"/>
          <w:b/>
          <w:color w:val="000000" w:themeColor="text1"/>
          <w:sz w:val="24"/>
          <w:szCs w:val="24"/>
        </w:rPr>
      </w:pPr>
    </w:p>
    <w:p w:rsidR="004E6B3D" w:rsidRPr="003729D3" w:rsidRDefault="004E6B3D" w:rsidP="004E6B3D">
      <w:pPr>
        <w:tabs>
          <w:tab w:val="left" w:pos="552"/>
        </w:tabs>
        <w:spacing w:line="360" w:lineRule="auto"/>
        <w:jc w:val="center"/>
        <w:rPr>
          <w:rFonts w:ascii="Times New Roman" w:hAnsi="Times New Roman" w:cs="Times New Roman"/>
          <w:b/>
          <w:color w:val="000000" w:themeColor="text1"/>
          <w:sz w:val="24"/>
          <w:szCs w:val="24"/>
        </w:rPr>
      </w:pPr>
      <w:r w:rsidRPr="003729D3">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4E6B3D" w:rsidRPr="003729D3" w:rsidRDefault="004E6B3D" w:rsidP="004E6B3D">
      <w:pPr>
        <w:tabs>
          <w:tab w:val="left" w:pos="552"/>
        </w:tabs>
        <w:spacing w:line="360" w:lineRule="auto"/>
        <w:jc w:val="center"/>
        <w:rPr>
          <w:rFonts w:ascii="Times New Roman" w:hAnsi="Times New Roman" w:cs="Times New Roman"/>
          <w:b/>
          <w:color w:val="000000" w:themeColor="text1"/>
          <w:sz w:val="24"/>
          <w:szCs w:val="24"/>
        </w:rPr>
      </w:pPr>
    </w:p>
    <w:p w:rsidR="004E6B3D" w:rsidRPr="003729D3" w:rsidRDefault="004E6B3D" w:rsidP="004E6B3D">
      <w:pPr>
        <w:tabs>
          <w:tab w:val="left" w:pos="960"/>
        </w:tabs>
        <w:spacing w:line="360" w:lineRule="auto"/>
        <w:jc w:val="center"/>
        <w:rPr>
          <w:rFonts w:ascii="Times New Roman" w:hAnsi="Times New Roman" w:cs="Times New Roman"/>
          <w:b/>
          <w:color w:val="000000" w:themeColor="text1"/>
          <w:sz w:val="24"/>
          <w:szCs w:val="24"/>
        </w:rPr>
      </w:pPr>
      <w:r w:rsidRPr="003729D3">
        <w:rPr>
          <w:rFonts w:ascii="Times New Roman" w:hAnsi="Times New Roman" w:cs="Times New Roman"/>
          <w:b/>
          <w:color w:val="000000" w:themeColor="text1"/>
          <w:sz w:val="24"/>
          <w:szCs w:val="24"/>
        </w:rPr>
        <w:t>IN PARTIAL FULFILMENT FOR THE AWARD OF HIGHER NATIONAL DIPLOMA (HND) IN PUBLIC ADMINISTRATION, KWARA STATE POLYTECHNIC, ILORIN</w:t>
      </w:r>
    </w:p>
    <w:p w:rsidR="004E6B3D" w:rsidRPr="003729D3" w:rsidRDefault="004E6B3D" w:rsidP="004E6B3D">
      <w:pPr>
        <w:tabs>
          <w:tab w:val="left" w:pos="960"/>
        </w:tabs>
        <w:spacing w:line="360" w:lineRule="auto"/>
        <w:jc w:val="center"/>
        <w:rPr>
          <w:rFonts w:ascii="Times New Roman" w:hAnsi="Times New Roman" w:cs="Times New Roman"/>
          <w:b/>
          <w:color w:val="000000" w:themeColor="text1"/>
          <w:sz w:val="24"/>
          <w:szCs w:val="24"/>
        </w:rPr>
      </w:pP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r>
      <w:r w:rsidRPr="003729D3">
        <w:rPr>
          <w:rFonts w:ascii="Times New Roman" w:hAnsi="Times New Roman" w:cs="Times New Roman"/>
          <w:b/>
          <w:color w:val="000000" w:themeColor="text1"/>
          <w:sz w:val="24"/>
          <w:szCs w:val="24"/>
        </w:rPr>
        <w:tab/>
        <w:t>JUNE, 2025</w:t>
      </w:r>
    </w:p>
    <w:p w:rsidR="004E6B3D" w:rsidRPr="001B6831" w:rsidRDefault="004E6B3D" w:rsidP="004E6B3D">
      <w:pPr>
        <w:tabs>
          <w:tab w:val="left" w:pos="960"/>
        </w:tabs>
        <w:jc w:val="center"/>
        <w:rPr>
          <w:rFonts w:ascii="Times New Roman" w:hAnsi="Times New Roman" w:cs="Times New Roman"/>
          <w:b/>
          <w:color w:val="000000" w:themeColor="text1"/>
          <w:sz w:val="24"/>
          <w:szCs w:val="24"/>
        </w:rPr>
      </w:pPr>
    </w:p>
    <w:p w:rsidR="004E6B3D" w:rsidRPr="001B6831" w:rsidRDefault="004E6B3D" w:rsidP="004E6B3D">
      <w:pPr>
        <w:rPr>
          <w:rFonts w:ascii="Times New Roman" w:hAnsi="Times New Roman" w:cs="Times New Roman"/>
          <w:b/>
          <w:color w:val="404040" w:themeColor="text1" w:themeTint="BF"/>
          <w:sz w:val="24"/>
          <w:szCs w:val="24"/>
        </w:rPr>
      </w:pPr>
      <w:r w:rsidRPr="001B6831">
        <w:rPr>
          <w:rFonts w:ascii="Times New Roman" w:hAnsi="Times New Roman" w:cs="Times New Roman"/>
          <w:color w:val="404040" w:themeColor="text1" w:themeTint="BF"/>
          <w:sz w:val="24"/>
          <w:szCs w:val="24"/>
        </w:rPr>
        <w:br w:type="page"/>
      </w:r>
    </w:p>
    <w:p w:rsidR="004E6B3D" w:rsidRPr="003729D3" w:rsidRDefault="004E6B3D" w:rsidP="004E6B3D">
      <w:pPr>
        <w:pStyle w:val="NoSpacing"/>
        <w:spacing w:line="480" w:lineRule="auto"/>
        <w:jc w:val="center"/>
        <w:rPr>
          <w:rFonts w:ascii="Times New Roman" w:hAnsi="Times New Roman"/>
          <w:b/>
          <w:sz w:val="24"/>
          <w:szCs w:val="24"/>
        </w:rPr>
      </w:pPr>
      <w:r w:rsidRPr="003729D3">
        <w:rPr>
          <w:rFonts w:ascii="Times New Roman" w:hAnsi="Times New Roman"/>
          <w:b/>
          <w:sz w:val="24"/>
          <w:szCs w:val="24"/>
        </w:rPr>
        <w:lastRenderedPageBreak/>
        <w:t>CERTIFICATION</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ab/>
        <w:t xml:space="preserve">This is to certify that this research project has been read and approved as meeting part of the requirement for the Award of Higher National Diploma in Public Administration, Department of Public Administration, Institute of Finance and Management Studies, </w:t>
      </w:r>
      <w:proofErr w:type="spellStart"/>
      <w:r w:rsidRPr="001B6831">
        <w:rPr>
          <w:rFonts w:ascii="Times New Roman" w:hAnsi="Times New Roman"/>
          <w:sz w:val="24"/>
          <w:szCs w:val="24"/>
        </w:rPr>
        <w:t>Kwara</w:t>
      </w:r>
      <w:proofErr w:type="spellEnd"/>
      <w:r w:rsidRPr="001B6831">
        <w:rPr>
          <w:rFonts w:ascii="Times New Roman" w:hAnsi="Times New Roman"/>
          <w:sz w:val="24"/>
          <w:szCs w:val="24"/>
        </w:rPr>
        <w:t xml:space="preserve"> State Polytechnic, Ilorin.</w:t>
      </w:r>
    </w:p>
    <w:p w:rsidR="004E6B3D" w:rsidRPr="001B6831" w:rsidRDefault="004E6B3D" w:rsidP="004E6B3D">
      <w:pPr>
        <w:pStyle w:val="NoSpacing"/>
        <w:spacing w:line="480" w:lineRule="auto"/>
        <w:rPr>
          <w:rFonts w:ascii="Times New Roman" w:hAnsi="Times New Roman"/>
          <w:sz w:val="24"/>
          <w:szCs w:val="24"/>
        </w:rPr>
      </w:pPr>
    </w:p>
    <w:p w:rsidR="004E6B3D" w:rsidRPr="001B6831" w:rsidRDefault="004E6B3D" w:rsidP="004E6B3D">
      <w:pPr>
        <w:pStyle w:val="NoSpacing"/>
        <w:spacing w:line="480" w:lineRule="auto"/>
        <w:rPr>
          <w:rFonts w:ascii="Times New Roman" w:hAnsi="Times New Roman"/>
          <w:b/>
          <w:sz w:val="24"/>
          <w:szCs w:val="24"/>
        </w:rPr>
      </w:pPr>
    </w:p>
    <w:p w:rsidR="004E6B3D" w:rsidRPr="003729D3" w:rsidRDefault="004E6B3D" w:rsidP="004E6B3D">
      <w:pPr>
        <w:pStyle w:val="NoSpacing"/>
        <w:spacing w:line="480" w:lineRule="auto"/>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_____________________</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 xml:space="preserve">         ____________________</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 xml:space="preserve">Mrs. </w:t>
      </w:r>
      <w:proofErr w:type="spellStart"/>
      <w:r w:rsidRPr="003729D3">
        <w:rPr>
          <w:rFonts w:ascii="Times New Roman" w:hAnsi="Times New Roman"/>
          <w:b/>
          <w:sz w:val="24"/>
          <w:szCs w:val="24"/>
        </w:rPr>
        <w:t>Elelu</w:t>
      </w:r>
      <w:proofErr w:type="spellEnd"/>
      <w:r w:rsidRPr="003729D3">
        <w:rPr>
          <w:rFonts w:ascii="Times New Roman" w:hAnsi="Times New Roman"/>
          <w:b/>
          <w:sz w:val="24"/>
          <w:szCs w:val="24"/>
        </w:rPr>
        <w:t xml:space="preserve"> K.</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Date</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Project Supervisor</w:t>
      </w: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_________________</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 xml:space="preserve">                    </w:t>
      </w:r>
      <w:r w:rsidRPr="003729D3">
        <w:rPr>
          <w:rFonts w:ascii="Times New Roman" w:hAnsi="Times New Roman"/>
          <w:b/>
          <w:sz w:val="24"/>
          <w:szCs w:val="24"/>
        </w:rPr>
        <w:tab/>
        <w:t xml:space="preserve">         ___________________</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 xml:space="preserve">Mr. </w:t>
      </w:r>
      <w:proofErr w:type="spellStart"/>
      <w:r w:rsidRPr="003729D3">
        <w:rPr>
          <w:rFonts w:ascii="Times New Roman" w:hAnsi="Times New Roman"/>
          <w:b/>
          <w:sz w:val="24"/>
          <w:szCs w:val="24"/>
        </w:rPr>
        <w:t>Olowookere</w:t>
      </w:r>
      <w:proofErr w:type="spellEnd"/>
      <w:r w:rsidRPr="003729D3">
        <w:rPr>
          <w:rFonts w:ascii="Times New Roman" w:hAnsi="Times New Roman"/>
          <w:b/>
          <w:sz w:val="24"/>
          <w:szCs w:val="24"/>
        </w:rPr>
        <w:t xml:space="preserve"> A.O</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Date</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Project Coordinator</w:t>
      </w: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____________________</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 xml:space="preserve">          ____________________</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 xml:space="preserve">Mr. </w:t>
      </w:r>
      <w:proofErr w:type="spellStart"/>
      <w:r w:rsidRPr="003729D3">
        <w:rPr>
          <w:rFonts w:ascii="Times New Roman" w:hAnsi="Times New Roman"/>
          <w:b/>
          <w:sz w:val="24"/>
          <w:szCs w:val="24"/>
        </w:rPr>
        <w:t>Seriki</w:t>
      </w:r>
      <w:proofErr w:type="spellEnd"/>
      <w:r w:rsidRPr="003729D3">
        <w:rPr>
          <w:rFonts w:ascii="Times New Roman" w:hAnsi="Times New Roman"/>
          <w:b/>
          <w:sz w:val="24"/>
          <w:szCs w:val="24"/>
        </w:rPr>
        <w:t xml:space="preserve"> I.A</w:t>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r>
      <w:r w:rsidRPr="003729D3">
        <w:rPr>
          <w:rFonts w:ascii="Times New Roman" w:hAnsi="Times New Roman"/>
          <w:b/>
          <w:sz w:val="24"/>
          <w:szCs w:val="24"/>
        </w:rPr>
        <w:tab/>
        <w:t>Date</w:t>
      </w:r>
    </w:p>
    <w:p w:rsidR="004E6B3D" w:rsidRPr="003729D3" w:rsidRDefault="004E6B3D" w:rsidP="004E6B3D">
      <w:pPr>
        <w:pStyle w:val="NoSpacing"/>
        <w:rPr>
          <w:rFonts w:ascii="Times New Roman" w:hAnsi="Times New Roman"/>
          <w:b/>
          <w:sz w:val="24"/>
          <w:szCs w:val="24"/>
        </w:rPr>
      </w:pPr>
      <w:r w:rsidRPr="003729D3">
        <w:rPr>
          <w:rFonts w:ascii="Times New Roman" w:hAnsi="Times New Roman"/>
          <w:b/>
          <w:sz w:val="24"/>
          <w:szCs w:val="24"/>
        </w:rPr>
        <w:t>(Head of Department)</w:t>
      </w:r>
    </w:p>
    <w:p w:rsidR="004E6B3D" w:rsidRPr="003729D3" w:rsidRDefault="004E6B3D" w:rsidP="004E6B3D">
      <w:pPr>
        <w:pStyle w:val="NoSpacing"/>
        <w:spacing w:line="480" w:lineRule="auto"/>
        <w:rPr>
          <w:rFonts w:ascii="Times New Roman" w:hAnsi="Times New Roman"/>
          <w:b/>
          <w:sz w:val="24"/>
          <w:szCs w:val="24"/>
        </w:rPr>
      </w:pPr>
    </w:p>
    <w:p w:rsidR="004E6B3D" w:rsidRPr="003729D3" w:rsidRDefault="004E6B3D" w:rsidP="004E6B3D">
      <w:pPr>
        <w:pStyle w:val="NoSpacing"/>
        <w:spacing w:line="480" w:lineRule="auto"/>
        <w:rPr>
          <w:rFonts w:ascii="Times New Roman" w:hAnsi="Times New Roman"/>
          <w:b/>
          <w:color w:val="404040" w:themeColor="text1" w:themeTint="BF"/>
          <w:sz w:val="24"/>
          <w:szCs w:val="24"/>
        </w:rPr>
      </w:pPr>
    </w:p>
    <w:p w:rsidR="004E6B3D" w:rsidRPr="003729D3" w:rsidRDefault="004E6B3D" w:rsidP="004E6B3D">
      <w:pPr>
        <w:rPr>
          <w:rFonts w:ascii="Times New Roman" w:hAnsi="Times New Roman" w:cs="Times New Roman"/>
          <w:b/>
          <w:color w:val="404040" w:themeColor="text1" w:themeTint="BF"/>
          <w:sz w:val="24"/>
          <w:szCs w:val="24"/>
        </w:rPr>
      </w:pPr>
    </w:p>
    <w:p w:rsidR="004E6B3D" w:rsidRPr="003729D3" w:rsidRDefault="004E6B3D" w:rsidP="004E6B3D">
      <w:pPr>
        <w:rPr>
          <w:rFonts w:ascii="Times New Roman" w:hAnsi="Times New Roman" w:cs="Times New Roman"/>
          <w:b/>
          <w:color w:val="404040" w:themeColor="text1" w:themeTint="BF"/>
          <w:sz w:val="24"/>
          <w:szCs w:val="24"/>
        </w:rPr>
      </w:pPr>
      <w:r w:rsidRPr="003729D3">
        <w:rPr>
          <w:rFonts w:ascii="Times New Roman" w:hAnsi="Times New Roman" w:cs="Times New Roman"/>
          <w:b/>
          <w:color w:val="404040" w:themeColor="text1" w:themeTint="BF"/>
          <w:sz w:val="24"/>
          <w:szCs w:val="24"/>
        </w:rPr>
        <w:br w:type="page"/>
      </w:r>
    </w:p>
    <w:p w:rsidR="004E6B3D" w:rsidRPr="003729D3" w:rsidRDefault="004E6B3D" w:rsidP="004E6B3D">
      <w:pPr>
        <w:jc w:val="center"/>
        <w:rPr>
          <w:rFonts w:ascii="Times New Roman" w:hAnsi="Times New Roman" w:cs="Times New Roman"/>
          <w:b/>
          <w:sz w:val="24"/>
          <w:szCs w:val="24"/>
        </w:rPr>
      </w:pPr>
      <w:r w:rsidRPr="003729D3">
        <w:rPr>
          <w:rFonts w:ascii="Times New Roman" w:hAnsi="Times New Roman" w:cs="Times New Roman"/>
          <w:b/>
          <w:sz w:val="24"/>
          <w:szCs w:val="24"/>
        </w:rPr>
        <w:lastRenderedPageBreak/>
        <w:t>DEDICATION</w:t>
      </w:r>
    </w:p>
    <w:p w:rsidR="004E6B3D" w:rsidRPr="001B6831" w:rsidRDefault="004E6B3D" w:rsidP="004E6B3D">
      <w:pPr>
        <w:spacing w:line="360" w:lineRule="auto"/>
        <w:jc w:val="both"/>
        <w:rPr>
          <w:rFonts w:ascii="Times New Roman" w:hAnsi="Times New Roman" w:cs="Times New Roman"/>
          <w:b/>
          <w:sz w:val="24"/>
          <w:szCs w:val="24"/>
        </w:rPr>
      </w:pPr>
      <w:r w:rsidRPr="001B6831">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1B6831">
        <w:rPr>
          <w:rFonts w:ascii="Times New Roman" w:hAnsi="Times New Roman" w:cs="Times New Roman"/>
          <w:sz w:val="24"/>
          <w:szCs w:val="24"/>
        </w:rPr>
        <w:t xml:space="preserve">, the omnipotent, the omniscience, the provider, Alpha and Omega, who has been my strength in all have gone throughout my causes of study and also to my </w:t>
      </w:r>
      <w:r>
        <w:rPr>
          <w:rFonts w:ascii="Times New Roman" w:hAnsi="Times New Roman" w:cs="Times New Roman"/>
          <w:sz w:val="24"/>
          <w:szCs w:val="24"/>
        </w:rPr>
        <w:t xml:space="preserve">parent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06632B">
        <w:rPr>
          <w:rFonts w:ascii="Times New Roman" w:hAnsi="Times New Roman" w:cs="Times New Roman"/>
          <w:sz w:val="24"/>
          <w:szCs w:val="24"/>
        </w:rPr>
        <w:t>Oladejo</w:t>
      </w:r>
      <w:proofErr w:type="spellEnd"/>
      <w:r>
        <w:rPr>
          <w:rFonts w:ascii="Times New Roman" w:hAnsi="Times New Roman" w:cs="Times New Roman"/>
          <w:sz w:val="24"/>
          <w:szCs w:val="24"/>
        </w:rPr>
        <w:t xml:space="preserve">. </w:t>
      </w:r>
      <w:r w:rsidRPr="001B6831">
        <w:rPr>
          <w:rFonts w:ascii="Times New Roman" w:hAnsi="Times New Roman" w:cs="Times New Roman"/>
          <w:sz w:val="24"/>
          <w:szCs w:val="24"/>
        </w:rPr>
        <w:t xml:space="preserve">May </w:t>
      </w:r>
      <w:r>
        <w:rPr>
          <w:rFonts w:ascii="Times New Roman" w:hAnsi="Times New Roman" w:cs="Times New Roman"/>
          <w:sz w:val="24"/>
          <w:szCs w:val="24"/>
        </w:rPr>
        <w:t>God reward and bless u all.</w:t>
      </w:r>
      <w:r w:rsidRPr="001B6831">
        <w:rPr>
          <w:rFonts w:ascii="Times New Roman" w:hAnsi="Times New Roman" w:cs="Times New Roman"/>
          <w:sz w:val="24"/>
          <w:szCs w:val="24"/>
        </w:rPr>
        <w:t xml:space="preserve"> </w:t>
      </w:r>
    </w:p>
    <w:p w:rsidR="004E6B3D" w:rsidRPr="001B6831" w:rsidRDefault="004E6B3D" w:rsidP="004E6B3D">
      <w:pPr>
        <w:jc w:val="both"/>
        <w:rPr>
          <w:rFonts w:ascii="Times New Roman" w:hAnsi="Times New Roman" w:cs="Times New Roman"/>
          <w:sz w:val="24"/>
          <w:szCs w:val="24"/>
        </w:rPr>
      </w:pPr>
    </w:p>
    <w:p w:rsidR="004E6B3D" w:rsidRPr="001B6831" w:rsidRDefault="004E6B3D" w:rsidP="004E6B3D">
      <w:pPr>
        <w:spacing w:after="160" w:line="259" w:lineRule="auto"/>
        <w:rPr>
          <w:rFonts w:ascii="Times New Roman" w:hAnsi="Times New Roman" w:cs="Times New Roman"/>
          <w:sz w:val="24"/>
          <w:szCs w:val="24"/>
        </w:rPr>
      </w:pPr>
      <w:r w:rsidRPr="001B6831">
        <w:rPr>
          <w:rFonts w:ascii="Times New Roman" w:hAnsi="Times New Roman" w:cs="Times New Roman"/>
          <w:sz w:val="24"/>
          <w:szCs w:val="24"/>
        </w:rPr>
        <w:br w:type="page"/>
      </w:r>
    </w:p>
    <w:p w:rsidR="004E6B3D" w:rsidRPr="003729D3" w:rsidRDefault="004E6B3D" w:rsidP="004E6B3D">
      <w:pPr>
        <w:jc w:val="center"/>
        <w:rPr>
          <w:rFonts w:ascii="Times New Roman" w:hAnsi="Times New Roman" w:cs="Times New Roman"/>
          <w:b/>
          <w:sz w:val="24"/>
          <w:szCs w:val="24"/>
        </w:rPr>
      </w:pPr>
      <w:r w:rsidRPr="003729D3">
        <w:rPr>
          <w:rFonts w:ascii="Times New Roman" w:hAnsi="Times New Roman" w:cs="Times New Roman"/>
          <w:b/>
          <w:sz w:val="24"/>
          <w:szCs w:val="24"/>
        </w:rPr>
        <w:lastRenderedPageBreak/>
        <w:t>ACKNOWLEDGMENT</w:t>
      </w:r>
    </w:p>
    <w:p w:rsidR="004E6B3D" w:rsidRPr="001B6831" w:rsidRDefault="004E6B3D" w:rsidP="004E6B3D">
      <w:pPr>
        <w:jc w:val="both"/>
        <w:rPr>
          <w:rFonts w:ascii="Times New Roman" w:hAnsi="Times New Roman" w:cs="Times New Roman"/>
          <w:b/>
          <w:sz w:val="24"/>
          <w:szCs w:val="24"/>
        </w:rPr>
      </w:pPr>
      <w:r w:rsidRPr="001B6831">
        <w:rPr>
          <w:rFonts w:ascii="Times New Roman" w:hAnsi="Times New Roman" w:cs="Times New Roman"/>
          <w:sz w:val="24"/>
          <w:szCs w:val="24"/>
        </w:rPr>
        <w:t xml:space="preserve">My gratitude goes to Almighty </w:t>
      </w:r>
      <w:r>
        <w:rPr>
          <w:rFonts w:ascii="Times New Roman" w:hAnsi="Times New Roman" w:cs="Times New Roman"/>
          <w:sz w:val="24"/>
          <w:szCs w:val="24"/>
        </w:rPr>
        <w:t>God</w:t>
      </w:r>
      <w:r w:rsidRPr="001B6831">
        <w:rPr>
          <w:rFonts w:ascii="Times New Roman" w:hAnsi="Times New Roman" w:cs="Times New Roman"/>
          <w:sz w:val="24"/>
          <w:szCs w:val="24"/>
        </w:rPr>
        <w:t xml:space="preserve">, The uncreated, creature, The Alpha and Omega, The master of the day of </w:t>
      </w:r>
      <w:proofErr w:type="spellStart"/>
      <w:r w:rsidRPr="001B6831">
        <w:rPr>
          <w:rFonts w:ascii="Times New Roman" w:hAnsi="Times New Roman" w:cs="Times New Roman"/>
          <w:sz w:val="24"/>
          <w:szCs w:val="24"/>
        </w:rPr>
        <w:t>judgement</w:t>
      </w:r>
      <w:proofErr w:type="spellEnd"/>
      <w:r w:rsidRPr="001B6831">
        <w:rPr>
          <w:rFonts w:ascii="Times New Roman" w:hAnsi="Times New Roman" w:cs="Times New Roman"/>
          <w:sz w:val="24"/>
          <w:szCs w:val="24"/>
        </w:rPr>
        <w:t xml:space="preserve">, </w:t>
      </w:r>
      <w:proofErr w:type="gramStart"/>
      <w:r w:rsidRPr="001B6831">
        <w:rPr>
          <w:rFonts w:ascii="Times New Roman" w:hAnsi="Times New Roman" w:cs="Times New Roman"/>
          <w:sz w:val="24"/>
          <w:szCs w:val="24"/>
        </w:rPr>
        <w:t>The</w:t>
      </w:r>
      <w:proofErr w:type="gramEnd"/>
      <w:r w:rsidRPr="001B6831">
        <w:rPr>
          <w:rFonts w:ascii="Times New Roman" w:hAnsi="Times New Roman" w:cs="Times New Roman"/>
          <w:sz w:val="24"/>
          <w:szCs w:val="24"/>
        </w:rPr>
        <w:t xml:space="preserve"> savior, The guidance, All praises and Adoration Due to your name.</w:t>
      </w:r>
    </w:p>
    <w:p w:rsidR="004E6B3D" w:rsidRPr="001B6831" w:rsidRDefault="004E6B3D" w:rsidP="004E6B3D">
      <w:pPr>
        <w:jc w:val="both"/>
        <w:rPr>
          <w:rFonts w:ascii="Times New Roman" w:hAnsi="Times New Roman" w:cs="Times New Roman"/>
          <w:b/>
          <w:sz w:val="24"/>
          <w:szCs w:val="24"/>
        </w:rPr>
      </w:pPr>
      <w:r w:rsidRPr="001B6831">
        <w:rPr>
          <w:rFonts w:ascii="Times New Roman" w:hAnsi="Times New Roman" w:cs="Times New Roman"/>
          <w:sz w:val="24"/>
          <w:szCs w:val="24"/>
        </w:rPr>
        <w:t xml:space="preserve">My gratitude also goes to my supervisor in person of Mrs. </w:t>
      </w:r>
      <w:proofErr w:type="spellStart"/>
      <w:r w:rsidRPr="001B6831">
        <w:rPr>
          <w:rFonts w:ascii="Times New Roman" w:hAnsi="Times New Roman" w:cs="Times New Roman"/>
          <w:sz w:val="24"/>
          <w:szCs w:val="24"/>
        </w:rPr>
        <w:t>Elelu</w:t>
      </w:r>
      <w:proofErr w:type="spellEnd"/>
      <w:r w:rsidRPr="001B6831">
        <w:rPr>
          <w:rFonts w:ascii="Times New Roman" w:hAnsi="Times New Roman" w:cs="Times New Roman"/>
          <w:sz w:val="24"/>
          <w:szCs w:val="24"/>
        </w:rPr>
        <w:t xml:space="preserve"> .K. May </w:t>
      </w:r>
      <w:r>
        <w:rPr>
          <w:rFonts w:ascii="Times New Roman" w:hAnsi="Times New Roman" w:cs="Times New Roman"/>
          <w:sz w:val="24"/>
          <w:szCs w:val="24"/>
        </w:rPr>
        <w:t>God</w:t>
      </w:r>
      <w:r w:rsidRPr="001B6831">
        <w:rPr>
          <w:rFonts w:ascii="Times New Roman" w:hAnsi="Times New Roman" w:cs="Times New Roman"/>
          <w:sz w:val="24"/>
          <w:szCs w:val="24"/>
        </w:rPr>
        <w:t xml:space="preserve"> bless you ma</w:t>
      </w:r>
    </w:p>
    <w:p w:rsidR="004E6B3D" w:rsidRPr="001B6831" w:rsidRDefault="004E6B3D" w:rsidP="004E6B3D">
      <w:pPr>
        <w:jc w:val="both"/>
        <w:rPr>
          <w:rFonts w:ascii="Times New Roman" w:hAnsi="Times New Roman" w:cs="Times New Roman"/>
          <w:b/>
          <w:sz w:val="24"/>
          <w:szCs w:val="24"/>
        </w:rPr>
      </w:pPr>
      <w:r w:rsidRPr="001B6831">
        <w:rPr>
          <w:rFonts w:ascii="Times New Roman" w:hAnsi="Times New Roman" w:cs="Times New Roman"/>
          <w:sz w:val="24"/>
          <w:szCs w:val="24"/>
        </w:rPr>
        <w:t xml:space="preserve">My special kudos goes to my Amicable, Amiable, Dynamic, Amazing, Wonderful, uncommon parents </w:t>
      </w:r>
      <w:proofErr w:type="spellStart"/>
      <w:r w:rsidR="0006632B" w:rsidRPr="001B6831">
        <w:rPr>
          <w:rFonts w:ascii="Times New Roman" w:hAnsi="Times New Roman" w:cs="Times New Roman"/>
          <w:sz w:val="24"/>
          <w:szCs w:val="24"/>
        </w:rPr>
        <w:t>Mr</w:t>
      </w:r>
      <w:proofErr w:type="spellEnd"/>
      <w:r w:rsidR="0006632B" w:rsidRPr="001B6831">
        <w:rPr>
          <w:rFonts w:ascii="Times New Roman" w:hAnsi="Times New Roman" w:cs="Times New Roman"/>
          <w:sz w:val="24"/>
          <w:szCs w:val="24"/>
        </w:rPr>
        <w:t xml:space="preserve"> </w:t>
      </w:r>
      <w:r w:rsidRPr="001B6831">
        <w:rPr>
          <w:rFonts w:ascii="Times New Roman" w:hAnsi="Times New Roman" w:cs="Times New Roman"/>
          <w:sz w:val="24"/>
          <w:szCs w:val="24"/>
        </w:rPr>
        <w:t xml:space="preserve">&amp; </w:t>
      </w:r>
      <w:proofErr w:type="spellStart"/>
      <w:r w:rsidR="0006632B" w:rsidRPr="001B6831">
        <w:rPr>
          <w:rFonts w:ascii="Times New Roman" w:hAnsi="Times New Roman" w:cs="Times New Roman"/>
          <w:sz w:val="24"/>
          <w:szCs w:val="24"/>
        </w:rPr>
        <w:t>Mrs</w:t>
      </w:r>
      <w:proofErr w:type="spellEnd"/>
      <w:r w:rsidR="0006632B" w:rsidRPr="001B6831">
        <w:rPr>
          <w:rFonts w:ascii="Times New Roman" w:hAnsi="Times New Roman" w:cs="Times New Roman"/>
          <w:sz w:val="24"/>
          <w:szCs w:val="24"/>
        </w:rPr>
        <w:t xml:space="preserve"> </w:t>
      </w:r>
      <w:proofErr w:type="spellStart"/>
      <w:r w:rsidR="0006632B">
        <w:rPr>
          <w:rFonts w:ascii="Times New Roman" w:hAnsi="Times New Roman" w:cs="Times New Roman"/>
          <w:sz w:val="24"/>
          <w:szCs w:val="24"/>
        </w:rPr>
        <w:t>Oladejo</w:t>
      </w:r>
      <w:proofErr w:type="spellEnd"/>
    </w:p>
    <w:p w:rsidR="004E6B3D" w:rsidRPr="003729D3" w:rsidRDefault="004E6B3D" w:rsidP="004E6B3D">
      <w:pPr>
        <w:jc w:val="both"/>
        <w:rPr>
          <w:rFonts w:ascii="Times New Roman" w:hAnsi="Times New Roman" w:cs="Times New Roman"/>
          <w:b/>
          <w:sz w:val="24"/>
          <w:szCs w:val="24"/>
        </w:rPr>
      </w:pPr>
      <w:r>
        <w:rPr>
          <w:rFonts w:ascii="Times New Roman" w:hAnsi="Times New Roman" w:cs="Times New Roman"/>
          <w:sz w:val="24"/>
          <w:szCs w:val="24"/>
        </w:rPr>
        <w:t>My thanks also goes to family and friends</w:t>
      </w:r>
      <w:r>
        <w:rPr>
          <w:rFonts w:ascii="Times New Roman" w:hAnsi="Times New Roman" w:cs="Times New Roman"/>
          <w:b/>
          <w:sz w:val="24"/>
          <w:szCs w:val="24"/>
        </w:rPr>
        <w:t xml:space="preserve"> </w:t>
      </w:r>
      <w:r w:rsidRPr="003729D3">
        <w:rPr>
          <w:rFonts w:ascii="Times New Roman" w:hAnsi="Times New Roman" w:cs="Times New Roman"/>
          <w:sz w:val="24"/>
          <w:szCs w:val="24"/>
        </w:rPr>
        <w:t>and</w:t>
      </w:r>
      <w:r w:rsidRPr="001B6831">
        <w:rPr>
          <w:rFonts w:ascii="Times New Roman" w:hAnsi="Times New Roman" w:cs="Times New Roman"/>
          <w:sz w:val="24"/>
          <w:szCs w:val="24"/>
        </w:rPr>
        <w:t xml:space="preserve"> everyone that supported me throughout my education May </w:t>
      </w:r>
      <w:r>
        <w:rPr>
          <w:rFonts w:ascii="Times New Roman" w:hAnsi="Times New Roman" w:cs="Times New Roman"/>
          <w:sz w:val="24"/>
          <w:szCs w:val="24"/>
        </w:rPr>
        <w:t>God</w:t>
      </w:r>
      <w:r w:rsidRPr="001B6831">
        <w:rPr>
          <w:rFonts w:ascii="Times New Roman" w:hAnsi="Times New Roman" w:cs="Times New Roman"/>
          <w:sz w:val="24"/>
          <w:szCs w:val="24"/>
        </w:rPr>
        <w:t xml:space="preserve"> bless you all Amin</w:t>
      </w:r>
    </w:p>
    <w:p w:rsidR="004E6B3D" w:rsidRPr="001B6831" w:rsidRDefault="004E6B3D" w:rsidP="004E6B3D">
      <w:pPr>
        <w:jc w:val="both"/>
        <w:rPr>
          <w:rFonts w:ascii="Times New Roman" w:hAnsi="Times New Roman" w:cs="Times New Roman"/>
          <w:color w:val="404040" w:themeColor="text1" w:themeTint="BF"/>
          <w:sz w:val="24"/>
          <w:szCs w:val="24"/>
        </w:rPr>
      </w:pPr>
    </w:p>
    <w:p w:rsidR="004E6B3D" w:rsidRPr="001B6831" w:rsidRDefault="004E6B3D" w:rsidP="004E6B3D">
      <w:pPr>
        <w:jc w:val="both"/>
        <w:rPr>
          <w:rFonts w:ascii="Times New Roman" w:hAnsi="Times New Roman" w:cs="Times New Roman"/>
          <w:color w:val="404040" w:themeColor="text1" w:themeTint="BF"/>
          <w:sz w:val="24"/>
          <w:szCs w:val="24"/>
        </w:rPr>
      </w:pPr>
    </w:p>
    <w:p w:rsidR="004E6B3D" w:rsidRPr="001B6831" w:rsidRDefault="004E6B3D" w:rsidP="004E6B3D">
      <w:pPr>
        <w:rPr>
          <w:rFonts w:ascii="Times New Roman" w:hAnsi="Times New Roman" w:cs="Times New Roman"/>
          <w:color w:val="404040" w:themeColor="text1" w:themeTint="BF"/>
          <w:sz w:val="24"/>
          <w:szCs w:val="24"/>
        </w:rPr>
      </w:pPr>
      <w:r w:rsidRPr="001B6831">
        <w:rPr>
          <w:rFonts w:ascii="Times New Roman" w:hAnsi="Times New Roman" w:cs="Times New Roman"/>
          <w:color w:val="404040" w:themeColor="text1" w:themeTint="BF"/>
          <w:sz w:val="24"/>
          <w:szCs w:val="24"/>
        </w:rPr>
        <w:br w:type="page"/>
      </w:r>
    </w:p>
    <w:p w:rsidR="004E6B3D" w:rsidRPr="00E478DC" w:rsidRDefault="004E6B3D" w:rsidP="004E6B3D">
      <w:pPr>
        <w:pStyle w:val="NoSpacing"/>
        <w:spacing w:line="480" w:lineRule="auto"/>
        <w:jc w:val="center"/>
        <w:rPr>
          <w:rFonts w:ascii="Times New Roman" w:hAnsi="Times New Roman"/>
          <w:b/>
          <w:sz w:val="24"/>
          <w:szCs w:val="24"/>
        </w:rPr>
      </w:pPr>
      <w:r w:rsidRPr="00E478DC">
        <w:rPr>
          <w:rFonts w:ascii="Times New Roman" w:hAnsi="Times New Roman"/>
          <w:b/>
          <w:sz w:val="24"/>
          <w:szCs w:val="24"/>
        </w:rPr>
        <w:lastRenderedPageBreak/>
        <w:t>TABLE OF CONTENT</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Title page</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proofErr w:type="spellStart"/>
      <w:r w:rsidRPr="001B6831">
        <w:rPr>
          <w:rFonts w:ascii="Times New Roman" w:hAnsi="Times New Roman"/>
          <w:sz w:val="24"/>
          <w:szCs w:val="24"/>
        </w:rPr>
        <w:t>i</w:t>
      </w:r>
      <w:proofErr w:type="spellEnd"/>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Certification</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ii</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Dedication</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iii</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Acknowledgement</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proofErr w:type="gramStart"/>
      <w:r w:rsidRPr="001B6831">
        <w:rPr>
          <w:rFonts w:ascii="Times New Roman" w:hAnsi="Times New Roman"/>
          <w:sz w:val="24"/>
          <w:szCs w:val="24"/>
        </w:rPr>
        <w:t>iv</w:t>
      </w:r>
      <w:proofErr w:type="gramEnd"/>
    </w:p>
    <w:p w:rsidR="004E6B3D" w:rsidRPr="00E478DC"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Table of Content</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v</w:t>
      </w:r>
    </w:p>
    <w:p w:rsidR="004E6B3D" w:rsidRPr="00E478DC" w:rsidRDefault="004E6B3D" w:rsidP="004E6B3D">
      <w:pPr>
        <w:pStyle w:val="NoSpacing"/>
        <w:spacing w:line="480" w:lineRule="auto"/>
        <w:jc w:val="center"/>
        <w:rPr>
          <w:rFonts w:ascii="Times New Roman" w:hAnsi="Times New Roman"/>
          <w:b/>
          <w:sz w:val="24"/>
          <w:szCs w:val="24"/>
        </w:rPr>
      </w:pPr>
      <w:r w:rsidRPr="00E478DC">
        <w:rPr>
          <w:rFonts w:ascii="Times New Roman" w:hAnsi="Times New Roman"/>
          <w:b/>
          <w:sz w:val="24"/>
          <w:szCs w:val="24"/>
        </w:rPr>
        <w:t>CHAPTER ONE: INTRODUCTION</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 xml:space="preserve">Background of the study </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1</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 xml:space="preserve">Statement of the problem </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1</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Research questions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Objective of the study</w:t>
      </w:r>
      <w:r w:rsidRPr="001B6831">
        <w:rPr>
          <w:rFonts w:ascii="Times New Roman" w:hAnsi="Times New Roman"/>
          <w:sz w:val="24"/>
          <w:szCs w:val="24"/>
        </w:rPr>
        <w:tab/>
      </w:r>
      <w:r w:rsidRPr="001B6831">
        <w:rPr>
          <w:rFonts w:ascii="Times New Roman" w:hAnsi="Times New Roman"/>
          <w:sz w:val="24"/>
          <w:szCs w:val="24"/>
        </w:rPr>
        <w:tab/>
        <w:t xml:space="preserve"> </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4</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Statement of hypothesis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4</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Significance of the study</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5</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Scope and limitation of the study</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6</w:t>
      </w:r>
    </w:p>
    <w:p w:rsidR="004E6B3D" w:rsidRPr="001B6831" w:rsidRDefault="004E6B3D" w:rsidP="004E6B3D">
      <w:pPr>
        <w:pStyle w:val="NoSpacing"/>
        <w:numPr>
          <w:ilvl w:val="1"/>
          <w:numId w:val="13"/>
        </w:numPr>
        <w:spacing w:line="480" w:lineRule="auto"/>
        <w:ind w:left="720"/>
        <w:jc w:val="both"/>
        <w:rPr>
          <w:rFonts w:ascii="Times New Roman" w:hAnsi="Times New Roman"/>
          <w:b/>
          <w:sz w:val="24"/>
          <w:szCs w:val="24"/>
        </w:rPr>
      </w:pPr>
      <w:r w:rsidRPr="001B6831">
        <w:rPr>
          <w:rFonts w:ascii="Times New Roman" w:hAnsi="Times New Roman"/>
          <w:sz w:val="24"/>
          <w:szCs w:val="24"/>
        </w:rPr>
        <w:t>Definition of key terms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6</w:t>
      </w:r>
    </w:p>
    <w:p w:rsidR="004E6B3D" w:rsidRPr="00E478DC" w:rsidRDefault="004E6B3D" w:rsidP="004E6B3D">
      <w:pPr>
        <w:pStyle w:val="NoSpacing"/>
        <w:spacing w:line="480" w:lineRule="auto"/>
        <w:ind w:left="720"/>
        <w:rPr>
          <w:rFonts w:ascii="Times New Roman" w:hAnsi="Times New Roman"/>
          <w:b/>
          <w:sz w:val="24"/>
          <w:szCs w:val="24"/>
        </w:rPr>
      </w:pPr>
      <w:r w:rsidRPr="00E478DC">
        <w:rPr>
          <w:rFonts w:ascii="Times New Roman" w:hAnsi="Times New Roman"/>
          <w:b/>
          <w:sz w:val="24"/>
          <w:szCs w:val="24"/>
        </w:rPr>
        <w:t>CHAPTER TWO: LITERATURE REVIEW</w:t>
      </w:r>
    </w:p>
    <w:p w:rsidR="004E6B3D" w:rsidRPr="001B6831" w:rsidRDefault="004E6B3D" w:rsidP="004E6B3D">
      <w:pPr>
        <w:pStyle w:val="NoSpacing"/>
        <w:numPr>
          <w:ilvl w:val="1"/>
          <w:numId w:val="14"/>
        </w:numPr>
        <w:spacing w:line="480" w:lineRule="auto"/>
        <w:ind w:left="720"/>
        <w:jc w:val="both"/>
        <w:rPr>
          <w:rFonts w:ascii="Times New Roman" w:hAnsi="Times New Roman"/>
          <w:b/>
          <w:sz w:val="24"/>
          <w:szCs w:val="24"/>
        </w:rPr>
      </w:pPr>
      <w:r w:rsidRPr="001B6831">
        <w:rPr>
          <w:rFonts w:ascii="Times New Roman" w:hAnsi="Times New Roman"/>
          <w:sz w:val="24"/>
          <w:szCs w:val="24"/>
        </w:rPr>
        <w:t>Conceptual Review</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8</w:t>
      </w:r>
    </w:p>
    <w:p w:rsidR="004E6B3D" w:rsidRPr="001B6831" w:rsidRDefault="004E6B3D" w:rsidP="004E6B3D">
      <w:pPr>
        <w:pStyle w:val="NoSpacing"/>
        <w:numPr>
          <w:ilvl w:val="1"/>
          <w:numId w:val="14"/>
        </w:numPr>
        <w:spacing w:line="480" w:lineRule="auto"/>
        <w:ind w:left="720"/>
        <w:jc w:val="both"/>
        <w:rPr>
          <w:rFonts w:ascii="Times New Roman" w:hAnsi="Times New Roman"/>
          <w:b/>
          <w:sz w:val="24"/>
          <w:szCs w:val="24"/>
        </w:rPr>
      </w:pPr>
      <w:r w:rsidRPr="001B6831">
        <w:rPr>
          <w:rFonts w:ascii="Times New Roman" w:hAnsi="Times New Roman"/>
          <w:sz w:val="24"/>
          <w:szCs w:val="24"/>
        </w:rPr>
        <w:t>Theoretical Framework</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9</w:t>
      </w:r>
    </w:p>
    <w:p w:rsidR="004E6B3D" w:rsidRPr="001B6831" w:rsidRDefault="004E6B3D" w:rsidP="004E6B3D">
      <w:pPr>
        <w:pStyle w:val="NoSpacing"/>
        <w:numPr>
          <w:ilvl w:val="1"/>
          <w:numId w:val="14"/>
        </w:numPr>
        <w:spacing w:line="480" w:lineRule="auto"/>
        <w:ind w:left="720"/>
        <w:jc w:val="both"/>
        <w:rPr>
          <w:rFonts w:ascii="Times New Roman" w:hAnsi="Times New Roman"/>
          <w:b/>
          <w:sz w:val="24"/>
          <w:szCs w:val="24"/>
        </w:rPr>
      </w:pPr>
      <w:proofErr w:type="spellStart"/>
      <w:r>
        <w:rPr>
          <w:rFonts w:ascii="Times New Roman" w:hAnsi="Times New Roman"/>
          <w:sz w:val="24"/>
          <w:szCs w:val="24"/>
        </w:rPr>
        <w:t>Emprical</w:t>
      </w:r>
      <w:proofErr w:type="spellEnd"/>
      <w:r>
        <w:rPr>
          <w:rFonts w:ascii="Times New Roman" w:hAnsi="Times New Roman"/>
          <w:sz w:val="24"/>
          <w:szCs w:val="24"/>
        </w:rPr>
        <w:t xml:space="preserve"> Review</w:t>
      </w:r>
      <w:r>
        <w:rPr>
          <w:rFonts w:ascii="Times New Roman" w:hAnsi="Times New Roman"/>
          <w:sz w:val="24"/>
          <w:szCs w:val="24"/>
        </w:rPr>
        <w:tab/>
      </w:r>
      <w:r>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9</w:t>
      </w:r>
      <w:r w:rsidRPr="001B6831">
        <w:rPr>
          <w:rFonts w:ascii="Times New Roman" w:hAnsi="Times New Roman"/>
          <w:sz w:val="24"/>
          <w:szCs w:val="24"/>
        </w:rPr>
        <w:tab/>
      </w:r>
    </w:p>
    <w:p w:rsidR="004E6B3D" w:rsidRPr="001B6831" w:rsidRDefault="004E6B3D" w:rsidP="004E6B3D">
      <w:pPr>
        <w:spacing w:after="160" w:line="259" w:lineRule="auto"/>
        <w:rPr>
          <w:rFonts w:ascii="Times New Roman" w:hAnsi="Times New Roman" w:cs="Times New Roman"/>
          <w:sz w:val="24"/>
          <w:szCs w:val="24"/>
        </w:rPr>
      </w:pPr>
      <w:r w:rsidRPr="001B6831">
        <w:rPr>
          <w:rFonts w:ascii="Times New Roman" w:hAnsi="Times New Roman" w:cs="Times New Roman"/>
          <w:sz w:val="24"/>
          <w:szCs w:val="24"/>
        </w:rPr>
        <w:br w:type="page"/>
      </w:r>
    </w:p>
    <w:p w:rsidR="004E6B3D" w:rsidRPr="00E478DC" w:rsidRDefault="004E6B3D" w:rsidP="004E6B3D">
      <w:pPr>
        <w:pStyle w:val="NoSpacing"/>
        <w:spacing w:line="480" w:lineRule="auto"/>
        <w:ind w:left="720"/>
        <w:jc w:val="center"/>
        <w:rPr>
          <w:rFonts w:ascii="Times New Roman" w:hAnsi="Times New Roman"/>
          <w:b/>
          <w:sz w:val="24"/>
          <w:szCs w:val="24"/>
        </w:rPr>
      </w:pPr>
      <w:r w:rsidRPr="00E478DC">
        <w:rPr>
          <w:rFonts w:ascii="Times New Roman" w:hAnsi="Times New Roman"/>
          <w:b/>
          <w:sz w:val="24"/>
          <w:szCs w:val="24"/>
        </w:rPr>
        <w:lastRenderedPageBreak/>
        <w:t xml:space="preserve">CHAPTER THREE: METHODOLOGY </w:t>
      </w:r>
      <w:r w:rsidRPr="00E478DC">
        <w:rPr>
          <w:rFonts w:ascii="Times New Roman" w:hAnsi="Times New Roman"/>
          <w:b/>
          <w:sz w:val="24"/>
          <w:szCs w:val="24"/>
        </w:rPr>
        <w:tab/>
      </w:r>
      <w:r w:rsidRPr="00E478DC">
        <w:rPr>
          <w:rFonts w:ascii="Times New Roman" w:hAnsi="Times New Roman"/>
          <w:b/>
          <w:sz w:val="24"/>
          <w:szCs w:val="24"/>
        </w:rPr>
        <w:tab/>
      </w:r>
      <w:r w:rsidRPr="00E478DC">
        <w:rPr>
          <w:rFonts w:ascii="Times New Roman" w:hAnsi="Times New Roman"/>
          <w:b/>
          <w:sz w:val="24"/>
          <w:szCs w:val="24"/>
        </w:rPr>
        <w:tab/>
      </w:r>
      <w:r w:rsidRPr="00E478DC">
        <w:rPr>
          <w:rFonts w:ascii="Times New Roman" w:hAnsi="Times New Roman"/>
          <w:b/>
          <w:sz w:val="24"/>
          <w:szCs w:val="24"/>
        </w:rPr>
        <w:tab/>
      </w:r>
      <w:r w:rsidRPr="00E478DC">
        <w:rPr>
          <w:rFonts w:ascii="Times New Roman" w:hAnsi="Times New Roman"/>
          <w:b/>
          <w:sz w:val="24"/>
          <w:szCs w:val="24"/>
        </w:rPr>
        <w:tab/>
      </w:r>
    </w:p>
    <w:p w:rsidR="004E6B3D" w:rsidRPr="001B6831" w:rsidRDefault="004E6B3D" w:rsidP="004E6B3D">
      <w:pPr>
        <w:pStyle w:val="NoSpacing"/>
        <w:numPr>
          <w:ilvl w:val="1"/>
          <w:numId w:val="15"/>
        </w:numPr>
        <w:spacing w:line="480" w:lineRule="auto"/>
        <w:ind w:left="720"/>
        <w:jc w:val="both"/>
        <w:rPr>
          <w:rFonts w:ascii="Times New Roman" w:hAnsi="Times New Roman"/>
          <w:b/>
          <w:sz w:val="24"/>
          <w:szCs w:val="24"/>
        </w:rPr>
      </w:pPr>
      <w:r w:rsidRPr="001B6831">
        <w:rPr>
          <w:rFonts w:ascii="Times New Roman" w:hAnsi="Times New Roman"/>
          <w:sz w:val="24"/>
          <w:szCs w:val="24"/>
        </w:rPr>
        <w:t xml:space="preserve">Introduction </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19</w:t>
      </w:r>
    </w:p>
    <w:p w:rsidR="004E6B3D" w:rsidRPr="001B6831" w:rsidRDefault="004E6B3D" w:rsidP="004E6B3D">
      <w:pPr>
        <w:pStyle w:val="NoSpacing"/>
        <w:numPr>
          <w:ilvl w:val="1"/>
          <w:numId w:val="15"/>
        </w:numPr>
        <w:spacing w:line="480" w:lineRule="auto"/>
        <w:ind w:left="720"/>
        <w:jc w:val="both"/>
        <w:rPr>
          <w:rFonts w:ascii="Times New Roman" w:hAnsi="Times New Roman"/>
          <w:b/>
          <w:sz w:val="24"/>
          <w:szCs w:val="24"/>
        </w:rPr>
      </w:pPr>
      <w:r w:rsidRPr="001B6831">
        <w:rPr>
          <w:rFonts w:ascii="Times New Roman" w:hAnsi="Times New Roman"/>
          <w:sz w:val="24"/>
          <w:szCs w:val="24"/>
        </w:rPr>
        <w:t>Research design</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19</w:t>
      </w:r>
    </w:p>
    <w:p w:rsidR="004E6B3D" w:rsidRPr="001B6831" w:rsidRDefault="004E6B3D" w:rsidP="004E6B3D">
      <w:pPr>
        <w:pStyle w:val="NoSpacing"/>
        <w:numPr>
          <w:ilvl w:val="1"/>
          <w:numId w:val="15"/>
        </w:numPr>
        <w:spacing w:line="480" w:lineRule="auto"/>
        <w:ind w:left="720"/>
        <w:jc w:val="both"/>
        <w:rPr>
          <w:rFonts w:ascii="Times New Roman" w:hAnsi="Times New Roman"/>
          <w:b/>
          <w:sz w:val="24"/>
          <w:szCs w:val="24"/>
        </w:rPr>
      </w:pPr>
      <w:r w:rsidRPr="001B6831">
        <w:rPr>
          <w:rFonts w:ascii="Times New Roman" w:hAnsi="Times New Roman"/>
          <w:sz w:val="24"/>
          <w:szCs w:val="24"/>
        </w:rPr>
        <w:t>Population of the study</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19</w:t>
      </w:r>
    </w:p>
    <w:p w:rsidR="004E6B3D" w:rsidRPr="001B6831" w:rsidRDefault="004E6B3D" w:rsidP="004E6B3D">
      <w:pPr>
        <w:pStyle w:val="NoSpacing"/>
        <w:numPr>
          <w:ilvl w:val="1"/>
          <w:numId w:val="15"/>
        </w:numPr>
        <w:spacing w:line="480" w:lineRule="auto"/>
        <w:ind w:left="720"/>
        <w:jc w:val="both"/>
        <w:rPr>
          <w:rFonts w:ascii="Times New Roman" w:hAnsi="Times New Roman"/>
          <w:b/>
          <w:sz w:val="24"/>
          <w:szCs w:val="24"/>
        </w:rPr>
      </w:pPr>
      <w:r w:rsidRPr="001B6831">
        <w:rPr>
          <w:rFonts w:ascii="Times New Roman" w:hAnsi="Times New Roman"/>
          <w:sz w:val="24"/>
          <w:szCs w:val="24"/>
        </w:rPr>
        <w:t>Method of data collection</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20</w:t>
      </w:r>
    </w:p>
    <w:p w:rsidR="004E6B3D" w:rsidRPr="001B6831" w:rsidRDefault="004E6B3D" w:rsidP="004E6B3D">
      <w:pPr>
        <w:pStyle w:val="NoSpacing"/>
        <w:numPr>
          <w:ilvl w:val="1"/>
          <w:numId w:val="15"/>
        </w:numPr>
        <w:spacing w:line="480" w:lineRule="auto"/>
        <w:ind w:left="720"/>
        <w:jc w:val="both"/>
        <w:rPr>
          <w:rFonts w:ascii="Times New Roman" w:hAnsi="Times New Roman"/>
          <w:b/>
          <w:sz w:val="24"/>
          <w:szCs w:val="24"/>
        </w:rPr>
      </w:pPr>
      <w:r w:rsidRPr="001B6831">
        <w:rPr>
          <w:rFonts w:ascii="Times New Roman" w:hAnsi="Times New Roman"/>
          <w:sz w:val="24"/>
          <w:szCs w:val="24"/>
        </w:rPr>
        <w:t>Method of data analysis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20</w:t>
      </w:r>
    </w:p>
    <w:p w:rsidR="004E6B3D" w:rsidRPr="00E478DC" w:rsidRDefault="004E6B3D" w:rsidP="004E6B3D">
      <w:pPr>
        <w:pStyle w:val="NoSpacing"/>
        <w:spacing w:line="480" w:lineRule="auto"/>
        <w:ind w:left="720"/>
        <w:jc w:val="center"/>
        <w:rPr>
          <w:rFonts w:ascii="Times New Roman" w:hAnsi="Times New Roman"/>
          <w:b/>
          <w:sz w:val="24"/>
          <w:szCs w:val="24"/>
        </w:rPr>
      </w:pPr>
      <w:r w:rsidRPr="00E478DC">
        <w:rPr>
          <w:rFonts w:ascii="Times New Roman" w:hAnsi="Times New Roman"/>
          <w:b/>
          <w:sz w:val="24"/>
          <w:szCs w:val="24"/>
        </w:rPr>
        <w:t>CHAPTER FOUR: DATA PRESENTATION, INTERPRETATION AND ANALYSIS</w:t>
      </w:r>
    </w:p>
    <w:p w:rsidR="004E6B3D" w:rsidRPr="001B6831" w:rsidRDefault="004E6B3D" w:rsidP="004E6B3D">
      <w:pPr>
        <w:pStyle w:val="NoSpacing"/>
        <w:numPr>
          <w:ilvl w:val="1"/>
          <w:numId w:val="16"/>
        </w:numPr>
        <w:spacing w:line="480" w:lineRule="auto"/>
        <w:ind w:left="720"/>
        <w:jc w:val="both"/>
        <w:rPr>
          <w:rFonts w:ascii="Times New Roman" w:hAnsi="Times New Roman"/>
          <w:b/>
          <w:sz w:val="24"/>
          <w:szCs w:val="24"/>
        </w:rPr>
      </w:pPr>
      <w:r w:rsidRPr="001B6831">
        <w:rPr>
          <w:rFonts w:ascii="Times New Roman" w:hAnsi="Times New Roman"/>
          <w:sz w:val="24"/>
          <w:szCs w:val="24"/>
        </w:rPr>
        <w:t>Data presentation and analysis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22</w:t>
      </w:r>
    </w:p>
    <w:p w:rsidR="004E6B3D" w:rsidRPr="001B6831" w:rsidRDefault="004E6B3D" w:rsidP="004E6B3D">
      <w:pPr>
        <w:pStyle w:val="NoSpacing"/>
        <w:numPr>
          <w:ilvl w:val="1"/>
          <w:numId w:val="16"/>
        </w:numPr>
        <w:spacing w:line="480" w:lineRule="auto"/>
        <w:ind w:left="720"/>
        <w:jc w:val="both"/>
        <w:rPr>
          <w:rFonts w:ascii="Times New Roman" w:hAnsi="Times New Roman"/>
          <w:b/>
          <w:sz w:val="24"/>
          <w:szCs w:val="24"/>
        </w:rPr>
      </w:pPr>
      <w:r w:rsidRPr="001B6831">
        <w:rPr>
          <w:rFonts w:ascii="Times New Roman" w:hAnsi="Times New Roman"/>
          <w:sz w:val="24"/>
          <w:szCs w:val="24"/>
        </w:rPr>
        <w:t>Test of hypothesis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32</w:t>
      </w:r>
    </w:p>
    <w:p w:rsidR="004E6B3D" w:rsidRPr="001B6831" w:rsidRDefault="004E6B3D" w:rsidP="004E6B3D">
      <w:pPr>
        <w:pStyle w:val="NoSpacing"/>
        <w:numPr>
          <w:ilvl w:val="1"/>
          <w:numId w:val="16"/>
        </w:numPr>
        <w:spacing w:line="480" w:lineRule="auto"/>
        <w:ind w:left="720"/>
        <w:jc w:val="both"/>
        <w:rPr>
          <w:rFonts w:ascii="Times New Roman" w:hAnsi="Times New Roman"/>
          <w:b/>
          <w:sz w:val="24"/>
          <w:szCs w:val="24"/>
        </w:rPr>
      </w:pPr>
      <w:r w:rsidRPr="001B6831">
        <w:rPr>
          <w:rFonts w:ascii="Times New Roman" w:hAnsi="Times New Roman"/>
          <w:sz w:val="24"/>
          <w:szCs w:val="24"/>
        </w:rPr>
        <w:t>Discussion of findings</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36</w:t>
      </w:r>
    </w:p>
    <w:p w:rsidR="004E6B3D" w:rsidRPr="00E478DC" w:rsidRDefault="004E6B3D" w:rsidP="004E6B3D">
      <w:pPr>
        <w:pStyle w:val="NoSpacing"/>
        <w:spacing w:line="480" w:lineRule="auto"/>
        <w:jc w:val="center"/>
        <w:rPr>
          <w:rFonts w:ascii="Times New Roman" w:hAnsi="Times New Roman"/>
          <w:b/>
          <w:sz w:val="24"/>
          <w:szCs w:val="24"/>
        </w:rPr>
      </w:pPr>
      <w:r w:rsidRPr="00E478DC">
        <w:rPr>
          <w:rFonts w:ascii="Times New Roman" w:hAnsi="Times New Roman"/>
          <w:b/>
          <w:sz w:val="24"/>
          <w:szCs w:val="24"/>
        </w:rPr>
        <w:t>CHAPTER FIVE: SUMMARY, CONCLUSION AND RECOMMENDATIONS</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5.1</w:t>
      </w:r>
      <w:r w:rsidRPr="001B6831">
        <w:rPr>
          <w:rFonts w:ascii="Times New Roman" w:hAnsi="Times New Roman"/>
          <w:sz w:val="24"/>
          <w:szCs w:val="24"/>
        </w:rPr>
        <w:tab/>
        <w:t>Summary</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37</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5.2.</w:t>
      </w:r>
      <w:r w:rsidRPr="001B6831">
        <w:rPr>
          <w:rFonts w:ascii="Times New Roman" w:hAnsi="Times New Roman"/>
          <w:sz w:val="24"/>
          <w:szCs w:val="24"/>
        </w:rPr>
        <w:tab/>
        <w:t xml:space="preserve">Conclusion </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37</w:t>
      </w:r>
    </w:p>
    <w:p w:rsidR="004E6B3D" w:rsidRPr="001B6831" w:rsidRDefault="004E6B3D" w:rsidP="004E6B3D">
      <w:pPr>
        <w:pStyle w:val="NoSpacing"/>
        <w:spacing w:line="480" w:lineRule="auto"/>
        <w:jc w:val="both"/>
        <w:rPr>
          <w:rFonts w:ascii="Times New Roman" w:hAnsi="Times New Roman"/>
          <w:b/>
          <w:sz w:val="24"/>
          <w:szCs w:val="24"/>
        </w:rPr>
      </w:pPr>
      <w:r w:rsidRPr="001B6831">
        <w:rPr>
          <w:rFonts w:ascii="Times New Roman" w:hAnsi="Times New Roman"/>
          <w:sz w:val="24"/>
          <w:szCs w:val="24"/>
        </w:rPr>
        <w:t>5.3.</w:t>
      </w:r>
      <w:r w:rsidRPr="001B6831">
        <w:rPr>
          <w:rFonts w:ascii="Times New Roman" w:hAnsi="Times New Roman"/>
          <w:sz w:val="24"/>
          <w:szCs w:val="24"/>
        </w:rPr>
        <w:tab/>
        <w:t>Recommendation</w:t>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r>
      <w:r w:rsidRPr="001B6831">
        <w:rPr>
          <w:rFonts w:ascii="Times New Roman" w:hAnsi="Times New Roman"/>
          <w:sz w:val="24"/>
          <w:szCs w:val="24"/>
        </w:rPr>
        <w:tab/>
        <w:t>38</w:t>
      </w:r>
    </w:p>
    <w:p w:rsidR="004E6B3D" w:rsidRDefault="004E6B3D" w:rsidP="004E6B3D">
      <w:pPr>
        <w:pStyle w:val="NoSpacing"/>
        <w:spacing w:line="480" w:lineRule="auto"/>
        <w:ind w:firstLine="720"/>
        <w:jc w:val="both"/>
        <w:rPr>
          <w:sz w:val="24"/>
          <w:szCs w:val="24"/>
        </w:rPr>
        <w:sectPr w:rsidR="004E6B3D" w:rsidSect="00A32952">
          <w:footerReference w:type="default" r:id="rId5"/>
          <w:pgSz w:w="11909" w:h="16834" w:code="9"/>
          <w:pgMar w:top="1440" w:right="1872" w:bottom="1440" w:left="1728" w:header="720" w:footer="720" w:gutter="0"/>
          <w:pgNumType w:fmt="lowerRoman"/>
          <w:cols w:space="720"/>
          <w:docGrid w:linePitch="360"/>
        </w:sectPr>
      </w:pPr>
      <w:r w:rsidRPr="001B6831">
        <w:rPr>
          <w:rFonts w:ascii="Times New Roman" w:hAnsi="Times New Roman"/>
          <w:sz w:val="24"/>
          <w:szCs w:val="24"/>
        </w:rPr>
        <w:t xml:space="preserve">References  </w:t>
      </w:r>
      <w:r w:rsidRPr="001B6831">
        <w:rPr>
          <w:rFonts w:ascii="Times New Roman" w:hAnsi="Times New Roman"/>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r>
      <w:r w:rsidRPr="00EE4D8D">
        <w:rPr>
          <w:sz w:val="24"/>
          <w:szCs w:val="24"/>
        </w:rPr>
        <w:tab/>
        <w:t>40</w:t>
      </w:r>
      <w:r w:rsidRPr="00EE4D8D">
        <w:rPr>
          <w:sz w:val="24"/>
          <w:szCs w:val="24"/>
        </w:rPr>
        <w:tab/>
      </w:r>
    </w:p>
    <w:p w:rsidR="004E6B3D" w:rsidRPr="00E526BB" w:rsidRDefault="004E6B3D" w:rsidP="004E6B3D">
      <w:pPr>
        <w:jc w:val="center"/>
        <w:rPr>
          <w:rFonts w:ascii="Times New Roman" w:hAnsi="Times New Roman" w:cs="Times New Roman"/>
          <w:b/>
          <w:sz w:val="24"/>
          <w:szCs w:val="24"/>
        </w:rPr>
      </w:pPr>
      <w:r w:rsidRPr="00E526BB">
        <w:rPr>
          <w:rFonts w:ascii="Times New Roman" w:hAnsi="Times New Roman" w:cs="Times New Roman"/>
          <w:b/>
          <w:sz w:val="24"/>
          <w:szCs w:val="24"/>
        </w:rPr>
        <w:lastRenderedPageBreak/>
        <w:t>CHAPTER ONE</w:t>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t>INTRODUCTION</w:t>
      </w:r>
    </w:p>
    <w:p w:rsidR="004E6B3D" w:rsidRPr="00E526BB" w:rsidRDefault="004E6B3D" w:rsidP="004E6B3D">
      <w:pPr>
        <w:spacing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1.1. Background of the Study</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There is no doubt that a community which aptly refers  to a group of people living together as a group of social unit within a larger one and having interests, work, </w:t>
      </w:r>
      <w:proofErr w:type="spellStart"/>
      <w:r w:rsidRPr="00E526BB">
        <w:rPr>
          <w:rFonts w:ascii="Times New Roman" w:hAnsi="Times New Roman" w:cs="Times New Roman"/>
          <w:sz w:val="24"/>
          <w:szCs w:val="24"/>
        </w:rPr>
        <w:t>etc</w:t>
      </w:r>
      <w:proofErr w:type="spellEnd"/>
      <w:r w:rsidRPr="00E526BB">
        <w:rPr>
          <w:rFonts w:ascii="Times New Roman" w:hAnsi="Times New Roman" w:cs="Times New Roman"/>
          <w:sz w:val="24"/>
          <w:szCs w:val="24"/>
        </w:rPr>
        <w:t xml:space="preserve"> in common needs, desire and aims at accelerated development. According to </w:t>
      </w:r>
      <w:proofErr w:type="spellStart"/>
      <w:r w:rsidRPr="00E526BB">
        <w:rPr>
          <w:rFonts w:ascii="Times New Roman" w:hAnsi="Times New Roman" w:cs="Times New Roman"/>
          <w:sz w:val="24"/>
          <w:szCs w:val="24"/>
        </w:rPr>
        <w:t>Ifeanyi</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2020</w:t>
      </w:r>
      <w:r w:rsidRPr="00E526BB">
        <w:rPr>
          <w:rFonts w:ascii="Times New Roman" w:hAnsi="Times New Roman" w:cs="Times New Roman"/>
          <w:sz w:val="24"/>
          <w:szCs w:val="24"/>
        </w:rPr>
        <w:t xml:space="preserve">) community development refers to “a process where community members come together to take collective action and generate solutions to common problems”. In other words, it refers to a term given to the practices of civic leaders, activists, involved citizens, professionals </w:t>
      </w:r>
      <w:proofErr w:type="spellStart"/>
      <w:r w:rsidRPr="00E526BB">
        <w:rPr>
          <w:rFonts w:ascii="Times New Roman" w:hAnsi="Times New Roman" w:cs="Times New Roman"/>
          <w:sz w:val="24"/>
          <w:szCs w:val="24"/>
        </w:rPr>
        <w:t>etc</w:t>
      </w:r>
      <w:proofErr w:type="spellEnd"/>
      <w:r w:rsidRPr="00E526BB">
        <w:rPr>
          <w:rFonts w:ascii="Times New Roman" w:hAnsi="Times New Roman" w:cs="Times New Roman"/>
          <w:sz w:val="24"/>
          <w:szCs w:val="24"/>
        </w:rPr>
        <w:t xml:space="preserve"> to improve various aspects of communities, typically aiming to build stronger and more resilient local communities. In view of this, the Wikipedia (</w:t>
      </w:r>
      <w:r>
        <w:rPr>
          <w:rFonts w:ascii="Times New Roman" w:hAnsi="Times New Roman" w:cs="Times New Roman"/>
          <w:sz w:val="24"/>
          <w:szCs w:val="24"/>
        </w:rPr>
        <w:t>2021</w:t>
      </w:r>
      <w:r w:rsidRPr="00E526BB">
        <w:rPr>
          <w:rFonts w:ascii="Times New Roman" w:hAnsi="Times New Roman" w:cs="Times New Roman"/>
          <w:sz w:val="24"/>
          <w:szCs w:val="24"/>
        </w:rPr>
        <w:t>) observed that community development seeks to empower individuals and groups of people with the skills they need to effect change within their communities. It further noted that these skills are often created through the formation of large social groups working for a common agenda. Thus, The UK Community development Formation (</w:t>
      </w:r>
      <w:r>
        <w:rPr>
          <w:rFonts w:ascii="Times New Roman" w:hAnsi="Times New Roman" w:cs="Times New Roman"/>
          <w:sz w:val="24"/>
          <w:szCs w:val="24"/>
        </w:rPr>
        <w:t>2020</w:t>
      </w:r>
      <w:r w:rsidRPr="00E526BB">
        <w:rPr>
          <w:rFonts w:ascii="Times New Roman" w:hAnsi="Times New Roman" w:cs="Times New Roman"/>
          <w:sz w:val="24"/>
          <w:szCs w:val="24"/>
        </w:rPr>
        <w:t>) informs that community development is about developing the power, skills, knowledge and experience of people as individuals and in groups, thus, enabling them to undertake initiatives of their own to combat social, economic, political, and environmental problems, and enabling them to fully participate in a truly democratic process.</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Significantly, in Nigeria, the concept of community development is traceable to time immemorial, perhaps as old as history itself. </w:t>
      </w:r>
      <w:r>
        <w:rPr>
          <w:rFonts w:ascii="Times New Roman" w:hAnsi="Times New Roman" w:cs="Times New Roman"/>
          <w:sz w:val="24"/>
          <w:szCs w:val="24"/>
        </w:rPr>
        <w:t xml:space="preserve"> Records indicate that prior to</w:t>
      </w:r>
      <w:r w:rsidRPr="00E526BB">
        <w:rPr>
          <w:rFonts w:ascii="Times New Roman" w:hAnsi="Times New Roman" w:cs="Times New Roman"/>
          <w:sz w:val="24"/>
          <w:szCs w:val="24"/>
        </w:rPr>
        <w:t xml:space="preserve"> the advent of colonialism, the various communities in what later culminated into the present day Nigeria nation galvanized and employed varied dignified efforts towards mobilizing their resources with the aim of developing their localities or communities. Generally, development is seen as process by which nature has endowed him and his environment. This implies that development from </w:t>
      </w:r>
      <w:proofErr w:type="gramStart"/>
      <w:r w:rsidRPr="00E526BB">
        <w:rPr>
          <w:rFonts w:ascii="Times New Roman" w:hAnsi="Times New Roman" w:cs="Times New Roman"/>
          <w:sz w:val="24"/>
          <w:szCs w:val="24"/>
        </w:rPr>
        <w:t>its  inception</w:t>
      </w:r>
      <w:proofErr w:type="gramEnd"/>
      <w:r w:rsidRPr="00E526BB">
        <w:rPr>
          <w:rFonts w:ascii="Times New Roman" w:hAnsi="Times New Roman" w:cs="Times New Roman"/>
          <w:sz w:val="24"/>
          <w:szCs w:val="24"/>
        </w:rPr>
        <w:t xml:space="preserve"> is a kind of totalistic movement and community development is not an exception. Thus, the pre-colonial era in Nigeria witnessed community development approach that emphasized Self-help to improve health, nutrition and of course, community welfare. </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b/>
        <w:t xml:space="preserve">The colonial era in the same vein, actually witnessed construction of rural roads and railway lines across the country with the ulterior motives of enabling the </w:t>
      </w:r>
      <w:r w:rsidRPr="00E526BB">
        <w:rPr>
          <w:rFonts w:ascii="Times New Roman" w:hAnsi="Times New Roman" w:cs="Times New Roman"/>
          <w:sz w:val="24"/>
          <w:szCs w:val="24"/>
        </w:rPr>
        <w:lastRenderedPageBreak/>
        <w:t xml:space="preserve">colonialists to tap and evacuate the nation’s rural produce.  The </w:t>
      </w:r>
      <w:proofErr w:type="spellStart"/>
      <w:r w:rsidRPr="00E526BB">
        <w:rPr>
          <w:rFonts w:ascii="Times New Roman" w:hAnsi="Times New Roman" w:cs="Times New Roman"/>
          <w:sz w:val="24"/>
          <w:szCs w:val="24"/>
        </w:rPr>
        <w:t>post independence</w:t>
      </w:r>
      <w:proofErr w:type="spellEnd"/>
      <w:r w:rsidRPr="00E526BB">
        <w:rPr>
          <w:rFonts w:ascii="Times New Roman" w:hAnsi="Times New Roman" w:cs="Times New Roman"/>
          <w:sz w:val="24"/>
          <w:szCs w:val="24"/>
        </w:rPr>
        <w:t xml:space="preserve"> era has been witnessing much community development initiatives con. In essence, ever since the attainment of independence in 1960, successive governments in Nigeria have declared as one of their major priorities, the issue of community development. Indeed, the </w:t>
      </w:r>
      <w:proofErr w:type="spellStart"/>
      <w:r w:rsidRPr="00E526BB">
        <w:rPr>
          <w:rFonts w:ascii="Times New Roman" w:hAnsi="Times New Roman" w:cs="Times New Roman"/>
          <w:sz w:val="24"/>
          <w:szCs w:val="24"/>
        </w:rPr>
        <w:t>post colonial</w:t>
      </w:r>
      <w:proofErr w:type="spellEnd"/>
      <w:r w:rsidRPr="00E526BB">
        <w:rPr>
          <w:rFonts w:ascii="Times New Roman" w:hAnsi="Times New Roman" w:cs="Times New Roman"/>
          <w:sz w:val="24"/>
          <w:szCs w:val="24"/>
        </w:rPr>
        <w:t xml:space="preserve"> orientation in Nigeria has been described as a “deviation from the erstwhile colonial management whereby development efforts in all spheres were concentrated in the urban areas to the neglect of rural areas”. To this end, projects of different fashions namely bridges, schools, railway lines, roads, ports </w:t>
      </w:r>
      <w:proofErr w:type="spellStart"/>
      <w:r w:rsidRPr="00E526BB">
        <w:rPr>
          <w:rFonts w:ascii="Times New Roman" w:hAnsi="Times New Roman" w:cs="Times New Roman"/>
          <w:sz w:val="24"/>
          <w:szCs w:val="24"/>
        </w:rPr>
        <w:t>etc</w:t>
      </w:r>
      <w:proofErr w:type="spellEnd"/>
      <w:r w:rsidRPr="00E526BB">
        <w:rPr>
          <w:rFonts w:ascii="Times New Roman" w:hAnsi="Times New Roman" w:cs="Times New Roman"/>
          <w:sz w:val="24"/>
          <w:szCs w:val="24"/>
        </w:rPr>
        <w:t xml:space="preserve"> were in various times by successive administrations in the </w:t>
      </w:r>
      <w:proofErr w:type="spellStart"/>
      <w:r w:rsidRPr="00E526BB">
        <w:rPr>
          <w:rFonts w:ascii="Times New Roman" w:hAnsi="Times New Roman" w:cs="Times New Roman"/>
          <w:sz w:val="24"/>
          <w:szCs w:val="24"/>
        </w:rPr>
        <w:t>post independence</w:t>
      </w:r>
      <w:proofErr w:type="spellEnd"/>
      <w:r w:rsidRPr="00E526BB">
        <w:rPr>
          <w:rFonts w:ascii="Times New Roman" w:hAnsi="Times New Roman" w:cs="Times New Roman"/>
          <w:sz w:val="24"/>
          <w:szCs w:val="24"/>
        </w:rPr>
        <w:t xml:space="preserve"> conceived and constructed with the aim of opening the rural areas as a link for the easy exploitation of export raw materials.</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 Meanwhile, suffice it to note that the scope of the concept of community development is a very wide one. It is actually a multi-dimensional process which cuts across education, health, provision of rural infrastructural facilities, social life, agriculture, political and economic issues </w:t>
      </w:r>
      <w:proofErr w:type="spellStart"/>
      <w:r w:rsidRPr="00E526BB">
        <w:rPr>
          <w:rFonts w:ascii="Times New Roman" w:hAnsi="Times New Roman" w:cs="Times New Roman"/>
          <w:sz w:val="24"/>
          <w:szCs w:val="24"/>
        </w:rPr>
        <w:t>etc</w:t>
      </w:r>
      <w:proofErr w:type="spellEnd"/>
      <w:r w:rsidRPr="00E526BB">
        <w:rPr>
          <w:rFonts w:ascii="Times New Roman" w:hAnsi="Times New Roman" w:cs="Times New Roman"/>
          <w:sz w:val="24"/>
          <w:szCs w:val="24"/>
        </w:rPr>
        <w:t xml:space="preserve"> and their integration with the national economy. In view of this, the federal government of Nigeria had in various times enunciated numerous national development plans which among other things were aimed at guaranteeing accelerated community development. Among the various National development plans, it was the third National Development Plan </w:t>
      </w:r>
      <w:proofErr w:type="gramStart"/>
      <w:r w:rsidRPr="00E526BB">
        <w:rPr>
          <w:rFonts w:ascii="Times New Roman" w:hAnsi="Times New Roman" w:cs="Times New Roman"/>
          <w:sz w:val="24"/>
          <w:szCs w:val="24"/>
        </w:rPr>
        <w:t xml:space="preserve">of  </w:t>
      </w:r>
      <w:r>
        <w:rPr>
          <w:rFonts w:ascii="Times New Roman" w:hAnsi="Times New Roman" w:cs="Times New Roman"/>
          <w:sz w:val="24"/>
          <w:szCs w:val="24"/>
        </w:rPr>
        <w:t>2019</w:t>
      </w:r>
      <w:proofErr w:type="gramEnd"/>
      <w:r w:rsidRPr="00E526BB">
        <w:rPr>
          <w:rFonts w:ascii="Times New Roman" w:hAnsi="Times New Roman" w:cs="Times New Roman"/>
          <w:sz w:val="24"/>
          <w:szCs w:val="24"/>
        </w:rPr>
        <w:t>-</w:t>
      </w:r>
      <w:r>
        <w:rPr>
          <w:rFonts w:ascii="Times New Roman" w:hAnsi="Times New Roman" w:cs="Times New Roman"/>
          <w:sz w:val="24"/>
          <w:szCs w:val="24"/>
        </w:rPr>
        <w:t>2020</w:t>
      </w:r>
      <w:r w:rsidRPr="00E526BB">
        <w:rPr>
          <w:rFonts w:ascii="Times New Roman" w:hAnsi="Times New Roman" w:cs="Times New Roman"/>
          <w:sz w:val="24"/>
          <w:szCs w:val="24"/>
        </w:rPr>
        <w:t xml:space="preserve"> that first envisaged the development of community sector. Subsequently, the fourth National Development Plans </w:t>
      </w:r>
      <w:r>
        <w:rPr>
          <w:rFonts w:ascii="Times New Roman" w:hAnsi="Times New Roman" w:cs="Times New Roman"/>
          <w:sz w:val="24"/>
          <w:szCs w:val="24"/>
        </w:rPr>
        <w:t>2020</w:t>
      </w:r>
      <w:r w:rsidRPr="00E526BB">
        <w:rPr>
          <w:rFonts w:ascii="Times New Roman" w:hAnsi="Times New Roman" w:cs="Times New Roman"/>
          <w:sz w:val="24"/>
          <w:szCs w:val="24"/>
        </w:rPr>
        <w:t xml:space="preserve"> – </w:t>
      </w:r>
      <w:r>
        <w:rPr>
          <w:rFonts w:ascii="Times New Roman" w:hAnsi="Times New Roman" w:cs="Times New Roman"/>
          <w:sz w:val="24"/>
          <w:szCs w:val="24"/>
        </w:rPr>
        <w:t>2019</w:t>
      </w:r>
      <w:r w:rsidRPr="00E526BB">
        <w:rPr>
          <w:rFonts w:ascii="Times New Roman" w:hAnsi="Times New Roman" w:cs="Times New Roman"/>
          <w:sz w:val="24"/>
          <w:szCs w:val="24"/>
        </w:rPr>
        <w:t xml:space="preserve"> did not make any departure from the Position of the preceding plan on a community development. The plan conspicuously maintained that the over-riding aim of the community development effort remain that of bringing about an improvement in a living condition of the people. Accordingly, some of the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initiated then where the Directorate of Foods, Roads and Rural Infrastructures (DFRRI), National Directorate of Employment (NDE) among others. </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However, despite the lofty objectives of various administrations in Nigeria with respects to community development, there still exist enormous gap between policy formulations and implementation and the reality of the actual level of the development of rural communities across Nigeria and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 in particular. This study is therefore aimed at evaluating the problems and prospects of community development.</w:t>
      </w:r>
    </w:p>
    <w:p w:rsidR="0006632B" w:rsidRDefault="0006632B" w:rsidP="004E6B3D">
      <w:pPr>
        <w:spacing w:line="360" w:lineRule="auto"/>
        <w:jc w:val="both"/>
        <w:rPr>
          <w:rFonts w:ascii="Times New Roman" w:hAnsi="Times New Roman" w:cs="Times New Roman"/>
          <w:sz w:val="24"/>
          <w:szCs w:val="24"/>
        </w:rPr>
      </w:pPr>
    </w:p>
    <w:p w:rsidR="004E6B3D" w:rsidRPr="00E526BB" w:rsidRDefault="004E6B3D" w:rsidP="004E6B3D">
      <w:pPr>
        <w:spacing w:line="360" w:lineRule="auto"/>
        <w:jc w:val="both"/>
        <w:rPr>
          <w:rFonts w:ascii="Times New Roman" w:hAnsi="Times New Roman" w:cs="Times New Roman"/>
          <w:b/>
          <w:sz w:val="24"/>
          <w:szCs w:val="24"/>
        </w:rPr>
      </w:pPr>
      <w:r w:rsidRPr="00E526BB">
        <w:rPr>
          <w:rFonts w:ascii="Times New Roman" w:hAnsi="Times New Roman" w:cs="Times New Roman"/>
          <w:sz w:val="24"/>
          <w:szCs w:val="24"/>
        </w:rPr>
        <w:lastRenderedPageBreak/>
        <w:t xml:space="preserve">1.2. </w:t>
      </w:r>
      <w:r w:rsidRPr="00E526BB">
        <w:rPr>
          <w:rFonts w:ascii="Times New Roman" w:hAnsi="Times New Roman" w:cs="Times New Roman"/>
          <w:b/>
          <w:sz w:val="24"/>
          <w:szCs w:val="24"/>
        </w:rPr>
        <w:t xml:space="preserve">Statement of the problems    </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Statistics have shown that lack of development and poverty has become the deadliest diseases ravaging the various communities in the Nigeria. It is a pervasive phenomenon characterized by low level of income and socio- economic and infrastructural deprivations in virtually all communities in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 Despite the numerous natural community development </w:t>
      </w:r>
      <w:proofErr w:type="spellStart"/>
      <w:r w:rsidRPr="00E526BB">
        <w:rPr>
          <w:rFonts w:ascii="Times New Roman" w:hAnsi="Times New Roman" w:cs="Times New Roman"/>
          <w:sz w:val="24"/>
          <w:szCs w:val="24"/>
        </w:rPr>
        <w:t>programme</w:t>
      </w:r>
      <w:proofErr w:type="spellEnd"/>
      <w:r w:rsidRPr="00E526BB">
        <w:rPr>
          <w:rFonts w:ascii="Times New Roman" w:hAnsi="Times New Roman" w:cs="Times New Roman"/>
          <w:sz w:val="24"/>
          <w:szCs w:val="24"/>
        </w:rPr>
        <w:t xml:space="preserve"> initiatives in Nigeria and the vast natural resources, economic development potentials </w:t>
      </w:r>
      <w:proofErr w:type="spellStart"/>
      <w:r w:rsidRPr="00E526BB">
        <w:rPr>
          <w:rFonts w:ascii="Times New Roman" w:hAnsi="Times New Roman" w:cs="Times New Roman"/>
          <w:sz w:val="24"/>
          <w:szCs w:val="24"/>
        </w:rPr>
        <w:t>etc</w:t>
      </w:r>
      <w:proofErr w:type="spellEnd"/>
      <w:r w:rsidRPr="00E526BB">
        <w:rPr>
          <w:rFonts w:ascii="Times New Roman" w:hAnsi="Times New Roman" w:cs="Times New Roman"/>
          <w:sz w:val="24"/>
          <w:szCs w:val="24"/>
        </w:rPr>
        <w:t xml:space="preserve"> of the state,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 still ranked very low in development index of Nigeria. Consequently, some eighty percent of the population in rural areas either had no medical services or made do with rudimentary facilities scattered over wide distances (</w:t>
      </w:r>
      <w:proofErr w:type="spellStart"/>
      <w:r w:rsidRPr="00E526BB">
        <w:rPr>
          <w:rFonts w:ascii="Times New Roman" w:hAnsi="Times New Roman" w:cs="Times New Roman"/>
          <w:sz w:val="24"/>
          <w:szCs w:val="24"/>
        </w:rPr>
        <w:t>Onimode</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2021</w:t>
      </w:r>
      <w:r w:rsidRPr="00E526BB">
        <w:rPr>
          <w:rFonts w:ascii="Times New Roman" w:hAnsi="Times New Roman" w:cs="Times New Roman"/>
          <w:sz w:val="24"/>
          <w:szCs w:val="24"/>
        </w:rPr>
        <w:t xml:space="preserve">). This obvious neglect of the rural majority of Nigerians in the developmental scheme of things, is an indictment of both colonial and independent governments not only for neglecting the majority who live in the rural areas but also for “milking them dry” for the benefits of the British metropolis and the urban minority in Nigeria. Contemporarily, rural community development has become a national imperative in Nigeria and the following are the reason. Firstly, the proportion of the national population resident in the rural areas of Nigeria is higher hence the </w:t>
      </w:r>
      <w:r>
        <w:rPr>
          <w:rFonts w:ascii="Times New Roman" w:hAnsi="Times New Roman" w:cs="Times New Roman"/>
          <w:sz w:val="24"/>
          <w:szCs w:val="24"/>
        </w:rPr>
        <w:t>2019</w:t>
      </w:r>
      <w:r w:rsidRPr="00E526BB">
        <w:rPr>
          <w:rFonts w:ascii="Times New Roman" w:hAnsi="Times New Roman" w:cs="Times New Roman"/>
          <w:sz w:val="24"/>
          <w:szCs w:val="24"/>
        </w:rPr>
        <w:t xml:space="preserve"> census, which place the figure at 80.7% of the national population. By </w:t>
      </w:r>
      <w:r>
        <w:rPr>
          <w:rFonts w:ascii="Times New Roman" w:hAnsi="Times New Roman" w:cs="Times New Roman"/>
          <w:sz w:val="24"/>
          <w:szCs w:val="24"/>
        </w:rPr>
        <w:t>2019</w:t>
      </w:r>
      <w:r w:rsidRPr="00E526BB">
        <w:rPr>
          <w:rFonts w:ascii="Times New Roman" w:hAnsi="Times New Roman" w:cs="Times New Roman"/>
          <w:sz w:val="24"/>
          <w:szCs w:val="24"/>
        </w:rPr>
        <w:t xml:space="preserve">, this proportion went down to 70.13% and by 1990; it further dropped to 69%. It is therefore clear that despite our high level of urbanization, Nigeria remains largely rural. Secondly, is the realization that a dangerous gap exists in the development levels of both the urban and rural areas which threatens the political and social stability of the </w:t>
      </w:r>
      <w:proofErr w:type="gramStart"/>
      <w:r w:rsidRPr="00E526BB">
        <w:rPr>
          <w:rFonts w:ascii="Times New Roman" w:hAnsi="Times New Roman" w:cs="Times New Roman"/>
          <w:sz w:val="24"/>
          <w:szCs w:val="24"/>
        </w:rPr>
        <w:t>country.</w:t>
      </w:r>
      <w:proofErr w:type="gramEnd"/>
      <w:r w:rsidRPr="00E526BB">
        <w:rPr>
          <w:rFonts w:ascii="Times New Roman" w:hAnsi="Times New Roman" w:cs="Times New Roman"/>
          <w:sz w:val="24"/>
          <w:szCs w:val="24"/>
        </w:rPr>
        <w:t xml:space="preserve"> Hence the development of a country cannot be completed with the singular act of developing the urban areas at the detriment of the rural area which supplies the urban areas with food and </w:t>
      </w:r>
      <w:proofErr w:type="spellStart"/>
      <w:r w:rsidRPr="00E526BB">
        <w:rPr>
          <w:rFonts w:ascii="Times New Roman" w:hAnsi="Times New Roman" w:cs="Times New Roman"/>
          <w:sz w:val="24"/>
          <w:szCs w:val="24"/>
        </w:rPr>
        <w:t>labour</w:t>
      </w:r>
      <w:proofErr w:type="spellEnd"/>
      <w:r w:rsidRPr="00E526BB">
        <w:rPr>
          <w:rFonts w:ascii="Times New Roman" w:hAnsi="Times New Roman" w:cs="Times New Roman"/>
          <w:sz w:val="24"/>
          <w:szCs w:val="24"/>
        </w:rPr>
        <w:t xml:space="preserve">. Disheartening as it may sound and seem, the rural areas are characterized by pervasive and endemic poverty, made manifest by widespread hunger, malnutrition, poor health, general lack of access to formal education, </w:t>
      </w:r>
      <w:proofErr w:type="spellStart"/>
      <w:r w:rsidRPr="00E526BB">
        <w:rPr>
          <w:rFonts w:ascii="Times New Roman" w:hAnsi="Times New Roman" w:cs="Times New Roman"/>
          <w:sz w:val="24"/>
          <w:szCs w:val="24"/>
        </w:rPr>
        <w:t>liveable</w:t>
      </w:r>
      <w:proofErr w:type="spellEnd"/>
      <w:r w:rsidRPr="00E526BB">
        <w:rPr>
          <w:rFonts w:ascii="Times New Roman" w:hAnsi="Times New Roman" w:cs="Times New Roman"/>
          <w:sz w:val="24"/>
          <w:szCs w:val="24"/>
        </w:rPr>
        <w:t xml:space="preserve"> housing and various forms of social and political solution compared with their urban counterparts. Thirdly, it is being recognized that the problems of our urban </w:t>
      </w:r>
      <w:proofErr w:type="spellStart"/>
      <w:r w:rsidRPr="00E526BB">
        <w:rPr>
          <w:rFonts w:ascii="Times New Roman" w:hAnsi="Times New Roman" w:cs="Times New Roman"/>
          <w:sz w:val="24"/>
          <w:szCs w:val="24"/>
        </w:rPr>
        <w:t>centres</w:t>
      </w:r>
      <w:proofErr w:type="spellEnd"/>
      <w:r w:rsidRPr="00E526BB">
        <w:rPr>
          <w:rFonts w:ascii="Times New Roman" w:hAnsi="Times New Roman" w:cs="Times New Roman"/>
          <w:sz w:val="24"/>
          <w:szCs w:val="24"/>
        </w:rPr>
        <w:t xml:space="preserve"> cannot be solved unless those of the rural areas are solved, or at least contained. Hence these problems emanated from the unprecedented rural-urban migration which in turn derives from rural area underdevelopment, poverty and unemployment (</w:t>
      </w:r>
      <w:proofErr w:type="spellStart"/>
      <w:r w:rsidRPr="00E526BB">
        <w:rPr>
          <w:rFonts w:ascii="Times New Roman" w:hAnsi="Times New Roman" w:cs="Times New Roman"/>
          <w:sz w:val="24"/>
          <w:szCs w:val="24"/>
        </w:rPr>
        <w:t>Akpomuvie</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w:t>
      </w:r>
    </w:p>
    <w:p w:rsidR="0006632B" w:rsidRDefault="0006632B" w:rsidP="004E6B3D">
      <w:pPr>
        <w:spacing w:line="360" w:lineRule="auto"/>
        <w:jc w:val="both"/>
        <w:rPr>
          <w:rFonts w:ascii="Times New Roman" w:hAnsi="Times New Roman" w:cs="Times New Roman"/>
          <w:sz w:val="24"/>
          <w:szCs w:val="24"/>
        </w:rPr>
      </w:pPr>
    </w:p>
    <w:p w:rsidR="004E6B3D" w:rsidRPr="00E526BB" w:rsidRDefault="004E6B3D" w:rsidP="004E6B3D">
      <w:pPr>
        <w:spacing w:line="360" w:lineRule="auto"/>
        <w:jc w:val="both"/>
        <w:rPr>
          <w:rFonts w:ascii="Times New Roman" w:hAnsi="Times New Roman" w:cs="Times New Roman"/>
          <w:b/>
          <w:sz w:val="24"/>
          <w:szCs w:val="24"/>
        </w:rPr>
      </w:pPr>
      <w:r w:rsidRPr="00E526BB">
        <w:rPr>
          <w:rFonts w:ascii="Times New Roman" w:hAnsi="Times New Roman" w:cs="Times New Roman"/>
          <w:sz w:val="24"/>
          <w:szCs w:val="24"/>
        </w:rPr>
        <w:lastRenderedPageBreak/>
        <w:t xml:space="preserve">1.3. </w:t>
      </w:r>
      <w:r w:rsidRPr="00E526BB">
        <w:rPr>
          <w:rFonts w:ascii="Times New Roman" w:hAnsi="Times New Roman" w:cs="Times New Roman"/>
          <w:b/>
          <w:sz w:val="24"/>
          <w:szCs w:val="24"/>
        </w:rPr>
        <w:t>Objective of the study</w:t>
      </w:r>
    </w:p>
    <w:p w:rsidR="004E6B3D" w:rsidRPr="00E526BB" w:rsidRDefault="004E6B3D" w:rsidP="004E6B3D">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The broad objective of this study is to evaluate community development as a tool for social economic development in Nigeria; the specific objectives include</w:t>
      </w:r>
    </w:p>
    <w:p w:rsidR="004E6B3D" w:rsidRPr="00E526BB" w:rsidRDefault="004E6B3D" w:rsidP="004E6B3D">
      <w:pPr>
        <w:pStyle w:val="ListParagraph"/>
        <w:numPr>
          <w:ilvl w:val="0"/>
          <w:numId w:val="10"/>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To determine the current community development initiatives put in place by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w:t>
      </w:r>
    </w:p>
    <w:p w:rsidR="004E6B3D" w:rsidRPr="00E526BB" w:rsidRDefault="004E6B3D" w:rsidP="004E6B3D">
      <w:pPr>
        <w:pStyle w:val="ListParagraph"/>
        <w:numPr>
          <w:ilvl w:val="0"/>
          <w:numId w:val="10"/>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 ascertain the impact of the state community development initiatives in Ilorin South local government of the state.</w:t>
      </w:r>
    </w:p>
    <w:p w:rsidR="004E6B3D" w:rsidRPr="00E526BB" w:rsidRDefault="004E6B3D" w:rsidP="004E6B3D">
      <w:pPr>
        <w:pStyle w:val="ListParagraph"/>
        <w:numPr>
          <w:ilvl w:val="0"/>
          <w:numId w:val="10"/>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To determine resilient measures/development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that would guarantee speedy and accelerated community development in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w:t>
      </w:r>
    </w:p>
    <w:p w:rsidR="004E6B3D" w:rsidRPr="00E526BB" w:rsidRDefault="004E6B3D" w:rsidP="004E6B3D">
      <w:pPr>
        <w:spacing w:line="360" w:lineRule="auto"/>
        <w:jc w:val="both"/>
        <w:rPr>
          <w:rFonts w:ascii="Times New Roman" w:hAnsi="Times New Roman" w:cs="Times New Roman"/>
          <w:b/>
          <w:sz w:val="24"/>
          <w:szCs w:val="24"/>
        </w:rPr>
      </w:pPr>
      <w:r w:rsidRPr="00E526BB">
        <w:rPr>
          <w:rFonts w:ascii="Times New Roman" w:hAnsi="Times New Roman" w:cs="Times New Roman"/>
          <w:sz w:val="24"/>
          <w:szCs w:val="24"/>
        </w:rPr>
        <w:t xml:space="preserve">1.4. </w:t>
      </w:r>
      <w:r w:rsidRPr="00E526BB">
        <w:rPr>
          <w:rFonts w:ascii="Times New Roman" w:hAnsi="Times New Roman" w:cs="Times New Roman"/>
          <w:b/>
          <w:sz w:val="24"/>
          <w:szCs w:val="24"/>
        </w:rPr>
        <w:t>Research Questions</w:t>
      </w:r>
    </w:p>
    <w:p w:rsidR="004E6B3D" w:rsidRPr="00E526BB" w:rsidRDefault="004E6B3D" w:rsidP="004E6B3D">
      <w:pPr>
        <w:pStyle w:val="ListParagraph"/>
        <w:numPr>
          <w:ilvl w:val="0"/>
          <w:numId w:val="11"/>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What is the current community development initiatives put in place by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w:t>
      </w:r>
    </w:p>
    <w:p w:rsidR="004E6B3D" w:rsidRPr="00E526BB" w:rsidRDefault="004E6B3D" w:rsidP="004E6B3D">
      <w:pPr>
        <w:pStyle w:val="ListParagraph"/>
        <w:numPr>
          <w:ilvl w:val="0"/>
          <w:numId w:val="11"/>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What is the impact of the state community development initiatives in Ilorin South local government of the state?</w:t>
      </w:r>
    </w:p>
    <w:p w:rsidR="004E6B3D" w:rsidRPr="00E526BB" w:rsidRDefault="004E6B3D" w:rsidP="004E6B3D">
      <w:pPr>
        <w:pStyle w:val="ListParagraph"/>
        <w:numPr>
          <w:ilvl w:val="0"/>
          <w:numId w:val="11"/>
        </w:num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What are the resilient measures/development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that would guarantee speedy and accelerated community development in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b/>
        </w:rPr>
        <w:t>1.5</w:t>
      </w:r>
      <w:r w:rsidRPr="00E526BB">
        <w:rPr>
          <w:rFonts w:ascii="Times New Roman" w:hAnsi="Times New Roman" w:cs="Times New Roman"/>
          <w:b/>
        </w:rPr>
        <w:tab/>
      </w:r>
      <w:r w:rsidRPr="00E526BB">
        <w:rPr>
          <w:rFonts w:ascii="Times New Roman" w:hAnsi="Times New Roman" w:cs="Times New Roman"/>
        </w:rPr>
        <w:t xml:space="preserve">Significance of the study </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sz w:val="24"/>
          <w:szCs w:val="24"/>
        </w:rPr>
        <w:t xml:space="preserve">This research study would be of immense help to individuals, corporate bodies, non-governmental organizations and government agencies in assessing the level and degree of impact of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projects on rural development in Nigeria’s rural areas. It can also be used by professionals and academicians like geographers, rural sociologists, agriculturist and economists for academic purposes. So also, the local state and the federal government planning unit can also make use of their research findings in assessing and planning for rural development in most of Nigeria’s rural areas.</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1.6. SCOPE AND LIMITATION OF THE STUDY</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 xml:space="preserve">The scope of this limited to Ilorin South Local Government Area of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 alone, it states how the staff performs their duties and relate with one another in the environment. This involves daily interaction, passing on information that are relevant to their duties and how their job could be more effective to the environment as a whole.</w:t>
      </w:r>
    </w:p>
    <w:p w:rsidR="0006632B" w:rsidRDefault="0006632B" w:rsidP="004E6B3D">
      <w:pPr>
        <w:spacing w:after="0" w:line="360" w:lineRule="auto"/>
        <w:jc w:val="both"/>
        <w:rPr>
          <w:rFonts w:ascii="Times New Roman" w:hAnsi="Times New Roman" w:cs="Times New Roman"/>
          <w:b/>
          <w:sz w:val="24"/>
          <w:szCs w:val="24"/>
        </w:rPr>
      </w:pPr>
    </w:p>
    <w:p w:rsidR="0006632B" w:rsidRDefault="0006632B" w:rsidP="004E6B3D">
      <w:pPr>
        <w:spacing w:after="0" w:line="360" w:lineRule="auto"/>
        <w:jc w:val="both"/>
        <w:rPr>
          <w:rFonts w:ascii="Times New Roman" w:hAnsi="Times New Roman" w:cs="Times New Roman"/>
          <w:b/>
          <w:sz w:val="24"/>
          <w:szCs w:val="24"/>
        </w:rPr>
      </w:pP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lastRenderedPageBreak/>
        <w:t>1.7</w:t>
      </w:r>
      <w:r w:rsidRPr="00E526BB">
        <w:rPr>
          <w:rFonts w:ascii="Times New Roman" w:hAnsi="Times New Roman" w:cs="Times New Roman"/>
          <w:b/>
          <w:sz w:val="24"/>
          <w:szCs w:val="24"/>
        </w:rPr>
        <w:tab/>
        <w:t>ORGANIZATION OF THE STUDY/PLAN OF THE STUDY</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The project consists of five (5) chapters.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Chapter one contains general introduction, purpose/objectives of the study, significance of the study, research hypothesis, scope and limitation, organization of the study, statement of the challenges, definition of the term used.</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Chapter two focuses on the literature review such as the concept of local government, objective of revenues generation, source of study and different authors.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 xml:space="preserve">Chapter three </w:t>
      </w:r>
      <w:proofErr w:type="spellStart"/>
      <w:r w:rsidRPr="00E526BB">
        <w:rPr>
          <w:rFonts w:ascii="Times New Roman" w:hAnsi="Times New Roman" w:cs="Times New Roman"/>
          <w:sz w:val="24"/>
          <w:szCs w:val="24"/>
        </w:rPr>
        <w:t>centre</w:t>
      </w:r>
      <w:proofErr w:type="spellEnd"/>
      <w:r w:rsidRPr="00E526BB">
        <w:rPr>
          <w:rFonts w:ascii="Times New Roman" w:hAnsi="Times New Roman" w:cs="Times New Roman"/>
          <w:sz w:val="24"/>
          <w:szCs w:val="24"/>
        </w:rPr>
        <w:t xml:space="preserve"> on brief history of Ilorin South Local Government, problem of study, sample and population of the study, method of data analysis, research challenges.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Chapter four presents data presentation, analysis and interpretation of finding, introduction, brief history of the case study while chapter five which is final chapter of this project contain the following: summary, conclusion, recommendations and bibliography.</w:t>
      </w:r>
    </w:p>
    <w:p w:rsidR="004E6B3D" w:rsidRPr="00E526BB" w:rsidRDefault="004E6B3D" w:rsidP="004E6B3D">
      <w:pPr>
        <w:spacing w:after="0" w:line="360" w:lineRule="auto"/>
        <w:jc w:val="both"/>
        <w:rPr>
          <w:rFonts w:ascii="Times New Roman" w:hAnsi="Times New Roman" w:cs="Times New Roman"/>
          <w:sz w:val="24"/>
          <w:szCs w:val="24"/>
        </w:rPr>
      </w:pP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1.8.</w:t>
      </w:r>
      <w:r w:rsidRPr="00E526BB">
        <w:rPr>
          <w:rFonts w:ascii="Times New Roman" w:hAnsi="Times New Roman" w:cs="Times New Roman"/>
          <w:b/>
          <w:sz w:val="24"/>
          <w:szCs w:val="24"/>
        </w:rPr>
        <w:tab/>
        <w:t>DEFINITION OF THE TERMS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For the purpose of this study the following terms were defined.</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 xml:space="preserve">REVENUE GENERATION: Is the money derived by the government in </w:t>
      </w:r>
      <w:proofErr w:type="spellStart"/>
      <w:r w:rsidRPr="00E526BB">
        <w:rPr>
          <w:rFonts w:ascii="Times New Roman" w:hAnsi="Times New Roman" w:cs="Times New Roman"/>
          <w:sz w:val="24"/>
          <w:szCs w:val="24"/>
        </w:rPr>
        <w:t>orderto</w:t>
      </w:r>
      <w:proofErr w:type="spellEnd"/>
      <w:r w:rsidRPr="00E526BB">
        <w:rPr>
          <w:rFonts w:ascii="Times New Roman" w:hAnsi="Times New Roman" w:cs="Times New Roman"/>
          <w:sz w:val="24"/>
          <w:szCs w:val="24"/>
        </w:rPr>
        <w:t xml:space="preserve"> perform </w:t>
      </w:r>
      <w:proofErr w:type="spellStart"/>
      <w:proofErr w:type="gramStart"/>
      <w:r w:rsidRPr="00E526BB">
        <w:rPr>
          <w:rFonts w:ascii="Times New Roman" w:hAnsi="Times New Roman" w:cs="Times New Roman"/>
          <w:sz w:val="24"/>
          <w:szCs w:val="24"/>
        </w:rPr>
        <w:t>it’s</w:t>
      </w:r>
      <w:proofErr w:type="spellEnd"/>
      <w:proofErr w:type="gramEnd"/>
      <w:r w:rsidRPr="00E526BB">
        <w:rPr>
          <w:rFonts w:ascii="Times New Roman" w:hAnsi="Times New Roman" w:cs="Times New Roman"/>
          <w:sz w:val="24"/>
          <w:szCs w:val="24"/>
        </w:rPr>
        <w:t xml:space="preserve"> activities.</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LOCAL ADMINISTRATION: Is the system under which local communities are organized to maintain law and order, provide some limited range of social amenities and encourage cooperation and participation of an individual inhabitant towards the improving condition of their living.</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DISTRICT: Part of the local government marked out for a special purpose.</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RUDIMENTS: The step taken in doing things, it can be from one step to another.</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 xml:space="preserve">L.G.A: Means Local Government Area, a small section or division represented by a </w:t>
      </w:r>
      <w:proofErr w:type="spellStart"/>
      <w:r w:rsidRPr="00E526BB">
        <w:rPr>
          <w:rFonts w:ascii="Times New Roman" w:hAnsi="Times New Roman" w:cs="Times New Roman"/>
          <w:sz w:val="24"/>
          <w:szCs w:val="24"/>
        </w:rPr>
        <w:t>councilor</w:t>
      </w:r>
      <w:proofErr w:type="spellEnd"/>
      <w:r w:rsidRPr="00E526BB">
        <w:rPr>
          <w:rFonts w:ascii="Times New Roman" w:hAnsi="Times New Roman" w:cs="Times New Roman"/>
          <w:sz w:val="24"/>
          <w:szCs w:val="24"/>
        </w:rPr>
        <w:t>.</w:t>
      </w:r>
    </w:p>
    <w:p w:rsidR="004E6B3D" w:rsidRPr="00E526BB" w:rsidRDefault="004E6B3D" w:rsidP="004E6B3D">
      <w:pPr>
        <w:pStyle w:val="ListParagraph"/>
        <w:numPr>
          <w:ilvl w:val="0"/>
          <w:numId w:val="4"/>
        </w:numPr>
        <w:spacing w:after="0" w:line="360" w:lineRule="auto"/>
        <w:ind w:hanging="720"/>
        <w:jc w:val="both"/>
        <w:rPr>
          <w:rFonts w:ascii="Times New Roman" w:hAnsi="Times New Roman" w:cs="Times New Roman"/>
          <w:sz w:val="24"/>
          <w:szCs w:val="24"/>
        </w:rPr>
      </w:pPr>
      <w:r w:rsidRPr="00E526BB">
        <w:rPr>
          <w:rFonts w:ascii="Times New Roman" w:hAnsi="Times New Roman" w:cs="Times New Roman"/>
          <w:sz w:val="24"/>
          <w:szCs w:val="24"/>
        </w:rPr>
        <w:t>TAXATION: System of raising money through levying people on particular items.</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According to the International Encyclopedia of Social Sciences defined tax as a general concept of device used by the government to extract money or other valuable things from people and organization by use of law.</w:t>
      </w: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lastRenderedPageBreak/>
        <w:t>CHAPTER TWO</w:t>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t>LITERATURE REVIEW</w:t>
      </w:r>
    </w:p>
    <w:p w:rsidR="004E6B3D" w:rsidRPr="00E526BB" w:rsidRDefault="004E6B3D" w:rsidP="004E6B3D">
      <w:pPr>
        <w:spacing w:after="0" w:line="360" w:lineRule="auto"/>
        <w:ind w:firstLine="450"/>
        <w:jc w:val="both"/>
        <w:rPr>
          <w:rFonts w:ascii="Times New Roman" w:hAnsi="Times New Roman" w:cs="Times New Roman"/>
          <w:sz w:val="24"/>
          <w:szCs w:val="24"/>
        </w:rPr>
      </w:pPr>
      <w:r w:rsidRPr="00E526BB">
        <w:rPr>
          <w:rFonts w:ascii="Times New Roman" w:hAnsi="Times New Roman" w:cs="Times New Roman"/>
          <w:sz w:val="24"/>
          <w:szCs w:val="24"/>
        </w:rPr>
        <w:t>The literature review of this project is concerned with various form of revenue generation. The sense of this is to have a brand outlook of the body of theories surrounding revenue generation. In this connection various authors/scholars must especially on the taxation and local government administration.</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 xml:space="preserve">2.1 </w:t>
      </w:r>
      <w:r w:rsidRPr="00E526BB">
        <w:rPr>
          <w:rFonts w:ascii="Times New Roman" w:hAnsi="Times New Roman" w:cs="Times New Roman"/>
          <w:b/>
          <w:sz w:val="24"/>
          <w:szCs w:val="24"/>
        </w:rPr>
        <w:tab/>
      </w:r>
      <w:r>
        <w:rPr>
          <w:rFonts w:ascii="Times New Roman" w:hAnsi="Times New Roman" w:cs="Times New Roman"/>
          <w:b/>
          <w:sz w:val="24"/>
          <w:szCs w:val="24"/>
        </w:rPr>
        <w:t>Conceptual Review</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 xml:space="preserve">In this chapter, the research looked at the concept of local government, objectives of revenue generation sources of revenue, legitimacy of revenue generation and in addition, the researcher examine the methods of revenue generation in Ilorin South Local Government Area of </w:t>
      </w:r>
      <w:proofErr w:type="spellStart"/>
      <w:r w:rsidRPr="00E526BB">
        <w:rPr>
          <w:rFonts w:ascii="Times New Roman" w:hAnsi="Times New Roman" w:cs="Times New Roman"/>
          <w:sz w:val="24"/>
          <w:szCs w:val="24"/>
        </w:rPr>
        <w:t>Kwara</w:t>
      </w:r>
      <w:proofErr w:type="spellEnd"/>
      <w:r w:rsidRPr="00E526BB">
        <w:rPr>
          <w:rFonts w:ascii="Times New Roman" w:hAnsi="Times New Roman" w:cs="Times New Roman"/>
          <w:sz w:val="24"/>
          <w:szCs w:val="24"/>
        </w:rPr>
        <w:t xml:space="preserve"> State.</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sz w:val="24"/>
          <w:szCs w:val="24"/>
        </w:rPr>
      </w:pPr>
      <w:r w:rsidRPr="00E526BB">
        <w:rPr>
          <w:rFonts w:ascii="Times New Roman" w:hAnsi="Times New Roman" w:cs="Times New Roman"/>
          <w:b/>
          <w:bCs/>
          <w:sz w:val="24"/>
          <w:szCs w:val="24"/>
        </w:rPr>
        <w:t>2.1.1. Definitions</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The key elements of community development are expressed to varying degrees in many definitions. Some key descriptions are as follows: </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proofErr w:type="gramStart"/>
      <w:r w:rsidRPr="00E526BB">
        <w:rPr>
          <w:rFonts w:ascii="Times New Roman" w:hAnsi="Times New Roman" w:cs="Times New Roman"/>
          <w:sz w:val="24"/>
          <w:szCs w:val="24"/>
        </w:rPr>
        <w:t>x</w:t>
      </w:r>
      <w:proofErr w:type="gramEnd"/>
      <w:r w:rsidRPr="00E526BB">
        <w:rPr>
          <w:rFonts w:ascii="Times New Roman" w:hAnsi="Times New Roman" w:cs="Times New Roman"/>
          <w:sz w:val="24"/>
          <w:szCs w:val="24"/>
        </w:rPr>
        <w:t xml:space="preserve"> For community development to occur, people in a community must believe working together can make a difference and </w:t>
      </w:r>
      <w:proofErr w:type="spellStart"/>
      <w:r w:rsidRPr="00E526BB">
        <w:rPr>
          <w:rFonts w:ascii="Times New Roman" w:hAnsi="Times New Roman" w:cs="Times New Roman"/>
          <w:sz w:val="24"/>
          <w:szCs w:val="24"/>
        </w:rPr>
        <w:t>organise</w:t>
      </w:r>
      <w:proofErr w:type="spellEnd"/>
      <w:r w:rsidRPr="00E526BB">
        <w:rPr>
          <w:rFonts w:ascii="Times New Roman" w:hAnsi="Times New Roman" w:cs="Times New Roman"/>
          <w:sz w:val="24"/>
          <w:szCs w:val="24"/>
        </w:rPr>
        <w:t xml:space="preserve"> to address their shared needs collectively – Flora et. al. (</w:t>
      </w:r>
      <w:r>
        <w:rPr>
          <w:rFonts w:ascii="Times New Roman" w:hAnsi="Times New Roman" w:cs="Times New Roman"/>
          <w:sz w:val="24"/>
          <w:szCs w:val="24"/>
        </w:rPr>
        <w:t>2020</w:t>
      </w:r>
      <w:r w:rsidRPr="00E526BB">
        <w:rPr>
          <w:rFonts w:ascii="Times New Roman" w:hAnsi="Times New Roman" w:cs="Times New Roman"/>
          <w:sz w:val="24"/>
          <w:szCs w:val="24"/>
        </w:rPr>
        <w:t xml:space="preserve">). </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x Community development is a group of people in a community reaching a decision to initiate a social action process to change their economic, social, cultural and environmental situation – Christenson et. al. (</w:t>
      </w:r>
      <w:r>
        <w:rPr>
          <w:rFonts w:ascii="Times New Roman" w:hAnsi="Times New Roman" w:cs="Times New Roman"/>
          <w:sz w:val="24"/>
          <w:szCs w:val="24"/>
        </w:rPr>
        <w:t>2021</w:t>
      </w:r>
      <w:r w:rsidRPr="00E526BB">
        <w:rPr>
          <w:rFonts w:ascii="Times New Roman" w:hAnsi="Times New Roman" w:cs="Times New Roman"/>
          <w:sz w:val="24"/>
          <w:szCs w:val="24"/>
        </w:rPr>
        <w:t xml:space="preserve">). </w:t>
      </w:r>
      <w:proofErr w:type="gramStart"/>
      <w:r w:rsidRPr="00E526BB">
        <w:rPr>
          <w:rFonts w:ascii="Times New Roman" w:hAnsi="Times New Roman" w:cs="Times New Roman"/>
          <w:sz w:val="24"/>
          <w:szCs w:val="24"/>
        </w:rPr>
        <w:t>x</w:t>
      </w:r>
      <w:proofErr w:type="gramEnd"/>
      <w:r w:rsidRPr="00E526BB">
        <w:rPr>
          <w:rFonts w:ascii="Times New Roman" w:hAnsi="Times New Roman" w:cs="Times New Roman"/>
          <w:sz w:val="24"/>
          <w:szCs w:val="24"/>
        </w:rPr>
        <w:t xml:space="preserve"> Community development is a process that increases choices. It creates an environment where people can exercise their full potential to lead productive, creative lives. – Ron Shaffer (pers. com.).</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x Community development is a process where people are united with those of governmental authorities to improve the economic, social and cultural conditions of communities and communities are integrated into the life of the nation enabling them to contribute fully to national progress. – (United Nations, from Biggs, </w:t>
      </w:r>
      <w:r>
        <w:rPr>
          <w:rFonts w:ascii="Times New Roman" w:hAnsi="Times New Roman" w:cs="Times New Roman"/>
          <w:sz w:val="24"/>
          <w:szCs w:val="24"/>
        </w:rPr>
        <w:t>2020</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x Community capacity is the combined influence of a community’s commitment, resources and skills that can be deployed to build on community strengths and address community problems and opportunities – (Aspen Institute, </w:t>
      </w:r>
      <w:r>
        <w:rPr>
          <w:rFonts w:ascii="Times New Roman" w:hAnsi="Times New Roman" w:cs="Times New Roman"/>
          <w:sz w:val="24"/>
          <w:szCs w:val="24"/>
        </w:rPr>
        <w:t>2021</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proofErr w:type="gramStart"/>
      <w:r w:rsidRPr="00E526BB">
        <w:rPr>
          <w:rFonts w:ascii="Times New Roman" w:hAnsi="Times New Roman" w:cs="Times New Roman"/>
          <w:sz w:val="24"/>
          <w:szCs w:val="24"/>
        </w:rPr>
        <w:t>x</w:t>
      </w:r>
      <w:proofErr w:type="gramEnd"/>
      <w:r w:rsidRPr="00E526BB">
        <w:rPr>
          <w:rFonts w:ascii="Times New Roman" w:hAnsi="Times New Roman" w:cs="Times New Roman"/>
          <w:sz w:val="24"/>
          <w:szCs w:val="24"/>
        </w:rPr>
        <w:t xml:space="preserve"> Community vitality is the capacity of the local socio-economic system to survive and persist in generating employment, income, and wealth and to maintain if not improve its relative economic position. – Shaffer (</w:t>
      </w:r>
      <w:r>
        <w:rPr>
          <w:rFonts w:ascii="Times New Roman" w:hAnsi="Times New Roman" w:cs="Times New Roman"/>
          <w:sz w:val="24"/>
          <w:szCs w:val="24"/>
        </w:rPr>
        <w:t>2021</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proofErr w:type="gramStart"/>
      <w:r w:rsidRPr="00E526BB">
        <w:rPr>
          <w:rFonts w:ascii="Times New Roman" w:hAnsi="Times New Roman" w:cs="Times New Roman"/>
          <w:sz w:val="24"/>
          <w:szCs w:val="24"/>
        </w:rPr>
        <w:lastRenderedPageBreak/>
        <w:t>x</w:t>
      </w:r>
      <w:proofErr w:type="gramEnd"/>
      <w:r w:rsidRPr="00E526BB">
        <w:rPr>
          <w:rFonts w:ascii="Times New Roman" w:hAnsi="Times New Roman" w:cs="Times New Roman"/>
          <w:sz w:val="24"/>
          <w:szCs w:val="24"/>
        </w:rPr>
        <w:t xml:space="preserve"> Community economic development is about identifying and harnessing local community resources and opportunities and stimulating sustainable economic and employment activity – Kenyon (</w:t>
      </w:r>
      <w:r>
        <w:rPr>
          <w:rFonts w:ascii="Times New Roman" w:hAnsi="Times New Roman" w:cs="Times New Roman"/>
          <w:sz w:val="24"/>
          <w:szCs w:val="24"/>
        </w:rPr>
        <w:t>2021</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proofErr w:type="gramStart"/>
      <w:r w:rsidRPr="00E526BB">
        <w:rPr>
          <w:rFonts w:ascii="Times New Roman" w:hAnsi="Times New Roman" w:cs="Times New Roman"/>
          <w:sz w:val="24"/>
          <w:szCs w:val="24"/>
        </w:rPr>
        <w:t>x</w:t>
      </w:r>
      <w:proofErr w:type="gramEnd"/>
      <w:r w:rsidRPr="00E526BB">
        <w:rPr>
          <w:rFonts w:ascii="Times New Roman" w:hAnsi="Times New Roman" w:cs="Times New Roman"/>
          <w:sz w:val="24"/>
          <w:szCs w:val="24"/>
        </w:rPr>
        <w:t xml:space="preserve"> Sanders (</w:t>
      </w:r>
      <w:r>
        <w:rPr>
          <w:rFonts w:ascii="Times New Roman" w:hAnsi="Times New Roman" w:cs="Times New Roman"/>
          <w:sz w:val="24"/>
          <w:szCs w:val="24"/>
        </w:rPr>
        <w:t>2021</w:t>
      </w:r>
      <w:r w:rsidRPr="00E526BB">
        <w:rPr>
          <w:rFonts w:ascii="Times New Roman" w:hAnsi="Times New Roman" w:cs="Times New Roman"/>
          <w:sz w:val="24"/>
          <w:szCs w:val="24"/>
        </w:rPr>
        <w:t>) saw community development as a process moving from stage to stage; a method of working towards a goal; a program of procedures and as a movement sweeping people up in emotion and belief.</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b/>
        </w:rPr>
        <w:t>2.1.2</w:t>
      </w:r>
      <w:r w:rsidRPr="00E526BB">
        <w:rPr>
          <w:rFonts w:ascii="Times New Roman" w:hAnsi="Times New Roman" w:cs="Times New Roman"/>
          <w:b/>
        </w:rPr>
        <w:tab/>
        <w:t>Rural Development</w:t>
      </w:r>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Various attentions has been given to the issues of rural development since the early 70s by various levels of government organization and different scholars that it is a concept that is not easily amenable to definition but it is view in relation to personal research problem.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The overseas development Institute defined rural development as the improvement of living conditions in rural areas, through the increased productivity of agricultural and related enterprises. The world Bank on the other hand defines it as a strategy designed to improve the economic and social conditions of specific group of the people; the rural poor (World Bank). King (</w:t>
      </w:r>
      <w:r>
        <w:rPr>
          <w:rFonts w:ascii="Times New Roman" w:hAnsi="Times New Roman" w:cs="Times New Roman"/>
        </w:rPr>
        <w:t>2019</w:t>
      </w:r>
      <w:r w:rsidRPr="00E526BB">
        <w:rPr>
          <w:rFonts w:ascii="Times New Roman" w:hAnsi="Times New Roman" w:cs="Times New Roman"/>
        </w:rPr>
        <w:t xml:space="preserve">) also conceived rural development in terms of the changes in the structure of opportunities that residents of rural areas can avail themselves and thereby improve their standard of living.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Mensah (</w:t>
      </w:r>
      <w:r>
        <w:rPr>
          <w:rFonts w:ascii="Times New Roman" w:hAnsi="Times New Roman" w:cs="Times New Roman"/>
        </w:rPr>
        <w:t>2020</w:t>
      </w:r>
      <w:r w:rsidRPr="00E526BB">
        <w:rPr>
          <w:rFonts w:ascii="Times New Roman" w:hAnsi="Times New Roman" w:cs="Times New Roman"/>
        </w:rPr>
        <w:t xml:space="preserve">) and </w:t>
      </w:r>
      <w:proofErr w:type="spellStart"/>
      <w:r w:rsidRPr="00E526BB">
        <w:rPr>
          <w:rFonts w:ascii="Times New Roman" w:hAnsi="Times New Roman" w:cs="Times New Roman"/>
        </w:rPr>
        <w:t>Sarta</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xml:space="preserve">) explain rural development as consisting of concerted efforts directed at improving the quantitative and qualitative conditions of living of a given population </w:t>
      </w:r>
      <w:proofErr w:type="spellStart"/>
      <w:r w:rsidRPr="00E526BB">
        <w:rPr>
          <w:rFonts w:ascii="Times New Roman" w:hAnsi="Times New Roman" w:cs="Times New Roman"/>
        </w:rPr>
        <w:t>Akinbode</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xml:space="preserve">) added that rural development is that stage at which people in my village and other villages in Nigeria turn on their taps and get clean water inside or near their homes, have improved medical facilities, schools, markets, transportation </w:t>
      </w:r>
      <w:proofErr w:type="spellStart"/>
      <w:r w:rsidRPr="00E526BB">
        <w:rPr>
          <w:rFonts w:ascii="Times New Roman" w:hAnsi="Times New Roman" w:cs="Times New Roman"/>
        </w:rPr>
        <w:t>etc</w:t>
      </w:r>
      <w:proofErr w:type="spellEnd"/>
      <w:r w:rsidRPr="00E526BB">
        <w:rPr>
          <w:rFonts w:ascii="Times New Roman" w:hAnsi="Times New Roman" w:cs="Times New Roman"/>
        </w:rPr>
        <w:t xml:space="preserve"> and participate in decision making that affects their lives, with inner satisfaction and pride to remain in the these rural villages. In essence, the rural people and their communities should be the focus of development </w:t>
      </w:r>
      <w:proofErr w:type="spellStart"/>
      <w:r w:rsidRPr="00E526BB">
        <w:rPr>
          <w:rFonts w:ascii="Times New Roman" w:hAnsi="Times New Roman" w:cs="Times New Roman"/>
        </w:rPr>
        <w:t>programmes</w:t>
      </w:r>
      <w:proofErr w:type="spellEnd"/>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Improvement in levels of living, including income, employment, education, health and nutrition, housing and a variety of social services will eventually reduce the rural-urban migration. It decreases inequality in the distribution of rural incomes and in urban rural imbalances in incomes and economic opportunities. Thus rural development is on holistic process in which transformations in economic, social and political spheres are interwoven </w:t>
      </w:r>
    </w:p>
    <w:p w:rsidR="004E6B3D" w:rsidRDefault="004E6B3D" w:rsidP="004E6B3D">
      <w:pPr>
        <w:rPr>
          <w:rFonts w:ascii="Times New Roman" w:hAnsi="Times New Roman" w:cs="Times New Roman"/>
          <w:b/>
          <w:color w:val="000000"/>
          <w:sz w:val="24"/>
          <w:szCs w:val="24"/>
        </w:rPr>
      </w:pPr>
      <w:r>
        <w:rPr>
          <w:rFonts w:ascii="Times New Roman" w:hAnsi="Times New Roman" w:cs="Times New Roman"/>
          <w:b/>
        </w:rPr>
        <w:br w:type="page"/>
      </w:r>
    </w:p>
    <w:p w:rsidR="004E6B3D" w:rsidRPr="00E526BB" w:rsidRDefault="004E6B3D" w:rsidP="004E6B3D">
      <w:pPr>
        <w:pStyle w:val="Default"/>
        <w:spacing w:line="360" w:lineRule="auto"/>
        <w:jc w:val="both"/>
        <w:rPr>
          <w:rFonts w:ascii="Times New Roman" w:hAnsi="Times New Roman" w:cs="Times New Roman"/>
          <w:b/>
        </w:rPr>
      </w:pPr>
      <w:r w:rsidRPr="00E526BB">
        <w:rPr>
          <w:rFonts w:ascii="Times New Roman" w:hAnsi="Times New Roman" w:cs="Times New Roman"/>
          <w:b/>
        </w:rPr>
        <w:lastRenderedPageBreak/>
        <w:t xml:space="preserve">2.1.3. Community participatory in rural development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According to Paul (</w:t>
      </w:r>
      <w:r>
        <w:rPr>
          <w:rFonts w:ascii="Times New Roman" w:hAnsi="Times New Roman" w:cs="Times New Roman"/>
        </w:rPr>
        <w:t>2021</w:t>
      </w:r>
      <w:r w:rsidRPr="00E526BB">
        <w:rPr>
          <w:rFonts w:ascii="Times New Roman" w:hAnsi="Times New Roman" w:cs="Times New Roman"/>
        </w:rPr>
        <w:t>) as cited in World Bank (</w:t>
      </w:r>
      <w:r>
        <w:rPr>
          <w:rFonts w:ascii="Times New Roman" w:hAnsi="Times New Roman" w:cs="Times New Roman"/>
        </w:rPr>
        <w:t>2020</w:t>
      </w:r>
      <w:r w:rsidRPr="00E526BB">
        <w:rPr>
          <w:rFonts w:ascii="Times New Roman" w:hAnsi="Times New Roman" w:cs="Times New Roman"/>
        </w:rPr>
        <w:t xml:space="preserve">), Community participation in the context of development refers to "an active process whereby beneficiaries influence the direction and execution of development projects rather than merely receive a share of project benefits. It is an evolutionary process in which activities at the project or micro-level can create the conditions for increased popular participation in the planning and implementation of development programs at the local level". Not all the basic needs of the rural poor can be met immediately, it is therefore necessary to prioritize their different needs and the process of deciding which need ought to be satisfied first is fundamentally the concern of the rural people themselves and thus the need for community participation of the rural people is essential in rural development. </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Community participation in project planning and implementations universally acknowledged as an essential input for the socio-economic transformation of the rural areas. Such local participation enables the rural people to identify problems, to prioritize them and to devise and design locally acceptable solutions to the problem and thus give them a desired sense of belonging which will ens</w:t>
      </w:r>
      <w:r>
        <w:rPr>
          <w:rFonts w:ascii="Times New Roman" w:hAnsi="Times New Roman" w:cs="Times New Roman"/>
          <w:sz w:val="24"/>
          <w:szCs w:val="24"/>
        </w:rPr>
        <w:t>ure the success of the projects</w:t>
      </w:r>
      <w:r w:rsidRPr="00E526BB">
        <w:rPr>
          <w:rFonts w:ascii="Times New Roman" w:hAnsi="Times New Roman" w:cs="Times New Roman"/>
          <w:sz w:val="24"/>
          <w:szCs w:val="24"/>
        </w:rPr>
        <w:t xml:space="preserve"> and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imported upon (</w:t>
      </w:r>
      <w:proofErr w:type="spellStart"/>
      <w:r w:rsidRPr="00E526BB">
        <w:rPr>
          <w:rFonts w:ascii="Times New Roman" w:hAnsi="Times New Roman" w:cs="Times New Roman"/>
          <w:sz w:val="24"/>
          <w:szCs w:val="24"/>
        </w:rPr>
        <w:t>Agboola</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Participation in rural development efforts in Nigeria has almost come full circle, from the pre-colonial period when rural dwellers have identified their problems themselves, proposed solutions to them and solved them, to the post-colonial and contemporary times when rural problems are identified for the rural dwellers and the solutions are prepared and executed by own-rural bureaucrats. This is seen in the pre-colonial times when community participation is seen in clearing and widening of rural roads, dredging of water courses, building and maintenance of Oba’s or Emir’s palaces and markets and so on through their chief in the community (</w:t>
      </w:r>
      <w:proofErr w:type="spellStart"/>
      <w:r w:rsidRPr="00E526BB">
        <w:rPr>
          <w:rFonts w:ascii="Times New Roman" w:hAnsi="Times New Roman" w:cs="Times New Roman"/>
          <w:sz w:val="24"/>
          <w:szCs w:val="24"/>
        </w:rPr>
        <w:t>Agboola</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The participation of the rural people in rural development in these contemporary times can be seen in grading of rural roads, building of primary schools, clinics and dispensaries among others (</w:t>
      </w:r>
      <w:proofErr w:type="spellStart"/>
      <w:r w:rsidRPr="00E526BB">
        <w:rPr>
          <w:rFonts w:ascii="Times New Roman" w:hAnsi="Times New Roman" w:cs="Times New Roman"/>
          <w:sz w:val="24"/>
          <w:szCs w:val="24"/>
        </w:rPr>
        <w:t>Olawepo</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2.1.4</w:t>
      </w:r>
      <w:r w:rsidRPr="00E526BB">
        <w:rPr>
          <w:rFonts w:ascii="Times New Roman" w:hAnsi="Times New Roman" w:cs="Times New Roman"/>
          <w:b/>
        </w:rPr>
        <w:t>. Integrated rural development approaches</w:t>
      </w:r>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Government interest in Integrated Rural Development schemes is not new in the country. For instance, some years back, the then Western Nigeria Regional Government had issued a whole paper on Integrated Rural Development in Western Nigeria which was adopted by other regions in the country. Examples include the farm settlement of Eastern and Western Nigeria and the farm training institute of Northern Nigeria (</w:t>
      </w:r>
      <w:proofErr w:type="spellStart"/>
      <w:r w:rsidRPr="00E526BB">
        <w:rPr>
          <w:rFonts w:ascii="Times New Roman" w:hAnsi="Times New Roman" w:cs="Times New Roman"/>
        </w:rPr>
        <w:t>Idachaba</w:t>
      </w:r>
      <w:proofErr w:type="spellEnd"/>
      <w:r w:rsidRPr="00E526BB">
        <w:rPr>
          <w:rFonts w:ascii="Times New Roman" w:hAnsi="Times New Roman" w:cs="Times New Roman"/>
        </w:rPr>
        <w:t xml:space="preserve">, </w:t>
      </w:r>
      <w:r>
        <w:rPr>
          <w:rFonts w:ascii="Times New Roman" w:hAnsi="Times New Roman" w:cs="Times New Roman"/>
        </w:rPr>
        <w:t>2020</w:t>
      </w:r>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lastRenderedPageBreak/>
        <w:t>Integrated rural development is a new approach to rural development planning and given the multi-</w:t>
      </w:r>
      <w:proofErr w:type="spellStart"/>
      <w:r w:rsidRPr="00E526BB">
        <w:rPr>
          <w:rFonts w:ascii="Times New Roman" w:hAnsi="Times New Roman" w:cs="Times New Roman"/>
        </w:rPr>
        <w:t>sectoral</w:t>
      </w:r>
      <w:proofErr w:type="spellEnd"/>
      <w:r w:rsidRPr="00E526BB">
        <w:rPr>
          <w:rFonts w:ascii="Times New Roman" w:hAnsi="Times New Roman" w:cs="Times New Roman"/>
        </w:rPr>
        <w:t xml:space="preserve"> approach to rural development. According to the United Nations, the concept of integrated rural development is a composite or comprehensive </w:t>
      </w:r>
      <w:proofErr w:type="spellStart"/>
      <w:r w:rsidRPr="00E526BB">
        <w:rPr>
          <w:rFonts w:ascii="Times New Roman" w:hAnsi="Times New Roman" w:cs="Times New Roman"/>
        </w:rPr>
        <w:t>programme</w:t>
      </w:r>
      <w:proofErr w:type="spellEnd"/>
      <w:r w:rsidRPr="00E526BB">
        <w:rPr>
          <w:rFonts w:ascii="Times New Roman" w:hAnsi="Times New Roman" w:cs="Times New Roman"/>
        </w:rPr>
        <w:t xml:space="preserve"> for rural development with all relevant sectors such as agriculture, education, housing, health and employment conceived as interlinking elements in a system having horizontal as well as vertical linkage in operational and spatial terms (United Nation, </w:t>
      </w:r>
      <w:r>
        <w:rPr>
          <w:rFonts w:ascii="Times New Roman" w:hAnsi="Times New Roman" w:cs="Times New Roman"/>
        </w:rPr>
        <w:t>2020</w:t>
      </w:r>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The primary objective of integrated rural development is the up-lifting the well-being of the rural people. Integrated rural development occurs when the quality of life of the rural majority has been raised. In other words, the strategy of integrated rural development involves comprehensive, simultaneous and systematic attack on all the factors affecting the development of a given rural area in accordance with the relative scarcity of each critical factor (Gama, </w:t>
      </w:r>
      <w:r>
        <w:rPr>
          <w:rFonts w:ascii="Times New Roman" w:hAnsi="Times New Roman" w:cs="Times New Roman"/>
        </w:rPr>
        <w:t>2021</w:t>
      </w:r>
      <w:r w:rsidRPr="00E526BB">
        <w:rPr>
          <w:rFonts w:ascii="Times New Roman" w:hAnsi="Times New Roman" w:cs="Times New Roman"/>
        </w:rPr>
        <w:t xml:space="preserve">). Integrated rural development can be brought about in various ways like community development, agricultural development, </w:t>
      </w:r>
      <w:proofErr w:type="gramStart"/>
      <w:r w:rsidRPr="00E526BB">
        <w:rPr>
          <w:rFonts w:ascii="Times New Roman" w:hAnsi="Times New Roman" w:cs="Times New Roman"/>
        </w:rPr>
        <w:t>rural</w:t>
      </w:r>
      <w:proofErr w:type="gramEnd"/>
      <w:r w:rsidRPr="00E526BB">
        <w:rPr>
          <w:rFonts w:ascii="Times New Roman" w:hAnsi="Times New Roman" w:cs="Times New Roman"/>
        </w:rPr>
        <w:t xml:space="preserve"> infrastructure development government agencies rural headship. For this study the community development approach is adopted. </w:t>
      </w:r>
    </w:p>
    <w:p w:rsidR="004E6B3D" w:rsidRPr="00E526BB" w:rsidRDefault="004E6B3D" w:rsidP="004E6B3D">
      <w:pPr>
        <w:pStyle w:val="Default"/>
        <w:spacing w:line="360" w:lineRule="auto"/>
        <w:jc w:val="both"/>
        <w:rPr>
          <w:rFonts w:ascii="Times New Roman" w:hAnsi="Times New Roman" w:cs="Times New Roman"/>
          <w:b/>
        </w:rPr>
      </w:pPr>
      <w:r w:rsidRPr="00E526BB">
        <w:rPr>
          <w:rFonts w:ascii="Times New Roman" w:hAnsi="Times New Roman" w:cs="Times New Roman"/>
          <w:b/>
        </w:rPr>
        <w:t xml:space="preserve">2.1.5. Community development approach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This form gained prominence during the colonial era when social welfare officers tried by stimulating self-help to improve health, nutrition and general community welfare. It connotes that the people themselves assert their economic, social and cultural conditions.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According to Dunham (</w:t>
      </w:r>
      <w:r>
        <w:rPr>
          <w:rFonts w:ascii="Times New Roman" w:hAnsi="Times New Roman" w:cs="Times New Roman"/>
        </w:rPr>
        <w:t>2020</w:t>
      </w:r>
      <w:r w:rsidRPr="00E526BB">
        <w:rPr>
          <w:rFonts w:ascii="Times New Roman" w:hAnsi="Times New Roman" w:cs="Times New Roman"/>
        </w:rPr>
        <w:t>) community development is concerned with is concerned with total community life and needs. It involves all the members of the community and requires their fullest participation in first making and then implementing decision for their whole being development. Whereas community development is defined and conceptualized variously, its modes of operation is made up of three essential elements like the participation by the people, initiative self-help by the people and strengthening the community as an entity (</w:t>
      </w:r>
      <w:proofErr w:type="spellStart"/>
      <w:r w:rsidRPr="00E526BB">
        <w:rPr>
          <w:rFonts w:ascii="Times New Roman" w:hAnsi="Times New Roman" w:cs="Times New Roman"/>
        </w:rPr>
        <w:t>Adedayo</w:t>
      </w:r>
      <w:proofErr w:type="spellEnd"/>
      <w:r w:rsidRPr="00E526BB">
        <w:rPr>
          <w:rFonts w:ascii="Times New Roman" w:hAnsi="Times New Roman" w:cs="Times New Roman"/>
        </w:rPr>
        <w:t xml:space="preserve"> et al., </w:t>
      </w:r>
      <w:r>
        <w:rPr>
          <w:rFonts w:ascii="Times New Roman" w:hAnsi="Times New Roman" w:cs="Times New Roman"/>
        </w:rPr>
        <w:t>2020</w:t>
      </w:r>
      <w:r w:rsidRPr="00E526BB">
        <w:rPr>
          <w:rFonts w:ascii="Times New Roman" w:hAnsi="Times New Roman" w:cs="Times New Roman"/>
        </w:rPr>
        <w:t xml:space="preserve">).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The effectiveness of a community development </w:t>
      </w:r>
      <w:proofErr w:type="spellStart"/>
      <w:r w:rsidRPr="00E526BB">
        <w:rPr>
          <w:rFonts w:ascii="Times New Roman" w:hAnsi="Times New Roman" w:cs="Times New Roman"/>
        </w:rPr>
        <w:t>programme</w:t>
      </w:r>
      <w:proofErr w:type="spellEnd"/>
      <w:r w:rsidRPr="00E526BB">
        <w:rPr>
          <w:rFonts w:ascii="Times New Roman" w:hAnsi="Times New Roman" w:cs="Times New Roman"/>
        </w:rPr>
        <w:t xml:space="preserve"> will depend largely on the extent to which government encourages local planning and participation since the goals of improving the living standard and popular participation of the rural people are central to the concept of community development. </w:t>
      </w:r>
    </w:p>
    <w:p w:rsidR="0006632B" w:rsidRDefault="0006632B" w:rsidP="004E6B3D">
      <w:pPr>
        <w:pStyle w:val="Default"/>
        <w:spacing w:line="360" w:lineRule="auto"/>
        <w:jc w:val="both"/>
        <w:rPr>
          <w:rFonts w:ascii="Times New Roman" w:hAnsi="Times New Roman" w:cs="Times New Roman"/>
          <w:b/>
        </w:rPr>
      </w:pPr>
    </w:p>
    <w:p w:rsidR="0006632B" w:rsidRDefault="0006632B" w:rsidP="004E6B3D">
      <w:pPr>
        <w:pStyle w:val="Default"/>
        <w:spacing w:line="360" w:lineRule="auto"/>
        <w:jc w:val="both"/>
        <w:rPr>
          <w:rFonts w:ascii="Times New Roman" w:hAnsi="Times New Roman" w:cs="Times New Roman"/>
          <w:b/>
        </w:rPr>
      </w:pPr>
    </w:p>
    <w:p w:rsidR="004E6B3D" w:rsidRPr="00E526BB" w:rsidRDefault="004E6B3D" w:rsidP="004E6B3D">
      <w:pPr>
        <w:pStyle w:val="Default"/>
        <w:spacing w:line="360" w:lineRule="auto"/>
        <w:jc w:val="both"/>
        <w:rPr>
          <w:rFonts w:ascii="Times New Roman" w:hAnsi="Times New Roman" w:cs="Times New Roman"/>
          <w:b/>
        </w:rPr>
      </w:pPr>
      <w:r w:rsidRPr="00E526BB">
        <w:rPr>
          <w:rFonts w:ascii="Times New Roman" w:hAnsi="Times New Roman" w:cs="Times New Roman"/>
          <w:b/>
        </w:rPr>
        <w:lastRenderedPageBreak/>
        <w:t xml:space="preserve">2.1.6. Application of theory to modern day rural development </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Past studies on diffusion theory have shown strong influence of the awareness of ideas and innovation by a member of the community in which it spreads to all other members of such community. Also is the influence of distance on diffusion process which shows that a further away member of the society may not be aware of the innovation or ideas from the source on time unlike someone else to the source. Thus, this theory depicts an application to rural development through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projects by the process of social contract through spatial range and dimension and field of influence. A member of the community develop an idea of rural development through a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project and pass it down to other members of the community through community unions and associations in most cases. The expansion and diffusion process is most applicable in rural development through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projects in which ideas, innovation and communication spread spatially and temporarily until increasing members of individuals in the society became aware of the phenomena i.e. became aware of the need for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project for rural development.</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iCs/>
          <w:sz w:val="24"/>
          <w:szCs w:val="24"/>
        </w:rPr>
      </w:pPr>
      <w:r w:rsidRPr="00E526BB">
        <w:rPr>
          <w:rFonts w:ascii="Times New Roman" w:hAnsi="Times New Roman" w:cs="Times New Roman"/>
          <w:b/>
          <w:bCs/>
          <w:iCs/>
          <w:sz w:val="24"/>
          <w:szCs w:val="24"/>
        </w:rPr>
        <w:t>2.1.7. The Notion of Community Development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CD has been an important and effective concept to cooling off the heat and drudgery that the people in the rural communities and urban slums go through. It is about the beliefs and practices of people that play an important role in overcoming poverty and providing safety nets for them, especially the vulnerable. As </w:t>
      </w:r>
      <w:proofErr w:type="spellStart"/>
      <w:r w:rsidRPr="00E526BB">
        <w:rPr>
          <w:rFonts w:ascii="Times New Roman" w:hAnsi="Times New Roman" w:cs="Times New Roman"/>
          <w:sz w:val="24"/>
          <w:szCs w:val="24"/>
        </w:rPr>
        <w:t>Camfens</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put it, CD is “… viewed as a means for mobilizing communities to join states or institutional initiatives that are aimed at alleviating poverty, solving social problems, strengthening families, fostering democracy and achieving modernization and socio-economic development”. York (</w:t>
      </w:r>
      <w:r>
        <w:rPr>
          <w:rFonts w:ascii="Times New Roman" w:hAnsi="Times New Roman" w:cs="Times New Roman"/>
          <w:sz w:val="24"/>
          <w:szCs w:val="24"/>
        </w:rPr>
        <w:t>2021</w:t>
      </w:r>
      <w:r w:rsidRPr="00E526BB">
        <w:rPr>
          <w:rFonts w:ascii="Times New Roman" w:hAnsi="Times New Roman" w:cs="Times New Roman"/>
          <w:sz w:val="24"/>
          <w:szCs w:val="24"/>
        </w:rPr>
        <w:t>) also summarizes the foci of Community Development (Theory) as the organization of community agencies, the development of local competences, and political action for change. Community developm</w:t>
      </w:r>
      <w:r>
        <w:rPr>
          <w:rFonts w:ascii="Times New Roman" w:hAnsi="Times New Roman" w:cs="Times New Roman"/>
          <w:sz w:val="24"/>
          <w:szCs w:val="24"/>
        </w:rPr>
        <w:t>ent, according to Mendes (2020</w:t>
      </w:r>
      <w:r w:rsidRPr="00E526BB">
        <w:rPr>
          <w:rFonts w:ascii="Times New Roman" w:hAnsi="Times New Roman" w:cs="Times New Roman"/>
          <w:sz w:val="24"/>
          <w:szCs w:val="24"/>
        </w:rPr>
        <w:t>) is the “employment of Community structures to address social needs and empower groups of people”</w:t>
      </w:r>
      <w:r w:rsidRPr="00E526BB">
        <w:rPr>
          <w:rFonts w:ascii="Times New Roman" w:hAnsi="Times New Roman" w:cs="Times New Roman"/>
          <w:iCs/>
          <w:sz w:val="24"/>
          <w:szCs w:val="24"/>
        </w:rPr>
        <w:t xml:space="preserve">. </w:t>
      </w:r>
      <w:r w:rsidRPr="00E526BB">
        <w:rPr>
          <w:rFonts w:ascii="Times New Roman" w:hAnsi="Times New Roman" w:cs="Times New Roman"/>
          <w:sz w:val="24"/>
          <w:szCs w:val="24"/>
        </w:rPr>
        <w:t>It is a prime mover of people because it gets people to actively participate in issues that affect them.</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To support this position, </w:t>
      </w:r>
      <w:proofErr w:type="spellStart"/>
      <w:r w:rsidRPr="00E526BB">
        <w:rPr>
          <w:rFonts w:ascii="Times New Roman" w:hAnsi="Times New Roman" w:cs="Times New Roman"/>
          <w:sz w:val="24"/>
          <w:szCs w:val="24"/>
        </w:rPr>
        <w:t>Checkoway</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argues that “joining together in solidarity…facilitates community members’ understanding that their individual problems have social causes and collective solutions.”</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From the perspectives of rural communities in Ghana, CD is much influence by the positive aspects of their culture in the sense that without being coerced by the </w:t>
      </w:r>
      <w:r w:rsidRPr="00E526BB">
        <w:rPr>
          <w:rFonts w:ascii="Times New Roman" w:hAnsi="Times New Roman" w:cs="Times New Roman"/>
          <w:sz w:val="24"/>
          <w:szCs w:val="24"/>
        </w:rPr>
        <w:lastRenderedPageBreak/>
        <w:t xml:space="preserve">leadership, community members heed the collective intentions of the larger community. Therefore, they are more likely to respond to calls for mobilization and participation in communal activities that benefit everybody. Invariably, CD becomes social capital in which people benefit from their social bonds and interactions in issues like constructing a new home, farming, organizing family marriage, naming, and funeral ceremonies and so on. Indeed, CD work, at whatever level of operation, is more or less a safety net to the rich and the poor, the privileged and the less privileged (Mendes, </w:t>
      </w:r>
      <w:r>
        <w:rPr>
          <w:rFonts w:ascii="Times New Roman" w:hAnsi="Times New Roman" w:cs="Times New Roman"/>
          <w:sz w:val="24"/>
          <w:szCs w:val="24"/>
        </w:rPr>
        <w:t>2020</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In other words, social capital plays a crucial role in CD because families, groups and communities remain stronger through cooperation and cordiality. As reviewed by Fukuyama (</w:t>
      </w:r>
      <w:r>
        <w:rPr>
          <w:rFonts w:ascii="Times New Roman" w:hAnsi="Times New Roman" w:cs="Times New Roman"/>
          <w:sz w:val="24"/>
          <w:szCs w:val="24"/>
        </w:rPr>
        <w:t>2020</w:t>
      </w:r>
      <w:r w:rsidRPr="00E526BB">
        <w:rPr>
          <w:rFonts w:ascii="Times New Roman" w:hAnsi="Times New Roman" w:cs="Times New Roman"/>
          <w:sz w:val="24"/>
          <w:szCs w:val="24"/>
        </w:rPr>
        <w:t xml:space="preserve">) social capital is “an instantiated informal norm that promotes cooperation between two or more individuals”. He added that social capital “must lead to cooperation in groups and therefore are related to traditional virtues like honesty, the keeping of commitments, reliable performance of duties, reciprocity and the like” (Fukuyama </w:t>
      </w:r>
      <w:r>
        <w:rPr>
          <w:rFonts w:ascii="Times New Roman" w:hAnsi="Times New Roman" w:cs="Times New Roman"/>
          <w:sz w:val="24"/>
          <w:szCs w:val="24"/>
        </w:rPr>
        <w:t>2020</w:t>
      </w:r>
      <w:r w:rsidRPr="00E526BB">
        <w:rPr>
          <w:rFonts w:ascii="Times New Roman" w:hAnsi="Times New Roman" w:cs="Times New Roman"/>
          <w:sz w:val="24"/>
          <w:szCs w:val="24"/>
        </w:rPr>
        <w:t>). Therefore, social capital is part and parcel of CD since its virtues enable traditional structures to be formed so as to address community social needs and empower them.</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Generally, CD practice is either externally or internally driven or both. In so far as State and non-State actors may have interest in the development of communities, they will influence CD in the terms of capacity building and resource flows in those communities. </w:t>
      </w:r>
      <w:proofErr w:type="spellStart"/>
      <w:r w:rsidRPr="00E526BB">
        <w:rPr>
          <w:rFonts w:ascii="Times New Roman" w:hAnsi="Times New Roman" w:cs="Times New Roman"/>
          <w:sz w:val="24"/>
          <w:szCs w:val="24"/>
        </w:rPr>
        <w:t>Canfens</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in this sense, argues that CD’s “sponsorship may emanate from an organized citizens’ group, a particular profession, an NGO, an institution, or a state agency, or any combination of these….</w:t>
      </w:r>
      <w:proofErr w:type="gramStart"/>
      <w:r w:rsidRPr="00E526BB">
        <w:rPr>
          <w:rFonts w:ascii="Times New Roman" w:hAnsi="Times New Roman" w:cs="Times New Roman"/>
          <w:sz w:val="24"/>
          <w:szCs w:val="24"/>
        </w:rPr>
        <w:t>”.</w:t>
      </w:r>
      <w:proofErr w:type="gramEnd"/>
      <w:r w:rsidRPr="00E526BB">
        <w:rPr>
          <w:rFonts w:ascii="Times New Roman" w:hAnsi="Times New Roman" w:cs="Times New Roman"/>
          <w:sz w:val="24"/>
          <w:szCs w:val="24"/>
        </w:rPr>
        <w:t xml:space="preserve"> It was, therefore, based on these diverse inputs that </w:t>
      </w:r>
      <w:proofErr w:type="spellStart"/>
      <w:r w:rsidRPr="00E526BB">
        <w:rPr>
          <w:rFonts w:ascii="Times New Roman" w:hAnsi="Times New Roman" w:cs="Times New Roman"/>
          <w:sz w:val="24"/>
          <w:szCs w:val="24"/>
        </w:rPr>
        <w:t>Schiele</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2021</w:t>
      </w:r>
      <w:r w:rsidRPr="00E526BB">
        <w:rPr>
          <w:rFonts w:ascii="Times New Roman" w:hAnsi="Times New Roman" w:cs="Times New Roman"/>
          <w:sz w:val="24"/>
          <w:szCs w:val="24"/>
        </w:rPr>
        <w:t>) sees the work of Community Development as collective problem solving, self-help, empowerment and participation. Some of these mentioned concepts are important tools in promoting CD.</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sz w:val="24"/>
          <w:szCs w:val="24"/>
        </w:rPr>
      </w:pPr>
      <w:r w:rsidRPr="00E526BB">
        <w:rPr>
          <w:rFonts w:ascii="Times New Roman" w:hAnsi="Times New Roman" w:cs="Times New Roman"/>
          <w:b/>
          <w:bCs/>
          <w:sz w:val="24"/>
          <w:szCs w:val="24"/>
        </w:rPr>
        <w:t>2.1.8. Participation in Community Development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Given that CD aims at invoking collective interests and aspirations for both individual and group benefits, participation is the driving force of CD. However, the pursuit of community participation, whether as a demand of citizenship or a strategy of governments or organizations, has a peculiar intrinsic value if community members are to own and sustain development. The quest for encouraging and promoting community participation has engaged the attention of several academics and development practitioners. Participation means different things to different people, but essentially it has to do with involving the people, who would be eventually affected by the same </w:t>
      </w:r>
      <w:r w:rsidRPr="00E526BB">
        <w:rPr>
          <w:rFonts w:ascii="Times New Roman" w:hAnsi="Times New Roman" w:cs="Times New Roman"/>
          <w:sz w:val="24"/>
          <w:szCs w:val="24"/>
        </w:rPr>
        <w:lastRenderedPageBreak/>
        <w:t>decisions, in contributing in making, implementing and monitoring those decisions. Numerous attempts have been made to define participation, although it is generally recognized that "[p]</w:t>
      </w:r>
      <w:proofErr w:type="spellStart"/>
      <w:r w:rsidRPr="00E526BB">
        <w:rPr>
          <w:rFonts w:ascii="Times New Roman" w:hAnsi="Times New Roman" w:cs="Times New Roman"/>
          <w:sz w:val="24"/>
          <w:szCs w:val="24"/>
        </w:rPr>
        <w:t>articipation</w:t>
      </w:r>
      <w:proofErr w:type="spellEnd"/>
      <w:r w:rsidRPr="00E526BB">
        <w:rPr>
          <w:rFonts w:ascii="Times New Roman" w:hAnsi="Times New Roman" w:cs="Times New Roman"/>
          <w:sz w:val="24"/>
          <w:szCs w:val="24"/>
        </w:rPr>
        <w:t xml:space="preserve"> defies any single attempt at definition or interpretation" (Oakley </w:t>
      </w:r>
      <w:r>
        <w:rPr>
          <w:rFonts w:ascii="Times New Roman" w:hAnsi="Times New Roman" w:cs="Times New Roman"/>
          <w:sz w:val="24"/>
          <w:szCs w:val="24"/>
        </w:rPr>
        <w:t>2020</w:t>
      </w:r>
      <w:r w:rsidRPr="00E526BB">
        <w:rPr>
          <w:rFonts w:ascii="Times New Roman" w:hAnsi="Times New Roman" w:cs="Times New Roman"/>
          <w:sz w:val="24"/>
          <w:szCs w:val="24"/>
        </w:rPr>
        <w:t xml:space="preserve">). For instance, the stream of development thinking points to participation as a process of empowering those who were previously excluded from achieving power; that is, ‘power’ in terms of access to, and control of the resources necessary to protect livelihood (Oakley and Marsden, </w:t>
      </w:r>
      <w:r>
        <w:rPr>
          <w:rFonts w:ascii="Times New Roman" w:hAnsi="Times New Roman" w:cs="Times New Roman"/>
          <w:sz w:val="24"/>
          <w:szCs w:val="24"/>
        </w:rPr>
        <w:t>2020</w:t>
      </w:r>
      <w:r w:rsidRPr="00E526BB">
        <w:rPr>
          <w:rFonts w:ascii="Times New Roman" w:hAnsi="Times New Roman" w:cs="Times New Roman"/>
          <w:sz w:val="24"/>
          <w:szCs w:val="24"/>
        </w:rPr>
        <w:t xml:space="preserve">). The Human Development Report (UNDP, </w:t>
      </w:r>
      <w:r>
        <w:rPr>
          <w:rFonts w:ascii="Times New Roman" w:hAnsi="Times New Roman" w:cs="Times New Roman"/>
          <w:sz w:val="24"/>
          <w:szCs w:val="24"/>
        </w:rPr>
        <w:t>2021</w:t>
      </w:r>
      <w:r w:rsidRPr="00E526BB">
        <w:rPr>
          <w:rFonts w:ascii="Times New Roman" w:hAnsi="Times New Roman" w:cs="Times New Roman"/>
          <w:sz w:val="24"/>
          <w:szCs w:val="24"/>
        </w:rPr>
        <w:t>) echoes the imperative of people participating in their own development, remarking that people’s participation is becoming the central issue in the face of current challenges for development.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As a means, the concept leads to efficiency, effectiveness and equity when community members are allow to take part in project conception, planning, implementation, monitoring and evaluation. The ultimate end of this process is that beneficiaries become empowered and self-reliant in the quest for developing themselves and the entire community. One analyst emphasizes the central position that participation occupies in development when s/he notes that,</w:t>
      </w:r>
    </w:p>
    <w:p w:rsidR="004E6B3D" w:rsidRPr="00E526BB" w:rsidRDefault="004E6B3D" w:rsidP="004E6B3D">
      <w:pPr>
        <w:autoSpaceDE w:val="0"/>
        <w:autoSpaceDN w:val="0"/>
        <w:adjustRightInd w:val="0"/>
        <w:spacing w:after="0" w:line="360" w:lineRule="auto"/>
        <w:jc w:val="both"/>
        <w:rPr>
          <w:rFonts w:ascii="Times New Roman" w:hAnsi="Times New Roman" w:cs="Times New Roman"/>
          <w:iCs/>
          <w:sz w:val="24"/>
          <w:szCs w:val="24"/>
        </w:rPr>
      </w:pPr>
      <w:r w:rsidRPr="00E526BB">
        <w:rPr>
          <w:rFonts w:ascii="Times New Roman" w:hAnsi="Times New Roman" w:cs="Times New Roman"/>
          <w:iCs/>
          <w:sz w:val="24"/>
          <w:szCs w:val="24"/>
        </w:rPr>
        <w:t>Participation is concerned with human development and increases people's sense of control over issues which affect their lives, helps them to learn how to plan and implement and, on a broader front, prepares them for participation at regional or even national level.</w:t>
      </w:r>
    </w:p>
    <w:p w:rsidR="004E6B3D" w:rsidRPr="00E526BB" w:rsidRDefault="004E6B3D" w:rsidP="004E6B3D">
      <w:pPr>
        <w:autoSpaceDE w:val="0"/>
        <w:autoSpaceDN w:val="0"/>
        <w:adjustRightInd w:val="0"/>
        <w:spacing w:after="0" w:line="360" w:lineRule="auto"/>
        <w:jc w:val="both"/>
        <w:rPr>
          <w:rFonts w:ascii="Times New Roman" w:hAnsi="Times New Roman" w:cs="Times New Roman"/>
          <w:iCs/>
          <w:sz w:val="24"/>
          <w:szCs w:val="24"/>
        </w:rPr>
      </w:pPr>
      <w:r w:rsidRPr="00E526BB">
        <w:rPr>
          <w:rFonts w:ascii="Times New Roman" w:hAnsi="Times New Roman" w:cs="Times New Roman"/>
          <w:iCs/>
          <w:sz w:val="24"/>
          <w:szCs w:val="24"/>
        </w:rPr>
        <w:t xml:space="preserve">In essence, participation is a 'good thing' because it breaks people's isolation and lays the groundwork for them to have not only a more substantial influence on development, but also a greater independence and control over their lives" (Oakley </w:t>
      </w:r>
      <w:r>
        <w:rPr>
          <w:rFonts w:ascii="Times New Roman" w:hAnsi="Times New Roman" w:cs="Times New Roman"/>
          <w:iCs/>
          <w:sz w:val="24"/>
          <w:szCs w:val="24"/>
        </w:rPr>
        <w:t>2020</w:t>
      </w:r>
      <w:r w:rsidRPr="00E526BB">
        <w:rPr>
          <w:rFonts w:ascii="Times New Roman" w:hAnsi="Times New Roman" w:cs="Times New Roman"/>
          <w:iCs/>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Generally, communities in less developed countries like Ghana, believe in participation and for that matter project of common interest are communally executed. An example is the “</w:t>
      </w:r>
      <w:proofErr w:type="spellStart"/>
      <w:r w:rsidRPr="00E526BB">
        <w:rPr>
          <w:rFonts w:ascii="Times New Roman" w:hAnsi="Times New Roman" w:cs="Times New Roman"/>
          <w:sz w:val="24"/>
          <w:szCs w:val="24"/>
        </w:rPr>
        <w:t>nnoboa</w:t>
      </w:r>
      <w:proofErr w:type="spellEnd"/>
      <w:r w:rsidRPr="00E526BB">
        <w:rPr>
          <w:rFonts w:ascii="Times New Roman" w:hAnsi="Times New Roman" w:cs="Times New Roman"/>
          <w:sz w:val="24"/>
          <w:szCs w:val="24"/>
        </w:rPr>
        <w:t>” system among the Ashanti and “</w:t>
      </w:r>
      <w:proofErr w:type="spellStart"/>
      <w:r w:rsidRPr="00E526BB">
        <w:rPr>
          <w:rFonts w:ascii="Times New Roman" w:hAnsi="Times New Roman" w:cs="Times New Roman"/>
          <w:sz w:val="24"/>
          <w:szCs w:val="24"/>
        </w:rPr>
        <w:t>Kotaar</w:t>
      </w:r>
      <w:proofErr w:type="spellEnd"/>
      <w:r w:rsidRPr="00E526BB">
        <w:rPr>
          <w:rFonts w:ascii="Times New Roman" w:hAnsi="Times New Roman" w:cs="Times New Roman"/>
          <w:sz w:val="24"/>
          <w:szCs w:val="24"/>
        </w:rPr>
        <w:t xml:space="preserve">” among the </w:t>
      </w:r>
      <w:proofErr w:type="spellStart"/>
      <w:r w:rsidRPr="00E526BB">
        <w:rPr>
          <w:rFonts w:ascii="Times New Roman" w:hAnsi="Times New Roman" w:cs="Times New Roman"/>
          <w:sz w:val="24"/>
          <w:szCs w:val="24"/>
        </w:rPr>
        <w:t>Dagaaba</w:t>
      </w:r>
      <w:proofErr w:type="spellEnd"/>
      <w:r w:rsidRPr="00E526BB">
        <w:rPr>
          <w:rFonts w:ascii="Times New Roman" w:hAnsi="Times New Roman" w:cs="Times New Roman"/>
          <w:sz w:val="24"/>
          <w:szCs w:val="24"/>
        </w:rPr>
        <w:t xml:space="preserve">. However, whether the community will be effective in initiating and participating in CD as a </w:t>
      </w:r>
      <w:proofErr w:type="spellStart"/>
      <w:r w:rsidRPr="00E526BB">
        <w:rPr>
          <w:rFonts w:ascii="Times New Roman" w:hAnsi="Times New Roman" w:cs="Times New Roman"/>
          <w:sz w:val="24"/>
          <w:szCs w:val="24"/>
        </w:rPr>
        <w:t>programme</w:t>
      </w:r>
      <w:proofErr w:type="spellEnd"/>
      <w:r w:rsidRPr="00E526BB">
        <w:rPr>
          <w:rFonts w:ascii="Times New Roman" w:hAnsi="Times New Roman" w:cs="Times New Roman"/>
          <w:sz w:val="24"/>
          <w:szCs w:val="24"/>
        </w:rPr>
        <w:t xml:space="preserve"> depends on the community dynamics and the culturally arranged leadership. The bottom line, however, is that to be effective, participatory initiatives must include a sharing of power: participation implies a more active form of public involvement, where decisions are taken jointly between the community and decision-makers. In Ghana, the government and non-governmental organizations have always facilitated communities to participate in local governance, natural resources </w:t>
      </w:r>
      <w:r w:rsidRPr="00E526BB">
        <w:rPr>
          <w:rFonts w:ascii="Times New Roman" w:hAnsi="Times New Roman" w:cs="Times New Roman"/>
          <w:sz w:val="24"/>
          <w:szCs w:val="24"/>
        </w:rPr>
        <w:lastRenderedPageBreak/>
        <w:t>management and other social project management either through the community representatives or the entire community members (</w:t>
      </w:r>
      <w:proofErr w:type="spellStart"/>
      <w:r w:rsidRPr="00E526BB">
        <w:rPr>
          <w:rFonts w:ascii="Times New Roman" w:hAnsi="Times New Roman" w:cs="Times New Roman"/>
          <w:sz w:val="24"/>
          <w:szCs w:val="24"/>
        </w:rPr>
        <w:t>Kendie</w:t>
      </w:r>
      <w:proofErr w:type="spellEnd"/>
      <w:r w:rsidRPr="00E526BB">
        <w:rPr>
          <w:rFonts w:ascii="Times New Roman" w:hAnsi="Times New Roman" w:cs="Times New Roman"/>
          <w:sz w:val="24"/>
          <w:szCs w:val="24"/>
        </w:rPr>
        <w:t xml:space="preserve"> and </w:t>
      </w:r>
      <w:proofErr w:type="spellStart"/>
      <w:r w:rsidRPr="00E526BB">
        <w:rPr>
          <w:rFonts w:ascii="Times New Roman" w:hAnsi="Times New Roman" w:cs="Times New Roman"/>
          <w:sz w:val="24"/>
          <w:szCs w:val="24"/>
        </w:rPr>
        <w:t>Guri</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2020</w:t>
      </w:r>
      <w:r w:rsidRPr="00E526BB">
        <w:rPr>
          <w:rFonts w:ascii="Times New Roman" w:hAnsi="Times New Roman" w:cs="Times New Roman"/>
          <w:sz w:val="24"/>
          <w:szCs w:val="24"/>
        </w:rPr>
        <w:t>).</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color w:val="000000"/>
          <w:sz w:val="24"/>
          <w:szCs w:val="24"/>
        </w:rPr>
      </w:pPr>
      <w:r w:rsidRPr="00E526BB">
        <w:rPr>
          <w:rFonts w:ascii="Times New Roman" w:hAnsi="Times New Roman" w:cs="Times New Roman"/>
          <w:b/>
          <w:bCs/>
          <w:color w:val="000000"/>
          <w:sz w:val="24"/>
          <w:szCs w:val="24"/>
        </w:rPr>
        <w:t xml:space="preserve">2.1.9. EVOLUTION OF RURAL-COMMUNITY DEVELOPMENT ACTIVITIES IN NIGERIA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That community participation in rural project development is an important element and a sure way to the speedy development of the rural areas in Nigeria is well attested to in development literature hence </w:t>
      </w:r>
      <w:proofErr w:type="spellStart"/>
      <w:r w:rsidRPr="00E526BB">
        <w:rPr>
          <w:rFonts w:ascii="Times New Roman" w:hAnsi="Times New Roman" w:cs="Times New Roman"/>
          <w:color w:val="000000"/>
          <w:sz w:val="24"/>
          <w:szCs w:val="24"/>
        </w:rPr>
        <w:t>Okafor</w:t>
      </w:r>
      <w:proofErr w:type="spellEnd"/>
      <w:r w:rsidRPr="00E526BB">
        <w:rPr>
          <w:rFonts w:ascii="Times New Roman" w:hAnsi="Times New Roman" w:cs="Times New Roman"/>
          <w:color w:val="000000"/>
          <w:sz w:val="24"/>
          <w:szCs w:val="24"/>
        </w:rPr>
        <w:t>,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Udoye</w:t>
      </w:r>
      <w:proofErr w:type="spellEnd"/>
      <w:r w:rsidRPr="00E526BB">
        <w:rPr>
          <w:rFonts w:ascii="Times New Roman" w:hAnsi="Times New Roman" w:cs="Times New Roman"/>
          <w:color w:val="000000"/>
          <w:sz w:val="24"/>
          <w:szCs w:val="24"/>
        </w:rPr>
        <w:t>, (</w:t>
      </w:r>
      <w:r>
        <w:rPr>
          <w:rFonts w:ascii="Times New Roman" w:hAnsi="Times New Roman" w:cs="Times New Roman"/>
          <w:color w:val="000000"/>
          <w:sz w:val="24"/>
          <w:szCs w:val="24"/>
        </w:rPr>
        <w:t>2021</w:t>
      </w:r>
      <w:proofErr w:type="gramStart"/>
      <w:r w:rsidRPr="00E526BB">
        <w:rPr>
          <w:rFonts w:ascii="Times New Roman" w:hAnsi="Times New Roman" w:cs="Times New Roman"/>
          <w:color w:val="000000"/>
          <w:sz w:val="24"/>
          <w:szCs w:val="24"/>
        </w:rPr>
        <w:t>) ;</w:t>
      </w:r>
      <w:proofErr w:type="gramEnd"/>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Muoghalu</w:t>
      </w:r>
      <w:proofErr w:type="spellEnd"/>
      <w:r w:rsidRPr="00E526BB">
        <w:rPr>
          <w:rFonts w:ascii="Times New Roman" w:hAnsi="Times New Roman" w:cs="Times New Roman"/>
          <w:color w:val="000000"/>
          <w:sz w:val="24"/>
          <w:szCs w:val="24"/>
        </w:rPr>
        <w:t>,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and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The need to develop the rural areas and to a large extent, reduce the contrasting scenario of urban opulence and rural decadence has equally received ample documentation in literature (Hansen and Schulz,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The evolution of the practice of self-help development activities has the following periodic dimensions; the pre-colonial, the colonial up to 1939, the period from 1940 to the Nigerian Civil War, the civil war years and the </w:t>
      </w:r>
      <w:proofErr w:type="spellStart"/>
      <w:r w:rsidRPr="00E526BB">
        <w:rPr>
          <w:rFonts w:ascii="Times New Roman" w:hAnsi="Times New Roman" w:cs="Times New Roman"/>
          <w:color w:val="000000"/>
          <w:sz w:val="24"/>
          <w:szCs w:val="24"/>
        </w:rPr>
        <w:t>post civil</w:t>
      </w:r>
      <w:proofErr w:type="spellEnd"/>
      <w:r w:rsidRPr="00E526BB">
        <w:rPr>
          <w:rFonts w:ascii="Times New Roman" w:hAnsi="Times New Roman" w:cs="Times New Roman"/>
          <w:color w:val="000000"/>
          <w:sz w:val="24"/>
          <w:szCs w:val="24"/>
        </w:rPr>
        <w:t xml:space="preserve"> war years to the present democratic settings. Before the onset of colonial administration, communities across Nigeria had employed communal efforts as the mechanism for mobilizing community resources to provide physical improvement and functional facilities in the social, political and economic aspects of their lives. Communal </w:t>
      </w:r>
      <w:proofErr w:type="spellStart"/>
      <w:r w:rsidRPr="00E526BB">
        <w:rPr>
          <w:rFonts w:ascii="Times New Roman" w:hAnsi="Times New Roman" w:cs="Times New Roman"/>
          <w:color w:val="000000"/>
          <w:sz w:val="24"/>
          <w:szCs w:val="24"/>
        </w:rPr>
        <w:t>labour</w:t>
      </w:r>
      <w:proofErr w:type="spellEnd"/>
      <w:r w:rsidRPr="00E526BB">
        <w:rPr>
          <w:rFonts w:ascii="Times New Roman" w:hAnsi="Times New Roman" w:cs="Times New Roman"/>
          <w:color w:val="000000"/>
          <w:sz w:val="24"/>
          <w:szCs w:val="24"/>
        </w:rPr>
        <w:t xml:space="preserve"> was employed in constructing homesteads, clearing farm lands, roads or path way, construction of bridges and for the provision of other social infrastructural facilities required by the people. Some of the relevant institutions were the age-grades and the village councils. Though some of these institutions have persisted, the difference between self-help activities undertaken in the past and those prosecuted today are not hard to find, hence the widening and </w:t>
      </w:r>
      <w:proofErr w:type="spellStart"/>
      <w:r w:rsidRPr="00E526BB">
        <w:rPr>
          <w:rFonts w:ascii="Times New Roman" w:hAnsi="Times New Roman" w:cs="Times New Roman"/>
          <w:color w:val="000000"/>
          <w:sz w:val="24"/>
          <w:szCs w:val="24"/>
        </w:rPr>
        <w:t>complexing</w:t>
      </w:r>
      <w:proofErr w:type="spellEnd"/>
      <w:r w:rsidRPr="00E526BB">
        <w:rPr>
          <w:rFonts w:ascii="Times New Roman" w:hAnsi="Times New Roman" w:cs="Times New Roman"/>
          <w:color w:val="000000"/>
          <w:sz w:val="24"/>
          <w:szCs w:val="24"/>
        </w:rPr>
        <w:t xml:space="preserve"> modern society and its complex web.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Perceptibly, differences exist in the mode and scope of the operations, equipment utilized and the extent of government involvement. As </w:t>
      </w:r>
      <w:proofErr w:type="spellStart"/>
      <w:r w:rsidRPr="00E526BB">
        <w:rPr>
          <w:rFonts w:ascii="Times New Roman" w:hAnsi="Times New Roman" w:cs="Times New Roman"/>
        </w:rPr>
        <w:t>Idode</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xml:space="preserve">) observed, in the past, </w:t>
      </w:r>
      <w:proofErr w:type="spellStart"/>
      <w:r w:rsidRPr="00E526BB">
        <w:rPr>
          <w:rFonts w:ascii="Times New Roman" w:hAnsi="Times New Roman" w:cs="Times New Roman"/>
        </w:rPr>
        <w:t>self help</w:t>
      </w:r>
      <w:proofErr w:type="spellEnd"/>
      <w:r w:rsidRPr="00E526BB">
        <w:rPr>
          <w:rFonts w:ascii="Times New Roman" w:hAnsi="Times New Roman" w:cs="Times New Roman"/>
        </w:rPr>
        <w:t xml:space="preserve"> efforts in Nigeria particularly in </w:t>
      </w:r>
      <w:proofErr w:type="spellStart"/>
      <w:r w:rsidRPr="00E526BB">
        <w:rPr>
          <w:rFonts w:ascii="Times New Roman" w:hAnsi="Times New Roman" w:cs="Times New Roman"/>
        </w:rPr>
        <w:t>Bendel</w:t>
      </w:r>
      <w:proofErr w:type="spellEnd"/>
      <w:r w:rsidRPr="00E526BB">
        <w:rPr>
          <w:rFonts w:ascii="Times New Roman" w:hAnsi="Times New Roman" w:cs="Times New Roman"/>
        </w:rPr>
        <w:t xml:space="preserve"> State now Edo and Delta States mainly related to the construction of footpaths or roads, dredging of rivers and streams, clearing of public land and market places. Later, </w:t>
      </w:r>
      <w:proofErr w:type="spellStart"/>
      <w:r w:rsidRPr="00E526BB">
        <w:rPr>
          <w:rFonts w:ascii="Times New Roman" w:hAnsi="Times New Roman" w:cs="Times New Roman"/>
        </w:rPr>
        <w:t>Idode</w:t>
      </w:r>
      <w:proofErr w:type="spellEnd"/>
      <w:r w:rsidRPr="00E526BB">
        <w:rPr>
          <w:rFonts w:ascii="Times New Roman" w:hAnsi="Times New Roman" w:cs="Times New Roman"/>
        </w:rPr>
        <w:t xml:space="preserve"> further observed, the scope of operation included the building of schools and market stalls. Projects such as pipe-borne water, road tarring, dispensaries, and cottage hospitals and so on, were not usually attempted. Furthermore equipment used was simple; hoes, cutlasses, diggers and shovels were generally utilized. The construction of walls did not follow any standard measurements as the people used their imagination to plan and construct such projects. At this stage, there was little or no government involvement as the planning and </w:t>
      </w:r>
      <w:r w:rsidRPr="00E526BB">
        <w:rPr>
          <w:rFonts w:ascii="Times New Roman" w:hAnsi="Times New Roman" w:cs="Times New Roman"/>
        </w:rPr>
        <w:lastRenderedPageBreak/>
        <w:t xml:space="preserve">execution of these self-help projects was the sole responsibility of the people. Where the government was involved at all, was for the purposes of taking over completed projects for operation or maintenance. But where neither the state government nor the local government councils were interested in such project, the missionaries took over. During the colonial period, community development efforts took a compulsive and coercive turn. The alien governmental apparatus with its clientele (Warrant Chief) arrangement, extorted taxes and compulsory </w:t>
      </w:r>
      <w:proofErr w:type="spellStart"/>
      <w:r w:rsidRPr="00E526BB">
        <w:rPr>
          <w:rFonts w:ascii="Times New Roman" w:hAnsi="Times New Roman" w:cs="Times New Roman"/>
        </w:rPr>
        <w:t>labour</w:t>
      </w:r>
      <w:proofErr w:type="spellEnd"/>
      <w:r w:rsidRPr="00E526BB">
        <w:rPr>
          <w:rFonts w:ascii="Times New Roman" w:hAnsi="Times New Roman" w:cs="Times New Roman"/>
        </w:rPr>
        <w:t xml:space="preserve"> from the people. Taxation by itself questioned the rationality of further </w:t>
      </w:r>
      <w:proofErr w:type="spellStart"/>
      <w:r w:rsidRPr="00E526BB">
        <w:rPr>
          <w:rFonts w:ascii="Times New Roman" w:hAnsi="Times New Roman" w:cs="Times New Roman"/>
        </w:rPr>
        <w:t>labour</w:t>
      </w:r>
      <w:proofErr w:type="spellEnd"/>
      <w:r w:rsidRPr="00E526BB">
        <w:rPr>
          <w:rFonts w:ascii="Times New Roman" w:hAnsi="Times New Roman" w:cs="Times New Roman"/>
        </w:rPr>
        <w:t xml:space="preserve"> conscription for road and other infrastructural development at the instance of the District Commissioner. The contradictions in the new development effort, therefore, did not fire the corporate imagination of the people and this was given expression by the tax debacle of 1929, popularly known as the Aba women riot. It question the whole essence of the tax laws as established then, the imposition of the Roads and River Ordinance and the apparent shirking of development responsibility by a government that had already extorted taxes for this purpose. Apart from the establishment of governmental exploitative infrastructural apparatus, linking the major seats of government through forced </w:t>
      </w:r>
      <w:proofErr w:type="spellStart"/>
      <w:r w:rsidRPr="00E526BB">
        <w:rPr>
          <w:rFonts w:ascii="Times New Roman" w:hAnsi="Times New Roman" w:cs="Times New Roman"/>
        </w:rPr>
        <w:t>labour</w:t>
      </w:r>
      <w:proofErr w:type="spellEnd"/>
      <w:r w:rsidRPr="00E526BB">
        <w:rPr>
          <w:rFonts w:ascii="Times New Roman" w:hAnsi="Times New Roman" w:cs="Times New Roman"/>
        </w:rPr>
        <w:t xml:space="preserve">, no serious self-help </w:t>
      </w:r>
      <w:proofErr w:type="spellStart"/>
      <w:r w:rsidRPr="00E526BB">
        <w:rPr>
          <w:rFonts w:ascii="Times New Roman" w:hAnsi="Times New Roman" w:cs="Times New Roman"/>
        </w:rPr>
        <w:t>programmes</w:t>
      </w:r>
      <w:proofErr w:type="spellEnd"/>
      <w:r w:rsidRPr="00E526BB">
        <w:rPr>
          <w:rFonts w:ascii="Times New Roman" w:hAnsi="Times New Roman" w:cs="Times New Roman"/>
        </w:rPr>
        <w:t xml:space="preserve"> eliciting popular participation was encouraged. Any development that occurred was a by-product of profit (Hancock, </w:t>
      </w:r>
      <w:r>
        <w:rPr>
          <w:rFonts w:ascii="Times New Roman" w:hAnsi="Times New Roman" w:cs="Times New Roman"/>
        </w:rPr>
        <w:t>2020</w:t>
      </w:r>
      <w:r w:rsidRPr="00E526BB">
        <w:rPr>
          <w:rFonts w:ascii="Times New Roman" w:hAnsi="Times New Roman" w:cs="Times New Roman"/>
        </w:rPr>
        <w:t>). Nonetheless at very local levels, the family, interfamily and village settings, the pre-colonial trappings of mutual assistance through self-help persisted for the construction of homesteads, clearing farmlands, clearing water points and for providing other socially felt needs. Church organizations were also able to cooperate with members for the building of schools. By the late 1940‟s however, an element of modern community concept in rural development was introduced in the form of mass mobilization for self-help activities. This was heralded by the abrogation in Britain of the Colonial Development Act which was replaced by the Development and Welfare Act in 1939. As rightly noted by Arndt, (</w:t>
      </w:r>
      <w:r>
        <w:rPr>
          <w:rFonts w:ascii="Times New Roman" w:hAnsi="Times New Roman" w:cs="Times New Roman"/>
        </w:rPr>
        <w:t>2020</w:t>
      </w:r>
      <w:r w:rsidRPr="00E526BB">
        <w:rPr>
          <w:rFonts w:ascii="Times New Roman" w:hAnsi="Times New Roman" w:cs="Times New Roman"/>
        </w:rPr>
        <w:t>), this gave a positive economic and social content to the philosophy of colonial trusteeship by affirming the need for minimum standards of nutrition health and education. At the local level, the earlier Native Authority Councils were replaced by the Country Council. Suffice it to say that this development led to the establishment of Community Development Division at the local level and thus became an important organ of government, charged with the responsibility of channeling and coordinating the efforts of the people towards promoting social and economic development (</w:t>
      </w:r>
      <w:proofErr w:type="spellStart"/>
      <w:r w:rsidRPr="00E526BB">
        <w:rPr>
          <w:rFonts w:ascii="Times New Roman" w:hAnsi="Times New Roman" w:cs="Times New Roman"/>
        </w:rPr>
        <w:t>Onwuzuluike</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xml:space="preserve">). The Development and Welfare Fund provided for the colonies </w:t>
      </w:r>
      <w:r w:rsidRPr="00E526BB">
        <w:rPr>
          <w:rFonts w:ascii="Times New Roman" w:hAnsi="Times New Roman" w:cs="Times New Roman"/>
        </w:rPr>
        <w:lastRenderedPageBreak/>
        <w:t xml:space="preserve">by the British Government was thus able to permeate to the grassroots level through this third tier of government. By the late 1940‟s however, an element of modern community concept in rural development was introduced in the form of mass mobilization for self-help activities.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By the beginning of the war in 1967, the observations of Sir James Robertson, aptly typified the state of development needs and awareness and the immense role the governments expected self-help activities to play to </w:t>
      </w:r>
      <w:proofErr w:type="spellStart"/>
      <w:r w:rsidRPr="00E526BB">
        <w:rPr>
          <w:rFonts w:ascii="Times New Roman" w:hAnsi="Times New Roman" w:cs="Times New Roman"/>
          <w:color w:val="000000"/>
          <w:sz w:val="24"/>
          <w:szCs w:val="24"/>
        </w:rPr>
        <w:t>compliment</w:t>
      </w:r>
      <w:proofErr w:type="spellEnd"/>
      <w:r w:rsidRPr="00E526BB">
        <w:rPr>
          <w:rFonts w:ascii="Times New Roman" w:hAnsi="Times New Roman" w:cs="Times New Roman"/>
          <w:color w:val="000000"/>
          <w:sz w:val="24"/>
          <w:szCs w:val="24"/>
        </w:rPr>
        <w:t xml:space="preserve"> their efforts. Afte</w:t>
      </w:r>
      <w:r>
        <w:rPr>
          <w:rFonts w:ascii="Times New Roman" w:hAnsi="Times New Roman" w:cs="Times New Roman"/>
          <w:color w:val="000000"/>
          <w:sz w:val="24"/>
          <w:szCs w:val="24"/>
        </w:rPr>
        <w:t xml:space="preserve">r the Nigerian Civil </w:t>
      </w:r>
      <w:proofErr w:type="gramStart"/>
      <w:r>
        <w:rPr>
          <w:rFonts w:ascii="Times New Roman" w:hAnsi="Times New Roman" w:cs="Times New Roman"/>
          <w:color w:val="000000"/>
          <w:sz w:val="24"/>
          <w:szCs w:val="24"/>
        </w:rPr>
        <w:t xml:space="preserve">War </w:t>
      </w:r>
      <w:r w:rsidRPr="00E526BB">
        <w:rPr>
          <w:rFonts w:ascii="Times New Roman" w:hAnsi="Times New Roman" w:cs="Times New Roman"/>
          <w:color w:val="000000"/>
          <w:sz w:val="24"/>
          <w:szCs w:val="24"/>
        </w:rPr>
        <w:t>,</w:t>
      </w:r>
      <w:proofErr w:type="gramEnd"/>
      <w:r w:rsidRPr="00E526BB">
        <w:rPr>
          <w:rFonts w:ascii="Times New Roman" w:hAnsi="Times New Roman" w:cs="Times New Roman"/>
          <w:color w:val="000000"/>
          <w:sz w:val="24"/>
          <w:szCs w:val="24"/>
        </w:rPr>
        <w:t xml:space="preserve"> the need for massive reconstruction work further aroused the people a revival of the spirit of self-help which is deeply rooted in their rich traditions. Most communities realized that the only way for immediate reconstruction of the war ravaged facilities was through self-help. This period also marked the evolution of a multiplicity of social clubs with aims consonant with social insurance and self-help. Further efforts by government to motivate development at the grassroots, led to the enactment of the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Local Government Reform,</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E526BB">
        <w:rPr>
          <w:rFonts w:ascii="Times New Roman" w:hAnsi="Times New Roman" w:cs="Times New Roman"/>
          <w:color w:val="000000"/>
          <w:sz w:val="24"/>
          <w:szCs w:val="24"/>
        </w:rPr>
        <w:t>to</w:t>
      </w:r>
      <w:proofErr w:type="gramEnd"/>
      <w:r w:rsidRPr="00E526BB">
        <w:rPr>
          <w:rFonts w:ascii="Times New Roman" w:hAnsi="Times New Roman" w:cs="Times New Roman"/>
          <w:color w:val="000000"/>
          <w:sz w:val="24"/>
          <w:szCs w:val="24"/>
        </w:rPr>
        <w:t xml:space="preserve"> create new growth </w:t>
      </w:r>
      <w:proofErr w:type="spellStart"/>
      <w:r w:rsidRPr="00E526BB">
        <w:rPr>
          <w:rFonts w:ascii="Times New Roman" w:hAnsi="Times New Roman" w:cs="Times New Roman"/>
          <w:color w:val="000000"/>
          <w:sz w:val="24"/>
          <w:szCs w:val="24"/>
        </w:rPr>
        <w:t>centres</w:t>
      </w:r>
      <w:proofErr w:type="spellEnd"/>
      <w:r w:rsidRPr="00E526BB">
        <w:rPr>
          <w:rFonts w:ascii="Times New Roman" w:hAnsi="Times New Roman" w:cs="Times New Roman"/>
          <w:color w:val="000000"/>
          <w:sz w:val="24"/>
          <w:szCs w:val="24"/>
        </w:rPr>
        <w:t xml:space="preserve"> for further spatial spread of development. In addition is the creation of the local government service commission, the conferment of wider powers and functions to the Local Governments by the 1979 constitution and the enactment of the special Development Fund Law, aimed at generating more funds for community development at the local level sufficed. Thus, deliberate government support became necessary to increase the spate of development activities by the various communities (</w:t>
      </w:r>
      <w:proofErr w:type="spellStart"/>
      <w:r w:rsidRPr="00E526BB">
        <w:rPr>
          <w:rFonts w:ascii="Times New Roman" w:hAnsi="Times New Roman" w:cs="Times New Roman"/>
          <w:color w:val="000000"/>
          <w:sz w:val="24"/>
          <w:szCs w:val="24"/>
        </w:rPr>
        <w:t>Akpomivie</w:t>
      </w:r>
      <w:proofErr w:type="spellEnd"/>
      <w:r w:rsidRPr="00E526BB">
        <w:rPr>
          <w:rFonts w:ascii="Times New Roman" w:hAnsi="Times New Roman" w:cs="Times New Roman"/>
          <w:color w:val="000000"/>
          <w:sz w:val="24"/>
          <w:szCs w:val="24"/>
        </w:rPr>
        <w:t xml:space="preserve">, B.O. </w:t>
      </w:r>
      <w:r>
        <w:rPr>
          <w:rFonts w:ascii="Times New Roman" w:hAnsi="Times New Roman" w:cs="Times New Roman"/>
          <w:color w:val="000000"/>
          <w:sz w:val="24"/>
          <w:szCs w:val="24"/>
        </w:rPr>
        <w:t>2019</w:t>
      </w:r>
      <w:r w:rsidRPr="00E526BB">
        <w:rPr>
          <w:rFonts w:ascii="Times New Roman" w:hAnsi="Times New Roman" w:cs="Times New Roman"/>
          <w:color w:val="000000"/>
          <w:sz w:val="24"/>
          <w:szCs w:val="24"/>
        </w:rPr>
        <w:t xml:space="preserve">). The period between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2022</w:t>
      </w:r>
      <w:r w:rsidRPr="00E526BB">
        <w:rPr>
          <w:rFonts w:ascii="Times New Roman" w:hAnsi="Times New Roman" w:cs="Times New Roman"/>
          <w:color w:val="000000"/>
          <w:sz w:val="24"/>
          <w:szCs w:val="24"/>
        </w:rPr>
        <w:t xml:space="preserve"> marked a watershed in rural development efforts in Nigeria. The period witnessed deliberate government efforts at mobilizing the people for rural development. A number of task forces and bodies were set up to oversee, organize and to direct partnership with the people on self-help activities. They include: Directorate of Food, Roads and Rural infrastructure (DFRRI), Rural Electrification Schemes; Credit Schemes to small holders through various specialized institutions such as </w:t>
      </w:r>
      <w:proofErr w:type="spellStart"/>
      <w:r w:rsidRPr="00E526BB">
        <w:rPr>
          <w:rFonts w:ascii="Times New Roman" w:hAnsi="Times New Roman" w:cs="Times New Roman"/>
          <w:color w:val="000000"/>
          <w:sz w:val="24"/>
          <w:szCs w:val="24"/>
        </w:rPr>
        <w:t>People‟s</w:t>
      </w:r>
      <w:proofErr w:type="spellEnd"/>
      <w:r w:rsidRPr="00E526BB">
        <w:rPr>
          <w:rFonts w:ascii="Times New Roman" w:hAnsi="Times New Roman" w:cs="Times New Roman"/>
          <w:color w:val="000000"/>
          <w:sz w:val="24"/>
          <w:szCs w:val="24"/>
        </w:rPr>
        <w:t xml:space="preserve"> Bank, Agricultural and Cooperative Development Bank, Community Banks, NERFUND, SME Credit Schemes, the Family Economic Advancement </w:t>
      </w:r>
      <w:proofErr w:type="spellStart"/>
      <w:r w:rsidRPr="00E526BB">
        <w:rPr>
          <w:rFonts w:ascii="Times New Roman" w:hAnsi="Times New Roman" w:cs="Times New Roman"/>
          <w:color w:val="000000"/>
          <w:sz w:val="24"/>
          <w:szCs w:val="24"/>
        </w:rPr>
        <w:t>Programme</w:t>
      </w:r>
      <w:proofErr w:type="spellEnd"/>
      <w:r w:rsidRPr="00E526BB">
        <w:rPr>
          <w:rFonts w:ascii="Times New Roman" w:hAnsi="Times New Roman" w:cs="Times New Roman"/>
          <w:color w:val="000000"/>
          <w:sz w:val="24"/>
          <w:szCs w:val="24"/>
        </w:rPr>
        <w:t xml:space="preserve"> (FEAP), Universal Primary Education Schemes and Low Cost Housing Schemes, Health Scheme as the Primary Health Care </w:t>
      </w:r>
      <w:proofErr w:type="spellStart"/>
      <w:r w:rsidRPr="00E526BB">
        <w:rPr>
          <w:rFonts w:ascii="Times New Roman" w:hAnsi="Times New Roman" w:cs="Times New Roman"/>
          <w:color w:val="000000"/>
          <w:sz w:val="24"/>
          <w:szCs w:val="24"/>
        </w:rPr>
        <w:t>Programme</w:t>
      </w:r>
      <w:proofErr w:type="spellEnd"/>
      <w:r w:rsidRPr="00E526BB">
        <w:rPr>
          <w:rFonts w:ascii="Times New Roman" w:hAnsi="Times New Roman" w:cs="Times New Roman"/>
          <w:color w:val="000000"/>
          <w:sz w:val="24"/>
          <w:szCs w:val="24"/>
        </w:rPr>
        <w:t xml:space="preserve">, National Directorate of Employment (NDE), Better Life for Rural Women </w:t>
      </w:r>
      <w:proofErr w:type="spellStart"/>
      <w:r w:rsidRPr="00E526BB">
        <w:rPr>
          <w:rFonts w:ascii="Times New Roman" w:hAnsi="Times New Roman" w:cs="Times New Roman"/>
          <w:color w:val="000000"/>
          <w:sz w:val="24"/>
          <w:szCs w:val="24"/>
        </w:rPr>
        <w:t>Programme</w:t>
      </w:r>
      <w:proofErr w:type="spellEnd"/>
      <w:r w:rsidRPr="00E526BB">
        <w:rPr>
          <w:rFonts w:ascii="Times New Roman" w:hAnsi="Times New Roman" w:cs="Times New Roman"/>
          <w:color w:val="000000"/>
          <w:sz w:val="24"/>
          <w:szCs w:val="24"/>
        </w:rPr>
        <w:t xml:space="preserve"> as well as the Family Support </w:t>
      </w:r>
      <w:proofErr w:type="spellStart"/>
      <w:r w:rsidRPr="00E526BB">
        <w:rPr>
          <w:rFonts w:ascii="Times New Roman" w:hAnsi="Times New Roman" w:cs="Times New Roman"/>
          <w:color w:val="000000"/>
          <w:sz w:val="24"/>
          <w:szCs w:val="24"/>
        </w:rPr>
        <w:t>Programme</w:t>
      </w:r>
      <w:proofErr w:type="spellEnd"/>
      <w:r w:rsidRPr="00E526BB">
        <w:rPr>
          <w:rFonts w:ascii="Times New Roman" w:hAnsi="Times New Roman" w:cs="Times New Roman"/>
          <w:color w:val="000000"/>
          <w:sz w:val="24"/>
          <w:szCs w:val="24"/>
        </w:rPr>
        <w:t xml:space="preserve"> (FSP). More recent </w:t>
      </w:r>
      <w:proofErr w:type="spellStart"/>
      <w:r w:rsidRPr="00E526BB">
        <w:rPr>
          <w:rFonts w:ascii="Times New Roman" w:hAnsi="Times New Roman" w:cs="Times New Roman"/>
          <w:color w:val="000000"/>
          <w:sz w:val="24"/>
          <w:szCs w:val="24"/>
        </w:rPr>
        <w:t>programmes</w:t>
      </w:r>
      <w:proofErr w:type="spellEnd"/>
      <w:r w:rsidRPr="00E526BB">
        <w:rPr>
          <w:rFonts w:ascii="Times New Roman" w:hAnsi="Times New Roman" w:cs="Times New Roman"/>
          <w:color w:val="000000"/>
          <w:sz w:val="24"/>
          <w:szCs w:val="24"/>
        </w:rPr>
        <w:t xml:space="preserve"> include the National Poverty Eradication </w:t>
      </w:r>
      <w:proofErr w:type="spellStart"/>
      <w:r w:rsidRPr="00E526BB">
        <w:rPr>
          <w:rFonts w:ascii="Times New Roman" w:hAnsi="Times New Roman" w:cs="Times New Roman"/>
          <w:color w:val="000000"/>
          <w:sz w:val="24"/>
          <w:szCs w:val="24"/>
        </w:rPr>
        <w:t>Programme</w:t>
      </w:r>
      <w:proofErr w:type="spellEnd"/>
      <w:r w:rsidRPr="00E526BB">
        <w:rPr>
          <w:rFonts w:ascii="Times New Roman" w:hAnsi="Times New Roman" w:cs="Times New Roman"/>
          <w:color w:val="000000"/>
          <w:sz w:val="24"/>
          <w:szCs w:val="24"/>
        </w:rPr>
        <w:t xml:space="preserve"> (NAPEP), the YOUWIN program as well as the Small and Medium Industries Equity Investment </w:t>
      </w:r>
      <w:r w:rsidRPr="00E526BB">
        <w:rPr>
          <w:rFonts w:ascii="Times New Roman" w:hAnsi="Times New Roman" w:cs="Times New Roman"/>
          <w:color w:val="000000"/>
          <w:sz w:val="24"/>
          <w:szCs w:val="24"/>
        </w:rPr>
        <w:lastRenderedPageBreak/>
        <w:t xml:space="preserve">Schemes (SMIEIS). The various state governments had also articulated blueprints on rural development, adopting the Integrated Rural Development Strategy as their strategic option to carry development to the masses. From the foregoing historical analysis, two principles underlying rural community development activities have emerged. These are (a) the principle of individual and corporate survival and (b) the principle of societal “felt need”. These two </w:t>
      </w:r>
      <w:proofErr w:type="spellStart"/>
      <w:r w:rsidRPr="00E526BB">
        <w:rPr>
          <w:rFonts w:ascii="Times New Roman" w:hAnsi="Times New Roman" w:cs="Times New Roman"/>
          <w:color w:val="000000"/>
          <w:sz w:val="24"/>
          <w:szCs w:val="24"/>
        </w:rPr>
        <w:t>principles</w:t>
      </w:r>
      <w:proofErr w:type="spellEnd"/>
      <w:r w:rsidRPr="00E526BB">
        <w:rPr>
          <w:rFonts w:ascii="Times New Roman" w:hAnsi="Times New Roman" w:cs="Times New Roman"/>
          <w:color w:val="000000"/>
          <w:sz w:val="24"/>
          <w:szCs w:val="24"/>
        </w:rPr>
        <w:t xml:space="preserve"> have variously acted as the motive force in organizing and mobilizing the people in their pursuit of </w:t>
      </w:r>
      <w:proofErr w:type="spellStart"/>
      <w:r w:rsidRPr="00E526BB">
        <w:rPr>
          <w:rFonts w:ascii="Times New Roman" w:hAnsi="Times New Roman" w:cs="Times New Roman"/>
          <w:color w:val="000000"/>
          <w:sz w:val="24"/>
          <w:szCs w:val="24"/>
        </w:rPr>
        <w:t>self development</w:t>
      </w:r>
      <w:proofErr w:type="spellEnd"/>
      <w:r w:rsidRPr="00E526BB">
        <w:rPr>
          <w:rFonts w:ascii="Times New Roman" w:hAnsi="Times New Roman" w:cs="Times New Roman"/>
          <w:color w:val="000000"/>
          <w:sz w:val="24"/>
          <w:szCs w:val="24"/>
        </w:rPr>
        <w:t xml:space="preserve">. </w:t>
      </w:r>
    </w:p>
    <w:p w:rsidR="004E6B3D" w:rsidRDefault="004E6B3D" w:rsidP="004E6B3D">
      <w:pPr>
        <w:autoSpaceDE w:val="0"/>
        <w:autoSpaceDN w:val="0"/>
        <w:adjustRightInd w:val="0"/>
        <w:spacing w:after="0" w:line="360" w:lineRule="auto"/>
        <w:jc w:val="both"/>
        <w:rPr>
          <w:rFonts w:ascii="Times New Roman" w:hAnsi="Times New Roman" w:cs="Times New Roman"/>
          <w:b/>
          <w:bCs/>
          <w:color w:val="000000"/>
          <w:sz w:val="24"/>
          <w:szCs w:val="24"/>
        </w:rPr>
      </w:pPr>
      <w:r w:rsidRPr="00E526BB">
        <w:rPr>
          <w:rFonts w:ascii="Times New Roman" w:hAnsi="Times New Roman" w:cs="Times New Roman"/>
          <w:color w:val="000000"/>
          <w:sz w:val="24"/>
          <w:szCs w:val="24"/>
        </w:rPr>
        <w:t xml:space="preserve">2.1.10. </w:t>
      </w:r>
      <w:r w:rsidRPr="00E526BB">
        <w:rPr>
          <w:rFonts w:ascii="Times New Roman" w:hAnsi="Times New Roman" w:cs="Times New Roman"/>
          <w:b/>
          <w:bCs/>
          <w:color w:val="000000"/>
          <w:sz w:val="24"/>
          <w:szCs w:val="24"/>
        </w:rPr>
        <w:t xml:space="preserve">Agencies of Mobilization </w:t>
      </w:r>
      <w:proofErr w:type="gramStart"/>
      <w:r w:rsidRPr="00E526BB">
        <w:rPr>
          <w:rFonts w:ascii="Times New Roman" w:hAnsi="Times New Roman" w:cs="Times New Roman"/>
          <w:b/>
          <w:bCs/>
          <w:color w:val="000000"/>
          <w:sz w:val="24"/>
          <w:szCs w:val="24"/>
        </w:rPr>
        <w:t>For</w:t>
      </w:r>
      <w:proofErr w:type="gramEnd"/>
      <w:r w:rsidRPr="00E526BB">
        <w:rPr>
          <w:rFonts w:ascii="Times New Roman" w:hAnsi="Times New Roman" w:cs="Times New Roman"/>
          <w:b/>
          <w:bCs/>
          <w:color w:val="000000"/>
          <w:sz w:val="24"/>
          <w:szCs w:val="24"/>
        </w:rPr>
        <w:t xml:space="preserve"> Rural Community Development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The following institutions can serve and has always served as agencies of mobilization at the local communities; </w:t>
      </w:r>
    </w:p>
    <w:p w:rsidR="004E6B3D" w:rsidRPr="00E526BB" w:rsidRDefault="004E6B3D" w:rsidP="004E6B3D">
      <w:pPr>
        <w:autoSpaceDE w:val="0"/>
        <w:autoSpaceDN w:val="0"/>
        <w:adjustRightInd w:val="0"/>
        <w:spacing w:after="59"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(a) </w:t>
      </w:r>
      <w:r w:rsidRPr="00E526BB">
        <w:rPr>
          <w:rFonts w:ascii="Times New Roman" w:hAnsi="Times New Roman" w:cs="Times New Roman"/>
          <w:b/>
          <w:bCs/>
          <w:color w:val="000000"/>
          <w:sz w:val="24"/>
          <w:szCs w:val="24"/>
        </w:rPr>
        <w:t xml:space="preserve">The Local Government: </w:t>
      </w:r>
      <w:r w:rsidRPr="00E526BB">
        <w:rPr>
          <w:rFonts w:ascii="Times New Roman" w:hAnsi="Times New Roman" w:cs="Times New Roman"/>
          <w:color w:val="000000"/>
          <w:sz w:val="24"/>
          <w:szCs w:val="24"/>
        </w:rPr>
        <w:t xml:space="preserve">the local government being the government nearest to the populace, is one of the best mobilizations for generating motivations and encouraging mobilization for self-help, as well as including the much needed wider participation of the local population in the decision making process at the local level. According to Edward </w:t>
      </w:r>
      <w:proofErr w:type="spellStart"/>
      <w:r w:rsidRPr="00E526BB">
        <w:rPr>
          <w:rFonts w:ascii="Times New Roman" w:hAnsi="Times New Roman" w:cs="Times New Roman"/>
          <w:color w:val="000000"/>
          <w:sz w:val="24"/>
          <w:szCs w:val="24"/>
        </w:rPr>
        <w:t>Scouma</w:t>
      </w:r>
      <w:proofErr w:type="spellEnd"/>
      <w:r w:rsidRPr="00E526BB">
        <w:rPr>
          <w:rFonts w:ascii="Times New Roman" w:hAnsi="Times New Roman" w:cs="Times New Roman"/>
          <w:color w:val="000000"/>
          <w:sz w:val="24"/>
          <w:szCs w:val="24"/>
        </w:rPr>
        <w:t xml:space="preserve">, “the so-called third world is a rural world where any meaningful discussion of rural development really means not only “talking of overall national development,” but because “it is in the rural areas that the problems of inequitable distribution of resources or a marked lack of purchasing power and of grinding poverty in which the wretched members of society stagnate and stare one in the face with brutal clarity. The raison </w:t>
      </w:r>
      <w:proofErr w:type="spellStart"/>
      <w:r w:rsidRPr="00E526BB">
        <w:rPr>
          <w:rFonts w:ascii="Times New Roman" w:hAnsi="Times New Roman" w:cs="Times New Roman"/>
          <w:color w:val="000000"/>
          <w:sz w:val="24"/>
          <w:szCs w:val="24"/>
        </w:rPr>
        <w:t>d‟etre</w:t>
      </w:r>
      <w:proofErr w:type="spellEnd"/>
      <w:r w:rsidRPr="00E526BB">
        <w:rPr>
          <w:rFonts w:ascii="Times New Roman" w:hAnsi="Times New Roman" w:cs="Times New Roman"/>
          <w:color w:val="000000"/>
          <w:sz w:val="24"/>
          <w:szCs w:val="24"/>
        </w:rPr>
        <w:t xml:space="preserve"> of the local government in Nigeria is to, at least halt the deteriorating living conditions in the rural areas of this country. An effective local government will be better disposed than the state or federal government, not only to stem the grim reality of the „rising tide of rural poverty but also be more able to evoke the spirit of locality corporation thereby being more able to </w:t>
      </w:r>
      <w:proofErr w:type="spellStart"/>
      <w:r w:rsidRPr="00E526BB">
        <w:rPr>
          <w:rFonts w:ascii="Times New Roman" w:hAnsi="Times New Roman" w:cs="Times New Roman"/>
          <w:color w:val="000000"/>
          <w:sz w:val="24"/>
          <w:szCs w:val="24"/>
        </w:rPr>
        <w:t>galvanise</w:t>
      </w:r>
      <w:proofErr w:type="spellEnd"/>
      <w:r w:rsidRPr="00E526BB">
        <w:rPr>
          <w:rFonts w:ascii="Times New Roman" w:hAnsi="Times New Roman" w:cs="Times New Roman"/>
          <w:color w:val="000000"/>
          <w:sz w:val="24"/>
          <w:szCs w:val="24"/>
        </w:rPr>
        <w:t xml:space="preserve"> and </w:t>
      </w:r>
      <w:proofErr w:type="spellStart"/>
      <w:r w:rsidRPr="00E526BB">
        <w:rPr>
          <w:rFonts w:ascii="Times New Roman" w:hAnsi="Times New Roman" w:cs="Times New Roman"/>
          <w:color w:val="000000"/>
          <w:sz w:val="24"/>
          <w:szCs w:val="24"/>
        </w:rPr>
        <w:t>mobilise</w:t>
      </w:r>
      <w:proofErr w:type="spellEnd"/>
      <w:r w:rsidRPr="00E526BB">
        <w:rPr>
          <w:rFonts w:ascii="Times New Roman" w:hAnsi="Times New Roman" w:cs="Times New Roman"/>
          <w:color w:val="000000"/>
          <w:sz w:val="24"/>
          <w:szCs w:val="24"/>
        </w:rPr>
        <w:t xml:space="preserve"> the support of local citizenry in participating in all the </w:t>
      </w:r>
      <w:proofErr w:type="spellStart"/>
      <w:r w:rsidRPr="00E526BB">
        <w:rPr>
          <w:rFonts w:ascii="Times New Roman" w:hAnsi="Times New Roman" w:cs="Times New Roman"/>
          <w:color w:val="000000"/>
          <w:sz w:val="24"/>
          <w:szCs w:val="24"/>
        </w:rPr>
        <w:t>programmes</w:t>
      </w:r>
      <w:proofErr w:type="spellEnd"/>
      <w:r w:rsidRPr="00E526BB">
        <w:rPr>
          <w:rFonts w:ascii="Times New Roman" w:hAnsi="Times New Roman" w:cs="Times New Roman"/>
          <w:color w:val="000000"/>
          <w:sz w:val="24"/>
          <w:szCs w:val="24"/>
        </w:rPr>
        <w:t xml:space="preserve"> that may affect them”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(b) </w:t>
      </w:r>
      <w:r w:rsidRPr="00E526BB">
        <w:rPr>
          <w:rFonts w:ascii="Times New Roman" w:hAnsi="Times New Roman" w:cs="Times New Roman"/>
          <w:b/>
          <w:bCs/>
        </w:rPr>
        <w:t xml:space="preserve">The formal but non-government. </w:t>
      </w:r>
      <w:r w:rsidRPr="00E526BB">
        <w:rPr>
          <w:rFonts w:ascii="Times New Roman" w:hAnsi="Times New Roman" w:cs="Times New Roman"/>
        </w:rPr>
        <w:t xml:space="preserve">In Nigeria today, there are no fewer than Ninety-Seven Thousand (97,000) rural communities and government has been encouraging these communities to form development associations. These associations will thus become agents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E526BB">
        <w:rPr>
          <w:rFonts w:ascii="Times New Roman" w:hAnsi="Times New Roman" w:cs="Times New Roman"/>
          <w:color w:val="000000"/>
          <w:sz w:val="24"/>
          <w:szCs w:val="24"/>
        </w:rPr>
        <w:t>at</w:t>
      </w:r>
      <w:proofErr w:type="gramEnd"/>
      <w:r w:rsidRPr="00E526BB">
        <w:rPr>
          <w:rFonts w:ascii="Times New Roman" w:hAnsi="Times New Roman" w:cs="Times New Roman"/>
          <w:color w:val="000000"/>
          <w:sz w:val="24"/>
          <w:szCs w:val="24"/>
        </w:rPr>
        <w:t xml:space="preserve"> the cutting edge of development at the grassroots level. If these various individuals as well as associations are separate units and to take on the development of themselves and their communities in their own hands, they first have to be educated to the fact that they have the capacity to bring about change in themselves and their environment; and </w:t>
      </w:r>
      <w:r w:rsidRPr="00E526BB">
        <w:rPr>
          <w:rFonts w:ascii="Times New Roman" w:hAnsi="Times New Roman" w:cs="Times New Roman"/>
          <w:color w:val="000000"/>
          <w:sz w:val="24"/>
          <w:szCs w:val="24"/>
        </w:rPr>
        <w:lastRenderedPageBreak/>
        <w:t xml:space="preserve">then, they have to be empowered through political education to be willing to take on this responsibility. This is where the directorate of social </w:t>
      </w:r>
      <w:proofErr w:type="spellStart"/>
      <w:r w:rsidRPr="00E526BB">
        <w:rPr>
          <w:rFonts w:ascii="Times New Roman" w:hAnsi="Times New Roman" w:cs="Times New Roman"/>
          <w:color w:val="000000"/>
          <w:sz w:val="24"/>
          <w:szCs w:val="24"/>
        </w:rPr>
        <w:t>mobilisation</w:t>
      </w:r>
      <w:proofErr w:type="spellEnd"/>
      <w:r w:rsidRPr="00E526BB">
        <w:rPr>
          <w:rFonts w:ascii="Times New Roman" w:hAnsi="Times New Roman" w:cs="Times New Roman"/>
          <w:color w:val="000000"/>
          <w:sz w:val="24"/>
          <w:szCs w:val="24"/>
        </w:rPr>
        <w:t xml:space="preserve"> are working in concert to </w:t>
      </w:r>
      <w:proofErr w:type="spellStart"/>
      <w:r w:rsidRPr="00E526BB">
        <w:rPr>
          <w:rFonts w:ascii="Times New Roman" w:hAnsi="Times New Roman" w:cs="Times New Roman"/>
          <w:color w:val="000000"/>
          <w:sz w:val="24"/>
          <w:szCs w:val="24"/>
        </w:rPr>
        <w:t>realise</w:t>
      </w:r>
      <w:proofErr w:type="spellEnd"/>
      <w:r w:rsidRPr="00E526BB">
        <w:rPr>
          <w:rFonts w:ascii="Times New Roman" w:hAnsi="Times New Roman" w:cs="Times New Roman"/>
          <w:color w:val="000000"/>
          <w:sz w:val="24"/>
          <w:szCs w:val="24"/>
        </w:rPr>
        <w:t xml:space="preserve"> the objective of </w:t>
      </w:r>
      <w:proofErr w:type="spellStart"/>
      <w:r w:rsidRPr="00E526BB">
        <w:rPr>
          <w:rFonts w:ascii="Times New Roman" w:hAnsi="Times New Roman" w:cs="Times New Roman"/>
          <w:color w:val="000000"/>
          <w:sz w:val="24"/>
          <w:szCs w:val="24"/>
        </w:rPr>
        <w:t>mobilising</w:t>
      </w:r>
      <w:proofErr w:type="spellEnd"/>
      <w:r w:rsidRPr="00E526BB">
        <w:rPr>
          <w:rFonts w:ascii="Times New Roman" w:hAnsi="Times New Roman" w:cs="Times New Roman"/>
          <w:color w:val="000000"/>
          <w:sz w:val="24"/>
          <w:szCs w:val="24"/>
        </w:rPr>
        <w:t xml:space="preserve"> the people to usher in a new era of integrated and authentic rural development which is human </w:t>
      </w:r>
      <w:proofErr w:type="spellStart"/>
      <w:r w:rsidRPr="00E526BB">
        <w:rPr>
          <w:rFonts w:ascii="Times New Roman" w:hAnsi="Times New Roman" w:cs="Times New Roman"/>
          <w:color w:val="000000"/>
          <w:sz w:val="24"/>
          <w:szCs w:val="24"/>
        </w:rPr>
        <w:t>centred</w:t>
      </w:r>
      <w:proofErr w:type="spellEnd"/>
      <w:r w:rsidRPr="00E526BB">
        <w:rPr>
          <w:rFonts w:ascii="Times New Roman" w:hAnsi="Times New Roman" w:cs="Times New Roman"/>
          <w:color w:val="000000"/>
          <w:sz w:val="24"/>
          <w:szCs w:val="24"/>
        </w:rPr>
        <w:t xml:space="preserve">.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In the rural and urban communities today, there are such formal and </w:t>
      </w:r>
      <w:proofErr w:type="spellStart"/>
      <w:r w:rsidRPr="00E526BB">
        <w:rPr>
          <w:rFonts w:ascii="Times New Roman" w:hAnsi="Times New Roman" w:cs="Times New Roman"/>
          <w:color w:val="000000"/>
          <w:sz w:val="24"/>
          <w:szCs w:val="24"/>
        </w:rPr>
        <w:t>organised</w:t>
      </w:r>
      <w:proofErr w:type="spellEnd"/>
      <w:r w:rsidRPr="00E526BB">
        <w:rPr>
          <w:rFonts w:ascii="Times New Roman" w:hAnsi="Times New Roman" w:cs="Times New Roman"/>
          <w:color w:val="000000"/>
          <w:sz w:val="24"/>
          <w:szCs w:val="24"/>
        </w:rPr>
        <w:t xml:space="preserve"> voluntary associations such as the town unions, community development associations, social clubs, corporative movements, professional bodies (National Union of Road Transport Workers), Bar associations, medical Associations, Fraternities such The Rotary Clubs, </w:t>
      </w:r>
      <w:proofErr w:type="spellStart"/>
      <w:r w:rsidRPr="00E526BB">
        <w:rPr>
          <w:rFonts w:ascii="Times New Roman" w:hAnsi="Times New Roman" w:cs="Times New Roman"/>
          <w:color w:val="000000"/>
          <w:sz w:val="24"/>
          <w:szCs w:val="24"/>
        </w:rPr>
        <w:t>etc</w:t>
      </w:r>
      <w:proofErr w:type="spellEnd"/>
      <w:r w:rsidRPr="00E526BB">
        <w:rPr>
          <w:rFonts w:ascii="Times New Roman" w:hAnsi="Times New Roman" w:cs="Times New Roman"/>
          <w:color w:val="000000"/>
          <w:sz w:val="24"/>
          <w:szCs w:val="24"/>
        </w:rPr>
        <w:t xml:space="preserve">, whose membership and cultural affinities cut across the length and breadth of this country. Often time, these associations seek to promote not only the welfare of their members but also sporadically undertake the welfare interest of the society within which they live. Some of the members of these associations cut across ethnic and cultural cleavages and they could become veritable instruments of </w:t>
      </w:r>
      <w:proofErr w:type="spellStart"/>
      <w:r w:rsidRPr="00E526BB">
        <w:rPr>
          <w:rFonts w:ascii="Times New Roman" w:hAnsi="Times New Roman" w:cs="Times New Roman"/>
          <w:color w:val="000000"/>
          <w:sz w:val="24"/>
          <w:szCs w:val="24"/>
        </w:rPr>
        <w:t>mobilising</w:t>
      </w:r>
      <w:proofErr w:type="spellEnd"/>
      <w:r w:rsidRPr="00E526BB">
        <w:rPr>
          <w:rFonts w:ascii="Times New Roman" w:hAnsi="Times New Roman" w:cs="Times New Roman"/>
          <w:color w:val="000000"/>
          <w:sz w:val="24"/>
          <w:szCs w:val="24"/>
        </w:rPr>
        <w:t xml:space="preserve"> local citizenry since they live amidst them.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b/>
          <w:bCs/>
          <w:color w:val="000000"/>
          <w:sz w:val="24"/>
          <w:szCs w:val="24"/>
        </w:rPr>
        <w:t xml:space="preserve">c. The Non-Formal </w:t>
      </w:r>
      <w:proofErr w:type="spellStart"/>
      <w:r w:rsidRPr="00E526BB">
        <w:rPr>
          <w:rFonts w:ascii="Times New Roman" w:hAnsi="Times New Roman" w:cs="Times New Roman"/>
          <w:b/>
          <w:bCs/>
          <w:color w:val="000000"/>
          <w:sz w:val="24"/>
          <w:szCs w:val="24"/>
        </w:rPr>
        <w:t>Organisations</w:t>
      </w:r>
      <w:proofErr w:type="spellEnd"/>
      <w:r w:rsidRPr="00E526BB">
        <w:rPr>
          <w:rFonts w:ascii="Times New Roman" w:hAnsi="Times New Roman" w:cs="Times New Roman"/>
          <w:b/>
          <w:bCs/>
          <w:color w:val="000000"/>
          <w:sz w:val="24"/>
          <w:szCs w:val="24"/>
        </w:rPr>
        <w:t xml:space="preserve">: </w:t>
      </w:r>
      <w:r w:rsidRPr="00E526BB">
        <w:rPr>
          <w:rFonts w:ascii="Times New Roman" w:hAnsi="Times New Roman" w:cs="Times New Roman"/>
          <w:color w:val="000000"/>
          <w:sz w:val="24"/>
          <w:szCs w:val="24"/>
        </w:rPr>
        <w:t xml:space="preserve">At the community level can also be found non-formal or not so well </w:t>
      </w:r>
      <w:proofErr w:type="spellStart"/>
      <w:r w:rsidRPr="00E526BB">
        <w:rPr>
          <w:rFonts w:ascii="Times New Roman" w:hAnsi="Times New Roman" w:cs="Times New Roman"/>
          <w:color w:val="000000"/>
          <w:sz w:val="24"/>
          <w:szCs w:val="24"/>
        </w:rPr>
        <w:t>organised</w:t>
      </w:r>
      <w:proofErr w:type="spellEnd"/>
      <w:r w:rsidRPr="00E526BB">
        <w:rPr>
          <w:rFonts w:ascii="Times New Roman" w:hAnsi="Times New Roman" w:cs="Times New Roman"/>
          <w:color w:val="000000"/>
          <w:sz w:val="24"/>
          <w:szCs w:val="24"/>
        </w:rPr>
        <w:t xml:space="preserve"> pressure group associations that equally can influence the local populace. These associations include market associations, student unions, </w:t>
      </w:r>
      <w:proofErr w:type="spellStart"/>
      <w:r w:rsidRPr="00E526BB">
        <w:rPr>
          <w:rFonts w:ascii="Times New Roman" w:hAnsi="Times New Roman" w:cs="Times New Roman"/>
          <w:color w:val="000000"/>
          <w:sz w:val="24"/>
          <w:szCs w:val="24"/>
        </w:rPr>
        <w:t>umuada</w:t>
      </w:r>
      <w:proofErr w:type="spellEnd"/>
      <w:r w:rsidRPr="00E526BB">
        <w:rPr>
          <w:rFonts w:ascii="Times New Roman" w:hAnsi="Times New Roman" w:cs="Times New Roman"/>
          <w:color w:val="000000"/>
          <w:sz w:val="24"/>
          <w:szCs w:val="24"/>
        </w:rPr>
        <w:t xml:space="preserve"> associations, village elders‟ council etc. These </w:t>
      </w:r>
      <w:proofErr w:type="spellStart"/>
      <w:r w:rsidRPr="00E526BB">
        <w:rPr>
          <w:rFonts w:ascii="Times New Roman" w:hAnsi="Times New Roman" w:cs="Times New Roman"/>
          <w:color w:val="000000"/>
          <w:sz w:val="24"/>
          <w:szCs w:val="24"/>
        </w:rPr>
        <w:t>organisations</w:t>
      </w:r>
      <w:proofErr w:type="spellEnd"/>
      <w:r w:rsidRPr="00E526BB">
        <w:rPr>
          <w:rFonts w:ascii="Times New Roman" w:hAnsi="Times New Roman" w:cs="Times New Roman"/>
          <w:color w:val="000000"/>
          <w:sz w:val="24"/>
          <w:szCs w:val="24"/>
        </w:rPr>
        <w:t xml:space="preserve"> found out that the most critical local levels of the society could also be used as </w:t>
      </w:r>
      <w:proofErr w:type="spellStart"/>
      <w:r w:rsidRPr="00E526BB">
        <w:rPr>
          <w:rFonts w:ascii="Times New Roman" w:hAnsi="Times New Roman" w:cs="Times New Roman"/>
          <w:color w:val="000000"/>
          <w:sz w:val="24"/>
          <w:szCs w:val="24"/>
        </w:rPr>
        <w:t>mobilising</w:t>
      </w:r>
      <w:proofErr w:type="spellEnd"/>
      <w:r w:rsidRPr="00E526BB">
        <w:rPr>
          <w:rFonts w:ascii="Times New Roman" w:hAnsi="Times New Roman" w:cs="Times New Roman"/>
          <w:color w:val="000000"/>
          <w:sz w:val="24"/>
          <w:szCs w:val="24"/>
        </w:rPr>
        <w:t xml:space="preserve"> agents at the local levels of Nigeria.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b/>
          <w:bCs/>
          <w:color w:val="000000"/>
          <w:sz w:val="24"/>
          <w:szCs w:val="24"/>
        </w:rPr>
        <w:t xml:space="preserve">D. Traditional/Institutions. </w:t>
      </w:r>
      <w:r w:rsidRPr="00E526BB">
        <w:rPr>
          <w:rFonts w:ascii="Times New Roman" w:hAnsi="Times New Roman" w:cs="Times New Roman"/>
          <w:color w:val="000000"/>
          <w:sz w:val="24"/>
          <w:szCs w:val="24"/>
        </w:rPr>
        <w:t xml:space="preserve">It is no longer a secret to know that certain persons, for example the traditional rulers </w:t>
      </w:r>
      <w:proofErr w:type="spellStart"/>
      <w:r w:rsidRPr="00E526BB">
        <w:rPr>
          <w:rFonts w:ascii="Times New Roman" w:hAnsi="Times New Roman" w:cs="Times New Roman"/>
          <w:color w:val="000000"/>
          <w:sz w:val="24"/>
          <w:szCs w:val="24"/>
        </w:rPr>
        <w:t>posses</w:t>
      </w:r>
      <w:proofErr w:type="spellEnd"/>
      <w:r w:rsidRPr="00E526BB">
        <w:rPr>
          <w:rFonts w:ascii="Times New Roman" w:hAnsi="Times New Roman" w:cs="Times New Roman"/>
          <w:color w:val="000000"/>
          <w:sz w:val="24"/>
          <w:szCs w:val="24"/>
        </w:rPr>
        <w:t xml:space="preserve"> and exercise great influence on the masses. Somehow, traditional rulers still enjoy the confidence and great respect of the greater part of Nigerian populations, to such a degree that they still remain undisputable force to reckon with for effective and successful </w:t>
      </w:r>
      <w:proofErr w:type="spellStart"/>
      <w:r w:rsidRPr="00E526BB">
        <w:rPr>
          <w:rFonts w:ascii="Times New Roman" w:hAnsi="Times New Roman" w:cs="Times New Roman"/>
          <w:color w:val="000000"/>
          <w:sz w:val="24"/>
          <w:szCs w:val="24"/>
        </w:rPr>
        <w:t>mobilisation</w:t>
      </w:r>
      <w:proofErr w:type="spellEnd"/>
      <w:r w:rsidRPr="00E526BB">
        <w:rPr>
          <w:rFonts w:ascii="Times New Roman" w:hAnsi="Times New Roman" w:cs="Times New Roman"/>
          <w:color w:val="000000"/>
          <w:sz w:val="24"/>
          <w:szCs w:val="24"/>
        </w:rPr>
        <w:t xml:space="preserve"> of efforts. This statement is true in the South Western part of Nigeria, especially among the </w:t>
      </w:r>
      <w:proofErr w:type="spellStart"/>
      <w:r w:rsidRPr="00E526BB">
        <w:rPr>
          <w:rFonts w:ascii="Times New Roman" w:hAnsi="Times New Roman" w:cs="Times New Roman"/>
          <w:color w:val="000000"/>
          <w:sz w:val="24"/>
          <w:szCs w:val="24"/>
        </w:rPr>
        <w:t>Yorubas</w:t>
      </w:r>
      <w:proofErr w:type="spellEnd"/>
      <w:r w:rsidRPr="00E526BB">
        <w:rPr>
          <w:rFonts w:ascii="Times New Roman" w:hAnsi="Times New Roman" w:cs="Times New Roman"/>
          <w:color w:val="000000"/>
          <w:sz w:val="24"/>
          <w:szCs w:val="24"/>
        </w:rPr>
        <w:t xml:space="preserve"> and </w:t>
      </w:r>
      <w:proofErr w:type="spellStart"/>
      <w:r w:rsidRPr="00E526BB">
        <w:rPr>
          <w:rFonts w:ascii="Times New Roman" w:hAnsi="Times New Roman" w:cs="Times New Roman"/>
          <w:color w:val="000000"/>
          <w:sz w:val="24"/>
          <w:szCs w:val="24"/>
        </w:rPr>
        <w:t>Binis</w:t>
      </w:r>
      <w:proofErr w:type="spellEnd"/>
      <w:r w:rsidRPr="00E526BB">
        <w:rPr>
          <w:rFonts w:ascii="Times New Roman" w:hAnsi="Times New Roman" w:cs="Times New Roman"/>
          <w:color w:val="000000"/>
          <w:sz w:val="24"/>
          <w:szCs w:val="24"/>
        </w:rPr>
        <w:t xml:space="preserve">, truer in the Northern part of the country where the Emirs, to a large extent, hold sway over the lives and activities of those in their domain; but less true in the South Eastern part of the country, especially among the Ibos, the </w:t>
      </w:r>
      <w:proofErr w:type="spellStart"/>
      <w:r w:rsidRPr="00E526BB">
        <w:rPr>
          <w:rFonts w:ascii="Times New Roman" w:hAnsi="Times New Roman" w:cs="Times New Roman"/>
          <w:color w:val="000000"/>
          <w:sz w:val="24"/>
          <w:szCs w:val="24"/>
        </w:rPr>
        <w:t>Ibibios</w:t>
      </w:r>
      <w:proofErr w:type="spellEnd"/>
      <w:r w:rsidRPr="00E526BB">
        <w:rPr>
          <w:rFonts w:ascii="Times New Roman" w:hAnsi="Times New Roman" w:cs="Times New Roman"/>
          <w:color w:val="000000"/>
          <w:sz w:val="24"/>
          <w:szCs w:val="24"/>
        </w:rPr>
        <w:t xml:space="preserve"> and the </w:t>
      </w:r>
      <w:proofErr w:type="spellStart"/>
      <w:r w:rsidRPr="00E526BB">
        <w:rPr>
          <w:rFonts w:ascii="Times New Roman" w:hAnsi="Times New Roman" w:cs="Times New Roman"/>
          <w:color w:val="000000"/>
          <w:sz w:val="24"/>
          <w:szCs w:val="24"/>
        </w:rPr>
        <w:t>Ijaws</w:t>
      </w:r>
      <w:proofErr w:type="spellEnd"/>
      <w:r w:rsidRPr="00E526BB">
        <w:rPr>
          <w:rFonts w:ascii="Times New Roman" w:hAnsi="Times New Roman" w:cs="Times New Roman"/>
          <w:color w:val="000000"/>
          <w:sz w:val="24"/>
          <w:szCs w:val="24"/>
        </w:rPr>
        <w:t xml:space="preserve"> whose egalitarian and republican way of live make them less amenable to unalloyed loyalty and unresolved obeisance to their traditional rulers. Also, these days of Naira Chiefs (most of the traditional stools are keenly contested by various wealthy aspirants and since these traditional rulers are in-charge of various villages or communities, the views and status of the victor, after the usual life and death contest may hardly be respected </w:t>
      </w:r>
      <w:r w:rsidRPr="00E526BB">
        <w:rPr>
          <w:rFonts w:ascii="Times New Roman" w:hAnsi="Times New Roman" w:cs="Times New Roman"/>
          <w:color w:val="000000"/>
          <w:sz w:val="24"/>
          <w:szCs w:val="24"/>
        </w:rPr>
        <w:lastRenderedPageBreak/>
        <w:t xml:space="preserve">outside his own immediate village within the town). Therefore, excessive reliance on the so-called traditional rulers especially in the eastern part of the country for purposes of mass </w:t>
      </w:r>
      <w:proofErr w:type="spellStart"/>
      <w:r w:rsidRPr="00E526BB">
        <w:rPr>
          <w:rFonts w:ascii="Times New Roman" w:hAnsi="Times New Roman" w:cs="Times New Roman"/>
          <w:color w:val="000000"/>
          <w:sz w:val="24"/>
          <w:szCs w:val="24"/>
        </w:rPr>
        <w:t>mobilisation</w:t>
      </w:r>
      <w:proofErr w:type="spellEnd"/>
      <w:r w:rsidRPr="00E526BB">
        <w:rPr>
          <w:rFonts w:ascii="Times New Roman" w:hAnsi="Times New Roman" w:cs="Times New Roman"/>
          <w:color w:val="000000"/>
          <w:sz w:val="24"/>
          <w:szCs w:val="24"/>
        </w:rPr>
        <w:t xml:space="preserve"> may boomerang especially if they are at logger heads with the people-oriented and people-elected interest groups such as town unions, social clubs, etc. Therefore, in the Eastern part of Nigeria as opposed to those states in the West and in the North, there should be a cautious use of agents of mass </w:t>
      </w:r>
      <w:proofErr w:type="spellStart"/>
      <w:r w:rsidRPr="00E526BB">
        <w:rPr>
          <w:rFonts w:ascii="Times New Roman" w:hAnsi="Times New Roman" w:cs="Times New Roman"/>
          <w:color w:val="000000"/>
          <w:sz w:val="24"/>
          <w:szCs w:val="24"/>
        </w:rPr>
        <w:t>mobilisation</w:t>
      </w:r>
      <w:proofErr w:type="spellEnd"/>
      <w:r w:rsidRPr="00E526BB">
        <w:rPr>
          <w:rFonts w:ascii="Times New Roman" w:hAnsi="Times New Roman" w:cs="Times New Roman"/>
          <w:color w:val="000000"/>
          <w:sz w:val="24"/>
          <w:szCs w:val="24"/>
        </w:rPr>
        <w:t xml:space="preserve"> for self-help efforts in rural development.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2.1.11. </w:t>
      </w:r>
      <w:r w:rsidRPr="00E526BB">
        <w:rPr>
          <w:rFonts w:ascii="Times New Roman" w:hAnsi="Times New Roman" w:cs="Times New Roman"/>
          <w:b/>
          <w:bCs/>
          <w:color w:val="000000"/>
          <w:sz w:val="24"/>
          <w:szCs w:val="24"/>
        </w:rPr>
        <w:t xml:space="preserve">GROUP DYNAMISM IN RURAL COMMUNITY DEVELOPMENT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Various group efforts are often times involved in the process of rural and community development in Nigeria. These groups, according to </w:t>
      </w:r>
      <w:proofErr w:type="spellStart"/>
      <w:r w:rsidRPr="00E526BB">
        <w:rPr>
          <w:rFonts w:ascii="Times New Roman" w:hAnsi="Times New Roman" w:cs="Times New Roman"/>
        </w:rPr>
        <w:t>Chukwuezi</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xml:space="preserve">), combine the efforts of their members in pulling resources together to attain one form of development or the other within the various communities. There are various groups within the Nigerian communities that engage in the development of their immediate communities. The issue of associational group was quite common in various parts of Nigeria and they are widely regarded as veritable tools for rural and community development. This associational spirit and orientation was relatively popular in traditional Igbo society of Nigeria and the modern society of the Igbos has witnessed invigorated form of associational life, hence there are elements of dynamism in self-help group relations. A handful of writers commented on this dynamics. Scholars such as Wallenstein opined that these modern associational structures were as a result of European </w:t>
      </w:r>
      <w:proofErr w:type="spellStart"/>
      <w:r w:rsidRPr="00E526BB">
        <w:rPr>
          <w:rFonts w:ascii="Times New Roman" w:hAnsi="Times New Roman" w:cs="Times New Roman"/>
        </w:rPr>
        <w:t>civilisation</w:t>
      </w:r>
      <w:proofErr w:type="spellEnd"/>
      <w:r w:rsidRPr="00E526BB">
        <w:rPr>
          <w:rFonts w:ascii="Times New Roman" w:hAnsi="Times New Roman" w:cs="Times New Roman"/>
        </w:rPr>
        <w:t xml:space="preserve">. </w:t>
      </w:r>
      <w:proofErr w:type="spellStart"/>
      <w:r w:rsidRPr="00E526BB">
        <w:rPr>
          <w:rFonts w:ascii="Times New Roman" w:hAnsi="Times New Roman" w:cs="Times New Roman"/>
        </w:rPr>
        <w:t>Onwuejeogwu</w:t>
      </w:r>
      <w:proofErr w:type="spellEnd"/>
      <w:r w:rsidRPr="00E526BB">
        <w:rPr>
          <w:rFonts w:ascii="Times New Roman" w:hAnsi="Times New Roman" w:cs="Times New Roman"/>
        </w:rPr>
        <w:t xml:space="preserve"> (</w:t>
      </w:r>
      <w:r>
        <w:rPr>
          <w:rFonts w:ascii="Times New Roman" w:hAnsi="Times New Roman" w:cs="Times New Roman"/>
        </w:rPr>
        <w:t>2020</w:t>
      </w:r>
      <w:r w:rsidRPr="00E526BB">
        <w:rPr>
          <w:rFonts w:ascii="Times New Roman" w:hAnsi="Times New Roman" w:cs="Times New Roman"/>
        </w:rPr>
        <w:t xml:space="preserve">), noted that the Igbo society was (and is still) characterized by various forms of associations, which formed part of Igbo traditional governance. The various associations found among the Igbos were part of Igbo traditional lives and the </w:t>
      </w:r>
      <w:proofErr w:type="spellStart"/>
      <w:r w:rsidRPr="00E526BB">
        <w:rPr>
          <w:rFonts w:ascii="Times New Roman" w:hAnsi="Times New Roman" w:cs="Times New Roman"/>
        </w:rPr>
        <w:t>modernised</w:t>
      </w:r>
      <w:proofErr w:type="spellEnd"/>
      <w:r w:rsidRPr="00E526BB">
        <w:rPr>
          <w:rFonts w:ascii="Times New Roman" w:hAnsi="Times New Roman" w:cs="Times New Roman"/>
        </w:rPr>
        <w:t xml:space="preserve"> forms of these earlier associations are being put in place to suit the modern times. They have equally encouraged development efforts in the community through awareness and </w:t>
      </w:r>
      <w:proofErr w:type="spellStart"/>
      <w:r w:rsidRPr="00E526BB">
        <w:rPr>
          <w:rFonts w:ascii="Times New Roman" w:hAnsi="Times New Roman" w:cs="Times New Roman"/>
        </w:rPr>
        <w:t>sensitisation</w:t>
      </w:r>
      <w:proofErr w:type="spellEnd"/>
      <w:r w:rsidRPr="00E526BB">
        <w:rPr>
          <w:rFonts w:ascii="Times New Roman" w:hAnsi="Times New Roman" w:cs="Times New Roman"/>
        </w:rPr>
        <w:t xml:space="preserve"> of the community members. Some of these groups include: </w:t>
      </w:r>
    </w:p>
    <w:p w:rsidR="004E6B3D" w:rsidRPr="00E526BB" w:rsidRDefault="004E6B3D" w:rsidP="004E6B3D">
      <w:pPr>
        <w:pStyle w:val="Default"/>
        <w:numPr>
          <w:ilvl w:val="0"/>
          <w:numId w:val="12"/>
        </w:numPr>
        <w:spacing w:line="360" w:lineRule="auto"/>
        <w:jc w:val="both"/>
        <w:rPr>
          <w:rFonts w:ascii="Times New Roman" w:hAnsi="Times New Roman" w:cs="Times New Roman"/>
        </w:rPr>
      </w:pPr>
      <w:r w:rsidRPr="00E526BB">
        <w:rPr>
          <w:rFonts w:ascii="Times New Roman" w:hAnsi="Times New Roman" w:cs="Times New Roman"/>
          <w:b/>
          <w:bCs/>
        </w:rPr>
        <w:t xml:space="preserve">Professional Association: </w:t>
      </w:r>
      <w:r w:rsidRPr="00E526BB">
        <w:rPr>
          <w:rFonts w:ascii="Times New Roman" w:hAnsi="Times New Roman" w:cs="Times New Roman"/>
        </w:rPr>
        <w:t xml:space="preserve">Before the period of colonial rule in Africa in general and Nigeria in particular, there were indigenous professional groups like the guilds of Native doctors and guilds of Black smiths etc. These associations were collectively concerned with the welfare of their members and that of the community. In modern times, professional associations have tried to improve the community in one way or the other. Members of a professional association, who are united by the fact that they are of the same community, think of impacting development activities through such forum. </w:t>
      </w:r>
      <w:r w:rsidRPr="00E526BB">
        <w:rPr>
          <w:rFonts w:ascii="Times New Roman" w:hAnsi="Times New Roman" w:cs="Times New Roman"/>
        </w:rPr>
        <w:lastRenderedPageBreak/>
        <w:t>This kind of association might set target for themselves and find ways and means of achieving such targets. Some have built schools, roads, brought electricity and other amenities through their influence.</w:t>
      </w:r>
    </w:p>
    <w:p w:rsidR="004E6B3D" w:rsidRPr="00E526BB" w:rsidRDefault="004E6B3D" w:rsidP="004E6B3D">
      <w:pPr>
        <w:pStyle w:val="Default"/>
        <w:numPr>
          <w:ilvl w:val="0"/>
          <w:numId w:val="12"/>
        </w:numPr>
        <w:spacing w:line="360" w:lineRule="auto"/>
        <w:jc w:val="both"/>
        <w:rPr>
          <w:rFonts w:ascii="Times New Roman" w:hAnsi="Times New Roman" w:cs="Times New Roman"/>
        </w:rPr>
      </w:pPr>
      <w:r w:rsidRPr="00E526BB">
        <w:rPr>
          <w:rFonts w:ascii="Times New Roman" w:hAnsi="Times New Roman" w:cs="Times New Roman"/>
          <w:b/>
          <w:bCs/>
        </w:rPr>
        <w:t xml:space="preserve">Town unions </w:t>
      </w:r>
      <w:proofErr w:type="gramStart"/>
      <w:r w:rsidRPr="00E526BB">
        <w:rPr>
          <w:rFonts w:ascii="Times New Roman" w:hAnsi="Times New Roman" w:cs="Times New Roman"/>
        </w:rPr>
        <w:t>The</w:t>
      </w:r>
      <w:proofErr w:type="gramEnd"/>
      <w:r w:rsidRPr="00E526BB">
        <w:rPr>
          <w:rFonts w:ascii="Times New Roman" w:hAnsi="Times New Roman" w:cs="Times New Roman"/>
        </w:rPr>
        <w:t xml:space="preserve"> town unions represent an association formed by the people of the same town, local government or even district as the case may be. The modern face of town union emerged during colonial rule especially after people have migrated to the colonial cities. The colonial government had no well-designed welfare for the teeming migrants that were flocking to the city and the city proved a difficult sphere of survival and a place of strangeness. The idea of having a union to look after the welfare of their members far from home was not new, as could be deduce from the Igbo axiom “</w:t>
      </w:r>
      <w:proofErr w:type="spellStart"/>
      <w:r w:rsidRPr="00E526BB">
        <w:rPr>
          <w:rFonts w:ascii="Times New Roman" w:hAnsi="Times New Roman" w:cs="Times New Roman"/>
        </w:rPr>
        <w:t>Nwanne</w:t>
      </w:r>
      <w:proofErr w:type="spellEnd"/>
      <w:r w:rsidRPr="00E526BB">
        <w:rPr>
          <w:rFonts w:ascii="Times New Roman" w:hAnsi="Times New Roman" w:cs="Times New Roman"/>
        </w:rPr>
        <w:t xml:space="preserve"> di </w:t>
      </w:r>
      <w:proofErr w:type="spellStart"/>
      <w:r w:rsidRPr="00E526BB">
        <w:rPr>
          <w:rFonts w:ascii="Times New Roman" w:hAnsi="Times New Roman" w:cs="Times New Roman"/>
        </w:rPr>
        <w:t>na</w:t>
      </w:r>
      <w:proofErr w:type="spellEnd"/>
      <w:r w:rsidRPr="00E526BB">
        <w:rPr>
          <w:rFonts w:ascii="Times New Roman" w:hAnsi="Times New Roman" w:cs="Times New Roman"/>
        </w:rPr>
        <w:t xml:space="preserve"> </w:t>
      </w:r>
      <w:proofErr w:type="spellStart"/>
      <w:r w:rsidRPr="00E526BB">
        <w:rPr>
          <w:rFonts w:ascii="Times New Roman" w:hAnsi="Times New Roman" w:cs="Times New Roman"/>
        </w:rPr>
        <w:t>Mba</w:t>
      </w:r>
      <w:proofErr w:type="spellEnd"/>
      <w:r w:rsidRPr="00E526BB">
        <w:rPr>
          <w:rFonts w:ascii="Times New Roman" w:hAnsi="Times New Roman" w:cs="Times New Roman"/>
        </w:rPr>
        <w:t xml:space="preserve">”, which denotes the significance of town unionism especially in a foreign land. In the spirit of the above stated axiom, many African migrants carried the various forms of social relations in their traditional societies into new area in which they moved to. They also had attachment to their home and felt that they will come back to it. Further, the various social amenities and services they enjoyed in the city, they would want to have and enjoy in their home towns. This nostalgic feeling may be regarded as the magic wand that rural and community development have utilized in making Town Union a veritable tool of self-help approach of rural and community development in Nigeria since inception. </w:t>
      </w:r>
    </w:p>
    <w:p w:rsidR="004E6B3D" w:rsidRPr="00E526BB" w:rsidRDefault="004E6B3D" w:rsidP="004E6B3D">
      <w:pPr>
        <w:pStyle w:val="Default"/>
        <w:numPr>
          <w:ilvl w:val="0"/>
          <w:numId w:val="12"/>
        </w:numPr>
        <w:spacing w:line="360" w:lineRule="auto"/>
        <w:jc w:val="both"/>
        <w:rPr>
          <w:rFonts w:ascii="Times New Roman" w:hAnsi="Times New Roman" w:cs="Times New Roman"/>
        </w:rPr>
      </w:pPr>
      <w:r w:rsidRPr="00E526BB">
        <w:rPr>
          <w:rFonts w:ascii="Times New Roman" w:hAnsi="Times New Roman" w:cs="Times New Roman"/>
          <w:b/>
          <w:bCs/>
        </w:rPr>
        <w:t xml:space="preserve">Social clubs </w:t>
      </w:r>
      <w:r w:rsidRPr="00E526BB">
        <w:rPr>
          <w:rFonts w:ascii="Times New Roman" w:hAnsi="Times New Roman" w:cs="Times New Roman"/>
        </w:rPr>
        <w:t xml:space="preserve">Social clubs were quite popular even before the Civil war in Nigeria. In the Igbo area of Nigeria, the civil war, among other things caused various forms of dislocation in terms of losing political, economic and social positions in the Nigerian societies. The people were desirous to improve their lots, personally and collectively after the civil war. Various associations of common interests were formed for one form of goal or the other. Some of these associations metamorphosed into social clubs. Some of these social clubs draw their members from a particular town or local government areas while others draw their members from various sections of Nigerian society. These social clubs protect the interest of their members and also serve as forms of social security for its members. The social clubs especially those from the local government or town try to improve the area. They could contribute towards erecting certain social amenities in the host </w:t>
      </w:r>
      <w:r w:rsidRPr="00E526BB">
        <w:rPr>
          <w:rFonts w:ascii="Times New Roman" w:hAnsi="Times New Roman" w:cs="Times New Roman"/>
        </w:rPr>
        <w:lastRenderedPageBreak/>
        <w:t xml:space="preserve">communities. They also award scholarships to some of the vulnerable and less privilege and disadvantage, yet deserving individuals of the communities. In Igbo land for instance, many of the social clubs built bus tops, motor parks, Markets etc. Even though of late, social clubs in Nigeria are no longer as viable as they were in the </w:t>
      </w:r>
      <w:r>
        <w:rPr>
          <w:rFonts w:ascii="Times New Roman" w:hAnsi="Times New Roman" w:cs="Times New Roman"/>
        </w:rPr>
        <w:t>2020</w:t>
      </w:r>
      <w:r w:rsidRPr="00E526BB">
        <w:rPr>
          <w:rFonts w:ascii="Times New Roman" w:hAnsi="Times New Roman" w:cs="Times New Roman"/>
        </w:rPr>
        <w:t>s, however, they are still veritable instrument of self-help approach of rural and community development.</w:t>
      </w:r>
    </w:p>
    <w:p w:rsidR="004E6B3D" w:rsidRPr="00E526BB" w:rsidRDefault="004E6B3D" w:rsidP="004E6B3D">
      <w:pPr>
        <w:pStyle w:val="Default"/>
        <w:numPr>
          <w:ilvl w:val="0"/>
          <w:numId w:val="12"/>
        </w:numPr>
        <w:spacing w:line="360" w:lineRule="auto"/>
        <w:jc w:val="both"/>
        <w:rPr>
          <w:rFonts w:ascii="Times New Roman" w:hAnsi="Times New Roman" w:cs="Times New Roman"/>
        </w:rPr>
      </w:pPr>
      <w:r w:rsidRPr="00E526BB">
        <w:rPr>
          <w:rFonts w:ascii="Times New Roman" w:hAnsi="Times New Roman" w:cs="Times New Roman"/>
          <w:b/>
          <w:bCs/>
        </w:rPr>
        <w:t xml:space="preserve">Town women Associations </w:t>
      </w:r>
      <w:proofErr w:type="gramStart"/>
      <w:r w:rsidRPr="00E526BB">
        <w:rPr>
          <w:rFonts w:ascii="Times New Roman" w:hAnsi="Times New Roman" w:cs="Times New Roman"/>
        </w:rPr>
        <w:t>In</w:t>
      </w:r>
      <w:proofErr w:type="gramEnd"/>
      <w:r w:rsidRPr="00E526BB">
        <w:rPr>
          <w:rFonts w:ascii="Times New Roman" w:hAnsi="Times New Roman" w:cs="Times New Roman"/>
        </w:rPr>
        <w:t xml:space="preserve"> </w:t>
      </w:r>
      <w:proofErr w:type="spellStart"/>
      <w:r w:rsidRPr="00E526BB">
        <w:rPr>
          <w:rFonts w:ascii="Times New Roman" w:hAnsi="Times New Roman" w:cs="Times New Roman"/>
        </w:rPr>
        <w:t>Igboland</w:t>
      </w:r>
      <w:proofErr w:type="spellEnd"/>
      <w:r w:rsidRPr="00E526BB">
        <w:rPr>
          <w:rFonts w:ascii="Times New Roman" w:hAnsi="Times New Roman" w:cs="Times New Roman"/>
        </w:rPr>
        <w:t xml:space="preserve">, the women have various forms of associations that aid community development. One of the popular women associations is the General Assembly of Married Women in a town. The women association contribute to various development projects in their home communities. They </w:t>
      </w:r>
      <w:proofErr w:type="spellStart"/>
      <w:r w:rsidRPr="00E526BB">
        <w:rPr>
          <w:rFonts w:ascii="Times New Roman" w:hAnsi="Times New Roman" w:cs="Times New Roman"/>
        </w:rPr>
        <w:t>organise</w:t>
      </w:r>
      <w:proofErr w:type="spellEnd"/>
      <w:r w:rsidRPr="00E526BB">
        <w:rPr>
          <w:rFonts w:ascii="Times New Roman" w:hAnsi="Times New Roman" w:cs="Times New Roman"/>
        </w:rPr>
        <w:t xml:space="preserve"> meeting periodically such as the annual August meeting, when they discuss various self-help-based rural community developmental projects. They use their association to assist the men in their various development projects. It is worthy of note that towns Women association have initiated and completed various community developmental projects such as town halls, school blocks, markets, post offices, etc.</w:t>
      </w:r>
    </w:p>
    <w:p w:rsidR="004E6B3D" w:rsidRPr="00E526BB" w:rsidRDefault="004E6B3D" w:rsidP="004E6B3D">
      <w:pPr>
        <w:pStyle w:val="Default"/>
        <w:numPr>
          <w:ilvl w:val="0"/>
          <w:numId w:val="12"/>
        </w:numPr>
        <w:spacing w:line="360" w:lineRule="auto"/>
        <w:jc w:val="both"/>
        <w:rPr>
          <w:rFonts w:ascii="Times New Roman" w:hAnsi="Times New Roman" w:cs="Times New Roman"/>
        </w:rPr>
      </w:pPr>
      <w:r w:rsidRPr="00E526BB">
        <w:rPr>
          <w:rFonts w:ascii="Times New Roman" w:hAnsi="Times New Roman" w:cs="Times New Roman"/>
          <w:b/>
          <w:bCs/>
        </w:rPr>
        <w:t xml:space="preserve">Individual Efforts </w:t>
      </w:r>
      <w:r w:rsidRPr="00E526BB">
        <w:rPr>
          <w:rFonts w:ascii="Times New Roman" w:hAnsi="Times New Roman" w:cs="Times New Roman"/>
        </w:rPr>
        <w:t xml:space="preserve">Community development, in the words of </w:t>
      </w:r>
      <w:proofErr w:type="spellStart"/>
      <w:r w:rsidRPr="00E526BB">
        <w:rPr>
          <w:rFonts w:ascii="Times New Roman" w:hAnsi="Times New Roman" w:cs="Times New Roman"/>
        </w:rPr>
        <w:t>Chukwuezi</w:t>
      </w:r>
      <w:proofErr w:type="spellEnd"/>
      <w:r w:rsidRPr="00E526BB">
        <w:rPr>
          <w:rFonts w:ascii="Times New Roman" w:hAnsi="Times New Roman" w:cs="Times New Roman"/>
        </w:rPr>
        <w:t xml:space="preserve"> (</w:t>
      </w:r>
      <w:r>
        <w:rPr>
          <w:rFonts w:ascii="Times New Roman" w:hAnsi="Times New Roman" w:cs="Times New Roman"/>
        </w:rPr>
        <w:t>2021</w:t>
      </w:r>
      <w:r w:rsidRPr="00E526BB">
        <w:rPr>
          <w:rFonts w:ascii="Times New Roman" w:hAnsi="Times New Roman" w:cs="Times New Roman"/>
        </w:rPr>
        <w:t>), has always been described as a group activity organized by the people or the people in co-operation of government. The essence of group action is always emphasized. One could equally and aptly also argue that some individuals, singularly contributes to community development. They may be solely responsible for the resources; however, their activities benefit the community. In this light, it might be logical to hypothesize that even though, individuals singularly provide the resources, but since their activities are towards the development of the group, it is seen as community development. Some wealthy individuals make enormous contributions towards the development of their communities by way of providing resources both human and resources for certain development projects. Some of them singularly sponsor a number of scholarships to their kits and kin to ensure their academic development. Some of them have donated the stated amount of money for which a launching was slated.</w:t>
      </w:r>
    </w:p>
    <w:p w:rsidR="0006632B" w:rsidRDefault="0006632B" w:rsidP="004E6B3D">
      <w:pPr>
        <w:autoSpaceDE w:val="0"/>
        <w:autoSpaceDN w:val="0"/>
        <w:adjustRightInd w:val="0"/>
        <w:spacing w:after="0" w:line="360" w:lineRule="auto"/>
        <w:jc w:val="both"/>
        <w:rPr>
          <w:rFonts w:ascii="Times New Roman" w:hAnsi="Times New Roman" w:cs="Times New Roman"/>
          <w:b/>
          <w:bCs/>
          <w:iCs/>
          <w:sz w:val="24"/>
          <w:szCs w:val="24"/>
        </w:rPr>
      </w:pPr>
    </w:p>
    <w:p w:rsidR="0006632B" w:rsidRDefault="0006632B" w:rsidP="004E6B3D">
      <w:pPr>
        <w:autoSpaceDE w:val="0"/>
        <w:autoSpaceDN w:val="0"/>
        <w:adjustRightInd w:val="0"/>
        <w:spacing w:after="0" w:line="360" w:lineRule="auto"/>
        <w:jc w:val="both"/>
        <w:rPr>
          <w:rFonts w:ascii="Times New Roman" w:hAnsi="Times New Roman" w:cs="Times New Roman"/>
          <w:b/>
          <w:bCs/>
          <w:iCs/>
          <w:sz w:val="24"/>
          <w:szCs w:val="24"/>
        </w:rPr>
      </w:pP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iCs/>
          <w:sz w:val="24"/>
          <w:szCs w:val="24"/>
        </w:rPr>
      </w:pPr>
      <w:r w:rsidRPr="00E526BB">
        <w:rPr>
          <w:rFonts w:ascii="Times New Roman" w:hAnsi="Times New Roman" w:cs="Times New Roman"/>
          <w:b/>
          <w:bCs/>
          <w:iCs/>
          <w:sz w:val="24"/>
          <w:szCs w:val="24"/>
        </w:rPr>
        <w:lastRenderedPageBreak/>
        <w:t xml:space="preserve">2.2. </w:t>
      </w:r>
      <w:r>
        <w:rPr>
          <w:rFonts w:ascii="Times New Roman" w:hAnsi="Times New Roman" w:cs="Times New Roman"/>
          <w:b/>
          <w:bCs/>
          <w:iCs/>
          <w:sz w:val="24"/>
          <w:szCs w:val="24"/>
        </w:rPr>
        <w:t>Theoretical Review</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Some development theories inform the CD practice. This chapter discusses the relevant CD theories and concepts that have, over the years, guided the CD practice. Some of the relevant theories that will be discussed include the </w:t>
      </w:r>
      <w:proofErr w:type="spellStart"/>
      <w:r w:rsidRPr="00E526BB">
        <w:rPr>
          <w:rFonts w:ascii="Times New Roman" w:hAnsi="Times New Roman" w:cs="Times New Roman"/>
          <w:sz w:val="24"/>
          <w:szCs w:val="24"/>
        </w:rPr>
        <w:t>centre</w:t>
      </w:r>
      <w:proofErr w:type="spellEnd"/>
      <w:r w:rsidRPr="00E526BB">
        <w:rPr>
          <w:rFonts w:ascii="Times New Roman" w:hAnsi="Times New Roman" w:cs="Times New Roman"/>
          <w:sz w:val="24"/>
          <w:szCs w:val="24"/>
        </w:rPr>
        <w:t>-periphery theory, the diffusion theory, the growth pole theory and the decentralization theory. It is also important that readers of this chapter understand some concepts that are relevant to the CD practice. Thus, the concepts that will be examined include the notion of CD, participation, empowerment and mobilization, and how they inform one another in terms of practice.</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The roles of the state and non-state actors in CD are also discussed.</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sz w:val="24"/>
          <w:szCs w:val="24"/>
        </w:rPr>
      </w:pPr>
      <w:r w:rsidRPr="00E526BB">
        <w:rPr>
          <w:rFonts w:ascii="Times New Roman" w:hAnsi="Times New Roman" w:cs="Times New Roman"/>
          <w:b/>
          <w:bCs/>
          <w:sz w:val="24"/>
          <w:szCs w:val="24"/>
        </w:rPr>
        <w:t>2.2.1. Centre-Periphery Theory</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The theory indicates development contradiction and/or structural differentiation between spatial settlement of the </w:t>
      </w:r>
      <w:proofErr w:type="spellStart"/>
      <w:r w:rsidRPr="00E526BB">
        <w:rPr>
          <w:rFonts w:ascii="Times New Roman" w:hAnsi="Times New Roman" w:cs="Times New Roman"/>
          <w:sz w:val="24"/>
          <w:szCs w:val="24"/>
        </w:rPr>
        <w:t>centre</w:t>
      </w:r>
      <w:proofErr w:type="spellEnd"/>
      <w:r w:rsidRPr="00E526BB">
        <w:rPr>
          <w:rFonts w:ascii="Times New Roman" w:hAnsi="Times New Roman" w:cs="Times New Roman"/>
          <w:sz w:val="24"/>
          <w:szCs w:val="24"/>
        </w:rPr>
        <w:t xml:space="preserve"> which is also term as the “metropolis” and the less developed countries – the “periphery”. One of the core values of the concept is that the global economy is characterized by a structured relationship between economic </w:t>
      </w:r>
      <w:proofErr w:type="spellStart"/>
      <w:r w:rsidRPr="00E526BB">
        <w:rPr>
          <w:rFonts w:ascii="Times New Roman" w:hAnsi="Times New Roman" w:cs="Times New Roman"/>
          <w:sz w:val="24"/>
          <w:szCs w:val="24"/>
        </w:rPr>
        <w:t>centres</w:t>
      </w:r>
      <w:proofErr w:type="spellEnd"/>
      <w:r w:rsidRPr="00E526BB">
        <w:rPr>
          <w:rFonts w:ascii="Times New Roman" w:hAnsi="Times New Roman" w:cs="Times New Roman"/>
          <w:sz w:val="24"/>
          <w:szCs w:val="24"/>
        </w:rPr>
        <w:t xml:space="preserve"> which rely on political, and trade relations to extract the economic surplus from the subordinate, peripheral countries. This theory emphasizes the exploitation of the south from the north. Ghana’s relations with, for example, the United States of American (USA) and Britain in which structural differences produce unequal development exemplify this development paradigm in terms of the relationship between the north and the south.</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It is important to state that this development paradigm is also relevant in explaining development patterns in a country in terms of urban-rural divide. Hence for many studies and CD practitioners, the concern on </w:t>
      </w:r>
      <w:proofErr w:type="spellStart"/>
      <w:r w:rsidRPr="00E526BB">
        <w:rPr>
          <w:rFonts w:ascii="Times New Roman" w:hAnsi="Times New Roman" w:cs="Times New Roman"/>
          <w:sz w:val="24"/>
          <w:szCs w:val="24"/>
        </w:rPr>
        <w:t>centre</w:t>
      </w:r>
      <w:proofErr w:type="spellEnd"/>
      <w:r w:rsidRPr="00E526BB">
        <w:rPr>
          <w:rFonts w:ascii="Times New Roman" w:hAnsi="Times New Roman" w:cs="Times New Roman"/>
          <w:sz w:val="24"/>
          <w:szCs w:val="24"/>
        </w:rPr>
        <w:t xml:space="preserve">-periphery paradigm “has been to assess whether there is convergence or divergence in development between the </w:t>
      </w:r>
      <w:proofErr w:type="spellStart"/>
      <w:r w:rsidRPr="00E526BB">
        <w:rPr>
          <w:rFonts w:ascii="Times New Roman" w:hAnsi="Times New Roman" w:cs="Times New Roman"/>
          <w:sz w:val="24"/>
          <w:szCs w:val="24"/>
        </w:rPr>
        <w:t>centre</w:t>
      </w:r>
      <w:proofErr w:type="spellEnd"/>
      <w:r w:rsidRPr="00E526BB">
        <w:rPr>
          <w:rFonts w:ascii="Times New Roman" w:hAnsi="Times New Roman" w:cs="Times New Roman"/>
          <w:sz w:val="24"/>
          <w:szCs w:val="24"/>
        </w:rPr>
        <w:t xml:space="preserve"> and the periphery and the factors associated with the ‘success’ of core regions or the atypical success-stories in pe</w:t>
      </w:r>
      <w:r>
        <w:rPr>
          <w:rFonts w:ascii="Times New Roman" w:hAnsi="Times New Roman" w:cs="Times New Roman"/>
          <w:sz w:val="24"/>
          <w:szCs w:val="24"/>
        </w:rPr>
        <w:t>ripheral areas.” (</w:t>
      </w:r>
      <w:proofErr w:type="spellStart"/>
      <w:r>
        <w:rPr>
          <w:rFonts w:ascii="Times New Roman" w:hAnsi="Times New Roman" w:cs="Times New Roman"/>
          <w:sz w:val="24"/>
          <w:szCs w:val="24"/>
        </w:rPr>
        <w:t>Gren</w:t>
      </w:r>
      <w:proofErr w:type="spellEnd"/>
      <w:r>
        <w:rPr>
          <w:rFonts w:ascii="Times New Roman" w:hAnsi="Times New Roman" w:cs="Times New Roman"/>
          <w:sz w:val="24"/>
          <w:szCs w:val="24"/>
        </w:rPr>
        <w:t>, 2019</w:t>
      </w:r>
      <w:r w:rsidRPr="00E526BB">
        <w:rPr>
          <w:rFonts w:ascii="Times New Roman" w:hAnsi="Times New Roman" w:cs="Times New Roman"/>
          <w:sz w:val="24"/>
          <w:szCs w:val="24"/>
        </w:rPr>
        <w:t xml:space="preserve">). The strength of this theory lies on the fact that </w:t>
      </w:r>
      <w:proofErr w:type="spellStart"/>
      <w:r w:rsidRPr="00E526BB">
        <w:rPr>
          <w:rFonts w:ascii="Times New Roman" w:hAnsi="Times New Roman" w:cs="Times New Roman"/>
          <w:sz w:val="24"/>
          <w:szCs w:val="24"/>
        </w:rPr>
        <w:t>well endowed</w:t>
      </w:r>
      <w:proofErr w:type="spellEnd"/>
      <w:r w:rsidRPr="00E526BB">
        <w:rPr>
          <w:rFonts w:ascii="Times New Roman" w:hAnsi="Times New Roman" w:cs="Times New Roman"/>
          <w:sz w:val="24"/>
          <w:szCs w:val="24"/>
        </w:rPr>
        <w:t xml:space="preserve"> regions will have the opportunity to develop further if they are able to marshal the economic power that they have to take advantage of the resources of other regions. There are two main weaknesses of the theory. First, it discourages competitions among spatial regions and allows the state to take total control of the distribution of resources for development. Second, the relative economic advantages of the center serve as the pull factors thereby encouraging migration from </w:t>
      </w:r>
      <w:r w:rsidRPr="00E526BB">
        <w:rPr>
          <w:rFonts w:ascii="Times New Roman" w:hAnsi="Times New Roman" w:cs="Times New Roman"/>
          <w:sz w:val="24"/>
          <w:szCs w:val="24"/>
        </w:rPr>
        <w:lastRenderedPageBreak/>
        <w:t>the periphery to the core. This phenomenon certainly comes with its attendant problems.</w:t>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sz w:val="24"/>
          <w:szCs w:val="24"/>
        </w:rPr>
      </w:pPr>
      <w:r w:rsidRPr="00E526BB">
        <w:rPr>
          <w:rFonts w:ascii="Times New Roman" w:hAnsi="Times New Roman" w:cs="Times New Roman"/>
          <w:b/>
          <w:bCs/>
          <w:sz w:val="24"/>
          <w:szCs w:val="24"/>
        </w:rPr>
        <w:t>2.2.2. The Diffusion Theory</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Diffusion is the process by which members of a certain community adopt an innovation. The idea of the theory is to change the backward mindset posture of enclosed typical rural communities for development through innovative means. This is supposed to lead to community acceptance of innovative ideas in disciplines spanning from agriculture to marketing. In other words, development takes place through innovative diffusion. Yates (</w:t>
      </w:r>
      <w:r>
        <w:rPr>
          <w:rFonts w:ascii="Times New Roman" w:hAnsi="Times New Roman" w:cs="Times New Roman"/>
          <w:sz w:val="24"/>
          <w:szCs w:val="24"/>
        </w:rPr>
        <w:t>2019</w:t>
      </w:r>
      <w:r w:rsidRPr="00E526BB">
        <w:rPr>
          <w:rFonts w:ascii="Times New Roman" w:hAnsi="Times New Roman" w:cs="Times New Roman"/>
          <w:sz w:val="24"/>
          <w:szCs w:val="24"/>
        </w:rPr>
        <w:t>) traces the chain of reactions that is required in adopting an innovation. He states that:</w:t>
      </w:r>
    </w:p>
    <w:p w:rsidR="004E6B3D" w:rsidRPr="00E526BB" w:rsidRDefault="004E6B3D" w:rsidP="004E6B3D">
      <w:pPr>
        <w:autoSpaceDE w:val="0"/>
        <w:autoSpaceDN w:val="0"/>
        <w:adjustRightInd w:val="0"/>
        <w:spacing w:after="0" w:line="360" w:lineRule="auto"/>
        <w:jc w:val="both"/>
        <w:rPr>
          <w:rFonts w:ascii="Times New Roman" w:hAnsi="Times New Roman" w:cs="Times New Roman"/>
          <w:iCs/>
          <w:sz w:val="24"/>
          <w:szCs w:val="24"/>
        </w:rPr>
      </w:pPr>
      <w:r w:rsidRPr="00E526BB">
        <w:rPr>
          <w:rFonts w:ascii="Times New Roman" w:hAnsi="Times New Roman" w:cs="Times New Roman"/>
          <w:sz w:val="24"/>
          <w:szCs w:val="24"/>
        </w:rPr>
        <w:t>[</w:t>
      </w:r>
      <w:r w:rsidRPr="00E526BB">
        <w:rPr>
          <w:rFonts w:ascii="Times New Roman" w:hAnsi="Times New Roman" w:cs="Times New Roman"/>
          <w:iCs/>
          <w:sz w:val="24"/>
          <w:szCs w:val="24"/>
        </w:rPr>
        <w:t>T]here are four factors that influence adoption of an innovation. These include 1), the innovation itself 2), the communication channels used to spread information about the innovation, 3), time, and 4), the nature of the society to whom it is introduced.</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This chain of reactions places some responsibilities on CD practitioners. First, CD practitioners should be concerned about the social and cultural feasibilities of their proposed innovative ideas and projects. Second, CD practitioners must actively encourage the use of local resources and communication packages in disseminating the innovative ideas and projects. Also, whether the society is urban or rural will also affect how the innovative ideas or projects are disseminated. The main advantage of this theory is that it attacks conservatism and encourages conservative regions/districts/communities to develop. On the other hand, its main disadvantage is that it discourages the sustainability of endogenous knowledge systems and institutions. There might be collective interest to preserve some indigenous beliefs and systems which are serious targets of innovative ideas and projects.</w:t>
      </w:r>
    </w:p>
    <w:p w:rsidR="004E6B3D" w:rsidRDefault="004E6B3D" w:rsidP="004E6B3D">
      <w:pPr>
        <w:rPr>
          <w:rFonts w:ascii="Times New Roman" w:hAnsi="Times New Roman" w:cs="Times New Roman"/>
          <w:b/>
          <w:bCs/>
          <w:sz w:val="24"/>
          <w:szCs w:val="24"/>
        </w:rPr>
      </w:pPr>
      <w:r>
        <w:rPr>
          <w:rFonts w:ascii="Times New Roman" w:hAnsi="Times New Roman" w:cs="Times New Roman"/>
          <w:b/>
          <w:bCs/>
          <w:sz w:val="24"/>
          <w:szCs w:val="24"/>
        </w:rPr>
        <w:br w:type="page"/>
      </w:r>
    </w:p>
    <w:p w:rsidR="004E6B3D" w:rsidRPr="00E526BB" w:rsidRDefault="004E6B3D" w:rsidP="004E6B3D">
      <w:pPr>
        <w:autoSpaceDE w:val="0"/>
        <w:autoSpaceDN w:val="0"/>
        <w:adjustRightInd w:val="0"/>
        <w:spacing w:after="0" w:line="360" w:lineRule="auto"/>
        <w:jc w:val="both"/>
        <w:rPr>
          <w:rFonts w:ascii="Times New Roman" w:hAnsi="Times New Roman" w:cs="Times New Roman"/>
          <w:b/>
          <w:bCs/>
          <w:sz w:val="24"/>
          <w:szCs w:val="24"/>
        </w:rPr>
      </w:pPr>
      <w:r w:rsidRPr="00E526BB">
        <w:rPr>
          <w:rFonts w:ascii="Times New Roman" w:hAnsi="Times New Roman" w:cs="Times New Roman"/>
          <w:b/>
          <w:bCs/>
          <w:sz w:val="24"/>
          <w:szCs w:val="24"/>
        </w:rPr>
        <w:lastRenderedPageBreak/>
        <w:t>2.2.3. The Growth Pole Theory</w:t>
      </w:r>
    </w:p>
    <w:p w:rsidR="004E6B3D" w:rsidRPr="00E526BB" w:rsidRDefault="004E6B3D" w:rsidP="004E6B3D">
      <w:pPr>
        <w:autoSpaceDE w:val="0"/>
        <w:autoSpaceDN w:val="0"/>
        <w:adjustRightInd w:val="0"/>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The Growth Pole Theory engenders spread effect in the hierarchy of development. The theory induces development in specialized designated areas – poles with spread benefits to peripheral districts. The theory “assumes that growth does not appear everywhere at the same time, but it manifests itself in “points” or “poles” of growth with variable intensity and spreads through different channels with variable terminal effects on the whole of the economy” (</w:t>
      </w:r>
      <w:proofErr w:type="spellStart"/>
      <w:r w:rsidRPr="00E526BB">
        <w:rPr>
          <w:rFonts w:ascii="Times New Roman" w:hAnsi="Times New Roman" w:cs="Times New Roman"/>
          <w:sz w:val="24"/>
          <w:szCs w:val="24"/>
        </w:rPr>
        <w:t>Perroux</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2018</w:t>
      </w:r>
      <w:r w:rsidRPr="00E526BB">
        <w:rPr>
          <w:rFonts w:ascii="Times New Roman" w:hAnsi="Times New Roman" w:cs="Times New Roman"/>
          <w:sz w:val="24"/>
          <w:szCs w:val="24"/>
        </w:rPr>
        <w:t>). It was believed that beneficial “spread effects” from growth poles would eventually induce development in the remaining peripheral areas, and that they would have a significant relay function in the process of innovation diffusion through the urban hierarchy. It is important to stress the “functional character” of the theory in that the spatial qualities of the theory are obvious such that the cities, towns and locations that serve as growth poles are able to encourage developments in other areas. Also, another thing that underpins the theory is the importance of its “geographical base” that can bring about “structural change” in other places (</w:t>
      </w:r>
      <w:proofErr w:type="spellStart"/>
      <w:r w:rsidRPr="00E526BB">
        <w:rPr>
          <w:rFonts w:ascii="Times New Roman" w:hAnsi="Times New Roman" w:cs="Times New Roman"/>
          <w:sz w:val="24"/>
          <w:szCs w:val="24"/>
        </w:rPr>
        <w:t>Gantsho</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2020</w:t>
      </w:r>
      <w:r w:rsidRPr="00E526BB">
        <w:rPr>
          <w:rFonts w:ascii="Times New Roman" w:hAnsi="Times New Roman" w:cs="Times New Roman"/>
          <w:sz w:val="24"/>
          <w:szCs w:val="24"/>
        </w:rPr>
        <w:t>).</w:t>
      </w:r>
    </w:p>
    <w:p w:rsidR="004E6B3D" w:rsidRDefault="004E6B3D" w:rsidP="004E6B3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E6B3D" w:rsidRPr="00E526BB" w:rsidRDefault="004E6B3D" w:rsidP="004E6B3D">
      <w:pPr>
        <w:spacing w:after="0" w:line="360" w:lineRule="auto"/>
        <w:ind w:left="2880" w:firstLine="720"/>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lastRenderedPageBreak/>
        <w:t>CHAPTER THREE</w:t>
      </w:r>
    </w:p>
    <w:p w:rsidR="004E6B3D" w:rsidRPr="00E526BB" w:rsidRDefault="004E6B3D" w:rsidP="004E6B3D">
      <w:pPr>
        <w:spacing w:after="0" w:line="360" w:lineRule="auto"/>
        <w:ind w:firstLine="720"/>
        <w:jc w:val="center"/>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METHODOLOGY</w:t>
      </w:r>
    </w:p>
    <w:p w:rsidR="004E6B3D" w:rsidRPr="00E526BB" w:rsidRDefault="004E6B3D" w:rsidP="004E6B3D">
      <w:pPr>
        <w:spacing w:after="0"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3.0</w:t>
      </w:r>
      <w:r w:rsidRPr="00E526BB">
        <w:rPr>
          <w:rFonts w:ascii="Times New Roman" w:hAnsi="Times New Roman" w:cs="Times New Roman"/>
          <w:b/>
          <w:color w:val="000000" w:themeColor="text1"/>
          <w:sz w:val="24"/>
          <w:szCs w:val="24"/>
        </w:rPr>
        <w:tab/>
        <w:t xml:space="preserve">INTRODUCTION </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This chapter consist the research method adopted. It explains the sample selection and describes the procedure in the designing the instrument and collecting data and also the statistical procedure to be used in data analysis.</w:t>
      </w:r>
    </w:p>
    <w:p w:rsidR="004E6B3D" w:rsidRPr="00E526BB" w:rsidRDefault="004E6B3D" w:rsidP="004E6B3D">
      <w:pPr>
        <w:tabs>
          <w:tab w:val="left" w:pos="206"/>
        </w:tabs>
        <w:spacing w:after="0"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3.2 RESEARCH DESIGN</w:t>
      </w:r>
    </w:p>
    <w:p w:rsidR="004E6B3D" w:rsidRPr="00E526BB" w:rsidRDefault="004E6B3D" w:rsidP="004E6B3D">
      <w:pPr>
        <w:tabs>
          <w:tab w:val="left" w:pos="206"/>
        </w:tabs>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spellStart"/>
      <w:r w:rsidRPr="00E526BB">
        <w:rPr>
          <w:rFonts w:ascii="Times New Roman" w:hAnsi="Times New Roman" w:cs="Times New Roman"/>
          <w:color w:val="000000" w:themeColor="text1"/>
          <w:sz w:val="24"/>
          <w:szCs w:val="24"/>
        </w:rPr>
        <w:t>Guba</w:t>
      </w:r>
      <w:proofErr w:type="spellEnd"/>
      <w:r w:rsidRPr="00E526BB">
        <w:rPr>
          <w:rFonts w:ascii="Times New Roman" w:hAnsi="Times New Roman" w:cs="Times New Roman"/>
          <w:color w:val="000000" w:themeColor="text1"/>
          <w:sz w:val="24"/>
          <w:szCs w:val="24"/>
        </w:rPr>
        <w:t xml:space="preserve"> and Lincoln, </w:t>
      </w:r>
      <w:r>
        <w:rPr>
          <w:rFonts w:ascii="Times New Roman" w:hAnsi="Times New Roman" w:cs="Times New Roman"/>
          <w:color w:val="000000" w:themeColor="text1"/>
          <w:sz w:val="24"/>
          <w:szCs w:val="24"/>
        </w:rPr>
        <w:t>2021</w:t>
      </w:r>
      <w:r w:rsidRPr="00E526BB">
        <w:rPr>
          <w:rFonts w:ascii="Times New Roman" w:hAnsi="Times New Roman" w:cs="Times New Roman"/>
          <w:color w:val="000000" w:themeColor="text1"/>
          <w:sz w:val="24"/>
          <w:szCs w:val="24"/>
        </w:rPr>
        <w:t xml:space="preserve">, </w:t>
      </w:r>
      <w:proofErr w:type="spellStart"/>
      <w:r w:rsidRPr="00E526BB">
        <w:rPr>
          <w:rFonts w:ascii="Times New Roman" w:hAnsi="Times New Roman" w:cs="Times New Roman"/>
          <w:color w:val="000000" w:themeColor="text1"/>
          <w:sz w:val="24"/>
          <w:szCs w:val="24"/>
        </w:rPr>
        <w:t>Heftz</w:t>
      </w:r>
      <w:proofErr w:type="spellEnd"/>
      <w:r w:rsidRPr="00E526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2022</w:t>
      </w:r>
      <w:r w:rsidRPr="00E526BB">
        <w:rPr>
          <w:rFonts w:ascii="Times New Roman" w:hAnsi="Times New Roman" w:cs="Times New Roman"/>
          <w:color w:val="000000" w:themeColor="text1"/>
          <w:sz w:val="24"/>
          <w:szCs w:val="24"/>
        </w:rPr>
        <w:t xml:space="preserve">, Yin </w:t>
      </w:r>
      <w:r>
        <w:rPr>
          <w:rFonts w:ascii="Times New Roman" w:hAnsi="Times New Roman" w:cs="Times New Roman"/>
          <w:color w:val="000000" w:themeColor="text1"/>
          <w:sz w:val="24"/>
          <w:szCs w:val="24"/>
        </w:rPr>
        <w:t>2019</w:t>
      </w:r>
      <w:r w:rsidRPr="00E526BB">
        <w:rPr>
          <w:rFonts w:ascii="Times New Roman" w:hAnsi="Times New Roman" w:cs="Times New Roman"/>
          <w:color w:val="000000" w:themeColor="text1"/>
          <w:sz w:val="24"/>
          <w:szCs w:val="24"/>
        </w:rPr>
        <w:t>), it is designed to find out the extent to which in sourcing will promote.</w:t>
      </w:r>
    </w:p>
    <w:p w:rsidR="004E6B3D" w:rsidRPr="00E526BB" w:rsidRDefault="004E6B3D" w:rsidP="004E6B3D">
      <w:pPr>
        <w:spacing w:after="0"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 xml:space="preserve">3.3 POPULATIONS OF THE STUDY </w:t>
      </w:r>
    </w:p>
    <w:p w:rsidR="004E6B3D" w:rsidRPr="00E526BB" w:rsidRDefault="004E6B3D" w:rsidP="004E6B3D">
      <w:pPr>
        <w:spacing w:after="0"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The Population of this research work covered the admin staff (25) of Ilorin south LGA of </w:t>
      </w:r>
      <w:proofErr w:type="spellStart"/>
      <w:r w:rsidRPr="00E526BB">
        <w:rPr>
          <w:rFonts w:ascii="Times New Roman" w:hAnsi="Times New Roman" w:cs="Times New Roman"/>
          <w:color w:val="000000" w:themeColor="text1"/>
          <w:sz w:val="24"/>
          <w:szCs w:val="24"/>
        </w:rPr>
        <w:t>Kwara</w:t>
      </w:r>
      <w:proofErr w:type="spellEnd"/>
      <w:r w:rsidRPr="00E526BB">
        <w:rPr>
          <w:rFonts w:ascii="Times New Roman" w:hAnsi="Times New Roman" w:cs="Times New Roman"/>
          <w:color w:val="000000" w:themeColor="text1"/>
          <w:sz w:val="24"/>
          <w:szCs w:val="24"/>
        </w:rPr>
        <w:t xml:space="preserve"> State.  According to </w:t>
      </w:r>
      <w:proofErr w:type="spellStart"/>
      <w:r w:rsidRPr="00E526BB">
        <w:rPr>
          <w:rFonts w:ascii="Times New Roman" w:hAnsi="Times New Roman" w:cs="Times New Roman"/>
          <w:color w:val="000000" w:themeColor="text1"/>
          <w:sz w:val="24"/>
          <w:szCs w:val="24"/>
        </w:rPr>
        <w:t>Balley</w:t>
      </w:r>
      <w:proofErr w:type="spellEnd"/>
      <w:r w:rsidRPr="00E526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E526BB">
        <w:rPr>
          <w:rFonts w:ascii="Times New Roman" w:hAnsi="Times New Roman" w:cs="Times New Roman"/>
          <w:color w:val="000000" w:themeColor="text1"/>
          <w:sz w:val="24"/>
          <w:szCs w:val="24"/>
        </w:rPr>
        <w:t>) if the population is below 50, then you have to study all therefore, for this research all will be studied and there was no need for sample size.</w:t>
      </w:r>
    </w:p>
    <w:p w:rsidR="004E6B3D" w:rsidRPr="00E526BB" w:rsidRDefault="004E6B3D" w:rsidP="004E6B3D">
      <w:pPr>
        <w:spacing w:after="0"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3.4 DATA COLLECTION</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r>
        <w:rPr>
          <w:rFonts w:ascii="Times New Roman" w:hAnsi="Times New Roman" w:cs="Times New Roman"/>
          <w:color w:val="000000" w:themeColor="text1"/>
          <w:sz w:val="24"/>
          <w:szCs w:val="24"/>
        </w:rPr>
        <w:t>Ilorin South LGA</w:t>
      </w:r>
      <w:r w:rsidRPr="00E526BB">
        <w:rPr>
          <w:rFonts w:ascii="Times New Roman" w:hAnsi="Times New Roman" w:cs="Times New Roman"/>
          <w:color w:val="000000" w:themeColor="text1"/>
          <w:sz w:val="24"/>
          <w:szCs w:val="24"/>
        </w:rPr>
        <w:t>. Also, for this research, the researcher is only restricted to the staffs of its chosen case study.</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Medias. This information is already in existences, which have been collected for the purpose of specific research needs prior to this research work.</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p>
    <w:p w:rsidR="004E6B3D" w:rsidRPr="00E526BB" w:rsidRDefault="004E6B3D" w:rsidP="004E6B3D">
      <w:pPr>
        <w:spacing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lastRenderedPageBreak/>
        <w:t>3.4</w:t>
      </w:r>
      <w:r w:rsidRPr="00E526BB">
        <w:rPr>
          <w:rFonts w:ascii="Times New Roman" w:hAnsi="Times New Roman" w:cs="Times New Roman"/>
          <w:b/>
          <w:color w:val="000000" w:themeColor="text1"/>
          <w:sz w:val="24"/>
          <w:szCs w:val="24"/>
        </w:rPr>
        <w:tab/>
        <w:t>RESEARCH INSTRUMENT</w:t>
      </w:r>
    </w:p>
    <w:p w:rsidR="004E6B3D" w:rsidRPr="00E526BB" w:rsidRDefault="004E6B3D" w:rsidP="004E6B3D">
      <w:pPr>
        <w:pStyle w:val="NoSpacing"/>
        <w:spacing w:line="360" w:lineRule="auto"/>
        <w:jc w:val="both"/>
        <w:rPr>
          <w:rFonts w:ascii="Times New Roman" w:hAnsi="Times New Roman"/>
          <w:color w:val="000000" w:themeColor="text1"/>
          <w:sz w:val="24"/>
          <w:szCs w:val="24"/>
        </w:rPr>
      </w:pPr>
      <w:r w:rsidRPr="00E526BB">
        <w:rPr>
          <w:rFonts w:ascii="Times New Roman" w:hAnsi="Times New Roman"/>
          <w:color w:val="000000" w:themeColor="text1"/>
          <w:sz w:val="24"/>
          <w:szCs w:val="24"/>
        </w:rPr>
        <w:tab/>
        <w:t xml:space="preserve">The research instrument used as main source of information for this research work was structured questionnaire based on a five point psychometric </w:t>
      </w:r>
      <w:proofErr w:type="spellStart"/>
      <w:r w:rsidRPr="00E526BB">
        <w:rPr>
          <w:rFonts w:ascii="Times New Roman" w:hAnsi="Times New Roman"/>
          <w:color w:val="000000" w:themeColor="text1"/>
          <w:sz w:val="24"/>
          <w:szCs w:val="24"/>
        </w:rPr>
        <w:t>Likert</w:t>
      </w:r>
      <w:proofErr w:type="spellEnd"/>
      <w:r w:rsidRPr="00E526BB">
        <w:rPr>
          <w:rFonts w:ascii="Times New Roman" w:hAnsi="Times New Roman"/>
          <w:color w:val="000000" w:themeColor="text1"/>
          <w:sz w:val="24"/>
          <w:szCs w:val="24"/>
        </w:rPr>
        <w:t xml:space="preserve"> scale.</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 xml:space="preserve">According to </w:t>
      </w:r>
      <w:proofErr w:type="spellStart"/>
      <w:r w:rsidRPr="00E526BB">
        <w:rPr>
          <w:rFonts w:ascii="Times New Roman" w:hAnsi="Times New Roman" w:cs="Times New Roman"/>
          <w:color w:val="000000" w:themeColor="text1"/>
          <w:sz w:val="24"/>
          <w:szCs w:val="24"/>
        </w:rPr>
        <w:t>Olorunfemi</w:t>
      </w:r>
      <w:proofErr w:type="spellEnd"/>
      <w:r w:rsidRPr="00E526BB">
        <w:rPr>
          <w:rFonts w:ascii="Times New Roman" w:hAnsi="Times New Roman" w:cs="Times New Roman"/>
          <w:color w:val="000000" w:themeColor="text1"/>
          <w:sz w:val="24"/>
          <w:szCs w:val="24"/>
        </w:rPr>
        <w:t xml:space="preserve"> (2004), questionnaire is a sequence of questions designed to collect data on a specified subject, usually from respondents.</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 xml:space="preserve">The researcher made use of 25 questionnaires which was distributed to the admin Staffs of Ilorin South LGA, </w:t>
      </w:r>
      <w:proofErr w:type="spellStart"/>
      <w:r w:rsidRPr="00E526BB">
        <w:rPr>
          <w:rFonts w:ascii="Times New Roman" w:hAnsi="Times New Roman" w:cs="Times New Roman"/>
          <w:color w:val="000000" w:themeColor="text1"/>
          <w:sz w:val="24"/>
          <w:szCs w:val="24"/>
        </w:rPr>
        <w:t>Fufu</w:t>
      </w:r>
      <w:proofErr w:type="spellEnd"/>
      <w:r w:rsidRPr="00E526BB">
        <w:rPr>
          <w:rFonts w:ascii="Times New Roman" w:hAnsi="Times New Roman" w:cs="Times New Roman"/>
          <w:color w:val="000000" w:themeColor="text1"/>
          <w:sz w:val="24"/>
          <w:szCs w:val="24"/>
        </w:rPr>
        <w:t xml:space="preserve"> in a simple random sampling. The questionnaires were in two (2) sections:</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4E6B3D" w:rsidRPr="00E526BB" w:rsidRDefault="004E6B3D" w:rsidP="004E6B3D">
      <w:pPr>
        <w:pStyle w:val="NoSpacing"/>
        <w:spacing w:line="360" w:lineRule="auto"/>
        <w:jc w:val="both"/>
        <w:rPr>
          <w:rFonts w:ascii="Times New Roman" w:hAnsi="Times New Roman"/>
          <w:color w:val="000000" w:themeColor="text1"/>
          <w:sz w:val="24"/>
          <w:szCs w:val="24"/>
        </w:rPr>
      </w:pPr>
      <w:r w:rsidRPr="00E526BB">
        <w:rPr>
          <w:rFonts w:ascii="Times New Roman" w:hAnsi="Times New Roman"/>
          <w:color w:val="000000" w:themeColor="text1"/>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Anatomy of Treasury Single Account (TSA): Empirical Studies of the Policy Implementation in Nigeria Universities.</w:t>
      </w:r>
    </w:p>
    <w:p w:rsidR="004E6B3D" w:rsidRPr="00E526BB" w:rsidRDefault="004E6B3D" w:rsidP="004E6B3D">
      <w:pPr>
        <w:spacing w:after="0"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The data collection adopted the closed ended structured questionnaire. The statement was phrased with a possible response continuum based on a 5 point psychometric </w:t>
      </w:r>
      <w:proofErr w:type="spellStart"/>
      <w:r w:rsidRPr="00E526BB">
        <w:rPr>
          <w:rFonts w:ascii="Times New Roman" w:hAnsi="Times New Roman" w:cs="Times New Roman"/>
          <w:color w:val="000000" w:themeColor="text1"/>
          <w:sz w:val="24"/>
          <w:szCs w:val="24"/>
        </w:rPr>
        <w:t>Likert</w:t>
      </w:r>
      <w:proofErr w:type="spellEnd"/>
      <w:r w:rsidRPr="00E526BB">
        <w:rPr>
          <w:rFonts w:ascii="Times New Roman" w:hAnsi="Times New Roman" w:cs="Times New Roman"/>
          <w:color w:val="000000" w:themeColor="text1"/>
          <w:sz w:val="24"/>
          <w:szCs w:val="24"/>
        </w:rPr>
        <w:t xml:space="preserve"> Scale questionnaire;</w:t>
      </w:r>
    </w:p>
    <w:p w:rsidR="004E6B3D" w:rsidRPr="00E526BB" w:rsidRDefault="004E6B3D" w:rsidP="004E6B3D">
      <w:pPr>
        <w:spacing w:after="0" w:line="360" w:lineRule="auto"/>
        <w:ind w:left="413"/>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5</w:t>
      </w: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w:t>
      </w:r>
      <w:r w:rsidRPr="00E526BB">
        <w:rPr>
          <w:rFonts w:ascii="Times New Roman" w:hAnsi="Times New Roman" w:cs="Times New Roman"/>
          <w:color w:val="000000" w:themeColor="text1"/>
          <w:sz w:val="24"/>
          <w:szCs w:val="24"/>
        </w:rPr>
        <w:tab/>
        <w:t>Strongly Agreed (SA)</w:t>
      </w:r>
    </w:p>
    <w:p w:rsidR="004E6B3D" w:rsidRPr="00E526BB" w:rsidRDefault="004E6B3D" w:rsidP="004E6B3D">
      <w:pPr>
        <w:spacing w:after="0" w:line="360" w:lineRule="auto"/>
        <w:ind w:left="413"/>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4</w:t>
      </w: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w:t>
      </w:r>
      <w:r w:rsidRPr="00E526BB">
        <w:rPr>
          <w:rFonts w:ascii="Times New Roman" w:hAnsi="Times New Roman" w:cs="Times New Roman"/>
          <w:color w:val="000000" w:themeColor="text1"/>
          <w:sz w:val="24"/>
          <w:szCs w:val="24"/>
        </w:rPr>
        <w:tab/>
        <w:t>Agreed (A)</w:t>
      </w:r>
    </w:p>
    <w:p w:rsidR="004E6B3D" w:rsidRPr="00E526BB" w:rsidRDefault="004E6B3D" w:rsidP="004E6B3D">
      <w:pPr>
        <w:spacing w:after="0" w:line="360" w:lineRule="auto"/>
        <w:ind w:left="413"/>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3</w:t>
      </w: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w:t>
      </w:r>
      <w:r w:rsidRPr="00E526BB">
        <w:rPr>
          <w:rFonts w:ascii="Times New Roman" w:hAnsi="Times New Roman" w:cs="Times New Roman"/>
          <w:color w:val="000000" w:themeColor="text1"/>
          <w:sz w:val="24"/>
          <w:szCs w:val="24"/>
        </w:rPr>
        <w:tab/>
        <w:t>Indifference (I)</w:t>
      </w:r>
    </w:p>
    <w:p w:rsidR="004E6B3D" w:rsidRPr="00E526BB" w:rsidRDefault="004E6B3D" w:rsidP="004E6B3D">
      <w:pPr>
        <w:spacing w:after="0" w:line="360" w:lineRule="auto"/>
        <w:ind w:left="413"/>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2</w:t>
      </w: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w:t>
      </w:r>
      <w:r w:rsidRPr="00E526BB">
        <w:rPr>
          <w:rFonts w:ascii="Times New Roman" w:hAnsi="Times New Roman" w:cs="Times New Roman"/>
          <w:color w:val="000000" w:themeColor="text1"/>
          <w:sz w:val="24"/>
          <w:szCs w:val="24"/>
        </w:rPr>
        <w:tab/>
        <w:t>Disagreed (D)</w:t>
      </w:r>
    </w:p>
    <w:p w:rsidR="004E6B3D" w:rsidRPr="00E526BB" w:rsidRDefault="004E6B3D" w:rsidP="004E6B3D">
      <w:pPr>
        <w:spacing w:after="0" w:line="360" w:lineRule="auto"/>
        <w:ind w:left="413"/>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1              -         Strongly Disagreed (SD)</w:t>
      </w:r>
    </w:p>
    <w:p w:rsidR="004E6B3D" w:rsidRPr="00E526BB" w:rsidRDefault="004E6B3D" w:rsidP="004E6B3D">
      <w:pPr>
        <w:autoSpaceDE w:val="0"/>
        <w:autoSpaceDN w:val="0"/>
        <w:adjustRightInd w:val="0"/>
        <w:spacing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3.5 VALIDITY OF RESEARCH INSTRUMENT</w:t>
      </w:r>
    </w:p>
    <w:p w:rsidR="004E6B3D" w:rsidRPr="00E526BB" w:rsidRDefault="004E6B3D" w:rsidP="004E6B3D">
      <w:pPr>
        <w:pStyle w:val="ListParagraph"/>
        <w:autoSpaceDE w:val="0"/>
        <w:autoSpaceDN w:val="0"/>
        <w:adjustRightInd w:val="0"/>
        <w:spacing w:line="360" w:lineRule="auto"/>
        <w:ind w:left="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4E6B3D" w:rsidRPr="00E526BB" w:rsidRDefault="004E6B3D" w:rsidP="004E6B3D">
      <w:pPr>
        <w:pStyle w:val="ListParagraph"/>
        <w:autoSpaceDE w:val="0"/>
        <w:autoSpaceDN w:val="0"/>
        <w:adjustRightInd w:val="0"/>
        <w:spacing w:line="360" w:lineRule="auto"/>
        <w:ind w:left="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 xml:space="preserve">However, for the purpose of this research, the data gathered, presented, analyzed and interpreted for the study was through primary source and was validated with the </w:t>
      </w:r>
      <w:r w:rsidRPr="00E526BB">
        <w:rPr>
          <w:rFonts w:ascii="Times New Roman" w:hAnsi="Times New Roman" w:cs="Times New Roman"/>
          <w:color w:val="000000" w:themeColor="text1"/>
          <w:sz w:val="24"/>
          <w:szCs w:val="24"/>
        </w:rPr>
        <w:lastRenderedPageBreak/>
        <w:t xml:space="preserve">use of statistical analysis.  Secondary data was gathered as well to complement the information needed. </w:t>
      </w:r>
    </w:p>
    <w:p w:rsidR="004E6B3D" w:rsidRPr="00E526BB" w:rsidRDefault="004E6B3D" w:rsidP="004E6B3D">
      <w:pPr>
        <w:autoSpaceDE w:val="0"/>
        <w:autoSpaceDN w:val="0"/>
        <w:adjustRightInd w:val="0"/>
        <w:spacing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3.6 RELIABILITY OF RESEARCH INSTRUMENTS</w:t>
      </w:r>
    </w:p>
    <w:p w:rsidR="004E6B3D" w:rsidRPr="00E526BB" w:rsidRDefault="004E6B3D" w:rsidP="004E6B3D">
      <w:pPr>
        <w:autoSpaceDE w:val="0"/>
        <w:autoSpaceDN w:val="0"/>
        <w:adjustRightInd w:val="0"/>
        <w:spacing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w:t>
      </w:r>
      <w:proofErr w:type="spellStart"/>
      <w:r w:rsidRPr="00E526BB">
        <w:rPr>
          <w:rFonts w:ascii="Times New Roman" w:hAnsi="Times New Roman" w:cs="Times New Roman"/>
          <w:color w:val="000000" w:themeColor="text1"/>
          <w:sz w:val="24"/>
          <w:szCs w:val="24"/>
        </w:rPr>
        <w:t>Komolgorove</w:t>
      </w:r>
      <w:proofErr w:type="spellEnd"/>
      <w:r w:rsidRPr="00E526BB">
        <w:rPr>
          <w:rFonts w:ascii="Times New Roman" w:hAnsi="Times New Roman" w:cs="Times New Roman"/>
          <w:color w:val="000000" w:themeColor="text1"/>
          <w:sz w:val="24"/>
          <w:szCs w:val="24"/>
        </w:rPr>
        <w:t xml:space="preserve"> Smirnoff.</w:t>
      </w:r>
    </w:p>
    <w:p w:rsidR="004E6B3D" w:rsidRPr="00E526BB" w:rsidRDefault="004E6B3D" w:rsidP="004E6B3D">
      <w:pPr>
        <w:spacing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3.7.</w:t>
      </w:r>
      <w:r w:rsidRPr="00E526BB">
        <w:rPr>
          <w:rFonts w:ascii="Times New Roman" w:hAnsi="Times New Roman" w:cs="Times New Roman"/>
          <w:b/>
          <w:color w:val="000000" w:themeColor="text1"/>
          <w:sz w:val="24"/>
          <w:szCs w:val="24"/>
        </w:rPr>
        <w:tab/>
        <w:t>METHOD OF DATA ANALYSIS</w:t>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In this study, each of the hypotheses already aforementioned will be statistically tested by the responses to the research work through answer gathered via questionnaire.</w:t>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The data analysis will be done using descriptive analysis involves the use of percentage (%), while the inferential analysis method covers the use of T-test to analyze the hypothesis which would be statistically tested by grouping the responses of the research work into the answers gathered via the questionnaire with the use of Statistical Package for Social Science (SPSS).</w:t>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Research Question I: For this research question, the use of </w:t>
      </w:r>
      <w:proofErr w:type="spellStart"/>
      <w:r w:rsidRPr="00E526BB">
        <w:rPr>
          <w:rFonts w:ascii="Times New Roman" w:hAnsi="Times New Roman" w:cs="Times New Roman"/>
          <w:color w:val="000000" w:themeColor="text1"/>
          <w:sz w:val="24"/>
          <w:szCs w:val="24"/>
        </w:rPr>
        <w:t>YaroYamane</w:t>
      </w:r>
      <w:proofErr w:type="spellEnd"/>
      <w:r w:rsidRPr="00E526BB">
        <w:rPr>
          <w:rFonts w:ascii="Times New Roman" w:hAnsi="Times New Roman" w:cs="Times New Roman"/>
          <w:color w:val="000000" w:themeColor="text1"/>
          <w:sz w:val="24"/>
          <w:szCs w:val="24"/>
        </w:rPr>
        <w:t xml:space="preserve"> Chi square will be employed in analyzing its hypothesis. This is because the normality test run indicates a sig 2tailed of .003. And according to </w:t>
      </w:r>
      <w:proofErr w:type="spellStart"/>
      <w:r w:rsidRPr="00E526BB">
        <w:rPr>
          <w:rFonts w:ascii="Times New Roman" w:hAnsi="Times New Roman" w:cs="Times New Roman"/>
          <w:color w:val="000000" w:themeColor="text1"/>
          <w:sz w:val="24"/>
          <w:szCs w:val="24"/>
        </w:rPr>
        <w:t>Komolgorove</w:t>
      </w:r>
      <w:proofErr w:type="spellEnd"/>
      <w:r w:rsidRPr="00E526BB">
        <w:rPr>
          <w:rFonts w:ascii="Times New Roman" w:hAnsi="Times New Roman" w:cs="Times New Roman"/>
          <w:color w:val="000000" w:themeColor="text1"/>
          <w:sz w:val="24"/>
          <w:szCs w:val="24"/>
        </w:rPr>
        <w:t xml:space="preserve"> Smirnoff, if the normality test is below 0.05 level of significance, then we have to use non-parametric equivalent to run the test.</w:t>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Research Questions II &amp; III: the normality test give a result of 0.72 and 0.85 respectively, this in accordance with </w:t>
      </w:r>
      <w:proofErr w:type="spellStart"/>
      <w:r w:rsidRPr="00E526BB">
        <w:rPr>
          <w:rFonts w:ascii="Times New Roman" w:hAnsi="Times New Roman" w:cs="Times New Roman"/>
          <w:color w:val="000000" w:themeColor="text1"/>
          <w:sz w:val="24"/>
          <w:szCs w:val="24"/>
        </w:rPr>
        <w:t>Komolgorove</w:t>
      </w:r>
      <w:proofErr w:type="spellEnd"/>
      <w:r w:rsidRPr="00E526BB">
        <w:rPr>
          <w:rFonts w:ascii="Times New Roman" w:hAnsi="Times New Roman" w:cs="Times New Roman"/>
          <w:color w:val="000000" w:themeColor="text1"/>
          <w:sz w:val="24"/>
          <w:szCs w:val="24"/>
        </w:rPr>
        <w:t xml:space="preserve"> Smirnoff, should normality test above 0.05 or more level of significance, then it shows our data are normally distributed therefore we can use the Parametric methods in analyzing our data.</w:t>
      </w:r>
    </w:p>
    <w:p w:rsidR="004E6B3D" w:rsidRDefault="004E6B3D" w:rsidP="004E6B3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lastRenderedPageBreak/>
        <w:t>T – Test can be mathematically stated below:</w:t>
      </w:r>
    </w:p>
    <w:p w:rsidR="004E6B3D" w:rsidRPr="00E526BB" w:rsidRDefault="004E6B3D" w:rsidP="004E6B3D">
      <w:pPr>
        <w:spacing w:line="360" w:lineRule="auto"/>
        <w:ind w:left="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T = </w:t>
      </w: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u w:val="single"/>
        </w:rPr>
        <w:t>x – u</w:t>
      </w:r>
    </w:p>
    <w:p w:rsidR="004E6B3D" w:rsidRPr="00E526BB" w:rsidRDefault="004E6B3D" w:rsidP="004E6B3D">
      <w:pPr>
        <w:spacing w:line="360" w:lineRule="auto"/>
        <w:ind w:left="720"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 S/n</w:t>
      </w:r>
    </w:p>
    <w:p w:rsidR="004E6B3D" w:rsidRPr="00E526BB" w:rsidRDefault="004E6B3D" w:rsidP="004E6B3D">
      <w:pPr>
        <w:spacing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 xml:space="preserve">Where, </w:t>
      </w:r>
      <w:r w:rsidRPr="00E526BB">
        <w:rPr>
          <w:rFonts w:ascii="Times New Roman" w:hAnsi="Times New Roman" w:cs="Times New Roman"/>
          <w:color w:val="000000" w:themeColor="text1"/>
          <w:sz w:val="24"/>
          <w:szCs w:val="24"/>
        </w:rPr>
        <w:tab/>
        <w:t>X =</w:t>
      </w:r>
      <w:r w:rsidRPr="00E526BB">
        <w:rPr>
          <w:rFonts w:ascii="Times New Roman" w:hAnsi="Times New Roman" w:cs="Times New Roman"/>
          <w:color w:val="000000" w:themeColor="text1"/>
          <w:sz w:val="24"/>
          <w:szCs w:val="24"/>
        </w:rPr>
        <w:tab/>
        <w:t>sample mean</w:t>
      </w:r>
    </w:p>
    <w:p w:rsidR="004E6B3D" w:rsidRPr="00E526BB" w:rsidRDefault="004E6B3D" w:rsidP="004E6B3D">
      <w:pPr>
        <w:spacing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b/>
      </w:r>
      <w:r w:rsidRPr="00E526BB">
        <w:rPr>
          <w:rFonts w:ascii="Times New Roman" w:hAnsi="Times New Roman" w:cs="Times New Roman"/>
          <w:color w:val="000000" w:themeColor="text1"/>
          <w:sz w:val="24"/>
          <w:szCs w:val="24"/>
        </w:rPr>
        <w:tab/>
        <w:t>U =</w:t>
      </w:r>
      <w:r w:rsidRPr="00E526BB">
        <w:rPr>
          <w:rFonts w:ascii="Times New Roman" w:hAnsi="Times New Roman" w:cs="Times New Roman"/>
          <w:color w:val="000000" w:themeColor="text1"/>
          <w:sz w:val="24"/>
          <w:szCs w:val="24"/>
        </w:rPr>
        <w:tab/>
        <w:t>population mean</w:t>
      </w:r>
    </w:p>
    <w:p w:rsidR="004E6B3D" w:rsidRPr="00E526BB" w:rsidRDefault="004E6B3D" w:rsidP="004E6B3D">
      <w:pPr>
        <w:spacing w:line="360" w:lineRule="auto"/>
        <w:ind w:left="720"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S =</w:t>
      </w:r>
      <w:r w:rsidRPr="00E526BB">
        <w:rPr>
          <w:rFonts w:ascii="Times New Roman" w:hAnsi="Times New Roman" w:cs="Times New Roman"/>
          <w:color w:val="000000" w:themeColor="text1"/>
          <w:sz w:val="24"/>
          <w:szCs w:val="24"/>
        </w:rPr>
        <w:tab/>
        <w:t>Standard deviation of the sample</w:t>
      </w:r>
    </w:p>
    <w:p w:rsidR="004E6B3D" w:rsidRPr="00E526BB" w:rsidRDefault="004E6B3D" w:rsidP="004E6B3D">
      <w:pPr>
        <w:spacing w:line="360" w:lineRule="auto"/>
        <w:ind w:left="720"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N =</w:t>
      </w:r>
      <w:r w:rsidRPr="00E526BB">
        <w:rPr>
          <w:rFonts w:ascii="Times New Roman" w:hAnsi="Times New Roman" w:cs="Times New Roman"/>
          <w:color w:val="000000" w:themeColor="text1"/>
          <w:sz w:val="24"/>
          <w:szCs w:val="24"/>
        </w:rPr>
        <w:tab/>
        <w:t>Sample size</w:t>
      </w:r>
    </w:p>
    <w:p w:rsidR="004E6B3D" w:rsidRPr="00E526BB" w:rsidRDefault="004E6B3D" w:rsidP="004E6B3D">
      <w:pPr>
        <w:spacing w:line="360" w:lineRule="auto"/>
        <w:ind w:firstLine="720"/>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Assume the data follows a normal distribution with (N) O and standard deviation 9</w:t>
      </w:r>
      <w:r w:rsidRPr="00E526BB">
        <w:rPr>
          <w:rFonts w:ascii="Times New Roman" w:hAnsi="Times New Roman" w:cs="Times New Roman"/>
          <w:color w:val="000000" w:themeColor="text1"/>
          <w:sz w:val="24"/>
          <w:szCs w:val="24"/>
          <w:vertAlign w:val="superscript"/>
        </w:rPr>
        <w:t>2</w:t>
      </w:r>
      <w:r w:rsidRPr="00E526BB">
        <w:rPr>
          <w:rFonts w:ascii="Times New Roman" w:hAnsi="Times New Roman" w:cs="Times New Roman"/>
          <w:color w:val="000000" w:themeColor="text1"/>
          <w:sz w:val="24"/>
          <w:szCs w:val="24"/>
        </w:rPr>
        <w:t xml:space="preserve"> at a 5% level of significance.</w:t>
      </w:r>
    </w:p>
    <w:p w:rsidR="004E6B3D" w:rsidRPr="00E526BB" w:rsidRDefault="004E6B3D" w:rsidP="004E6B3D">
      <w:pPr>
        <w:spacing w:line="360" w:lineRule="auto"/>
        <w:jc w:val="both"/>
        <w:rPr>
          <w:rFonts w:ascii="Times New Roman" w:hAnsi="Times New Roman" w:cs="Times New Roman"/>
          <w:b/>
          <w:color w:val="000000" w:themeColor="text1"/>
          <w:sz w:val="24"/>
          <w:szCs w:val="24"/>
        </w:rPr>
      </w:pPr>
      <w:r w:rsidRPr="00E526BB">
        <w:rPr>
          <w:rFonts w:ascii="Times New Roman" w:hAnsi="Times New Roman" w:cs="Times New Roman"/>
          <w:b/>
          <w:color w:val="000000" w:themeColor="text1"/>
          <w:sz w:val="24"/>
          <w:szCs w:val="24"/>
        </w:rPr>
        <w:t>Decision rule</w:t>
      </w:r>
    </w:p>
    <w:p w:rsidR="004E6B3D" w:rsidRPr="00E526BB" w:rsidRDefault="004E6B3D" w:rsidP="004E6B3D">
      <w:pPr>
        <w:spacing w:line="360" w:lineRule="auto"/>
        <w:jc w:val="both"/>
        <w:rPr>
          <w:rFonts w:ascii="Times New Roman" w:hAnsi="Times New Roman" w:cs="Times New Roman"/>
          <w:color w:val="000000" w:themeColor="text1"/>
          <w:sz w:val="24"/>
          <w:szCs w:val="24"/>
        </w:rPr>
      </w:pPr>
      <w:r w:rsidRPr="00E526BB">
        <w:rPr>
          <w:rFonts w:ascii="Times New Roman" w:hAnsi="Times New Roman" w:cs="Times New Roman"/>
          <w:color w:val="000000" w:themeColor="text1"/>
          <w:sz w:val="24"/>
          <w:szCs w:val="24"/>
        </w:rPr>
        <w:t>Null hypothesis (Ho) will be rejected if calculated value of t – test (t-</w:t>
      </w:r>
      <w:proofErr w:type="spellStart"/>
      <w:r w:rsidRPr="00E526BB">
        <w:rPr>
          <w:rFonts w:ascii="Times New Roman" w:hAnsi="Times New Roman" w:cs="Times New Roman"/>
          <w:color w:val="000000" w:themeColor="text1"/>
          <w:sz w:val="24"/>
          <w:szCs w:val="24"/>
        </w:rPr>
        <w:t>cal</w:t>
      </w:r>
      <w:proofErr w:type="spellEnd"/>
      <w:r w:rsidRPr="00E526BB">
        <w:rPr>
          <w:rFonts w:ascii="Times New Roman" w:hAnsi="Times New Roman" w:cs="Times New Roman"/>
          <w:color w:val="000000" w:themeColor="text1"/>
          <w:sz w:val="24"/>
          <w:szCs w:val="24"/>
        </w:rPr>
        <w:t>) is less than the table value (t-tab) and vice versa.</w:t>
      </w:r>
    </w:p>
    <w:p w:rsidR="004E6B3D" w:rsidRPr="00E526BB" w:rsidRDefault="004E6B3D" w:rsidP="004E6B3D">
      <w:pPr>
        <w:spacing w:line="360" w:lineRule="auto"/>
        <w:jc w:val="both"/>
        <w:rPr>
          <w:rFonts w:ascii="Times New Roman" w:hAnsi="Times New Roman" w:cs="Times New Roman"/>
          <w:color w:val="000000" w:themeColor="text1"/>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lastRenderedPageBreak/>
        <w:t>CHAPTER FOUR</w:t>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t>DATA PRESENTATION/ANALYSIS AND INTERPRETATION OF FINDINGS</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4.1</w:t>
      </w:r>
      <w:r w:rsidRPr="00E526BB">
        <w:rPr>
          <w:rFonts w:ascii="Times New Roman" w:hAnsi="Times New Roman" w:cs="Times New Roman"/>
          <w:b/>
          <w:sz w:val="24"/>
          <w:szCs w:val="24"/>
        </w:rPr>
        <w:tab/>
        <w:t>INTRODUCTION</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 xml:space="preserve">This chapter </w:t>
      </w:r>
      <w:proofErr w:type="gramStart"/>
      <w:r w:rsidRPr="00E526BB">
        <w:rPr>
          <w:rFonts w:ascii="Times New Roman" w:hAnsi="Times New Roman" w:cs="Times New Roman"/>
          <w:sz w:val="24"/>
          <w:szCs w:val="24"/>
        </w:rPr>
        <w:t>our explains</w:t>
      </w:r>
      <w:proofErr w:type="gramEnd"/>
      <w:r w:rsidRPr="00E526BB">
        <w:rPr>
          <w:rFonts w:ascii="Times New Roman" w:hAnsi="Times New Roman" w:cs="Times New Roman"/>
          <w:sz w:val="24"/>
          <w:szCs w:val="24"/>
        </w:rPr>
        <w:t xml:space="preserve"> analysis of various data extracted from respondents in the course of undertaken the study data itself was extracted mainly through the application of the </w:t>
      </w:r>
      <w:proofErr w:type="spellStart"/>
      <w:r w:rsidRPr="00E526BB">
        <w:rPr>
          <w:rFonts w:ascii="Times New Roman" w:hAnsi="Times New Roman" w:cs="Times New Roman"/>
          <w:sz w:val="24"/>
          <w:szCs w:val="24"/>
        </w:rPr>
        <w:t>self administered</w:t>
      </w:r>
      <w:proofErr w:type="spellEnd"/>
      <w:r w:rsidRPr="00E526BB">
        <w:rPr>
          <w:rFonts w:ascii="Times New Roman" w:hAnsi="Times New Roman" w:cs="Times New Roman"/>
          <w:sz w:val="24"/>
          <w:szCs w:val="24"/>
        </w:rPr>
        <w:t xml:space="preserve"> questionnaire.</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4.3</w:t>
      </w:r>
      <w:r w:rsidRPr="00E526BB">
        <w:rPr>
          <w:rFonts w:ascii="Times New Roman" w:hAnsi="Times New Roman" w:cs="Times New Roman"/>
          <w:b/>
          <w:sz w:val="24"/>
          <w:szCs w:val="24"/>
        </w:rPr>
        <w:tab/>
        <w:t>PRESENTATION OF DATA</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This explain how data collected and all question raised in the questionnaire will be presented and analyzed.</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This questionnaire contains a designed reflection of problem of revenue generation with the study settings that is Ilorin South local government council.</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A total number of 25 questionnaire representing 100% were distributed to respondent of which 22 questionnaire were answered and retained in various respective opinion, while 3 questionnaire were not answered.</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This analysis are illustrated below with personal characteristic of respondent whose opinion were sampled in section A and the answer to the structured questions which are arranged in the other section (Section B).</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4.4</w:t>
      </w:r>
      <w:r w:rsidRPr="00E526BB">
        <w:rPr>
          <w:rFonts w:ascii="Times New Roman" w:hAnsi="Times New Roman" w:cs="Times New Roman"/>
          <w:b/>
          <w:sz w:val="24"/>
          <w:szCs w:val="24"/>
        </w:rPr>
        <w:tab/>
        <w:t>ANALYSIS OF DATA</w:t>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t>SECTION A: PERSONAL DATA</w:t>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t>TABLE 1:</w:t>
      </w:r>
    </w:p>
    <w:tbl>
      <w:tblPr>
        <w:tblStyle w:val="TableGrid"/>
        <w:tblW w:w="0" w:type="auto"/>
        <w:jc w:val="center"/>
        <w:tblLook w:val="04A0" w:firstRow="1" w:lastRow="0" w:firstColumn="1" w:lastColumn="0" w:noHBand="0" w:noVBand="1"/>
      </w:tblPr>
      <w:tblGrid>
        <w:gridCol w:w="1585"/>
        <w:gridCol w:w="1233"/>
        <w:gridCol w:w="1243"/>
        <w:gridCol w:w="1492"/>
      </w:tblGrid>
      <w:tr w:rsidR="004E6B3D" w:rsidRPr="00E526BB" w:rsidTr="001A7CAF">
        <w:trPr>
          <w:trHeight w:val="581"/>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23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issued</w:t>
            </w:r>
          </w:p>
        </w:tc>
        <w:tc>
          <w:tcPr>
            <w:tcW w:w="124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Returned</w:t>
            </w:r>
          </w:p>
        </w:tc>
        <w:tc>
          <w:tcPr>
            <w:tcW w:w="149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Unreturned</w:t>
            </w:r>
          </w:p>
        </w:tc>
      </w:tr>
      <w:tr w:rsidR="004E6B3D" w:rsidRPr="00E526BB" w:rsidTr="001A7CAF">
        <w:trPr>
          <w:trHeight w:val="568"/>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Male</w:t>
            </w:r>
          </w:p>
        </w:tc>
        <w:tc>
          <w:tcPr>
            <w:tcW w:w="123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8</w:t>
            </w:r>
          </w:p>
        </w:tc>
        <w:tc>
          <w:tcPr>
            <w:tcW w:w="124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7</w:t>
            </w:r>
          </w:p>
        </w:tc>
        <w:tc>
          <w:tcPr>
            <w:tcW w:w="149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r>
      <w:tr w:rsidR="004E6B3D" w:rsidRPr="00E526BB" w:rsidTr="001A7CAF">
        <w:trPr>
          <w:trHeight w:val="581"/>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Female</w:t>
            </w:r>
          </w:p>
        </w:tc>
        <w:tc>
          <w:tcPr>
            <w:tcW w:w="123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17</w:t>
            </w:r>
          </w:p>
        </w:tc>
        <w:tc>
          <w:tcPr>
            <w:tcW w:w="124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15</w:t>
            </w:r>
          </w:p>
        </w:tc>
        <w:tc>
          <w:tcPr>
            <w:tcW w:w="149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r>
      <w:tr w:rsidR="004E6B3D" w:rsidRPr="00E526BB" w:rsidTr="001A7CAF">
        <w:trPr>
          <w:trHeight w:val="581"/>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23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25</w:t>
            </w:r>
          </w:p>
        </w:tc>
        <w:tc>
          <w:tcPr>
            <w:tcW w:w="1243"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49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r>
    </w:tbl>
    <w:p w:rsidR="004E6B3D" w:rsidRPr="00E526BB" w:rsidRDefault="004E6B3D" w:rsidP="004E6B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Sources: field survey, 2025</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t>From the above table, the data give that the number of female worker in the revenue department of the case study is more than the number of male workers.</w:t>
      </w:r>
    </w:p>
    <w:p w:rsidR="004E6B3D" w:rsidRPr="00E526BB" w:rsidRDefault="004E6B3D" w:rsidP="004E6B3D">
      <w:pPr>
        <w:spacing w:after="0" w:line="360" w:lineRule="auto"/>
        <w:jc w:val="both"/>
        <w:rPr>
          <w:rFonts w:ascii="Times New Roman" w:hAnsi="Times New Roman" w:cs="Times New Roman"/>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lastRenderedPageBreak/>
        <w:t>TABLE 2: AGES DISTRIBUTIONS</w:t>
      </w:r>
    </w:p>
    <w:tbl>
      <w:tblPr>
        <w:tblStyle w:val="TableGrid"/>
        <w:tblW w:w="0" w:type="auto"/>
        <w:jc w:val="center"/>
        <w:tblLook w:val="04A0" w:firstRow="1" w:lastRow="0" w:firstColumn="1" w:lastColumn="0" w:noHBand="0" w:noVBand="1"/>
      </w:tblPr>
      <w:tblGrid>
        <w:gridCol w:w="1585"/>
        <w:gridCol w:w="1300"/>
        <w:gridCol w:w="1300"/>
        <w:gridCol w:w="1517"/>
      </w:tblGrid>
      <w:tr w:rsidR="004E6B3D" w:rsidRPr="00E526BB" w:rsidTr="001A7CAF">
        <w:trPr>
          <w:trHeight w:val="583"/>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issued</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Returned</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Unreturned</w:t>
            </w:r>
          </w:p>
        </w:tc>
      </w:tr>
      <w:tr w:rsidR="004E6B3D" w:rsidRPr="00E526BB" w:rsidTr="001A7CAF">
        <w:trPr>
          <w:trHeight w:val="570"/>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21-30</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7</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7</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83"/>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31-40</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15</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13</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r>
      <w:tr w:rsidR="004E6B3D" w:rsidRPr="00E526BB" w:rsidTr="001A7CAF">
        <w:trPr>
          <w:trHeight w:val="583"/>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41-50</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r>
      <w:tr w:rsidR="004E6B3D" w:rsidRPr="00E526BB" w:rsidTr="001A7CAF">
        <w:trPr>
          <w:trHeight w:val="570"/>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51-60</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83"/>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25</w:t>
            </w:r>
          </w:p>
        </w:tc>
        <w:tc>
          <w:tcPr>
            <w:tcW w:w="13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r>
    </w:tbl>
    <w:p w:rsidR="004E6B3D" w:rsidRPr="00E526BB" w:rsidRDefault="004E6B3D" w:rsidP="004E6B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Sources: field survey, 2025</w:t>
      </w:r>
    </w:p>
    <w:p w:rsidR="004E6B3D" w:rsidRDefault="004E6B3D" w:rsidP="004E6B3D">
      <w:pPr>
        <w:rPr>
          <w:rFonts w:ascii="Times New Roman" w:hAnsi="Times New Roman" w:cs="Times New Roman"/>
          <w:b/>
          <w:sz w:val="24"/>
          <w:szCs w:val="24"/>
        </w:rPr>
      </w:pPr>
    </w:p>
    <w:p w:rsidR="004E6B3D" w:rsidRDefault="004E6B3D" w:rsidP="004E6B3D">
      <w:pPr>
        <w:rPr>
          <w:rFonts w:ascii="Times New Roman" w:hAnsi="Times New Roman" w:cs="Times New Roman"/>
          <w:b/>
          <w:sz w:val="24"/>
          <w:szCs w:val="24"/>
        </w:rPr>
      </w:pPr>
      <w:r w:rsidRPr="00E526BB">
        <w:rPr>
          <w:rFonts w:ascii="Times New Roman" w:hAnsi="Times New Roman" w:cs="Times New Roman"/>
          <w:b/>
          <w:sz w:val="24"/>
          <w:szCs w:val="24"/>
        </w:rPr>
        <w:t>TABLE 3: MARITAL STATUS OF RESPONDENTS</w:t>
      </w:r>
    </w:p>
    <w:tbl>
      <w:tblPr>
        <w:tblStyle w:val="TableGrid"/>
        <w:tblpPr w:leftFromText="180" w:rightFromText="180" w:vertAnchor="text" w:horzAnchor="margin" w:tblpXSpec="center" w:tblpY="620"/>
        <w:tblW w:w="0" w:type="auto"/>
        <w:tblLook w:val="04A0" w:firstRow="1" w:lastRow="0" w:firstColumn="1" w:lastColumn="0" w:noHBand="0" w:noVBand="1"/>
      </w:tblPr>
      <w:tblGrid>
        <w:gridCol w:w="1585"/>
        <w:gridCol w:w="1436"/>
        <w:gridCol w:w="1436"/>
        <w:gridCol w:w="1517"/>
      </w:tblGrid>
      <w:tr w:rsidR="004E6B3D" w:rsidRPr="00E526BB" w:rsidTr="001A7CAF">
        <w:trPr>
          <w:trHeight w:val="645"/>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issued</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Returned</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Unreturned</w:t>
            </w:r>
          </w:p>
        </w:tc>
      </w:tr>
      <w:tr w:rsidR="004E6B3D" w:rsidRPr="00E526BB" w:rsidTr="001A7CAF">
        <w:trPr>
          <w:trHeight w:val="630"/>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Single</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8</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r>
      <w:tr w:rsidR="004E6B3D" w:rsidRPr="00E526BB" w:rsidTr="001A7CAF">
        <w:trPr>
          <w:trHeight w:val="645"/>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Married</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16</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14</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r>
      <w:tr w:rsidR="004E6B3D" w:rsidRPr="00E526BB" w:rsidTr="001A7CAF">
        <w:trPr>
          <w:trHeight w:val="630"/>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Divorced</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645"/>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Widowed</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645"/>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25</w:t>
            </w:r>
          </w:p>
        </w:tc>
        <w:tc>
          <w:tcPr>
            <w:tcW w:w="143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r>
    </w:tbl>
    <w:p w:rsidR="004E6B3D" w:rsidRPr="00E526BB" w:rsidRDefault="004E6B3D" w:rsidP="004E6B3D">
      <w:pPr>
        <w:spacing w:after="0" w:line="360" w:lineRule="auto"/>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ind w:left="720" w:firstLine="720"/>
        <w:jc w:val="both"/>
        <w:rPr>
          <w:rFonts w:ascii="Times New Roman" w:hAnsi="Times New Roman" w:cs="Times New Roman"/>
          <w:b/>
          <w:sz w:val="24"/>
          <w:szCs w:val="24"/>
        </w:rPr>
      </w:pPr>
    </w:p>
    <w:p w:rsidR="004E6B3D" w:rsidRPr="00E526BB" w:rsidRDefault="004E6B3D" w:rsidP="004E6B3D">
      <w:pPr>
        <w:spacing w:after="0" w:line="360" w:lineRule="auto"/>
        <w:jc w:val="both"/>
        <w:rPr>
          <w:rFonts w:ascii="Times New Roman" w:hAnsi="Times New Roman" w:cs="Times New Roman"/>
          <w:b/>
          <w:sz w:val="24"/>
          <w:szCs w:val="24"/>
        </w:rPr>
      </w:pPr>
    </w:p>
    <w:p w:rsidR="004E6B3D" w:rsidRPr="00E526BB" w:rsidRDefault="004E6B3D" w:rsidP="004E6B3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Sources: field survey, 2025</w:t>
      </w:r>
    </w:p>
    <w:p w:rsidR="004E6B3D" w:rsidRPr="00E526BB" w:rsidRDefault="004E6B3D" w:rsidP="004E6B3D">
      <w:pPr>
        <w:rPr>
          <w:rFonts w:ascii="Times New Roman" w:hAnsi="Times New Roman" w:cs="Times New Roman"/>
          <w:b/>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lastRenderedPageBreak/>
        <w:t>TABLE 4: SALARY DISTRIBUTOR</w:t>
      </w:r>
    </w:p>
    <w:tbl>
      <w:tblPr>
        <w:tblStyle w:val="TableGrid"/>
        <w:tblW w:w="0" w:type="auto"/>
        <w:jc w:val="center"/>
        <w:tblLook w:val="04A0" w:firstRow="1" w:lastRow="0" w:firstColumn="1" w:lastColumn="0" w:noHBand="0" w:noVBand="1"/>
      </w:tblPr>
      <w:tblGrid>
        <w:gridCol w:w="1585"/>
        <w:gridCol w:w="1616"/>
        <w:gridCol w:w="1616"/>
        <w:gridCol w:w="1517"/>
      </w:tblGrid>
      <w:tr w:rsidR="004E6B3D" w:rsidRPr="00E526BB" w:rsidTr="001A7CAF">
        <w:trPr>
          <w:trHeight w:val="141"/>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issued</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Returned</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Unreturned</w:t>
            </w:r>
          </w:p>
        </w:tc>
      </w:tr>
      <w:tr w:rsidR="004E6B3D" w:rsidRPr="00E526BB" w:rsidTr="001A7CAF">
        <w:trPr>
          <w:trHeight w:val="630"/>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Below GL 07</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20</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r>
      <w:tr w:rsidR="004E6B3D" w:rsidRPr="00E526BB" w:rsidTr="001A7CAF">
        <w:trPr>
          <w:trHeight w:val="630"/>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GL 07 13</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03</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r>
      <w:tr w:rsidR="004E6B3D" w:rsidRPr="00E526BB" w:rsidTr="001A7CAF">
        <w:trPr>
          <w:trHeight w:val="615"/>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Above 13</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645"/>
          <w:jc w:val="center"/>
        </w:trPr>
        <w:tc>
          <w:tcPr>
            <w:tcW w:w="1585"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25</w:t>
            </w:r>
          </w:p>
        </w:tc>
        <w:tc>
          <w:tcPr>
            <w:tcW w:w="161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r>
    </w:tbl>
    <w:p w:rsidR="004E6B3D" w:rsidRPr="00E526BB" w:rsidRDefault="004E6B3D" w:rsidP="004E6B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Sources: field survey, 2025</w:t>
      </w:r>
    </w:p>
    <w:p w:rsidR="004E6B3D" w:rsidRPr="00E526BB" w:rsidRDefault="004E6B3D" w:rsidP="004E6B3D">
      <w:pPr>
        <w:spacing w:after="0" w:line="360" w:lineRule="auto"/>
        <w:jc w:val="both"/>
        <w:rPr>
          <w:rFonts w:ascii="Times New Roman" w:hAnsi="Times New Roman" w:cs="Times New Roman"/>
          <w:b/>
          <w:sz w:val="24"/>
          <w:szCs w:val="24"/>
        </w:rPr>
      </w:pP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TABLE 5: EDUCATION QUALIFICATION DISTRIBUTION</w:t>
      </w:r>
    </w:p>
    <w:tbl>
      <w:tblPr>
        <w:tblStyle w:val="TableGrid"/>
        <w:tblW w:w="0" w:type="auto"/>
        <w:jc w:val="center"/>
        <w:tblLook w:val="04A0" w:firstRow="1" w:lastRow="0" w:firstColumn="1" w:lastColumn="0" w:noHBand="0" w:noVBand="1"/>
      </w:tblPr>
      <w:tblGrid>
        <w:gridCol w:w="2070"/>
        <w:gridCol w:w="1350"/>
        <w:gridCol w:w="1286"/>
        <w:gridCol w:w="1517"/>
      </w:tblGrid>
      <w:tr w:rsidR="004E6B3D" w:rsidRPr="00E526BB" w:rsidTr="001A7CAF">
        <w:trPr>
          <w:trHeight w:val="531"/>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issued</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Returned</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Unreturned</w:t>
            </w:r>
          </w:p>
        </w:tc>
      </w:tr>
      <w:tr w:rsidR="004E6B3D" w:rsidRPr="00E526BB" w:rsidTr="001A7CAF">
        <w:trPr>
          <w:trHeight w:val="543"/>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School cert</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15</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15</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31"/>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Diploma cert</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7</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5</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r>
      <w:tr w:rsidR="004E6B3D" w:rsidRPr="00E526BB" w:rsidTr="001A7CAF">
        <w:trPr>
          <w:trHeight w:val="543"/>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HND/ B.SC</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r>
      <w:tr w:rsidR="004E6B3D" w:rsidRPr="00E526BB" w:rsidTr="001A7CAF">
        <w:trPr>
          <w:trHeight w:val="531"/>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 xml:space="preserve">Master degree </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43"/>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Others</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43"/>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35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25</w:t>
            </w:r>
          </w:p>
        </w:tc>
        <w:tc>
          <w:tcPr>
            <w:tcW w:w="128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51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3</w:t>
            </w:r>
          </w:p>
        </w:tc>
      </w:tr>
    </w:tbl>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r>
      <w:r w:rsidRPr="00E526BB">
        <w:rPr>
          <w:rFonts w:ascii="Times New Roman" w:hAnsi="Times New Roman" w:cs="Times New Roman"/>
          <w:sz w:val="24"/>
          <w:szCs w:val="24"/>
        </w:rPr>
        <w:tab/>
      </w: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The tables (1-5) show that, I have a moderate number of respondents in view of the fact that 22 out of 25 respondent positively toward the collection of questionnaire. The reason for the classification of staff in the above table in accordance and respects to their various positions on revenue department of the council is know the different view and opinion of the staff holding various position in the department. (Revenue Collection Department).</w:t>
      </w:r>
    </w:p>
    <w:p w:rsidR="004E6B3D" w:rsidRPr="00E526BB" w:rsidRDefault="004E6B3D" w:rsidP="004E6B3D">
      <w:pPr>
        <w:spacing w:after="0" w:line="360" w:lineRule="auto"/>
        <w:ind w:firstLine="720"/>
        <w:jc w:val="both"/>
        <w:rPr>
          <w:rFonts w:ascii="Times New Roman" w:hAnsi="Times New Roman" w:cs="Times New Roman"/>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lastRenderedPageBreak/>
        <w:t>SECTION B: STUCTURED QUESTIONS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6: Have you attended any seminar/ conference on revenue generation of grass roots before?</w:t>
      </w:r>
    </w:p>
    <w:tbl>
      <w:tblPr>
        <w:tblStyle w:val="TableGrid"/>
        <w:tblW w:w="0" w:type="auto"/>
        <w:jc w:val="center"/>
        <w:tblLook w:val="04A0" w:firstRow="1" w:lastRow="0" w:firstColumn="1" w:lastColumn="0" w:noHBand="0" w:noVBand="1"/>
      </w:tblPr>
      <w:tblGrid>
        <w:gridCol w:w="1747"/>
        <w:gridCol w:w="1747"/>
        <w:gridCol w:w="1747"/>
      </w:tblGrid>
      <w:tr w:rsidR="004E6B3D" w:rsidRPr="00E526BB" w:rsidTr="001A7CAF">
        <w:trPr>
          <w:trHeight w:val="1052"/>
          <w:jc w:val="center"/>
        </w:trPr>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Number of respondent</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Percentage</w:t>
            </w:r>
          </w:p>
        </w:tc>
      </w:tr>
      <w:tr w:rsidR="004E6B3D" w:rsidRPr="00E526BB" w:rsidTr="001A7CAF">
        <w:trPr>
          <w:trHeight w:val="532"/>
          <w:jc w:val="center"/>
        </w:trPr>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Yes</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9.1%</w:t>
            </w:r>
          </w:p>
        </w:tc>
      </w:tr>
      <w:tr w:rsidR="004E6B3D" w:rsidRPr="00E526BB" w:rsidTr="001A7CAF">
        <w:trPr>
          <w:trHeight w:val="520"/>
          <w:jc w:val="center"/>
        </w:trPr>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No</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20</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90.9%</w:t>
            </w:r>
          </w:p>
        </w:tc>
      </w:tr>
      <w:tr w:rsidR="004E6B3D" w:rsidRPr="00E526BB" w:rsidTr="001A7CAF">
        <w:trPr>
          <w:trHeight w:val="544"/>
          <w:jc w:val="center"/>
        </w:trPr>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747"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bl>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The table above shows that there would not be efficiency and effectiveness in the performance of duties of the staff of revenue department if Ilorin South local government. This is because there is no adequate seminar being provided for the revenue officers.</w:t>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Question 7: Is there any improvement in revenue generation talking to consideration in your own local government area.</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TABLE 7</w:t>
      </w:r>
    </w:p>
    <w:tbl>
      <w:tblPr>
        <w:tblStyle w:val="TableGrid"/>
        <w:tblW w:w="0" w:type="auto"/>
        <w:jc w:val="center"/>
        <w:tblLook w:val="04A0" w:firstRow="1" w:lastRow="0" w:firstColumn="1" w:lastColumn="0" w:noHBand="0" w:noVBand="1"/>
      </w:tblPr>
      <w:tblGrid>
        <w:gridCol w:w="1802"/>
        <w:gridCol w:w="1802"/>
        <w:gridCol w:w="1802"/>
      </w:tblGrid>
      <w:tr w:rsidR="004E6B3D" w:rsidRPr="00E526BB" w:rsidTr="001A7CAF">
        <w:trPr>
          <w:trHeight w:val="1011"/>
          <w:jc w:val="center"/>
        </w:trPr>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Number of respondent</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Percentage</w:t>
            </w:r>
          </w:p>
        </w:tc>
      </w:tr>
      <w:tr w:rsidR="004E6B3D" w:rsidRPr="00E526BB" w:rsidTr="001A7CAF">
        <w:trPr>
          <w:trHeight w:val="494"/>
          <w:jc w:val="center"/>
        </w:trPr>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Yes</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20</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9.1%</w:t>
            </w:r>
          </w:p>
        </w:tc>
      </w:tr>
      <w:tr w:rsidR="004E6B3D" w:rsidRPr="00E526BB" w:rsidTr="001A7CAF">
        <w:trPr>
          <w:trHeight w:val="505"/>
          <w:jc w:val="center"/>
        </w:trPr>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No</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90.9%</w:t>
            </w:r>
          </w:p>
        </w:tc>
      </w:tr>
      <w:tr w:rsidR="004E6B3D" w:rsidRPr="00E526BB" w:rsidTr="001A7CAF">
        <w:trPr>
          <w:trHeight w:val="505"/>
          <w:jc w:val="center"/>
        </w:trPr>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802"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bl>
    <w:p w:rsidR="004E6B3D" w:rsidRPr="00E526BB" w:rsidRDefault="004E6B3D" w:rsidP="004E6B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This applied that there is a great improvement in the generation of revenue in Ilorin South local government council.</w:t>
      </w:r>
    </w:p>
    <w:p w:rsidR="004E6B3D" w:rsidRDefault="004E6B3D" w:rsidP="004E6B3D">
      <w:pPr>
        <w:rPr>
          <w:rFonts w:ascii="Times New Roman" w:hAnsi="Times New Roman" w:cs="Times New Roman"/>
          <w:sz w:val="24"/>
          <w:szCs w:val="24"/>
        </w:rPr>
      </w:pPr>
      <w:r>
        <w:rPr>
          <w:rFonts w:ascii="Times New Roman" w:hAnsi="Times New Roman" w:cs="Times New Roman"/>
          <w:sz w:val="24"/>
          <w:szCs w:val="24"/>
        </w:rPr>
        <w:br w:type="page"/>
      </w:r>
    </w:p>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lastRenderedPageBreak/>
        <w:t>Question 8: The source of revenue generation into the purpose of Ilorin South local government council?</w:t>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t>TABLE 8</w:t>
      </w:r>
    </w:p>
    <w:tbl>
      <w:tblPr>
        <w:tblStyle w:val="TableGrid"/>
        <w:tblW w:w="0" w:type="auto"/>
        <w:jc w:val="center"/>
        <w:tblLook w:val="04A0" w:firstRow="1" w:lastRow="0" w:firstColumn="1" w:lastColumn="0" w:noHBand="0" w:noVBand="1"/>
      </w:tblPr>
      <w:tblGrid>
        <w:gridCol w:w="2700"/>
        <w:gridCol w:w="1710"/>
        <w:gridCol w:w="1620"/>
      </w:tblGrid>
      <w:tr w:rsidR="004E6B3D" w:rsidRPr="00E526BB" w:rsidTr="001A7CAF">
        <w:trPr>
          <w:trHeight w:val="1161"/>
          <w:jc w:val="center"/>
        </w:trPr>
        <w:tc>
          <w:tcPr>
            <w:tcW w:w="27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71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Number of respondent</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Percentage</w:t>
            </w:r>
          </w:p>
        </w:tc>
      </w:tr>
      <w:tr w:rsidR="004E6B3D" w:rsidRPr="00E526BB" w:rsidTr="001A7CAF">
        <w:trPr>
          <w:trHeight w:val="567"/>
          <w:jc w:val="center"/>
        </w:trPr>
        <w:tc>
          <w:tcPr>
            <w:tcW w:w="27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Internal sources</w:t>
            </w:r>
          </w:p>
        </w:tc>
        <w:tc>
          <w:tcPr>
            <w:tcW w:w="171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4.5%</w:t>
            </w:r>
          </w:p>
        </w:tc>
      </w:tr>
      <w:tr w:rsidR="004E6B3D" w:rsidRPr="00E526BB" w:rsidTr="001A7CAF">
        <w:trPr>
          <w:trHeight w:val="580"/>
          <w:jc w:val="center"/>
        </w:trPr>
        <w:tc>
          <w:tcPr>
            <w:tcW w:w="27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External sources</w:t>
            </w:r>
          </w:p>
        </w:tc>
        <w:tc>
          <w:tcPr>
            <w:tcW w:w="171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1.1%</w:t>
            </w:r>
          </w:p>
        </w:tc>
      </w:tr>
      <w:tr w:rsidR="004E6B3D" w:rsidRPr="00E526BB" w:rsidTr="001A7CAF">
        <w:trPr>
          <w:trHeight w:val="1161"/>
          <w:jc w:val="center"/>
        </w:trPr>
        <w:tc>
          <w:tcPr>
            <w:tcW w:w="27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Internal and external Sources</w:t>
            </w:r>
          </w:p>
        </w:tc>
        <w:tc>
          <w:tcPr>
            <w:tcW w:w="171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19</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86.4%</w:t>
            </w:r>
          </w:p>
        </w:tc>
      </w:tr>
      <w:tr w:rsidR="004E6B3D" w:rsidRPr="00E526BB" w:rsidTr="001A7CAF">
        <w:trPr>
          <w:trHeight w:val="594"/>
          <w:jc w:val="center"/>
        </w:trPr>
        <w:tc>
          <w:tcPr>
            <w:tcW w:w="27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71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bl>
    <w:p w:rsidR="004E6B3D" w:rsidRPr="00E526BB" w:rsidRDefault="004E6B3D" w:rsidP="004E6B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The table above convinces the researcher that the major source of Ilorin South local government revenue is internally and externally.</w:t>
      </w:r>
    </w:p>
    <w:p w:rsidR="004E6B3D" w:rsidRPr="00E526BB" w:rsidRDefault="004E6B3D" w:rsidP="004E6B3D">
      <w:pPr>
        <w:spacing w:after="0" w:line="360" w:lineRule="auto"/>
        <w:jc w:val="both"/>
        <w:rPr>
          <w:rFonts w:ascii="Times New Roman" w:hAnsi="Times New Roman" w:cs="Times New Roman"/>
          <w:sz w:val="24"/>
          <w:szCs w:val="24"/>
        </w:rPr>
      </w:pPr>
      <w:r w:rsidRPr="00227DBB">
        <w:rPr>
          <w:rFonts w:ascii="Times New Roman" w:hAnsi="Times New Roman" w:cs="Times New Roman"/>
          <w:b/>
          <w:sz w:val="24"/>
          <w:szCs w:val="24"/>
        </w:rPr>
        <w:t>Question 9</w:t>
      </w:r>
      <w:r w:rsidRPr="00E526BB">
        <w:rPr>
          <w:rFonts w:ascii="Times New Roman" w:hAnsi="Times New Roman" w:cs="Times New Roman"/>
          <w:sz w:val="24"/>
          <w:szCs w:val="24"/>
        </w:rPr>
        <w:t>: Collection of taxes said to be, the major sources of revenue generation in your council?</w:t>
      </w:r>
    </w:p>
    <w:p w:rsidR="004E6B3D" w:rsidRPr="00E526BB" w:rsidRDefault="004E6B3D" w:rsidP="004E6B3D">
      <w:pPr>
        <w:spacing w:after="0" w:line="360" w:lineRule="auto"/>
        <w:ind w:left="720" w:firstLine="720"/>
        <w:jc w:val="both"/>
        <w:rPr>
          <w:rFonts w:ascii="Times New Roman" w:hAnsi="Times New Roman" w:cs="Times New Roman"/>
          <w:b/>
          <w:sz w:val="24"/>
          <w:szCs w:val="24"/>
        </w:rPr>
      </w:pPr>
      <w:r w:rsidRPr="00E526BB">
        <w:rPr>
          <w:rFonts w:ascii="Times New Roman" w:hAnsi="Times New Roman" w:cs="Times New Roman"/>
          <w:b/>
          <w:sz w:val="24"/>
          <w:szCs w:val="24"/>
        </w:rPr>
        <w:t>TABLE 9</w:t>
      </w:r>
    </w:p>
    <w:tbl>
      <w:tblPr>
        <w:tblStyle w:val="TableGrid"/>
        <w:tblW w:w="0" w:type="auto"/>
        <w:jc w:val="center"/>
        <w:tblLook w:val="04A0" w:firstRow="1" w:lastRow="0" w:firstColumn="1" w:lastColumn="0" w:noHBand="0" w:noVBand="1"/>
      </w:tblPr>
      <w:tblGrid>
        <w:gridCol w:w="2070"/>
        <w:gridCol w:w="2070"/>
        <w:gridCol w:w="1546"/>
      </w:tblGrid>
      <w:tr w:rsidR="004E6B3D" w:rsidRPr="00E526BB" w:rsidTr="001A7CAF">
        <w:trPr>
          <w:trHeight w:val="1017"/>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Number of respondent</w:t>
            </w:r>
          </w:p>
        </w:tc>
        <w:tc>
          <w:tcPr>
            <w:tcW w:w="154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Percentage</w:t>
            </w:r>
          </w:p>
        </w:tc>
      </w:tr>
      <w:tr w:rsidR="004E6B3D" w:rsidRPr="00E526BB" w:rsidTr="001A7CAF">
        <w:trPr>
          <w:trHeight w:val="496"/>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Agreed</w:t>
            </w:r>
          </w:p>
        </w:tc>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w:t>
            </w:r>
          </w:p>
        </w:tc>
        <w:tc>
          <w:tcPr>
            <w:tcW w:w="154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9.1%</w:t>
            </w:r>
          </w:p>
        </w:tc>
      </w:tr>
      <w:tr w:rsidR="004E6B3D" w:rsidRPr="00E526BB" w:rsidTr="001A7CAF">
        <w:trPr>
          <w:trHeight w:val="508"/>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Not agreed</w:t>
            </w:r>
          </w:p>
        </w:tc>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20</w:t>
            </w:r>
          </w:p>
        </w:tc>
        <w:tc>
          <w:tcPr>
            <w:tcW w:w="154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90.9%</w:t>
            </w:r>
          </w:p>
        </w:tc>
      </w:tr>
      <w:tr w:rsidR="004E6B3D" w:rsidRPr="00E526BB" w:rsidTr="001A7CAF">
        <w:trPr>
          <w:trHeight w:val="508"/>
          <w:jc w:val="center"/>
        </w:trPr>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207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546"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bl>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According to be the above table which indicates that 90% out of the 100% of respondents responded positively, that  taxation is not major source of revenue in Ilorin South local government council.</w:t>
      </w:r>
    </w:p>
    <w:p w:rsidR="004E6B3D" w:rsidRDefault="004E6B3D" w:rsidP="004E6B3D">
      <w:pPr>
        <w:rPr>
          <w:rFonts w:ascii="Times New Roman" w:hAnsi="Times New Roman" w:cs="Times New Roman"/>
          <w:sz w:val="24"/>
          <w:szCs w:val="24"/>
        </w:rPr>
      </w:pPr>
      <w:r>
        <w:rPr>
          <w:rFonts w:ascii="Times New Roman" w:hAnsi="Times New Roman" w:cs="Times New Roman"/>
          <w:sz w:val="24"/>
          <w:szCs w:val="24"/>
        </w:rPr>
        <w:br w:type="page"/>
      </w:r>
    </w:p>
    <w:p w:rsidR="004E6B3D" w:rsidRPr="00E526BB" w:rsidRDefault="004E6B3D" w:rsidP="004E6B3D">
      <w:pPr>
        <w:spacing w:after="0" w:line="360" w:lineRule="auto"/>
        <w:jc w:val="both"/>
        <w:rPr>
          <w:rFonts w:ascii="Times New Roman" w:hAnsi="Times New Roman" w:cs="Times New Roman"/>
          <w:sz w:val="24"/>
          <w:szCs w:val="24"/>
        </w:rPr>
      </w:pPr>
      <w:r w:rsidRPr="00227DBB">
        <w:rPr>
          <w:rFonts w:ascii="Times New Roman" w:hAnsi="Times New Roman" w:cs="Times New Roman"/>
          <w:b/>
          <w:sz w:val="24"/>
          <w:szCs w:val="24"/>
        </w:rPr>
        <w:lastRenderedPageBreak/>
        <w:t>Question 10:</w:t>
      </w:r>
      <w:r w:rsidRPr="00E526BB">
        <w:rPr>
          <w:rFonts w:ascii="Times New Roman" w:hAnsi="Times New Roman" w:cs="Times New Roman"/>
          <w:sz w:val="24"/>
          <w:szCs w:val="24"/>
        </w:rPr>
        <w:t xml:space="preserve"> Which sources of revenue generation gives your local government adequate high and prompt revenue?</w:t>
      </w:r>
    </w:p>
    <w:p w:rsidR="004E6B3D" w:rsidRPr="00E526BB" w:rsidRDefault="004E6B3D" w:rsidP="004E6B3D">
      <w:pPr>
        <w:spacing w:after="0" w:line="360" w:lineRule="auto"/>
        <w:ind w:left="1440" w:firstLine="720"/>
        <w:jc w:val="both"/>
        <w:rPr>
          <w:rFonts w:ascii="Times New Roman" w:hAnsi="Times New Roman" w:cs="Times New Roman"/>
          <w:b/>
          <w:sz w:val="24"/>
          <w:szCs w:val="24"/>
        </w:rPr>
      </w:pPr>
      <w:r w:rsidRPr="00E526BB">
        <w:rPr>
          <w:rFonts w:ascii="Times New Roman" w:hAnsi="Times New Roman" w:cs="Times New Roman"/>
          <w:b/>
          <w:sz w:val="24"/>
          <w:szCs w:val="24"/>
        </w:rPr>
        <w:t>TABLE 10</w:t>
      </w:r>
    </w:p>
    <w:tbl>
      <w:tblPr>
        <w:tblStyle w:val="TableGrid"/>
        <w:tblW w:w="0" w:type="auto"/>
        <w:jc w:val="center"/>
        <w:tblLook w:val="04A0" w:firstRow="1" w:lastRow="0" w:firstColumn="1" w:lastColumn="0" w:noHBand="0" w:noVBand="1"/>
      </w:tblPr>
      <w:tblGrid>
        <w:gridCol w:w="2430"/>
        <w:gridCol w:w="1800"/>
        <w:gridCol w:w="1620"/>
      </w:tblGrid>
      <w:tr w:rsidR="004E6B3D" w:rsidRPr="00E526BB" w:rsidTr="001A7CAF">
        <w:trPr>
          <w:trHeight w:val="1183"/>
          <w:jc w:val="center"/>
        </w:trPr>
        <w:tc>
          <w:tcPr>
            <w:tcW w:w="243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Alternatives</w:t>
            </w:r>
          </w:p>
        </w:tc>
        <w:tc>
          <w:tcPr>
            <w:tcW w:w="18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Number of respondent</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Percentage</w:t>
            </w:r>
          </w:p>
        </w:tc>
      </w:tr>
      <w:tr w:rsidR="004E6B3D" w:rsidRPr="00E526BB" w:rsidTr="001A7CAF">
        <w:trPr>
          <w:trHeight w:val="578"/>
          <w:jc w:val="center"/>
        </w:trPr>
        <w:tc>
          <w:tcPr>
            <w:tcW w:w="243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Internal sources</w:t>
            </w:r>
          </w:p>
        </w:tc>
        <w:tc>
          <w:tcPr>
            <w:tcW w:w="18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w:t>
            </w:r>
          </w:p>
        </w:tc>
      </w:tr>
      <w:tr w:rsidR="004E6B3D" w:rsidRPr="00E526BB" w:rsidTr="001A7CAF">
        <w:trPr>
          <w:trHeight w:val="592"/>
          <w:jc w:val="center"/>
        </w:trPr>
        <w:tc>
          <w:tcPr>
            <w:tcW w:w="243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External sources</w:t>
            </w:r>
          </w:p>
        </w:tc>
        <w:tc>
          <w:tcPr>
            <w:tcW w:w="18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r w:rsidR="004E6B3D" w:rsidRPr="00E526BB" w:rsidTr="001A7CAF">
        <w:trPr>
          <w:trHeight w:val="592"/>
          <w:jc w:val="center"/>
        </w:trPr>
        <w:tc>
          <w:tcPr>
            <w:tcW w:w="243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Total</w:t>
            </w:r>
          </w:p>
        </w:tc>
        <w:tc>
          <w:tcPr>
            <w:tcW w:w="180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22</w:t>
            </w:r>
          </w:p>
        </w:tc>
        <w:tc>
          <w:tcPr>
            <w:tcW w:w="1620" w:type="dxa"/>
          </w:tcPr>
          <w:p w:rsidR="004E6B3D" w:rsidRPr="00E526BB" w:rsidRDefault="004E6B3D" w:rsidP="001A7CAF">
            <w:pPr>
              <w:spacing w:line="360" w:lineRule="auto"/>
              <w:jc w:val="both"/>
              <w:rPr>
                <w:rFonts w:ascii="Times New Roman" w:hAnsi="Times New Roman" w:cs="Times New Roman"/>
                <w:sz w:val="24"/>
                <w:szCs w:val="24"/>
              </w:rPr>
            </w:pPr>
            <w:r w:rsidRPr="00E526BB">
              <w:rPr>
                <w:rFonts w:ascii="Times New Roman" w:hAnsi="Times New Roman" w:cs="Times New Roman"/>
                <w:sz w:val="24"/>
                <w:szCs w:val="24"/>
              </w:rPr>
              <w:t>100%</w:t>
            </w:r>
          </w:p>
        </w:tc>
      </w:tr>
    </w:tbl>
    <w:p w:rsidR="004E6B3D" w:rsidRPr="00E526BB" w:rsidRDefault="004E6B3D" w:rsidP="004E6B3D">
      <w:pPr>
        <w:spacing w:after="0" w:line="360" w:lineRule="auto"/>
        <w:jc w:val="both"/>
        <w:rPr>
          <w:rFonts w:ascii="Times New Roman" w:hAnsi="Times New Roman" w:cs="Times New Roman"/>
          <w:sz w:val="24"/>
          <w:szCs w:val="24"/>
        </w:rPr>
      </w:pPr>
      <w:r w:rsidRPr="00E526BB">
        <w:rPr>
          <w:rFonts w:ascii="Times New Roman" w:hAnsi="Times New Roman" w:cs="Times New Roman"/>
          <w:sz w:val="24"/>
          <w:szCs w:val="24"/>
        </w:rPr>
        <w:tab/>
      </w:r>
      <w:r w:rsidRPr="00E526BB">
        <w:rPr>
          <w:rFonts w:ascii="Times New Roman" w:hAnsi="Times New Roman" w:cs="Times New Roman"/>
          <w:sz w:val="24"/>
          <w:szCs w:val="24"/>
        </w:rPr>
        <w:tab/>
      </w:r>
      <w:r>
        <w:rPr>
          <w:rFonts w:ascii="Times New Roman" w:hAnsi="Times New Roman" w:cs="Times New Roman"/>
          <w:sz w:val="24"/>
          <w:szCs w:val="24"/>
        </w:rPr>
        <w:t>Sources: field survey, 2025</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Having seen 100% responded positively that the source of revenue that gives Ilorin South local government the highest, adequate and reachable revenue is external source that is, allocation from state and central government.</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The responses received from respondents that were given questionnaire were impress and encouraging making the compilations of the research work easier for me. And the analysis given in the tables gives precise and concise.</w:t>
      </w:r>
    </w:p>
    <w:p w:rsidR="004E6B3D" w:rsidRPr="00E526BB" w:rsidRDefault="004E6B3D" w:rsidP="004E6B3D">
      <w:pPr>
        <w:spacing w:after="0" w:line="360" w:lineRule="auto"/>
        <w:ind w:firstLine="720"/>
        <w:jc w:val="both"/>
        <w:rPr>
          <w:rFonts w:ascii="Times New Roman" w:hAnsi="Times New Roman" w:cs="Times New Roman"/>
          <w:sz w:val="24"/>
          <w:szCs w:val="24"/>
        </w:rPr>
      </w:pPr>
    </w:p>
    <w:p w:rsidR="004E6B3D" w:rsidRPr="00E526BB" w:rsidRDefault="004E6B3D" w:rsidP="004E6B3D">
      <w:pPr>
        <w:spacing w:after="0" w:line="360" w:lineRule="auto"/>
        <w:ind w:firstLine="720"/>
        <w:jc w:val="both"/>
        <w:rPr>
          <w:rFonts w:ascii="Times New Roman" w:hAnsi="Times New Roman" w:cs="Times New Roman"/>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jc w:val="center"/>
        <w:rPr>
          <w:rFonts w:ascii="Times New Roman" w:hAnsi="Times New Roman" w:cs="Times New Roman"/>
          <w:b/>
          <w:sz w:val="24"/>
          <w:szCs w:val="24"/>
        </w:rPr>
      </w:pPr>
      <w:r w:rsidRPr="00E526BB">
        <w:rPr>
          <w:rFonts w:ascii="Times New Roman" w:hAnsi="Times New Roman" w:cs="Times New Roman"/>
          <w:b/>
          <w:sz w:val="24"/>
          <w:szCs w:val="24"/>
        </w:rPr>
        <w:lastRenderedPageBreak/>
        <w:t>CHAPTER FIVE</w:t>
      </w:r>
    </w:p>
    <w:p w:rsidR="004E6B3D" w:rsidRPr="00E526BB" w:rsidRDefault="004E6B3D" w:rsidP="004E6B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Pr="00E526BB">
        <w:rPr>
          <w:rFonts w:ascii="Times New Roman" w:hAnsi="Times New Roman" w:cs="Times New Roman"/>
          <w:b/>
          <w:sz w:val="24"/>
          <w:szCs w:val="24"/>
        </w:rPr>
        <w:t>CONCLUSION</w:t>
      </w:r>
      <w:r>
        <w:rPr>
          <w:rFonts w:ascii="Times New Roman" w:hAnsi="Times New Roman" w:cs="Times New Roman"/>
          <w:b/>
          <w:sz w:val="24"/>
          <w:szCs w:val="24"/>
        </w:rPr>
        <w:t xml:space="preserve"> AND </w:t>
      </w:r>
      <w:r w:rsidRPr="00E526BB">
        <w:rPr>
          <w:rFonts w:ascii="Times New Roman" w:hAnsi="Times New Roman" w:cs="Times New Roman"/>
          <w:b/>
          <w:sz w:val="24"/>
          <w:szCs w:val="24"/>
        </w:rPr>
        <w:t>RECOMMENDATION</w:t>
      </w:r>
      <w:r>
        <w:rPr>
          <w:rFonts w:ascii="Times New Roman" w:hAnsi="Times New Roman" w:cs="Times New Roman"/>
          <w:b/>
          <w:sz w:val="24"/>
          <w:szCs w:val="24"/>
        </w:rPr>
        <w:t>S</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b/>
          <w:sz w:val="24"/>
          <w:szCs w:val="24"/>
        </w:rPr>
        <w:t>5.1</w:t>
      </w:r>
      <w:r w:rsidRPr="00E526BB">
        <w:rPr>
          <w:rFonts w:ascii="Times New Roman" w:hAnsi="Times New Roman" w:cs="Times New Roman"/>
          <w:b/>
          <w:sz w:val="24"/>
          <w:szCs w:val="24"/>
        </w:rPr>
        <w:tab/>
        <w:t>SUMMARY OF FINDINGS</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Finance is an essential element on the consideration of any meaningful polities.</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 xml:space="preserve">Revenue generation as noted earlier is supposed to be the main pillars of local government finance. Without which there can be any leaving collected of development. Revenue proper can be taken so as to create enough funds at the disposal of the local government council for the construction of access roads, drinkable waters, health care, for all the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among others aimed at easing the living condition of the people in the area once. The store keeper in collection of revenue collectors could use it for </w:t>
      </w:r>
      <w:proofErr w:type="spellStart"/>
      <w:r w:rsidRPr="00E526BB">
        <w:rPr>
          <w:rFonts w:ascii="Times New Roman" w:hAnsi="Times New Roman" w:cs="Times New Roman"/>
          <w:sz w:val="24"/>
          <w:szCs w:val="24"/>
        </w:rPr>
        <w:t>there own</w:t>
      </w:r>
      <w:proofErr w:type="spellEnd"/>
      <w:r w:rsidRPr="00E526BB">
        <w:rPr>
          <w:rFonts w:ascii="Times New Roman" w:hAnsi="Times New Roman" w:cs="Times New Roman"/>
          <w:sz w:val="24"/>
          <w:szCs w:val="24"/>
        </w:rPr>
        <w:t xml:space="preserve"> enrichment.</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In order to forest of all nasty practice it is advised that all receipts issues, used and unused should be kept separately and have separately register.</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Financial considerations should be taken into account at all level or stages informing and reaching decisions and their execution, especially those relating to the provision of infrastructure facilities to the populace.</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This study all recounted the general upon which a good taxation should be based. It is also reveal the types of revenue generation that exist in Ilorin South local government. It deficiency is collection, important of the taxation and the machinery for the collections.</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To summaries therefore the main implication of this finding is in the need for immediate and organized changes. By this mean that he Ilorin South local government should make every effort humanly possible to remove these impending problems analyzed earlier and introduce new strategies of improving the revenue yielding in Ilorin South local government.</w:t>
      </w:r>
    </w:p>
    <w:p w:rsidR="004E6B3D" w:rsidRPr="00E526BB" w:rsidRDefault="004E6B3D" w:rsidP="004E6B3D">
      <w:pPr>
        <w:spacing w:after="0" w:line="360" w:lineRule="auto"/>
        <w:ind w:firstLine="720"/>
        <w:jc w:val="both"/>
        <w:rPr>
          <w:rFonts w:ascii="Times New Roman" w:hAnsi="Times New Roman" w:cs="Times New Roman"/>
          <w:sz w:val="24"/>
          <w:szCs w:val="24"/>
        </w:rPr>
      </w:pPr>
      <w:r w:rsidRPr="00E526BB">
        <w:rPr>
          <w:rFonts w:ascii="Times New Roman" w:hAnsi="Times New Roman" w:cs="Times New Roman"/>
          <w:sz w:val="24"/>
          <w:szCs w:val="24"/>
        </w:rPr>
        <w:t>In order to achieve this, it is necessary to apply some suggestions and recommendations which are tremendously necessary for an immediate improvement in revenue generation in Ilorin South local government.</w:t>
      </w:r>
    </w:p>
    <w:p w:rsidR="004E6B3D" w:rsidRPr="00E526BB" w:rsidRDefault="004E6B3D" w:rsidP="004E6B3D">
      <w:pPr>
        <w:spacing w:after="0" w:line="360" w:lineRule="auto"/>
        <w:jc w:val="both"/>
        <w:rPr>
          <w:rFonts w:ascii="Times New Roman" w:hAnsi="Times New Roman" w:cs="Times New Roman"/>
          <w:b/>
          <w:bCs/>
          <w:sz w:val="24"/>
          <w:szCs w:val="24"/>
        </w:rPr>
      </w:pPr>
      <w:r w:rsidRPr="00E526BB">
        <w:rPr>
          <w:rFonts w:ascii="Times New Roman" w:hAnsi="Times New Roman" w:cs="Times New Roman"/>
          <w:b/>
          <w:sz w:val="24"/>
          <w:szCs w:val="24"/>
        </w:rPr>
        <w:t>5.2</w:t>
      </w:r>
      <w:r w:rsidRPr="00E526BB">
        <w:rPr>
          <w:rFonts w:ascii="Times New Roman" w:hAnsi="Times New Roman" w:cs="Times New Roman"/>
          <w:b/>
          <w:sz w:val="24"/>
          <w:szCs w:val="24"/>
        </w:rPr>
        <w:tab/>
        <w:t xml:space="preserve"> </w:t>
      </w:r>
      <w:r w:rsidRPr="00E526BB">
        <w:rPr>
          <w:rFonts w:ascii="Times New Roman" w:hAnsi="Times New Roman" w:cs="Times New Roman"/>
          <w:b/>
          <w:bCs/>
          <w:sz w:val="24"/>
          <w:szCs w:val="24"/>
        </w:rPr>
        <w:t xml:space="preserve">CONCLUSION </w:t>
      </w:r>
    </w:p>
    <w:p w:rsidR="004E6B3D" w:rsidRPr="00E526BB" w:rsidRDefault="004E6B3D" w:rsidP="004E6B3D">
      <w:pPr>
        <w:spacing w:after="0" w:line="360" w:lineRule="auto"/>
        <w:jc w:val="both"/>
        <w:rPr>
          <w:rFonts w:ascii="Times New Roman" w:hAnsi="Times New Roman" w:cs="Times New Roman"/>
          <w:b/>
          <w:sz w:val="24"/>
          <w:szCs w:val="24"/>
        </w:rPr>
      </w:pPr>
      <w:r w:rsidRPr="00E526BB">
        <w:rPr>
          <w:rFonts w:ascii="Times New Roman" w:hAnsi="Times New Roman" w:cs="Times New Roman"/>
          <w:sz w:val="24"/>
          <w:szCs w:val="24"/>
        </w:rPr>
        <w:t xml:space="preserve">This paper made exposition of the inner dynamics of rural community development in Nigeria; as well as establishing the fact that the survival instinct and the societal felt-needs inform most self-help activities. This community-based or community-dictated development approach involves the movement of the people designed to promote better living for the whole community within the active participation of, and if possible on the </w:t>
      </w:r>
      <w:r w:rsidRPr="00E526BB">
        <w:rPr>
          <w:rFonts w:ascii="Times New Roman" w:hAnsi="Times New Roman" w:cs="Times New Roman"/>
          <w:sz w:val="24"/>
          <w:szCs w:val="24"/>
        </w:rPr>
        <w:lastRenderedPageBreak/>
        <w:t xml:space="preserve">initiative of the community concerned. The contribution of self-help development activities to rural community development depends largely on the existence of committed local leaders in the rural areas concerned as well as the extent to which government encourages local planning and participation. The wide variations in the scope and impact of self-help activities on the welfare of rural dwellers in different parts of the study areas reflect the nature of community leadership and their inclination towards self-help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This implies that in those areas where there are no effective self-help groups, community development activities have not made much impact on the social welfare of the rural population. It is often taken for granted that people in the local communities will at one level or the other participate in the development of their communities. To ensure a virile and viable rural community development, the above recommendations should be religiously paid heed to. This is in line with the conclusion reached in this paper that self-help is a relevant approach for rural community development in Nigeria; hence rural community development is a process that leads to not only more jobs, income and infrastructure, but also communities that are better able to manage change. Community members can better </w:t>
      </w:r>
      <w:proofErr w:type="spellStart"/>
      <w:r w:rsidRPr="00E526BB">
        <w:rPr>
          <w:rFonts w:ascii="Times New Roman" w:hAnsi="Times New Roman" w:cs="Times New Roman"/>
          <w:sz w:val="24"/>
          <w:szCs w:val="24"/>
        </w:rPr>
        <w:t>mobilise</w:t>
      </w:r>
      <w:proofErr w:type="spellEnd"/>
      <w:r w:rsidRPr="00E526BB">
        <w:rPr>
          <w:rFonts w:ascii="Times New Roman" w:hAnsi="Times New Roman" w:cs="Times New Roman"/>
          <w:sz w:val="24"/>
          <w:szCs w:val="24"/>
        </w:rPr>
        <w:t xml:space="preserve"> existing skills, reframe problems, work cooperatively and use community assets in new ways. Principles of </w:t>
      </w:r>
      <w:proofErr w:type="spellStart"/>
      <w:r w:rsidRPr="00E526BB">
        <w:rPr>
          <w:rFonts w:ascii="Times New Roman" w:hAnsi="Times New Roman" w:cs="Times New Roman"/>
          <w:sz w:val="24"/>
          <w:szCs w:val="24"/>
        </w:rPr>
        <w:t>self help</w:t>
      </w:r>
      <w:proofErr w:type="spellEnd"/>
      <w:r w:rsidRPr="00E526BB">
        <w:rPr>
          <w:rFonts w:ascii="Times New Roman" w:hAnsi="Times New Roman" w:cs="Times New Roman"/>
          <w:sz w:val="24"/>
          <w:szCs w:val="24"/>
        </w:rPr>
        <w:t xml:space="preserve"> and participation guide a flexible process. While there is no recipe, major steps are identifying existing concerns, engagement, </w:t>
      </w:r>
      <w:proofErr w:type="spellStart"/>
      <w:r w:rsidRPr="00E526BB">
        <w:rPr>
          <w:rFonts w:ascii="Times New Roman" w:hAnsi="Times New Roman" w:cs="Times New Roman"/>
          <w:sz w:val="24"/>
          <w:szCs w:val="24"/>
        </w:rPr>
        <w:t>self examination</w:t>
      </w:r>
      <w:proofErr w:type="spellEnd"/>
      <w:r w:rsidRPr="00E526BB">
        <w:rPr>
          <w:rFonts w:ascii="Times New Roman" w:hAnsi="Times New Roman" w:cs="Times New Roman"/>
          <w:sz w:val="24"/>
          <w:szCs w:val="24"/>
        </w:rPr>
        <w:t xml:space="preserve">, exploration, </w:t>
      </w:r>
      <w:proofErr w:type="spellStart"/>
      <w:r w:rsidRPr="00E526BB">
        <w:rPr>
          <w:rFonts w:ascii="Times New Roman" w:hAnsi="Times New Roman" w:cs="Times New Roman"/>
          <w:sz w:val="24"/>
          <w:szCs w:val="24"/>
        </w:rPr>
        <w:t>prioritisation</w:t>
      </w:r>
      <w:proofErr w:type="spellEnd"/>
      <w:r w:rsidRPr="00E526BB">
        <w:rPr>
          <w:rFonts w:ascii="Times New Roman" w:hAnsi="Times New Roman" w:cs="Times New Roman"/>
          <w:sz w:val="24"/>
          <w:szCs w:val="24"/>
        </w:rPr>
        <w:t xml:space="preserve">, planning and action. </w:t>
      </w:r>
    </w:p>
    <w:p w:rsidR="004E6B3D" w:rsidRPr="00E526BB" w:rsidRDefault="004E6B3D" w:rsidP="004E6B3D">
      <w:pPr>
        <w:pStyle w:val="Default"/>
        <w:spacing w:line="360" w:lineRule="auto"/>
        <w:jc w:val="both"/>
        <w:rPr>
          <w:rFonts w:ascii="Times New Roman" w:hAnsi="Times New Roman" w:cs="Times New Roman"/>
          <w:b/>
          <w:bCs/>
        </w:rPr>
      </w:pPr>
      <w:r w:rsidRPr="00E526BB">
        <w:rPr>
          <w:rFonts w:ascii="Times New Roman" w:hAnsi="Times New Roman" w:cs="Times New Roman"/>
          <w:b/>
        </w:rPr>
        <w:t>5.3</w:t>
      </w:r>
      <w:r w:rsidRPr="00E526BB">
        <w:rPr>
          <w:rFonts w:ascii="Times New Roman" w:hAnsi="Times New Roman" w:cs="Times New Roman"/>
          <w:b/>
        </w:rPr>
        <w:tab/>
      </w:r>
      <w:r w:rsidRPr="00E526BB">
        <w:rPr>
          <w:rFonts w:ascii="Times New Roman" w:hAnsi="Times New Roman" w:cs="Times New Roman"/>
          <w:b/>
          <w:bCs/>
        </w:rPr>
        <w:t xml:space="preserve">RECOMMENDATION </w:t>
      </w:r>
    </w:p>
    <w:p w:rsidR="004E6B3D" w:rsidRPr="00E526BB" w:rsidRDefault="004E6B3D" w:rsidP="004E6B3D">
      <w:pPr>
        <w:pStyle w:val="Default"/>
        <w:spacing w:line="360" w:lineRule="auto"/>
        <w:jc w:val="both"/>
        <w:rPr>
          <w:rFonts w:ascii="Times New Roman" w:hAnsi="Times New Roman" w:cs="Times New Roman"/>
        </w:rPr>
      </w:pPr>
      <w:r w:rsidRPr="00E526BB">
        <w:rPr>
          <w:rFonts w:ascii="Times New Roman" w:hAnsi="Times New Roman" w:cs="Times New Roman"/>
        </w:rPr>
        <w:t xml:space="preserve">We recommend the following: </w:t>
      </w:r>
    </w:p>
    <w:p w:rsidR="004E6B3D" w:rsidRPr="00E526BB" w:rsidRDefault="004E6B3D" w:rsidP="004E6B3D">
      <w:pPr>
        <w:autoSpaceDE w:val="0"/>
        <w:autoSpaceDN w:val="0"/>
        <w:adjustRightInd w:val="0"/>
        <w:spacing w:after="61"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1. That Government at all levels should encourage communities to partake fully in all issues concerning their development, morally, financially and otherwise conventionally. </w:t>
      </w:r>
    </w:p>
    <w:p w:rsidR="004E6B3D" w:rsidRPr="00E526BB" w:rsidRDefault="004E6B3D" w:rsidP="004E6B3D">
      <w:pPr>
        <w:autoSpaceDE w:val="0"/>
        <w:autoSpaceDN w:val="0"/>
        <w:adjustRightInd w:val="0"/>
        <w:spacing w:after="61"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2. That the local governments in Nigeria should provide enabling environment to communities to initiate, plan and execute projects that will be beneficial to them. </w:t>
      </w:r>
    </w:p>
    <w:p w:rsidR="004E6B3D" w:rsidRPr="00E526BB" w:rsidRDefault="004E6B3D" w:rsidP="004E6B3D">
      <w:pPr>
        <w:autoSpaceDE w:val="0"/>
        <w:autoSpaceDN w:val="0"/>
        <w:adjustRightInd w:val="0"/>
        <w:spacing w:after="61"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3. Communities that are embarking on self-help projects should be encouraged by ways of financial and technical assistance from the government. </w:t>
      </w:r>
    </w:p>
    <w:p w:rsidR="004E6B3D" w:rsidRPr="00E526BB" w:rsidRDefault="004E6B3D" w:rsidP="004E6B3D">
      <w:pPr>
        <w:autoSpaceDE w:val="0"/>
        <w:autoSpaceDN w:val="0"/>
        <w:adjustRightInd w:val="0"/>
        <w:spacing w:after="61"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4. Communities should be aware that developmental projects embarked upon by themselves through self-help projects are meant for their overall </w:t>
      </w:r>
      <w:proofErr w:type="spellStart"/>
      <w:r w:rsidRPr="00E526BB">
        <w:rPr>
          <w:rFonts w:ascii="Times New Roman" w:hAnsi="Times New Roman" w:cs="Times New Roman"/>
          <w:color w:val="000000"/>
          <w:sz w:val="24"/>
          <w:szCs w:val="24"/>
        </w:rPr>
        <w:t>well being</w:t>
      </w:r>
      <w:proofErr w:type="spellEnd"/>
      <w:r w:rsidRPr="00E526BB">
        <w:rPr>
          <w:rFonts w:ascii="Times New Roman" w:hAnsi="Times New Roman" w:cs="Times New Roman"/>
          <w:color w:val="000000"/>
          <w:sz w:val="24"/>
          <w:szCs w:val="24"/>
        </w:rPr>
        <w:t xml:space="preserve"> and as such should protect and ensure that they are maintained hence the involvement of these groups. </w:t>
      </w:r>
    </w:p>
    <w:p w:rsidR="004E6B3D" w:rsidRPr="00E526BB" w:rsidRDefault="004E6B3D" w:rsidP="004E6B3D">
      <w:pPr>
        <w:autoSpaceDE w:val="0"/>
        <w:autoSpaceDN w:val="0"/>
        <w:adjustRightInd w:val="0"/>
        <w:spacing w:after="0" w:line="360" w:lineRule="auto"/>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lastRenderedPageBreak/>
        <w:t xml:space="preserve">5. Despite the laudable and generally accepted values of self-help in rural community development, it is instructive to state that it should not be used to replace the role of government in rural community development in Nigeria. </w:t>
      </w:r>
    </w:p>
    <w:p w:rsidR="004E6B3D" w:rsidRPr="00E526BB" w:rsidRDefault="004E6B3D" w:rsidP="004E6B3D">
      <w:pPr>
        <w:spacing w:after="0" w:line="360" w:lineRule="auto"/>
        <w:jc w:val="both"/>
        <w:rPr>
          <w:rFonts w:ascii="Times New Roman" w:hAnsi="Times New Roman" w:cs="Times New Roman"/>
          <w:sz w:val="24"/>
          <w:szCs w:val="24"/>
        </w:rPr>
      </w:pPr>
    </w:p>
    <w:p w:rsidR="004E6B3D" w:rsidRDefault="004E6B3D" w:rsidP="004E6B3D">
      <w:pPr>
        <w:rPr>
          <w:rFonts w:ascii="Times New Roman" w:hAnsi="Times New Roman" w:cs="Times New Roman"/>
          <w:b/>
          <w:sz w:val="24"/>
          <w:szCs w:val="24"/>
        </w:rPr>
      </w:pPr>
      <w:r>
        <w:rPr>
          <w:rFonts w:ascii="Times New Roman" w:hAnsi="Times New Roman" w:cs="Times New Roman"/>
          <w:b/>
          <w:sz w:val="24"/>
          <w:szCs w:val="24"/>
        </w:rPr>
        <w:br w:type="page"/>
      </w:r>
    </w:p>
    <w:p w:rsidR="004E6B3D" w:rsidRPr="00E526BB" w:rsidRDefault="004E6B3D" w:rsidP="004E6B3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4E6B3D" w:rsidRDefault="004E6B3D" w:rsidP="004E6B3D">
      <w:pPr>
        <w:autoSpaceDE w:val="0"/>
        <w:autoSpaceDN w:val="0"/>
        <w:adjustRightInd w:val="0"/>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Aboyade</w:t>
      </w:r>
      <w:proofErr w:type="spellEnd"/>
      <w:r w:rsidRPr="00E526BB">
        <w:rPr>
          <w:rFonts w:ascii="Times New Roman" w:hAnsi="Times New Roman" w:cs="Times New Roman"/>
          <w:color w:val="000000"/>
          <w:sz w:val="24"/>
          <w:szCs w:val="24"/>
        </w:rPr>
        <w:t>, O.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“Nigerian Public Enterprises as an Organizational Dilemma”. Pp. 83-97 </w:t>
      </w:r>
      <w:proofErr w:type="spellStart"/>
      <w:r w:rsidRPr="00E526BB">
        <w:rPr>
          <w:rFonts w:ascii="Times New Roman" w:hAnsi="Times New Roman" w:cs="Times New Roman"/>
          <w:color w:val="000000"/>
          <w:sz w:val="24"/>
          <w:szCs w:val="24"/>
        </w:rPr>
        <w:t>Colins</w:t>
      </w:r>
      <w:proofErr w:type="spellEnd"/>
      <w:r w:rsidRPr="00E526BB">
        <w:rPr>
          <w:rFonts w:ascii="Times New Roman" w:hAnsi="Times New Roman" w:cs="Times New Roman"/>
          <w:color w:val="000000"/>
          <w:sz w:val="24"/>
          <w:szCs w:val="24"/>
        </w:rPr>
        <w:t>, p (</w:t>
      </w:r>
      <w:proofErr w:type="spellStart"/>
      <w:proofErr w:type="gramStart"/>
      <w:r w:rsidRPr="00E526BB">
        <w:rPr>
          <w:rFonts w:ascii="Times New Roman" w:hAnsi="Times New Roman" w:cs="Times New Roman"/>
          <w:color w:val="000000"/>
          <w:sz w:val="24"/>
          <w:szCs w:val="24"/>
        </w:rPr>
        <w:t>ed</w:t>
      </w:r>
      <w:proofErr w:type="spellEnd"/>
      <w:proofErr w:type="gramEnd"/>
      <w:r w:rsidRPr="00E526BB">
        <w:rPr>
          <w:rFonts w:ascii="Times New Roman" w:hAnsi="Times New Roman" w:cs="Times New Roman"/>
          <w:color w:val="000000"/>
          <w:sz w:val="24"/>
          <w:szCs w:val="24"/>
        </w:rPr>
        <w:t xml:space="preserve">) Administration for Development Nigeria. Lagos: Africa Education Press. </w:t>
      </w:r>
    </w:p>
    <w:p w:rsidR="004E6B3D" w:rsidRDefault="004E6B3D" w:rsidP="004E6B3D">
      <w:pPr>
        <w:autoSpaceDE w:val="0"/>
        <w:autoSpaceDN w:val="0"/>
        <w:adjustRightInd w:val="0"/>
        <w:spacing w:after="0" w:line="360" w:lineRule="auto"/>
        <w:ind w:left="900" w:hanging="900"/>
        <w:jc w:val="both"/>
        <w:rPr>
          <w:rFonts w:ascii="Times New Roman" w:hAnsi="Times New Roman" w:cs="Times New Roman"/>
          <w:iCs/>
          <w:color w:val="000000"/>
          <w:sz w:val="24"/>
          <w:szCs w:val="24"/>
        </w:rPr>
      </w:pPr>
      <w:proofErr w:type="spellStart"/>
      <w:r w:rsidRPr="00E526BB">
        <w:rPr>
          <w:rFonts w:ascii="Times New Roman" w:hAnsi="Times New Roman" w:cs="Times New Roman"/>
          <w:color w:val="000000"/>
          <w:sz w:val="24"/>
          <w:szCs w:val="24"/>
        </w:rPr>
        <w:t>Akpomivie</w:t>
      </w:r>
      <w:proofErr w:type="spellEnd"/>
      <w:r w:rsidRPr="00E526BB">
        <w:rPr>
          <w:rFonts w:ascii="Times New Roman" w:hAnsi="Times New Roman" w:cs="Times New Roman"/>
          <w:color w:val="000000"/>
          <w:sz w:val="24"/>
          <w:szCs w:val="24"/>
        </w:rPr>
        <w:t>, B.O. (</w:t>
      </w:r>
      <w:r>
        <w:rPr>
          <w:rFonts w:ascii="Times New Roman" w:hAnsi="Times New Roman" w:cs="Times New Roman"/>
          <w:color w:val="000000"/>
          <w:sz w:val="24"/>
          <w:szCs w:val="24"/>
        </w:rPr>
        <w:t>2019</w:t>
      </w:r>
      <w:r w:rsidRPr="00E526BB">
        <w:rPr>
          <w:rFonts w:ascii="Times New Roman" w:hAnsi="Times New Roman" w:cs="Times New Roman"/>
          <w:color w:val="000000"/>
          <w:sz w:val="24"/>
          <w:szCs w:val="24"/>
        </w:rPr>
        <w:t xml:space="preserve">) </w:t>
      </w:r>
      <w:r w:rsidRPr="00E526BB">
        <w:rPr>
          <w:rFonts w:ascii="Times New Roman" w:hAnsi="Times New Roman" w:cs="Times New Roman"/>
          <w:iCs/>
          <w:color w:val="000000"/>
          <w:sz w:val="24"/>
          <w:szCs w:val="24"/>
        </w:rPr>
        <w:t xml:space="preserve">Self-Help as a Strategy for Rural Development in Nigeria: A Bottom-Up Approach </w:t>
      </w:r>
    </w:p>
    <w:p w:rsidR="004E6B3D" w:rsidRDefault="004E6B3D" w:rsidP="004E6B3D">
      <w:pPr>
        <w:autoSpaceDE w:val="0"/>
        <w:autoSpaceDN w:val="0"/>
        <w:adjustRightInd w:val="0"/>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Arndt, H.W.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Economic Development; </w:t>
      </w:r>
      <w:proofErr w:type="gramStart"/>
      <w:r w:rsidRPr="00E526BB">
        <w:rPr>
          <w:rFonts w:ascii="Times New Roman" w:hAnsi="Times New Roman" w:cs="Times New Roman"/>
          <w:color w:val="000000"/>
          <w:sz w:val="24"/>
          <w:szCs w:val="24"/>
        </w:rPr>
        <w:t>A</w:t>
      </w:r>
      <w:proofErr w:type="gramEnd"/>
      <w:r w:rsidRPr="00E526BB">
        <w:rPr>
          <w:rFonts w:ascii="Times New Roman" w:hAnsi="Times New Roman" w:cs="Times New Roman"/>
          <w:color w:val="000000"/>
          <w:sz w:val="24"/>
          <w:szCs w:val="24"/>
        </w:rPr>
        <w:t xml:space="preserve"> Semantic History. Economic Development and Culture Change, 29(3): 45 7-466. Aspen Institute 1996 Measuring Community Capacity Building: A Workbook-in- Progress for Rural Communities. The Aspen Institute, Washington </w:t>
      </w:r>
      <w:proofErr w:type="gramStart"/>
      <w:r w:rsidRPr="00E526BB">
        <w:rPr>
          <w:rFonts w:ascii="Times New Roman" w:hAnsi="Times New Roman" w:cs="Times New Roman"/>
          <w:color w:val="000000"/>
          <w:sz w:val="24"/>
          <w:szCs w:val="24"/>
        </w:rPr>
        <w:t>D.C..</w:t>
      </w:r>
      <w:proofErr w:type="gramEnd"/>
      <w:r w:rsidRPr="00E526BB">
        <w:rPr>
          <w:rFonts w:ascii="Times New Roman" w:hAnsi="Times New Roman" w:cs="Times New Roman"/>
          <w:color w:val="000000"/>
          <w:sz w:val="24"/>
          <w:szCs w:val="24"/>
        </w:rPr>
        <w:t xml:space="preserve"> </w:t>
      </w:r>
    </w:p>
    <w:p w:rsidR="004E6B3D" w:rsidRDefault="004E6B3D" w:rsidP="004E6B3D">
      <w:pPr>
        <w:autoSpaceDE w:val="0"/>
        <w:autoSpaceDN w:val="0"/>
        <w:adjustRightInd w:val="0"/>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Aziz, S.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Rural Development: Learning from China. London: Macmillan Press. </w:t>
      </w:r>
    </w:p>
    <w:p w:rsidR="004E6B3D" w:rsidRPr="00E526BB" w:rsidRDefault="004E6B3D" w:rsidP="004E6B3D">
      <w:pPr>
        <w:autoSpaceDE w:val="0"/>
        <w:autoSpaceDN w:val="0"/>
        <w:adjustRightInd w:val="0"/>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Biggs, S.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Community Capacity Building in Queensland: The Queensland Government Service Delivery Project. Unpublished paper. Office of Rural Communities, Brisbane, Queensland. </w:t>
      </w:r>
    </w:p>
    <w:p w:rsidR="004E6B3D" w:rsidRPr="00E526BB" w:rsidRDefault="004E6B3D" w:rsidP="004E6B3D">
      <w:pPr>
        <w:autoSpaceDE w:val="0"/>
        <w:autoSpaceDN w:val="0"/>
        <w:adjustRightInd w:val="0"/>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Cavaye</w:t>
      </w:r>
      <w:proofErr w:type="spellEnd"/>
      <w:r w:rsidRPr="00E526BB">
        <w:rPr>
          <w:rFonts w:ascii="Times New Roman" w:hAnsi="Times New Roman" w:cs="Times New Roman"/>
          <w:color w:val="000000"/>
          <w:sz w:val="24"/>
          <w:szCs w:val="24"/>
        </w:rPr>
        <w:t>, Jim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Understanding Community Development. www.communitydevelopment.com,au/DOC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Christenson, J.A &amp; Robison, J.W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Definition of Self Help in Community Development. </w:t>
      </w:r>
      <w:hyperlink r:id="rId6" w:history="1">
        <w:r w:rsidRPr="00790F92">
          <w:rPr>
            <w:rStyle w:val="Hyperlink"/>
            <w:rFonts w:ascii="Times New Roman" w:hAnsi="Times New Roman" w:cs="Times New Roman"/>
            <w:sz w:val="24"/>
            <w:szCs w:val="24"/>
          </w:rPr>
          <w:t>www.communityresourcecenters.org</w:t>
        </w:r>
      </w:hyperlink>
      <w:r w:rsidRPr="00E526BB">
        <w:rPr>
          <w:rFonts w:ascii="Times New Roman" w:hAnsi="Times New Roman" w:cs="Times New Roman"/>
          <w:color w:val="000000"/>
          <w:sz w:val="24"/>
          <w:szCs w:val="24"/>
        </w:rPr>
        <w:t xml:space="preserve">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Christenson, J.A. and Robinson, J.W.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Community Development in Perspective. Iowa State University Press, Ames Iowa.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Chukwuezi</w:t>
      </w:r>
      <w:proofErr w:type="spellEnd"/>
      <w:r w:rsidRPr="00E526BB">
        <w:rPr>
          <w:rFonts w:ascii="Times New Roman" w:hAnsi="Times New Roman" w:cs="Times New Roman"/>
          <w:color w:val="000000"/>
          <w:sz w:val="24"/>
          <w:szCs w:val="24"/>
        </w:rPr>
        <w:t>, B</w:t>
      </w:r>
      <w:proofErr w:type="gramStart"/>
      <w:r w:rsidRPr="00E526BB">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Issues in Community Development; </w:t>
      </w:r>
      <w:proofErr w:type="spellStart"/>
      <w:r w:rsidRPr="00E526BB">
        <w:rPr>
          <w:rFonts w:ascii="Times New Roman" w:hAnsi="Times New Roman" w:cs="Times New Roman"/>
          <w:color w:val="000000"/>
          <w:sz w:val="24"/>
          <w:szCs w:val="24"/>
        </w:rPr>
        <w:t>Nsukka</w:t>
      </w:r>
      <w:proofErr w:type="spellEnd"/>
      <w:r w:rsidRPr="00E526BB">
        <w:rPr>
          <w:rFonts w:ascii="Times New Roman" w:hAnsi="Times New Roman" w:cs="Times New Roman"/>
          <w:color w:val="000000"/>
          <w:sz w:val="24"/>
          <w:szCs w:val="24"/>
        </w:rPr>
        <w:t xml:space="preserve">, Mike Social Press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Dunham, </w:t>
      </w:r>
      <w:proofErr w:type="gramStart"/>
      <w:r w:rsidRPr="00E526BB">
        <w:rPr>
          <w:rFonts w:ascii="Times New Roman" w:hAnsi="Times New Roman" w:cs="Times New Roman"/>
          <w:color w:val="000000"/>
          <w:sz w:val="24"/>
          <w:szCs w:val="24"/>
        </w:rPr>
        <w:t>A</w:t>
      </w:r>
      <w:proofErr w:type="gramEnd"/>
      <w:r w:rsidRPr="00E526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The Community Organization. New York;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Gowell</w:t>
      </w:r>
      <w:proofErr w:type="spellEnd"/>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Ekepe</w:t>
      </w:r>
      <w:proofErr w:type="spellEnd"/>
      <w:r w:rsidRPr="00E526BB">
        <w:rPr>
          <w:rFonts w:ascii="Times New Roman" w:hAnsi="Times New Roman" w:cs="Times New Roman"/>
          <w:color w:val="000000"/>
          <w:sz w:val="24"/>
          <w:szCs w:val="24"/>
        </w:rPr>
        <w:t xml:space="preserve">, C.P and </w:t>
      </w:r>
      <w:proofErr w:type="spellStart"/>
      <w:r w:rsidRPr="00E526BB">
        <w:rPr>
          <w:rFonts w:ascii="Times New Roman" w:hAnsi="Times New Roman" w:cs="Times New Roman"/>
          <w:color w:val="000000"/>
          <w:sz w:val="24"/>
          <w:szCs w:val="24"/>
        </w:rPr>
        <w:t>Ekpe</w:t>
      </w:r>
      <w:proofErr w:type="spellEnd"/>
      <w:r w:rsidRPr="00E526BB">
        <w:rPr>
          <w:rFonts w:ascii="Times New Roman" w:hAnsi="Times New Roman" w:cs="Times New Roman"/>
          <w:color w:val="000000"/>
          <w:sz w:val="24"/>
          <w:szCs w:val="24"/>
        </w:rPr>
        <w:t>, S.C,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“Social Mobilization and Rural Development in </w:t>
      </w:r>
      <w:proofErr w:type="gramStart"/>
      <w:r w:rsidRPr="00E526BB">
        <w:rPr>
          <w:rFonts w:ascii="Times New Roman" w:hAnsi="Times New Roman" w:cs="Times New Roman"/>
          <w:color w:val="000000"/>
          <w:sz w:val="24"/>
          <w:szCs w:val="24"/>
        </w:rPr>
        <w:t>Nigeria ”</w:t>
      </w:r>
      <w:proofErr w:type="gramEnd"/>
      <w:r w:rsidRPr="00E526BB">
        <w:rPr>
          <w:rFonts w:ascii="Times New Roman" w:hAnsi="Times New Roman" w:cs="Times New Roman"/>
          <w:color w:val="000000"/>
          <w:sz w:val="24"/>
          <w:szCs w:val="24"/>
        </w:rPr>
        <w:t xml:space="preserve"> in </w:t>
      </w:r>
      <w:proofErr w:type="spellStart"/>
      <w:r w:rsidRPr="00E526BB">
        <w:rPr>
          <w:rFonts w:ascii="Times New Roman" w:hAnsi="Times New Roman" w:cs="Times New Roman"/>
          <w:color w:val="000000"/>
          <w:sz w:val="24"/>
          <w:szCs w:val="24"/>
        </w:rPr>
        <w:t>Egbo</w:t>
      </w:r>
      <w:proofErr w:type="spellEnd"/>
      <w:r w:rsidRPr="00E526BB">
        <w:rPr>
          <w:rFonts w:ascii="Times New Roman" w:hAnsi="Times New Roman" w:cs="Times New Roman"/>
          <w:color w:val="000000"/>
          <w:sz w:val="24"/>
          <w:szCs w:val="24"/>
        </w:rPr>
        <w:t xml:space="preserve">,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E.A et al (</w:t>
      </w:r>
      <w:proofErr w:type="spellStart"/>
      <w:proofErr w:type="gramStart"/>
      <w:r w:rsidRPr="00E526BB">
        <w:rPr>
          <w:rFonts w:ascii="Times New Roman" w:hAnsi="Times New Roman" w:cs="Times New Roman"/>
          <w:color w:val="000000"/>
          <w:sz w:val="24"/>
          <w:szCs w:val="24"/>
        </w:rPr>
        <w:t>ed</w:t>
      </w:r>
      <w:proofErr w:type="spellEnd"/>
      <w:proofErr w:type="gramEnd"/>
      <w:r w:rsidRPr="00E526BB">
        <w:rPr>
          <w:rFonts w:ascii="Times New Roman" w:hAnsi="Times New Roman" w:cs="Times New Roman"/>
          <w:color w:val="000000"/>
          <w:sz w:val="24"/>
          <w:szCs w:val="24"/>
        </w:rPr>
        <w:t xml:space="preserve">) </w:t>
      </w:r>
      <w:r w:rsidRPr="00E526BB">
        <w:rPr>
          <w:rFonts w:ascii="Times New Roman" w:hAnsi="Times New Roman" w:cs="Times New Roman"/>
          <w:iCs/>
          <w:color w:val="000000"/>
          <w:sz w:val="24"/>
          <w:szCs w:val="24"/>
        </w:rPr>
        <w:t xml:space="preserve">Rural and Community Development: critical issues and challenges, </w:t>
      </w:r>
      <w:r w:rsidRPr="00E526BB">
        <w:rPr>
          <w:rFonts w:ascii="Times New Roman" w:hAnsi="Times New Roman" w:cs="Times New Roman"/>
          <w:color w:val="000000"/>
          <w:sz w:val="24"/>
          <w:szCs w:val="24"/>
        </w:rPr>
        <w:t xml:space="preserve">Onitsha, </w:t>
      </w:r>
      <w:proofErr w:type="spellStart"/>
      <w:r w:rsidRPr="00E526BB">
        <w:rPr>
          <w:rFonts w:ascii="Times New Roman" w:hAnsi="Times New Roman" w:cs="Times New Roman"/>
          <w:color w:val="000000"/>
          <w:sz w:val="24"/>
          <w:szCs w:val="24"/>
        </w:rPr>
        <w:t>Austino</w:t>
      </w:r>
      <w:proofErr w:type="spellEnd"/>
      <w:r w:rsidRPr="00E526BB">
        <w:rPr>
          <w:rFonts w:ascii="Times New Roman" w:hAnsi="Times New Roman" w:cs="Times New Roman"/>
          <w:color w:val="000000"/>
          <w:sz w:val="24"/>
          <w:szCs w:val="24"/>
        </w:rPr>
        <w:t xml:space="preserve"> Publishing Company.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Eme</w:t>
      </w:r>
      <w:proofErr w:type="spellEnd"/>
      <w:r w:rsidRPr="00E526BB">
        <w:rPr>
          <w:rFonts w:ascii="Times New Roman" w:hAnsi="Times New Roman" w:cs="Times New Roman"/>
          <w:color w:val="000000"/>
          <w:sz w:val="24"/>
          <w:szCs w:val="24"/>
        </w:rPr>
        <w:t>, I.O,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“Rural Development in Africa” in </w:t>
      </w:r>
      <w:proofErr w:type="spellStart"/>
      <w:r w:rsidRPr="00E526BB">
        <w:rPr>
          <w:rFonts w:ascii="Times New Roman" w:hAnsi="Times New Roman" w:cs="Times New Roman"/>
          <w:color w:val="000000"/>
          <w:sz w:val="24"/>
          <w:szCs w:val="24"/>
        </w:rPr>
        <w:t>Egbo</w:t>
      </w:r>
      <w:proofErr w:type="spellEnd"/>
      <w:r w:rsidRPr="00E526BB">
        <w:rPr>
          <w:rFonts w:ascii="Times New Roman" w:hAnsi="Times New Roman" w:cs="Times New Roman"/>
          <w:color w:val="000000"/>
          <w:sz w:val="24"/>
          <w:szCs w:val="24"/>
        </w:rPr>
        <w:t>, E.A et al (</w:t>
      </w:r>
      <w:proofErr w:type="spellStart"/>
      <w:proofErr w:type="gramStart"/>
      <w:r w:rsidRPr="00E526BB">
        <w:rPr>
          <w:rFonts w:ascii="Times New Roman" w:hAnsi="Times New Roman" w:cs="Times New Roman"/>
          <w:color w:val="000000"/>
          <w:sz w:val="24"/>
          <w:szCs w:val="24"/>
        </w:rPr>
        <w:t>ed</w:t>
      </w:r>
      <w:proofErr w:type="spellEnd"/>
      <w:proofErr w:type="gramEnd"/>
      <w:r w:rsidRPr="00E526BB">
        <w:rPr>
          <w:rFonts w:ascii="Times New Roman" w:hAnsi="Times New Roman" w:cs="Times New Roman"/>
          <w:color w:val="000000"/>
          <w:sz w:val="24"/>
          <w:szCs w:val="24"/>
        </w:rPr>
        <w:t xml:space="preserve">) </w:t>
      </w:r>
      <w:r w:rsidRPr="00E526BB">
        <w:rPr>
          <w:rFonts w:ascii="Times New Roman" w:hAnsi="Times New Roman" w:cs="Times New Roman"/>
          <w:iCs/>
          <w:color w:val="000000"/>
          <w:sz w:val="24"/>
          <w:szCs w:val="24"/>
        </w:rPr>
        <w:t xml:space="preserve">Rural and Community Development: critical issues and challenges, </w:t>
      </w:r>
      <w:r w:rsidRPr="00E526BB">
        <w:rPr>
          <w:rFonts w:ascii="Times New Roman" w:hAnsi="Times New Roman" w:cs="Times New Roman"/>
          <w:color w:val="000000"/>
          <w:sz w:val="24"/>
          <w:szCs w:val="24"/>
        </w:rPr>
        <w:t xml:space="preserve">Onitsha, </w:t>
      </w:r>
      <w:proofErr w:type="spellStart"/>
      <w:r w:rsidRPr="00E526BB">
        <w:rPr>
          <w:rFonts w:ascii="Times New Roman" w:hAnsi="Times New Roman" w:cs="Times New Roman"/>
          <w:color w:val="000000"/>
          <w:sz w:val="24"/>
          <w:szCs w:val="24"/>
        </w:rPr>
        <w:t>Austino</w:t>
      </w:r>
      <w:proofErr w:type="spellEnd"/>
      <w:r w:rsidRPr="00E526BB">
        <w:rPr>
          <w:rFonts w:ascii="Times New Roman" w:hAnsi="Times New Roman" w:cs="Times New Roman"/>
          <w:color w:val="000000"/>
          <w:sz w:val="24"/>
          <w:szCs w:val="24"/>
        </w:rPr>
        <w:t xml:space="preserve"> Publishing Company.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Essang</w:t>
      </w:r>
      <w:proofErr w:type="spellEnd"/>
      <w:r w:rsidRPr="00E526BB">
        <w:rPr>
          <w:rFonts w:ascii="Times New Roman" w:hAnsi="Times New Roman" w:cs="Times New Roman"/>
          <w:color w:val="000000"/>
          <w:sz w:val="24"/>
          <w:szCs w:val="24"/>
        </w:rPr>
        <w:t>, S.M (</w:t>
      </w:r>
      <w:r>
        <w:rPr>
          <w:rFonts w:ascii="Times New Roman" w:hAnsi="Times New Roman" w:cs="Times New Roman"/>
          <w:color w:val="000000"/>
          <w:sz w:val="24"/>
          <w:szCs w:val="24"/>
        </w:rPr>
        <w:t>2019</w:t>
      </w:r>
      <w:r w:rsidRPr="00E526BB">
        <w:rPr>
          <w:rFonts w:ascii="Times New Roman" w:hAnsi="Times New Roman" w:cs="Times New Roman"/>
          <w:color w:val="000000"/>
          <w:sz w:val="24"/>
          <w:szCs w:val="24"/>
        </w:rPr>
        <w:t xml:space="preserve">) </w:t>
      </w:r>
      <w:proofErr w:type="gramStart"/>
      <w:r w:rsidRPr="00E526BB">
        <w:rPr>
          <w:rFonts w:ascii="Times New Roman" w:hAnsi="Times New Roman" w:cs="Times New Roman"/>
          <w:color w:val="000000"/>
          <w:sz w:val="24"/>
          <w:szCs w:val="24"/>
        </w:rPr>
        <w:t>“ Growth</w:t>
      </w:r>
      <w:proofErr w:type="gramEnd"/>
      <w:r w:rsidRPr="00E526BB">
        <w:rPr>
          <w:rFonts w:ascii="Times New Roman" w:hAnsi="Times New Roman" w:cs="Times New Roman"/>
          <w:color w:val="000000"/>
          <w:sz w:val="24"/>
          <w:szCs w:val="24"/>
        </w:rPr>
        <w:t xml:space="preserve"> Models and Rural Development”, in </w:t>
      </w:r>
      <w:proofErr w:type="spellStart"/>
      <w:r w:rsidRPr="00E526BB">
        <w:rPr>
          <w:rFonts w:ascii="Times New Roman" w:hAnsi="Times New Roman" w:cs="Times New Roman"/>
          <w:color w:val="000000"/>
          <w:sz w:val="24"/>
          <w:szCs w:val="24"/>
        </w:rPr>
        <w:t>Olayide</w:t>
      </w:r>
      <w:proofErr w:type="spellEnd"/>
      <w:r w:rsidRPr="00E526BB">
        <w:rPr>
          <w:rFonts w:ascii="Times New Roman" w:hAnsi="Times New Roman" w:cs="Times New Roman"/>
          <w:color w:val="000000"/>
          <w:sz w:val="24"/>
          <w:szCs w:val="24"/>
        </w:rPr>
        <w:t xml:space="preserve">, S.O et al </w:t>
      </w:r>
      <w:r w:rsidRPr="00E526BB">
        <w:rPr>
          <w:rFonts w:ascii="Times New Roman" w:hAnsi="Times New Roman" w:cs="Times New Roman"/>
          <w:iCs/>
          <w:color w:val="000000"/>
          <w:sz w:val="24"/>
          <w:szCs w:val="24"/>
        </w:rPr>
        <w:t xml:space="preserve">Elements of Rural Economics, </w:t>
      </w:r>
      <w:r w:rsidRPr="00E526BB">
        <w:rPr>
          <w:rFonts w:ascii="Times New Roman" w:hAnsi="Times New Roman" w:cs="Times New Roman"/>
          <w:color w:val="000000"/>
          <w:sz w:val="24"/>
          <w:szCs w:val="24"/>
        </w:rPr>
        <w:t xml:space="preserve">Ibadan University Press.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Flora, C.B., Flora, J.L. Spears, J.D. and L.E. Swanson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Rural Communities: Legacy and Change. Boulder, Colorado: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lastRenderedPageBreak/>
        <w:t>Westview Press. Hansen, W. and Schulz, B.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Imperialism, Dependency and Social Class. Africa Today. 29(3) 5-36. Human </w:t>
      </w:r>
      <w:proofErr w:type="spellStart"/>
      <w:r w:rsidRPr="00E526BB">
        <w:rPr>
          <w:rFonts w:ascii="Times New Roman" w:hAnsi="Times New Roman" w:cs="Times New Roman"/>
          <w:color w:val="000000"/>
          <w:sz w:val="24"/>
          <w:szCs w:val="24"/>
        </w:rPr>
        <w:t>Organisation</w:t>
      </w:r>
      <w:proofErr w:type="spellEnd"/>
      <w:r w:rsidRPr="00E526BB">
        <w:rPr>
          <w:rFonts w:ascii="Times New Roman" w:hAnsi="Times New Roman" w:cs="Times New Roman"/>
          <w:color w:val="000000"/>
          <w:sz w:val="24"/>
          <w:szCs w:val="24"/>
        </w:rPr>
        <w:t xml:space="preserve">, 39(2): 161-167. Society for Applied Anthropology.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Idode</w:t>
      </w:r>
      <w:proofErr w:type="spellEnd"/>
      <w:r w:rsidRPr="00E526BB">
        <w:rPr>
          <w:rFonts w:ascii="Times New Roman" w:hAnsi="Times New Roman" w:cs="Times New Roman"/>
          <w:color w:val="000000"/>
          <w:sz w:val="24"/>
          <w:szCs w:val="24"/>
        </w:rPr>
        <w:t>, J.B.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Rural Development and Bureaucracy in Nigeria. Ibadan; Longman Nigeria.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Igboeli</w:t>
      </w:r>
      <w:proofErr w:type="spellEnd"/>
      <w:r w:rsidRPr="00E526BB">
        <w:rPr>
          <w:rFonts w:ascii="Times New Roman" w:hAnsi="Times New Roman" w:cs="Times New Roman"/>
          <w:color w:val="000000"/>
          <w:sz w:val="24"/>
          <w:szCs w:val="24"/>
        </w:rPr>
        <w:t>, M.O.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“Self-help as a Strategy for Rural Development: A Critique” in </w:t>
      </w:r>
      <w:proofErr w:type="spellStart"/>
      <w:r w:rsidRPr="00E526BB">
        <w:rPr>
          <w:rFonts w:ascii="Times New Roman" w:hAnsi="Times New Roman" w:cs="Times New Roman"/>
          <w:color w:val="000000"/>
          <w:sz w:val="24"/>
          <w:szCs w:val="24"/>
        </w:rPr>
        <w:t>Olisa</w:t>
      </w:r>
      <w:proofErr w:type="spellEnd"/>
      <w:r w:rsidRPr="00E526BB">
        <w:rPr>
          <w:rFonts w:ascii="Times New Roman" w:hAnsi="Times New Roman" w:cs="Times New Roman"/>
          <w:color w:val="000000"/>
          <w:sz w:val="24"/>
          <w:szCs w:val="24"/>
        </w:rPr>
        <w:t xml:space="preserve">, M.S.O. and </w:t>
      </w:r>
      <w:proofErr w:type="spellStart"/>
      <w:r w:rsidRPr="00E526BB">
        <w:rPr>
          <w:rFonts w:ascii="Times New Roman" w:hAnsi="Times New Roman" w:cs="Times New Roman"/>
          <w:color w:val="000000"/>
          <w:sz w:val="24"/>
          <w:szCs w:val="24"/>
        </w:rPr>
        <w:t>Obiukwu</w:t>
      </w:r>
      <w:proofErr w:type="spellEnd"/>
      <w:r w:rsidRPr="00E526BB">
        <w:rPr>
          <w:rFonts w:ascii="Times New Roman" w:hAnsi="Times New Roman" w:cs="Times New Roman"/>
          <w:color w:val="000000"/>
          <w:sz w:val="24"/>
          <w:szCs w:val="24"/>
        </w:rPr>
        <w:t>, J.I. (</w:t>
      </w:r>
      <w:proofErr w:type="spellStart"/>
      <w:proofErr w:type="gramStart"/>
      <w:r w:rsidRPr="00E526BB">
        <w:rPr>
          <w:rFonts w:ascii="Times New Roman" w:hAnsi="Times New Roman" w:cs="Times New Roman"/>
          <w:color w:val="000000"/>
          <w:sz w:val="24"/>
          <w:szCs w:val="24"/>
        </w:rPr>
        <w:t>eds</w:t>
      </w:r>
      <w:proofErr w:type="spellEnd"/>
      <w:proofErr w:type="gramEnd"/>
      <w:r w:rsidRPr="00E526BB">
        <w:rPr>
          <w:rFonts w:ascii="Times New Roman" w:hAnsi="Times New Roman" w:cs="Times New Roman"/>
          <w:color w:val="000000"/>
          <w:sz w:val="24"/>
          <w:szCs w:val="24"/>
        </w:rPr>
        <w:t xml:space="preserve">), Rural Development in Nigeria: Dynamics and Strategy. </w:t>
      </w:r>
      <w:proofErr w:type="spellStart"/>
      <w:r w:rsidRPr="00E526BB">
        <w:rPr>
          <w:rFonts w:ascii="Times New Roman" w:hAnsi="Times New Roman" w:cs="Times New Roman"/>
          <w:color w:val="000000"/>
          <w:sz w:val="24"/>
          <w:szCs w:val="24"/>
        </w:rPr>
        <w:t>Awka</w:t>
      </w:r>
      <w:proofErr w:type="spellEnd"/>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Mekslink</w:t>
      </w:r>
      <w:proofErr w:type="spellEnd"/>
      <w:r w:rsidRPr="00E526BB">
        <w:rPr>
          <w:rFonts w:ascii="Times New Roman" w:hAnsi="Times New Roman" w:cs="Times New Roman"/>
          <w:color w:val="000000"/>
          <w:sz w:val="24"/>
          <w:szCs w:val="24"/>
        </w:rPr>
        <w:t xml:space="preserve"> Publishers.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 xml:space="preserve">Kenyon, P.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Ready Set Go: Action Manual for Community Economic Development. Municipal Association of Victoria, Melbourne. </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Muoghalu</w:t>
      </w:r>
      <w:proofErr w:type="spellEnd"/>
      <w:r w:rsidRPr="00E526BB">
        <w:rPr>
          <w:rFonts w:ascii="Times New Roman" w:hAnsi="Times New Roman" w:cs="Times New Roman"/>
          <w:color w:val="000000"/>
          <w:sz w:val="24"/>
          <w:szCs w:val="24"/>
        </w:rPr>
        <w:t>, L.N.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“Rural Development in Nigeria: A Review of Previous Initiatives” in </w:t>
      </w:r>
      <w:proofErr w:type="spellStart"/>
      <w:r w:rsidRPr="00E526BB">
        <w:rPr>
          <w:rFonts w:ascii="Times New Roman" w:hAnsi="Times New Roman" w:cs="Times New Roman"/>
          <w:color w:val="000000"/>
          <w:sz w:val="24"/>
          <w:szCs w:val="24"/>
        </w:rPr>
        <w:t>Olisa</w:t>
      </w:r>
      <w:proofErr w:type="spellEnd"/>
      <w:r w:rsidRPr="00E526BB">
        <w:rPr>
          <w:rFonts w:ascii="Times New Roman" w:hAnsi="Times New Roman" w:cs="Times New Roman"/>
          <w:color w:val="000000"/>
          <w:sz w:val="24"/>
          <w:szCs w:val="24"/>
        </w:rPr>
        <w:t xml:space="preserve">, M.S.O. and </w:t>
      </w:r>
      <w:proofErr w:type="spellStart"/>
      <w:r w:rsidRPr="00E526BB">
        <w:rPr>
          <w:rFonts w:ascii="Times New Roman" w:hAnsi="Times New Roman" w:cs="Times New Roman"/>
          <w:color w:val="000000"/>
          <w:sz w:val="24"/>
          <w:szCs w:val="24"/>
        </w:rPr>
        <w:t>Obiukwu</w:t>
      </w:r>
      <w:proofErr w:type="spellEnd"/>
      <w:r w:rsidRPr="00E526BB">
        <w:rPr>
          <w:rFonts w:ascii="Times New Roman" w:hAnsi="Times New Roman" w:cs="Times New Roman"/>
          <w:color w:val="000000"/>
          <w:sz w:val="24"/>
          <w:szCs w:val="24"/>
        </w:rPr>
        <w:t>, J.I. (</w:t>
      </w:r>
      <w:proofErr w:type="spellStart"/>
      <w:proofErr w:type="gramStart"/>
      <w:r w:rsidRPr="00E526BB">
        <w:rPr>
          <w:rFonts w:ascii="Times New Roman" w:hAnsi="Times New Roman" w:cs="Times New Roman"/>
          <w:color w:val="000000"/>
          <w:sz w:val="24"/>
          <w:szCs w:val="24"/>
        </w:rPr>
        <w:t>eds</w:t>
      </w:r>
      <w:proofErr w:type="spellEnd"/>
      <w:proofErr w:type="gramEnd"/>
      <w:r w:rsidRPr="00E526BB">
        <w:rPr>
          <w:rFonts w:ascii="Times New Roman" w:hAnsi="Times New Roman" w:cs="Times New Roman"/>
          <w:color w:val="000000"/>
          <w:sz w:val="24"/>
          <w:szCs w:val="24"/>
        </w:rPr>
        <w:t xml:space="preserve">) Rural Development in Nigeria: Dynamics and strategies: </w:t>
      </w:r>
      <w:proofErr w:type="spellStart"/>
      <w:r w:rsidRPr="00E526BB">
        <w:rPr>
          <w:rFonts w:ascii="Times New Roman" w:hAnsi="Times New Roman" w:cs="Times New Roman"/>
          <w:color w:val="000000"/>
          <w:sz w:val="24"/>
          <w:szCs w:val="24"/>
        </w:rPr>
        <w:t>Awka</w:t>
      </w:r>
      <w:proofErr w:type="spellEnd"/>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Meklinks</w:t>
      </w:r>
      <w:proofErr w:type="spellEnd"/>
      <w:r w:rsidRPr="00E526BB">
        <w:rPr>
          <w:rFonts w:ascii="Times New Roman" w:hAnsi="Times New Roman" w:cs="Times New Roman"/>
          <w:color w:val="000000"/>
          <w:sz w:val="24"/>
          <w:szCs w:val="24"/>
        </w:rPr>
        <w:t xml:space="preserve"> Publishers.</w:t>
      </w:r>
    </w:p>
    <w:p w:rsidR="004E6B3D"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Nwankwo</w:t>
      </w:r>
      <w:proofErr w:type="spellEnd"/>
      <w:r w:rsidRPr="00E526BB">
        <w:rPr>
          <w:rFonts w:ascii="Times New Roman" w:hAnsi="Times New Roman" w:cs="Times New Roman"/>
          <w:color w:val="000000"/>
          <w:sz w:val="24"/>
          <w:szCs w:val="24"/>
        </w:rPr>
        <w:t>, B.C, (</w:t>
      </w:r>
      <w:r>
        <w:rPr>
          <w:rFonts w:ascii="Times New Roman" w:hAnsi="Times New Roman" w:cs="Times New Roman"/>
          <w:color w:val="000000"/>
          <w:sz w:val="24"/>
          <w:szCs w:val="24"/>
        </w:rPr>
        <w:t>2021</w:t>
      </w:r>
      <w:r w:rsidRPr="00E526BB">
        <w:rPr>
          <w:rFonts w:ascii="Times New Roman" w:hAnsi="Times New Roman" w:cs="Times New Roman"/>
          <w:color w:val="000000"/>
          <w:sz w:val="24"/>
          <w:szCs w:val="24"/>
        </w:rPr>
        <w:t xml:space="preserve">) “An Overview of Rural </w:t>
      </w:r>
      <w:proofErr w:type="spellStart"/>
      <w:r w:rsidRPr="00E526BB">
        <w:rPr>
          <w:rFonts w:ascii="Times New Roman" w:hAnsi="Times New Roman" w:cs="Times New Roman"/>
          <w:color w:val="000000"/>
          <w:sz w:val="24"/>
          <w:szCs w:val="24"/>
        </w:rPr>
        <w:t>Developmetn</w:t>
      </w:r>
      <w:proofErr w:type="spellEnd"/>
      <w:r w:rsidRPr="00E526BB">
        <w:rPr>
          <w:rFonts w:ascii="Times New Roman" w:hAnsi="Times New Roman" w:cs="Times New Roman"/>
          <w:color w:val="000000"/>
          <w:sz w:val="24"/>
          <w:szCs w:val="24"/>
        </w:rPr>
        <w:t xml:space="preserve"> Efforts in Nigeria since Independence” in </w:t>
      </w:r>
      <w:proofErr w:type="spellStart"/>
      <w:r w:rsidRPr="00E526BB">
        <w:rPr>
          <w:rFonts w:ascii="Times New Roman" w:hAnsi="Times New Roman" w:cs="Times New Roman"/>
          <w:color w:val="000000"/>
          <w:sz w:val="24"/>
          <w:szCs w:val="24"/>
        </w:rPr>
        <w:t>Egbo</w:t>
      </w:r>
      <w:proofErr w:type="spellEnd"/>
      <w:r w:rsidRPr="00E526BB">
        <w:rPr>
          <w:rFonts w:ascii="Times New Roman" w:hAnsi="Times New Roman" w:cs="Times New Roman"/>
          <w:color w:val="000000"/>
          <w:sz w:val="24"/>
          <w:szCs w:val="24"/>
        </w:rPr>
        <w:t>, E.A et al (</w:t>
      </w:r>
      <w:proofErr w:type="spellStart"/>
      <w:proofErr w:type="gramStart"/>
      <w:r w:rsidRPr="00E526BB">
        <w:rPr>
          <w:rFonts w:ascii="Times New Roman" w:hAnsi="Times New Roman" w:cs="Times New Roman"/>
          <w:color w:val="000000"/>
          <w:sz w:val="24"/>
          <w:szCs w:val="24"/>
        </w:rPr>
        <w:t>ed</w:t>
      </w:r>
      <w:proofErr w:type="spellEnd"/>
      <w:proofErr w:type="gramEnd"/>
      <w:r w:rsidRPr="00E526BB">
        <w:rPr>
          <w:rFonts w:ascii="Times New Roman" w:hAnsi="Times New Roman" w:cs="Times New Roman"/>
          <w:color w:val="000000"/>
          <w:sz w:val="24"/>
          <w:szCs w:val="24"/>
        </w:rPr>
        <w:t xml:space="preserve">) </w:t>
      </w:r>
      <w:r w:rsidRPr="00E526BB">
        <w:rPr>
          <w:rFonts w:ascii="Times New Roman" w:hAnsi="Times New Roman" w:cs="Times New Roman"/>
          <w:iCs/>
          <w:color w:val="000000"/>
          <w:sz w:val="24"/>
          <w:szCs w:val="24"/>
        </w:rPr>
        <w:t xml:space="preserve">Rural and Community Development: critical issues and challenges, </w:t>
      </w:r>
      <w:r w:rsidRPr="00E526BB">
        <w:rPr>
          <w:rFonts w:ascii="Times New Roman" w:hAnsi="Times New Roman" w:cs="Times New Roman"/>
          <w:color w:val="000000"/>
          <w:sz w:val="24"/>
          <w:szCs w:val="24"/>
        </w:rPr>
        <w:t xml:space="preserve">Onitsha, </w:t>
      </w:r>
      <w:proofErr w:type="spellStart"/>
      <w:r w:rsidRPr="00E526BB">
        <w:rPr>
          <w:rFonts w:ascii="Times New Roman" w:hAnsi="Times New Roman" w:cs="Times New Roman"/>
          <w:color w:val="000000"/>
          <w:sz w:val="24"/>
          <w:szCs w:val="24"/>
        </w:rPr>
        <w:t>Austino</w:t>
      </w:r>
      <w:proofErr w:type="spellEnd"/>
      <w:r w:rsidRPr="00E526BB">
        <w:rPr>
          <w:rFonts w:ascii="Times New Roman" w:hAnsi="Times New Roman" w:cs="Times New Roman"/>
          <w:color w:val="000000"/>
          <w:sz w:val="24"/>
          <w:szCs w:val="24"/>
        </w:rPr>
        <w:t xml:space="preserve"> Publishing Company. </w:t>
      </w:r>
      <w:proofErr w:type="spellStart"/>
      <w:r w:rsidRPr="00E526BB">
        <w:rPr>
          <w:rFonts w:ascii="Times New Roman" w:hAnsi="Times New Roman" w:cs="Times New Roman"/>
          <w:color w:val="000000"/>
          <w:sz w:val="24"/>
          <w:szCs w:val="24"/>
        </w:rPr>
        <w:t>Obinozie</w:t>
      </w:r>
      <w:proofErr w:type="spellEnd"/>
      <w:r w:rsidRPr="00E526BB">
        <w:rPr>
          <w:rFonts w:ascii="Times New Roman" w:hAnsi="Times New Roman" w:cs="Times New Roman"/>
          <w:color w:val="000000"/>
          <w:sz w:val="24"/>
          <w:szCs w:val="24"/>
        </w:rPr>
        <w:t xml:space="preserve">, </w:t>
      </w:r>
    </w:p>
    <w:p w:rsidR="004E6B3D" w:rsidRDefault="004E6B3D" w:rsidP="004E6B3D">
      <w:pPr>
        <w:spacing w:after="0" w:line="360" w:lineRule="auto"/>
        <w:ind w:left="900" w:hanging="900"/>
        <w:jc w:val="both"/>
        <w:rPr>
          <w:rFonts w:ascii="Times New Roman" w:hAnsi="Times New Roman" w:cs="Times New Roman"/>
          <w:color w:val="000000"/>
          <w:sz w:val="24"/>
          <w:szCs w:val="24"/>
        </w:rPr>
      </w:pPr>
      <w:r w:rsidRPr="00E526BB">
        <w:rPr>
          <w:rFonts w:ascii="Times New Roman" w:hAnsi="Times New Roman" w:cs="Times New Roman"/>
          <w:color w:val="000000"/>
          <w:sz w:val="24"/>
          <w:szCs w:val="24"/>
        </w:rPr>
        <w:t>R.O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w:t>
      </w:r>
      <w:proofErr w:type="gramStart"/>
      <w:r w:rsidRPr="00E526BB">
        <w:rPr>
          <w:rFonts w:ascii="Times New Roman" w:hAnsi="Times New Roman" w:cs="Times New Roman"/>
          <w:color w:val="000000"/>
          <w:sz w:val="24"/>
          <w:szCs w:val="24"/>
        </w:rPr>
        <w:t>“ Rural</w:t>
      </w:r>
      <w:proofErr w:type="gramEnd"/>
      <w:r w:rsidRPr="00E526BB">
        <w:rPr>
          <w:rFonts w:ascii="Times New Roman" w:hAnsi="Times New Roman" w:cs="Times New Roman"/>
          <w:color w:val="000000"/>
          <w:sz w:val="24"/>
          <w:szCs w:val="24"/>
        </w:rPr>
        <w:t xml:space="preserve"> Development in Nigeria: Strategies and Challenges” in </w:t>
      </w:r>
      <w:proofErr w:type="spellStart"/>
      <w:r w:rsidRPr="00E526BB">
        <w:rPr>
          <w:rFonts w:ascii="Times New Roman" w:hAnsi="Times New Roman" w:cs="Times New Roman"/>
          <w:color w:val="000000"/>
          <w:sz w:val="24"/>
          <w:szCs w:val="24"/>
        </w:rPr>
        <w:t>Okeke</w:t>
      </w:r>
      <w:proofErr w:type="spellEnd"/>
      <w:r w:rsidRPr="00E526BB">
        <w:rPr>
          <w:rFonts w:ascii="Times New Roman" w:hAnsi="Times New Roman" w:cs="Times New Roman"/>
          <w:color w:val="000000"/>
          <w:sz w:val="24"/>
          <w:szCs w:val="24"/>
        </w:rPr>
        <w:t>, O.O (</w:t>
      </w:r>
      <w:proofErr w:type="spellStart"/>
      <w:r w:rsidRPr="00E526BB">
        <w:rPr>
          <w:rFonts w:ascii="Times New Roman" w:hAnsi="Times New Roman" w:cs="Times New Roman"/>
          <w:color w:val="000000"/>
          <w:sz w:val="24"/>
          <w:szCs w:val="24"/>
        </w:rPr>
        <w:t>ed</w:t>
      </w:r>
      <w:proofErr w:type="spellEnd"/>
      <w:r w:rsidRPr="00E526BB">
        <w:rPr>
          <w:rFonts w:ascii="Times New Roman" w:hAnsi="Times New Roman" w:cs="Times New Roman"/>
          <w:color w:val="000000"/>
          <w:sz w:val="24"/>
          <w:szCs w:val="24"/>
        </w:rPr>
        <w:t xml:space="preserve">) Development Administration in Nigeria: Issues and Strategies, </w:t>
      </w:r>
      <w:proofErr w:type="spellStart"/>
      <w:r w:rsidRPr="00E526BB">
        <w:rPr>
          <w:rFonts w:ascii="Times New Roman" w:hAnsi="Times New Roman" w:cs="Times New Roman"/>
          <w:color w:val="000000"/>
          <w:sz w:val="24"/>
          <w:szCs w:val="24"/>
        </w:rPr>
        <w:t>Owerri</w:t>
      </w:r>
      <w:proofErr w:type="spellEnd"/>
      <w:r w:rsidRPr="00E526BB">
        <w:rPr>
          <w:rFonts w:ascii="Times New Roman" w:hAnsi="Times New Roman" w:cs="Times New Roman"/>
          <w:color w:val="000000"/>
          <w:sz w:val="24"/>
          <w:szCs w:val="24"/>
        </w:rPr>
        <w:t xml:space="preserve">, Concave Publishers. </w:t>
      </w:r>
      <w:proofErr w:type="spellStart"/>
      <w:r w:rsidRPr="00E526BB">
        <w:rPr>
          <w:rFonts w:ascii="Times New Roman" w:hAnsi="Times New Roman" w:cs="Times New Roman"/>
          <w:color w:val="000000"/>
          <w:sz w:val="24"/>
          <w:szCs w:val="24"/>
        </w:rPr>
        <w:t>Obiukwu</w:t>
      </w:r>
      <w:proofErr w:type="spellEnd"/>
      <w:r w:rsidRPr="00E526BB">
        <w:rPr>
          <w:rFonts w:ascii="Times New Roman" w:hAnsi="Times New Roman" w:cs="Times New Roman"/>
          <w:color w:val="000000"/>
          <w:sz w:val="24"/>
          <w:szCs w:val="24"/>
        </w:rPr>
        <w:t>, J.I. (</w:t>
      </w:r>
      <w:proofErr w:type="spellStart"/>
      <w:proofErr w:type="gramStart"/>
      <w:r w:rsidRPr="00E526BB">
        <w:rPr>
          <w:rFonts w:ascii="Times New Roman" w:hAnsi="Times New Roman" w:cs="Times New Roman"/>
          <w:color w:val="000000"/>
          <w:sz w:val="24"/>
          <w:szCs w:val="24"/>
        </w:rPr>
        <w:t>eds</w:t>
      </w:r>
      <w:proofErr w:type="spellEnd"/>
      <w:proofErr w:type="gramEnd"/>
      <w:r w:rsidRPr="00E526BB">
        <w:rPr>
          <w:rFonts w:ascii="Times New Roman" w:hAnsi="Times New Roman" w:cs="Times New Roman"/>
          <w:color w:val="000000"/>
          <w:sz w:val="24"/>
          <w:szCs w:val="24"/>
        </w:rPr>
        <w:t xml:space="preserve">) </w:t>
      </w:r>
      <w:r w:rsidRPr="00E526BB">
        <w:rPr>
          <w:rFonts w:ascii="Times New Roman" w:hAnsi="Times New Roman" w:cs="Times New Roman"/>
          <w:iCs/>
          <w:color w:val="000000"/>
          <w:sz w:val="24"/>
          <w:szCs w:val="24"/>
        </w:rPr>
        <w:t xml:space="preserve">Rural Development in Nigeria: Dynamics and Strategies. </w:t>
      </w:r>
      <w:proofErr w:type="spellStart"/>
      <w:r w:rsidRPr="00E526BB">
        <w:rPr>
          <w:rFonts w:ascii="Times New Roman" w:hAnsi="Times New Roman" w:cs="Times New Roman"/>
          <w:color w:val="000000"/>
          <w:sz w:val="24"/>
          <w:szCs w:val="24"/>
        </w:rPr>
        <w:t>Awka</w:t>
      </w:r>
      <w:proofErr w:type="spellEnd"/>
      <w:r w:rsidRPr="00E526BB">
        <w:rPr>
          <w:rFonts w:ascii="Times New Roman" w:hAnsi="Times New Roman" w:cs="Times New Roman"/>
          <w:color w:val="000000"/>
          <w:sz w:val="24"/>
          <w:szCs w:val="24"/>
        </w:rPr>
        <w:t xml:space="preserve">; </w:t>
      </w:r>
      <w:proofErr w:type="spellStart"/>
      <w:r w:rsidRPr="00E526BB">
        <w:rPr>
          <w:rFonts w:ascii="Times New Roman" w:hAnsi="Times New Roman" w:cs="Times New Roman"/>
          <w:color w:val="000000"/>
          <w:sz w:val="24"/>
          <w:szCs w:val="24"/>
        </w:rPr>
        <w:t>Mekslink</w:t>
      </w:r>
      <w:proofErr w:type="spellEnd"/>
      <w:r w:rsidRPr="00E526BB">
        <w:rPr>
          <w:rFonts w:ascii="Times New Roman" w:hAnsi="Times New Roman" w:cs="Times New Roman"/>
          <w:color w:val="000000"/>
          <w:sz w:val="24"/>
          <w:szCs w:val="24"/>
        </w:rPr>
        <w:t xml:space="preserve"> Publishers. </w:t>
      </w:r>
    </w:p>
    <w:p w:rsidR="004E6B3D" w:rsidRPr="00E526BB" w:rsidRDefault="004E6B3D" w:rsidP="004E6B3D">
      <w:pPr>
        <w:spacing w:after="0" w:line="360" w:lineRule="auto"/>
        <w:ind w:left="900" w:hanging="900"/>
        <w:jc w:val="both"/>
        <w:rPr>
          <w:rFonts w:ascii="Times New Roman" w:hAnsi="Times New Roman" w:cs="Times New Roman"/>
          <w:color w:val="000000"/>
          <w:sz w:val="24"/>
          <w:szCs w:val="24"/>
        </w:rPr>
      </w:pPr>
      <w:proofErr w:type="spellStart"/>
      <w:r w:rsidRPr="00E526BB">
        <w:rPr>
          <w:rFonts w:ascii="Times New Roman" w:hAnsi="Times New Roman" w:cs="Times New Roman"/>
          <w:color w:val="000000"/>
          <w:sz w:val="24"/>
          <w:szCs w:val="24"/>
        </w:rPr>
        <w:t>Okafor</w:t>
      </w:r>
      <w:proofErr w:type="spellEnd"/>
      <w:r w:rsidRPr="00E526BB">
        <w:rPr>
          <w:rFonts w:ascii="Times New Roman" w:hAnsi="Times New Roman" w:cs="Times New Roman"/>
          <w:color w:val="000000"/>
          <w:sz w:val="24"/>
          <w:szCs w:val="24"/>
        </w:rPr>
        <w:t>, F.C (</w:t>
      </w:r>
      <w:r>
        <w:rPr>
          <w:rFonts w:ascii="Times New Roman" w:hAnsi="Times New Roman" w:cs="Times New Roman"/>
          <w:color w:val="000000"/>
          <w:sz w:val="24"/>
          <w:szCs w:val="24"/>
        </w:rPr>
        <w:t>2020</w:t>
      </w:r>
      <w:r w:rsidRPr="00E526BB">
        <w:rPr>
          <w:rFonts w:ascii="Times New Roman" w:hAnsi="Times New Roman" w:cs="Times New Roman"/>
          <w:color w:val="000000"/>
          <w:sz w:val="24"/>
          <w:szCs w:val="24"/>
        </w:rPr>
        <w:t xml:space="preserve">), “Dimensions of Community Development Projects in </w:t>
      </w:r>
      <w:proofErr w:type="spellStart"/>
      <w:r w:rsidRPr="00E526BB">
        <w:rPr>
          <w:rFonts w:ascii="Times New Roman" w:hAnsi="Times New Roman" w:cs="Times New Roman"/>
          <w:color w:val="000000"/>
          <w:sz w:val="24"/>
          <w:szCs w:val="24"/>
        </w:rPr>
        <w:t>Bendel</w:t>
      </w:r>
      <w:proofErr w:type="spellEnd"/>
      <w:r w:rsidRPr="00E526BB">
        <w:rPr>
          <w:rFonts w:ascii="Times New Roman" w:hAnsi="Times New Roman" w:cs="Times New Roman"/>
          <w:color w:val="000000"/>
          <w:sz w:val="24"/>
          <w:szCs w:val="24"/>
        </w:rPr>
        <w:t xml:space="preserve"> State, Nigeria”. Public Administration and Development, 4:249-258.</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Okafor</w:t>
      </w:r>
      <w:proofErr w:type="spellEnd"/>
      <w:r w:rsidRPr="00E526BB">
        <w:rPr>
          <w:rFonts w:ascii="Times New Roman" w:hAnsi="Times New Roman" w:cs="Times New Roman"/>
          <w:sz w:val="24"/>
          <w:szCs w:val="24"/>
        </w:rPr>
        <w:t>, F.C (</w:t>
      </w:r>
      <w:r>
        <w:rPr>
          <w:rFonts w:ascii="Times New Roman" w:hAnsi="Times New Roman" w:cs="Times New Roman"/>
          <w:sz w:val="24"/>
          <w:szCs w:val="24"/>
        </w:rPr>
        <w:t>2020</w:t>
      </w:r>
      <w:r w:rsidRPr="00E526BB">
        <w:rPr>
          <w:rFonts w:ascii="Times New Roman" w:hAnsi="Times New Roman" w:cs="Times New Roman"/>
          <w:sz w:val="24"/>
          <w:szCs w:val="24"/>
        </w:rPr>
        <w:t xml:space="preserve">), “Integrated Rural Development Planning in Nigeria: A Spatial Dimension” Cahiers d, Etudes </w:t>
      </w:r>
      <w:proofErr w:type="spellStart"/>
      <w:r w:rsidRPr="00E526BB">
        <w:rPr>
          <w:rFonts w:ascii="Times New Roman" w:hAnsi="Times New Roman" w:cs="Times New Roman"/>
          <w:sz w:val="24"/>
          <w:szCs w:val="24"/>
        </w:rPr>
        <w:t>Africaene</w:t>
      </w:r>
      <w:proofErr w:type="spellEnd"/>
      <w:r w:rsidRPr="00E526BB">
        <w:rPr>
          <w:rFonts w:ascii="Times New Roman" w:hAnsi="Times New Roman" w:cs="Times New Roman"/>
          <w:sz w:val="24"/>
          <w:szCs w:val="24"/>
        </w:rPr>
        <w:t xml:space="preserve">, 20:83-95.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Ollawa</w:t>
      </w:r>
      <w:proofErr w:type="spellEnd"/>
      <w:r w:rsidRPr="00E526BB">
        <w:rPr>
          <w:rFonts w:ascii="Times New Roman" w:hAnsi="Times New Roman" w:cs="Times New Roman"/>
          <w:sz w:val="24"/>
          <w:szCs w:val="24"/>
        </w:rPr>
        <w:t>, P.E (</w:t>
      </w:r>
      <w:r>
        <w:rPr>
          <w:rFonts w:ascii="Times New Roman" w:hAnsi="Times New Roman" w:cs="Times New Roman"/>
          <w:sz w:val="24"/>
          <w:szCs w:val="24"/>
        </w:rPr>
        <w:t>2019</w:t>
      </w:r>
      <w:r w:rsidRPr="00E526BB">
        <w:rPr>
          <w:rFonts w:ascii="Times New Roman" w:hAnsi="Times New Roman" w:cs="Times New Roman"/>
          <w:sz w:val="24"/>
          <w:szCs w:val="24"/>
        </w:rPr>
        <w:t xml:space="preserve">) on a dynamic model for Rural Development in Africa”, Journal of modern Africa Studies, Vol. 15, No.3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Okpala</w:t>
      </w:r>
      <w:proofErr w:type="spellEnd"/>
      <w:r w:rsidRPr="00E526BB">
        <w:rPr>
          <w:rFonts w:ascii="Times New Roman" w:hAnsi="Times New Roman" w:cs="Times New Roman"/>
          <w:sz w:val="24"/>
          <w:szCs w:val="24"/>
        </w:rPr>
        <w:t>, D.C.I. (</w:t>
      </w:r>
      <w:r>
        <w:rPr>
          <w:rFonts w:ascii="Times New Roman" w:hAnsi="Times New Roman" w:cs="Times New Roman"/>
          <w:sz w:val="24"/>
          <w:szCs w:val="24"/>
        </w:rPr>
        <w:t>2020</w:t>
      </w:r>
      <w:r w:rsidRPr="00E526BB">
        <w:rPr>
          <w:rFonts w:ascii="Times New Roman" w:hAnsi="Times New Roman" w:cs="Times New Roman"/>
          <w:sz w:val="24"/>
          <w:szCs w:val="24"/>
        </w:rPr>
        <w:t xml:space="preserve">). Towards a Better Conceptualization of Rural Community Development; Empirical Findings from Nigeria.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Olatubosun</w:t>
      </w:r>
      <w:proofErr w:type="spellEnd"/>
      <w:r w:rsidRPr="00E526BB">
        <w:rPr>
          <w:rFonts w:ascii="Times New Roman" w:hAnsi="Times New Roman" w:cs="Times New Roman"/>
          <w:sz w:val="24"/>
          <w:szCs w:val="24"/>
        </w:rPr>
        <w:t>, D. (</w:t>
      </w:r>
      <w:r>
        <w:rPr>
          <w:rFonts w:ascii="Times New Roman" w:hAnsi="Times New Roman" w:cs="Times New Roman"/>
          <w:sz w:val="24"/>
          <w:szCs w:val="24"/>
        </w:rPr>
        <w:t>2019</w:t>
      </w:r>
      <w:r w:rsidRPr="00E526BB">
        <w:rPr>
          <w:rFonts w:ascii="Times New Roman" w:hAnsi="Times New Roman" w:cs="Times New Roman"/>
          <w:sz w:val="24"/>
          <w:szCs w:val="24"/>
        </w:rPr>
        <w:t xml:space="preserve">). Nigerian Neglected Rural Majority. Ibadan; Oxford University Press.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Onimode</w:t>
      </w:r>
      <w:proofErr w:type="spellEnd"/>
      <w:r w:rsidRPr="00E526BB">
        <w:rPr>
          <w:rFonts w:ascii="Times New Roman" w:hAnsi="Times New Roman" w:cs="Times New Roman"/>
          <w:sz w:val="24"/>
          <w:szCs w:val="24"/>
        </w:rPr>
        <w:t>, B. (</w:t>
      </w:r>
      <w:r>
        <w:rPr>
          <w:rFonts w:ascii="Times New Roman" w:hAnsi="Times New Roman" w:cs="Times New Roman"/>
          <w:sz w:val="24"/>
          <w:szCs w:val="24"/>
        </w:rPr>
        <w:t>2021</w:t>
      </w:r>
      <w:r w:rsidRPr="00E526BB">
        <w:rPr>
          <w:rFonts w:ascii="Times New Roman" w:hAnsi="Times New Roman" w:cs="Times New Roman"/>
          <w:sz w:val="24"/>
          <w:szCs w:val="24"/>
        </w:rPr>
        <w:t xml:space="preserve">). Imperialism and Underdevelopment in Nigeria. The Dialectics of Mass Poverty. London: Zed Press.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lastRenderedPageBreak/>
        <w:t>Onokerhoraye</w:t>
      </w:r>
      <w:proofErr w:type="spellEnd"/>
      <w:r w:rsidRPr="00E526BB">
        <w:rPr>
          <w:rFonts w:ascii="Times New Roman" w:hAnsi="Times New Roman" w:cs="Times New Roman"/>
          <w:sz w:val="24"/>
          <w:szCs w:val="24"/>
        </w:rPr>
        <w:t xml:space="preserve">, A. G and </w:t>
      </w:r>
      <w:proofErr w:type="spellStart"/>
      <w:r w:rsidRPr="00E526BB">
        <w:rPr>
          <w:rFonts w:ascii="Times New Roman" w:hAnsi="Times New Roman" w:cs="Times New Roman"/>
          <w:sz w:val="24"/>
          <w:szCs w:val="24"/>
        </w:rPr>
        <w:t>Okafor</w:t>
      </w:r>
      <w:proofErr w:type="spellEnd"/>
      <w:r w:rsidRPr="00E526BB">
        <w:rPr>
          <w:rFonts w:ascii="Times New Roman" w:hAnsi="Times New Roman" w:cs="Times New Roman"/>
          <w:sz w:val="24"/>
          <w:szCs w:val="24"/>
        </w:rPr>
        <w:t>, F.C (</w:t>
      </w:r>
      <w:r>
        <w:rPr>
          <w:rFonts w:ascii="Times New Roman" w:hAnsi="Times New Roman" w:cs="Times New Roman"/>
          <w:sz w:val="24"/>
          <w:szCs w:val="24"/>
        </w:rPr>
        <w:t>2021</w:t>
      </w:r>
      <w:r w:rsidRPr="00E526BB">
        <w:rPr>
          <w:rFonts w:ascii="Times New Roman" w:hAnsi="Times New Roman" w:cs="Times New Roman"/>
          <w:sz w:val="24"/>
          <w:szCs w:val="24"/>
        </w:rPr>
        <w:t xml:space="preserve">), Rural Development and Planning for Africa. Benin-City: University of Benin Press.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Okoli</w:t>
      </w:r>
      <w:proofErr w:type="spellEnd"/>
      <w:r w:rsidRPr="00E526BB">
        <w:rPr>
          <w:rFonts w:ascii="Times New Roman" w:hAnsi="Times New Roman" w:cs="Times New Roman"/>
          <w:sz w:val="24"/>
          <w:szCs w:val="24"/>
        </w:rPr>
        <w:t>, F.C (</w:t>
      </w:r>
      <w:r>
        <w:rPr>
          <w:rFonts w:ascii="Times New Roman" w:hAnsi="Times New Roman" w:cs="Times New Roman"/>
          <w:sz w:val="24"/>
          <w:szCs w:val="24"/>
        </w:rPr>
        <w:t>2019</w:t>
      </w:r>
      <w:r w:rsidRPr="00E526BB">
        <w:rPr>
          <w:rFonts w:ascii="Times New Roman" w:hAnsi="Times New Roman" w:cs="Times New Roman"/>
          <w:sz w:val="24"/>
          <w:szCs w:val="24"/>
        </w:rPr>
        <w:t xml:space="preserve">) Western ideology and Community Development. Benin; University of Benin Press.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Otite</w:t>
      </w:r>
      <w:proofErr w:type="spellEnd"/>
      <w:r w:rsidRPr="00E526BB">
        <w:rPr>
          <w:rFonts w:ascii="Times New Roman" w:hAnsi="Times New Roman" w:cs="Times New Roman"/>
          <w:sz w:val="24"/>
          <w:szCs w:val="24"/>
        </w:rPr>
        <w:t>, O (</w:t>
      </w:r>
      <w:r>
        <w:rPr>
          <w:rFonts w:ascii="Times New Roman" w:hAnsi="Times New Roman" w:cs="Times New Roman"/>
          <w:sz w:val="24"/>
          <w:szCs w:val="24"/>
        </w:rPr>
        <w:t>2019</w:t>
      </w:r>
      <w:r w:rsidRPr="00E526BB">
        <w:rPr>
          <w:rFonts w:ascii="Times New Roman" w:hAnsi="Times New Roman" w:cs="Times New Roman"/>
          <w:sz w:val="24"/>
          <w:szCs w:val="24"/>
        </w:rPr>
        <w:t xml:space="preserve">), Aspects of Conflicts in Theory and Practice in Nigeria” in </w:t>
      </w:r>
      <w:proofErr w:type="spellStart"/>
      <w:r w:rsidRPr="00E526BB">
        <w:rPr>
          <w:rFonts w:ascii="Times New Roman" w:hAnsi="Times New Roman" w:cs="Times New Roman"/>
          <w:sz w:val="24"/>
          <w:szCs w:val="24"/>
        </w:rPr>
        <w:t>Otite</w:t>
      </w:r>
      <w:proofErr w:type="spellEnd"/>
      <w:r w:rsidRPr="00E526BB">
        <w:rPr>
          <w:rFonts w:ascii="Times New Roman" w:hAnsi="Times New Roman" w:cs="Times New Roman"/>
          <w:sz w:val="24"/>
          <w:szCs w:val="24"/>
        </w:rPr>
        <w:t>, O. and Albert, I.O (</w:t>
      </w:r>
      <w:proofErr w:type="spellStart"/>
      <w:proofErr w:type="gramStart"/>
      <w:r w:rsidRPr="00E526BB">
        <w:rPr>
          <w:rFonts w:ascii="Times New Roman" w:hAnsi="Times New Roman" w:cs="Times New Roman"/>
          <w:sz w:val="24"/>
          <w:szCs w:val="24"/>
        </w:rPr>
        <w:t>eds</w:t>
      </w:r>
      <w:proofErr w:type="spellEnd"/>
      <w:proofErr w:type="gramEnd"/>
      <w:r w:rsidRPr="00E526BB">
        <w:rPr>
          <w:rFonts w:ascii="Times New Roman" w:hAnsi="Times New Roman" w:cs="Times New Roman"/>
          <w:sz w:val="24"/>
          <w:szCs w:val="24"/>
        </w:rPr>
        <w:t xml:space="preserve">), Community Conflicts in Nigeria. Ibadan: Spectrum Books Limited. </w:t>
      </w:r>
    </w:p>
    <w:p w:rsidR="004E6B3D"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 xml:space="preserve">Phillips, C. </w:t>
      </w:r>
      <w:r>
        <w:rPr>
          <w:rFonts w:ascii="Times New Roman" w:hAnsi="Times New Roman" w:cs="Times New Roman"/>
          <w:sz w:val="24"/>
          <w:szCs w:val="24"/>
        </w:rPr>
        <w:t>2020</w:t>
      </w:r>
      <w:r w:rsidRPr="00E526BB">
        <w:rPr>
          <w:rFonts w:ascii="Times New Roman" w:hAnsi="Times New Roman" w:cs="Times New Roman"/>
          <w:sz w:val="24"/>
          <w:szCs w:val="24"/>
        </w:rPr>
        <w:t xml:space="preserve"> Changing Communities: A Practical Guide for Rural People and Community Leaders. Rural Health Project, Uniting Church of Australia, Melbourne </w:t>
      </w:r>
    </w:p>
    <w:p w:rsidR="004E6B3D"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Robertson, J. (</w:t>
      </w:r>
      <w:r>
        <w:rPr>
          <w:rFonts w:ascii="Times New Roman" w:hAnsi="Times New Roman" w:cs="Times New Roman"/>
          <w:sz w:val="24"/>
          <w:szCs w:val="24"/>
        </w:rPr>
        <w:t>2019</w:t>
      </w:r>
      <w:r w:rsidRPr="00E526BB">
        <w:rPr>
          <w:rFonts w:ascii="Times New Roman" w:hAnsi="Times New Roman" w:cs="Times New Roman"/>
          <w:sz w:val="24"/>
          <w:szCs w:val="24"/>
        </w:rPr>
        <w:t xml:space="preserve">). The Challenge of Underdeveloped Territories. Journal of African Affairs, 62(248): 236-244. Sanders, I.T. </w:t>
      </w:r>
      <w:r>
        <w:rPr>
          <w:rFonts w:ascii="Times New Roman" w:hAnsi="Times New Roman" w:cs="Times New Roman"/>
          <w:sz w:val="24"/>
          <w:szCs w:val="24"/>
        </w:rPr>
        <w:t>2021</w:t>
      </w:r>
      <w:r w:rsidRPr="00E526BB">
        <w:rPr>
          <w:rFonts w:ascii="Times New Roman" w:hAnsi="Times New Roman" w:cs="Times New Roman"/>
          <w:sz w:val="24"/>
          <w:szCs w:val="24"/>
        </w:rPr>
        <w:t xml:space="preserve"> Theories of Community Development. Rural Sociology 23(1): 1- 12. </w:t>
      </w:r>
    </w:p>
    <w:p w:rsidR="004E6B3D"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 xml:space="preserve">Shaffer, R. E. </w:t>
      </w:r>
      <w:r>
        <w:rPr>
          <w:rFonts w:ascii="Times New Roman" w:hAnsi="Times New Roman" w:cs="Times New Roman"/>
          <w:sz w:val="24"/>
          <w:szCs w:val="24"/>
        </w:rPr>
        <w:t>2021</w:t>
      </w:r>
      <w:r w:rsidRPr="00E526BB">
        <w:rPr>
          <w:rFonts w:ascii="Times New Roman" w:hAnsi="Times New Roman" w:cs="Times New Roman"/>
          <w:sz w:val="24"/>
          <w:szCs w:val="24"/>
        </w:rPr>
        <w:t xml:space="preserve"> Community Economics. Economic Structure and Change in Smaller Communities. Iowa State University Press, Ames, Iowa.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Udoye</w:t>
      </w:r>
      <w:proofErr w:type="spellEnd"/>
      <w:r w:rsidRPr="00E526BB">
        <w:rPr>
          <w:rFonts w:ascii="Times New Roman" w:hAnsi="Times New Roman" w:cs="Times New Roman"/>
          <w:sz w:val="24"/>
          <w:szCs w:val="24"/>
        </w:rPr>
        <w:t>, E.E. (</w:t>
      </w:r>
      <w:r>
        <w:rPr>
          <w:rFonts w:ascii="Times New Roman" w:hAnsi="Times New Roman" w:cs="Times New Roman"/>
          <w:sz w:val="24"/>
          <w:szCs w:val="24"/>
        </w:rPr>
        <w:t>2020</w:t>
      </w:r>
      <w:r w:rsidRPr="00E526BB">
        <w:rPr>
          <w:rFonts w:ascii="Times New Roman" w:hAnsi="Times New Roman" w:cs="Times New Roman"/>
          <w:sz w:val="24"/>
          <w:szCs w:val="24"/>
        </w:rPr>
        <w:t xml:space="preserve">). “Grassroots Involvement in Rural Development” in </w:t>
      </w:r>
      <w:proofErr w:type="spellStart"/>
      <w:r w:rsidRPr="00E526BB">
        <w:rPr>
          <w:rFonts w:ascii="Times New Roman" w:hAnsi="Times New Roman" w:cs="Times New Roman"/>
          <w:sz w:val="24"/>
          <w:szCs w:val="24"/>
        </w:rPr>
        <w:t>Olisa</w:t>
      </w:r>
      <w:proofErr w:type="spellEnd"/>
      <w:r w:rsidRPr="00E526BB">
        <w:rPr>
          <w:rFonts w:ascii="Times New Roman" w:hAnsi="Times New Roman" w:cs="Times New Roman"/>
          <w:sz w:val="24"/>
          <w:szCs w:val="24"/>
        </w:rPr>
        <w:t xml:space="preserve">, M.S.O. and </w:t>
      </w:r>
      <w:proofErr w:type="spellStart"/>
      <w:r w:rsidRPr="00E526BB">
        <w:rPr>
          <w:rFonts w:ascii="Times New Roman" w:hAnsi="Times New Roman" w:cs="Times New Roman"/>
          <w:sz w:val="24"/>
          <w:szCs w:val="24"/>
        </w:rPr>
        <w:t>Obiukwu</w:t>
      </w:r>
      <w:proofErr w:type="spellEnd"/>
      <w:r w:rsidRPr="00E526BB">
        <w:rPr>
          <w:rFonts w:ascii="Times New Roman" w:hAnsi="Times New Roman" w:cs="Times New Roman"/>
          <w:sz w:val="24"/>
          <w:szCs w:val="24"/>
        </w:rPr>
        <w:t>, J.I. (</w:t>
      </w:r>
      <w:proofErr w:type="spellStart"/>
      <w:proofErr w:type="gramStart"/>
      <w:r w:rsidRPr="00E526BB">
        <w:rPr>
          <w:rFonts w:ascii="Times New Roman" w:hAnsi="Times New Roman" w:cs="Times New Roman"/>
          <w:sz w:val="24"/>
          <w:szCs w:val="24"/>
        </w:rPr>
        <w:t>eds</w:t>
      </w:r>
      <w:proofErr w:type="spellEnd"/>
      <w:proofErr w:type="gramEnd"/>
      <w:r w:rsidRPr="00E526BB">
        <w:rPr>
          <w:rFonts w:ascii="Times New Roman" w:hAnsi="Times New Roman" w:cs="Times New Roman"/>
          <w:sz w:val="24"/>
          <w:szCs w:val="24"/>
        </w:rPr>
        <w:t xml:space="preserve">) Rural Development in Nigeria: Dynamics and Strategies. </w:t>
      </w:r>
      <w:proofErr w:type="spellStart"/>
      <w:r w:rsidRPr="00E526BB">
        <w:rPr>
          <w:rFonts w:ascii="Times New Roman" w:hAnsi="Times New Roman" w:cs="Times New Roman"/>
          <w:sz w:val="24"/>
          <w:szCs w:val="24"/>
        </w:rPr>
        <w:t>Awka</w:t>
      </w:r>
      <w:proofErr w:type="spellEnd"/>
      <w:r w:rsidRPr="00E526BB">
        <w:rPr>
          <w:rFonts w:ascii="Times New Roman" w:hAnsi="Times New Roman" w:cs="Times New Roman"/>
          <w:sz w:val="24"/>
          <w:szCs w:val="24"/>
        </w:rPr>
        <w:t xml:space="preserve">; </w:t>
      </w:r>
      <w:proofErr w:type="spellStart"/>
      <w:r w:rsidRPr="00E526BB">
        <w:rPr>
          <w:rFonts w:ascii="Times New Roman" w:hAnsi="Times New Roman" w:cs="Times New Roman"/>
          <w:sz w:val="24"/>
          <w:szCs w:val="24"/>
        </w:rPr>
        <w:t>Mekslink</w:t>
      </w:r>
      <w:proofErr w:type="spellEnd"/>
      <w:r w:rsidRPr="00E526BB">
        <w:rPr>
          <w:rFonts w:ascii="Times New Roman" w:hAnsi="Times New Roman" w:cs="Times New Roman"/>
          <w:sz w:val="24"/>
          <w:szCs w:val="24"/>
        </w:rPr>
        <w:t xml:space="preserve"> Publishers.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Ugwu</w:t>
      </w:r>
      <w:proofErr w:type="spellEnd"/>
      <w:r w:rsidRPr="00E526BB">
        <w:rPr>
          <w:rFonts w:ascii="Times New Roman" w:hAnsi="Times New Roman" w:cs="Times New Roman"/>
          <w:sz w:val="24"/>
          <w:szCs w:val="24"/>
        </w:rPr>
        <w:t>, C.E, (</w:t>
      </w:r>
      <w:r>
        <w:rPr>
          <w:rFonts w:ascii="Times New Roman" w:hAnsi="Times New Roman" w:cs="Times New Roman"/>
          <w:sz w:val="24"/>
          <w:szCs w:val="24"/>
        </w:rPr>
        <w:t>2021</w:t>
      </w:r>
      <w:r w:rsidRPr="00E526BB">
        <w:rPr>
          <w:rFonts w:ascii="Times New Roman" w:hAnsi="Times New Roman" w:cs="Times New Roman"/>
          <w:sz w:val="24"/>
          <w:szCs w:val="24"/>
        </w:rPr>
        <w:t xml:space="preserve">) “The Dynamics of Community Development </w:t>
      </w:r>
      <w:proofErr w:type="spellStart"/>
      <w:r w:rsidRPr="00E526BB">
        <w:rPr>
          <w:rFonts w:ascii="Times New Roman" w:hAnsi="Times New Roman" w:cs="Times New Roman"/>
          <w:sz w:val="24"/>
          <w:szCs w:val="24"/>
        </w:rPr>
        <w:t>Programmes</w:t>
      </w:r>
      <w:proofErr w:type="spellEnd"/>
      <w:r w:rsidRPr="00E526BB">
        <w:rPr>
          <w:rFonts w:ascii="Times New Roman" w:hAnsi="Times New Roman" w:cs="Times New Roman"/>
          <w:sz w:val="24"/>
          <w:szCs w:val="24"/>
        </w:rPr>
        <w:t xml:space="preserve"> in Enugu State: Reflections on the Role of </w:t>
      </w:r>
      <w:proofErr w:type="spellStart"/>
      <w:r w:rsidRPr="00E526BB">
        <w:rPr>
          <w:rFonts w:ascii="Times New Roman" w:hAnsi="Times New Roman" w:cs="Times New Roman"/>
          <w:sz w:val="24"/>
          <w:szCs w:val="24"/>
        </w:rPr>
        <w:t>Ekete</w:t>
      </w:r>
      <w:proofErr w:type="spellEnd"/>
      <w:r w:rsidRPr="00E526BB">
        <w:rPr>
          <w:rFonts w:ascii="Times New Roman" w:hAnsi="Times New Roman" w:cs="Times New Roman"/>
          <w:sz w:val="24"/>
          <w:szCs w:val="24"/>
        </w:rPr>
        <w:t xml:space="preserve"> Local Government Council </w:t>
      </w:r>
      <w:r>
        <w:rPr>
          <w:rFonts w:ascii="Times New Roman" w:hAnsi="Times New Roman" w:cs="Times New Roman"/>
          <w:sz w:val="24"/>
          <w:szCs w:val="24"/>
        </w:rPr>
        <w:t>2021</w:t>
      </w:r>
      <w:r w:rsidRPr="00E526BB">
        <w:rPr>
          <w:rFonts w:ascii="Times New Roman" w:hAnsi="Times New Roman" w:cs="Times New Roman"/>
          <w:sz w:val="24"/>
          <w:szCs w:val="24"/>
        </w:rPr>
        <w:t>-</w:t>
      </w:r>
      <w:r>
        <w:rPr>
          <w:rFonts w:ascii="Times New Roman" w:hAnsi="Times New Roman" w:cs="Times New Roman"/>
          <w:sz w:val="24"/>
          <w:szCs w:val="24"/>
        </w:rPr>
        <w:t>2022</w:t>
      </w:r>
      <w:r w:rsidRPr="00E526BB">
        <w:rPr>
          <w:rFonts w:ascii="Times New Roman" w:hAnsi="Times New Roman" w:cs="Times New Roman"/>
          <w:sz w:val="24"/>
          <w:szCs w:val="24"/>
        </w:rPr>
        <w:t xml:space="preserve">” in </w:t>
      </w:r>
      <w:proofErr w:type="spellStart"/>
      <w:r w:rsidRPr="00E526BB">
        <w:rPr>
          <w:rFonts w:ascii="Times New Roman" w:hAnsi="Times New Roman" w:cs="Times New Roman"/>
          <w:sz w:val="24"/>
          <w:szCs w:val="24"/>
        </w:rPr>
        <w:t>Egbo</w:t>
      </w:r>
      <w:proofErr w:type="spellEnd"/>
      <w:r w:rsidRPr="00E526BB">
        <w:rPr>
          <w:rFonts w:ascii="Times New Roman" w:hAnsi="Times New Roman" w:cs="Times New Roman"/>
          <w:sz w:val="24"/>
          <w:szCs w:val="24"/>
        </w:rPr>
        <w:t>, E.A et al (</w:t>
      </w:r>
      <w:proofErr w:type="spellStart"/>
      <w:proofErr w:type="gramStart"/>
      <w:r w:rsidRPr="00E526BB">
        <w:rPr>
          <w:rFonts w:ascii="Times New Roman" w:hAnsi="Times New Roman" w:cs="Times New Roman"/>
          <w:sz w:val="24"/>
          <w:szCs w:val="24"/>
        </w:rPr>
        <w:t>ed</w:t>
      </w:r>
      <w:proofErr w:type="spellEnd"/>
      <w:proofErr w:type="gramEnd"/>
      <w:r w:rsidRPr="00E526BB">
        <w:rPr>
          <w:rFonts w:ascii="Times New Roman" w:hAnsi="Times New Roman" w:cs="Times New Roman"/>
          <w:sz w:val="24"/>
          <w:szCs w:val="24"/>
        </w:rPr>
        <w:t xml:space="preserve">) </w:t>
      </w:r>
      <w:r w:rsidRPr="00E526BB">
        <w:rPr>
          <w:rFonts w:ascii="Times New Roman" w:hAnsi="Times New Roman" w:cs="Times New Roman"/>
          <w:iCs/>
          <w:sz w:val="24"/>
          <w:szCs w:val="24"/>
        </w:rPr>
        <w:t xml:space="preserve">Rural and Community Development: critical issues and challenges, </w:t>
      </w:r>
      <w:r w:rsidRPr="00E526BB">
        <w:rPr>
          <w:rFonts w:ascii="Times New Roman" w:hAnsi="Times New Roman" w:cs="Times New Roman"/>
          <w:sz w:val="24"/>
          <w:szCs w:val="24"/>
        </w:rPr>
        <w:t xml:space="preserve">Onitsha, </w:t>
      </w:r>
      <w:proofErr w:type="spellStart"/>
      <w:r w:rsidRPr="00E526BB">
        <w:rPr>
          <w:rFonts w:ascii="Times New Roman" w:hAnsi="Times New Roman" w:cs="Times New Roman"/>
          <w:sz w:val="24"/>
          <w:szCs w:val="24"/>
        </w:rPr>
        <w:t>Austino</w:t>
      </w:r>
      <w:proofErr w:type="spellEnd"/>
      <w:r w:rsidRPr="00E526BB">
        <w:rPr>
          <w:rFonts w:ascii="Times New Roman" w:hAnsi="Times New Roman" w:cs="Times New Roman"/>
          <w:sz w:val="24"/>
          <w:szCs w:val="24"/>
        </w:rPr>
        <w:t xml:space="preserve"> Publishing Company. </w:t>
      </w:r>
    </w:p>
    <w:p w:rsidR="004E6B3D"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 xml:space="preserve">United Nations </w:t>
      </w:r>
      <w:proofErr w:type="spellStart"/>
      <w:r w:rsidRPr="00E526BB">
        <w:rPr>
          <w:rFonts w:ascii="Times New Roman" w:hAnsi="Times New Roman" w:cs="Times New Roman"/>
          <w:sz w:val="24"/>
          <w:szCs w:val="24"/>
        </w:rPr>
        <w:t>Organisation</w:t>
      </w:r>
      <w:proofErr w:type="spellEnd"/>
      <w:r w:rsidRPr="00E526BB">
        <w:rPr>
          <w:rFonts w:ascii="Times New Roman" w:hAnsi="Times New Roman" w:cs="Times New Roman"/>
          <w:sz w:val="24"/>
          <w:szCs w:val="24"/>
        </w:rPr>
        <w:t xml:space="preserve"> (</w:t>
      </w:r>
      <w:r>
        <w:rPr>
          <w:rFonts w:ascii="Times New Roman" w:hAnsi="Times New Roman" w:cs="Times New Roman"/>
          <w:sz w:val="24"/>
          <w:szCs w:val="24"/>
        </w:rPr>
        <w:t>2019</w:t>
      </w:r>
      <w:r w:rsidRPr="00E526BB">
        <w:rPr>
          <w:rFonts w:ascii="Times New Roman" w:hAnsi="Times New Roman" w:cs="Times New Roman"/>
          <w:sz w:val="24"/>
          <w:szCs w:val="24"/>
        </w:rPr>
        <w:t xml:space="preserve">). Twentieth Report of the Administrative Committee on Coordination to the Economic and Social council, 24th Session, </w:t>
      </w:r>
      <w:proofErr w:type="spellStart"/>
      <w:r w:rsidRPr="00E526BB">
        <w:rPr>
          <w:rFonts w:ascii="Times New Roman" w:hAnsi="Times New Roman" w:cs="Times New Roman"/>
          <w:sz w:val="24"/>
          <w:szCs w:val="24"/>
        </w:rPr>
        <w:t>Anex</w:t>
      </w:r>
      <w:proofErr w:type="spellEnd"/>
      <w:r w:rsidRPr="00E526BB">
        <w:rPr>
          <w:rFonts w:ascii="Times New Roman" w:hAnsi="Times New Roman" w:cs="Times New Roman"/>
          <w:sz w:val="24"/>
          <w:szCs w:val="24"/>
        </w:rPr>
        <w:t xml:space="preserve"> III, </w:t>
      </w:r>
      <w:proofErr w:type="spellStart"/>
      <w:r w:rsidRPr="00E526BB">
        <w:rPr>
          <w:rFonts w:ascii="Times New Roman" w:hAnsi="Times New Roman" w:cs="Times New Roman"/>
          <w:sz w:val="24"/>
          <w:szCs w:val="24"/>
        </w:rPr>
        <w:t>Docuemtn</w:t>
      </w:r>
      <w:proofErr w:type="spellEnd"/>
      <w:r w:rsidRPr="00E526BB">
        <w:rPr>
          <w:rFonts w:ascii="Times New Roman" w:hAnsi="Times New Roman" w:cs="Times New Roman"/>
          <w:sz w:val="24"/>
          <w:szCs w:val="24"/>
        </w:rPr>
        <w:t xml:space="preserve"> E/2931, Oct 18. </w:t>
      </w:r>
    </w:p>
    <w:p w:rsidR="004E6B3D" w:rsidRDefault="004E6B3D" w:rsidP="004E6B3D">
      <w:pPr>
        <w:spacing w:after="0" w:line="360" w:lineRule="auto"/>
        <w:ind w:left="900" w:hanging="900"/>
        <w:jc w:val="both"/>
        <w:rPr>
          <w:rFonts w:ascii="Times New Roman" w:hAnsi="Times New Roman" w:cs="Times New Roman"/>
          <w:sz w:val="24"/>
          <w:szCs w:val="24"/>
        </w:rPr>
      </w:pPr>
      <w:proofErr w:type="spellStart"/>
      <w:r w:rsidRPr="00E526BB">
        <w:rPr>
          <w:rFonts w:ascii="Times New Roman" w:hAnsi="Times New Roman" w:cs="Times New Roman"/>
          <w:sz w:val="24"/>
          <w:szCs w:val="24"/>
        </w:rPr>
        <w:t>Waterson</w:t>
      </w:r>
      <w:proofErr w:type="spellEnd"/>
      <w:r w:rsidRPr="00E526BB">
        <w:rPr>
          <w:rFonts w:ascii="Times New Roman" w:hAnsi="Times New Roman" w:cs="Times New Roman"/>
          <w:sz w:val="24"/>
          <w:szCs w:val="24"/>
        </w:rPr>
        <w:t>, A. (</w:t>
      </w:r>
      <w:r>
        <w:rPr>
          <w:rFonts w:ascii="Times New Roman" w:hAnsi="Times New Roman" w:cs="Times New Roman"/>
          <w:sz w:val="24"/>
          <w:szCs w:val="24"/>
        </w:rPr>
        <w:t>2019</w:t>
      </w:r>
      <w:r w:rsidRPr="00E526BB">
        <w:rPr>
          <w:rFonts w:ascii="Times New Roman" w:hAnsi="Times New Roman" w:cs="Times New Roman"/>
          <w:sz w:val="24"/>
          <w:szCs w:val="24"/>
        </w:rPr>
        <w:t xml:space="preserve">). Development Planning: Lesson of Experience. Baltimore; John </w:t>
      </w:r>
      <w:proofErr w:type="spellStart"/>
      <w:r w:rsidRPr="00E526BB">
        <w:rPr>
          <w:rFonts w:ascii="Times New Roman" w:hAnsi="Times New Roman" w:cs="Times New Roman"/>
          <w:sz w:val="24"/>
          <w:szCs w:val="24"/>
        </w:rPr>
        <w:t>Hopkin</w:t>
      </w:r>
      <w:proofErr w:type="spellEnd"/>
      <w:r w:rsidRPr="00E526BB">
        <w:rPr>
          <w:rFonts w:ascii="Times New Roman" w:hAnsi="Times New Roman" w:cs="Times New Roman"/>
          <w:sz w:val="24"/>
          <w:szCs w:val="24"/>
        </w:rPr>
        <w:t xml:space="preserve"> University Press.</w:t>
      </w:r>
    </w:p>
    <w:p w:rsidR="004E6B3D"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Williams, G. (</w:t>
      </w:r>
      <w:r>
        <w:rPr>
          <w:rFonts w:ascii="Times New Roman" w:hAnsi="Times New Roman" w:cs="Times New Roman"/>
          <w:sz w:val="24"/>
          <w:szCs w:val="24"/>
        </w:rPr>
        <w:t>2020</w:t>
      </w:r>
      <w:r w:rsidRPr="00E526BB">
        <w:rPr>
          <w:rFonts w:ascii="Times New Roman" w:hAnsi="Times New Roman" w:cs="Times New Roman"/>
          <w:sz w:val="24"/>
          <w:szCs w:val="24"/>
        </w:rPr>
        <w:t xml:space="preserve">). Nigeria Economy and History. London; </w:t>
      </w:r>
    </w:p>
    <w:p w:rsidR="004E6B3D" w:rsidRPr="00E526BB" w:rsidRDefault="004E6B3D" w:rsidP="004E6B3D">
      <w:pPr>
        <w:spacing w:after="0" w:line="360" w:lineRule="auto"/>
        <w:ind w:left="900" w:hanging="900"/>
        <w:jc w:val="both"/>
        <w:rPr>
          <w:rFonts w:ascii="Times New Roman" w:hAnsi="Times New Roman" w:cs="Times New Roman"/>
          <w:sz w:val="24"/>
          <w:szCs w:val="24"/>
        </w:rPr>
      </w:pPr>
      <w:r w:rsidRPr="00E526BB">
        <w:rPr>
          <w:rFonts w:ascii="Times New Roman" w:hAnsi="Times New Roman" w:cs="Times New Roman"/>
          <w:sz w:val="24"/>
          <w:szCs w:val="24"/>
        </w:rPr>
        <w:t>Rex Collins Williams, S.K.T. (</w:t>
      </w:r>
      <w:r>
        <w:rPr>
          <w:rFonts w:ascii="Times New Roman" w:hAnsi="Times New Roman" w:cs="Times New Roman"/>
          <w:sz w:val="24"/>
          <w:szCs w:val="24"/>
        </w:rPr>
        <w:t>2021</w:t>
      </w:r>
      <w:r w:rsidRPr="00E526BB">
        <w:rPr>
          <w:rFonts w:ascii="Times New Roman" w:hAnsi="Times New Roman" w:cs="Times New Roman"/>
          <w:sz w:val="24"/>
          <w:szCs w:val="24"/>
        </w:rPr>
        <w:t>). Rural Development in Nigeria. Ife; University of Ife Press.</w:t>
      </w:r>
    </w:p>
    <w:p w:rsidR="00B33565" w:rsidRDefault="00B33565">
      <w:bookmarkStart w:id="0" w:name="_GoBack"/>
      <w:bookmarkEnd w:id="0"/>
    </w:p>
    <w:sectPr w:rsidR="00B33565" w:rsidSect="00A32952">
      <w:pgSz w:w="11909" w:h="16834" w:code="9"/>
      <w:pgMar w:top="1440" w:right="1872"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73119"/>
      <w:docPartObj>
        <w:docPartGallery w:val="Page Numbers (Bottom of Page)"/>
        <w:docPartUnique/>
      </w:docPartObj>
    </w:sdtPr>
    <w:sdtEndPr>
      <w:rPr>
        <w:noProof/>
      </w:rPr>
    </w:sdtEndPr>
    <w:sdtContent>
      <w:p w:rsidR="00A32952" w:rsidRDefault="0006632B">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A32952" w:rsidRDefault="000663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D2B"/>
    <w:multiLevelType w:val="hybridMultilevel"/>
    <w:tmpl w:val="B320496E"/>
    <w:lvl w:ilvl="0" w:tplc="32F8AA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6244D"/>
    <w:multiLevelType w:val="hybridMultilevel"/>
    <w:tmpl w:val="DEFAD8DE"/>
    <w:lvl w:ilvl="0" w:tplc="6F9E9B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ABC5CDA"/>
    <w:multiLevelType w:val="hybridMultilevel"/>
    <w:tmpl w:val="46B04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112B0"/>
    <w:multiLevelType w:val="multilevel"/>
    <w:tmpl w:val="57C0D1C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9B76E3"/>
    <w:multiLevelType w:val="hybridMultilevel"/>
    <w:tmpl w:val="7802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
    <w:nsid w:val="37DB1B93"/>
    <w:multiLevelType w:val="multilevel"/>
    <w:tmpl w:val="1CC86F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8C06D96"/>
    <w:multiLevelType w:val="hybridMultilevel"/>
    <w:tmpl w:val="56903698"/>
    <w:lvl w:ilvl="0" w:tplc="05561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084C8C"/>
    <w:multiLevelType w:val="hybridMultilevel"/>
    <w:tmpl w:val="1F4884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4CDA7F6A"/>
    <w:multiLevelType w:val="hybridMultilevel"/>
    <w:tmpl w:val="D8B65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572B54"/>
    <w:multiLevelType w:val="hybridMultilevel"/>
    <w:tmpl w:val="7802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87C1C"/>
    <w:multiLevelType w:val="hybridMultilevel"/>
    <w:tmpl w:val="10DC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469F1"/>
    <w:multiLevelType w:val="multilevel"/>
    <w:tmpl w:val="A13E6CF8"/>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4"/>
  </w:num>
  <w:num w:numId="2">
    <w:abstractNumId w:val="3"/>
  </w:num>
  <w:num w:numId="3">
    <w:abstractNumId w:val="9"/>
  </w:num>
  <w:num w:numId="4">
    <w:abstractNumId w:val="0"/>
  </w:num>
  <w:num w:numId="5">
    <w:abstractNumId w:val="13"/>
  </w:num>
  <w:num w:numId="6">
    <w:abstractNumId w:val="8"/>
  </w:num>
  <w:num w:numId="7">
    <w:abstractNumId w:val="11"/>
  </w:num>
  <w:num w:numId="8">
    <w:abstractNumId w:val="7"/>
  </w:num>
  <w:num w:numId="9">
    <w:abstractNumId w:val="4"/>
  </w:num>
  <w:num w:numId="10">
    <w:abstractNumId w:val="12"/>
  </w:num>
  <w:num w:numId="11">
    <w:abstractNumId w:val="5"/>
  </w:num>
  <w:num w:numId="12">
    <w:abstractNumId w:val="1"/>
  </w:num>
  <w:num w:numId="13">
    <w:abstractNumId w:val="10"/>
  </w:num>
  <w:num w:numId="14">
    <w:abstractNumId w:val="2"/>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3D"/>
    <w:rsid w:val="0006632B"/>
    <w:rsid w:val="00117F75"/>
    <w:rsid w:val="00391F5B"/>
    <w:rsid w:val="004E6B3D"/>
    <w:rsid w:val="00B3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E67E7-6F9E-467E-BB25-1DDD0CC6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3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3D"/>
    <w:pPr>
      <w:ind w:left="720"/>
      <w:contextualSpacing/>
    </w:pPr>
  </w:style>
  <w:style w:type="table" w:styleId="TableGrid">
    <w:name w:val="Table Grid"/>
    <w:basedOn w:val="TableNormal"/>
    <w:uiPriority w:val="59"/>
    <w:rsid w:val="004E6B3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3D"/>
    <w:rPr>
      <w:rFonts w:eastAsiaTheme="minorEastAsia"/>
    </w:rPr>
  </w:style>
  <w:style w:type="paragraph" w:styleId="Footer">
    <w:name w:val="footer"/>
    <w:basedOn w:val="Normal"/>
    <w:link w:val="FooterChar"/>
    <w:uiPriority w:val="99"/>
    <w:unhideWhenUsed/>
    <w:rsid w:val="004E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3D"/>
    <w:rPr>
      <w:rFonts w:eastAsiaTheme="minorEastAsia"/>
    </w:rPr>
  </w:style>
  <w:style w:type="paragraph" w:styleId="BalloonText">
    <w:name w:val="Balloon Text"/>
    <w:basedOn w:val="Normal"/>
    <w:link w:val="BalloonTextChar"/>
    <w:uiPriority w:val="99"/>
    <w:semiHidden/>
    <w:unhideWhenUsed/>
    <w:rsid w:val="004E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3D"/>
    <w:rPr>
      <w:rFonts w:ascii="Tahoma" w:eastAsiaTheme="minorEastAsia" w:hAnsi="Tahoma" w:cs="Tahoma"/>
      <w:sz w:val="16"/>
      <w:szCs w:val="16"/>
    </w:rPr>
  </w:style>
  <w:style w:type="paragraph" w:styleId="NoSpacing">
    <w:name w:val="No Spacing"/>
    <w:uiPriority w:val="1"/>
    <w:qFormat/>
    <w:rsid w:val="004E6B3D"/>
    <w:pPr>
      <w:spacing w:after="0" w:line="240" w:lineRule="auto"/>
    </w:pPr>
    <w:rPr>
      <w:rFonts w:ascii="Calibri" w:eastAsia="Calibri" w:hAnsi="Calibri" w:cs="Times New Roman"/>
    </w:rPr>
  </w:style>
  <w:style w:type="paragraph" w:customStyle="1" w:styleId="Default">
    <w:name w:val="Default"/>
    <w:rsid w:val="004E6B3D"/>
    <w:pPr>
      <w:autoSpaceDE w:val="0"/>
      <w:autoSpaceDN w:val="0"/>
      <w:adjustRightInd w:val="0"/>
      <w:spacing w:after="0" w:line="240" w:lineRule="auto"/>
    </w:pPr>
    <w:rPr>
      <w:rFonts w:ascii="Cambria" w:eastAsiaTheme="minorEastAsia" w:hAnsi="Cambria" w:cs="Cambria"/>
      <w:color w:val="000000"/>
      <w:sz w:val="24"/>
      <w:szCs w:val="24"/>
    </w:rPr>
  </w:style>
  <w:style w:type="character" w:styleId="Hyperlink">
    <w:name w:val="Hyperlink"/>
    <w:basedOn w:val="DefaultParagraphFont"/>
    <w:uiPriority w:val="99"/>
    <w:unhideWhenUsed/>
    <w:rsid w:val="004E6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unityresourcecenters.org"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12142</Words>
  <Characters>69216</Characters>
  <Application>Microsoft Office Word</Application>
  <DocSecurity>0</DocSecurity>
  <Lines>576</Lines>
  <Paragraphs>162</Paragraphs>
  <ScaleCrop>false</ScaleCrop>
  <Company/>
  <LinksUpToDate>false</LinksUpToDate>
  <CharactersWithSpaces>81196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2025-06-19T14:20:00Z</dcterms:created>
  <dcterms:modified xsi:type="dcterms:W3CDTF">2025-06-19T14:28:00Z</dcterms:modified>
</cp:coreProperties>
</file>