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noProof/>
          <w:sz w:val="24"/>
          <w:szCs w:val="24"/>
          <w:lang w:eastAsia="en-US"/>
        </w:rPr>
        <w:drawing>
          <wp:inline distT="0" distB="0" distL="0" distR="0" wp14:anchorId="3CB61DC1" wp14:editId="31A05972">
            <wp:extent cx="703580" cy="6680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580" cy="668020"/>
                    </a:xfrm>
                    <a:prstGeom prst="rect">
                      <a:avLst/>
                    </a:prstGeom>
                    <a:noFill/>
                    <a:ln>
                      <a:noFill/>
                    </a:ln>
                  </pic:spPr>
                </pic:pic>
              </a:graphicData>
            </a:graphic>
          </wp:inline>
        </w:drawing>
      </w:r>
    </w:p>
    <w:p w:rsidR="00661220" w:rsidRPr="00E06575" w:rsidRDefault="00661220" w:rsidP="007C4A9D">
      <w:pPr>
        <w:spacing w:line="432" w:lineRule="auto"/>
        <w:jc w:val="center"/>
        <w:rPr>
          <w:rFonts w:ascii="Times New Roman" w:hAnsi="Times New Roman"/>
          <w:b/>
          <w:sz w:val="24"/>
          <w:szCs w:val="24"/>
        </w:rPr>
      </w:pPr>
      <w:r w:rsidRPr="00E06575">
        <w:rPr>
          <w:rFonts w:ascii="Times New Roman" w:hAnsi="Times New Roman"/>
          <w:b/>
          <w:sz w:val="24"/>
          <w:szCs w:val="24"/>
        </w:rPr>
        <w:t>DEPARTMENT OF SCIENCE LABORATORY TECHNOLOGY</w:t>
      </w:r>
    </w:p>
    <w:p w:rsidR="00661220" w:rsidRPr="00E06575" w:rsidRDefault="00661220" w:rsidP="007C4A9D">
      <w:pPr>
        <w:pStyle w:val="Heading1"/>
        <w:spacing w:after="0" w:line="432" w:lineRule="auto"/>
        <w:ind w:left="-5" w:right="78"/>
        <w:jc w:val="center"/>
        <w:rPr>
          <w:color w:val="auto"/>
          <w:sz w:val="24"/>
          <w:szCs w:val="24"/>
        </w:rPr>
      </w:pPr>
      <w:r w:rsidRPr="00E06575">
        <w:rPr>
          <w:color w:val="auto"/>
          <w:sz w:val="24"/>
          <w:szCs w:val="24"/>
        </w:rPr>
        <w:t>PHYSICOCHEMICAL ANALYSIS OF CITRUS SINENSIS (ORANGE) SEED OIL EXTRACTED WITH N-HEXANE.</w:t>
      </w:r>
    </w:p>
    <w:p w:rsidR="00661220" w:rsidRPr="00E06575" w:rsidRDefault="00661220" w:rsidP="007C4A9D">
      <w:pPr>
        <w:spacing w:after="0" w:line="432" w:lineRule="auto"/>
        <w:jc w:val="center"/>
        <w:rPr>
          <w:rFonts w:ascii="Times New Roman" w:hAnsi="Times New Roman"/>
          <w:b/>
          <w:sz w:val="24"/>
          <w:szCs w:val="24"/>
        </w:rPr>
      </w:pP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By</w:t>
      </w:r>
    </w:p>
    <w:p w:rsidR="00661220" w:rsidRPr="00E06575" w:rsidRDefault="00661220" w:rsidP="007C4A9D">
      <w:pPr>
        <w:spacing w:after="0" w:line="432" w:lineRule="auto"/>
        <w:jc w:val="center"/>
        <w:rPr>
          <w:rFonts w:ascii="Times New Roman" w:hAnsi="Times New Roman"/>
          <w:b/>
          <w:bCs/>
          <w:sz w:val="24"/>
          <w:szCs w:val="24"/>
        </w:rPr>
      </w:pPr>
    </w:p>
    <w:p w:rsidR="007C4A9D" w:rsidRPr="00E06575" w:rsidRDefault="007C4A9D" w:rsidP="007C4A9D">
      <w:pPr>
        <w:spacing w:after="0" w:line="432" w:lineRule="auto"/>
        <w:jc w:val="center"/>
        <w:rPr>
          <w:rFonts w:ascii="Times New Roman" w:hAnsi="Times New Roman"/>
          <w:b/>
          <w:bCs/>
          <w:sz w:val="24"/>
          <w:szCs w:val="24"/>
        </w:rPr>
      </w:pPr>
      <w:r w:rsidRPr="00E06575">
        <w:rPr>
          <w:rFonts w:ascii="Times New Roman" w:hAnsi="Times New Roman"/>
          <w:b/>
          <w:bCs/>
          <w:sz w:val="24"/>
          <w:szCs w:val="24"/>
        </w:rPr>
        <w:t>ABDULKAREEM ABUBAKAR</w:t>
      </w:r>
    </w:p>
    <w:p w:rsidR="00661220" w:rsidRPr="00E06575" w:rsidRDefault="007C4A9D" w:rsidP="007C4A9D">
      <w:pPr>
        <w:spacing w:after="0" w:line="432" w:lineRule="auto"/>
        <w:jc w:val="center"/>
        <w:rPr>
          <w:rFonts w:ascii="Times New Roman" w:hAnsi="Times New Roman"/>
          <w:b/>
          <w:bCs/>
          <w:sz w:val="24"/>
          <w:szCs w:val="24"/>
        </w:rPr>
      </w:pPr>
      <w:r w:rsidRPr="00E06575">
        <w:rPr>
          <w:rFonts w:ascii="Times New Roman" w:hAnsi="Times New Roman"/>
          <w:b/>
          <w:bCs/>
          <w:sz w:val="24"/>
          <w:szCs w:val="24"/>
        </w:rPr>
        <w:t>ND/23/SLT/PT/0166</w:t>
      </w:r>
    </w:p>
    <w:p w:rsidR="007C4A9D" w:rsidRPr="00E06575" w:rsidRDefault="007C4A9D" w:rsidP="007C4A9D">
      <w:pPr>
        <w:spacing w:after="0" w:line="432" w:lineRule="auto"/>
        <w:jc w:val="center"/>
        <w:rPr>
          <w:rFonts w:ascii="Times New Roman" w:hAnsi="Times New Roman"/>
          <w:b/>
          <w:bCs/>
          <w:sz w:val="24"/>
          <w:szCs w:val="24"/>
        </w:rPr>
      </w:pPr>
    </w:p>
    <w:p w:rsidR="00661220" w:rsidRPr="00E06575" w:rsidRDefault="00661220" w:rsidP="007C4A9D">
      <w:pPr>
        <w:spacing w:before="240" w:after="0" w:line="432" w:lineRule="auto"/>
        <w:jc w:val="center"/>
        <w:rPr>
          <w:rFonts w:ascii="Times New Roman" w:hAnsi="Times New Roman"/>
          <w:b/>
          <w:sz w:val="24"/>
          <w:szCs w:val="24"/>
        </w:rPr>
      </w:pPr>
      <w:r w:rsidRPr="00E06575">
        <w:rPr>
          <w:rFonts w:ascii="Times New Roman" w:hAnsi="Times New Roman"/>
          <w:b/>
          <w:sz w:val="24"/>
          <w:szCs w:val="24"/>
        </w:rPr>
        <w:t>BEING A PROJECT SUBMITTED TO</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 xml:space="preserve">THE DEPARTMENT OF NUTRITION AND DIETETICS, </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INSTITUTE OF APPLIED SCIENCES, KWARA STATE POLYTECHNIC ILORIN, KWARA STATE</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IN PARTIAL FULFILLMENT OF THE REQUIREMENT FOR THE AWARD OF NATIONAL DIPLOMA (ND) IN NUTRITION AND DIETETICS, KWARA STATE POLYTECHNIC ILORIN,</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 xml:space="preserve"> KWARA STATE</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SUPERVISED BY: MR.  O. E. ADEYEMO</w:t>
      </w:r>
    </w:p>
    <w:p w:rsidR="00661220" w:rsidRPr="00E06575" w:rsidRDefault="00661220" w:rsidP="007C4A9D">
      <w:pPr>
        <w:spacing w:before="240" w:line="432" w:lineRule="auto"/>
        <w:jc w:val="right"/>
        <w:rPr>
          <w:rFonts w:ascii="Times New Roman" w:hAnsi="Times New Roman"/>
          <w:b/>
          <w:sz w:val="24"/>
          <w:szCs w:val="24"/>
        </w:rPr>
      </w:pPr>
    </w:p>
    <w:p w:rsidR="00661220" w:rsidRPr="00E06575" w:rsidRDefault="00661220" w:rsidP="007C4A9D">
      <w:pPr>
        <w:spacing w:before="240" w:line="432" w:lineRule="auto"/>
        <w:jc w:val="right"/>
        <w:rPr>
          <w:rFonts w:ascii="Times New Roman" w:hAnsi="Times New Roman"/>
          <w:b/>
          <w:sz w:val="24"/>
          <w:szCs w:val="24"/>
        </w:rPr>
      </w:pP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t>2024/2025 SESSION</w:t>
      </w:r>
    </w:p>
    <w:p w:rsidR="00661220" w:rsidRPr="00E06575" w:rsidRDefault="00661220" w:rsidP="007C4A9D">
      <w:pPr>
        <w:spacing w:after="160" w:line="432" w:lineRule="auto"/>
        <w:jc w:val="center"/>
        <w:rPr>
          <w:rFonts w:ascii="Times New Roman" w:hAnsi="Times New Roman"/>
          <w:bCs/>
          <w:sz w:val="24"/>
          <w:szCs w:val="24"/>
        </w:rPr>
      </w:pPr>
      <w:r w:rsidRPr="00E06575">
        <w:rPr>
          <w:rFonts w:ascii="Times New Roman" w:hAnsi="Times New Roman"/>
          <w:b/>
          <w:sz w:val="24"/>
          <w:szCs w:val="24"/>
        </w:rPr>
        <w:br w:type="page"/>
      </w:r>
    </w:p>
    <w:p w:rsidR="00661220" w:rsidRPr="00E06575" w:rsidRDefault="00661220" w:rsidP="007C4A9D">
      <w:pPr>
        <w:spacing w:after="160" w:line="432" w:lineRule="auto"/>
        <w:jc w:val="center"/>
        <w:rPr>
          <w:rFonts w:ascii="Times New Roman" w:hAnsi="Times New Roman"/>
          <w:b/>
          <w:sz w:val="24"/>
          <w:szCs w:val="24"/>
        </w:rPr>
      </w:pPr>
      <w:r w:rsidRPr="00E06575">
        <w:rPr>
          <w:rFonts w:ascii="Times New Roman" w:hAnsi="Times New Roman"/>
          <w:b/>
          <w:sz w:val="24"/>
          <w:szCs w:val="24"/>
        </w:rPr>
        <w:lastRenderedPageBreak/>
        <w:t>CERTIFICATION</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 xml:space="preserve">This is to certify that this project work presented by </w:t>
      </w:r>
      <w:r w:rsidRPr="00E06575">
        <w:rPr>
          <w:rFonts w:ascii="Times New Roman" w:hAnsi="Times New Roman"/>
          <w:bCs/>
          <w:sz w:val="24"/>
          <w:szCs w:val="24"/>
        </w:rPr>
        <w:t>FARUQ OLAOTI AISHAT</w:t>
      </w:r>
      <w:r w:rsidRPr="00E06575">
        <w:rPr>
          <w:rFonts w:ascii="Times New Roman" w:hAnsi="Times New Roman"/>
          <w:sz w:val="24"/>
          <w:szCs w:val="24"/>
        </w:rPr>
        <w:t xml:space="preserve"> with Matriculation Number </w:t>
      </w:r>
      <w:r w:rsidRPr="00E06575">
        <w:rPr>
          <w:rFonts w:ascii="Times New Roman" w:hAnsi="Times New Roman"/>
          <w:bCs/>
          <w:sz w:val="24"/>
          <w:szCs w:val="24"/>
        </w:rPr>
        <w:t>ND/23/SLT/PT/0003</w:t>
      </w:r>
      <w:r w:rsidRPr="00E06575">
        <w:rPr>
          <w:rFonts w:ascii="Times New Roman" w:hAnsi="Times New Roman"/>
          <w:sz w:val="24"/>
          <w:szCs w:val="24"/>
        </w:rPr>
        <w:t xml:space="preserve"> has been read, approved and submitted to the Department of Nutrition and Dietetics, Institute of Applied Sciences, Kwara State Polytechnic, Ilorin.</w:t>
      </w:r>
    </w:p>
    <w:p w:rsidR="00661220" w:rsidRPr="00E06575" w:rsidRDefault="00661220" w:rsidP="007C4A9D">
      <w:pPr>
        <w:spacing w:after="0" w:line="432" w:lineRule="auto"/>
        <w:jc w:val="both"/>
        <w:rPr>
          <w:rFonts w:ascii="Times New Roman" w:hAnsi="Times New Roman"/>
          <w:sz w:val="24"/>
          <w:szCs w:val="24"/>
        </w:rPr>
      </w:pPr>
    </w:p>
    <w:p w:rsidR="00661220" w:rsidRPr="00E06575" w:rsidRDefault="00661220" w:rsidP="007C4A9D">
      <w:pPr>
        <w:spacing w:after="0" w:line="432" w:lineRule="auto"/>
        <w:jc w:val="both"/>
        <w:rPr>
          <w:rFonts w:ascii="Times New Roman" w:hAnsi="Times New Roman"/>
          <w:sz w:val="24"/>
          <w:szCs w:val="24"/>
        </w:rPr>
      </w:pP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____________________</w:t>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________________</w:t>
      </w:r>
    </w:p>
    <w:p w:rsidR="00661220" w:rsidRPr="00E06575" w:rsidRDefault="00661220" w:rsidP="007C4A9D">
      <w:pPr>
        <w:spacing w:after="0" w:line="432" w:lineRule="auto"/>
        <w:rPr>
          <w:rFonts w:ascii="Times New Roman" w:hAnsi="Times New Roman"/>
          <w:b/>
          <w:sz w:val="24"/>
          <w:szCs w:val="24"/>
        </w:rPr>
      </w:pPr>
      <w:r w:rsidRPr="00E06575">
        <w:rPr>
          <w:rFonts w:ascii="Times New Roman" w:hAnsi="Times New Roman"/>
          <w:b/>
          <w:sz w:val="24"/>
          <w:szCs w:val="24"/>
        </w:rPr>
        <w:t>MR.  O. E. ADEYEMO</w:t>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t>DATE</w:t>
      </w:r>
    </w:p>
    <w:p w:rsidR="00661220" w:rsidRPr="00E06575" w:rsidRDefault="00661220" w:rsidP="007C4A9D">
      <w:pPr>
        <w:tabs>
          <w:tab w:val="left" w:pos="10440"/>
        </w:tabs>
        <w:spacing w:after="0" w:line="432" w:lineRule="auto"/>
        <w:jc w:val="both"/>
        <w:rPr>
          <w:rFonts w:ascii="Times New Roman" w:hAnsi="Times New Roman"/>
          <w:b/>
          <w:i/>
          <w:sz w:val="24"/>
          <w:szCs w:val="24"/>
        </w:rPr>
      </w:pPr>
      <w:r w:rsidRPr="00E06575">
        <w:rPr>
          <w:rFonts w:ascii="Times New Roman" w:hAnsi="Times New Roman"/>
          <w:b/>
          <w:i/>
          <w:sz w:val="24"/>
          <w:szCs w:val="24"/>
        </w:rPr>
        <w:t>Supervisor</w:t>
      </w:r>
    </w:p>
    <w:p w:rsidR="007C4A9D" w:rsidRPr="00E06575" w:rsidRDefault="007C4A9D" w:rsidP="007C4A9D">
      <w:pPr>
        <w:tabs>
          <w:tab w:val="left" w:pos="10440"/>
        </w:tabs>
        <w:spacing w:after="0" w:line="432" w:lineRule="auto"/>
        <w:jc w:val="both"/>
        <w:rPr>
          <w:rFonts w:ascii="Times New Roman" w:hAnsi="Times New Roman"/>
          <w:b/>
          <w:sz w:val="24"/>
          <w:szCs w:val="24"/>
        </w:rPr>
      </w:pPr>
    </w:p>
    <w:p w:rsidR="00661220" w:rsidRPr="00E06575" w:rsidRDefault="00661220" w:rsidP="007C4A9D">
      <w:pPr>
        <w:spacing w:before="240" w:after="0" w:line="432" w:lineRule="auto"/>
        <w:jc w:val="both"/>
        <w:rPr>
          <w:rFonts w:ascii="Times New Roman" w:hAnsi="Times New Roman"/>
          <w:sz w:val="24"/>
          <w:szCs w:val="24"/>
        </w:rPr>
      </w:pPr>
      <w:r w:rsidRPr="00E06575">
        <w:rPr>
          <w:rFonts w:ascii="Times New Roman" w:hAnsi="Times New Roman"/>
          <w:sz w:val="24"/>
          <w:szCs w:val="24"/>
        </w:rPr>
        <w:t>____________________</w:t>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__________________</w:t>
      </w:r>
    </w:p>
    <w:p w:rsidR="00661220" w:rsidRPr="00E06575" w:rsidRDefault="00661220" w:rsidP="007C4A9D">
      <w:pPr>
        <w:spacing w:after="0" w:line="432" w:lineRule="auto"/>
        <w:jc w:val="both"/>
        <w:rPr>
          <w:rFonts w:ascii="Times New Roman" w:hAnsi="Times New Roman"/>
          <w:b/>
          <w:sz w:val="24"/>
          <w:szCs w:val="24"/>
        </w:rPr>
      </w:pPr>
      <w:r w:rsidRPr="00E06575">
        <w:rPr>
          <w:rFonts w:ascii="Times New Roman" w:hAnsi="Times New Roman"/>
          <w:b/>
          <w:sz w:val="24"/>
          <w:szCs w:val="24"/>
        </w:rPr>
        <w:t>MR. LUKMAN, I. A.</w:t>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t>DATE</w:t>
      </w:r>
    </w:p>
    <w:p w:rsidR="00661220" w:rsidRPr="00E06575" w:rsidRDefault="00661220" w:rsidP="007C4A9D">
      <w:pPr>
        <w:tabs>
          <w:tab w:val="left" w:pos="10440"/>
        </w:tabs>
        <w:spacing w:after="0" w:line="432" w:lineRule="auto"/>
        <w:jc w:val="both"/>
        <w:rPr>
          <w:rFonts w:ascii="Times New Roman" w:hAnsi="Times New Roman"/>
          <w:b/>
          <w:sz w:val="24"/>
          <w:szCs w:val="24"/>
        </w:rPr>
      </w:pPr>
      <w:r w:rsidRPr="00E06575">
        <w:rPr>
          <w:rFonts w:ascii="Times New Roman" w:hAnsi="Times New Roman"/>
          <w:b/>
          <w:i/>
          <w:sz w:val="24"/>
          <w:szCs w:val="24"/>
        </w:rPr>
        <w:t>SLT PT COORDINATOR</w:t>
      </w:r>
    </w:p>
    <w:p w:rsidR="00661220" w:rsidRPr="00E06575" w:rsidRDefault="00661220" w:rsidP="007C4A9D">
      <w:pPr>
        <w:spacing w:before="240" w:after="0" w:line="432" w:lineRule="auto"/>
        <w:jc w:val="both"/>
        <w:rPr>
          <w:rFonts w:ascii="Times New Roman" w:hAnsi="Times New Roman"/>
          <w:sz w:val="24"/>
          <w:szCs w:val="24"/>
        </w:rPr>
      </w:pPr>
    </w:p>
    <w:p w:rsidR="007C4A9D" w:rsidRPr="00E06575" w:rsidRDefault="007C4A9D" w:rsidP="007C4A9D">
      <w:pPr>
        <w:spacing w:before="240" w:after="0" w:line="432" w:lineRule="auto"/>
        <w:jc w:val="both"/>
        <w:rPr>
          <w:rFonts w:ascii="Times New Roman" w:hAnsi="Times New Roman"/>
          <w:sz w:val="24"/>
          <w:szCs w:val="24"/>
        </w:rPr>
      </w:pP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____________________</w:t>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__________________</w:t>
      </w:r>
    </w:p>
    <w:p w:rsidR="00661220" w:rsidRPr="00E06575" w:rsidRDefault="00661220" w:rsidP="007C4A9D">
      <w:pPr>
        <w:spacing w:after="0" w:line="432" w:lineRule="auto"/>
        <w:jc w:val="both"/>
        <w:rPr>
          <w:rFonts w:ascii="Times New Roman" w:hAnsi="Times New Roman"/>
          <w:b/>
          <w:sz w:val="24"/>
          <w:szCs w:val="24"/>
        </w:rPr>
      </w:pPr>
      <w:r w:rsidRPr="00E06575">
        <w:rPr>
          <w:rFonts w:ascii="Times New Roman" w:hAnsi="Times New Roman"/>
          <w:b/>
          <w:sz w:val="24"/>
          <w:szCs w:val="24"/>
        </w:rPr>
        <w:t>DR. USMAN ABDULKAREEM</w:t>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007C4A9D" w:rsidRPr="00E06575">
        <w:rPr>
          <w:rFonts w:ascii="Times New Roman" w:hAnsi="Times New Roman"/>
          <w:b/>
          <w:sz w:val="24"/>
          <w:szCs w:val="24"/>
        </w:rPr>
        <w:tab/>
      </w:r>
      <w:r w:rsidRPr="00E06575">
        <w:rPr>
          <w:rFonts w:ascii="Times New Roman" w:hAnsi="Times New Roman"/>
          <w:b/>
          <w:sz w:val="24"/>
          <w:szCs w:val="24"/>
        </w:rPr>
        <w:t>DATE</w:t>
      </w:r>
    </w:p>
    <w:p w:rsidR="00661220" w:rsidRPr="00E06575" w:rsidRDefault="00661220" w:rsidP="007C4A9D">
      <w:pPr>
        <w:tabs>
          <w:tab w:val="left" w:pos="10440"/>
        </w:tabs>
        <w:spacing w:after="0" w:line="432" w:lineRule="auto"/>
        <w:jc w:val="both"/>
        <w:rPr>
          <w:rFonts w:ascii="Times New Roman" w:hAnsi="Times New Roman"/>
          <w:b/>
          <w:i/>
          <w:sz w:val="24"/>
          <w:szCs w:val="24"/>
        </w:rPr>
      </w:pPr>
      <w:r w:rsidRPr="00E06575">
        <w:rPr>
          <w:rFonts w:ascii="Times New Roman" w:hAnsi="Times New Roman"/>
          <w:b/>
          <w:i/>
          <w:sz w:val="24"/>
          <w:szCs w:val="24"/>
        </w:rPr>
        <w:t>HEAD OF DEPARTMENT</w:t>
      </w:r>
    </w:p>
    <w:p w:rsidR="007C4A9D" w:rsidRPr="00E06575" w:rsidRDefault="007C4A9D" w:rsidP="007C4A9D">
      <w:pPr>
        <w:tabs>
          <w:tab w:val="left" w:pos="10440"/>
        </w:tabs>
        <w:spacing w:after="0" w:line="432" w:lineRule="auto"/>
        <w:jc w:val="both"/>
        <w:rPr>
          <w:rFonts w:ascii="Times New Roman" w:hAnsi="Times New Roman"/>
          <w:b/>
          <w:sz w:val="24"/>
          <w:szCs w:val="24"/>
        </w:rPr>
      </w:pPr>
    </w:p>
    <w:p w:rsidR="00661220" w:rsidRPr="00E06575" w:rsidRDefault="00661220" w:rsidP="007C4A9D">
      <w:pPr>
        <w:spacing w:before="240" w:after="0" w:line="432" w:lineRule="auto"/>
        <w:jc w:val="both"/>
        <w:rPr>
          <w:rFonts w:ascii="Times New Roman" w:hAnsi="Times New Roman"/>
          <w:sz w:val="24"/>
          <w:szCs w:val="24"/>
        </w:rPr>
      </w:pPr>
      <w:r w:rsidRPr="00E06575">
        <w:rPr>
          <w:rFonts w:ascii="Times New Roman" w:hAnsi="Times New Roman"/>
          <w:sz w:val="24"/>
          <w:szCs w:val="24"/>
        </w:rPr>
        <w:t>___________________</w:t>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__________________</w:t>
      </w:r>
    </w:p>
    <w:p w:rsidR="00661220" w:rsidRPr="00E06575" w:rsidRDefault="00661220" w:rsidP="007C4A9D">
      <w:pPr>
        <w:spacing w:line="432" w:lineRule="auto"/>
        <w:jc w:val="both"/>
        <w:rPr>
          <w:rFonts w:ascii="Times New Roman" w:hAnsi="Times New Roman"/>
          <w:b/>
          <w:sz w:val="24"/>
          <w:szCs w:val="24"/>
        </w:rPr>
      </w:pPr>
      <w:r w:rsidRPr="00E06575">
        <w:rPr>
          <w:rFonts w:ascii="Times New Roman" w:hAnsi="Times New Roman"/>
          <w:b/>
          <w:sz w:val="24"/>
          <w:szCs w:val="24"/>
        </w:rPr>
        <w:t>EXTERNAL EXAMINER</w:t>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007C4A9D" w:rsidRPr="00E06575">
        <w:rPr>
          <w:rFonts w:ascii="Times New Roman" w:hAnsi="Times New Roman"/>
          <w:b/>
          <w:sz w:val="24"/>
          <w:szCs w:val="24"/>
        </w:rPr>
        <w:tab/>
      </w:r>
      <w:r w:rsidRPr="00E06575">
        <w:rPr>
          <w:rFonts w:ascii="Times New Roman" w:hAnsi="Times New Roman"/>
          <w:b/>
          <w:sz w:val="24"/>
          <w:szCs w:val="24"/>
        </w:rPr>
        <w:t>DATE</w:t>
      </w:r>
    </w:p>
    <w:p w:rsidR="00661220" w:rsidRPr="00E06575" w:rsidRDefault="00661220" w:rsidP="007C4A9D">
      <w:pPr>
        <w:spacing w:line="432" w:lineRule="auto"/>
        <w:jc w:val="center"/>
        <w:rPr>
          <w:rFonts w:ascii="Times New Roman" w:eastAsia="Times New Roman" w:hAnsi="Times New Roman"/>
          <w:b/>
          <w:sz w:val="24"/>
          <w:szCs w:val="24"/>
        </w:rPr>
      </w:pPr>
      <w:r w:rsidRPr="00E06575">
        <w:rPr>
          <w:rFonts w:ascii="Times New Roman" w:hAnsi="Times New Roman"/>
          <w:b/>
          <w:sz w:val="24"/>
          <w:szCs w:val="24"/>
        </w:rPr>
        <w:br w:type="page"/>
      </w:r>
      <w:r w:rsidRPr="00E06575">
        <w:rPr>
          <w:rFonts w:ascii="Times New Roman" w:eastAsia="Times New Roman" w:hAnsi="Times New Roman"/>
          <w:b/>
          <w:sz w:val="24"/>
          <w:szCs w:val="24"/>
        </w:rPr>
        <w:lastRenderedPageBreak/>
        <w:t>DEDICATION</w:t>
      </w:r>
    </w:p>
    <w:p w:rsidR="00661220" w:rsidRPr="00E06575" w:rsidRDefault="00661220" w:rsidP="007C4A9D">
      <w:pPr>
        <w:spacing w:line="432" w:lineRule="auto"/>
        <w:jc w:val="both"/>
        <w:rPr>
          <w:rFonts w:ascii="Times New Roman" w:eastAsia="Times New Roman" w:hAnsi="Times New Roman"/>
          <w:sz w:val="24"/>
          <w:szCs w:val="24"/>
        </w:rPr>
      </w:pPr>
      <w:r w:rsidRPr="00E06575">
        <w:rPr>
          <w:rFonts w:ascii="Times New Roman" w:eastAsia="Times New Roman" w:hAnsi="Times New Roman"/>
          <w:sz w:val="24"/>
          <w:szCs w:val="24"/>
        </w:rPr>
        <w:t>This project is dedicated to God Almighty, the creator of creations, for the wisdom, knowledge and understanding He bestowed upon me during this study.</w:t>
      </w:r>
    </w:p>
    <w:p w:rsidR="00661220" w:rsidRPr="00E06575" w:rsidRDefault="00661220" w:rsidP="007C4A9D">
      <w:pPr>
        <w:spacing w:line="432" w:lineRule="auto"/>
        <w:jc w:val="both"/>
        <w:rPr>
          <w:rFonts w:ascii="Times New Roman" w:eastAsia="Arial" w:hAnsi="Times New Roman"/>
          <w:sz w:val="24"/>
          <w:szCs w:val="24"/>
        </w:rPr>
      </w:pPr>
      <w:r w:rsidRPr="00E06575">
        <w:rPr>
          <w:rFonts w:ascii="Times New Roman" w:hAnsi="Times New Roman"/>
          <w:sz w:val="24"/>
          <w:szCs w:val="24"/>
        </w:rPr>
        <w:t xml:space="preserve"> </w:t>
      </w:r>
    </w:p>
    <w:p w:rsidR="00661220" w:rsidRPr="00E06575" w:rsidRDefault="00661220" w:rsidP="007C4A9D">
      <w:pPr>
        <w:spacing w:line="432" w:lineRule="auto"/>
        <w:jc w:val="both"/>
        <w:rPr>
          <w:rFonts w:ascii="Times New Roman" w:hAnsi="Times New Roman"/>
          <w:sz w:val="24"/>
          <w:szCs w:val="24"/>
        </w:rPr>
      </w:pPr>
      <w:r w:rsidRPr="00E06575">
        <w:rPr>
          <w:rFonts w:ascii="Times New Roman" w:hAnsi="Times New Roman"/>
          <w:sz w:val="24"/>
          <w:szCs w:val="24"/>
        </w:rPr>
        <w:t xml:space="preserve"> </w:t>
      </w:r>
    </w:p>
    <w:p w:rsidR="00661220" w:rsidRPr="00E06575" w:rsidRDefault="00661220" w:rsidP="007C4A9D">
      <w:pPr>
        <w:spacing w:line="432" w:lineRule="auto"/>
        <w:jc w:val="center"/>
        <w:rPr>
          <w:rFonts w:ascii="Times New Roman" w:eastAsia="Times New Roman" w:hAnsi="Times New Roman"/>
          <w:b/>
          <w:sz w:val="24"/>
          <w:szCs w:val="24"/>
        </w:rPr>
      </w:pPr>
      <w:r w:rsidRPr="00E06575">
        <w:rPr>
          <w:rFonts w:ascii="Times New Roman" w:eastAsia="Times New Roman" w:hAnsi="Times New Roman"/>
          <w:b/>
          <w:sz w:val="24"/>
          <w:szCs w:val="24"/>
        </w:rPr>
        <w:br w:type="page"/>
      </w:r>
      <w:r w:rsidRPr="00E06575">
        <w:rPr>
          <w:rFonts w:ascii="Times New Roman" w:eastAsia="Times New Roman" w:hAnsi="Times New Roman"/>
          <w:b/>
          <w:sz w:val="24"/>
          <w:szCs w:val="24"/>
        </w:rPr>
        <w:lastRenderedPageBreak/>
        <w:t>ACKNOWLEDGMENT</w:t>
      </w:r>
    </w:p>
    <w:p w:rsidR="007C4A9D" w:rsidRPr="00E06575" w:rsidRDefault="007C4A9D" w:rsidP="007C4A9D">
      <w:pPr>
        <w:pStyle w:val="NormalWeb"/>
        <w:spacing w:line="432" w:lineRule="auto"/>
        <w:jc w:val="both"/>
      </w:pPr>
      <w:r w:rsidRPr="00E06575">
        <w:t xml:space="preserve">I would like to express my heartfelt gratitude to my project supervisor, </w:t>
      </w:r>
      <w:r w:rsidRPr="00E06575">
        <w:t>MR.  O. E. ADEYEMO</w:t>
      </w:r>
      <w:r w:rsidRPr="00E06575">
        <w:t>, for his invaluable guidance, support, and encouragement throughout the duration of this project. Their expertise and insights greatly contributed to the successful completion of my work.</w:t>
      </w:r>
    </w:p>
    <w:p w:rsidR="007C4A9D" w:rsidRPr="00E06575" w:rsidRDefault="007C4A9D" w:rsidP="007C4A9D">
      <w:pPr>
        <w:spacing w:before="100" w:beforeAutospacing="1" w:after="100" w:afterAutospacing="1" w:line="432" w:lineRule="auto"/>
        <w:jc w:val="both"/>
        <w:rPr>
          <w:rFonts w:ascii="Times New Roman" w:hAnsi="Times New Roman"/>
          <w:sz w:val="24"/>
          <w:szCs w:val="24"/>
        </w:rPr>
      </w:pPr>
      <w:r w:rsidRPr="00E06575">
        <w:rPr>
          <w:rFonts w:ascii="Times New Roman" w:hAnsi="Times New Roman"/>
          <w:sz w:val="24"/>
          <w:szCs w:val="24"/>
        </w:rPr>
        <w:t>I am also deeply thankful to all the lecturers and staff of the Computer Science department, Kwara State Polytechnic for providing the knowledge and resources needed throughout my academic journey.</w:t>
      </w:r>
    </w:p>
    <w:p w:rsidR="007C4A9D" w:rsidRPr="00E06575" w:rsidRDefault="007C4A9D" w:rsidP="007C4A9D">
      <w:pPr>
        <w:spacing w:before="100" w:beforeAutospacing="1" w:after="100" w:afterAutospacing="1" w:line="432" w:lineRule="auto"/>
        <w:jc w:val="both"/>
        <w:rPr>
          <w:rFonts w:ascii="Times New Roman" w:hAnsi="Times New Roman"/>
          <w:sz w:val="24"/>
          <w:szCs w:val="24"/>
        </w:rPr>
      </w:pPr>
      <w:r w:rsidRPr="00E06575">
        <w:rPr>
          <w:rFonts w:ascii="Times New Roman" w:hAnsi="Times New Roman"/>
          <w:sz w:val="24"/>
          <w:szCs w:val="24"/>
        </w:rPr>
        <w:t>Special thanks to member of my family for their unwavering support, patience, and motivation during challenging times. Their belief in me has been a constant source of strength.</w:t>
      </w:r>
    </w:p>
    <w:p w:rsidR="007C4A9D" w:rsidRPr="00E06575" w:rsidRDefault="007C4A9D" w:rsidP="007C4A9D">
      <w:pPr>
        <w:spacing w:before="100" w:beforeAutospacing="1" w:after="100" w:afterAutospacing="1" w:line="432" w:lineRule="auto"/>
        <w:jc w:val="both"/>
        <w:rPr>
          <w:rFonts w:ascii="Times New Roman" w:hAnsi="Times New Roman"/>
          <w:sz w:val="24"/>
          <w:szCs w:val="24"/>
        </w:rPr>
      </w:pPr>
      <w:r w:rsidRPr="00E06575">
        <w:rPr>
          <w:rFonts w:ascii="Times New Roman" w:hAnsi="Times New Roman"/>
          <w:sz w:val="24"/>
          <w:szCs w:val="24"/>
        </w:rPr>
        <w:t>To my friends and classmates, thank you for your encouragement, advice, and collaboration. The shared experiences and discussions truly enriched my understanding and made this journey more enjoyable.</w:t>
      </w:r>
    </w:p>
    <w:p w:rsidR="007C4A9D" w:rsidRPr="00E06575" w:rsidRDefault="007C4A9D" w:rsidP="007C4A9D">
      <w:pPr>
        <w:spacing w:before="100" w:beforeAutospacing="1" w:after="100" w:afterAutospacing="1" w:line="432" w:lineRule="auto"/>
        <w:jc w:val="both"/>
        <w:rPr>
          <w:rFonts w:ascii="Times New Roman" w:hAnsi="Times New Roman"/>
          <w:sz w:val="24"/>
          <w:szCs w:val="24"/>
        </w:rPr>
      </w:pPr>
      <w:r w:rsidRPr="00E06575">
        <w:rPr>
          <w:rFonts w:ascii="Times New Roman" w:hAnsi="Times New Roman"/>
          <w:sz w:val="24"/>
          <w:szCs w:val="24"/>
        </w:rPr>
        <w:t>Lastly, I appreciate all individuals who, in one way or another, contributed to this project. Your help and support will always be remembered with sincere appreciation.</w:t>
      </w:r>
    </w:p>
    <w:p w:rsidR="007C4A9D" w:rsidRPr="00E06575" w:rsidRDefault="007C4A9D" w:rsidP="007C4A9D">
      <w:pPr>
        <w:spacing w:after="160" w:line="432" w:lineRule="auto"/>
        <w:rPr>
          <w:rFonts w:ascii="Times New Roman" w:hAnsi="Times New Roman"/>
          <w:b/>
          <w:sz w:val="24"/>
          <w:szCs w:val="24"/>
        </w:rPr>
      </w:pPr>
      <w:r w:rsidRPr="00E06575">
        <w:rPr>
          <w:rFonts w:ascii="Times New Roman" w:hAnsi="Times New Roman"/>
          <w:b/>
          <w:sz w:val="24"/>
          <w:szCs w:val="24"/>
        </w:rPr>
        <w:br w:type="page"/>
      </w:r>
    </w:p>
    <w:p w:rsidR="00661220" w:rsidRPr="00E06575" w:rsidRDefault="007C4A9D" w:rsidP="007C4A9D">
      <w:pPr>
        <w:spacing w:before="240" w:line="432" w:lineRule="auto"/>
        <w:jc w:val="center"/>
        <w:rPr>
          <w:rFonts w:ascii="Times New Roman" w:hAnsi="Times New Roman"/>
          <w:b/>
          <w:sz w:val="24"/>
          <w:szCs w:val="24"/>
        </w:rPr>
      </w:pPr>
      <w:r w:rsidRPr="00E06575">
        <w:rPr>
          <w:rFonts w:ascii="Times New Roman" w:hAnsi="Times New Roman"/>
          <w:b/>
          <w:sz w:val="24"/>
          <w:szCs w:val="24"/>
        </w:rPr>
        <w:lastRenderedPageBreak/>
        <w:t xml:space="preserve">TABLE </w:t>
      </w:r>
      <w:r w:rsidR="00661220" w:rsidRPr="00E06575">
        <w:rPr>
          <w:rFonts w:ascii="Times New Roman" w:hAnsi="Times New Roman"/>
          <w:b/>
          <w:sz w:val="24"/>
          <w:szCs w:val="24"/>
        </w:rPr>
        <w:t>CONTENTS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Title page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Certification</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Dedication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Acknowledgement</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Table of content</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Abstract </w:t>
      </w:r>
    </w:p>
    <w:p w:rsidR="00661220" w:rsidRPr="00E06575" w:rsidRDefault="00661220" w:rsidP="007C4A9D">
      <w:pPr>
        <w:spacing w:before="240" w:line="432" w:lineRule="auto"/>
        <w:jc w:val="both"/>
        <w:rPr>
          <w:rFonts w:ascii="Times New Roman" w:hAnsi="Times New Roman"/>
          <w:b/>
          <w:sz w:val="24"/>
          <w:szCs w:val="24"/>
        </w:rPr>
      </w:pPr>
      <w:r w:rsidRPr="00E06575">
        <w:rPr>
          <w:rFonts w:ascii="Times New Roman" w:hAnsi="Times New Roman"/>
          <w:b/>
          <w:sz w:val="24"/>
          <w:szCs w:val="24"/>
        </w:rPr>
        <w:t>CHAPTER ONE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1.0 Introduction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1.1 Problem Statement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1.2 Aims and objectives of the study</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1.3 Justification of the study</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1.4 Reference of the study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1.5 Scope of the study </w:t>
      </w:r>
    </w:p>
    <w:p w:rsidR="00661220" w:rsidRPr="00E06575" w:rsidRDefault="00661220" w:rsidP="007C4A9D">
      <w:pPr>
        <w:spacing w:before="240" w:line="432" w:lineRule="auto"/>
        <w:jc w:val="both"/>
        <w:rPr>
          <w:rFonts w:ascii="Times New Roman" w:hAnsi="Times New Roman"/>
          <w:b/>
          <w:sz w:val="24"/>
          <w:szCs w:val="24"/>
        </w:rPr>
      </w:pPr>
      <w:r w:rsidRPr="00E06575">
        <w:rPr>
          <w:rFonts w:ascii="Times New Roman" w:hAnsi="Times New Roman"/>
          <w:b/>
          <w:sz w:val="24"/>
          <w:szCs w:val="24"/>
        </w:rPr>
        <w:t>CHAPTER TWO</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2.0 Literature Review</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2.1 Citrus </w:t>
      </w:r>
      <w:proofErr w:type="spellStart"/>
      <w:r w:rsidRPr="00E06575">
        <w:rPr>
          <w:rFonts w:ascii="Times New Roman" w:hAnsi="Times New Roman"/>
          <w:sz w:val="24"/>
          <w:szCs w:val="24"/>
        </w:rPr>
        <w:t>sinesis</w:t>
      </w:r>
      <w:proofErr w:type="spellEnd"/>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2.1.1 Taxonomy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2.1.2 Chemical Composition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lastRenderedPageBreak/>
        <w:t>2.2 Vegetable oils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2.2.1 General Properties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2.2.2 Industrial uses of vegetable oil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2.2.3 Biodegradation of vegetable oil</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2.2.4 Refining of vegetable oil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2.3 Cold pressed oil from orange </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 xml:space="preserve">2.3.1 Physicochemical properties of cold pressed orange oil </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2.3.2 Extraction and procession of cold pressed orange oil</w:t>
      </w:r>
    </w:p>
    <w:p w:rsidR="00661220" w:rsidRPr="00E06575" w:rsidRDefault="00661220" w:rsidP="007C4A9D">
      <w:pPr>
        <w:spacing w:after="0" w:line="432" w:lineRule="auto"/>
        <w:jc w:val="both"/>
        <w:rPr>
          <w:rFonts w:ascii="Times New Roman" w:hAnsi="Times New Roman"/>
          <w:b/>
          <w:sz w:val="24"/>
          <w:szCs w:val="24"/>
        </w:rPr>
      </w:pPr>
      <w:r w:rsidRPr="00E06575">
        <w:rPr>
          <w:rFonts w:ascii="Times New Roman" w:hAnsi="Times New Roman"/>
          <w:b/>
          <w:sz w:val="24"/>
          <w:szCs w:val="24"/>
        </w:rPr>
        <w:t>CHAPTER THREE</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3.0</w:t>
      </w:r>
      <w:r w:rsidRPr="00E06575">
        <w:rPr>
          <w:rFonts w:ascii="Times New Roman" w:hAnsi="Times New Roman"/>
          <w:sz w:val="24"/>
          <w:szCs w:val="24"/>
        </w:rPr>
        <w:tab/>
        <w:t>Experimental</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3.1</w:t>
      </w:r>
      <w:r w:rsidRPr="00E06575">
        <w:rPr>
          <w:rFonts w:ascii="Times New Roman" w:hAnsi="Times New Roman"/>
          <w:sz w:val="24"/>
          <w:szCs w:val="24"/>
        </w:rPr>
        <w:tab/>
        <w:t>Apparatus and reagent</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3.1.1</w:t>
      </w:r>
      <w:r w:rsidRPr="00E06575">
        <w:rPr>
          <w:rFonts w:ascii="Times New Roman" w:hAnsi="Times New Roman"/>
          <w:sz w:val="24"/>
          <w:szCs w:val="24"/>
        </w:rPr>
        <w:tab/>
        <w:t>Apparatus and Equipment</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3.1.2</w:t>
      </w:r>
      <w:r w:rsidRPr="00E06575">
        <w:rPr>
          <w:rFonts w:ascii="Times New Roman" w:hAnsi="Times New Roman"/>
          <w:sz w:val="24"/>
          <w:szCs w:val="24"/>
        </w:rPr>
        <w:tab/>
        <w:t>Reagents</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3.2</w:t>
      </w:r>
      <w:r w:rsidRPr="00E06575">
        <w:rPr>
          <w:rFonts w:ascii="Times New Roman" w:hAnsi="Times New Roman"/>
          <w:sz w:val="24"/>
          <w:szCs w:val="24"/>
        </w:rPr>
        <w:tab/>
        <w:t>Collection of sample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3.3.</w:t>
      </w:r>
      <w:r w:rsidRPr="00E06575">
        <w:rPr>
          <w:rFonts w:ascii="Times New Roman" w:hAnsi="Times New Roman"/>
          <w:sz w:val="24"/>
          <w:szCs w:val="24"/>
        </w:rPr>
        <w:tab/>
        <w:t>Preparation of sample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3.4</w:t>
      </w:r>
      <w:r w:rsidRPr="00E06575">
        <w:rPr>
          <w:rFonts w:ascii="Times New Roman" w:hAnsi="Times New Roman"/>
          <w:sz w:val="24"/>
          <w:szCs w:val="24"/>
        </w:rPr>
        <w:tab/>
        <w:t>Preparation of reagents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3.4.1</w:t>
      </w:r>
      <w:r w:rsidRPr="00E06575">
        <w:rPr>
          <w:rFonts w:ascii="Times New Roman" w:hAnsi="Times New Roman"/>
          <w:sz w:val="24"/>
          <w:szCs w:val="24"/>
        </w:rPr>
        <w:tab/>
        <w:t>Preparation of Ether: Ethanol Mixture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3.4.2</w:t>
      </w:r>
      <w:r w:rsidRPr="00E06575">
        <w:rPr>
          <w:rFonts w:ascii="Times New Roman" w:hAnsi="Times New Roman"/>
          <w:sz w:val="24"/>
          <w:szCs w:val="24"/>
        </w:rPr>
        <w:tab/>
        <w:t xml:space="preserve">Preparation of </w:t>
      </w:r>
      <w:proofErr w:type="spellStart"/>
      <w:r w:rsidRPr="00E06575">
        <w:rPr>
          <w:rFonts w:ascii="Times New Roman" w:hAnsi="Times New Roman"/>
          <w:sz w:val="24"/>
          <w:szCs w:val="24"/>
        </w:rPr>
        <w:t>Glacia</w:t>
      </w:r>
      <w:proofErr w:type="spellEnd"/>
      <w:r w:rsidRPr="00E06575">
        <w:rPr>
          <w:rFonts w:ascii="Times New Roman" w:hAnsi="Times New Roman"/>
          <w:sz w:val="24"/>
          <w:szCs w:val="24"/>
        </w:rPr>
        <w:t xml:space="preserve"> Acid Chloroform (3:2)</w:t>
      </w:r>
    </w:p>
    <w:p w:rsidR="00661220" w:rsidRPr="00E06575" w:rsidRDefault="00661220" w:rsidP="007C4A9D">
      <w:pPr>
        <w:spacing w:line="432" w:lineRule="auto"/>
        <w:rPr>
          <w:rFonts w:ascii="Times New Roman" w:hAnsi="Times New Roman"/>
          <w:sz w:val="24"/>
          <w:szCs w:val="24"/>
        </w:rPr>
      </w:pPr>
      <w:r w:rsidRPr="00E06575">
        <w:rPr>
          <w:rFonts w:ascii="Times New Roman" w:hAnsi="Times New Roman"/>
          <w:sz w:val="24"/>
          <w:szCs w:val="24"/>
        </w:rPr>
        <w:t>3.4.3</w:t>
      </w:r>
      <w:r w:rsidRPr="00E06575">
        <w:rPr>
          <w:rFonts w:ascii="Times New Roman" w:hAnsi="Times New Roman"/>
          <w:sz w:val="24"/>
          <w:szCs w:val="24"/>
        </w:rPr>
        <w:tab/>
        <w:t>Preparation of 5% Potassium Iodide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3.4.4</w:t>
      </w:r>
      <w:r w:rsidRPr="00E06575">
        <w:rPr>
          <w:rFonts w:ascii="Times New Roman" w:hAnsi="Times New Roman"/>
          <w:sz w:val="24"/>
          <w:szCs w:val="24"/>
        </w:rPr>
        <w:tab/>
        <w:t>Preparation of Saturated Potassium Iodide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lastRenderedPageBreak/>
        <w:t>3.5 Extraction of oil from orange seed</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 Determination of physical properties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3.6.1</w:t>
      </w:r>
      <w:r w:rsidRPr="00E06575">
        <w:rPr>
          <w:rFonts w:ascii="Times New Roman" w:hAnsi="Times New Roman"/>
          <w:sz w:val="24"/>
          <w:szCs w:val="24"/>
        </w:rPr>
        <w:tab/>
        <w:t>Determination of odor</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3.6.2</w:t>
      </w:r>
      <w:r w:rsidRPr="00E06575">
        <w:rPr>
          <w:rFonts w:ascii="Times New Roman" w:hAnsi="Times New Roman"/>
          <w:sz w:val="24"/>
          <w:szCs w:val="24"/>
        </w:rPr>
        <w:tab/>
        <w:t xml:space="preserve">Determination of </w:t>
      </w:r>
      <w:proofErr w:type="spellStart"/>
      <w:r w:rsidRPr="00E06575">
        <w:rPr>
          <w:rFonts w:ascii="Times New Roman" w:hAnsi="Times New Roman"/>
          <w:sz w:val="24"/>
          <w:szCs w:val="24"/>
        </w:rPr>
        <w:t>colour</w:t>
      </w:r>
      <w:proofErr w:type="spellEnd"/>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3.6.3</w:t>
      </w:r>
      <w:r w:rsidRPr="00E06575">
        <w:rPr>
          <w:rFonts w:ascii="Times New Roman" w:hAnsi="Times New Roman"/>
          <w:sz w:val="24"/>
          <w:szCs w:val="24"/>
        </w:rPr>
        <w:tab/>
        <w:t>Determination of Sample density</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3.6.4</w:t>
      </w:r>
      <w:r w:rsidRPr="00E06575">
        <w:rPr>
          <w:rFonts w:ascii="Times New Roman" w:hAnsi="Times New Roman"/>
          <w:sz w:val="24"/>
          <w:szCs w:val="24"/>
        </w:rPr>
        <w:tab/>
        <w:t>Determination of Specific gravity</w:t>
      </w:r>
    </w:p>
    <w:p w:rsidR="00661220" w:rsidRPr="00E06575" w:rsidRDefault="00661220" w:rsidP="007C4A9D">
      <w:pPr>
        <w:spacing w:after="160" w:line="432" w:lineRule="auto"/>
        <w:rPr>
          <w:rFonts w:ascii="Times New Roman" w:hAnsi="Times New Roman"/>
          <w:sz w:val="24"/>
          <w:szCs w:val="24"/>
        </w:rPr>
      </w:pPr>
      <w:r w:rsidRPr="00E06575">
        <w:rPr>
          <w:rFonts w:ascii="Times New Roman" w:hAnsi="Times New Roman"/>
          <w:sz w:val="24"/>
          <w:szCs w:val="24"/>
        </w:rPr>
        <w:t>3.7</w:t>
      </w:r>
      <w:r w:rsidRPr="00E06575">
        <w:rPr>
          <w:rFonts w:ascii="Times New Roman" w:hAnsi="Times New Roman"/>
          <w:sz w:val="24"/>
          <w:szCs w:val="24"/>
        </w:rPr>
        <w:tab/>
        <w:t>Determination of Chemical Properties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3.7.1</w:t>
      </w:r>
      <w:r w:rsidRPr="00E06575">
        <w:rPr>
          <w:rFonts w:ascii="Times New Roman" w:hAnsi="Times New Roman"/>
          <w:sz w:val="24"/>
          <w:szCs w:val="24"/>
        </w:rPr>
        <w:tab/>
        <w:t>Determination of Acid value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3.7.2</w:t>
      </w:r>
      <w:r w:rsidRPr="00E06575">
        <w:rPr>
          <w:rFonts w:ascii="Times New Roman" w:hAnsi="Times New Roman"/>
          <w:sz w:val="24"/>
          <w:szCs w:val="24"/>
        </w:rPr>
        <w:tab/>
        <w:t>Determination of peroxide value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3.7.3</w:t>
      </w:r>
      <w:r w:rsidRPr="00E06575">
        <w:rPr>
          <w:rFonts w:ascii="Times New Roman" w:hAnsi="Times New Roman"/>
          <w:sz w:val="24"/>
          <w:szCs w:val="24"/>
        </w:rPr>
        <w:tab/>
        <w:t>Determination of Iodine value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3.7.4</w:t>
      </w:r>
      <w:r w:rsidRPr="00E06575">
        <w:rPr>
          <w:rFonts w:ascii="Times New Roman" w:hAnsi="Times New Roman"/>
          <w:sz w:val="24"/>
          <w:szCs w:val="24"/>
        </w:rPr>
        <w:tab/>
        <w:t>Determination of Saponification value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3.7.5</w:t>
      </w:r>
      <w:r w:rsidRPr="00E06575">
        <w:rPr>
          <w:rFonts w:ascii="Times New Roman" w:hAnsi="Times New Roman"/>
          <w:sz w:val="24"/>
          <w:szCs w:val="24"/>
        </w:rPr>
        <w:tab/>
        <w:t>Determination of Ester value</w:t>
      </w:r>
    </w:p>
    <w:p w:rsidR="007C4A9D"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3.7.6</w:t>
      </w:r>
      <w:r w:rsidRPr="00E06575">
        <w:rPr>
          <w:rFonts w:ascii="Times New Roman" w:hAnsi="Times New Roman"/>
          <w:sz w:val="24"/>
          <w:szCs w:val="24"/>
        </w:rPr>
        <w:tab/>
        <w:t>Determination of free fatty acid in sample</w:t>
      </w:r>
    </w:p>
    <w:p w:rsidR="00661220" w:rsidRPr="00E06575" w:rsidRDefault="00661220" w:rsidP="007C4A9D">
      <w:pPr>
        <w:spacing w:before="240" w:line="432" w:lineRule="auto"/>
        <w:jc w:val="both"/>
        <w:rPr>
          <w:rFonts w:ascii="Times New Roman" w:hAnsi="Times New Roman"/>
          <w:b/>
          <w:sz w:val="24"/>
          <w:szCs w:val="24"/>
        </w:rPr>
      </w:pPr>
      <w:r w:rsidRPr="00E06575">
        <w:rPr>
          <w:rFonts w:ascii="Times New Roman" w:hAnsi="Times New Roman"/>
          <w:b/>
          <w:sz w:val="24"/>
          <w:szCs w:val="24"/>
        </w:rPr>
        <w:t>CHAPTER FOUR</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4.0 Results and discussion</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4.1 Results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4.2 Discussion</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4.3 Conclusion</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ab/>
        <w:t>References as footnotes</w:t>
      </w:r>
    </w:p>
    <w:p w:rsidR="00661220" w:rsidRPr="00E06575" w:rsidRDefault="00661220" w:rsidP="007C4A9D">
      <w:pPr>
        <w:spacing w:before="240" w:after="0" w:line="432" w:lineRule="auto"/>
        <w:jc w:val="center"/>
        <w:rPr>
          <w:rFonts w:ascii="Times New Roman" w:hAnsi="Times New Roman"/>
          <w:b/>
          <w:sz w:val="24"/>
          <w:szCs w:val="24"/>
        </w:rPr>
      </w:pPr>
      <w:r w:rsidRPr="00E06575">
        <w:rPr>
          <w:rFonts w:ascii="Times New Roman" w:hAnsi="Times New Roman"/>
          <w:b/>
          <w:sz w:val="24"/>
          <w:szCs w:val="24"/>
        </w:rPr>
        <w:br w:type="page"/>
      </w:r>
      <w:r w:rsidR="007C4A9D" w:rsidRPr="00E06575">
        <w:rPr>
          <w:rFonts w:ascii="Times New Roman" w:hAnsi="Times New Roman"/>
          <w:b/>
          <w:sz w:val="24"/>
          <w:szCs w:val="24"/>
        </w:rPr>
        <w:lastRenderedPageBreak/>
        <w:t>ABSTRACT</w:t>
      </w:r>
    </w:p>
    <w:p w:rsidR="00661220" w:rsidRPr="00E06575" w:rsidRDefault="00661220" w:rsidP="007C4A9D">
      <w:pPr>
        <w:spacing w:after="0" w:line="432" w:lineRule="auto"/>
        <w:jc w:val="both"/>
        <w:rPr>
          <w:rFonts w:ascii="Times New Roman" w:hAnsi="Times New Roman"/>
          <w:i/>
          <w:sz w:val="24"/>
          <w:szCs w:val="24"/>
        </w:rPr>
      </w:pPr>
      <w:r w:rsidRPr="00E06575">
        <w:rPr>
          <w:rFonts w:ascii="Times New Roman" w:hAnsi="Times New Roman"/>
          <w:i/>
          <w:sz w:val="24"/>
          <w:szCs w:val="24"/>
        </w:rPr>
        <w:t>Waste orange seeds were collected and extracted with n-Hexane. The seed oil obtained was analyzed for its physicochemical parameters in this study. The results showed that the seed had an oil content of 60.84% and is a potential feedstock of oil for industrial and non-food applications. The physicochemical properties of the oil indicate that it has an acceptable quality to be useful for various applications.</w:t>
      </w:r>
    </w:p>
    <w:p w:rsidR="00661220" w:rsidRPr="00E06575" w:rsidRDefault="00661220" w:rsidP="007C4A9D">
      <w:pPr>
        <w:spacing w:before="240" w:after="0" w:line="432" w:lineRule="auto"/>
        <w:jc w:val="both"/>
        <w:rPr>
          <w:rFonts w:ascii="Times New Roman" w:hAnsi="Times New Roman"/>
          <w:sz w:val="24"/>
          <w:szCs w:val="24"/>
        </w:rPr>
      </w:pPr>
      <w:r w:rsidRPr="00E06575">
        <w:rPr>
          <w:rFonts w:ascii="Times New Roman" w:hAnsi="Times New Roman"/>
          <w:b/>
          <w:i/>
          <w:sz w:val="24"/>
          <w:szCs w:val="24"/>
        </w:rPr>
        <w:t xml:space="preserve">Keywords: Citrus </w:t>
      </w:r>
      <w:proofErr w:type="spellStart"/>
      <w:r w:rsidRPr="00E06575">
        <w:rPr>
          <w:rFonts w:ascii="Times New Roman" w:hAnsi="Times New Roman"/>
          <w:b/>
          <w:i/>
          <w:sz w:val="24"/>
          <w:szCs w:val="24"/>
        </w:rPr>
        <w:t>sinensis</w:t>
      </w:r>
      <w:proofErr w:type="spellEnd"/>
      <w:r w:rsidRPr="00E06575">
        <w:rPr>
          <w:rFonts w:ascii="Times New Roman" w:hAnsi="Times New Roman"/>
          <w:b/>
          <w:i/>
          <w:sz w:val="24"/>
          <w:szCs w:val="24"/>
        </w:rPr>
        <w:t>, vegetable oils, physicochemical parameter</w:t>
      </w:r>
      <w:r w:rsidRPr="00E06575">
        <w:rPr>
          <w:rFonts w:ascii="Times New Roman" w:hAnsi="Times New Roman"/>
          <w:sz w:val="24"/>
          <w:szCs w:val="24"/>
        </w:rPr>
        <w:t>.</w:t>
      </w:r>
    </w:p>
    <w:p w:rsidR="00661220" w:rsidRPr="00E06575" w:rsidRDefault="00661220" w:rsidP="007C4A9D">
      <w:pPr>
        <w:spacing w:line="432" w:lineRule="auto"/>
        <w:rPr>
          <w:rFonts w:ascii="Times New Roman" w:hAnsi="Times New Roman"/>
          <w:sz w:val="24"/>
          <w:szCs w:val="24"/>
        </w:rPr>
      </w:pPr>
    </w:p>
    <w:p w:rsidR="00661220" w:rsidRPr="00E06575" w:rsidRDefault="00661220" w:rsidP="007C4A9D">
      <w:pPr>
        <w:spacing w:after="0" w:line="432" w:lineRule="auto"/>
        <w:jc w:val="both"/>
        <w:rPr>
          <w:rFonts w:ascii="Times New Roman" w:hAnsi="Times New Roman"/>
          <w:sz w:val="24"/>
          <w:szCs w:val="24"/>
        </w:rPr>
      </w:pPr>
    </w:p>
    <w:p w:rsidR="00661220" w:rsidRPr="00E06575" w:rsidRDefault="00661220" w:rsidP="007C4A9D">
      <w:pPr>
        <w:spacing w:line="432" w:lineRule="auto"/>
        <w:rPr>
          <w:rFonts w:ascii="Times New Roman" w:hAnsi="Times New Roman"/>
          <w:sz w:val="24"/>
          <w:szCs w:val="24"/>
        </w:rPr>
      </w:pPr>
    </w:p>
    <w:p w:rsidR="00661220" w:rsidRPr="00E06575" w:rsidRDefault="00661220" w:rsidP="007C4A9D">
      <w:pPr>
        <w:spacing w:line="432" w:lineRule="auto"/>
        <w:rPr>
          <w:rFonts w:ascii="Times New Roman" w:hAnsi="Times New Roman"/>
          <w:sz w:val="24"/>
          <w:szCs w:val="24"/>
        </w:rPr>
      </w:pPr>
    </w:p>
    <w:p w:rsidR="00661220" w:rsidRPr="00E06575" w:rsidRDefault="00661220" w:rsidP="007C4A9D">
      <w:pPr>
        <w:spacing w:line="432" w:lineRule="auto"/>
        <w:rPr>
          <w:rFonts w:ascii="Times New Roman" w:hAnsi="Times New Roman"/>
          <w:sz w:val="24"/>
          <w:szCs w:val="24"/>
        </w:rPr>
      </w:pPr>
    </w:p>
    <w:p w:rsidR="003D1FFA" w:rsidRPr="00E06575" w:rsidRDefault="003D1FFA">
      <w:pPr>
        <w:spacing w:line="432" w:lineRule="auto"/>
        <w:rPr>
          <w:rFonts w:ascii="Times New Roman" w:hAnsi="Times New Roman"/>
          <w:sz w:val="24"/>
          <w:szCs w:val="24"/>
        </w:rPr>
        <w:sectPr w:rsidR="003D1FFA" w:rsidRPr="00E06575" w:rsidSect="003D1FFA">
          <w:footerReference w:type="default" r:id="rId8"/>
          <w:pgSz w:w="11907" w:h="16840" w:code="9"/>
          <w:pgMar w:top="1440" w:right="1440" w:bottom="1440" w:left="2160" w:header="720" w:footer="1134" w:gutter="0"/>
          <w:pgNumType w:fmt="lowerRoman"/>
          <w:cols w:space="720"/>
          <w:docGrid w:linePitch="360"/>
        </w:sectPr>
      </w:pPr>
    </w:p>
    <w:p w:rsidR="003D1FFA" w:rsidRPr="00E06575" w:rsidRDefault="003D1FFA" w:rsidP="003D1FFA">
      <w:pPr>
        <w:pStyle w:val="Heading1"/>
        <w:spacing w:after="0" w:line="432" w:lineRule="auto"/>
        <w:ind w:left="-5" w:right="78"/>
        <w:jc w:val="center"/>
        <w:rPr>
          <w:color w:val="auto"/>
          <w:sz w:val="24"/>
          <w:szCs w:val="24"/>
        </w:rPr>
      </w:pPr>
      <w:r w:rsidRPr="00E06575">
        <w:rPr>
          <w:color w:val="auto"/>
          <w:sz w:val="24"/>
          <w:szCs w:val="24"/>
        </w:rPr>
        <w:lastRenderedPageBreak/>
        <w:t>CHAPTER ONE</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1.0 INTRODUCTION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Vegetable oils are essential components of the human diet and serve as critical raw materials in various industries, including food, cosmetics, and biofuels</w:t>
      </w:r>
      <w:r w:rsidRPr="00E06575">
        <w:rPr>
          <w:rFonts w:ascii="Times New Roman" w:hAnsi="Times New Roman"/>
          <w:sz w:val="24"/>
          <w:szCs w:val="24"/>
          <w:vertAlign w:val="superscript"/>
        </w:rPr>
        <w:t>1</w:t>
      </w:r>
      <w:r w:rsidRPr="00E06575">
        <w:rPr>
          <w:rFonts w:ascii="Times New Roman" w:hAnsi="Times New Roman"/>
          <w:sz w:val="24"/>
          <w:szCs w:val="24"/>
        </w:rPr>
        <w:t>. Traditionally, oils from seeds like soybean, sunflower, and rapeseed dominate the market due to their high yield and established extraction processes. However, the increasing global demand for sustainable and eco-friendly alternatives has shifted attention toward underutilized sources such as fruit seeds, which are often discarded as waste</w:t>
      </w:r>
      <w:r w:rsidRPr="00E06575">
        <w:rPr>
          <w:rFonts w:ascii="Times New Roman" w:hAnsi="Times New Roman"/>
          <w:sz w:val="24"/>
          <w:szCs w:val="24"/>
          <w:vertAlign w:val="superscript"/>
        </w:rPr>
        <w:t>2</w:t>
      </w:r>
      <w:r w:rsidRPr="00E06575">
        <w:rPr>
          <w:rFonts w:ascii="Times New Roman" w:hAnsi="Times New Roman"/>
          <w:sz w:val="24"/>
          <w:szCs w:val="24"/>
        </w:rPr>
        <w:t xml:space="preserve">. Among these,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(orange) seeds have emerged as a promising candidate due to their abundance and potential oil content. Orange seeds, typically considered a by-product of the juice and pulp industry, represent a significant untapped resource. Exploring the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1. F. D. </w:t>
      </w:r>
      <w:proofErr w:type="spellStart"/>
      <w:r w:rsidRPr="00E06575">
        <w:rPr>
          <w:rFonts w:ascii="Times New Roman" w:hAnsi="Times New Roman"/>
          <w:sz w:val="24"/>
          <w:szCs w:val="24"/>
        </w:rPr>
        <w:t>Gunstone</w:t>
      </w:r>
      <w:proofErr w:type="spellEnd"/>
      <w:r w:rsidRPr="00E06575">
        <w:rPr>
          <w:rFonts w:ascii="Times New Roman" w:hAnsi="Times New Roman"/>
          <w:sz w:val="24"/>
          <w:szCs w:val="24"/>
        </w:rPr>
        <w:t>. “Vegetable oils in food technology: Composition, properties and uses”. (2nd ed.). Wiley-Blackwell. 2011</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2. I. A. </w:t>
      </w:r>
      <w:proofErr w:type="spellStart"/>
      <w:r w:rsidRPr="00E06575">
        <w:rPr>
          <w:rFonts w:ascii="Times New Roman" w:hAnsi="Times New Roman"/>
          <w:sz w:val="24"/>
          <w:szCs w:val="24"/>
        </w:rPr>
        <w:t>Ajayi</w:t>
      </w:r>
      <w:proofErr w:type="spellEnd"/>
      <w:r w:rsidRPr="00E06575">
        <w:rPr>
          <w:rFonts w:ascii="Times New Roman" w:hAnsi="Times New Roman"/>
          <w:sz w:val="24"/>
          <w:szCs w:val="24"/>
        </w:rPr>
        <w:t>. “Physicochemical properties and fatty acid composition of citrus seeds oil”. Journal of Food Science and Technology, 2018, 55(3), 1234–1240.</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extraction and characterization of oil from these seeds not only adds value to waste materials but also contributes to the diversification of oil sources, aligning with global sustainability goals</w:t>
      </w:r>
      <w:r w:rsidRPr="00E06575">
        <w:rPr>
          <w:rFonts w:ascii="Times New Roman" w:hAnsi="Times New Roman"/>
          <w:sz w:val="24"/>
          <w:szCs w:val="24"/>
          <w:vertAlign w:val="superscript"/>
        </w:rPr>
        <w:t>3</w:t>
      </w:r>
      <w:r w:rsidRPr="00E06575">
        <w:rPr>
          <w:rFonts w:ascii="Times New Roman" w:hAnsi="Times New Roman"/>
          <w:sz w:val="24"/>
          <w:szCs w:val="24"/>
        </w:rPr>
        <w:t>. This study focuses on the physicochemical analysis of orange seed oil extracted using n-hexane, aiming to evaluate its potential as a viable alternative to conventional vegetable oils. The significance of orange seed oil lies in its multifaceted applications and its contribution to reducing agricultural waste. Orange seeds contain a substantial amount of oil, ranging from 30% to 40% by weight, which is comparable to some commercial oilseeds</w:t>
      </w:r>
      <w:r w:rsidRPr="00E06575">
        <w:rPr>
          <w:rFonts w:ascii="Times New Roman" w:hAnsi="Times New Roman"/>
          <w:sz w:val="24"/>
          <w:szCs w:val="24"/>
          <w:vertAlign w:val="superscript"/>
        </w:rPr>
        <w:t>4</w:t>
      </w:r>
      <w:r w:rsidRPr="00E06575">
        <w:rPr>
          <w:rFonts w:ascii="Times New Roman" w:hAnsi="Times New Roman"/>
          <w:sz w:val="24"/>
          <w:szCs w:val="24"/>
        </w:rPr>
        <w:t xml:space="preserv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This oil is rich in unsaturated fatty acids, such as oleic and linoleic acids, making it suitable for edible purposes and as a base for cosmetics and pharmaceuticals</w:t>
      </w:r>
      <w:r w:rsidRPr="00E06575">
        <w:rPr>
          <w:rFonts w:ascii="Times New Roman" w:hAnsi="Times New Roman"/>
          <w:sz w:val="24"/>
          <w:szCs w:val="24"/>
          <w:vertAlign w:val="superscript"/>
        </w:rPr>
        <w:t>5</w:t>
      </w:r>
      <w:r w:rsidRPr="00E06575">
        <w:rPr>
          <w:rFonts w:ascii="Times New Roman" w:hAnsi="Times New Roman"/>
          <w:sz w:val="24"/>
          <w:szCs w:val="24"/>
        </w:rPr>
        <w:t xml:space="preserve">.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lastRenderedPageBreak/>
        <w:t>3. Food and Agriculture Organization (FAO). “The State of Food and Agriculture 2020: Overcoming water challenges in agriculture”.</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u w:color="000000"/>
        </w:rPr>
        <w:t>http://www.fao.org/publications/sofa/2020/en</w:t>
      </w:r>
      <w:r w:rsidRPr="00E06575">
        <w:rPr>
          <w:rFonts w:ascii="Times New Roman" w:hAnsi="Times New Roman"/>
          <w:sz w:val="24"/>
          <w:szCs w:val="24"/>
        </w:rPr>
        <w:t xml:space="preserve">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4. M. </w:t>
      </w:r>
      <w:proofErr w:type="spellStart"/>
      <w:r w:rsidRPr="00E06575">
        <w:rPr>
          <w:rFonts w:ascii="Times New Roman" w:hAnsi="Times New Roman"/>
          <w:sz w:val="24"/>
          <w:szCs w:val="24"/>
        </w:rPr>
        <w:t>Reazai</w:t>
      </w:r>
      <w:proofErr w:type="spellEnd"/>
      <w:r w:rsidRPr="00E06575">
        <w:rPr>
          <w:rFonts w:ascii="Times New Roman" w:hAnsi="Times New Roman"/>
          <w:sz w:val="24"/>
          <w:szCs w:val="24"/>
        </w:rPr>
        <w:t xml:space="preserve">, et al. Physicochemical characteristics of citrus seed oils from Kerman, Iran. Journal of Lipids, 2014, Article ID 174954.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u w:color="000000"/>
        </w:rPr>
        <w:t>https://doi.org/10.1155/2014/174954</w:t>
      </w:r>
      <w:r w:rsidRPr="00E06575">
        <w:rPr>
          <w:rFonts w:ascii="Times New Roman" w:hAnsi="Times New Roman"/>
          <w:sz w:val="24"/>
          <w:szCs w:val="24"/>
        </w:rPr>
        <w:t xml:space="preserve">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5. F. Anwar, et al. “</w:t>
      </w:r>
      <w:proofErr w:type="spellStart"/>
      <w:r w:rsidRPr="00E06575">
        <w:rPr>
          <w:rFonts w:ascii="Times New Roman" w:hAnsi="Times New Roman"/>
          <w:sz w:val="24"/>
          <w:szCs w:val="24"/>
        </w:rPr>
        <w:t>Physico</w:t>
      </w:r>
      <w:proofErr w:type="spellEnd"/>
      <w:r w:rsidRPr="00E06575">
        <w:rPr>
          <w:rFonts w:ascii="Times New Roman" w:hAnsi="Times New Roman"/>
          <w:sz w:val="24"/>
          <w:szCs w:val="24"/>
        </w:rPr>
        <w:t xml:space="preserve">-chemical characteristics of citrus seeds and seed oils from Pakistan”. J Am Oil </w:t>
      </w:r>
      <w:proofErr w:type="spellStart"/>
      <w:r w:rsidRPr="00E06575">
        <w:rPr>
          <w:rFonts w:ascii="Times New Roman" w:hAnsi="Times New Roman"/>
          <w:sz w:val="24"/>
          <w:szCs w:val="24"/>
        </w:rPr>
        <w:t>Chem</w:t>
      </w:r>
      <w:proofErr w:type="spellEnd"/>
      <w:r w:rsidRPr="00E06575">
        <w:rPr>
          <w:rFonts w:ascii="Times New Roman" w:hAnsi="Times New Roman"/>
          <w:sz w:val="24"/>
          <w:szCs w:val="24"/>
        </w:rPr>
        <w:t xml:space="preserve"> </w:t>
      </w:r>
      <w:proofErr w:type="spellStart"/>
      <w:r w:rsidRPr="00E06575">
        <w:rPr>
          <w:rFonts w:ascii="Times New Roman" w:hAnsi="Times New Roman"/>
          <w:sz w:val="24"/>
          <w:szCs w:val="24"/>
        </w:rPr>
        <w:t>Soc</w:t>
      </w:r>
      <w:proofErr w:type="spellEnd"/>
      <w:r w:rsidRPr="00E06575">
        <w:rPr>
          <w:rFonts w:ascii="Times New Roman" w:hAnsi="Times New Roman"/>
          <w:sz w:val="24"/>
          <w:szCs w:val="24"/>
        </w:rPr>
        <w:t>, 2008, 85, 321-330.</w:t>
      </w:r>
    </w:p>
    <w:p w:rsidR="003D1FFA" w:rsidRPr="00E06575" w:rsidRDefault="003D1FFA" w:rsidP="003D1FFA">
      <w:pPr>
        <w:spacing w:after="0" w:line="432" w:lineRule="auto"/>
        <w:ind w:left="720" w:right="-8"/>
        <w:jc w:val="both"/>
        <w:rPr>
          <w:rFonts w:ascii="Times New Roman" w:hAnsi="Times New Roman"/>
          <w:sz w:val="24"/>
          <w:szCs w:val="24"/>
        </w:rPr>
      </w:pPr>
      <w:r w:rsidRPr="00E06575">
        <w:rPr>
          <w:rFonts w:ascii="Times New Roman" w:hAnsi="Times New Roman"/>
          <w:sz w:val="24"/>
          <w:szCs w:val="24"/>
        </w:rPr>
        <w:t>Additionally, the extraction of oil from orange seeds can mitigate the environmental burden caused by the disposal of citrus waste, which is estimated to be over 15 million tons annually worldwide</w:t>
      </w:r>
      <w:r w:rsidRPr="00E06575">
        <w:rPr>
          <w:rFonts w:ascii="Times New Roman" w:hAnsi="Times New Roman"/>
          <w:sz w:val="24"/>
          <w:szCs w:val="24"/>
          <w:vertAlign w:val="superscript"/>
        </w:rPr>
        <w:t>6</w:t>
      </w:r>
      <w:r w:rsidRPr="00E06575">
        <w:rPr>
          <w:rFonts w:ascii="Times New Roman" w:hAnsi="Times New Roman"/>
          <w:sz w:val="24"/>
          <w:szCs w:val="24"/>
        </w:rPr>
        <w:t>. By converting this waste into a valuable product, the process promotes a circular economy and reduces the carbon footprint associated with waste management. Furthermore, orange seed oil has shown potential as a feedstock for biodiesel production, offering a renewable energy source that could help address the growing energy demands</w:t>
      </w:r>
      <w:r w:rsidRPr="00E06575">
        <w:rPr>
          <w:rFonts w:ascii="Times New Roman" w:hAnsi="Times New Roman"/>
          <w:sz w:val="24"/>
          <w:szCs w:val="24"/>
          <w:vertAlign w:val="superscript"/>
        </w:rPr>
        <w:t>7</w:t>
      </w:r>
      <w:r w:rsidRPr="00E06575">
        <w:rPr>
          <w:rFonts w:ascii="Times New Roman" w:hAnsi="Times New Roman"/>
          <w:sz w:val="24"/>
          <w:szCs w:val="24"/>
        </w:rPr>
        <w:t xml:space="preserve">. Thus, the study of orange seed oil is not only economically beneficial but also environmentally sustainable.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extraction of orange seed oil in this study is performed using n-hexane, a non-polar solvent widely used in the oil industry </w:t>
      </w:r>
    </w:p>
    <w:p w:rsidR="003D1FFA" w:rsidRPr="00E06575" w:rsidRDefault="003D1FFA" w:rsidP="003D1FFA">
      <w:pPr>
        <w:spacing w:after="0" w:line="432" w:lineRule="auto"/>
        <w:ind w:left="810" w:right="-8" w:hanging="810"/>
        <w:jc w:val="both"/>
        <w:rPr>
          <w:rFonts w:ascii="Times New Roman" w:hAnsi="Times New Roman"/>
          <w:sz w:val="24"/>
          <w:szCs w:val="24"/>
        </w:rPr>
      </w:pPr>
      <w:r w:rsidRPr="00E06575">
        <w:rPr>
          <w:rFonts w:ascii="Times New Roman" w:hAnsi="Times New Roman"/>
          <w:sz w:val="24"/>
          <w:szCs w:val="24"/>
        </w:rPr>
        <w:t xml:space="preserve">6. </w:t>
      </w:r>
      <w:proofErr w:type="spellStart"/>
      <w:r w:rsidRPr="00E06575">
        <w:rPr>
          <w:rFonts w:ascii="Times New Roman" w:hAnsi="Times New Roman"/>
          <w:sz w:val="24"/>
          <w:szCs w:val="24"/>
        </w:rPr>
        <w:t>Marín</w:t>
      </w:r>
      <w:proofErr w:type="spellEnd"/>
      <w:r w:rsidRPr="00E06575">
        <w:rPr>
          <w:rFonts w:ascii="Times New Roman" w:hAnsi="Times New Roman"/>
          <w:sz w:val="24"/>
          <w:szCs w:val="24"/>
        </w:rPr>
        <w:t xml:space="preserve">, F. R., </w:t>
      </w:r>
      <w:proofErr w:type="spellStart"/>
      <w:r w:rsidRPr="00E06575">
        <w:rPr>
          <w:rFonts w:ascii="Times New Roman" w:hAnsi="Times New Roman"/>
          <w:sz w:val="24"/>
          <w:szCs w:val="24"/>
        </w:rPr>
        <w:t>Soler</w:t>
      </w:r>
      <w:proofErr w:type="spellEnd"/>
      <w:r w:rsidRPr="00E06575">
        <w:rPr>
          <w:rFonts w:ascii="Times New Roman" w:hAnsi="Times New Roman"/>
          <w:sz w:val="24"/>
          <w:szCs w:val="24"/>
        </w:rPr>
        <w:t xml:space="preserve">-Rivas, C., </w:t>
      </w:r>
      <w:proofErr w:type="spellStart"/>
      <w:r w:rsidRPr="00E06575">
        <w:rPr>
          <w:rFonts w:ascii="Times New Roman" w:hAnsi="Times New Roman"/>
          <w:sz w:val="24"/>
          <w:szCs w:val="24"/>
        </w:rPr>
        <w:t>Benavente-García</w:t>
      </w:r>
      <w:proofErr w:type="spellEnd"/>
      <w:r w:rsidRPr="00E06575">
        <w:rPr>
          <w:rFonts w:ascii="Times New Roman" w:hAnsi="Times New Roman"/>
          <w:sz w:val="24"/>
          <w:szCs w:val="24"/>
        </w:rPr>
        <w:t xml:space="preserve">, O., Castillo, J., &amp; </w:t>
      </w:r>
      <w:proofErr w:type="spellStart"/>
      <w:r w:rsidRPr="00E06575">
        <w:rPr>
          <w:rFonts w:ascii="Times New Roman" w:hAnsi="Times New Roman"/>
          <w:sz w:val="24"/>
          <w:szCs w:val="24"/>
        </w:rPr>
        <w:t>PérezAlvarez</w:t>
      </w:r>
      <w:proofErr w:type="spellEnd"/>
      <w:r w:rsidRPr="00E06575">
        <w:rPr>
          <w:rFonts w:ascii="Times New Roman" w:hAnsi="Times New Roman"/>
          <w:sz w:val="24"/>
          <w:szCs w:val="24"/>
        </w:rPr>
        <w:t xml:space="preserve">, J. A. (2007). By-products from different citrus processes as a source of customized functional </w:t>
      </w:r>
      <w:proofErr w:type="spellStart"/>
      <w:r w:rsidRPr="00E06575">
        <w:rPr>
          <w:rFonts w:ascii="Times New Roman" w:hAnsi="Times New Roman"/>
          <w:sz w:val="24"/>
          <w:szCs w:val="24"/>
        </w:rPr>
        <w:t>fibres</w:t>
      </w:r>
      <w:proofErr w:type="spellEnd"/>
      <w:r w:rsidRPr="00E06575">
        <w:rPr>
          <w:rFonts w:ascii="Times New Roman" w:hAnsi="Times New Roman"/>
          <w:sz w:val="24"/>
          <w:szCs w:val="24"/>
        </w:rPr>
        <w:t xml:space="preserve">. Food Chemistry, 100(2), 736–741. </w:t>
      </w:r>
      <w:r w:rsidRPr="00E06575">
        <w:rPr>
          <w:rFonts w:ascii="Times New Roman" w:hAnsi="Times New Roman"/>
          <w:sz w:val="24"/>
          <w:szCs w:val="24"/>
          <w:u w:color="000000"/>
        </w:rPr>
        <w:t>https://doi.org/10.1016/j.foodchem.2005.04.040</w:t>
      </w:r>
      <w:r w:rsidRPr="00E06575">
        <w:rPr>
          <w:rFonts w:ascii="Times New Roman" w:hAnsi="Times New Roman"/>
          <w:sz w:val="24"/>
          <w:szCs w:val="24"/>
        </w:rPr>
        <w:t xml:space="preserve">  </w:t>
      </w:r>
    </w:p>
    <w:p w:rsidR="003D1FFA" w:rsidRPr="00E06575" w:rsidRDefault="003D1FFA" w:rsidP="003D1FFA">
      <w:pPr>
        <w:spacing w:after="0" w:line="432" w:lineRule="auto"/>
        <w:ind w:left="810" w:hanging="810"/>
        <w:jc w:val="both"/>
        <w:rPr>
          <w:rFonts w:ascii="Times New Roman" w:hAnsi="Times New Roman"/>
          <w:sz w:val="24"/>
          <w:szCs w:val="24"/>
        </w:rPr>
      </w:pPr>
      <w:r w:rsidRPr="00E06575">
        <w:rPr>
          <w:rFonts w:ascii="Times New Roman" w:hAnsi="Times New Roman"/>
          <w:sz w:val="24"/>
          <w:szCs w:val="24"/>
        </w:rPr>
        <w:t xml:space="preserve">7. Rashid, U., Anwar, F., Ashraf, M., </w:t>
      </w:r>
      <w:proofErr w:type="spellStart"/>
      <w:r w:rsidRPr="00E06575">
        <w:rPr>
          <w:rFonts w:ascii="Times New Roman" w:hAnsi="Times New Roman"/>
          <w:sz w:val="24"/>
          <w:szCs w:val="24"/>
        </w:rPr>
        <w:t>Saleem</w:t>
      </w:r>
      <w:proofErr w:type="spellEnd"/>
      <w:r w:rsidRPr="00E06575">
        <w:rPr>
          <w:rFonts w:ascii="Times New Roman" w:hAnsi="Times New Roman"/>
          <w:sz w:val="24"/>
          <w:szCs w:val="24"/>
        </w:rPr>
        <w:t xml:space="preserve">, M., &amp; </w:t>
      </w:r>
      <w:proofErr w:type="spellStart"/>
      <w:r w:rsidRPr="00E06575">
        <w:rPr>
          <w:rFonts w:ascii="Times New Roman" w:hAnsi="Times New Roman"/>
          <w:sz w:val="24"/>
          <w:szCs w:val="24"/>
        </w:rPr>
        <w:t>Yusup</w:t>
      </w:r>
      <w:proofErr w:type="spellEnd"/>
      <w:r w:rsidRPr="00E06575">
        <w:rPr>
          <w:rFonts w:ascii="Times New Roman" w:hAnsi="Times New Roman"/>
          <w:sz w:val="24"/>
          <w:szCs w:val="24"/>
        </w:rPr>
        <w:t xml:space="preserve">, S. (2011). Application of response surface methodology for optimizing transesterification of coconut oil using microwave-assisted technique. Energy Conversion and </w:t>
      </w:r>
      <w:r w:rsidRPr="00E06575">
        <w:rPr>
          <w:rFonts w:ascii="Times New Roman" w:hAnsi="Times New Roman"/>
          <w:sz w:val="24"/>
          <w:szCs w:val="24"/>
        </w:rPr>
        <w:tab/>
        <w:t xml:space="preserve">Management, </w:t>
      </w:r>
      <w:r w:rsidRPr="00E06575">
        <w:rPr>
          <w:rFonts w:ascii="Times New Roman" w:hAnsi="Times New Roman"/>
          <w:sz w:val="24"/>
          <w:szCs w:val="24"/>
        </w:rPr>
        <w:tab/>
        <w:t xml:space="preserve">52(5), </w:t>
      </w:r>
      <w:r w:rsidRPr="00E06575">
        <w:rPr>
          <w:rFonts w:ascii="Times New Roman" w:hAnsi="Times New Roman"/>
          <w:sz w:val="24"/>
          <w:szCs w:val="24"/>
        </w:rPr>
        <w:tab/>
        <w:t xml:space="preserve">2287–2294.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lastRenderedPageBreak/>
        <w:t>due to its high efficiency and selectivity</w:t>
      </w:r>
      <w:r w:rsidRPr="00E06575">
        <w:rPr>
          <w:rFonts w:ascii="Times New Roman" w:hAnsi="Times New Roman"/>
          <w:sz w:val="24"/>
          <w:szCs w:val="24"/>
          <w:vertAlign w:val="superscript"/>
        </w:rPr>
        <w:t>8</w:t>
      </w:r>
      <w:r w:rsidRPr="00E06575">
        <w:rPr>
          <w:rFonts w:ascii="Times New Roman" w:hAnsi="Times New Roman"/>
          <w:sz w:val="24"/>
          <w:szCs w:val="24"/>
        </w:rPr>
        <w:t>. N-hexane's low boiling point (69°C) facilitates easy recovery and recycling, making it cost-effective for large-scale extractions</w:t>
      </w:r>
      <w:r w:rsidRPr="00E06575">
        <w:rPr>
          <w:rFonts w:ascii="Times New Roman" w:hAnsi="Times New Roman"/>
          <w:sz w:val="24"/>
          <w:szCs w:val="24"/>
          <w:vertAlign w:val="superscript"/>
        </w:rPr>
        <w:t>9</w:t>
      </w:r>
      <w:r w:rsidRPr="00E06575">
        <w:rPr>
          <w:rFonts w:ascii="Times New Roman" w:hAnsi="Times New Roman"/>
          <w:sz w:val="24"/>
          <w:szCs w:val="24"/>
        </w:rPr>
        <w:t>. Moreover, n-hexane has been shown to yield higher oil recovery rates compared to other solvents like ethanol or supercritical CO₂, particularly for seeds with high lipid content</w:t>
      </w:r>
      <w:r w:rsidRPr="00E06575">
        <w:rPr>
          <w:rFonts w:ascii="Times New Roman" w:hAnsi="Times New Roman"/>
          <w:sz w:val="24"/>
          <w:szCs w:val="24"/>
          <w:vertAlign w:val="superscript"/>
        </w:rPr>
        <w:t>10</w:t>
      </w:r>
      <w:r w:rsidRPr="00E06575">
        <w:rPr>
          <w:rFonts w:ascii="Times New Roman" w:hAnsi="Times New Roman"/>
          <w:sz w:val="24"/>
          <w:szCs w:val="24"/>
        </w:rPr>
        <w:t>. However, the use of n-hexane raises safety and environmental concerns due to its volatility and potential health hazards if not handled properly</w:t>
      </w:r>
      <w:r w:rsidRPr="00E06575">
        <w:rPr>
          <w:rFonts w:ascii="Times New Roman" w:hAnsi="Times New Roman"/>
          <w:sz w:val="24"/>
          <w:szCs w:val="24"/>
          <w:vertAlign w:val="superscript"/>
        </w:rPr>
        <w:t>11</w:t>
      </w:r>
      <w:r w:rsidRPr="00E06575">
        <w:rPr>
          <w:rFonts w:ascii="Times New Roman" w:hAnsi="Times New Roman"/>
          <w:sz w:val="24"/>
          <w:szCs w:val="24"/>
        </w:rPr>
        <w:t xml:space="preserve">. Therefore, strict adherence to safety protocols and proper ventilation are essential during the extraction process.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8. </w:t>
      </w:r>
      <w:proofErr w:type="spellStart"/>
      <w:r w:rsidRPr="00E06575">
        <w:rPr>
          <w:rFonts w:ascii="Times New Roman" w:hAnsi="Times New Roman"/>
          <w:sz w:val="24"/>
          <w:szCs w:val="24"/>
        </w:rPr>
        <w:t>Hammoungjai</w:t>
      </w:r>
      <w:proofErr w:type="spellEnd"/>
      <w:r w:rsidRPr="00E06575">
        <w:rPr>
          <w:rFonts w:ascii="Times New Roman" w:hAnsi="Times New Roman"/>
          <w:sz w:val="24"/>
          <w:szCs w:val="24"/>
        </w:rPr>
        <w:t xml:space="preserve">, P., Pyle, D. L., &amp; </w:t>
      </w:r>
      <w:proofErr w:type="spellStart"/>
      <w:r w:rsidRPr="00E06575">
        <w:rPr>
          <w:rFonts w:ascii="Times New Roman" w:hAnsi="Times New Roman"/>
          <w:sz w:val="24"/>
          <w:szCs w:val="24"/>
        </w:rPr>
        <w:t>Niranjan</w:t>
      </w:r>
      <w:proofErr w:type="spellEnd"/>
      <w:r w:rsidRPr="00E06575">
        <w:rPr>
          <w:rFonts w:ascii="Times New Roman" w:hAnsi="Times New Roman"/>
          <w:sz w:val="24"/>
          <w:szCs w:val="24"/>
        </w:rPr>
        <w:t xml:space="preserve">, K. (2001). Extraction of rice bran oil using aqueous ethanol. Journal of Chemical Technology &amp; Biotechnology, 76(3), 332–336.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9. Johnson, L. A., &amp; </w:t>
      </w:r>
      <w:proofErr w:type="spellStart"/>
      <w:r w:rsidRPr="00E06575">
        <w:rPr>
          <w:rFonts w:ascii="Times New Roman" w:hAnsi="Times New Roman"/>
          <w:sz w:val="24"/>
          <w:szCs w:val="24"/>
        </w:rPr>
        <w:t>Lusas</w:t>
      </w:r>
      <w:proofErr w:type="spellEnd"/>
      <w:r w:rsidRPr="00E06575">
        <w:rPr>
          <w:rFonts w:ascii="Times New Roman" w:hAnsi="Times New Roman"/>
          <w:sz w:val="24"/>
          <w:szCs w:val="24"/>
        </w:rPr>
        <w:t xml:space="preserve">, E. W. (1983). Comparison of alternative solvents for oils extraction. Journal of the American Oil Chemists' Society, 60(2), 229–242.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10. </w:t>
      </w:r>
      <w:proofErr w:type="spellStart"/>
      <w:r w:rsidRPr="00E06575">
        <w:rPr>
          <w:rFonts w:ascii="Times New Roman" w:hAnsi="Times New Roman"/>
          <w:sz w:val="24"/>
          <w:szCs w:val="24"/>
        </w:rPr>
        <w:t>Özcan</w:t>
      </w:r>
      <w:proofErr w:type="spellEnd"/>
      <w:r w:rsidRPr="00E06575">
        <w:rPr>
          <w:rFonts w:ascii="Times New Roman" w:hAnsi="Times New Roman"/>
          <w:sz w:val="24"/>
          <w:szCs w:val="24"/>
        </w:rPr>
        <w:t xml:space="preserve">, M. M., </w:t>
      </w:r>
      <w:proofErr w:type="spellStart"/>
      <w:r w:rsidRPr="00E06575">
        <w:rPr>
          <w:rFonts w:ascii="Times New Roman" w:hAnsi="Times New Roman"/>
          <w:sz w:val="24"/>
          <w:szCs w:val="24"/>
        </w:rPr>
        <w:t>Arslan</w:t>
      </w:r>
      <w:proofErr w:type="spellEnd"/>
      <w:r w:rsidRPr="00E06575">
        <w:rPr>
          <w:rFonts w:ascii="Times New Roman" w:hAnsi="Times New Roman"/>
          <w:sz w:val="24"/>
          <w:szCs w:val="24"/>
        </w:rPr>
        <w:t xml:space="preserve">, D., &amp; </w:t>
      </w:r>
      <w:proofErr w:type="spellStart"/>
      <w:r w:rsidRPr="00E06575">
        <w:rPr>
          <w:rFonts w:ascii="Times New Roman" w:hAnsi="Times New Roman"/>
          <w:sz w:val="24"/>
          <w:szCs w:val="24"/>
        </w:rPr>
        <w:t>Gökçalik</w:t>
      </w:r>
      <w:proofErr w:type="spellEnd"/>
      <w:r w:rsidRPr="00E06575">
        <w:rPr>
          <w:rFonts w:ascii="Times New Roman" w:hAnsi="Times New Roman"/>
          <w:sz w:val="24"/>
          <w:szCs w:val="24"/>
        </w:rPr>
        <w:t>, H. (2016). Some compositional properties and mineral contents of carob (</w:t>
      </w:r>
      <w:proofErr w:type="spellStart"/>
      <w:r w:rsidRPr="00E06575">
        <w:rPr>
          <w:rFonts w:ascii="Times New Roman" w:hAnsi="Times New Roman"/>
          <w:sz w:val="24"/>
          <w:szCs w:val="24"/>
        </w:rPr>
        <w:t>Ceratonia</w:t>
      </w:r>
      <w:proofErr w:type="spellEnd"/>
      <w:r w:rsidRPr="00E06575">
        <w:rPr>
          <w:rFonts w:ascii="Times New Roman" w:hAnsi="Times New Roman"/>
          <w:sz w:val="24"/>
          <w:szCs w:val="24"/>
        </w:rPr>
        <w:t xml:space="preserve"> </w:t>
      </w:r>
      <w:proofErr w:type="spellStart"/>
      <w:r w:rsidRPr="00E06575">
        <w:rPr>
          <w:rFonts w:ascii="Times New Roman" w:hAnsi="Times New Roman"/>
          <w:sz w:val="24"/>
          <w:szCs w:val="24"/>
        </w:rPr>
        <w:t>siliqua</w:t>
      </w:r>
      <w:proofErr w:type="spellEnd"/>
      <w:r w:rsidRPr="00E06575">
        <w:rPr>
          <w:rFonts w:ascii="Times New Roman" w:hAnsi="Times New Roman"/>
          <w:sz w:val="24"/>
          <w:szCs w:val="24"/>
        </w:rPr>
        <w:t xml:space="preserve">) fruit, flour and syrup. International Journal of Food Sciences and Nutrition, 67(8), 991–998.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11. Environmental Protection Agency (EPA). (2021). N-Hexane: Health and environmental effects. </w:t>
      </w:r>
      <w:r w:rsidRPr="00E06575">
        <w:rPr>
          <w:rFonts w:ascii="Times New Roman" w:hAnsi="Times New Roman"/>
          <w:sz w:val="24"/>
          <w:szCs w:val="24"/>
          <w:u w:color="000000"/>
        </w:rPr>
        <w:t>https://www.epa.gov/</w:t>
      </w:r>
      <w:r w:rsidRPr="00E06575">
        <w:rPr>
          <w:rFonts w:ascii="Times New Roman" w:hAnsi="Times New Roman"/>
          <w:sz w:val="24"/>
          <w:szCs w:val="24"/>
        </w:rPr>
        <w:t xml:space="preserve">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Despite these challenges, n-hexane remains the solvent of choice for many researchers and industries due to its superior performance in oil extraction</w:t>
      </w:r>
      <w:r w:rsidRPr="00E06575">
        <w:rPr>
          <w:rFonts w:ascii="Times New Roman" w:hAnsi="Times New Roman"/>
          <w:sz w:val="24"/>
          <w:szCs w:val="24"/>
          <w:vertAlign w:val="superscript"/>
        </w:rPr>
        <w:t>12</w:t>
      </w:r>
      <w:r w:rsidRPr="00E06575">
        <w:rPr>
          <w:rFonts w:ascii="Times New Roman" w:hAnsi="Times New Roman"/>
          <w:sz w:val="24"/>
          <w:szCs w:val="24"/>
        </w:rPr>
        <w:t xml:space="preserve">. This study employs </w:t>
      </w:r>
      <w:proofErr w:type="spellStart"/>
      <w:r w:rsidRPr="00E06575">
        <w:rPr>
          <w:rFonts w:ascii="Times New Roman" w:hAnsi="Times New Roman"/>
          <w:sz w:val="24"/>
          <w:szCs w:val="24"/>
        </w:rPr>
        <w:t>nhexane</w:t>
      </w:r>
      <w:proofErr w:type="spellEnd"/>
      <w:r w:rsidRPr="00E06575">
        <w:rPr>
          <w:rFonts w:ascii="Times New Roman" w:hAnsi="Times New Roman"/>
          <w:sz w:val="24"/>
          <w:szCs w:val="24"/>
        </w:rPr>
        <w:t xml:space="preserve"> to ensure maximum oil yield while maintaining the integrity of the oil's </w:t>
      </w:r>
      <w:proofErr w:type="spellStart"/>
      <w:r w:rsidRPr="00E06575">
        <w:rPr>
          <w:rFonts w:ascii="Times New Roman" w:hAnsi="Times New Roman"/>
          <w:sz w:val="24"/>
          <w:szCs w:val="24"/>
        </w:rPr>
        <w:t>physico</w:t>
      </w:r>
      <w:proofErr w:type="spellEnd"/>
      <w:r w:rsidRPr="00E06575">
        <w:rPr>
          <w:rFonts w:ascii="Times New Roman" w:hAnsi="Times New Roman"/>
          <w:sz w:val="24"/>
          <w:szCs w:val="24"/>
        </w:rPr>
        <w:t xml:space="preserve">-chemical properties.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While there is growing interest in orange seed oil, comprehensive studies on its physicochemical properties are limited. Previous research has primarily focused on the fatty acid composition and basic characteristics like density and refractive index</w:t>
      </w:r>
      <w:r w:rsidRPr="00E06575">
        <w:rPr>
          <w:rFonts w:ascii="Times New Roman" w:hAnsi="Times New Roman"/>
          <w:sz w:val="24"/>
          <w:szCs w:val="24"/>
          <w:vertAlign w:val="superscript"/>
        </w:rPr>
        <w:t>5,4</w:t>
      </w:r>
      <w:r w:rsidRPr="00E06575">
        <w:rPr>
          <w:rFonts w:ascii="Times New Roman" w:hAnsi="Times New Roman"/>
          <w:sz w:val="24"/>
          <w:szCs w:val="24"/>
        </w:rPr>
        <w:t xml:space="preserve">. However, a detailed analysis of key parameters such as acid value, saponification value, iodine value, and peroxide value is necessary to fully assess the oil's quality and potential applications. These </w:t>
      </w:r>
      <w:r w:rsidRPr="00E06575">
        <w:rPr>
          <w:rFonts w:ascii="Times New Roman" w:hAnsi="Times New Roman"/>
          <w:sz w:val="24"/>
          <w:szCs w:val="24"/>
        </w:rPr>
        <w:lastRenderedPageBreak/>
        <w:t>properties determine the oil's suitability for consumption, industrial use, and storage stability</w:t>
      </w:r>
      <w:r w:rsidRPr="00E06575">
        <w:rPr>
          <w:rFonts w:ascii="Times New Roman" w:hAnsi="Times New Roman"/>
          <w:sz w:val="24"/>
          <w:szCs w:val="24"/>
          <w:vertAlign w:val="superscript"/>
        </w:rPr>
        <w:t>13</w:t>
      </w:r>
      <w:r w:rsidRPr="00E06575">
        <w:rPr>
          <w:rFonts w:ascii="Times New Roman" w:hAnsi="Times New Roman"/>
          <w:sz w:val="24"/>
          <w:szCs w:val="24"/>
        </w:rPr>
        <w:t xml:space="preserve">. Additionally, </w:t>
      </w:r>
    </w:p>
    <w:p w:rsidR="003D1FFA" w:rsidRPr="00E06575" w:rsidRDefault="003D1FFA" w:rsidP="003D1FFA">
      <w:pPr>
        <w:spacing w:after="0" w:line="432" w:lineRule="auto"/>
        <w:ind w:left="720" w:right="-8" w:hanging="720"/>
        <w:jc w:val="both"/>
        <w:rPr>
          <w:rFonts w:ascii="Times New Roman" w:hAnsi="Times New Roman"/>
          <w:sz w:val="24"/>
          <w:szCs w:val="24"/>
        </w:rPr>
      </w:pP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12. Castro, A. M., &amp; </w:t>
      </w:r>
      <w:proofErr w:type="spellStart"/>
      <w:r w:rsidRPr="00E06575">
        <w:rPr>
          <w:rFonts w:ascii="Times New Roman" w:hAnsi="Times New Roman"/>
          <w:sz w:val="24"/>
          <w:szCs w:val="24"/>
        </w:rPr>
        <w:t>Leite</w:t>
      </w:r>
      <w:proofErr w:type="spellEnd"/>
      <w:r w:rsidRPr="00E06575">
        <w:rPr>
          <w:rFonts w:ascii="Times New Roman" w:hAnsi="Times New Roman"/>
          <w:sz w:val="24"/>
          <w:szCs w:val="24"/>
        </w:rPr>
        <w:t>, S. G. F. (2018). Extraction of lipids from microorganisms: An overview of methods and applications. Applied Microbiology and Biotechnology, 102(15), 6393–6403.</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13. O'Brien, R. D. (2008). Fats and oils: Formulating and processing for applications (3rd ed.). CRC Press.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most studies have utilized different extraction methods or solvents, making it difficult to compare results directly. For instance, </w:t>
      </w:r>
      <w:proofErr w:type="spellStart"/>
      <w:r w:rsidRPr="00E06575">
        <w:rPr>
          <w:rFonts w:ascii="Times New Roman" w:hAnsi="Times New Roman"/>
          <w:sz w:val="24"/>
          <w:szCs w:val="24"/>
        </w:rPr>
        <w:t>Ajayi</w:t>
      </w:r>
      <w:proofErr w:type="spellEnd"/>
      <w:r w:rsidRPr="00E06575">
        <w:rPr>
          <w:rFonts w:ascii="Times New Roman" w:hAnsi="Times New Roman"/>
          <w:sz w:val="24"/>
          <w:szCs w:val="24"/>
        </w:rPr>
        <w:t xml:space="preserve"> (2018)</w:t>
      </w:r>
      <w:r w:rsidRPr="00E06575">
        <w:rPr>
          <w:rFonts w:ascii="Times New Roman" w:hAnsi="Times New Roman"/>
          <w:sz w:val="24"/>
          <w:szCs w:val="24"/>
          <w:vertAlign w:val="superscript"/>
        </w:rPr>
        <w:t>2</w:t>
      </w:r>
      <w:r w:rsidRPr="00E06575">
        <w:rPr>
          <w:rFonts w:ascii="Times New Roman" w:hAnsi="Times New Roman"/>
          <w:sz w:val="24"/>
          <w:szCs w:val="24"/>
        </w:rPr>
        <w:t xml:space="preserve"> used petroleum ether for extraction, while Rashid et al. (2011) employed a mechanical press, both of which may yield oils with different characteristics compared to n-hexane extraction.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This study aims to fill this gap by providing a thorough physicochemical analysis of orange seed oil extracted specifically with n-hexane, thereby contributing to the standardization of extraction methods and oil characterization.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primary aim of this research is to extract oil from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seeds using </w:t>
      </w:r>
      <w:proofErr w:type="spellStart"/>
      <w:r w:rsidRPr="00E06575">
        <w:rPr>
          <w:rFonts w:ascii="Times New Roman" w:hAnsi="Times New Roman"/>
          <w:sz w:val="24"/>
          <w:szCs w:val="24"/>
        </w:rPr>
        <w:t>nhexane</w:t>
      </w:r>
      <w:proofErr w:type="spellEnd"/>
      <w:r w:rsidRPr="00E06575">
        <w:rPr>
          <w:rFonts w:ascii="Times New Roman" w:hAnsi="Times New Roman"/>
          <w:sz w:val="24"/>
          <w:szCs w:val="24"/>
        </w:rPr>
        <w:t xml:space="preserve"> and to analyze its physicochemical properties. The specific objectives include determining the yield of the extracted oil, measuring its specific gravity, refractive index, acid value, saponification value, iodine value, and peroxide value, and comparing these properties with those of other common vegetable oils. By achieving these objectives, the study seeks to evaluate the potential of orange seed oil as a sustainable alternative to traditional oils. The findings will provide valuable insights for industries looking to diversify their oil sources and for researchers interested in waste valorization and sustainable resource management. Furthermore, this research could pave the way for future studies on the optimization of extraction techniques and the development of </w:t>
      </w:r>
      <w:r w:rsidRPr="00E06575">
        <w:rPr>
          <w:rFonts w:ascii="Times New Roman" w:hAnsi="Times New Roman"/>
          <w:sz w:val="24"/>
          <w:szCs w:val="24"/>
        </w:rPr>
        <w:lastRenderedPageBreak/>
        <w:t xml:space="preserve">value-added products from orange seed oil. Ultimately, this work contributes to the broader goal of promoting sustainable agricultural practices and reducing environmental impact through the efficient use of by-products.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1.1 PROBLEM STATEMENT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global citrus industry, particularly orange production, generates substantial amounts of waste, including seeds, which are typically discarded despite their potential value. Orange seeds contain oil that could serve as a sustainable alternative to conventional vegetable oils, with possible applications in food, cosmetics, and biofuels. the underutilization of orange seeds represents a missed opportunity for resource recovery and waste reduction in the citrus industry. Although some research has explored oil extraction from orange seeds, there is a significant knowledge gap regarding the physicochemical properties of the oil when extracted using n-hexane, a solvent widely used in industrial processes for its efficiency. This lack of comprehensive data limits the ability to evaluate the oil’s quality, stability, and suitability for commercial applications, thereby hindering its potential as a value-added product derived from citrus waste.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Furthermore, the absence of detailed physicochemical characterization such as density, refractive index, acid value, saponification value, iodine value, and peroxide value prevents a thorough assessment of the oil’s functionality, shelf life, and compliance with industrial standards. These properties are essential for determining the oil’s economic viability and potential uses across various industries. Without this information, stakeholders cannot confidently integrate orange seed oil into their products or processes. Additionally, the increasing demand for sustainable and eco-friendly alternatives to traditional oils highlights the urgency of exploring underutilized resources like orange seed oil. This study aims to bridge these gaps by providing a detailed physicochemical analysis of orange seed oil extracted with n-hexane, </w:t>
      </w:r>
      <w:r w:rsidRPr="00E06575">
        <w:rPr>
          <w:rFonts w:ascii="Times New Roman" w:hAnsi="Times New Roman"/>
          <w:sz w:val="24"/>
          <w:szCs w:val="24"/>
        </w:rPr>
        <w:lastRenderedPageBreak/>
        <w:t xml:space="preserve">contributing to sustainable practices in the citrus industry and promoting the efficient use of agricultural by-products. </w:t>
      </w:r>
    </w:p>
    <w:p w:rsidR="003D1FFA" w:rsidRPr="00E06575" w:rsidRDefault="003D1FFA" w:rsidP="003D1FFA">
      <w:pPr>
        <w:spacing w:after="0" w:line="432" w:lineRule="auto"/>
        <w:ind w:left="-5" w:right="-25"/>
        <w:jc w:val="both"/>
        <w:rPr>
          <w:rFonts w:ascii="Times New Roman" w:hAnsi="Times New Roman"/>
          <w:b/>
          <w:sz w:val="24"/>
          <w:szCs w:val="24"/>
        </w:rPr>
      </w:pPr>
      <w:r w:rsidRPr="00E06575">
        <w:rPr>
          <w:rFonts w:ascii="Times New Roman" w:hAnsi="Times New Roman"/>
          <w:b/>
          <w:sz w:val="24"/>
          <w:szCs w:val="24"/>
        </w:rPr>
        <w:t xml:space="preserve">1.2 AIM AND OBJECTIVES OF THE STUDY </w:t>
      </w:r>
    </w:p>
    <w:p w:rsidR="003D1FFA" w:rsidRPr="00E06575" w:rsidRDefault="003D1FFA" w:rsidP="003D1FFA">
      <w:pPr>
        <w:spacing w:after="0" w:line="432" w:lineRule="auto"/>
        <w:ind w:left="-5" w:right="4807"/>
        <w:jc w:val="both"/>
        <w:rPr>
          <w:rFonts w:ascii="Times New Roman" w:hAnsi="Times New Roman"/>
          <w:sz w:val="24"/>
          <w:szCs w:val="24"/>
        </w:rPr>
      </w:pPr>
      <w:r w:rsidRPr="00E06575">
        <w:rPr>
          <w:rFonts w:ascii="Times New Roman" w:hAnsi="Times New Roman"/>
          <w:b/>
          <w:sz w:val="24"/>
          <w:szCs w:val="24"/>
        </w:rPr>
        <w:t>Aim</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aim of this study is to perform a physicochemical analysis of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(orange) seed oil extracted with n-hexane and to evaluate its potential as an alternative vegetable oil. </w:t>
      </w:r>
    </w:p>
    <w:p w:rsidR="003D1FFA" w:rsidRPr="00E06575" w:rsidRDefault="003D1FFA" w:rsidP="003D1FFA">
      <w:pPr>
        <w:spacing w:after="0" w:line="432" w:lineRule="auto"/>
        <w:ind w:left="-5" w:right="78"/>
        <w:jc w:val="both"/>
        <w:rPr>
          <w:rFonts w:ascii="Times New Roman" w:hAnsi="Times New Roman"/>
          <w:sz w:val="24"/>
          <w:szCs w:val="24"/>
        </w:rPr>
      </w:pPr>
      <w:r w:rsidRPr="00E06575">
        <w:rPr>
          <w:rFonts w:ascii="Times New Roman" w:hAnsi="Times New Roman"/>
          <w:b/>
          <w:sz w:val="24"/>
          <w:szCs w:val="24"/>
        </w:rPr>
        <w:t>Specific Objectives</w:t>
      </w:r>
    </w:p>
    <w:p w:rsidR="003D1FFA" w:rsidRPr="00E06575" w:rsidRDefault="003D1FFA" w:rsidP="003D1FFA">
      <w:pPr>
        <w:spacing w:after="0" w:line="432" w:lineRule="auto"/>
        <w:ind w:left="720"/>
        <w:jc w:val="both"/>
        <w:rPr>
          <w:rFonts w:ascii="Times New Roman" w:hAnsi="Times New Roman"/>
          <w:sz w:val="24"/>
          <w:szCs w:val="24"/>
        </w:rPr>
      </w:pPr>
      <w:proofErr w:type="spellStart"/>
      <w:r w:rsidRPr="00E06575">
        <w:rPr>
          <w:rFonts w:ascii="Times New Roman" w:hAnsi="Times New Roman"/>
          <w:sz w:val="24"/>
          <w:szCs w:val="24"/>
        </w:rPr>
        <w:t>i</w:t>
      </w:r>
      <w:proofErr w:type="spellEnd"/>
      <w:r w:rsidRPr="00E06575">
        <w:rPr>
          <w:rFonts w:ascii="Times New Roman" w:hAnsi="Times New Roman"/>
          <w:sz w:val="24"/>
          <w:szCs w:val="24"/>
        </w:rPr>
        <w:t xml:space="preserve">. To extract oil from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seeds using n-hexane.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ii. To determine the percentage yield of the extracted oil.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iii. To determine the physicochemical properties of the extracted oil, including specific gravity, refractive index, acid value, saponification value, iodine value, and peroxide value. </w:t>
      </w:r>
    </w:p>
    <w:p w:rsidR="003D1FFA" w:rsidRPr="00E06575" w:rsidRDefault="003D1FFA" w:rsidP="003D1FFA">
      <w:pPr>
        <w:spacing w:after="0" w:line="432" w:lineRule="auto"/>
        <w:ind w:left="1170"/>
        <w:jc w:val="both"/>
        <w:rPr>
          <w:rFonts w:ascii="Times New Roman" w:hAnsi="Times New Roman"/>
          <w:sz w:val="24"/>
          <w:szCs w:val="24"/>
        </w:rPr>
      </w:pPr>
      <w:r w:rsidRPr="00E06575">
        <w:rPr>
          <w:rFonts w:ascii="Times New Roman" w:hAnsi="Times New Roman"/>
          <w:sz w:val="24"/>
          <w:szCs w:val="24"/>
        </w:rPr>
        <w:t xml:space="preserve">iv. To compare the physicochemical properties of orange seed oil with those of other common vegetable oils.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1.3 JUSTIFICATION OF THE STUDY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The citrus industry generates substantial waste, particularly from orange seeds, which are often discarded despite their potential as a valuable resource. With global orange production exceeding 140 million tons annually</w:t>
      </w:r>
      <w:r w:rsidRPr="00E06575">
        <w:rPr>
          <w:rFonts w:ascii="Times New Roman" w:hAnsi="Times New Roman"/>
          <w:sz w:val="24"/>
          <w:szCs w:val="24"/>
          <w:vertAlign w:val="superscript"/>
        </w:rPr>
        <w:t>3</w:t>
      </w:r>
      <w:r w:rsidRPr="00E06575">
        <w:rPr>
          <w:rFonts w:ascii="Times New Roman" w:hAnsi="Times New Roman"/>
          <w:sz w:val="24"/>
          <w:szCs w:val="24"/>
        </w:rPr>
        <w:t xml:space="preserve">, the underutilization of these seeds represents a missed opportunity. This study seeks to address this by investigating the physicochemical properties of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(orange) seed oil extracted with n-hexane, offering a sustainable approach to convert waste into a viable alternative to traditional vegetable oils, especially in regions where oilseeds are scarce or costly.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A key justification for this research is the limited comprehensive data on the physicochemical properties of orange seed oil extracted using n-hexane, a solvent widely employed in industrial oil extraction for its efficiency</w:t>
      </w:r>
      <w:r w:rsidRPr="00E06575">
        <w:rPr>
          <w:rFonts w:ascii="Times New Roman" w:hAnsi="Times New Roman"/>
          <w:sz w:val="24"/>
          <w:szCs w:val="24"/>
          <w:vertAlign w:val="superscript"/>
        </w:rPr>
        <w:t>9</w:t>
      </w:r>
      <w:r w:rsidRPr="00E06575">
        <w:rPr>
          <w:rFonts w:ascii="Times New Roman" w:hAnsi="Times New Roman"/>
          <w:sz w:val="24"/>
          <w:szCs w:val="24"/>
        </w:rPr>
        <w:t xml:space="preserve">. While some studies have explored basic characteristics of orange seed oil, critical </w:t>
      </w:r>
      <w:r w:rsidRPr="00E06575">
        <w:rPr>
          <w:rFonts w:ascii="Times New Roman" w:hAnsi="Times New Roman"/>
          <w:sz w:val="24"/>
          <w:szCs w:val="24"/>
        </w:rPr>
        <w:lastRenderedPageBreak/>
        <w:t>parameters such as acid value, saponification value, iodine value, and peroxide value remain underexplored</w:t>
      </w:r>
      <w:r w:rsidRPr="00E06575">
        <w:rPr>
          <w:rFonts w:ascii="Times New Roman" w:hAnsi="Times New Roman"/>
          <w:sz w:val="24"/>
          <w:szCs w:val="24"/>
          <w:vertAlign w:val="superscript"/>
        </w:rPr>
        <w:t>5,4</w:t>
      </w:r>
      <w:r w:rsidRPr="00E06575">
        <w:rPr>
          <w:rFonts w:ascii="Times New Roman" w:hAnsi="Times New Roman"/>
          <w:sz w:val="24"/>
          <w:szCs w:val="24"/>
        </w:rPr>
        <w:t xml:space="preserve">. These properties are vital for assessing the oil's quality, stability, and industrial applicability. By filling this knowledge gap, the study will provide essential data to support the potential commercialization of orange seed oil.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Additionally, this research promotes environmental sustainability. The disposal of citrus waste contributes to ecological challenges, including methane emissions from landfills</w:t>
      </w:r>
      <w:r w:rsidRPr="00E06575">
        <w:rPr>
          <w:rFonts w:ascii="Times New Roman" w:hAnsi="Times New Roman"/>
          <w:sz w:val="24"/>
          <w:szCs w:val="24"/>
          <w:vertAlign w:val="superscript"/>
        </w:rPr>
        <w:t>6</w:t>
      </w:r>
      <w:r w:rsidRPr="00E06575">
        <w:rPr>
          <w:rFonts w:ascii="Times New Roman" w:hAnsi="Times New Roman"/>
          <w:sz w:val="24"/>
          <w:szCs w:val="24"/>
        </w:rPr>
        <w:t xml:space="preserve">. Extracting oil from orange seeds mitigates these issues by valorizing agricultural by-products, aligning with circular economy principles and reducing the environmental footprint of the citrus industry. This sustainable approach enhances resource efficiency and supports global efforts to minimize waste.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The potential applications of orange seed oil further underscore the importance of this study. Preliminary research indicates its suitability for food, cosmetics, and biofuel industries due to its high unsaturated fatty acid content</w:t>
      </w:r>
      <w:r w:rsidRPr="00E06575">
        <w:rPr>
          <w:rFonts w:ascii="Times New Roman" w:hAnsi="Times New Roman"/>
          <w:sz w:val="24"/>
          <w:szCs w:val="24"/>
          <w:vertAlign w:val="superscript"/>
        </w:rPr>
        <w:t>7, 2</w:t>
      </w:r>
      <w:r w:rsidRPr="00E06575">
        <w:rPr>
          <w:rFonts w:ascii="Times New Roman" w:hAnsi="Times New Roman"/>
          <w:sz w:val="24"/>
          <w:szCs w:val="24"/>
        </w:rPr>
        <w:t xml:space="preserve">. However, without detailed physicochemical analysis, its integration into these sectors remains uncertain. This study will deliver the data needed to evaluate its feasibility, potentially unlocking new markets and economic opportunities for the citrus industry. In conclusion, this research is justified by its focus on resource utilization, its contribution to scientific knowledge, its environmental benefits, and its support for industrial innovation. By characterizing the physicochemical properties of orange seed oil extracted with n-hexane, this study aligns with its aim and objectives, paving the way for its development as a sustainable and commercially viable product.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1.4 SCOPE OF THE STUDY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This study focuses on the extraction and physicochemical analysis of oil from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(orange) seeds using n-hexane as the solvent. The research is conducted at a laboratory scale and involves determining the percentage yield </w:t>
      </w:r>
      <w:r w:rsidRPr="00E06575">
        <w:rPr>
          <w:rFonts w:ascii="Times New Roman" w:hAnsi="Times New Roman"/>
          <w:sz w:val="24"/>
          <w:szCs w:val="24"/>
        </w:rPr>
        <w:lastRenderedPageBreak/>
        <w:t xml:space="preserve">of the extracted oil and analyzing key physicochemical properties, including specific gravity, refractive index, acid value, saponification value, iodine value, and peroxide value. These properties will be compared with those of other common vegetable oils to assess the potential of orange seed oil as an alternative. The study is limited to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seeds and does not explore other citrus varieties or parts of the orange fruit. Additionally, while the extraction method is optimized for laboratory conditions, the research does not extend to large-scale production or commercial viability assessments. The findings are intended to contribute to the understanding of orange seed oil's characteristics and its potential applications in various industries.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1.5 RELEVANCE OF THE STUDY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This study holds significant relevance in addressing both environmental and economic challenges associated with the citrus industry. By focusing on the extraction and analysis of oil from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(orange) seeds, which are typically discarded as waste, the research promotes the valorization of agricultural by-products. This approach aligns with global sustainability goals, particularly in reducing waste and enhancing resource efficiency</w:t>
      </w:r>
      <w:r w:rsidRPr="00E06575">
        <w:rPr>
          <w:rFonts w:ascii="Times New Roman" w:hAnsi="Times New Roman"/>
          <w:sz w:val="24"/>
          <w:szCs w:val="24"/>
          <w:vertAlign w:val="superscript"/>
        </w:rPr>
        <w:t>3</w:t>
      </w:r>
      <w:r w:rsidRPr="00E06575">
        <w:rPr>
          <w:rFonts w:ascii="Times New Roman" w:hAnsi="Times New Roman"/>
          <w:sz w:val="24"/>
          <w:szCs w:val="24"/>
        </w:rPr>
        <w:t xml:space="preserve">. The study's findings could contribute to the development of new, eco-friendly products, thereby supporting the circular economy and minimizing the environmental impact of citrus waste disposal.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Economically, the research is relevant for industries seeking alternative, cost-effective sources of vegetable oils. With the increasing demand for sustainable raw materials in food, cosmetics, and biofuels, orange seed oil presents a promising option due to its potential high yield and beneficial properties</w:t>
      </w:r>
      <w:r w:rsidRPr="00E06575">
        <w:rPr>
          <w:rFonts w:ascii="Times New Roman" w:hAnsi="Times New Roman"/>
          <w:sz w:val="24"/>
          <w:szCs w:val="24"/>
          <w:vertAlign w:val="superscript"/>
        </w:rPr>
        <w:t>5</w:t>
      </w:r>
      <w:r w:rsidRPr="00E06575">
        <w:rPr>
          <w:rFonts w:ascii="Times New Roman" w:hAnsi="Times New Roman"/>
          <w:sz w:val="24"/>
          <w:szCs w:val="24"/>
        </w:rPr>
        <w:t xml:space="preserve">. The physicochemical data generated from this study will provide essential insights for industries to evaluate the oil's suitability for various applications, potentially reducing reliance on traditional oilseeds and </w:t>
      </w:r>
      <w:r w:rsidRPr="00E06575">
        <w:rPr>
          <w:rFonts w:ascii="Times New Roman" w:hAnsi="Times New Roman"/>
          <w:sz w:val="24"/>
          <w:szCs w:val="24"/>
        </w:rPr>
        <w:lastRenderedPageBreak/>
        <w:t xml:space="preserve">diversifying supply chains. This is particularly important in regions where conventional oilseeds are scarce or expensive.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Furthermore, the study contributes to scientific knowledge by filling a gap in the literature regarding the detailed physicochemical characterization of orange seed oil extracted with n-hexane. While previous studies have explored basic properties, comprehensive data on parameters like acid value, saponification value, and peroxide value are limited</w:t>
      </w:r>
      <w:r w:rsidRPr="00E06575">
        <w:rPr>
          <w:rFonts w:ascii="Times New Roman" w:hAnsi="Times New Roman"/>
          <w:sz w:val="24"/>
          <w:szCs w:val="24"/>
          <w:vertAlign w:val="superscript"/>
        </w:rPr>
        <w:t>4</w:t>
      </w:r>
      <w:r w:rsidRPr="00E06575">
        <w:rPr>
          <w:rFonts w:ascii="Times New Roman" w:hAnsi="Times New Roman"/>
          <w:sz w:val="24"/>
          <w:szCs w:val="24"/>
        </w:rPr>
        <w:t xml:space="preserve">. This research will provide a robust dataset that can serve as a reference for future studies and industrial applications, enhancing the understanding of orange seed oil's quality and stability.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In summary, the relevance of this study lies in its potential to transform waste into a valuable resource, support sustainable industrial practices, and advance scientific understanding of underutilized oil sources. By achieving its aim and objectives, the research not only addresses immediate industry needs but also contributes to broader environmental and economic sustainability goals. </w:t>
      </w:r>
    </w:p>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b/>
          <w:sz w:val="24"/>
          <w:szCs w:val="24"/>
        </w:rPr>
        <w:t xml:space="preserve"> </w:t>
      </w:r>
      <w:r w:rsidRPr="00E06575">
        <w:rPr>
          <w:rFonts w:ascii="Times New Roman" w:hAnsi="Times New Roman"/>
          <w:b/>
          <w:sz w:val="24"/>
          <w:szCs w:val="24"/>
        </w:rPr>
        <w:tab/>
        <w:t xml:space="preserve"> </w:t>
      </w:r>
    </w:p>
    <w:p w:rsidR="003D1FFA" w:rsidRPr="00E06575" w:rsidRDefault="003D1FFA">
      <w:pPr>
        <w:spacing w:after="160" w:line="259" w:lineRule="auto"/>
        <w:rPr>
          <w:rFonts w:ascii="Times New Roman" w:hAnsi="Times New Roman"/>
          <w:b/>
          <w:sz w:val="24"/>
          <w:szCs w:val="24"/>
        </w:rPr>
      </w:pPr>
      <w:r w:rsidRPr="00E06575">
        <w:rPr>
          <w:rFonts w:ascii="Times New Roman" w:hAnsi="Times New Roman"/>
          <w:b/>
          <w:sz w:val="24"/>
          <w:szCs w:val="24"/>
        </w:rPr>
        <w:br w:type="page"/>
      </w:r>
    </w:p>
    <w:p w:rsidR="003D1FFA" w:rsidRPr="00E06575" w:rsidRDefault="003D1FFA" w:rsidP="003D1FFA">
      <w:pPr>
        <w:spacing w:after="0" w:line="432" w:lineRule="auto"/>
        <w:ind w:right="4"/>
        <w:jc w:val="center"/>
        <w:rPr>
          <w:rFonts w:ascii="Times New Roman" w:hAnsi="Times New Roman"/>
          <w:sz w:val="24"/>
          <w:szCs w:val="24"/>
        </w:rPr>
      </w:pPr>
      <w:r w:rsidRPr="00E06575">
        <w:rPr>
          <w:rFonts w:ascii="Times New Roman" w:hAnsi="Times New Roman"/>
          <w:b/>
          <w:sz w:val="24"/>
          <w:szCs w:val="24"/>
        </w:rPr>
        <w:lastRenderedPageBreak/>
        <w:t>CHAPTER TWO</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2.0 LITERATURE REVIEW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This chapter presents a detailed examination of the existing literature pertinent to the study of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seed oil. The review begins with an in-depth analysis of the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plant, covering its taxonomy, botanical features, cultivation practices, and the emerging significance of its seeds. Subsequent sections will explore the properties and extraction techniques of orange seed oil, the role of n-hexane as an extraction solvent, and the physicochemical characteristics of vegetable oils that determine their quality and potential applications.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2.1 CITRUS SINENSIS (ORANGE)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widely recognized as the sweet orange, is a prominent fruit-bearing tree within the </w:t>
      </w:r>
      <w:proofErr w:type="spellStart"/>
      <w:r w:rsidRPr="00E06575">
        <w:rPr>
          <w:rFonts w:ascii="Times New Roman" w:hAnsi="Times New Roman"/>
          <w:sz w:val="24"/>
          <w:szCs w:val="24"/>
        </w:rPr>
        <w:t>Rutaceae</w:t>
      </w:r>
      <w:proofErr w:type="spellEnd"/>
      <w:r w:rsidRPr="00E06575">
        <w:rPr>
          <w:rFonts w:ascii="Times New Roman" w:hAnsi="Times New Roman"/>
          <w:sz w:val="24"/>
          <w:szCs w:val="24"/>
        </w:rPr>
        <w:t xml:space="preserve"> family, cultivated globally for its nutritious and flavorful fruit. Originating in Southeast Asia, this species has been a cornerstone of agriculture and diets across cultures for thousands of years. The evergreen tree, which typically reaches heights of 3–10 meters, features glossy dark green leaves, fragrant white flowers, and a distinctive fruit known as a hesperidium. While the fruit is primarily consumed fresh or processed into juice and other products, the seeds—often overlooked—hold untapped potential as a source of valuable vegetable oil, which is the focus of this study. </w:t>
      </w:r>
    </w:p>
    <w:p w:rsidR="003D1FFA" w:rsidRPr="00E06575" w:rsidRDefault="003D1FFA">
      <w:pPr>
        <w:spacing w:after="160" w:line="259" w:lineRule="auto"/>
        <w:rPr>
          <w:rFonts w:ascii="Times New Roman" w:eastAsiaTheme="majorEastAsia" w:hAnsi="Times New Roman"/>
          <w:sz w:val="24"/>
          <w:szCs w:val="24"/>
        </w:rPr>
      </w:pPr>
      <w:r w:rsidRPr="00E06575">
        <w:rPr>
          <w:rFonts w:ascii="Times New Roman" w:hAnsi="Times New Roman"/>
          <w:sz w:val="24"/>
          <w:szCs w:val="24"/>
        </w:rPr>
        <w:br w:type="page"/>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lastRenderedPageBreak/>
        <w:t xml:space="preserve">2.1.1 Taxonomy and botany </w:t>
      </w:r>
    </w:p>
    <w:p w:rsidR="003D1FFA" w:rsidRPr="00E06575" w:rsidRDefault="003D1FFA" w:rsidP="003D1FFA">
      <w:pPr>
        <w:spacing w:after="0" w:line="432" w:lineRule="auto"/>
        <w:ind w:left="1435" w:firstLine="725"/>
        <w:jc w:val="both"/>
        <w:rPr>
          <w:rFonts w:ascii="Times New Roman" w:hAnsi="Times New Roman"/>
          <w:sz w:val="24"/>
          <w:szCs w:val="24"/>
        </w:rPr>
      </w:pPr>
      <w:r w:rsidRPr="00E06575">
        <w:rPr>
          <w:rFonts w:ascii="Times New Roman" w:hAnsi="Times New Roman"/>
          <w:sz w:val="24"/>
          <w:szCs w:val="24"/>
        </w:rPr>
        <w:t xml:space="preserve">The taxonomic classification of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is as follows: </w:t>
      </w:r>
    </w:p>
    <w:tbl>
      <w:tblPr>
        <w:tblStyle w:val="TableGrid"/>
        <w:tblW w:w="3448" w:type="dxa"/>
        <w:jc w:val="center"/>
        <w:tblLook w:val="04A0" w:firstRow="1" w:lastRow="0" w:firstColumn="1" w:lastColumn="0" w:noHBand="0" w:noVBand="1"/>
      </w:tblPr>
      <w:tblGrid>
        <w:gridCol w:w="2018"/>
        <w:gridCol w:w="1430"/>
      </w:tblGrid>
      <w:tr w:rsidR="00E06575" w:rsidRPr="00E06575" w:rsidTr="005B0B0D">
        <w:trPr>
          <w:trHeight w:val="398"/>
          <w:jc w:val="center"/>
        </w:trPr>
        <w:tc>
          <w:tcPr>
            <w:tcW w:w="2018"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b/>
                <w:sz w:val="24"/>
                <w:szCs w:val="24"/>
              </w:rPr>
              <w:t>Kingdom</w:t>
            </w:r>
            <w:r w:rsidRPr="00E06575">
              <w:rPr>
                <w:rFonts w:ascii="Times New Roman" w:hAnsi="Times New Roman"/>
                <w:sz w:val="24"/>
                <w:szCs w:val="24"/>
              </w:rPr>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sz w:val="24"/>
                <w:szCs w:val="24"/>
              </w:rPr>
              <w:t xml:space="preserve">Plantae </w:t>
            </w:r>
          </w:p>
        </w:tc>
      </w:tr>
      <w:tr w:rsidR="00E06575" w:rsidRPr="00E06575" w:rsidTr="005B0B0D">
        <w:trPr>
          <w:trHeight w:val="484"/>
          <w:jc w:val="center"/>
        </w:trPr>
        <w:tc>
          <w:tcPr>
            <w:tcW w:w="2018" w:type="dxa"/>
          </w:tcPr>
          <w:p w:rsidR="003D1FFA" w:rsidRPr="00E06575" w:rsidRDefault="003D1FFA" w:rsidP="003D1FFA">
            <w:pPr>
              <w:tabs>
                <w:tab w:val="center" w:pos="1440"/>
              </w:tabs>
              <w:spacing w:before="240" w:after="0" w:line="432" w:lineRule="auto"/>
              <w:jc w:val="both"/>
              <w:rPr>
                <w:rFonts w:ascii="Times New Roman" w:hAnsi="Times New Roman"/>
                <w:sz w:val="24"/>
                <w:szCs w:val="24"/>
              </w:rPr>
            </w:pPr>
            <w:r w:rsidRPr="00E06575">
              <w:rPr>
                <w:rFonts w:ascii="Times New Roman" w:hAnsi="Times New Roman"/>
                <w:b/>
                <w:sz w:val="24"/>
                <w:szCs w:val="24"/>
              </w:rPr>
              <w:t>Order</w:t>
            </w:r>
            <w:r w:rsidRPr="00E06575">
              <w:rPr>
                <w:rFonts w:ascii="Times New Roman" w:hAnsi="Times New Roman"/>
                <w:sz w:val="24"/>
                <w:szCs w:val="24"/>
              </w:rPr>
              <w:t xml:space="preserve">:  </w:t>
            </w:r>
            <w:r w:rsidRPr="00E06575">
              <w:rPr>
                <w:rFonts w:ascii="Times New Roman" w:hAnsi="Times New Roman"/>
                <w:sz w:val="24"/>
                <w:szCs w:val="24"/>
              </w:rPr>
              <w:tab/>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proofErr w:type="spellStart"/>
            <w:r w:rsidRPr="00E06575">
              <w:rPr>
                <w:rFonts w:ascii="Times New Roman" w:hAnsi="Times New Roman"/>
                <w:sz w:val="24"/>
                <w:szCs w:val="24"/>
              </w:rPr>
              <w:t>Sapindales</w:t>
            </w:r>
            <w:proofErr w:type="spellEnd"/>
            <w:r w:rsidRPr="00E06575">
              <w:rPr>
                <w:rFonts w:ascii="Times New Roman" w:hAnsi="Times New Roman"/>
                <w:sz w:val="24"/>
                <w:szCs w:val="24"/>
              </w:rPr>
              <w:t xml:space="preserve"> </w:t>
            </w:r>
          </w:p>
        </w:tc>
      </w:tr>
      <w:tr w:rsidR="00E06575" w:rsidRPr="00E06575" w:rsidTr="005B0B0D">
        <w:trPr>
          <w:trHeight w:val="483"/>
          <w:jc w:val="center"/>
        </w:trPr>
        <w:tc>
          <w:tcPr>
            <w:tcW w:w="2018" w:type="dxa"/>
          </w:tcPr>
          <w:p w:rsidR="003D1FFA" w:rsidRPr="00E06575" w:rsidRDefault="003D1FFA" w:rsidP="003D1FFA">
            <w:pPr>
              <w:tabs>
                <w:tab w:val="center" w:pos="1440"/>
              </w:tabs>
              <w:spacing w:before="240" w:after="0" w:line="432" w:lineRule="auto"/>
              <w:jc w:val="both"/>
              <w:rPr>
                <w:rFonts w:ascii="Times New Roman" w:hAnsi="Times New Roman"/>
                <w:sz w:val="24"/>
                <w:szCs w:val="24"/>
              </w:rPr>
            </w:pPr>
            <w:r w:rsidRPr="00E06575">
              <w:rPr>
                <w:rFonts w:ascii="Times New Roman" w:hAnsi="Times New Roman"/>
                <w:b/>
                <w:sz w:val="24"/>
                <w:szCs w:val="24"/>
              </w:rPr>
              <w:t>Family</w:t>
            </w:r>
            <w:r w:rsidRPr="00E06575">
              <w:rPr>
                <w:rFonts w:ascii="Times New Roman" w:hAnsi="Times New Roman"/>
                <w:sz w:val="24"/>
                <w:szCs w:val="24"/>
              </w:rPr>
              <w:t xml:space="preserve">: </w:t>
            </w:r>
            <w:r w:rsidRPr="00E06575">
              <w:rPr>
                <w:rFonts w:ascii="Times New Roman" w:hAnsi="Times New Roman"/>
                <w:sz w:val="24"/>
                <w:szCs w:val="24"/>
              </w:rPr>
              <w:tab/>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proofErr w:type="spellStart"/>
            <w:r w:rsidRPr="00E06575">
              <w:rPr>
                <w:rFonts w:ascii="Times New Roman" w:hAnsi="Times New Roman"/>
                <w:sz w:val="24"/>
                <w:szCs w:val="24"/>
              </w:rPr>
              <w:t>Rutaceae</w:t>
            </w:r>
            <w:proofErr w:type="spellEnd"/>
            <w:r w:rsidRPr="00E06575">
              <w:rPr>
                <w:rFonts w:ascii="Times New Roman" w:hAnsi="Times New Roman"/>
                <w:sz w:val="24"/>
                <w:szCs w:val="24"/>
              </w:rPr>
              <w:t xml:space="preserve"> </w:t>
            </w:r>
          </w:p>
        </w:tc>
      </w:tr>
      <w:tr w:rsidR="00E06575" w:rsidRPr="00E06575" w:rsidTr="005B0B0D">
        <w:trPr>
          <w:trHeight w:val="481"/>
          <w:jc w:val="center"/>
        </w:trPr>
        <w:tc>
          <w:tcPr>
            <w:tcW w:w="2018" w:type="dxa"/>
          </w:tcPr>
          <w:p w:rsidR="003D1FFA" w:rsidRPr="00E06575" w:rsidRDefault="003D1FFA" w:rsidP="003D1FFA">
            <w:pPr>
              <w:tabs>
                <w:tab w:val="center" w:pos="1440"/>
              </w:tabs>
              <w:spacing w:before="240" w:after="0" w:line="432" w:lineRule="auto"/>
              <w:jc w:val="both"/>
              <w:rPr>
                <w:rFonts w:ascii="Times New Roman" w:hAnsi="Times New Roman"/>
                <w:sz w:val="24"/>
                <w:szCs w:val="24"/>
              </w:rPr>
            </w:pPr>
            <w:r w:rsidRPr="00E06575">
              <w:rPr>
                <w:rFonts w:ascii="Times New Roman" w:hAnsi="Times New Roman"/>
                <w:b/>
                <w:sz w:val="24"/>
                <w:szCs w:val="24"/>
              </w:rPr>
              <w:t>Genus</w:t>
            </w:r>
            <w:r w:rsidRPr="00E06575">
              <w:rPr>
                <w:rFonts w:ascii="Times New Roman" w:hAnsi="Times New Roman"/>
                <w:sz w:val="24"/>
                <w:szCs w:val="24"/>
              </w:rPr>
              <w:t xml:space="preserve">:  </w:t>
            </w:r>
            <w:r w:rsidRPr="00E06575">
              <w:rPr>
                <w:rFonts w:ascii="Times New Roman" w:hAnsi="Times New Roman"/>
                <w:sz w:val="24"/>
                <w:szCs w:val="24"/>
              </w:rPr>
              <w:tab/>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sz w:val="24"/>
                <w:szCs w:val="24"/>
              </w:rPr>
              <w:t xml:space="preserve">Citrus </w:t>
            </w:r>
          </w:p>
        </w:tc>
      </w:tr>
      <w:tr w:rsidR="00E06575" w:rsidRPr="00E06575" w:rsidTr="005B0B0D">
        <w:trPr>
          <w:trHeight w:val="395"/>
          <w:jc w:val="center"/>
        </w:trPr>
        <w:tc>
          <w:tcPr>
            <w:tcW w:w="2018" w:type="dxa"/>
          </w:tcPr>
          <w:p w:rsidR="003D1FFA" w:rsidRPr="00E06575" w:rsidRDefault="003D1FFA" w:rsidP="003D1FFA">
            <w:pPr>
              <w:tabs>
                <w:tab w:val="center" w:pos="1440"/>
              </w:tabs>
              <w:spacing w:before="240" w:after="0" w:line="432" w:lineRule="auto"/>
              <w:jc w:val="both"/>
              <w:rPr>
                <w:rFonts w:ascii="Times New Roman" w:hAnsi="Times New Roman"/>
                <w:sz w:val="24"/>
                <w:szCs w:val="24"/>
              </w:rPr>
            </w:pPr>
            <w:r w:rsidRPr="00E06575">
              <w:rPr>
                <w:rFonts w:ascii="Times New Roman" w:hAnsi="Times New Roman"/>
                <w:b/>
                <w:sz w:val="24"/>
                <w:szCs w:val="24"/>
              </w:rPr>
              <w:t>Species</w:t>
            </w:r>
            <w:r w:rsidRPr="00E06575">
              <w:rPr>
                <w:rFonts w:ascii="Times New Roman" w:hAnsi="Times New Roman"/>
                <w:sz w:val="24"/>
                <w:szCs w:val="24"/>
              </w:rPr>
              <w:t xml:space="preserve">:  </w:t>
            </w:r>
            <w:r w:rsidRPr="00E06575">
              <w:rPr>
                <w:rFonts w:ascii="Times New Roman" w:hAnsi="Times New Roman"/>
                <w:sz w:val="24"/>
                <w:szCs w:val="24"/>
              </w:rPr>
              <w:tab/>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w:t>
            </w:r>
          </w:p>
        </w:tc>
      </w:tr>
    </w:tbl>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Botanically,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is characterized as a small to medium-sized evergreen tree with a rounded canopy. Its leaves are elliptical, alternately arranged, and glossy, providing an attractive aesthetic. The tree produces fragrant, five-</w:t>
      </w:r>
      <w:proofErr w:type="spellStart"/>
      <w:r w:rsidRPr="00E06575">
        <w:rPr>
          <w:rFonts w:ascii="Times New Roman" w:hAnsi="Times New Roman"/>
          <w:sz w:val="24"/>
          <w:szCs w:val="24"/>
        </w:rPr>
        <w:t>petaled</w:t>
      </w:r>
      <w:proofErr w:type="spellEnd"/>
      <w:r w:rsidRPr="00E06575">
        <w:rPr>
          <w:rFonts w:ascii="Times New Roman" w:hAnsi="Times New Roman"/>
          <w:sz w:val="24"/>
          <w:szCs w:val="24"/>
        </w:rPr>
        <w:t xml:space="preserve"> white flowers that facilitate pollination, leading to the development of its fruit. The orange fruit, a hesperidium, consists of a thick, leathery rind encasing a segmented interior filled with juice vesicles. The rind is embedded with essential oil glands, contributing to its aromatic profile. These features differentiate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from related species like the bitter orange (Citrus </w:t>
      </w:r>
      <w:proofErr w:type="spellStart"/>
      <w:r w:rsidRPr="00E06575">
        <w:rPr>
          <w:rFonts w:ascii="Times New Roman" w:hAnsi="Times New Roman"/>
          <w:sz w:val="24"/>
          <w:szCs w:val="24"/>
        </w:rPr>
        <w:t>Aurantium</w:t>
      </w:r>
      <w:proofErr w:type="spellEnd"/>
      <w:r w:rsidRPr="00E06575">
        <w:rPr>
          <w:rFonts w:ascii="Times New Roman" w:hAnsi="Times New Roman"/>
          <w:sz w:val="24"/>
          <w:szCs w:val="24"/>
        </w:rPr>
        <w:t xml:space="preserve">).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2.1.2 Cultivation and production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thrives in subtropical and tropical environments, requiring well-drained soils, abundant sunlight, and temperatures between 15°C and 30°C for optimal growth. Major global producers include Brazil, the United States (particularly Florida and California), China, India, Mexico, and Spain, collectively supplying over 70% of the world’s oranges. Cultivation practices often involve grafting onto resilient rootstocks to improve disease resistance and fruit quality. Trees are strategically spaced, pruned for structural integrity, and irrigated consistently, especially in drier climates. Fertilization enhances yield, </w:t>
      </w:r>
      <w:r w:rsidRPr="00E06575">
        <w:rPr>
          <w:rFonts w:ascii="Times New Roman" w:hAnsi="Times New Roman"/>
          <w:sz w:val="24"/>
          <w:szCs w:val="24"/>
        </w:rPr>
        <w:lastRenderedPageBreak/>
        <w:t xml:space="preserve">and manual harvesting ensures fruit quality. The harvested oranges are either sold fresh or processed into various commercial products.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2.1.3 Uses of orange seeds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While the fruit remains the primary economic product of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its seeds are increasingly valued for their oil content, which constitutes approximately 30%–40% of their weight. Extracted using solvents like n-hexane, orange seed oil is rich in unsaturated fatty acids, such as oleic and linoleic acids, making it suitable for culinary purposes. Beyond food, the oil is utilized in cosmetics for its moisturizing properties and in pharmaceuticals for potential health benefits. Emerging research highlights its promise as a biodiesel feedstock, offering a sustainable energy alternative. Additionally, orange seeds may be incorporated into animal feed or serve as a source of bioactive compounds, though these applications warrant further investigation. </w:t>
      </w:r>
    </w:p>
    <w:p w:rsidR="003D1FFA" w:rsidRPr="00E06575" w:rsidRDefault="003D1FFA" w:rsidP="003D1FFA">
      <w:pPr>
        <w:spacing w:after="0" w:line="432" w:lineRule="auto"/>
        <w:ind w:left="-5"/>
        <w:jc w:val="both"/>
        <w:rPr>
          <w:rFonts w:ascii="Times New Roman" w:hAnsi="Times New Roman"/>
          <w:b/>
          <w:sz w:val="24"/>
          <w:szCs w:val="24"/>
        </w:rPr>
      </w:pPr>
      <w:r w:rsidRPr="00E06575">
        <w:rPr>
          <w:rFonts w:ascii="Times New Roman" w:hAnsi="Times New Roman"/>
          <w:b/>
          <w:sz w:val="24"/>
          <w:szCs w:val="24"/>
        </w:rPr>
        <w:t xml:space="preserve">2.2 ORANGE SEED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Orange seeds, a by-product of the citrus industry, have historically been overlooked despite their significant potential as a source of valuable oil. As global citrus production exceeds 140 million tons annually</w:t>
      </w:r>
      <w:r w:rsidRPr="00E06575">
        <w:rPr>
          <w:rFonts w:ascii="Times New Roman" w:hAnsi="Times New Roman"/>
          <w:sz w:val="24"/>
          <w:szCs w:val="24"/>
          <w:vertAlign w:val="superscript"/>
        </w:rPr>
        <w:t>3</w:t>
      </w:r>
      <w:r w:rsidRPr="00E06575">
        <w:rPr>
          <w:rFonts w:ascii="Times New Roman" w:hAnsi="Times New Roman"/>
          <w:sz w:val="24"/>
          <w:szCs w:val="24"/>
        </w:rPr>
        <w:t xml:space="preserve">, the seeds represent a substantial untapped resource. This section explores the composition, properties, extraction methods, applications, and challenges associated with orange seed oil, highlighting its potential as a sustainable alternative to conventional vegetable oils.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2.2.1 Composition and properties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Orange seeds contain a notable oil content, typically ranging from 30% to 40% by weight. This oil is predominantly composed of unsaturated fatty acids, with oleic acid (C18:1) and linoleic acid (C18:2) being the most abundant, making up approximately 70-80% of the total fatty acid profile</w:t>
      </w:r>
      <w:r w:rsidRPr="00E06575">
        <w:rPr>
          <w:rFonts w:ascii="Times New Roman" w:hAnsi="Times New Roman"/>
          <w:sz w:val="24"/>
          <w:szCs w:val="24"/>
          <w:vertAlign w:val="superscript"/>
        </w:rPr>
        <w:t>5</w:t>
      </w:r>
      <w:r w:rsidRPr="00E06575">
        <w:rPr>
          <w:rFonts w:ascii="Times New Roman" w:hAnsi="Times New Roman"/>
          <w:sz w:val="24"/>
          <w:szCs w:val="24"/>
        </w:rPr>
        <w:t xml:space="preserve">. These unsaturated fatty acids are known for their health benefits, including reducing cholesterol levels and supporting cardiovascular health. Additionally, orange </w:t>
      </w:r>
      <w:r w:rsidRPr="00E06575">
        <w:rPr>
          <w:rFonts w:ascii="Times New Roman" w:hAnsi="Times New Roman"/>
          <w:sz w:val="24"/>
          <w:szCs w:val="24"/>
        </w:rPr>
        <w:lastRenderedPageBreak/>
        <w:t>seed oil contains minor components such as tocopherols, sterols, and carotenoids, which contribute to its antioxidant properties and oxidative stability</w:t>
      </w:r>
      <w:r w:rsidRPr="00E06575">
        <w:rPr>
          <w:rFonts w:ascii="Times New Roman" w:hAnsi="Times New Roman"/>
          <w:sz w:val="24"/>
          <w:szCs w:val="24"/>
          <w:vertAlign w:val="superscript"/>
        </w:rPr>
        <w:t>2</w:t>
      </w:r>
      <w:r w:rsidRPr="00E06575">
        <w:rPr>
          <w:rFonts w:ascii="Times New Roman" w:hAnsi="Times New Roman"/>
          <w:sz w:val="24"/>
          <w:szCs w:val="24"/>
        </w:rPr>
        <w:t>. The physical properties of the oil, such as its light color and mild odor, make it suitable for various applications, including culinary, cosmetic, and pharmaceutical uses</w:t>
      </w:r>
      <w:r w:rsidRPr="00E06575">
        <w:rPr>
          <w:rFonts w:ascii="Times New Roman" w:hAnsi="Times New Roman"/>
          <w:sz w:val="24"/>
          <w:szCs w:val="24"/>
          <w:vertAlign w:val="superscript"/>
        </w:rPr>
        <w:t>14</w:t>
      </w:r>
      <w:r w:rsidRPr="00E06575">
        <w:rPr>
          <w:rFonts w:ascii="Times New Roman" w:hAnsi="Times New Roman"/>
          <w:sz w:val="24"/>
          <w:szCs w:val="24"/>
        </w:rPr>
        <w:t xml:space="preserve">.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2.2.2 Extraction methods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The extraction of oil from orange seeds is primarily achieved through solvent extraction, with n-hexane being the solvent of choice due to its high efficiency and selectivity</w:t>
      </w:r>
      <w:r w:rsidRPr="00E06575">
        <w:rPr>
          <w:rFonts w:ascii="Times New Roman" w:hAnsi="Times New Roman"/>
          <w:sz w:val="24"/>
          <w:szCs w:val="24"/>
          <w:vertAlign w:val="superscript"/>
        </w:rPr>
        <w:t>8</w:t>
      </w:r>
      <w:r w:rsidRPr="00E06575">
        <w:rPr>
          <w:rFonts w:ascii="Times New Roman" w:hAnsi="Times New Roman"/>
          <w:sz w:val="24"/>
          <w:szCs w:val="24"/>
        </w:rPr>
        <w:t>. N-hexane's low boiling point (69°C) allows for easy recovery and recycling, making it cost-effective for large-scale operations</w:t>
      </w:r>
      <w:r w:rsidRPr="00E06575">
        <w:rPr>
          <w:rFonts w:ascii="Times New Roman" w:hAnsi="Times New Roman"/>
          <w:sz w:val="24"/>
          <w:szCs w:val="24"/>
          <w:vertAlign w:val="superscript"/>
        </w:rPr>
        <w:t>9</w:t>
      </w:r>
      <w:r w:rsidRPr="00E06575">
        <w:rPr>
          <w:rFonts w:ascii="Times New Roman" w:hAnsi="Times New Roman"/>
          <w:sz w:val="24"/>
          <w:szCs w:val="24"/>
        </w:rPr>
        <w:t xml:space="preserve">. The process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14. </w:t>
      </w:r>
      <w:proofErr w:type="spellStart"/>
      <w:r w:rsidRPr="00E06575">
        <w:rPr>
          <w:rFonts w:ascii="Times New Roman" w:hAnsi="Times New Roman"/>
          <w:sz w:val="24"/>
          <w:szCs w:val="24"/>
        </w:rPr>
        <w:t>Adewusi</w:t>
      </w:r>
      <w:proofErr w:type="spellEnd"/>
      <w:r w:rsidRPr="00E06575">
        <w:rPr>
          <w:rFonts w:ascii="Times New Roman" w:hAnsi="Times New Roman"/>
          <w:sz w:val="24"/>
          <w:szCs w:val="24"/>
        </w:rPr>
        <w:t xml:space="preserve">, A. A., &amp; </w:t>
      </w:r>
      <w:proofErr w:type="spellStart"/>
      <w:r w:rsidRPr="00E06575">
        <w:rPr>
          <w:rFonts w:ascii="Times New Roman" w:hAnsi="Times New Roman"/>
          <w:sz w:val="24"/>
          <w:szCs w:val="24"/>
        </w:rPr>
        <w:t>Ogunwande</w:t>
      </w:r>
      <w:proofErr w:type="spellEnd"/>
      <w:r w:rsidRPr="00E06575">
        <w:rPr>
          <w:rFonts w:ascii="Times New Roman" w:hAnsi="Times New Roman"/>
          <w:sz w:val="24"/>
          <w:szCs w:val="24"/>
        </w:rPr>
        <w:t xml:space="preserve">, I. A. (2018). Chemical composition and antioxidant activity of citrus seed oils. Journal of Essential Oil Research, 30(4), 260–267.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typically involves drying the seeds, grinding them to increase surface area, and then extracting the oil using n-hexane in a </w:t>
      </w:r>
      <w:proofErr w:type="spellStart"/>
      <w:r w:rsidRPr="00E06575">
        <w:rPr>
          <w:rFonts w:ascii="Times New Roman" w:hAnsi="Times New Roman"/>
          <w:sz w:val="24"/>
          <w:szCs w:val="24"/>
        </w:rPr>
        <w:t>Soxhlet</w:t>
      </w:r>
      <w:proofErr w:type="spellEnd"/>
      <w:r w:rsidRPr="00E06575">
        <w:rPr>
          <w:rFonts w:ascii="Times New Roman" w:hAnsi="Times New Roman"/>
          <w:sz w:val="24"/>
          <w:szCs w:val="24"/>
        </w:rPr>
        <w:t xml:space="preserve"> apparatus or industrial extractor. Alternative methods include mechanical pressing, which yields lower oil recovery but avoids solvent use, and supercritical fluid extraction using CO₂, which is environmentally friendly but more expensive</w:t>
      </w:r>
      <w:r w:rsidRPr="00E06575">
        <w:rPr>
          <w:rFonts w:ascii="Times New Roman" w:hAnsi="Times New Roman"/>
          <w:sz w:val="24"/>
          <w:szCs w:val="24"/>
          <w:vertAlign w:val="superscript"/>
        </w:rPr>
        <w:t>10</w:t>
      </w:r>
      <w:r w:rsidRPr="00E06575">
        <w:rPr>
          <w:rFonts w:ascii="Times New Roman" w:hAnsi="Times New Roman"/>
          <w:sz w:val="24"/>
          <w:szCs w:val="24"/>
        </w:rPr>
        <w:t xml:space="preserve">. Each method has its trade-offs in terms of yield, cost, and environmental impact, with solvent extraction being the most widely adopted in industrial settings.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2.2.3 Applications</w:t>
      </w:r>
      <w:r w:rsidRPr="00E06575">
        <w:rPr>
          <w:rFonts w:ascii="Times New Roman" w:hAnsi="Times New Roman" w:cs="Times New Roman"/>
          <w:color w:val="auto"/>
          <w:sz w:val="24"/>
          <w:szCs w:val="24"/>
          <w:vertAlign w:val="superscript"/>
        </w:rPr>
        <w:t>15</w:t>
      </w:r>
      <w:r w:rsidRPr="00E06575">
        <w:rPr>
          <w:rFonts w:ascii="Times New Roman" w:hAnsi="Times New Roman" w:cs="Times New Roman"/>
          <w:color w:val="auto"/>
          <w:sz w:val="24"/>
          <w:szCs w:val="24"/>
        </w:rPr>
        <w:t xml:space="preserv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Orange seed oil has a diverse range of potential applications across several industries: </w:t>
      </w:r>
    </w:p>
    <w:p w:rsidR="003D1FFA" w:rsidRPr="00E06575" w:rsidRDefault="003D1FFA" w:rsidP="003D1FFA">
      <w:pPr>
        <w:numPr>
          <w:ilvl w:val="0"/>
          <w:numId w:val="1"/>
        </w:numPr>
        <w:spacing w:after="0" w:line="432" w:lineRule="auto"/>
        <w:ind w:firstLine="90"/>
        <w:jc w:val="both"/>
        <w:rPr>
          <w:rFonts w:ascii="Times New Roman" w:hAnsi="Times New Roman"/>
          <w:sz w:val="24"/>
          <w:szCs w:val="24"/>
        </w:rPr>
      </w:pPr>
      <w:r w:rsidRPr="00E06575">
        <w:rPr>
          <w:rFonts w:ascii="Times New Roman" w:hAnsi="Times New Roman"/>
          <w:b/>
          <w:sz w:val="24"/>
          <w:szCs w:val="24"/>
        </w:rPr>
        <w:t>Food Industry</w:t>
      </w:r>
      <w:r w:rsidRPr="00E06575">
        <w:rPr>
          <w:rFonts w:ascii="Times New Roman" w:hAnsi="Times New Roman"/>
          <w:sz w:val="24"/>
          <w:szCs w:val="24"/>
        </w:rPr>
        <w:t xml:space="preserve">: Its high content of unsaturated fatty acids makes it suitable as a cooking oil or salad dressing, offering a healthier alternative to saturated fats. </w:t>
      </w:r>
    </w:p>
    <w:p w:rsidR="003D1FFA" w:rsidRPr="00E06575" w:rsidRDefault="003D1FFA" w:rsidP="003D1FFA">
      <w:pPr>
        <w:spacing w:after="0" w:line="432" w:lineRule="auto"/>
        <w:ind w:left="810" w:right="-8" w:hanging="810"/>
        <w:jc w:val="both"/>
        <w:rPr>
          <w:rFonts w:ascii="Times New Roman" w:hAnsi="Times New Roman"/>
          <w:sz w:val="24"/>
          <w:szCs w:val="24"/>
        </w:rPr>
      </w:pPr>
    </w:p>
    <w:p w:rsidR="003D1FFA" w:rsidRPr="00E06575" w:rsidRDefault="003D1FFA" w:rsidP="003D1FFA">
      <w:pPr>
        <w:spacing w:after="0" w:line="432" w:lineRule="auto"/>
        <w:ind w:left="810" w:right="-8" w:hanging="810"/>
        <w:jc w:val="both"/>
        <w:rPr>
          <w:rFonts w:ascii="Times New Roman" w:hAnsi="Times New Roman"/>
          <w:sz w:val="24"/>
          <w:szCs w:val="24"/>
        </w:rPr>
      </w:pPr>
    </w:p>
    <w:p w:rsidR="003D1FFA" w:rsidRPr="00E06575" w:rsidRDefault="003D1FFA" w:rsidP="003D1FFA">
      <w:pPr>
        <w:spacing w:after="0" w:line="432" w:lineRule="auto"/>
        <w:ind w:left="810" w:right="-8" w:hanging="810"/>
        <w:jc w:val="both"/>
        <w:rPr>
          <w:rFonts w:ascii="Times New Roman" w:hAnsi="Times New Roman"/>
          <w:sz w:val="24"/>
          <w:szCs w:val="24"/>
        </w:rPr>
      </w:pPr>
      <w:r w:rsidRPr="00E06575">
        <w:rPr>
          <w:rFonts w:ascii="Times New Roman" w:hAnsi="Times New Roman"/>
          <w:sz w:val="24"/>
          <w:szCs w:val="24"/>
        </w:rPr>
        <w:lastRenderedPageBreak/>
        <w:t xml:space="preserve">15. </w:t>
      </w:r>
      <w:proofErr w:type="spellStart"/>
      <w:r w:rsidRPr="00E06575">
        <w:rPr>
          <w:rFonts w:ascii="Times New Roman" w:hAnsi="Times New Roman"/>
          <w:sz w:val="24"/>
          <w:szCs w:val="24"/>
        </w:rPr>
        <w:t>Rezzadori</w:t>
      </w:r>
      <w:proofErr w:type="spellEnd"/>
      <w:r w:rsidRPr="00E06575">
        <w:rPr>
          <w:rFonts w:ascii="Times New Roman" w:hAnsi="Times New Roman"/>
          <w:sz w:val="24"/>
          <w:szCs w:val="24"/>
        </w:rPr>
        <w:t xml:space="preserve">, K., Benedetti, S., &amp; </w:t>
      </w:r>
      <w:proofErr w:type="spellStart"/>
      <w:r w:rsidRPr="00E06575">
        <w:rPr>
          <w:rFonts w:ascii="Times New Roman" w:hAnsi="Times New Roman"/>
          <w:sz w:val="24"/>
          <w:szCs w:val="24"/>
        </w:rPr>
        <w:t>Amante</w:t>
      </w:r>
      <w:proofErr w:type="spellEnd"/>
      <w:r w:rsidRPr="00E06575">
        <w:rPr>
          <w:rFonts w:ascii="Times New Roman" w:hAnsi="Times New Roman"/>
          <w:sz w:val="24"/>
          <w:szCs w:val="24"/>
        </w:rPr>
        <w:t xml:space="preserve">, E. R. (2012). Proposals for the utilization of citrus by-products. Food Technology and Biotechnology, 50(4), 397–405.  </w:t>
      </w:r>
    </w:p>
    <w:p w:rsidR="003D1FFA" w:rsidRPr="00E06575" w:rsidRDefault="003D1FFA" w:rsidP="003D1FFA">
      <w:pPr>
        <w:numPr>
          <w:ilvl w:val="0"/>
          <w:numId w:val="1"/>
        </w:numPr>
        <w:spacing w:after="0" w:line="432" w:lineRule="auto"/>
        <w:ind w:firstLine="90"/>
        <w:jc w:val="both"/>
        <w:rPr>
          <w:rFonts w:ascii="Times New Roman" w:hAnsi="Times New Roman"/>
          <w:sz w:val="24"/>
          <w:szCs w:val="24"/>
        </w:rPr>
      </w:pPr>
      <w:r w:rsidRPr="00E06575">
        <w:rPr>
          <w:rFonts w:ascii="Times New Roman" w:hAnsi="Times New Roman"/>
          <w:b/>
          <w:sz w:val="24"/>
          <w:szCs w:val="24"/>
        </w:rPr>
        <w:t>Cosmetics</w:t>
      </w:r>
      <w:r w:rsidRPr="00E06575">
        <w:rPr>
          <w:rFonts w:ascii="Times New Roman" w:hAnsi="Times New Roman"/>
          <w:sz w:val="24"/>
          <w:szCs w:val="24"/>
        </w:rPr>
        <w:t xml:space="preserve">: The oil’s moisturizing properties and light texture make it an attractive ingredient in skincare products, such as lotions and creams. </w:t>
      </w:r>
    </w:p>
    <w:p w:rsidR="003D1FFA" w:rsidRPr="00E06575" w:rsidRDefault="003D1FFA" w:rsidP="003D1FFA">
      <w:pPr>
        <w:numPr>
          <w:ilvl w:val="0"/>
          <w:numId w:val="1"/>
        </w:numPr>
        <w:spacing w:after="0" w:line="432" w:lineRule="auto"/>
        <w:ind w:firstLine="90"/>
        <w:jc w:val="both"/>
        <w:rPr>
          <w:rFonts w:ascii="Times New Roman" w:hAnsi="Times New Roman"/>
          <w:sz w:val="24"/>
          <w:szCs w:val="24"/>
        </w:rPr>
      </w:pPr>
      <w:r w:rsidRPr="00E06575">
        <w:rPr>
          <w:rFonts w:ascii="Times New Roman" w:hAnsi="Times New Roman"/>
          <w:b/>
          <w:sz w:val="24"/>
          <w:szCs w:val="24"/>
        </w:rPr>
        <w:t>Pharmaceuticals</w:t>
      </w:r>
      <w:r w:rsidRPr="00E06575">
        <w:rPr>
          <w:rFonts w:ascii="Times New Roman" w:hAnsi="Times New Roman"/>
          <w:sz w:val="24"/>
          <w:szCs w:val="24"/>
        </w:rPr>
        <w:t xml:space="preserve">: Bioactive compounds in the oil, including antioxidants, may have therapeutic benefits, warranting further exploration for nutraceutical applications. </w:t>
      </w:r>
    </w:p>
    <w:p w:rsidR="003D1FFA" w:rsidRPr="00E06575" w:rsidRDefault="003D1FFA" w:rsidP="003D1FFA">
      <w:pPr>
        <w:numPr>
          <w:ilvl w:val="0"/>
          <w:numId w:val="1"/>
        </w:numPr>
        <w:spacing w:after="0" w:line="432" w:lineRule="auto"/>
        <w:ind w:firstLine="90"/>
        <w:jc w:val="both"/>
        <w:rPr>
          <w:rFonts w:ascii="Times New Roman" w:hAnsi="Times New Roman"/>
          <w:sz w:val="24"/>
          <w:szCs w:val="24"/>
        </w:rPr>
      </w:pPr>
      <w:r w:rsidRPr="00E06575">
        <w:rPr>
          <w:rFonts w:ascii="Times New Roman" w:hAnsi="Times New Roman"/>
          <w:b/>
          <w:sz w:val="24"/>
          <w:szCs w:val="24"/>
        </w:rPr>
        <w:t>Biodiesel</w:t>
      </w:r>
      <w:r w:rsidRPr="00E06575">
        <w:rPr>
          <w:rFonts w:ascii="Times New Roman" w:hAnsi="Times New Roman"/>
          <w:sz w:val="24"/>
          <w:szCs w:val="24"/>
        </w:rPr>
        <w:t>: Orange seed oil has shown promise as a feedstock for biodiesel production, providing a renewable energy source that could reduce reliance on fossil fuels</w:t>
      </w:r>
      <w:r w:rsidRPr="00E06575">
        <w:rPr>
          <w:rFonts w:ascii="Times New Roman" w:hAnsi="Times New Roman"/>
          <w:sz w:val="24"/>
          <w:szCs w:val="24"/>
          <w:vertAlign w:val="superscript"/>
        </w:rPr>
        <w:t>7</w:t>
      </w:r>
      <w:r w:rsidRPr="00E06575">
        <w:rPr>
          <w:rFonts w:ascii="Times New Roman" w:hAnsi="Times New Roman"/>
          <w:sz w:val="24"/>
          <w:szCs w:val="24"/>
        </w:rPr>
        <w:t xml:space="preserve">.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2.2.4 Challenges and future research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Despite its potential, several challenges hinder the widespread adoption of orange seed oil. Optimizing extraction methods to maximize yield while maintaining oil quality remains a key hurdle. Additionally, ensuring the oil meets safety and quality standards for food and pharmaceutical applications is critical, particularly regarding the removal of solvent residues and impurities. Future research should focus on improving extraction efficiency, exploring environmentally friendly solvents or solvent-free methods, and investigating new applications for the oil, such as in bioplastics or as a base for </w:t>
      </w:r>
      <w:proofErr w:type="spellStart"/>
      <w:r w:rsidRPr="00E06575">
        <w:rPr>
          <w:rFonts w:ascii="Times New Roman" w:hAnsi="Times New Roman"/>
          <w:sz w:val="24"/>
          <w:szCs w:val="24"/>
        </w:rPr>
        <w:t>biolubricants</w:t>
      </w:r>
      <w:proofErr w:type="spellEnd"/>
      <w:r w:rsidRPr="00E06575">
        <w:rPr>
          <w:rFonts w:ascii="Times New Roman" w:hAnsi="Times New Roman"/>
          <w:sz w:val="24"/>
          <w:szCs w:val="24"/>
        </w:rPr>
        <w:t xml:space="preserve">. Addressing these challenges will be essential to unlocking the full potential of orange seed oil as a sustainable and economically viable product.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2.3 SOLVENT EXTRACTION WITH N-HEXANE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Solvent extraction is a widely used technique for isolating oils from seeds, such as those of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(orange). This method employs a solvent to dissolve and separate oil from the solid seed matrix. N-hexane is a preferred solvent due to its favorable chemical properties, making it highly effective for this purpose.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lastRenderedPageBreak/>
        <w:t xml:space="preserve">N-hexane, with the chemical formula C₆H₁₄, is a non-polar hydrocarbon. Its non-polar nature allows it to efficiently extract non-polar lipids, such as triglycerides, which are the primary components of vegetable oils. Additionally, n-hexane’s low boiling point of 69°C enables easy recovery and recycling of the solvent post-extraction, reducing both costs and environmental impact.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Extraction Process </w:t>
      </w:r>
    </w:p>
    <w:p w:rsidR="003D1FFA" w:rsidRPr="00E06575" w:rsidRDefault="003D1FFA" w:rsidP="003D1FFA">
      <w:pPr>
        <w:spacing w:after="0" w:line="432" w:lineRule="auto"/>
        <w:ind w:left="-5" w:firstLine="725"/>
        <w:jc w:val="both"/>
        <w:rPr>
          <w:rFonts w:ascii="Times New Roman" w:hAnsi="Times New Roman"/>
          <w:sz w:val="24"/>
          <w:szCs w:val="24"/>
        </w:rPr>
      </w:pPr>
      <w:r w:rsidRPr="00E06575">
        <w:rPr>
          <w:rFonts w:ascii="Times New Roman" w:hAnsi="Times New Roman"/>
          <w:sz w:val="24"/>
          <w:szCs w:val="24"/>
        </w:rPr>
        <w:t xml:space="preserve">The solvent extraction process typically involves the following steps: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Preparation of Seeds</w:t>
      </w:r>
      <w:r w:rsidRPr="00E06575">
        <w:rPr>
          <w:rFonts w:ascii="Times New Roman" w:hAnsi="Times New Roman"/>
          <w:sz w:val="24"/>
          <w:szCs w:val="24"/>
        </w:rPr>
        <w:t xml:space="preserve">: Orange seeds are cleaned to remove impurities and dried to eliminate moisture, which could otherwise reduce extraction efficiency.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Grinding</w:t>
      </w:r>
      <w:r w:rsidRPr="00E06575">
        <w:rPr>
          <w:rFonts w:ascii="Times New Roman" w:hAnsi="Times New Roman"/>
          <w:sz w:val="24"/>
          <w:szCs w:val="24"/>
        </w:rPr>
        <w:t xml:space="preserve">: The dried seeds are ground into a fine powder to increase surface area, facilitating better contact between the solvent and oil-containing cells.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Extraction</w:t>
      </w:r>
      <w:r w:rsidRPr="00E06575">
        <w:rPr>
          <w:rFonts w:ascii="Times New Roman" w:hAnsi="Times New Roman"/>
          <w:sz w:val="24"/>
          <w:szCs w:val="24"/>
        </w:rPr>
        <w:t xml:space="preserve">: The ground seeds are placed in an extractor, such as a </w:t>
      </w:r>
      <w:proofErr w:type="spellStart"/>
      <w:r w:rsidRPr="00E06575">
        <w:rPr>
          <w:rFonts w:ascii="Times New Roman" w:hAnsi="Times New Roman"/>
          <w:sz w:val="24"/>
          <w:szCs w:val="24"/>
        </w:rPr>
        <w:t>Soxhlet</w:t>
      </w:r>
      <w:proofErr w:type="spellEnd"/>
      <w:r w:rsidRPr="00E06575">
        <w:rPr>
          <w:rFonts w:ascii="Times New Roman" w:hAnsi="Times New Roman"/>
          <w:sz w:val="24"/>
          <w:szCs w:val="24"/>
        </w:rPr>
        <w:t xml:space="preserve"> apparatus, and repeatedly washed with n-hexane. The solvent dissolves the oil, forming a mixture called </w:t>
      </w:r>
      <w:proofErr w:type="spellStart"/>
      <w:r w:rsidRPr="00E06575">
        <w:rPr>
          <w:rFonts w:ascii="Times New Roman" w:hAnsi="Times New Roman"/>
          <w:sz w:val="24"/>
          <w:szCs w:val="24"/>
        </w:rPr>
        <w:t>miscella</w:t>
      </w:r>
      <w:proofErr w:type="spellEnd"/>
      <w:r w:rsidRPr="00E06575">
        <w:rPr>
          <w:rFonts w:ascii="Times New Roman" w:hAnsi="Times New Roman"/>
          <w:sz w:val="24"/>
          <w:szCs w:val="24"/>
        </w:rPr>
        <w:t xml:space="preserve">.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Separation</w:t>
      </w:r>
      <w:r w:rsidRPr="00E06575">
        <w:rPr>
          <w:rFonts w:ascii="Times New Roman" w:hAnsi="Times New Roman"/>
          <w:sz w:val="24"/>
          <w:szCs w:val="24"/>
        </w:rPr>
        <w:t xml:space="preserve">: The </w:t>
      </w:r>
      <w:proofErr w:type="spellStart"/>
      <w:r w:rsidRPr="00E06575">
        <w:rPr>
          <w:rFonts w:ascii="Times New Roman" w:hAnsi="Times New Roman"/>
          <w:sz w:val="24"/>
          <w:szCs w:val="24"/>
        </w:rPr>
        <w:t>miscella</w:t>
      </w:r>
      <w:proofErr w:type="spellEnd"/>
      <w:r w:rsidRPr="00E06575">
        <w:rPr>
          <w:rFonts w:ascii="Times New Roman" w:hAnsi="Times New Roman"/>
          <w:sz w:val="24"/>
          <w:szCs w:val="24"/>
        </w:rPr>
        <w:t xml:space="preserve"> is separated from the solid residue (seed meal) via filtration or centrifugation.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Evaporation</w:t>
      </w:r>
      <w:r w:rsidRPr="00E06575">
        <w:rPr>
          <w:rFonts w:ascii="Times New Roman" w:hAnsi="Times New Roman"/>
          <w:sz w:val="24"/>
          <w:szCs w:val="24"/>
        </w:rPr>
        <w:t xml:space="preserve">: The n-hexane is evaporated from the </w:t>
      </w:r>
      <w:proofErr w:type="spellStart"/>
      <w:r w:rsidRPr="00E06575">
        <w:rPr>
          <w:rFonts w:ascii="Times New Roman" w:hAnsi="Times New Roman"/>
          <w:sz w:val="24"/>
          <w:szCs w:val="24"/>
        </w:rPr>
        <w:t>miscella</w:t>
      </w:r>
      <w:proofErr w:type="spellEnd"/>
      <w:r w:rsidRPr="00E06575">
        <w:rPr>
          <w:rFonts w:ascii="Times New Roman" w:hAnsi="Times New Roman"/>
          <w:sz w:val="24"/>
          <w:szCs w:val="24"/>
        </w:rPr>
        <w:t xml:space="preserve"> under reduced pressure and controlled temperature to prevent oil degradation, yielding pure orange seed oil.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2.3.1 Properties of n-hexane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N-hexane is a hydrocarbon solvent with the chemical formula C₆H₁₄. It is a colorless, volatile liquid with a relatively low boiling point of approximately 69°C. N-hexane is non-polar and possesses excellent solvency for lipophilic substances such as oils and waxes. Other important properties include: </w:t>
      </w:r>
    </w:p>
    <w:p w:rsidR="003D1FFA" w:rsidRPr="00E06575" w:rsidRDefault="003D1FFA" w:rsidP="003D1FFA">
      <w:pPr>
        <w:pStyle w:val="Heading1"/>
        <w:tabs>
          <w:tab w:val="center" w:pos="406"/>
          <w:tab w:val="center" w:pos="2517"/>
        </w:tabs>
        <w:spacing w:after="0" w:line="432" w:lineRule="auto"/>
        <w:ind w:left="0" w:right="0" w:firstLine="0"/>
        <w:jc w:val="both"/>
        <w:rPr>
          <w:color w:val="auto"/>
          <w:sz w:val="24"/>
          <w:szCs w:val="24"/>
        </w:rPr>
      </w:pPr>
      <w:r w:rsidRPr="00E06575">
        <w:rPr>
          <w:rFonts w:eastAsia="Calibri"/>
          <w:b w:val="0"/>
          <w:color w:val="auto"/>
          <w:sz w:val="24"/>
          <w:szCs w:val="24"/>
        </w:rPr>
        <w:tab/>
      </w:r>
      <w:r w:rsidRPr="00E06575">
        <w:rPr>
          <w:rFonts w:eastAsia="Arial"/>
          <w:b w:val="0"/>
          <w:color w:val="auto"/>
          <w:sz w:val="24"/>
          <w:szCs w:val="24"/>
        </w:rPr>
        <w:tab/>
      </w:r>
      <w:r w:rsidRPr="00E06575">
        <w:rPr>
          <w:color w:val="auto"/>
          <w:sz w:val="24"/>
          <w:szCs w:val="24"/>
        </w:rPr>
        <w:t>Molecular weight</w:t>
      </w:r>
      <w:r w:rsidRPr="00E06575">
        <w:rPr>
          <w:b w:val="0"/>
          <w:color w:val="auto"/>
          <w:sz w:val="24"/>
          <w:szCs w:val="24"/>
        </w:rPr>
        <w:t>: 86.18 g/</w:t>
      </w:r>
      <w:proofErr w:type="spellStart"/>
      <w:r w:rsidRPr="00E06575">
        <w:rPr>
          <w:b w:val="0"/>
          <w:color w:val="auto"/>
          <w:sz w:val="24"/>
          <w:szCs w:val="24"/>
        </w:rPr>
        <w:t>mol</w:t>
      </w:r>
      <w:proofErr w:type="spellEnd"/>
      <w:r w:rsidRPr="00E06575">
        <w:rPr>
          <w:b w:val="0"/>
          <w:color w:val="auto"/>
          <w:sz w:val="24"/>
          <w:szCs w:val="24"/>
        </w:rPr>
        <w:t xml:space="preserve">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b/>
          <w:sz w:val="24"/>
          <w:szCs w:val="24"/>
        </w:rPr>
        <w:t>Density</w:t>
      </w:r>
      <w:r w:rsidRPr="00E06575">
        <w:rPr>
          <w:rFonts w:ascii="Times New Roman" w:hAnsi="Times New Roman"/>
          <w:sz w:val="24"/>
          <w:szCs w:val="24"/>
        </w:rPr>
        <w:t xml:space="preserve">: 0.66 g/cm³ at 20°C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b/>
          <w:sz w:val="24"/>
          <w:szCs w:val="24"/>
        </w:rPr>
        <w:t>Flash point</w:t>
      </w:r>
      <w:r w:rsidRPr="00E06575">
        <w:rPr>
          <w:rFonts w:ascii="Times New Roman" w:hAnsi="Times New Roman"/>
          <w:sz w:val="24"/>
          <w:szCs w:val="24"/>
        </w:rPr>
        <w:t xml:space="preserve">: -22°C (closed cup)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b/>
          <w:sz w:val="24"/>
          <w:szCs w:val="24"/>
        </w:rPr>
        <w:t xml:space="preserve">Solubility </w:t>
      </w:r>
      <w:r w:rsidRPr="00E06575">
        <w:rPr>
          <w:rFonts w:ascii="Times New Roman" w:hAnsi="Times New Roman"/>
          <w:b/>
          <w:sz w:val="24"/>
          <w:szCs w:val="24"/>
        </w:rPr>
        <w:tab/>
        <w:t xml:space="preserve">in </w:t>
      </w:r>
      <w:r w:rsidRPr="00E06575">
        <w:rPr>
          <w:rFonts w:ascii="Times New Roman" w:hAnsi="Times New Roman"/>
          <w:b/>
          <w:sz w:val="24"/>
          <w:szCs w:val="24"/>
        </w:rPr>
        <w:tab/>
        <w:t>water</w:t>
      </w:r>
      <w:r w:rsidRPr="00E06575">
        <w:rPr>
          <w:rFonts w:ascii="Times New Roman" w:hAnsi="Times New Roman"/>
          <w:sz w:val="24"/>
          <w:szCs w:val="24"/>
        </w:rPr>
        <w:t xml:space="preserve">: </w:t>
      </w:r>
      <w:r w:rsidRPr="00E06575">
        <w:rPr>
          <w:rFonts w:ascii="Times New Roman" w:hAnsi="Times New Roman"/>
          <w:sz w:val="24"/>
          <w:szCs w:val="24"/>
        </w:rPr>
        <w:tab/>
        <w:t xml:space="preserve">Practically </w:t>
      </w:r>
      <w:r w:rsidRPr="00E06575">
        <w:rPr>
          <w:rFonts w:ascii="Times New Roman" w:hAnsi="Times New Roman"/>
          <w:sz w:val="24"/>
          <w:szCs w:val="24"/>
        </w:rPr>
        <w:tab/>
        <w:t xml:space="preserve">insoluble </w:t>
      </w:r>
    </w:p>
    <w:p w:rsidR="003D1FFA" w:rsidRPr="00E06575" w:rsidRDefault="003D1FFA" w:rsidP="003D1FFA">
      <w:pPr>
        <w:spacing w:after="0" w:line="432" w:lineRule="auto"/>
        <w:ind w:left="730"/>
        <w:jc w:val="both"/>
        <w:rPr>
          <w:rFonts w:ascii="Times New Roman" w:hAnsi="Times New Roman"/>
          <w:sz w:val="24"/>
          <w:szCs w:val="24"/>
        </w:rPr>
      </w:pPr>
      <w:r w:rsidRPr="00E06575">
        <w:rPr>
          <w:rFonts w:ascii="Times New Roman" w:hAnsi="Times New Roman"/>
          <w:sz w:val="24"/>
          <w:szCs w:val="24"/>
        </w:rPr>
        <w:lastRenderedPageBreak/>
        <w:t xml:space="preserve">Due to its low polarity, n-hexane is particularly effective in dissolving the nonpolar triglycerides found in citrus seed oils.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2.3.2 Efficiency and Yield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efficiency of oil extraction using n-hexane is notably high, especially when compared to other methods such as cold pressing or aqueous extraction. The solvent penetrates the seed matrix effectively and dissolves the oil, which can then be recovered through distillation. Factors influencing the yield include particle size of the seed, solvent-to-solid ratio, extraction time, temperature, and agitation. In the case of Citrus </w:t>
      </w:r>
      <w:proofErr w:type="spellStart"/>
      <w:r w:rsidRPr="00E06575">
        <w:rPr>
          <w:rFonts w:ascii="Times New Roman" w:hAnsi="Times New Roman"/>
          <w:sz w:val="24"/>
          <w:szCs w:val="24"/>
        </w:rPr>
        <w:t>sinensis</w:t>
      </w:r>
      <w:proofErr w:type="spellEnd"/>
      <w:r w:rsidRPr="00E06575">
        <w:rPr>
          <w:rFonts w:ascii="Times New Roman" w:hAnsi="Times New Roman"/>
          <w:sz w:val="24"/>
          <w:szCs w:val="24"/>
        </w:rPr>
        <w:t xml:space="preserve"> seed oil, n-hexane has been shown to produce a relatively high oil yield with minimal residual oil left in the seed cake. Additionally, n-hexane ensures minimal degradation of sensitive bioactive compounds due to its moderate boiling point.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2.3.3 Safety and Environmental Considerations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While n-hexane is effective, it poses significant health and environmental concerns. It is highly flammable and can form explosive mixtures with air. Prolonged exposure to </w:t>
      </w:r>
      <w:proofErr w:type="spellStart"/>
      <w:r w:rsidRPr="00E06575">
        <w:rPr>
          <w:rFonts w:ascii="Times New Roman" w:hAnsi="Times New Roman"/>
          <w:sz w:val="24"/>
          <w:szCs w:val="24"/>
        </w:rPr>
        <w:t>nhexane</w:t>
      </w:r>
      <w:proofErr w:type="spellEnd"/>
      <w:r w:rsidRPr="00E06575">
        <w:rPr>
          <w:rFonts w:ascii="Times New Roman" w:hAnsi="Times New Roman"/>
          <w:sz w:val="24"/>
          <w:szCs w:val="24"/>
        </w:rPr>
        <w:t xml:space="preserve"> vapors can lead to neurotoxicity in humans, including symptoms like dizziness, nausea, and peripheral neuropathy. It is also classified as a volatile organic compound (VOC), contributing to air pollution and smog formation when released into the atmosphere. Therefore, strict safety protocols must be followed during its handling, including the use of fume hoods, personal protective equipment, and proper ventilation. Environmentally, the disposal of n-hexane waste must comply with regulations to prevent soil and water contamination. Research is ongoing to find greener alternatives to n-hexane, but its efficiency keeps it relevant in many scientific and industrial settings. </w:t>
      </w:r>
    </w:p>
    <w:p w:rsidR="003D1FFA" w:rsidRPr="00E06575" w:rsidRDefault="003D1FFA" w:rsidP="003D1FFA">
      <w:pPr>
        <w:pStyle w:val="Heading1"/>
        <w:spacing w:after="0" w:line="432" w:lineRule="auto"/>
        <w:ind w:left="-5" w:right="78"/>
        <w:jc w:val="both"/>
        <w:rPr>
          <w:color w:val="auto"/>
          <w:sz w:val="24"/>
          <w:szCs w:val="24"/>
          <w:vertAlign w:val="superscript"/>
        </w:rPr>
      </w:pPr>
      <w:r w:rsidRPr="00E06575">
        <w:rPr>
          <w:color w:val="auto"/>
          <w:sz w:val="24"/>
          <w:szCs w:val="24"/>
        </w:rPr>
        <w:lastRenderedPageBreak/>
        <w:t>2.4 PHYSICOCHEMICAL PROPERTIES OF VEGETABLE OILS</w:t>
      </w:r>
      <w:r w:rsidRPr="00E06575">
        <w:rPr>
          <w:color w:val="auto"/>
          <w:sz w:val="24"/>
          <w:szCs w:val="24"/>
          <w:vertAlign w:val="superscript"/>
        </w:rPr>
        <w:t>16, 17</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Physicochemical characterization is crucial in assessing the quality, stability, and potential applications of vegetable oils. These properties provide insights into the oil's composition, degree of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16. </w:t>
      </w:r>
      <w:proofErr w:type="spellStart"/>
      <w:r w:rsidRPr="00E06575">
        <w:rPr>
          <w:rFonts w:ascii="Times New Roman" w:hAnsi="Times New Roman"/>
          <w:sz w:val="24"/>
          <w:szCs w:val="24"/>
        </w:rPr>
        <w:t>Matthaus</w:t>
      </w:r>
      <w:proofErr w:type="spellEnd"/>
      <w:r w:rsidRPr="00E06575">
        <w:rPr>
          <w:rFonts w:ascii="Times New Roman" w:hAnsi="Times New Roman"/>
          <w:sz w:val="24"/>
          <w:szCs w:val="24"/>
        </w:rPr>
        <w:t xml:space="preserve">, B., &amp; </w:t>
      </w:r>
      <w:proofErr w:type="spellStart"/>
      <w:r w:rsidRPr="00E06575">
        <w:rPr>
          <w:rFonts w:ascii="Times New Roman" w:hAnsi="Times New Roman"/>
          <w:sz w:val="24"/>
          <w:szCs w:val="24"/>
        </w:rPr>
        <w:t>Özcan</w:t>
      </w:r>
      <w:proofErr w:type="spellEnd"/>
      <w:r w:rsidRPr="00E06575">
        <w:rPr>
          <w:rFonts w:ascii="Times New Roman" w:hAnsi="Times New Roman"/>
          <w:sz w:val="24"/>
          <w:szCs w:val="24"/>
        </w:rPr>
        <w:t xml:space="preserve">, M. M. (2015). Fatty acids and tocopherol contents of some citrus seed oils. Journal of Food Science and Technology, 52(6), 3860–3865.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17. </w:t>
      </w:r>
      <w:proofErr w:type="spellStart"/>
      <w:r w:rsidRPr="00E06575">
        <w:rPr>
          <w:rFonts w:ascii="Times New Roman" w:hAnsi="Times New Roman"/>
          <w:sz w:val="24"/>
          <w:szCs w:val="24"/>
        </w:rPr>
        <w:t>Saidani</w:t>
      </w:r>
      <w:proofErr w:type="spellEnd"/>
      <w:r w:rsidRPr="00E06575">
        <w:rPr>
          <w:rFonts w:ascii="Times New Roman" w:hAnsi="Times New Roman"/>
          <w:sz w:val="24"/>
          <w:szCs w:val="24"/>
        </w:rPr>
        <w:t xml:space="preserve">, M., </w:t>
      </w:r>
      <w:proofErr w:type="spellStart"/>
      <w:r w:rsidRPr="00E06575">
        <w:rPr>
          <w:rFonts w:ascii="Times New Roman" w:hAnsi="Times New Roman"/>
          <w:sz w:val="24"/>
          <w:szCs w:val="24"/>
        </w:rPr>
        <w:t>Dhifi</w:t>
      </w:r>
      <w:proofErr w:type="spellEnd"/>
      <w:r w:rsidRPr="00E06575">
        <w:rPr>
          <w:rFonts w:ascii="Times New Roman" w:hAnsi="Times New Roman"/>
          <w:sz w:val="24"/>
          <w:szCs w:val="24"/>
        </w:rPr>
        <w:t xml:space="preserve">, W., &amp; </w:t>
      </w:r>
      <w:proofErr w:type="spellStart"/>
      <w:r w:rsidRPr="00E06575">
        <w:rPr>
          <w:rFonts w:ascii="Times New Roman" w:hAnsi="Times New Roman"/>
          <w:sz w:val="24"/>
          <w:szCs w:val="24"/>
        </w:rPr>
        <w:t>Marzouk</w:t>
      </w:r>
      <w:proofErr w:type="spellEnd"/>
      <w:r w:rsidRPr="00E06575">
        <w:rPr>
          <w:rFonts w:ascii="Times New Roman" w:hAnsi="Times New Roman"/>
          <w:sz w:val="24"/>
          <w:szCs w:val="24"/>
        </w:rPr>
        <w:t xml:space="preserve">, B. (2016). Lipid evaluation of some Tunisian citrus seeds. Journal of Food Lipids, 13(3), 323–331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unsaturation, and suitability for industrial, cosmetic, or nutritional uses. The most common parameters used for evaluation include density, refractive index, acid value, and others, as outlined below.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2.4.1 Density and Specific Gravity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Density and specific gravity are fundamental physical properties that indicate the compactness of molecules within the oil. </w:t>
      </w:r>
      <w:r w:rsidRPr="00E06575">
        <w:rPr>
          <w:rFonts w:ascii="Times New Roman" w:hAnsi="Times New Roman"/>
          <w:b/>
          <w:sz w:val="24"/>
          <w:szCs w:val="24"/>
        </w:rPr>
        <w:t>Density</w:t>
      </w:r>
      <w:r w:rsidRPr="00E06575">
        <w:rPr>
          <w:rFonts w:ascii="Times New Roman" w:hAnsi="Times New Roman"/>
          <w:sz w:val="24"/>
          <w:szCs w:val="24"/>
        </w:rPr>
        <w:t xml:space="preserve"> is defined as the mass per unit volume (g/cm³), while </w:t>
      </w:r>
      <w:r w:rsidRPr="00E06575">
        <w:rPr>
          <w:rFonts w:ascii="Times New Roman" w:hAnsi="Times New Roman"/>
          <w:b/>
          <w:sz w:val="24"/>
          <w:szCs w:val="24"/>
        </w:rPr>
        <w:t>specific gravity</w:t>
      </w:r>
      <w:r w:rsidRPr="00E06575">
        <w:rPr>
          <w:rFonts w:ascii="Times New Roman" w:hAnsi="Times New Roman"/>
          <w:sz w:val="24"/>
          <w:szCs w:val="24"/>
        </w:rPr>
        <w:t xml:space="preserve"> is the ratio of the density of the oil to that of water at a given temperature (usually 25°C). These values are essential for quality control and formulation purposes, especially in blending and processing industries.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2.4.2 Refractive Index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w:t>
      </w:r>
      <w:r w:rsidRPr="00E06575">
        <w:rPr>
          <w:rFonts w:ascii="Times New Roman" w:hAnsi="Times New Roman"/>
          <w:b/>
          <w:sz w:val="24"/>
          <w:szCs w:val="24"/>
        </w:rPr>
        <w:t>refractive index</w:t>
      </w:r>
      <w:r w:rsidRPr="00E06575">
        <w:rPr>
          <w:rFonts w:ascii="Times New Roman" w:hAnsi="Times New Roman"/>
          <w:sz w:val="24"/>
          <w:szCs w:val="24"/>
        </w:rPr>
        <w:t xml:space="preserve"> is a measure of how light is bent, or refracted, when it passes through the oil. It reflects the purity and degree of unsaturation of the oil. A higher refractive index usually suggests a greater presence of double bonds. For most vegetable oils, the refractive index ranges between 1.46 and 1.48 at 40°C. This property is useful in detecting adulteration and determining the oil's quality.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lastRenderedPageBreak/>
        <w:t>2.4.3 Acid Value and Free Fatty Acids (FFA)</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b/>
          <w:sz w:val="24"/>
          <w:szCs w:val="24"/>
        </w:rPr>
        <w:t>Acid value</w:t>
      </w:r>
      <w:r w:rsidRPr="00E06575">
        <w:rPr>
          <w:rFonts w:ascii="Times New Roman" w:hAnsi="Times New Roman"/>
          <w:sz w:val="24"/>
          <w:szCs w:val="24"/>
        </w:rPr>
        <w:t xml:space="preserve"> is the number of milligrams of potassium hydroxide (KOH) required to neutralize the free fatty acids in 1 gram of oil. It serves as an indicator of hydrolytic rancidity and oil degradation.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b/>
          <w:sz w:val="24"/>
          <w:szCs w:val="24"/>
        </w:rPr>
        <w:t>Free fatty acids</w:t>
      </w:r>
      <w:r w:rsidRPr="00E06575">
        <w:rPr>
          <w:rFonts w:ascii="Times New Roman" w:hAnsi="Times New Roman"/>
          <w:sz w:val="24"/>
          <w:szCs w:val="24"/>
        </w:rPr>
        <w:t xml:space="preserve"> (FFA), expressed as a percentage, directly correlate with the acid value and reflect the amount of triglyceride breakdown.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High FFA levels indicate poor storage conditions or extended exposure to moisture and enzymes.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2.4.4 Saponification Value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w:t>
      </w:r>
      <w:r w:rsidRPr="00E06575">
        <w:rPr>
          <w:rFonts w:ascii="Times New Roman" w:hAnsi="Times New Roman"/>
          <w:b/>
          <w:sz w:val="24"/>
          <w:szCs w:val="24"/>
        </w:rPr>
        <w:t>saponification value</w:t>
      </w:r>
      <w:r w:rsidRPr="00E06575">
        <w:rPr>
          <w:rFonts w:ascii="Times New Roman" w:hAnsi="Times New Roman"/>
          <w:sz w:val="24"/>
          <w:szCs w:val="24"/>
        </w:rPr>
        <w:t xml:space="preserve"> refers to the amount of KOH (in mg) required to </w:t>
      </w:r>
      <w:proofErr w:type="spellStart"/>
      <w:r w:rsidRPr="00E06575">
        <w:rPr>
          <w:rFonts w:ascii="Times New Roman" w:hAnsi="Times New Roman"/>
          <w:sz w:val="24"/>
          <w:szCs w:val="24"/>
        </w:rPr>
        <w:t>saponify</w:t>
      </w:r>
      <w:proofErr w:type="spellEnd"/>
      <w:r w:rsidRPr="00E06575">
        <w:rPr>
          <w:rFonts w:ascii="Times New Roman" w:hAnsi="Times New Roman"/>
          <w:sz w:val="24"/>
          <w:szCs w:val="24"/>
        </w:rPr>
        <w:t xml:space="preserve"> one gram of oil. It provides an estimate of the average molecular weight (or chain length) of the fatty acids present. A high saponification value implies shorter-chain fatty acids, while a low value indicates longer chains. This parameter is crucial in the soap and cosmetics industry for formulation design.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2.4.5 Iodine Value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w:t>
      </w:r>
      <w:r w:rsidRPr="00E06575">
        <w:rPr>
          <w:rFonts w:ascii="Times New Roman" w:hAnsi="Times New Roman"/>
          <w:b/>
          <w:sz w:val="24"/>
          <w:szCs w:val="24"/>
        </w:rPr>
        <w:t>iodine value</w:t>
      </w:r>
      <w:r w:rsidRPr="00E06575">
        <w:rPr>
          <w:rFonts w:ascii="Times New Roman" w:hAnsi="Times New Roman"/>
          <w:sz w:val="24"/>
          <w:szCs w:val="24"/>
        </w:rPr>
        <w:t xml:space="preserve"> measures the degree of unsaturation in the oil, expressed as grams of iodine absorbed per 100 grams of oil. It is a critical parameter for assessing oxidative stability. Oils with high iodine values contain more unsaturated fatty acids and are more prone to oxidation and rancidity. It also helps in determining the drying properties of oils in industrial applications like paints and varnishes.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2.4.6 Peroxide Value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b/>
          <w:sz w:val="24"/>
          <w:szCs w:val="24"/>
        </w:rPr>
        <w:t>Peroxide value</w:t>
      </w:r>
      <w:r w:rsidRPr="00E06575">
        <w:rPr>
          <w:rFonts w:ascii="Times New Roman" w:hAnsi="Times New Roman"/>
          <w:sz w:val="24"/>
          <w:szCs w:val="24"/>
        </w:rPr>
        <w:t xml:space="preserve"> indicates the extent of primary oxidation in oils by measuring the concentration of peroxides and </w:t>
      </w:r>
      <w:proofErr w:type="spellStart"/>
      <w:r w:rsidRPr="00E06575">
        <w:rPr>
          <w:rFonts w:ascii="Times New Roman" w:hAnsi="Times New Roman"/>
          <w:sz w:val="24"/>
          <w:szCs w:val="24"/>
        </w:rPr>
        <w:t>hydroperoxides</w:t>
      </w:r>
      <w:proofErr w:type="spellEnd"/>
      <w:r w:rsidRPr="00E06575">
        <w:rPr>
          <w:rFonts w:ascii="Times New Roman" w:hAnsi="Times New Roman"/>
          <w:sz w:val="24"/>
          <w:szCs w:val="24"/>
        </w:rPr>
        <w:t xml:space="preserve"> formed. It is expressed in </w:t>
      </w:r>
      <w:proofErr w:type="spellStart"/>
      <w:r w:rsidRPr="00E06575">
        <w:rPr>
          <w:rFonts w:ascii="Times New Roman" w:hAnsi="Times New Roman"/>
          <w:sz w:val="24"/>
          <w:szCs w:val="24"/>
        </w:rPr>
        <w:t>milliequivalents</w:t>
      </w:r>
      <w:proofErr w:type="spellEnd"/>
      <w:r w:rsidRPr="00E06575">
        <w:rPr>
          <w:rFonts w:ascii="Times New Roman" w:hAnsi="Times New Roman"/>
          <w:sz w:val="24"/>
          <w:szCs w:val="24"/>
        </w:rPr>
        <w:t xml:space="preserve"> of active oxygen per kilogram of oil (</w:t>
      </w:r>
      <w:proofErr w:type="spellStart"/>
      <w:r w:rsidRPr="00E06575">
        <w:rPr>
          <w:rFonts w:ascii="Times New Roman" w:hAnsi="Times New Roman"/>
          <w:sz w:val="24"/>
          <w:szCs w:val="24"/>
        </w:rPr>
        <w:t>meq</w:t>
      </w:r>
      <w:proofErr w:type="spellEnd"/>
      <w:r w:rsidRPr="00E06575">
        <w:rPr>
          <w:rFonts w:ascii="Times New Roman" w:hAnsi="Times New Roman"/>
          <w:sz w:val="24"/>
          <w:szCs w:val="24"/>
        </w:rPr>
        <w:t xml:space="preserve"> O₂/kg). A low peroxide value is desirable and signifies freshness, while a high value suggests oxidative spoilage, making the oil unsuitable for consumption or cosmetic use.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lastRenderedPageBreak/>
        <w:t xml:space="preserve">2.4.7 Other Relevant Properties </w:t>
      </w:r>
    </w:p>
    <w:p w:rsidR="003D1FFA" w:rsidRPr="00E06575" w:rsidRDefault="003D1FFA" w:rsidP="003D1FFA">
      <w:pPr>
        <w:spacing w:after="0" w:line="432" w:lineRule="auto"/>
        <w:ind w:left="715" w:firstLine="725"/>
        <w:jc w:val="both"/>
        <w:rPr>
          <w:rFonts w:ascii="Times New Roman" w:hAnsi="Times New Roman"/>
          <w:sz w:val="24"/>
          <w:szCs w:val="24"/>
        </w:rPr>
      </w:pPr>
      <w:r w:rsidRPr="00E06575">
        <w:rPr>
          <w:rFonts w:ascii="Times New Roman" w:hAnsi="Times New Roman"/>
          <w:sz w:val="24"/>
          <w:szCs w:val="24"/>
        </w:rPr>
        <w:t xml:space="preserve">Other important physicochemical parameters include: </w:t>
      </w:r>
    </w:p>
    <w:p w:rsidR="003D1FFA" w:rsidRPr="00E06575" w:rsidRDefault="003D1FFA" w:rsidP="003D1FFA">
      <w:pPr>
        <w:numPr>
          <w:ilvl w:val="0"/>
          <w:numId w:val="2"/>
        </w:numPr>
        <w:spacing w:after="0" w:line="432" w:lineRule="auto"/>
        <w:ind w:left="1260" w:hanging="360"/>
        <w:jc w:val="both"/>
        <w:rPr>
          <w:rFonts w:ascii="Times New Roman" w:hAnsi="Times New Roman"/>
          <w:sz w:val="24"/>
          <w:szCs w:val="24"/>
        </w:rPr>
      </w:pPr>
      <w:r w:rsidRPr="00E06575">
        <w:rPr>
          <w:rFonts w:ascii="Times New Roman" w:hAnsi="Times New Roman"/>
          <w:b/>
          <w:sz w:val="24"/>
          <w:szCs w:val="24"/>
        </w:rPr>
        <w:t>Viscosity</w:t>
      </w:r>
      <w:r w:rsidRPr="00E06575">
        <w:rPr>
          <w:rFonts w:ascii="Times New Roman" w:hAnsi="Times New Roman"/>
          <w:sz w:val="24"/>
          <w:szCs w:val="24"/>
        </w:rPr>
        <w:t xml:space="preserve">: Reflects the flow behavior and is essential for processing and application purposes. </w:t>
      </w:r>
    </w:p>
    <w:p w:rsidR="003D1FFA" w:rsidRPr="00E06575" w:rsidRDefault="003D1FFA" w:rsidP="003D1FFA">
      <w:pPr>
        <w:numPr>
          <w:ilvl w:val="0"/>
          <w:numId w:val="2"/>
        </w:numPr>
        <w:spacing w:after="0" w:line="432" w:lineRule="auto"/>
        <w:ind w:left="1260" w:hanging="360"/>
        <w:jc w:val="both"/>
        <w:rPr>
          <w:rFonts w:ascii="Times New Roman" w:hAnsi="Times New Roman"/>
          <w:sz w:val="24"/>
          <w:szCs w:val="24"/>
        </w:rPr>
      </w:pPr>
      <w:r w:rsidRPr="00E06575">
        <w:rPr>
          <w:rFonts w:ascii="Times New Roman" w:hAnsi="Times New Roman"/>
          <w:b/>
          <w:sz w:val="24"/>
          <w:szCs w:val="24"/>
        </w:rPr>
        <w:t>Color</w:t>
      </w:r>
      <w:r w:rsidRPr="00E06575">
        <w:rPr>
          <w:rFonts w:ascii="Times New Roman" w:hAnsi="Times New Roman"/>
          <w:sz w:val="24"/>
          <w:szCs w:val="24"/>
        </w:rPr>
        <w:t xml:space="preserve">: Evaluated visually or by spectrophotometry and often reflects the presence of pigments like carotenoids or chlorophyll. </w:t>
      </w:r>
    </w:p>
    <w:p w:rsidR="003D1FFA" w:rsidRPr="00E06575" w:rsidRDefault="003D1FFA" w:rsidP="003D1FFA">
      <w:pPr>
        <w:numPr>
          <w:ilvl w:val="0"/>
          <w:numId w:val="2"/>
        </w:numPr>
        <w:spacing w:after="0" w:line="432" w:lineRule="auto"/>
        <w:ind w:left="1260" w:hanging="360"/>
        <w:jc w:val="both"/>
        <w:rPr>
          <w:rFonts w:ascii="Times New Roman" w:hAnsi="Times New Roman"/>
          <w:sz w:val="24"/>
          <w:szCs w:val="24"/>
        </w:rPr>
      </w:pPr>
      <w:r w:rsidRPr="00E06575">
        <w:rPr>
          <w:rFonts w:ascii="Times New Roman" w:hAnsi="Times New Roman"/>
          <w:b/>
          <w:sz w:val="24"/>
          <w:szCs w:val="24"/>
        </w:rPr>
        <w:t>Smoke point</w:t>
      </w:r>
      <w:r w:rsidRPr="00E06575">
        <w:rPr>
          <w:rFonts w:ascii="Times New Roman" w:hAnsi="Times New Roman"/>
          <w:sz w:val="24"/>
          <w:szCs w:val="24"/>
        </w:rPr>
        <w:t xml:space="preserve">: The temperature at which the oil begins to smoke, indicating its thermal stability and suitability for cooking. </w:t>
      </w:r>
    </w:p>
    <w:p w:rsidR="003D1FFA" w:rsidRPr="00E06575" w:rsidRDefault="003D1FFA" w:rsidP="003D1FFA">
      <w:pPr>
        <w:numPr>
          <w:ilvl w:val="0"/>
          <w:numId w:val="2"/>
        </w:numPr>
        <w:spacing w:after="0" w:line="432" w:lineRule="auto"/>
        <w:ind w:left="1260" w:hanging="360"/>
        <w:jc w:val="both"/>
        <w:rPr>
          <w:rFonts w:ascii="Times New Roman" w:hAnsi="Times New Roman"/>
          <w:sz w:val="24"/>
          <w:szCs w:val="24"/>
        </w:rPr>
      </w:pPr>
      <w:r w:rsidRPr="00E06575">
        <w:rPr>
          <w:rFonts w:ascii="Times New Roman" w:hAnsi="Times New Roman"/>
          <w:b/>
          <w:sz w:val="24"/>
          <w:szCs w:val="24"/>
        </w:rPr>
        <w:t>Moisture content</w:t>
      </w:r>
      <w:r w:rsidRPr="00E06575">
        <w:rPr>
          <w:rFonts w:ascii="Times New Roman" w:hAnsi="Times New Roman"/>
          <w:sz w:val="24"/>
          <w:szCs w:val="24"/>
        </w:rPr>
        <w:t xml:space="preserve">: High moisture can promote microbial growth and hydrolysis, thus affecting shelf life and quality. </w:t>
      </w:r>
    </w:p>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 xml:space="preserve"> </w:t>
      </w:r>
    </w:p>
    <w:p w:rsidR="003D1FFA" w:rsidRPr="00E06575" w:rsidRDefault="003D1FFA" w:rsidP="003D1FFA">
      <w:pPr>
        <w:spacing w:line="432" w:lineRule="auto"/>
        <w:jc w:val="both"/>
        <w:rPr>
          <w:rFonts w:ascii="Times New Roman" w:hAnsi="Times New Roman"/>
          <w:sz w:val="24"/>
          <w:szCs w:val="24"/>
        </w:rPr>
      </w:pPr>
      <w:r w:rsidRPr="00E06575">
        <w:rPr>
          <w:rFonts w:ascii="Times New Roman" w:hAnsi="Times New Roman"/>
          <w:sz w:val="24"/>
          <w:szCs w:val="24"/>
        </w:rPr>
        <w:br w:type="page"/>
      </w:r>
    </w:p>
    <w:p w:rsidR="003D1FFA" w:rsidRPr="00E06575" w:rsidRDefault="003D1FFA" w:rsidP="003D1FFA">
      <w:pPr>
        <w:spacing w:after="0" w:line="432" w:lineRule="auto"/>
        <w:jc w:val="center"/>
        <w:rPr>
          <w:rFonts w:ascii="Times New Roman" w:hAnsi="Times New Roman"/>
          <w:b/>
          <w:sz w:val="24"/>
          <w:szCs w:val="24"/>
        </w:rPr>
      </w:pPr>
      <w:r w:rsidRPr="00E06575">
        <w:rPr>
          <w:rFonts w:ascii="Times New Roman" w:hAnsi="Times New Roman"/>
          <w:b/>
          <w:sz w:val="24"/>
          <w:szCs w:val="24"/>
        </w:rPr>
        <w:lastRenderedPageBreak/>
        <w:t>CHAPTER THREE</w:t>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3.0</w:t>
      </w:r>
      <w:r w:rsidRPr="00E06575">
        <w:rPr>
          <w:rFonts w:ascii="Times New Roman" w:hAnsi="Times New Roman"/>
          <w:b/>
          <w:sz w:val="24"/>
          <w:szCs w:val="24"/>
        </w:rPr>
        <w:tab/>
        <w:t>EXPERIMENTAL</w:t>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3.1</w:t>
      </w:r>
      <w:r w:rsidRPr="00E06575">
        <w:rPr>
          <w:rFonts w:ascii="Times New Roman" w:hAnsi="Times New Roman"/>
          <w:b/>
          <w:sz w:val="24"/>
          <w:szCs w:val="24"/>
        </w:rPr>
        <w:tab/>
        <w:t>APPARATUS AND REAGENT</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3.1.1</w:t>
      </w:r>
      <w:r w:rsidRPr="00E06575">
        <w:rPr>
          <w:rFonts w:ascii="Times New Roman" w:hAnsi="Times New Roman"/>
          <w:b/>
          <w:sz w:val="24"/>
          <w:szCs w:val="24"/>
        </w:rPr>
        <w:tab/>
        <w:t>Apparatus and Equipment</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Measuring cylinders, Round-bottom flasks, electronic digital weighing-balance, conical flasks, Dropping pipette, Erlenmeyer flask, funnel, filter paper, Retort stand and clamp, test-tube rack, </w:t>
      </w:r>
      <w:proofErr w:type="spellStart"/>
      <w:r w:rsidRPr="00E06575">
        <w:rPr>
          <w:rFonts w:ascii="Times New Roman" w:hAnsi="Times New Roman"/>
          <w:sz w:val="24"/>
          <w:szCs w:val="24"/>
        </w:rPr>
        <w:t>burrette</w:t>
      </w:r>
      <w:proofErr w:type="spellEnd"/>
      <w:r w:rsidRPr="00E06575">
        <w:rPr>
          <w:rFonts w:ascii="Times New Roman" w:hAnsi="Times New Roman"/>
          <w:sz w:val="24"/>
          <w:szCs w:val="24"/>
        </w:rPr>
        <w:t>, Hand dryer, ultraviolet/visible (UV/Vis) spectrophotometer, thermometer, magnetic stirrer, heating mantle.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3.1.2</w:t>
      </w:r>
      <w:r w:rsidRPr="00E06575">
        <w:rPr>
          <w:rFonts w:ascii="Times New Roman" w:hAnsi="Times New Roman"/>
          <w:b/>
          <w:sz w:val="24"/>
          <w:szCs w:val="24"/>
        </w:rPr>
        <w:tab/>
        <w:t>Reagents</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Distilled water, Ether: Ethanol, potassium hydroxide, potassium iodide, acetic acid chloroform, saturated potassium iodide, n-hexane Acetone, hydrochloric acid, phenolphthalein.</w:t>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3.2</w:t>
      </w:r>
      <w:r w:rsidRPr="00E06575">
        <w:rPr>
          <w:rFonts w:ascii="Times New Roman" w:hAnsi="Times New Roman"/>
          <w:b/>
          <w:sz w:val="24"/>
          <w:szCs w:val="24"/>
        </w:rPr>
        <w:tab/>
        <w:t>COLLECTION OF SAMPLE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The orange seed sample was obtained by plucking ripe oranges from the fruit trees and by gathering ripe and fallen orange fruits at various times in batches, from a volunteer’s private residence at The GRA Tanke area, Ilorin, Kwara State Nigeria. The fruits were collected </w:t>
      </w:r>
      <w:proofErr w:type="spellStart"/>
      <w:r w:rsidRPr="00E06575">
        <w:rPr>
          <w:rFonts w:ascii="Times New Roman" w:hAnsi="Times New Roman"/>
          <w:sz w:val="24"/>
          <w:szCs w:val="24"/>
        </w:rPr>
        <w:t>inplastic</w:t>
      </w:r>
      <w:proofErr w:type="spellEnd"/>
      <w:r w:rsidRPr="00E06575">
        <w:rPr>
          <w:rFonts w:ascii="Times New Roman" w:hAnsi="Times New Roman"/>
          <w:sz w:val="24"/>
          <w:szCs w:val="24"/>
        </w:rPr>
        <w:t xml:space="preserve"> containers and polythene bags. </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3.3.</w:t>
      </w:r>
      <w:r w:rsidRPr="00E06575">
        <w:rPr>
          <w:rFonts w:ascii="Times New Roman" w:hAnsi="Times New Roman"/>
          <w:b/>
          <w:sz w:val="24"/>
          <w:szCs w:val="24"/>
        </w:rPr>
        <w:tab/>
        <w:t>PREPARATION OF SAMPLE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Each batch of orange fruits was thoroughly washed in plenty clean water several times, and finally in distilled water to ensure complete removal of impurities. Each fruit was cut open into two and the seeds were manually removed into a bowl of distilled water, separating them from the puree. All the seeds were collected and washed severally until they were no longer slippery to </w:t>
      </w:r>
      <w:r w:rsidRPr="00E06575">
        <w:rPr>
          <w:rFonts w:ascii="Times New Roman" w:hAnsi="Times New Roman"/>
          <w:sz w:val="24"/>
          <w:szCs w:val="24"/>
        </w:rPr>
        <w:lastRenderedPageBreak/>
        <w:t>touch. The seeds were drained using plastic sieves. The drained seeds were spread in plastic and stainless steel trays to dry under shade for a period of 48-72 hours. The dried orange seeds were then roasted in stainless steel pans on low heat to prevent burning of the seeds. The roasted orange seeds were the blended in a clean dry multifunctional heavy duty full nutrition blender SAMSUN MODEL: 2022L running on 32000rpm. The pulverized orange seed sample was then kept in plastic container in the lab for oil extraction.</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3.4</w:t>
      </w:r>
      <w:r w:rsidRPr="00E06575">
        <w:rPr>
          <w:rFonts w:ascii="Times New Roman" w:hAnsi="Times New Roman"/>
          <w:b/>
          <w:sz w:val="24"/>
          <w:szCs w:val="24"/>
        </w:rPr>
        <w:tab/>
        <w:t>PREPARATION OF REAGENTS</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3.4.1</w:t>
      </w:r>
      <w:r w:rsidRPr="00E06575">
        <w:rPr>
          <w:rFonts w:ascii="Times New Roman" w:hAnsi="Times New Roman"/>
          <w:b/>
          <w:sz w:val="24"/>
          <w:szCs w:val="24"/>
        </w:rPr>
        <w:tab/>
        <w:t>Preparation of Ether: Ethanol Mixture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1L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3.4.2</w:t>
      </w:r>
      <w:r w:rsidRPr="00E06575">
        <w:rPr>
          <w:rFonts w:ascii="Times New Roman" w:hAnsi="Times New Roman"/>
          <w:b/>
          <w:sz w:val="24"/>
          <w:szCs w:val="24"/>
        </w:rPr>
        <w:tab/>
        <w:t xml:space="preserve">Preparation of </w:t>
      </w:r>
      <w:proofErr w:type="spellStart"/>
      <w:r w:rsidRPr="00E06575">
        <w:rPr>
          <w:rFonts w:ascii="Times New Roman" w:hAnsi="Times New Roman"/>
          <w:b/>
          <w:sz w:val="24"/>
          <w:szCs w:val="24"/>
        </w:rPr>
        <w:t>Glacia</w:t>
      </w:r>
      <w:proofErr w:type="spellEnd"/>
      <w:r w:rsidRPr="00E06575">
        <w:rPr>
          <w:rFonts w:ascii="Times New Roman" w:hAnsi="Times New Roman"/>
          <w:b/>
          <w:sz w:val="24"/>
          <w:szCs w:val="24"/>
        </w:rPr>
        <w:t xml:space="preserve"> Acid Chloroform (3:2)</w:t>
      </w:r>
    </w:p>
    <w:p w:rsidR="003D1FFA" w:rsidRPr="00E06575" w:rsidRDefault="003D1FFA" w:rsidP="003D1FFA">
      <w:pPr>
        <w:spacing w:before="240" w:line="432" w:lineRule="auto"/>
        <w:ind w:left="720" w:firstLine="720"/>
        <w:jc w:val="both"/>
        <w:rPr>
          <w:rFonts w:ascii="Times New Roman" w:hAnsi="Times New Roman"/>
          <w:sz w:val="24"/>
          <w:szCs w:val="24"/>
        </w:rPr>
      </w:pPr>
      <w:proofErr w:type="spellStart"/>
      <w:r w:rsidRPr="00E06575">
        <w:rPr>
          <w:rFonts w:ascii="Times New Roman" w:hAnsi="Times New Roman"/>
          <w:sz w:val="24"/>
          <w:szCs w:val="24"/>
        </w:rPr>
        <w:t>Glacia</w:t>
      </w:r>
      <w:proofErr w:type="spellEnd"/>
      <w:r w:rsidRPr="00E06575">
        <w:rPr>
          <w:rFonts w:ascii="Times New Roman" w:hAnsi="Times New Roman"/>
          <w:sz w:val="24"/>
          <w:szCs w:val="24"/>
        </w:rPr>
        <w:t xml:space="preserve"> acetic acid chloroform (3:2) was prepared by measuring 900ml of acetic acid and 600ml of chloroform into a beaker. The mixture was carefully stirred and transferred into an amber bottle and kept away from direct sun. This mixture is used to determine peroxide value.</w:t>
      </w:r>
    </w:p>
    <w:p w:rsidR="003D1FFA" w:rsidRPr="00E06575" w:rsidRDefault="003D1FFA" w:rsidP="003D1FFA">
      <w:pPr>
        <w:spacing w:line="432" w:lineRule="auto"/>
        <w:jc w:val="both"/>
        <w:rPr>
          <w:rFonts w:ascii="Times New Roman" w:hAnsi="Times New Roman"/>
          <w:b/>
          <w:sz w:val="24"/>
          <w:szCs w:val="24"/>
        </w:rPr>
      </w:pPr>
      <w:r w:rsidRPr="00E06575">
        <w:rPr>
          <w:rFonts w:ascii="Times New Roman" w:hAnsi="Times New Roman"/>
          <w:b/>
          <w:sz w:val="24"/>
          <w:szCs w:val="24"/>
        </w:rPr>
        <w:t>3.4.3</w:t>
      </w:r>
      <w:r w:rsidRPr="00E06575">
        <w:rPr>
          <w:rFonts w:ascii="Times New Roman" w:hAnsi="Times New Roman"/>
          <w:b/>
          <w:sz w:val="24"/>
          <w:szCs w:val="24"/>
        </w:rPr>
        <w:tab/>
        <w:t>Preparation of 5% Potassium Iodide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5% (w/v) Potassium Iodide solution was prepared by weighing 5g of potassium iodide into a clean beaker containing small amount of distilled water to dissolve it, the solution was carefully and quantitatively transferred into a 100mL standard flask and topped off with more distilled water. The solution was poured into a clean amber reagent bottle and was labeled. The solution used in determination of Iodine value.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lastRenderedPageBreak/>
        <w:t>3.4.4</w:t>
      </w:r>
      <w:r w:rsidRPr="00E06575">
        <w:rPr>
          <w:rFonts w:ascii="Times New Roman" w:hAnsi="Times New Roman"/>
          <w:b/>
          <w:sz w:val="24"/>
          <w:szCs w:val="24"/>
        </w:rPr>
        <w:tab/>
        <w:t>Preparation of Saturated Potassium Iodide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Saturated crystal Potassium Iodide was prepared by weighing about 145g of potassium iodide into a clean beaker and 100ml of distilled water was added and stirred vigorously this give a saturated potassium iodide solution as undissolved crystal is still observed at the bottom of the solution. This solution is used in determination of peroxide value.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3.5 EXTRACTION OF OIL FROM ORANGE SEED</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100g of the pulverized orange seed were packed into a thimble. The thimble and its content were placed in a 1000ml beaker and 250ml of analytical grade n-hexane was carefully measured into it. A magnetic bar was inserted for stirring to facilitate the extraction at ambient temperature. After two hours the solvent and oil extracted were remove, replaced, and transferred into a different 1L beaker. The solvent was replaced severally until the seed sample was exhaustively extracted. All the oil solutions were pooled together and the distilled off to remove the n-hexane solvent. The crude seed oil obtained was then used for the physicochemical analysis.</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 DETERMINATION OF PHYSICAL PROPERTIES</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3.6.1</w:t>
      </w:r>
      <w:r w:rsidRPr="00E06575">
        <w:rPr>
          <w:rFonts w:ascii="Times New Roman" w:hAnsi="Times New Roman"/>
          <w:b/>
          <w:sz w:val="24"/>
          <w:szCs w:val="24"/>
        </w:rPr>
        <w:tab/>
        <w:t>Determination of odor</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odor of the sample was detected by simply wafting towards the nostril.</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3.6.2</w:t>
      </w:r>
      <w:r w:rsidRPr="00E06575">
        <w:rPr>
          <w:rFonts w:ascii="Times New Roman" w:hAnsi="Times New Roman"/>
          <w:b/>
          <w:sz w:val="24"/>
          <w:szCs w:val="24"/>
        </w:rPr>
        <w:tab/>
        <w:t xml:space="preserve">Determination of </w:t>
      </w:r>
      <w:proofErr w:type="spellStart"/>
      <w:r w:rsidRPr="00E06575">
        <w:rPr>
          <w:rFonts w:ascii="Times New Roman" w:hAnsi="Times New Roman"/>
          <w:b/>
          <w:sz w:val="24"/>
          <w:szCs w:val="24"/>
        </w:rPr>
        <w:t>colour</w:t>
      </w:r>
      <w:proofErr w:type="spellEnd"/>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The </w:t>
      </w:r>
      <w:proofErr w:type="spellStart"/>
      <w:r w:rsidRPr="00E06575">
        <w:rPr>
          <w:rFonts w:ascii="Times New Roman" w:hAnsi="Times New Roman"/>
          <w:sz w:val="24"/>
          <w:szCs w:val="24"/>
        </w:rPr>
        <w:t>colour</w:t>
      </w:r>
      <w:proofErr w:type="spellEnd"/>
      <w:r w:rsidRPr="00E06575">
        <w:rPr>
          <w:rFonts w:ascii="Times New Roman" w:hAnsi="Times New Roman"/>
          <w:sz w:val="24"/>
          <w:szCs w:val="24"/>
        </w:rPr>
        <w:t xml:space="preserve"> of the sample was determined </w:t>
      </w:r>
      <w:proofErr w:type="spellStart"/>
      <w:r w:rsidRPr="00E06575">
        <w:rPr>
          <w:rFonts w:ascii="Times New Roman" w:hAnsi="Times New Roman"/>
          <w:sz w:val="24"/>
          <w:szCs w:val="24"/>
        </w:rPr>
        <w:t>organoleptically</w:t>
      </w:r>
      <w:proofErr w:type="spellEnd"/>
      <w:r w:rsidRPr="00E06575">
        <w:rPr>
          <w:rFonts w:ascii="Times New Roman" w:hAnsi="Times New Roman"/>
          <w:sz w:val="24"/>
          <w:szCs w:val="24"/>
        </w:rPr>
        <w:t>.</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3.6.3</w:t>
      </w:r>
      <w:r w:rsidRPr="00E06575">
        <w:rPr>
          <w:rFonts w:ascii="Times New Roman" w:hAnsi="Times New Roman"/>
          <w:b/>
          <w:sz w:val="24"/>
          <w:szCs w:val="24"/>
        </w:rPr>
        <w:tab/>
        <w:t>Determination of Sample density</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lastRenderedPageBreak/>
        <w:t>The sample (</w:t>
      </w:r>
      <w:proofErr w:type="spellStart"/>
      <w:r w:rsidRPr="00E06575">
        <w:rPr>
          <w:rFonts w:ascii="Times New Roman" w:hAnsi="Times New Roman"/>
          <w:sz w:val="24"/>
          <w:szCs w:val="24"/>
        </w:rPr>
        <w:t>solide</w:t>
      </w:r>
      <w:proofErr w:type="spellEnd"/>
      <w:r w:rsidRPr="00E06575">
        <w:rPr>
          <w:rFonts w:ascii="Times New Roman" w:hAnsi="Times New Roman"/>
          <w:sz w:val="24"/>
          <w:szCs w:val="24"/>
        </w:rPr>
        <w:t xml:space="preserve"> form) was melted to liquid oil by blowing hot air and the temperature was determined. 10ml of the liquid was carefully measured and weighed. The density of the sample was calculated using the expression below.</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Density of sample (g/ml) = </w:t>
      </w:r>
      <m:oMath>
        <m:f>
          <m:fPr>
            <m:ctrlPr>
              <w:rPr>
                <w:rFonts w:ascii="Cambria Math" w:hAnsi="Cambria Math"/>
                <w:i/>
                <w:sz w:val="24"/>
                <w:szCs w:val="24"/>
              </w:rPr>
            </m:ctrlPr>
          </m:fPr>
          <m:num>
            <m:r>
              <w:rPr>
                <w:rFonts w:ascii="Cambria Math" w:hAnsi="Cambria Math"/>
                <w:sz w:val="24"/>
                <w:szCs w:val="24"/>
              </w:rPr>
              <m:t>weight of 10ml of liquid sample</m:t>
            </m:r>
          </m:num>
          <m:den>
            <m:r>
              <w:rPr>
                <w:rFonts w:ascii="Cambria Math" w:hAnsi="Cambria Math"/>
                <w:sz w:val="24"/>
                <w:szCs w:val="24"/>
              </w:rPr>
              <m:t>10ml of liquid sample</m:t>
            </m:r>
          </m:den>
        </m:f>
      </m:oMath>
      <w:r w:rsidRPr="00E06575">
        <w:rPr>
          <w:rFonts w:ascii="Times New Roman" w:hAnsi="Times New Roman"/>
          <w:sz w:val="24"/>
          <w:szCs w:val="24"/>
        </w:rPr>
        <w:t xml:space="preserve">   </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3.6.4</w:t>
      </w:r>
      <w:r w:rsidRPr="00E06575">
        <w:rPr>
          <w:rFonts w:ascii="Times New Roman" w:hAnsi="Times New Roman"/>
          <w:b/>
          <w:sz w:val="24"/>
          <w:szCs w:val="24"/>
        </w:rPr>
        <w:tab/>
        <w:t>Determination of Specific gravity</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specific gravity of the sample, the density of the melted sample is divided by density of distilled water sample, its calculated using the expression below.</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Density of melted sample = </w:t>
      </w:r>
      <m:oMath>
        <m:f>
          <m:fPr>
            <m:ctrlPr>
              <w:rPr>
                <w:rFonts w:ascii="Cambria Math" w:hAnsi="Cambria Math"/>
                <w:i/>
                <w:sz w:val="24"/>
                <w:szCs w:val="24"/>
              </w:rPr>
            </m:ctrlPr>
          </m:fPr>
          <m:num>
            <m:r>
              <w:rPr>
                <w:rFonts w:ascii="Cambria Math" w:hAnsi="Cambria Math"/>
                <w:sz w:val="24"/>
                <w:szCs w:val="24"/>
              </w:rPr>
              <m:t>Mass of melted sample</m:t>
            </m:r>
          </m:num>
          <m:den>
            <m:r>
              <w:rPr>
                <w:rFonts w:ascii="Cambria Math" w:hAnsi="Cambria Math"/>
                <w:sz w:val="24"/>
                <w:szCs w:val="24"/>
              </w:rPr>
              <m:t>volume</m:t>
            </m:r>
          </m:den>
        </m:f>
      </m:oMath>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Density of distilled water sample = </w:t>
      </w:r>
      <m:oMath>
        <m:f>
          <m:fPr>
            <m:ctrlPr>
              <w:rPr>
                <w:rFonts w:ascii="Cambria Math" w:hAnsi="Cambria Math"/>
                <w:i/>
                <w:sz w:val="24"/>
                <w:szCs w:val="24"/>
              </w:rPr>
            </m:ctrlPr>
          </m:fPr>
          <m:num>
            <m:r>
              <w:rPr>
                <w:rFonts w:ascii="Cambria Math" w:hAnsi="Cambria Math"/>
                <w:sz w:val="24"/>
                <w:szCs w:val="24"/>
              </w:rPr>
              <m:t>mass of distilled water</m:t>
            </m:r>
          </m:num>
          <m:den>
            <m:r>
              <w:rPr>
                <w:rFonts w:ascii="Cambria Math" w:hAnsi="Cambria Math"/>
                <w:sz w:val="24"/>
                <w:szCs w:val="24"/>
              </w:rPr>
              <m:t>volume</m:t>
            </m:r>
          </m:den>
        </m:f>
      </m:oMath>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w:t>
      </w:r>
      <w:r w:rsidRPr="00E06575">
        <w:rPr>
          <w:rFonts w:ascii="Times New Roman" w:hAnsi="Times New Roman"/>
          <w:b/>
          <w:sz w:val="24"/>
          <w:szCs w:val="24"/>
        </w:rPr>
        <w:tab/>
        <w:t>DETERMINATION OF CHEMICAL PROPERTIES</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3.7.1</w:t>
      </w:r>
      <w:r w:rsidRPr="00E06575">
        <w:rPr>
          <w:rFonts w:ascii="Times New Roman" w:hAnsi="Times New Roman"/>
          <w:b/>
          <w:sz w:val="24"/>
          <w:szCs w:val="24"/>
        </w:rPr>
        <w:tab/>
        <w:t>Determination of Acid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acid value of the oil sample the below procedure was follow.</w:t>
      </w:r>
    </w:p>
    <w:p w:rsidR="003D1FFA" w:rsidRPr="00E06575" w:rsidRDefault="003D1FFA" w:rsidP="003D1FFA">
      <w:pPr>
        <w:spacing w:before="240" w:line="432" w:lineRule="auto"/>
        <w:ind w:left="720"/>
        <w:jc w:val="both"/>
        <w:rPr>
          <w:rFonts w:ascii="Times New Roman" w:hAnsi="Times New Roman"/>
          <w:sz w:val="24"/>
          <w:szCs w:val="24"/>
        </w:rPr>
      </w:pPr>
      <w:r w:rsidRPr="00E06575">
        <w:rPr>
          <w:rFonts w:ascii="Times New Roman" w:hAnsi="Times New Roman"/>
          <w:b/>
          <w:sz w:val="24"/>
          <w:szCs w:val="24"/>
        </w:rPr>
        <w:t xml:space="preserve">Procedure: </w:t>
      </w:r>
      <w:r w:rsidRPr="00E06575">
        <w:rPr>
          <w:rFonts w:ascii="Times New Roman" w:hAnsi="Times New Roman"/>
          <w:sz w:val="24"/>
          <w:szCs w:val="24"/>
        </w:rPr>
        <w:t xml:space="preserve">1.00g of the oil sample was weigh into a clean dry </w:t>
      </w:r>
      <w:proofErr w:type="spellStart"/>
      <w:r w:rsidRPr="00E06575">
        <w:rPr>
          <w:rFonts w:ascii="Times New Roman" w:hAnsi="Times New Roman"/>
          <w:sz w:val="24"/>
          <w:szCs w:val="24"/>
        </w:rPr>
        <w:t>erlermeyer</w:t>
      </w:r>
      <w:proofErr w:type="spellEnd"/>
      <w:r w:rsidRPr="00E06575">
        <w:rPr>
          <w:rFonts w:ascii="Times New Roman" w:hAnsi="Times New Roman"/>
          <w:sz w:val="24"/>
          <w:szCs w:val="24"/>
        </w:rPr>
        <w:t xml:space="preserve"> flask, and 25ml of Ethanol: Ether (1:1) mixture was measure and added into the oil sample in the flask, 0.5ml of phenolphthalein was added and the titration was done by titrating against 0.08M potassium hydroxide solution to gives a faint pink end point which only persist for 15 sec. the procedure was repeated to obtain at least two concordant titer value.</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To calculate Acid value the below expression is used</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 xml:space="preserve">Acid value = </w:t>
      </w:r>
      <m:oMath>
        <m:f>
          <m:fPr>
            <m:ctrlPr>
              <w:rPr>
                <w:rFonts w:ascii="Cambria Math" w:hAnsi="Cambria Math"/>
                <w:i/>
                <w:sz w:val="24"/>
                <w:szCs w:val="24"/>
              </w:rPr>
            </m:ctrlPr>
          </m:fPr>
          <m:num>
            <m:r>
              <w:rPr>
                <w:rFonts w:ascii="Cambria Math" w:hAnsi="Cambria Math"/>
                <w:sz w:val="24"/>
                <w:szCs w:val="24"/>
              </w:rPr>
              <m:t xml:space="preserve">56.11 x  v x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KOH</m:t>
                </m:r>
              </m:sub>
            </m:sSub>
          </m:num>
          <m:den>
            <m:r>
              <w:rPr>
                <w:rFonts w:ascii="Cambria Math" w:hAnsi="Cambria Math"/>
                <w:sz w:val="24"/>
                <w:szCs w:val="24"/>
              </w:rPr>
              <m:t>W</m:t>
            </m:r>
          </m:den>
        </m:f>
      </m:oMath>
    </w:p>
    <w:p w:rsidR="003D1FFA" w:rsidRPr="00E06575" w:rsidRDefault="003D1FFA" w:rsidP="003D1FFA">
      <w:pPr>
        <w:spacing w:before="240" w:line="432" w:lineRule="auto"/>
        <w:ind w:left="720"/>
        <w:jc w:val="both"/>
        <w:rPr>
          <w:rFonts w:ascii="Times New Roman" w:hAnsi="Times New Roman"/>
          <w:sz w:val="24"/>
          <w:szCs w:val="24"/>
        </w:rPr>
      </w:pPr>
      <w:r w:rsidRPr="00E06575">
        <w:rPr>
          <w:rFonts w:ascii="Times New Roman" w:hAnsi="Times New Roman"/>
          <w:sz w:val="24"/>
          <w:szCs w:val="24"/>
        </w:rPr>
        <w:lastRenderedPageBreak/>
        <w:t>Where; V = Volume of Kott solution, M</w:t>
      </w:r>
      <w:r w:rsidRPr="00E06575">
        <w:rPr>
          <w:rFonts w:ascii="Times New Roman" w:hAnsi="Times New Roman"/>
          <w:sz w:val="24"/>
          <w:szCs w:val="24"/>
          <w:vertAlign w:val="subscript"/>
        </w:rPr>
        <w:t>KOH</w:t>
      </w:r>
      <w:r w:rsidRPr="00E06575">
        <w:rPr>
          <w:rFonts w:ascii="Times New Roman" w:hAnsi="Times New Roman"/>
          <w:sz w:val="24"/>
          <w:szCs w:val="24"/>
        </w:rPr>
        <w:t xml:space="preserve"> = Exact molarity of KOH solution, </w:t>
      </w:r>
      <w:r w:rsidRPr="00E06575">
        <w:rPr>
          <w:rFonts w:ascii="Times New Roman" w:hAnsi="Times New Roman"/>
          <w:sz w:val="24"/>
          <w:szCs w:val="24"/>
        </w:rPr>
        <w:tab/>
        <w:t>W = weight of oil sample used</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3.7.2</w:t>
      </w:r>
      <w:r w:rsidRPr="00E06575">
        <w:rPr>
          <w:rFonts w:ascii="Times New Roman" w:hAnsi="Times New Roman"/>
          <w:b/>
          <w:sz w:val="24"/>
          <w:szCs w:val="24"/>
        </w:rPr>
        <w:tab/>
        <w:t>Determination of peroxide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peroxide value of the oil sample the below procedure was follow.</w:t>
      </w:r>
    </w:p>
    <w:p w:rsidR="003D1FFA" w:rsidRPr="00E06575" w:rsidRDefault="003D1FFA" w:rsidP="003D1FFA">
      <w:pPr>
        <w:spacing w:before="240" w:line="432" w:lineRule="auto"/>
        <w:ind w:left="720"/>
        <w:jc w:val="both"/>
        <w:rPr>
          <w:rFonts w:ascii="Times New Roman" w:hAnsi="Times New Roman"/>
          <w:b/>
          <w:sz w:val="24"/>
          <w:szCs w:val="24"/>
        </w:rPr>
      </w:pPr>
      <w:r w:rsidRPr="00E06575">
        <w:rPr>
          <w:rFonts w:ascii="Times New Roman" w:hAnsi="Times New Roman"/>
          <w:b/>
          <w:sz w:val="24"/>
          <w:szCs w:val="24"/>
        </w:rPr>
        <w:t xml:space="preserve">Procedure: </w:t>
      </w:r>
      <w:r w:rsidRPr="00E06575">
        <w:rPr>
          <w:rFonts w:ascii="Times New Roman" w:hAnsi="Times New Roman"/>
          <w:sz w:val="24"/>
          <w:szCs w:val="24"/>
        </w:rPr>
        <w:t>1.00g of sample was weigh into a clean dry Erlenmeyer flask, and 30ml of Acetic acid (</w:t>
      </w:r>
      <w:proofErr w:type="spellStart"/>
      <w:r w:rsidRPr="00E06575">
        <w:rPr>
          <w:rFonts w:ascii="Times New Roman" w:hAnsi="Times New Roman"/>
          <w:sz w:val="24"/>
          <w:szCs w:val="24"/>
        </w:rPr>
        <w:t>AcOH</w:t>
      </w:r>
      <w:proofErr w:type="spellEnd"/>
      <w:r w:rsidRPr="00E06575">
        <w:rPr>
          <w:rFonts w:ascii="Times New Roman" w:hAnsi="Times New Roman"/>
          <w:sz w:val="24"/>
          <w:szCs w:val="24"/>
        </w:rPr>
        <w:t>) : chloroform mixture was measured and added into the 1g of oil sample, swirl to mix and obtain homogenous solutions, 0.5ml of saturated KI solution was added and the mixture was shake carefully for two minutes and 0.5ml of starch solution was added to the mixture and the solution was titrate against 0.01M Na</w:t>
      </w:r>
      <w:r w:rsidRPr="00E06575">
        <w:rPr>
          <w:rFonts w:ascii="Times New Roman" w:hAnsi="Times New Roman"/>
          <w:sz w:val="24"/>
          <w:szCs w:val="24"/>
          <w:vertAlign w:val="subscript"/>
        </w:rPr>
        <w:t>2</w:t>
      </w:r>
      <w:r w:rsidRPr="00E06575">
        <w:rPr>
          <w:rFonts w:ascii="Times New Roman" w:hAnsi="Times New Roman"/>
          <w:sz w:val="24"/>
          <w:szCs w:val="24"/>
        </w:rPr>
        <w:t>S</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3</w:t>
      </w:r>
      <w:r w:rsidRPr="00E06575">
        <w:rPr>
          <w:rFonts w:ascii="Times New Roman" w:hAnsi="Times New Roman"/>
          <w:sz w:val="24"/>
          <w:szCs w:val="24"/>
        </w:rPr>
        <w:t xml:space="preserve"> solution until a blue-black or brownish end point is observed. The titration was repeat to </w:t>
      </w:r>
      <w:proofErr w:type="spellStart"/>
      <w:r w:rsidRPr="00E06575">
        <w:rPr>
          <w:rFonts w:ascii="Times New Roman" w:hAnsi="Times New Roman"/>
          <w:sz w:val="24"/>
          <w:szCs w:val="24"/>
        </w:rPr>
        <w:t>atleast</w:t>
      </w:r>
      <w:proofErr w:type="spellEnd"/>
      <w:r w:rsidRPr="00E06575">
        <w:rPr>
          <w:rFonts w:ascii="Times New Roman" w:hAnsi="Times New Roman"/>
          <w:sz w:val="24"/>
          <w:szCs w:val="24"/>
        </w:rPr>
        <w:t xml:space="preserve"> get two concordant </w:t>
      </w:r>
      <w:proofErr w:type="spellStart"/>
      <w:r w:rsidRPr="00E06575">
        <w:rPr>
          <w:rFonts w:ascii="Times New Roman" w:hAnsi="Times New Roman"/>
          <w:sz w:val="24"/>
          <w:szCs w:val="24"/>
        </w:rPr>
        <w:t>titre</w:t>
      </w:r>
      <w:proofErr w:type="spellEnd"/>
      <w:r w:rsidRPr="00E06575">
        <w:rPr>
          <w:rFonts w:ascii="Times New Roman" w:hAnsi="Times New Roman"/>
          <w:sz w:val="24"/>
          <w:szCs w:val="24"/>
        </w:rPr>
        <w:t xml:space="preserve">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procedure was repeated for blank but the oil sample will not be included.</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To calculate peroxide value the below expression is used </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Peroxide value = </w:t>
      </w:r>
      <m:oMath>
        <m:f>
          <m:fPr>
            <m:ctrlPr>
              <w:rPr>
                <w:rFonts w:ascii="Cambria Math" w:hAnsi="Cambria Math"/>
                <w:i/>
                <w:sz w:val="24"/>
                <w:szCs w:val="24"/>
              </w:rPr>
            </m:ctrlPr>
          </m:fPr>
          <m:num>
            <m:r>
              <w:rPr>
                <w:rFonts w:ascii="Cambria Math" w:hAnsi="Cambria Math"/>
                <w:sz w:val="24"/>
                <w:szCs w:val="24"/>
              </w:rPr>
              <m:t>1000  x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 xml:space="preserve">) x molarity of </m:t>
            </m:r>
            <m:sSub>
              <m:sSubPr>
                <m:ctrlPr>
                  <w:rPr>
                    <w:rFonts w:ascii="Cambria Math" w:hAnsi="Cambria Math"/>
                    <w:i/>
                    <w:sz w:val="24"/>
                    <w:szCs w:val="24"/>
                  </w:rPr>
                </m:ctrlPr>
              </m:sSubPr>
              <m:e>
                <m:r>
                  <w:rPr>
                    <w:rFonts w:ascii="Cambria Math" w:hAnsi="Cambria Math"/>
                    <w:sz w:val="24"/>
                    <w:szCs w:val="24"/>
                  </w:rPr>
                  <m:t>Na</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num>
          <m:den>
            <m:r>
              <w:rPr>
                <w:rFonts w:ascii="Cambria Math" w:hAnsi="Cambria Math"/>
                <w:sz w:val="24"/>
                <w:szCs w:val="24"/>
              </w:rPr>
              <m:t>weight of sample</m:t>
            </m:r>
          </m:den>
        </m:f>
      </m:oMath>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V</w:t>
      </w:r>
      <w:r w:rsidRPr="00E06575">
        <w:rPr>
          <w:rFonts w:ascii="Times New Roman" w:hAnsi="Times New Roman"/>
          <w:sz w:val="24"/>
          <w:szCs w:val="24"/>
          <w:vertAlign w:val="subscript"/>
        </w:rPr>
        <w:t>T</w:t>
      </w:r>
      <w:r w:rsidRPr="00E06575">
        <w:rPr>
          <w:rFonts w:ascii="Times New Roman" w:hAnsi="Times New Roman"/>
          <w:sz w:val="24"/>
          <w:szCs w:val="24"/>
        </w:rPr>
        <w:t xml:space="preserve">  = Average </w:t>
      </w:r>
      <w:proofErr w:type="spellStart"/>
      <w:r w:rsidRPr="00E06575">
        <w:rPr>
          <w:rFonts w:ascii="Times New Roman" w:hAnsi="Times New Roman"/>
          <w:sz w:val="24"/>
          <w:szCs w:val="24"/>
        </w:rPr>
        <w:t>titre</w:t>
      </w:r>
      <w:proofErr w:type="spellEnd"/>
      <w:r w:rsidRPr="00E06575">
        <w:rPr>
          <w:rFonts w:ascii="Times New Roman" w:hAnsi="Times New Roman"/>
          <w:sz w:val="24"/>
          <w:szCs w:val="24"/>
        </w:rPr>
        <w:t xml:space="preserve"> value of test sample; V</w:t>
      </w:r>
      <w:r w:rsidRPr="00E06575">
        <w:rPr>
          <w:rFonts w:ascii="Times New Roman" w:hAnsi="Times New Roman"/>
          <w:sz w:val="24"/>
          <w:szCs w:val="24"/>
          <w:vertAlign w:val="subscript"/>
        </w:rPr>
        <w:t>B</w:t>
      </w:r>
      <w:r w:rsidRPr="00E06575">
        <w:rPr>
          <w:rFonts w:ascii="Times New Roman" w:hAnsi="Times New Roman"/>
          <w:sz w:val="24"/>
          <w:szCs w:val="24"/>
        </w:rPr>
        <w:t xml:space="preserve"> = Blank </w:t>
      </w:r>
      <w:proofErr w:type="spellStart"/>
      <w:r w:rsidRPr="00E06575">
        <w:rPr>
          <w:rFonts w:ascii="Times New Roman" w:hAnsi="Times New Roman"/>
          <w:sz w:val="24"/>
          <w:szCs w:val="24"/>
        </w:rPr>
        <w:t>titre</w:t>
      </w:r>
      <w:proofErr w:type="spellEnd"/>
      <w:r w:rsidRPr="00E06575">
        <w:rPr>
          <w:rFonts w:ascii="Times New Roman" w:hAnsi="Times New Roman"/>
          <w:sz w:val="24"/>
          <w:szCs w:val="24"/>
        </w:rPr>
        <w:t xml:space="preserve"> value; </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3.7.3</w:t>
      </w:r>
      <w:r w:rsidRPr="00E06575">
        <w:rPr>
          <w:rFonts w:ascii="Times New Roman" w:hAnsi="Times New Roman"/>
          <w:b/>
          <w:sz w:val="24"/>
          <w:szCs w:val="24"/>
        </w:rPr>
        <w:tab/>
        <w:t>Determination of Iodine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Iodine value of the oil sample the below procedure was follow.</w:t>
      </w:r>
    </w:p>
    <w:p w:rsidR="003D1FFA" w:rsidRPr="00E06575" w:rsidRDefault="003D1FFA" w:rsidP="003D1FFA">
      <w:pPr>
        <w:spacing w:before="240" w:line="432" w:lineRule="auto"/>
        <w:ind w:left="720"/>
        <w:jc w:val="both"/>
        <w:rPr>
          <w:rFonts w:ascii="Times New Roman" w:hAnsi="Times New Roman"/>
          <w:sz w:val="24"/>
          <w:szCs w:val="24"/>
        </w:rPr>
      </w:pPr>
      <w:r w:rsidRPr="00E06575">
        <w:rPr>
          <w:rFonts w:ascii="Times New Roman" w:hAnsi="Times New Roman"/>
          <w:b/>
          <w:sz w:val="24"/>
          <w:szCs w:val="24"/>
        </w:rPr>
        <w:t xml:space="preserve">Procedure: </w:t>
      </w:r>
      <w:r w:rsidRPr="00E06575">
        <w:rPr>
          <w:rFonts w:ascii="Times New Roman" w:hAnsi="Times New Roman"/>
          <w:sz w:val="24"/>
          <w:szCs w:val="24"/>
        </w:rPr>
        <w:t xml:space="preserve">1.00g of oil sample was weigh into a clean and dry 250ml Erlenmeyer flask, and 10ml of chloroform was added and swirl to mix, 25ml of </w:t>
      </w:r>
      <w:proofErr w:type="spellStart"/>
      <w:r w:rsidRPr="00E06575">
        <w:rPr>
          <w:rFonts w:ascii="Times New Roman" w:hAnsi="Times New Roman"/>
          <w:sz w:val="24"/>
          <w:szCs w:val="24"/>
        </w:rPr>
        <w:lastRenderedPageBreak/>
        <w:t>Wij’s</w:t>
      </w:r>
      <w:proofErr w:type="spellEnd"/>
      <w:r w:rsidRPr="00E06575">
        <w:rPr>
          <w:rFonts w:ascii="Times New Roman" w:hAnsi="Times New Roman"/>
          <w:sz w:val="24"/>
          <w:szCs w:val="24"/>
        </w:rPr>
        <w:t xml:space="preserve"> solution was also added and it was swirl to mix and the solution was kept in the dark for an hour.</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A previously cleaned and rinsed burette with 0.1M of Na</w:t>
      </w:r>
      <w:r w:rsidRPr="00E06575">
        <w:rPr>
          <w:rFonts w:ascii="Times New Roman" w:hAnsi="Times New Roman"/>
          <w:sz w:val="24"/>
          <w:szCs w:val="24"/>
          <w:vertAlign w:val="subscript"/>
        </w:rPr>
        <w:t>2</w:t>
      </w:r>
      <w:r w:rsidRPr="00E06575">
        <w:rPr>
          <w:rFonts w:ascii="Times New Roman" w:hAnsi="Times New Roman"/>
          <w:sz w:val="24"/>
          <w:szCs w:val="24"/>
        </w:rPr>
        <w:t>S</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3</w:t>
      </w:r>
      <w:r w:rsidRPr="00E06575">
        <w:rPr>
          <w:rFonts w:ascii="Times New Roman" w:hAnsi="Times New Roman"/>
          <w:sz w:val="24"/>
          <w:szCs w:val="24"/>
        </w:rPr>
        <w:t xml:space="preserve"> solution was then filled with the same0.1M of Na</w:t>
      </w:r>
      <w:r w:rsidRPr="00E06575">
        <w:rPr>
          <w:rFonts w:ascii="Times New Roman" w:hAnsi="Times New Roman"/>
          <w:sz w:val="24"/>
          <w:szCs w:val="24"/>
          <w:vertAlign w:val="subscript"/>
        </w:rPr>
        <w:t>2</w:t>
      </w:r>
      <w:r w:rsidRPr="00E06575">
        <w:rPr>
          <w:rFonts w:ascii="Times New Roman" w:hAnsi="Times New Roman"/>
          <w:sz w:val="24"/>
          <w:szCs w:val="24"/>
        </w:rPr>
        <w:t>S</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 xml:space="preserve">3 </w:t>
      </w:r>
      <w:r w:rsidRPr="00E06575">
        <w:rPr>
          <w:rFonts w:ascii="Times New Roman" w:hAnsi="Times New Roman"/>
          <w:sz w:val="24"/>
          <w:szCs w:val="24"/>
        </w:rPr>
        <w:t>solution and adjust to initial level and record the volume, 20ml of 5% KI solution was added to the solution kept in the dark after an hour and swirl to mix, then titrate against 0.1M Na</w:t>
      </w:r>
      <w:r w:rsidRPr="00E06575">
        <w:rPr>
          <w:rFonts w:ascii="Times New Roman" w:hAnsi="Times New Roman"/>
          <w:sz w:val="24"/>
          <w:szCs w:val="24"/>
          <w:vertAlign w:val="subscript"/>
        </w:rPr>
        <w:t>2</w:t>
      </w:r>
      <w:r w:rsidRPr="00E06575">
        <w:rPr>
          <w:rFonts w:ascii="Times New Roman" w:hAnsi="Times New Roman"/>
          <w:sz w:val="24"/>
          <w:szCs w:val="24"/>
        </w:rPr>
        <w:t>S</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3</w:t>
      </w:r>
      <w:r w:rsidRPr="00E06575">
        <w:rPr>
          <w:rFonts w:ascii="Times New Roman" w:hAnsi="Times New Roman"/>
          <w:sz w:val="24"/>
          <w:szCs w:val="24"/>
        </w:rPr>
        <w:t xml:space="preserve"> to give a faint yellow then add 0.5ml of starch and titrate to </w:t>
      </w:r>
      <w:proofErr w:type="spellStart"/>
      <w:r w:rsidRPr="00E06575">
        <w:rPr>
          <w:rFonts w:ascii="Times New Roman" w:hAnsi="Times New Roman"/>
          <w:sz w:val="24"/>
          <w:szCs w:val="24"/>
        </w:rPr>
        <w:t>colourless</w:t>
      </w:r>
      <w:proofErr w:type="spellEnd"/>
      <w:r w:rsidRPr="00E06575">
        <w:rPr>
          <w:rFonts w:ascii="Times New Roman" w:hAnsi="Times New Roman"/>
          <w:sz w:val="24"/>
          <w:szCs w:val="24"/>
        </w:rPr>
        <w:t xml:space="preserve"> and record the volume of the solution consumed and repeat to obtain </w:t>
      </w:r>
      <w:proofErr w:type="spellStart"/>
      <w:r w:rsidRPr="00E06575">
        <w:rPr>
          <w:rFonts w:ascii="Times New Roman" w:hAnsi="Times New Roman"/>
          <w:sz w:val="24"/>
          <w:szCs w:val="24"/>
        </w:rPr>
        <w:t>atleast</w:t>
      </w:r>
      <w:proofErr w:type="spellEnd"/>
      <w:r w:rsidRPr="00E06575">
        <w:rPr>
          <w:rFonts w:ascii="Times New Roman" w:hAnsi="Times New Roman"/>
          <w:sz w:val="24"/>
          <w:szCs w:val="24"/>
        </w:rPr>
        <w:t xml:space="preserve"> two concordant </w:t>
      </w:r>
      <w:proofErr w:type="spellStart"/>
      <w:r w:rsidRPr="00E06575">
        <w:rPr>
          <w:rFonts w:ascii="Times New Roman" w:hAnsi="Times New Roman"/>
          <w:sz w:val="24"/>
          <w:szCs w:val="24"/>
        </w:rPr>
        <w:t>titres</w:t>
      </w:r>
      <w:proofErr w:type="spellEnd"/>
      <w:r w:rsidRPr="00E06575">
        <w:rPr>
          <w:rFonts w:ascii="Times New Roman" w:hAnsi="Times New Roman"/>
          <w:sz w:val="24"/>
          <w:szCs w:val="24"/>
        </w:rPr>
        <w:t>.</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procedure was repeated for Blank but oil sample will not be included.</w:t>
      </w:r>
    </w:p>
    <w:p w:rsidR="003D1FFA" w:rsidRPr="00E06575" w:rsidRDefault="003D1FFA" w:rsidP="003D1FFA">
      <w:pPr>
        <w:spacing w:before="240" w:line="432" w:lineRule="auto"/>
        <w:ind w:firstLine="720"/>
        <w:jc w:val="both"/>
        <w:rPr>
          <w:rFonts w:ascii="Times New Roman" w:hAnsi="Times New Roman"/>
          <w:sz w:val="24"/>
          <w:szCs w:val="24"/>
        </w:rPr>
      </w:pPr>
      <w:r w:rsidRPr="00E06575">
        <w:rPr>
          <w:rFonts w:ascii="Times New Roman" w:hAnsi="Times New Roman"/>
          <w:sz w:val="24"/>
          <w:szCs w:val="24"/>
        </w:rPr>
        <w:t>To calculate Iodine value the below expression is used.</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Iodine value</w:t>
      </w:r>
      <w:r w:rsidRPr="00E06575">
        <w:rPr>
          <w:rFonts w:ascii="Times New Roman" w:hAnsi="Times New Roman"/>
          <w:sz w:val="24"/>
          <w:szCs w:val="24"/>
        </w:rPr>
        <w:tab/>
        <w:t xml:space="preserve">(I.V) = </w:t>
      </w:r>
      <m:oMath>
        <m:f>
          <m:fPr>
            <m:ctrlPr>
              <w:rPr>
                <w:rFonts w:ascii="Cambria Math" w:hAnsi="Cambria Math"/>
                <w:i/>
                <w:sz w:val="24"/>
                <w:szCs w:val="24"/>
              </w:rPr>
            </m:ctrlPr>
          </m:fPr>
          <m:num>
            <m:r>
              <w:rPr>
                <w:rFonts w:ascii="Cambria Math" w:hAnsi="Cambria Math"/>
                <w:sz w:val="24"/>
                <w:szCs w:val="24"/>
              </w:rPr>
              <m:t xml:space="preserve">126.90 x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m:t>
                    </m:r>
                  </m:sub>
                </m:sSub>
              </m:e>
            </m:d>
            <m:r>
              <w:rPr>
                <w:rFonts w:ascii="Cambria Math" w:hAnsi="Cambria Math"/>
                <w:sz w:val="24"/>
                <w:szCs w:val="24"/>
              </w:rPr>
              <m:t xml:space="preserve"> x molarity of thiosulphate</m:t>
            </m:r>
          </m:num>
          <m:den>
            <m:r>
              <w:rPr>
                <w:rFonts w:ascii="Cambria Math" w:hAnsi="Cambria Math"/>
                <w:sz w:val="24"/>
                <w:szCs w:val="24"/>
              </w:rPr>
              <m:t>10 x W</m:t>
            </m:r>
          </m:den>
        </m:f>
      </m:oMath>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3.7.4</w:t>
      </w:r>
      <w:r w:rsidRPr="00E06575">
        <w:rPr>
          <w:rFonts w:ascii="Times New Roman" w:hAnsi="Times New Roman"/>
          <w:b/>
          <w:sz w:val="24"/>
          <w:szCs w:val="24"/>
        </w:rPr>
        <w:tab/>
        <w:t>Determination of Saponification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saponification value of the oil sample the below procedure was follow.</w:t>
      </w:r>
    </w:p>
    <w:p w:rsidR="003D1FFA" w:rsidRPr="00E06575" w:rsidRDefault="003D1FFA" w:rsidP="003D1FFA">
      <w:pPr>
        <w:spacing w:before="240" w:line="432" w:lineRule="auto"/>
        <w:ind w:left="720"/>
        <w:jc w:val="both"/>
        <w:rPr>
          <w:rFonts w:ascii="Times New Roman" w:hAnsi="Times New Roman"/>
          <w:sz w:val="24"/>
          <w:szCs w:val="24"/>
        </w:rPr>
      </w:pPr>
      <w:r w:rsidRPr="00E06575">
        <w:rPr>
          <w:rFonts w:ascii="Times New Roman" w:hAnsi="Times New Roman"/>
          <w:b/>
          <w:sz w:val="24"/>
          <w:szCs w:val="24"/>
        </w:rPr>
        <w:t xml:space="preserve">Procedure: </w:t>
      </w:r>
      <w:r w:rsidRPr="00E06575">
        <w:rPr>
          <w:rFonts w:ascii="Times New Roman" w:hAnsi="Times New Roman"/>
          <w:sz w:val="24"/>
          <w:szCs w:val="24"/>
        </w:rPr>
        <w:t xml:space="preserve">1.00g of oil sample was weigh into a clean and dry 250ml round bottom flask and then measure 25ml of 0.5M </w:t>
      </w:r>
      <w:proofErr w:type="spellStart"/>
      <w:r w:rsidRPr="00E06575">
        <w:rPr>
          <w:rFonts w:ascii="Times New Roman" w:hAnsi="Times New Roman"/>
          <w:sz w:val="24"/>
          <w:szCs w:val="24"/>
        </w:rPr>
        <w:t>ethanolic</w:t>
      </w:r>
      <w:proofErr w:type="spellEnd"/>
      <w:r w:rsidRPr="00E06575">
        <w:rPr>
          <w:rFonts w:ascii="Times New Roman" w:hAnsi="Times New Roman"/>
          <w:sz w:val="24"/>
          <w:szCs w:val="24"/>
        </w:rPr>
        <w:t xml:space="preserve"> potassium hydroxide and add it to the oil sample, A reflux was set up and heat to </w:t>
      </w:r>
      <w:proofErr w:type="spellStart"/>
      <w:r w:rsidRPr="00E06575">
        <w:rPr>
          <w:rFonts w:ascii="Times New Roman" w:hAnsi="Times New Roman"/>
          <w:sz w:val="24"/>
          <w:szCs w:val="24"/>
        </w:rPr>
        <w:t>saponify</w:t>
      </w:r>
      <w:proofErr w:type="spellEnd"/>
      <w:r w:rsidRPr="00E06575">
        <w:rPr>
          <w:rFonts w:ascii="Times New Roman" w:hAnsi="Times New Roman"/>
          <w:sz w:val="24"/>
          <w:szCs w:val="24"/>
        </w:rPr>
        <w:t xml:space="preserve"> the oil until the mixture turns homogenous, a clean and rinsed burette was filled with 0.5M HCL solution and the solution was removed from the reflux set-up, while hot quickly 0.5ml of phenolphthalein solution was added and titrate against the </w:t>
      </w:r>
      <w:proofErr w:type="spellStart"/>
      <w:r w:rsidRPr="00E06575">
        <w:rPr>
          <w:rFonts w:ascii="Times New Roman" w:hAnsi="Times New Roman"/>
          <w:sz w:val="24"/>
          <w:szCs w:val="24"/>
        </w:rPr>
        <w:t>HCl</w:t>
      </w:r>
      <w:proofErr w:type="spellEnd"/>
      <w:r w:rsidRPr="00E06575">
        <w:rPr>
          <w:rFonts w:ascii="Times New Roman" w:hAnsi="Times New Roman"/>
          <w:sz w:val="24"/>
          <w:szCs w:val="24"/>
        </w:rPr>
        <w:t xml:space="preserve"> to give a </w:t>
      </w:r>
      <w:proofErr w:type="spellStart"/>
      <w:r w:rsidRPr="00E06575">
        <w:rPr>
          <w:rFonts w:ascii="Times New Roman" w:hAnsi="Times New Roman"/>
          <w:sz w:val="24"/>
          <w:szCs w:val="24"/>
        </w:rPr>
        <w:t>colourless</w:t>
      </w:r>
      <w:proofErr w:type="spellEnd"/>
      <w:r w:rsidRPr="00E06575">
        <w:rPr>
          <w:rFonts w:ascii="Times New Roman" w:hAnsi="Times New Roman"/>
          <w:sz w:val="24"/>
          <w:szCs w:val="24"/>
        </w:rPr>
        <w:t xml:space="preserve"> end point from deep pink and repeat to obtain </w:t>
      </w:r>
      <w:proofErr w:type="spellStart"/>
      <w:r w:rsidRPr="00E06575">
        <w:rPr>
          <w:rFonts w:ascii="Times New Roman" w:hAnsi="Times New Roman"/>
          <w:sz w:val="24"/>
          <w:szCs w:val="24"/>
        </w:rPr>
        <w:t>atleast</w:t>
      </w:r>
      <w:proofErr w:type="spellEnd"/>
      <w:r w:rsidRPr="00E06575">
        <w:rPr>
          <w:rFonts w:ascii="Times New Roman" w:hAnsi="Times New Roman"/>
          <w:sz w:val="24"/>
          <w:szCs w:val="24"/>
        </w:rPr>
        <w:t xml:space="preserve"> two concordant </w:t>
      </w:r>
      <w:proofErr w:type="spellStart"/>
      <w:r w:rsidRPr="00E06575">
        <w:rPr>
          <w:rFonts w:ascii="Times New Roman" w:hAnsi="Times New Roman"/>
          <w:sz w:val="24"/>
          <w:szCs w:val="24"/>
        </w:rPr>
        <w:t>titres</w:t>
      </w:r>
      <w:proofErr w:type="spellEnd"/>
      <w:r w:rsidRPr="00E06575">
        <w:rPr>
          <w:rFonts w:ascii="Times New Roman" w:hAnsi="Times New Roman"/>
          <w:sz w:val="24"/>
          <w:szCs w:val="24"/>
        </w:rPr>
        <w:t xml:space="preserve">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lastRenderedPageBreak/>
        <w:t>The procedure was repeated for Blank but the oil sample will not be included.</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Saponification value = </w:t>
      </w:r>
      <m:oMath>
        <m:f>
          <m:fPr>
            <m:ctrlPr>
              <w:rPr>
                <w:rFonts w:ascii="Cambria Math" w:hAnsi="Cambria Math"/>
                <w:i/>
                <w:sz w:val="24"/>
                <w:szCs w:val="24"/>
              </w:rPr>
            </m:ctrlPr>
          </m:fPr>
          <m:num>
            <m:r>
              <w:rPr>
                <w:rFonts w:ascii="Cambria Math" w:hAnsi="Cambria Math"/>
                <w:sz w:val="24"/>
                <w:szCs w:val="24"/>
              </w:rPr>
              <m:t xml:space="preserve">56.11 x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e>
            </m:d>
            <m:r>
              <w:rPr>
                <w:rFonts w:ascii="Cambria Math" w:hAnsi="Cambria Math"/>
                <w:sz w:val="24"/>
                <w:szCs w:val="24"/>
              </w:rPr>
              <m:t>x Molarity of HCL</m:t>
            </m:r>
          </m:num>
          <m:den>
            <m:r>
              <w:rPr>
                <w:rFonts w:ascii="Cambria Math" w:hAnsi="Cambria Math"/>
                <w:sz w:val="24"/>
                <w:szCs w:val="24"/>
              </w:rPr>
              <m:t>W</m:t>
            </m:r>
          </m:den>
        </m:f>
      </m:oMath>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3.7.5</w:t>
      </w:r>
      <w:r w:rsidRPr="00E06575">
        <w:rPr>
          <w:rFonts w:ascii="Times New Roman" w:hAnsi="Times New Roman"/>
          <w:b/>
          <w:sz w:val="24"/>
          <w:szCs w:val="24"/>
        </w:rPr>
        <w:tab/>
        <w:t>Determination of Ester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To determine the ester value of the sample, the saponification value will be </w:t>
      </w:r>
      <w:proofErr w:type="spellStart"/>
      <w:r w:rsidRPr="00E06575">
        <w:rPr>
          <w:rFonts w:ascii="Times New Roman" w:hAnsi="Times New Roman"/>
          <w:sz w:val="24"/>
          <w:szCs w:val="24"/>
        </w:rPr>
        <w:t>substracted</w:t>
      </w:r>
      <w:proofErr w:type="spellEnd"/>
      <w:r w:rsidRPr="00E06575">
        <w:rPr>
          <w:rFonts w:ascii="Times New Roman" w:hAnsi="Times New Roman"/>
          <w:sz w:val="24"/>
          <w:szCs w:val="24"/>
        </w:rPr>
        <w:t xml:space="preserve"> from Acid value</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Ester value = Saponification value – Acid value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3.7.6</w:t>
      </w:r>
      <w:r w:rsidRPr="00E06575">
        <w:rPr>
          <w:rFonts w:ascii="Times New Roman" w:hAnsi="Times New Roman"/>
          <w:b/>
          <w:sz w:val="24"/>
          <w:szCs w:val="24"/>
        </w:rPr>
        <w:tab/>
        <w:t>Determination of free fatty acid in sample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The FFA of the locally produced ghee sample was </w:t>
      </w:r>
      <w:proofErr w:type="spellStart"/>
      <w:r w:rsidRPr="00E06575">
        <w:rPr>
          <w:rFonts w:ascii="Times New Roman" w:hAnsi="Times New Roman"/>
          <w:sz w:val="24"/>
          <w:szCs w:val="24"/>
        </w:rPr>
        <w:t>calculataed</w:t>
      </w:r>
      <w:proofErr w:type="spellEnd"/>
      <w:r w:rsidRPr="00E06575">
        <w:rPr>
          <w:rFonts w:ascii="Times New Roman" w:hAnsi="Times New Roman"/>
          <w:sz w:val="24"/>
          <w:szCs w:val="24"/>
        </w:rPr>
        <w:t xml:space="preserve"> from the sample’s acid value based on oleic acid. This was done by multiplying a factor with the a id value/ The factor is equal to the molecular weight of the fatty acid of interest (oleic acid, MW = 282.4/</w:t>
      </w:r>
      <w:proofErr w:type="spellStart"/>
      <w:r w:rsidRPr="00E06575">
        <w:rPr>
          <w:rFonts w:ascii="Times New Roman" w:hAnsi="Times New Roman"/>
          <w:sz w:val="24"/>
          <w:szCs w:val="24"/>
        </w:rPr>
        <w:t>mol</w:t>
      </w:r>
      <w:proofErr w:type="spellEnd"/>
      <w:r w:rsidRPr="00E06575">
        <w:rPr>
          <w:rFonts w:ascii="Times New Roman" w:hAnsi="Times New Roman"/>
          <w:sz w:val="24"/>
          <w:szCs w:val="24"/>
        </w:rPr>
        <w:t>) divided by ten times the molecular weight of potassium hydroxide (56.11 g/</w:t>
      </w:r>
      <w:proofErr w:type="spellStart"/>
      <w:r w:rsidRPr="00E06575">
        <w:rPr>
          <w:rFonts w:ascii="Times New Roman" w:hAnsi="Times New Roman"/>
          <w:sz w:val="24"/>
          <w:szCs w:val="24"/>
        </w:rPr>
        <w:t>mol</w:t>
      </w:r>
      <w:proofErr w:type="spellEnd"/>
      <w:r w:rsidRPr="00E06575">
        <w:rPr>
          <w:rFonts w:ascii="Times New Roman" w:hAnsi="Times New Roman"/>
          <w:sz w:val="24"/>
          <w:szCs w:val="24"/>
        </w:rPr>
        <w:t>) i.e.</w:t>
      </w:r>
    </w:p>
    <w:p w:rsidR="003D1FFA" w:rsidRPr="00E06575" w:rsidRDefault="003D1FFA" w:rsidP="003D1FFA">
      <w:pPr>
        <w:spacing w:before="240" w:line="432" w:lineRule="auto"/>
        <w:jc w:val="both"/>
        <w:rPr>
          <w:rFonts w:ascii="Times New Roman" w:hAnsi="Times New Roman"/>
          <w:sz w:val="24"/>
          <w:szCs w:val="24"/>
        </w:rPr>
      </w:pPr>
      <m:oMathPara>
        <m:oMath>
          <m:r>
            <w:rPr>
              <w:rFonts w:ascii="Cambria Math" w:hAnsi="Cambria Math"/>
              <w:sz w:val="24"/>
              <w:szCs w:val="24"/>
            </w:rPr>
            <m:t>FFA content (wt%)=</m:t>
          </m:r>
          <m:f>
            <m:fPr>
              <m:ctrlPr>
                <w:rPr>
                  <w:rFonts w:ascii="Cambria Math" w:hAnsi="Cambria Math"/>
                  <w:i/>
                  <w:sz w:val="24"/>
                  <w:szCs w:val="24"/>
                </w:rPr>
              </m:ctrlPr>
            </m:fPr>
            <m:num>
              <m:r>
                <w:rPr>
                  <w:rFonts w:ascii="Cambria Math" w:hAnsi="Cambria Math"/>
                  <w:sz w:val="24"/>
                  <w:szCs w:val="24"/>
                </w:rPr>
                <m:t>Acid value ×282.4g/mol</m:t>
              </m:r>
            </m:num>
            <m:den>
              <m:r>
                <w:rPr>
                  <w:rFonts w:ascii="Cambria Math" w:hAnsi="Cambria Math"/>
                  <w:sz w:val="24"/>
                  <w:szCs w:val="24"/>
                </w:rPr>
                <m:t>56.11g/mol × 10</m:t>
              </m:r>
            </m:den>
          </m:f>
        </m:oMath>
      </m:oMathPara>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factor ten (10) is due to the fact that the acid value is in mg/g while FFA content is expressed as ‘</w:t>
      </w:r>
      <w:proofErr w:type="spellStart"/>
      <w:r w:rsidRPr="00E06575">
        <w:rPr>
          <w:rFonts w:ascii="Times New Roman" w:hAnsi="Times New Roman"/>
          <w:sz w:val="24"/>
          <w:szCs w:val="24"/>
        </w:rPr>
        <w:t>wt</w:t>
      </w:r>
      <w:proofErr w:type="spellEnd"/>
      <w:r w:rsidRPr="00E06575">
        <w:rPr>
          <w:rFonts w:ascii="Times New Roman" w:hAnsi="Times New Roman"/>
          <w:sz w:val="24"/>
          <w:szCs w:val="24"/>
        </w:rPr>
        <w:t xml:space="preserve">% oleic acid’. This factor is thus 0.503 </w:t>
      </w:r>
      <m:oMath>
        <m:r>
          <w:rPr>
            <w:rFonts w:ascii="Cambria Math" w:hAnsi="Cambria Math"/>
            <w:sz w:val="24"/>
            <w:szCs w:val="24"/>
          </w:rPr>
          <m:t>~ 0.50</m:t>
        </m:r>
      </m:oMath>
      <w:r w:rsidRPr="00E06575">
        <w:rPr>
          <w:rFonts w:ascii="Times New Roman" w:hAnsi="Times New Roman"/>
          <w:sz w:val="24"/>
          <w:szCs w:val="24"/>
        </w:rPr>
        <w:t>. Therefore, the FFA equation is simplified to:</w:t>
      </w:r>
    </w:p>
    <w:p w:rsidR="003D1FFA" w:rsidRPr="00E06575" w:rsidRDefault="003D1FFA" w:rsidP="003D1FFA">
      <w:pPr>
        <w:spacing w:before="240" w:line="432" w:lineRule="auto"/>
        <w:jc w:val="both"/>
        <w:rPr>
          <w:rFonts w:ascii="Times New Roman" w:hAnsi="Times New Roman"/>
          <w:sz w:val="24"/>
          <w:szCs w:val="24"/>
        </w:rPr>
      </w:pPr>
      <m:oMathPara>
        <m:oMath>
          <m:r>
            <w:rPr>
              <w:rFonts w:ascii="Cambria Math" w:hAnsi="Cambria Math"/>
              <w:sz w:val="24"/>
              <w:szCs w:val="24"/>
            </w:rPr>
            <m:t xml:space="preserve">FFA content </m:t>
          </m:r>
          <m:d>
            <m:dPr>
              <m:ctrlPr>
                <w:rPr>
                  <w:rFonts w:ascii="Cambria Math" w:hAnsi="Cambria Math"/>
                  <w:i/>
                  <w:sz w:val="24"/>
                  <w:szCs w:val="24"/>
                </w:rPr>
              </m:ctrlPr>
            </m:dPr>
            <m:e>
              <m:r>
                <w:rPr>
                  <w:rFonts w:ascii="Cambria Math" w:hAnsi="Cambria Math"/>
                  <w:sz w:val="24"/>
                  <w:szCs w:val="24"/>
                </w:rPr>
                <m:t>wt%</m:t>
              </m:r>
            </m:e>
          </m:d>
          <m:r>
            <w:rPr>
              <w:rFonts w:ascii="Cambria Math" w:hAnsi="Cambria Math"/>
              <w:sz w:val="24"/>
              <w:szCs w:val="24"/>
            </w:rPr>
            <m:t>=Acid value ×0.50</m:t>
          </m:r>
        </m:oMath>
      </m:oMathPara>
    </w:p>
    <w:p w:rsidR="003D1FFA" w:rsidRPr="00E06575" w:rsidRDefault="003D1FFA" w:rsidP="003D1FFA">
      <w:pPr>
        <w:spacing w:after="160" w:line="432" w:lineRule="auto"/>
        <w:jc w:val="both"/>
        <w:rPr>
          <w:rFonts w:ascii="Times New Roman" w:hAnsi="Times New Roman"/>
          <w:sz w:val="24"/>
          <w:szCs w:val="24"/>
        </w:rPr>
      </w:pPr>
      <w:r w:rsidRPr="00E06575">
        <w:rPr>
          <w:rFonts w:ascii="Times New Roman" w:hAnsi="Times New Roman"/>
          <w:sz w:val="24"/>
          <w:szCs w:val="24"/>
        </w:rPr>
        <w:br w:type="page"/>
      </w:r>
    </w:p>
    <w:p w:rsidR="003D1FFA" w:rsidRPr="00E06575" w:rsidRDefault="003D1FFA" w:rsidP="003D1FFA">
      <w:pPr>
        <w:spacing w:before="240" w:line="432" w:lineRule="auto"/>
        <w:jc w:val="center"/>
        <w:rPr>
          <w:rFonts w:ascii="Times New Roman" w:hAnsi="Times New Roman"/>
          <w:b/>
          <w:sz w:val="24"/>
          <w:szCs w:val="24"/>
        </w:rPr>
      </w:pPr>
      <w:r w:rsidRPr="00E06575">
        <w:rPr>
          <w:rFonts w:ascii="Times New Roman" w:hAnsi="Times New Roman"/>
          <w:b/>
          <w:sz w:val="24"/>
          <w:szCs w:val="24"/>
        </w:rPr>
        <w:lastRenderedPageBreak/>
        <w:t>CHAPTER FOUR</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4.0 RESULTS AND DISCUSSION</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4.1 RESULTS</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results of the physicochemical analysis of the orange seed oil extracted with n-hexane are presented in the table below.</w:t>
      </w:r>
    </w:p>
    <w:p w:rsidR="003D1FFA" w:rsidRPr="00E06575" w:rsidRDefault="003D1FFA" w:rsidP="003D1FFA">
      <w:pPr>
        <w:spacing w:before="240" w:line="432" w:lineRule="auto"/>
        <w:ind w:firstLine="720"/>
        <w:jc w:val="both"/>
        <w:rPr>
          <w:rFonts w:ascii="Times New Roman" w:hAnsi="Times New Roman"/>
          <w:b/>
          <w:sz w:val="24"/>
          <w:szCs w:val="24"/>
        </w:rPr>
      </w:pPr>
      <w:r w:rsidRPr="00E06575">
        <w:rPr>
          <w:rFonts w:ascii="Times New Roman" w:hAnsi="Times New Roman"/>
          <w:sz w:val="24"/>
          <w:szCs w:val="24"/>
        </w:rPr>
        <w:tab/>
      </w:r>
      <w:r w:rsidRPr="00E06575">
        <w:rPr>
          <w:rFonts w:ascii="Times New Roman" w:hAnsi="Times New Roman"/>
          <w:b/>
          <w:sz w:val="24"/>
          <w:szCs w:val="24"/>
        </w:rPr>
        <w:t>Table 4.1: Results of physical parameters of crude orange seed oil</w:t>
      </w:r>
    </w:p>
    <w:tbl>
      <w:tblPr>
        <w:tblStyle w:val="TableGrid"/>
        <w:tblW w:w="0" w:type="auto"/>
        <w:tblInd w:w="985" w:type="dxa"/>
        <w:tblLook w:val="04A0" w:firstRow="1" w:lastRow="0" w:firstColumn="1" w:lastColumn="0" w:noHBand="0" w:noVBand="1"/>
      </w:tblPr>
      <w:tblGrid>
        <w:gridCol w:w="3192"/>
        <w:gridCol w:w="4120"/>
      </w:tblGrid>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Parameter</w:t>
            </w:r>
          </w:p>
        </w:tc>
        <w:tc>
          <w:tcPr>
            <w:tcW w:w="4315" w:type="dxa"/>
          </w:tcPr>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Result</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Oil content</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60.84%</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Color</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Golden yellow</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Appearance</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Viscous oily liquid</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Odor</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Characteristic odor of fruit</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Density</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0.9875g/ml</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Specific gravity</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1.026</w:t>
            </w:r>
          </w:p>
        </w:tc>
      </w:tr>
    </w:tbl>
    <w:p w:rsidR="003D1FFA" w:rsidRPr="00E06575" w:rsidRDefault="003D1FFA" w:rsidP="003D1FFA">
      <w:pPr>
        <w:spacing w:before="240" w:line="432" w:lineRule="auto"/>
        <w:jc w:val="both"/>
        <w:rPr>
          <w:rFonts w:ascii="Times New Roman" w:hAnsi="Times New Roman"/>
          <w:sz w:val="24"/>
          <w:szCs w:val="24"/>
        </w:rPr>
      </w:pPr>
    </w:p>
    <w:p w:rsidR="003D1FFA" w:rsidRPr="00E06575" w:rsidRDefault="003D1FFA">
      <w:pPr>
        <w:spacing w:after="160" w:line="259" w:lineRule="auto"/>
        <w:rPr>
          <w:rFonts w:ascii="Times New Roman" w:hAnsi="Times New Roman"/>
          <w:b/>
          <w:sz w:val="24"/>
          <w:szCs w:val="24"/>
        </w:rPr>
      </w:pPr>
      <w:r w:rsidRPr="00E06575">
        <w:rPr>
          <w:rFonts w:ascii="Times New Roman" w:hAnsi="Times New Roman"/>
          <w:b/>
          <w:sz w:val="24"/>
          <w:szCs w:val="24"/>
        </w:rPr>
        <w:br w:type="page"/>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lastRenderedPageBreak/>
        <w:t>Table 4.2: Results of chemical parameters of crude orange seed oil</w:t>
      </w:r>
    </w:p>
    <w:tbl>
      <w:tblPr>
        <w:tblStyle w:val="TableGrid"/>
        <w:tblW w:w="0" w:type="auto"/>
        <w:tblInd w:w="985" w:type="dxa"/>
        <w:tblLook w:val="04A0" w:firstRow="1" w:lastRow="0" w:firstColumn="1" w:lastColumn="0" w:noHBand="0" w:noVBand="1"/>
      </w:tblPr>
      <w:tblGrid>
        <w:gridCol w:w="3330"/>
        <w:gridCol w:w="3420"/>
      </w:tblGrid>
      <w:tr w:rsidR="00E06575" w:rsidRPr="00E06575" w:rsidTr="005B0B0D">
        <w:tc>
          <w:tcPr>
            <w:tcW w:w="3330" w:type="dxa"/>
          </w:tcPr>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Parameter</w:t>
            </w:r>
          </w:p>
        </w:tc>
        <w:tc>
          <w:tcPr>
            <w:tcW w:w="3420" w:type="dxa"/>
          </w:tcPr>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Result</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Acid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2.51mgKOH/ 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Peroxide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 xml:space="preserve">12.30 </w:t>
            </w:r>
            <w:proofErr w:type="spellStart"/>
            <w:r w:rsidRPr="00E06575">
              <w:rPr>
                <w:rFonts w:ascii="Times New Roman" w:hAnsi="Times New Roman"/>
                <w:sz w:val="24"/>
                <w:szCs w:val="24"/>
              </w:rPr>
              <w:t>meq</w:t>
            </w:r>
            <w:proofErr w:type="spellEnd"/>
            <w:r w:rsidRPr="00E06575">
              <w:rPr>
                <w:rFonts w:ascii="Times New Roman" w:hAnsi="Times New Roman"/>
                <w:sz w:val="24"/>
                <w:szCs w:val="24"/>
              </w:rPr>
              <w:t xml:space="preserve"> H</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2</w:t>
            </w:r>
            <w:r w:rsidRPr="00E06575">
              <w:rPr>
                <w:rFonts w:ascii="Times New Roman" w:hAnsi="Times New Roman"/>
                <w:sz w:val="24"/>
                <w:szCs w:val="24"/>
              </w:rPr>
              <w:t>/Kg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Iodine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68.28 gI</w:t>
            </w:r>
            <w:r w:rsidRPr="00E06575">
              <w:rPr>
                <w:rFonts w:ascii="Times New Roman" w:hAnsi="Times New Roman"/>
                <w:sz w:val="24"/>
                <w:szCs w:val="24"/>
                <w:vertAlign w:val="subscript"/>
              </w:rPr>
              <w:t>2</w:t>
            </w:r>
            <w:r w:rsidRPr="00E06575">
              <w:rPr>
                <w:rFonts w:ascii="Times New Roman" w:hAnsi="Times New Roman"/>
                <w:sz w:val="24"/>
                <w:szCs w:val="24"/>
              </w:rPr>
              <w:t>/100g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Saponification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143.00 mg KOH/g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Ester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140.49 mg KOH/g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%Free fatty acid (FFA)</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1.26%</w:t>
            </w:r>
          </w:p>
        </w:tc>
      </w:tr>
    </w:tbl>
    <w:p w:rsidR="003D1FFA" w:rsidRPr="00E06575" w:rsidRDefault="003D1FFA" w:rsidP="003D1FFA">
      <w:pPr>
        <w:spacing w:before="240" w:after="0" w:line="432" w:lineRule="auto"/>
        <w:jc w:val="both"/>
        <w:rPr>
          <w:rFonts w:ascii="Times New Roman" w:hAnsi="Times New Roman"/>
          <w:b/>
          <w:sz w:val="24"/>
          <w:szCs w:val="24"/>
        </w:rPr>
      </w:pPr>
      <w:r w:rsidRPr="00E06575">
        <w:rPr>
          <w:rFonts w:ascii="Times New Roman" w:hAnsi="Times New Roman"/>
          <w:b/>
          <w:sz w:val="24"/>
          <w:szCs w:val="24"/>
        </w:rPr>
        <w:t>4.2 DISCUSSION</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From Table 4.1 above, the N-hexane extracted crude orange seed oil is a golden yellow viscous liquid retaining the characteristic odor of the fruit. The color corresponds to the usual pale yellow or golden yellow of vegetable oils indicating the absence of some non-triglyceride component such as phytochemicals and pigments. The absence of these compounds are also responsible for the oil density not to be higher than normal (0.9875g/ml). The table also showed that the orange seed sample is a rich source of oil having a percentage yield of 60.84%. This positions the material as a potential feedstock of oil for industrial applications.</w:t>
      </w:r>
    </w:p>
    <w:p w:rsidR="003D1FFA" w:rsidRPr="00E06575" w:rsidRDefault="003D1FFA" w:rsidP="003D1FFA">
      <w:pPr>
        <w:spacing w:before="240" w:after="0" w:line="432" w:lineRule="auto"/>
        <w:ind w:left="720" w:firstLine="720"/>
        <w:jc w:val="both"/>
        <w:rPr>
          <w:rFonts w:ascii="Times New Roman" w:hAnsi="Times New Roman"/>
          <w:sz w:val="24"/>
          <w:szCs w:val="24"/>
        </w:rPr>
      </w:pPr>
      <w:r w:rsidRPr="00E06575">
        <w:rPr>
          <w:rFonts w:ascii="Times New Roman" w:hAnsi="Times New Roman"/>
          <w:sz w:val="24"/>
          <w:szCs w:val="24"/>
        </w:rPr>
        <w:t>The acid value is the measure of the amount of free fatty acid present in the oil expressed as milligram of potassium hydroxide (KOH) required to neutralize one gram of the oil. It indicates such factors as the oil’s quality, age, and potential for rancidity. It may also have effect on the oil’s application. The acid value of the orange seed oil extracted is 2.51 mg KOH/g. Good quality vegetable oils have low acid value, often below 0.1 mg KOH/g of oil</w:t>
      </w:r>
      <w:r w:rsidRPr="00E06575">
        <w:rPr>
          <w:rFonts w:ascii="Times New Roman" w:hAnsi="Times New Roman"/>
          <w:sz w:val="24"/>
          <w:szCs w:val="24"/>
          <w:vertAlign w:val="superscript"/>
        </w:rPr>
        <w:t>30</w:t>
      </w:r>
      <w:r w:rsidRPr="00E06575">
        <w:rPr>
          <w:rFonts w:ascii="Times New Roman" w:hAnsi="Times New Roman"/>
          <w:sz w:val="24"/>
          <w:szCs w:val="24"/>
        </w:rPr>
        <w:t>. So the extracted oil sample has a high acid value and a %FFA of 1.26% which agrees with a recorded value in literature</w:t>
      </w:r>
      <w:r w:rsidRPr="00E06575">
        <w:rPr>
          <w:rFonts w:ascii="Times New Roman" w:hAnsi="Times New Roman"/>
          <w:sz w:val="24"/>
          <w:szCs w:val="24"/>
          <w:vertAlign w:val="superscript"/>
        </w:rPr>
        <w:t>31</w:t>
      </w:r>
      <w:r w:rsidRPr="00E06575">
        <w:rPr>
          <w:rFonts w:ascii="Times New Roman" w:hAnsi="Times New Roman"/>
          <w:sz w:val="24"/>
          <w:szCs w:val="24"/>
        </w:rPr>
        <w:t xml:space="preserve">. The FFA of oils may range between 0.34% </w:t>
      </w:r>
      <w:r w:rsidRPr="00E06575">
        <w:rPr>
          <w:rFonts w:ascii="Times New Roman" w:hAnsi="Times New Roman"/>
          <w:sz w:val="24"/>
          <w:szCs w:val="24"/>
        </w:rPr>
        <w:lastRenderedPageBreak/>
        <w:t>and 3.30% depending on the oil type and its processing. Refined oil typically has a FFA of 0.05%. Higher FFA levels above 3% indicate poor quality of oil often caused by improper processing</w:t>
      </w:r>
      <w:r w:rsidRPr="00E06575">
        <w:rPr>
          <w:rFonts w:ascii="Times New Roman" w:hAnsi="Times New Roman"/>
          <w:sz w:val="24"/>
          <w:szCs w:val="24"/>
          <w:vertAlign w:val="superscript"/>
        </w:rPr>
        <w:t>32</w:t>
      </w:r>
      <w:r w:rsidRPr="00E06575">
        <w:rPr>
          <w:rFonts w:ascii="Times New Roman" w:hAnsi="Times New Roman"/>
          <w:sz w:val="24"/>
          <w:szCs w:val="24"/>
        </w:rPr>
        <w:t>.</w:t>
      </w:r>
    </w:p>
    <w:p w:rsidR="003D1FFA" w:rsidRPr="00E06575" w:rsidRDefault="003D1FFA" w:rsidP="003D1FFA">
      <w:pPr>
        <w:spacing w:before="240" w:after="0" w:line="432" w:lineRule="auto"/>
        <w:ind w:left="720" w:firstLine="720"/>
        <w:jc w:val="both"/>
        <w:rPr>
          <w:rFonts w:ascii="Times New Roman" w:hAnsi="Times New Roman"/>
          <w:sz w:val="24"/>
          <w:szCs w:val="24"/>
        </w:rPr>
      </w:pPr>
      <w:r w:rsidRPr="00E06575">
        <w:rPr>
          <w:rFonts w:ascii="Times New Roman" w:hAnsi="Times New Roman"/>
          <w:sz w:val="24"/>
          <w:szCs w:val="24"/>
        </w:rPr>
        <w:t>The Saponification value of the oil sample is 143. 08 mg KOH/g oil indicating relatively high molecular weight triglyceride chain in the oil. Oils with high saponification values are good for soap production.</w:t>
      </w:r>
    </w:p>
    <w:p w:rsidR="003D1FFA" w:rsidRPr="00E06575" w:rsidRDefault="003D1FFA" w:rsidP="003D1FFA">
      <w:pPr>
        <w:spacing w:before="240" w:after="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The oil sample peroxide value is 12. 30 </w:t>
      </w:r>
      <w:proofErr w:type="spellStart"/>
      <w:r w:rsidRPr="00E06575">
        <w:rPr>
          <w:rFonts w:ascii="Times New Roman" w:hAnsi="Times New Roman"/>
          <w:sz w:val="24"/>
          <w:szCs w:val="24"/>
        </w:rPr>
        <w:t>meq</w:t>
      </w:r>
      <w:proofErr w:type="spellEnd"/>
      <w:r w:rsidRPr="00E06575">
        <w:rPr>
          <w:rFonts w:ascii="Times New Roman" w:hAnsi="Times New Roman"/>
          <w:sz w:val="24"/>
          <w:szCs w:val="24"/>
        </w:rPr>
        <w:t xml:space="preserve"> H</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2</w:t>
      </w:r>
      <w:r w:rsidRPr="00E06575">
        <w:rPr>
          <w:rFonts w:ascii="Times New Roman" w:hAnsi="Times New Roman"/>
          <w:sz w:val="24"/>
          <w:szCs w:val="24"/>
        </w:rPr>
        <w:t>/Kg oil is higher than for most common vegetable oils. This is indicative of the susceptibility of the oil to oxidative reactive i.e. rancidity and may indicate a shorter shelf-life than for other seed oils.</w:t>
      </w:r>
    </w:p>
    <w:p w:rsidR="003D1FFA" w:rsidRPr="00E06575" w:rsidRDefault="003D1FFA" w:rsidP="003D1FFA">
      <w:pPr>
        <w:spacing w:before="240" w:after="0" w:line="432" w:lineRule="auto"/>
        <w:ind w:left="720" w:firstLine="720"/>
        <w:jc w:val="both"/>
        <w:rPr>
          <w:rFonts w:ascii="Times New Roman" w:hAnsi="Times New Roman"/>
          <w:sz w:val="24"/>
          <w:szCs w:val="24"/>
        </w:rPr>
      </w:pPr>
    </w:p>
    <w:p w:rsidR="003D1FFA" w:rsidRPr="00E06575" w:rsidRDefault="003D1FFA" w:rsidP="003D1FFA">
      <w:pPr>
        <w:spacing w:after="0" w:line="432" w:lineRule="auto"/>
        <w:ind w:left="540" w:hanging="540"/>
        <w:jc w:val="both"/>
        <w:rPr>
          <w:rFonts w:ascii="Times New Roman" w:hAnsi="Times New Roman"/>
          <w:sz w:val="24"/>
          <w:szCs w:val="24"/>
        </w:rPr>
      </w:pPr>
      <w:r w:rsidRPr="00E06575">
        <w:rPr>
          <w:rFonts w:ascii="Times New Roman" w:hAnsi="Times New Roman"/>
          <w:sz w:val="24"/>
          <w:szCs w:val="24"/>
        </w:rPr>
        <w:t xml:space="preserve">30. S. Sharma and </w:t>
      </w:r>
      <w:proofErr w:type="spellStart"/>
      <w:r w:rsidRPr="00E06575">
        <w:rPr>
          <w:rFonts w:ascii="Times New Roman" w:hAnsi="Times New Roman"/>
          <w:sz w:val="24"/>
          <w:szCs w:val="24"/>
        </w:rPr>
        <w:t>Vikas</w:t>
      </w:r>
      <w:proofErr w:type="spellEnd"/>
      <w:r w:rsidRPr="00E06575">
        <w:rPr>
          <w:rFonts w:ascii="Times New Roman" w:hAnsi="Times New Roman"/>
          <w:sz w:val="24"/>
          <w:szCs w:val="24"/>
        </w:rPr>
        <w:t xml:space="preserve"> K. Jain. “Acid valu</w:t>
      </w:r>
      <w:bookmarkStart w:id="0" w:name="_GoBack"/>
      <w:bookmarkEnd w:id="0"/>
      <w:r w:rsidRPr="00E06575">
        <w:rPr>
          <w:rFonts w:ascii="Times New Roman" w:hAnsi="Times New Roman"/>
          <w:sz w:val="24"/>
          <w:szCs w:val="24"/>
        </w:rPr>
        <w:t>e of various domestic uses oil”. Research J. Science and Tech. 2015, 7(2), 109-110.</w:t>
      </w:r>
    </w:p>
    <w:p w:rsidR="003D1FFA" w:rsidRPr="00E06575" w:rsidRDefault="003D1FFA" w:rsidP="003D1FFA">
      <w:pPr>
        <w:spacing w:after="0" w:line="432" w:lineRule="auto"/>
        <w:ind w:left="540" w:hanging="540"/>
        <w:jc w:val="both"/>
        <w:rPr>
          <w:rFonts w:ascii="Times New Roman" w:hAnsi="Times New Roman"/>
          <w:sz w:val="24"/>
          <w:szCs w:val="24"/>
        </w:rPr>
      </w:pPr>
      <w:r w:rsidRPr="00E06575">
        <w:rPr>
          <w:rFonts w:ascii="Times New Roman" w:hAnsi="Times New Roman"/>
          <w:sz w:val="24"/>
          <w:szCs w:val="24"/>
        </w:rPr>
        <w:t xml:space="preserve">31. A.M.O </w:t>
      </w:r>
      <w:proofErr w:type="spellStart"/>
      <w:r w:rsidRPr="00E06575">
        <w:rPr>
          <w:rFonts w:ascii="Times New Roman" w:hAnsi="Times New Roman"/>
          <w:sz w:val="24"/>
          <w:szCs w:val="24"/>
        </w:rPr>
        <w:t>AbdulRaheem</w:t>
      </w:r>
      <w:proofErr w:type="spellEnd"/>
      <w:r w:rsidRPr="00E06575">
        <w:rPr>
          <w:rFonts w:ascii="Times New Roman" w:hAnsi="Times New Roman"/>
          <w:sz w:val="24"/>
          <w:szCs w:val="24"/>
        </w:rPr>
        <w:t xml:space="preserve">, and G.M. </w:t>
      </w:r>
      <w:proofErr w:type="spellStart"/>
      <w:r w:rsidRPr="00E06575">
        <w:rPr>
          <w:rFonts w:ascii="Times New Roman" w:hAnsi="Times New Roman"/>
          <w:sz w:val="24"/>
          <w:szCs w:val="24"/>
        </w:rPr>
        <w:t>Okediran</w:t>
      </w:r>
      <w:proofErr w:type="spellEnd"/>
      <w:r w:rsidRPr="00E06575">
        <w:rPr>
          <w:rFonts w:ascii="Times New Roman" w:hAnsi="Times New Roman"/>
          <w:sz w:val="24"/>
          <w:szCs w:val="24"/>
        </w:rPr>
        <w:t>. “Evaluations of Seed Oil from Nigerian grown Sweet Orange for its Nutritional quality and Industrial Applications”. Ilorin Journal of Science  2015, 2(1), 22 – 33.</w:t>
      </w:r>
    </w:p>
    <w:p w:rsidR="003D1FFA" w:rsidRPr="00E06575" w:rsidRDefault="003D1FFA" w:rsidP="003D1FFA">
      <w:pPr>
        <w:spacing w:after="0" w:line="432" w:lineRule="auto"/>
        <w:ind w:left="540" w:hanging="540"/>
        <w:jc w:val="both"/>
        <w:rPr>
          <w:rFonts w:ascii="Times New Roman" w:hAnsi="Times New Roman"/>
          <w:sz w:val="24"/>
          <w:szCs w:val="24"/>
        </w:rPr>
      </w:pPr>
      <w:r w:rsidRPr="00E06575">
        <w:rPr>
          <w:rFonts w:ascii="Times New Roman" w:hAnsi="Times New Roman"/>
          <w:sz w:val="24"/>
          <w:szCs w:val="24"/>
        </w:rPr>
        <w:t>32. Bee A. Tan et al. “Free fatty acid formation points in palm oil processing and the impact on oil quality”. Agriculture 2023, 13, 957, 1-12.</w:t>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4.3 CONCLUSION</w:t>
      </w:r>
    </w:p>
    <w:p w:rsidR="003D1FFA" w:rsidRPr="00E06575" w:rsidRDefault="003D1FFA" w:rsidP="003D1FFA">
      <w:pPr>
        <w:spacing w:after="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The seeds of orange fruit which are readily disposed </w:t>
      </w:r>
      <w:proofErr w:type="spellStart"/>
      <w:r w:rsidRPr="00E06575">
        <w:rPr>
          <w:rFonts w:ascii="Times New Roman" w:hAnsi="Times New Roman"/>
          <w:sz w:val="24"/>
          <w:szCs w:val="24"/>
        </w:rPr>
        <w:t>off</w:t>
      </w:r>
      <w:proofErr w:type="spellEnd"/>
      <w:r w:rsidRPr="00E06575">
        <w:rPr>
          <w:rFonts w:ascii="Times New Roman" w:hAnsi="Times New Roman"/>
          <w:sz w:val="24"/>
          <w:szCs w:val="24"/>
        </w:rPr>
        <w:t xml:space="preserve"> as agro-waste has been established in this work to be a potential feedstock of oils which may be used for various industrial and non-food applications. The quality parameters of the oil have shown the oil to possess reasonable quality for such applications.</w:t>
      </w:r>
    </w:p>
    <w:p w:rsidR="003D1FFA" w:rsidRPr="00E06575" w:rsidRDefault="003D1FFA" w:rsidP="003D1FFA">
      <w:pPr>
        <w:spacing w:after="0" w:line="432" w:lineRule="auto"/>
        <w:jc w:val="both"/>
        <w:rPr>
          <w:rFonts w:ascii="Times New Roman" w:hAnsi="Times New Roman"/>
          <w:sz w:val="24"/>
          <w:szCs w:val="24"/>
        </w:rPr>
      </w:pPr>
    </w:p>
    <w:p w:rsidR="003D1FFA" w:rsidRPr="00E06575" w:rsidRDefault="003D1FFA" w:rsidP="003D1FFA">
      <w:pPr>
        <w:spacing w:after="0" w:line="432" w:lineRule="auto"/>
        <w:jc w:val="both"/>
        <w:rPr>
          <w:rFonts w:ascii="Times New Roman" w:hAnsi="Times New Roman"/>
          <w:sz w:val="24"/>
          <w:szCs w:val="24"/>
        </w:rPr>
      </w:pPr>
    </w:p>
    <w:p w:rsidR="007C4A9D" w:rsidRPr="00E06575" w:rsidRDefault="007C4A9D">
      <w:pPr>
        <w:spacing w:line="432" w:lineRule="auto"/>
        <w:rPr>
          <w:rFonts w:ascii="Times New Roman" w:hAnsi="Times New Roman"/>
          <w:sz w:val="24"/>
          <w:szCs w:val="24"/>
        </w:rPr>
      </w:pPr>
    </w:p>
    <w:sectPr w:rsidR="007C4A9D" w:rsidRPr="00E06575" w:rsidSect="003D1FFA">
      <w:footerReference w:type="default" r:id="rId9"/>
      <w:pgSz w:w="11907" w:h="16840" w:code="9"/>
      <w:pgMar w:top="1440" w:right="144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9FF" w:rsidRDefault="00A879FF" w:rsidP="003D1FFA">
      <w:pPr>
        <w:spacing w:after="0" w:line="240" w:lineRule="auto"/>
      </w:pPr>
      <w:r>
        <w:separator/>
      </w:r>
    </w:p>
  </w:endnote>
  <w:endnote w:type="continuationSeparator" w:id="0">
    <w:p w:rsidR="00A879FF" w:rsidRDefault="00A879FF" w:rsidP="003D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016105"/>
      <w:docPartObj>
        <w:docPartGallery w:val="Page Numbers (Bottom of Page)"/>
        <w:docPartUnique/>
      </w:docPartObj>
    </w:sdtPr>
    <w:sdtEndPr>
      <w:rPr>
        <w:noProof/>
      </w:rPr>
    </w:sdtEndPr>
    <w:sdtContent>
      <w:p w:rsidR="003D1FFA" w:rsidRDefault="003D1FFA">
        <w:pPr>
          <w:pStyle w:val="Footer"/>
          <w:jc w:val="center"/>
        </w:pPr>
        <w:r>
          <w:fldChar w:fldCharType="begin"/>
        </w:r>
        <w:r>
          <w:instrText xml:space="preserve"> PAGE   \* MERGEFORMAT </w:instrText>
        </w:r>
        <w:r>
          <w:fldChar w:fldCharType="separate"/>
        </w:r>
        <w:r w:rsidR="00E06575">
          <w:rPr>
            <w:noProof/>
          </w:rPr>
          <w:t>viii</w:t>
        </w:r>
        <w:r>
          <w:rPr>
            <w:noProof/>
          </w:rPr>
          <w:fldChar w:fldCharType="end"/>
        </w:r>
      </w:p>
    </w:sdtContent>
  </w:sdt>
  <w:p w:rsidR="003D1FFA" w:rsidRDefault="003D1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210700"/>
      <w:docPartObj>
        <w:docPartGallery w:val="Page Numbers (Bottom of Page)"/>
        <w:docPartUnique/>
      </w:docPartObj>
    </w:sdtPr>
    <w:sdtEndPr>
      <w:rPr>
        <w:noProof/>
      </w:rPr>
    </w:sdtEndPr>
    <w:sdtContent>
      <w:p w:rsidR="00EF085A" w:rsidRDefault="00A879FF">
        <w:pPr>
          <w:pStyle w:val="Footer"/>
          <w:jc w:val="center"/>
        </w:pPr>
        <w:r>
          <w:fldChar w:fldCharType="begin"/>
        </w:r>
        <w:r>
          <w:instrText xml:space="preserve"> PAGE   \* MERGEFORMAT </w:instrText>
        </w:r>
        <w:r>
          <w:fldChar w:fldCharType="separate"/>
        </w:r>
        <w:r w:rsidR="00E06575">
          <w:rPr>
            <w:noProof/>
          </w:rPr>
          <w:t>31</w:t>
        </w:r>
        <w:r>
          <w:rPr>
            <w:noProof/>
          </w:rPr>
          <w:fldChar w:fldCharType="end"/>
        </w:r>
      </w:p>
    </w:sdtContent>
  </w:sdt>
  <w:p w:rsidR="00EF085A" w:rsidRDefault="00A87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9FF" w:rsidRDefault="00A879FF" w:rsidP="003D1FFA">
      <w:pPr>
        <w:spacing w:after="0" w:line="240" w:lineRule="auto"/>
      </w:pPr>
      <w:r>
        <w:separator/>
      </w:r>
    </w:p>
  </w:footnote>
  <w:footnote w:type="continuationSeparator" w:id="0">
    <w:p w:rsidR="00A879FF" w:rsidRDefault="00A879FF" w:rsidP="003D1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F6993"/>
    <w:multiLevelType w:val="hybridMultilevel"/>
    <w:tmpl w:val="F1143978"/>
    <w:lvl w:ilvl="0" w:tplc="09543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BCF0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4E9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60CF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83D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66F7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5C7E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47A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6EEF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CD6D08"/>
    <w:multiLevelType w:val="hybridMultilevel"/>
    <w:tmpl w:val="1B20075E"/>
    <w:lvl w:ilvl="0" w:tplc="1A2A19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8A78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0C8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CA54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4F5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529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AC3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1E0A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ED8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17"/>
    <w:rsid w:val="00105D17"/>
    <w:rsid w:val="002C3DF2"/>
    <w:rsid w:val="00380B99"/>
    <w:rsid w:val="003D1FFA"/>
    <w:rsid w:val="00661220"/>
    <w:rsid w:val="007C4A9D"/>
    <w:rsid w:val="009B2102"/>
    <w:rsid w:val="00A879FF"/>
    <w:rsid w:val="00D47C70"/>
    <w:rsid w:val="00E0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F15620-3A48-4FEC-84CD-E059D3D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D17"/>
    <w:pPr>
      <w:spacing w:after="200" w:line="276" w:lineRule="auto"/>
    </w:pPr>
    <w:rPr>
      <w:rFonts w:ascii="Calibri" w:eastAsia="SimSun" w:hAnsi="Calibri" w:cs="Times New Roman"/>
      <w:lang w:eastAsia="zh-CN"/>
    </w:rPr>
  </w:style>
  <w:style w:type="paragraph" w:styleId="Heading1">
    <w:name w:val="heading 1"/>
    <w:next w:val="Normal"/>
    <w:link w:val="Heading1Char"/>
    <w:uiPriority w:val="9"/>
    <w:unhideWhenUsed/>
    <w:qFormat/>
    <w:rsid w:val="00105D17"/>
    <w:pPr>
      <w:keepNext/>
      <w:keepLines/>
      <w:spacing w:after="127"/>
      <w:ind w:left="10" w:right="93"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3D1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17"/>
    <w:rPr>
      <w:rFonts w:ascii="Times New Roman" w:eastAsia="Times New Roman" w:hAnsi="Times New Roman" w:cs="Times New Roman"/>
      <w:b/>
      <w:color w:val="000000"/>
      <w:sz w:val="28"/>
    </w:rPr>
  </w:style>
  <w:style w:type="paragraph" w:styleId="NormalWeb">
    <w:name w:val="Normal (Web)"/>
    <w:basedOn w:val="Normal"/>
    <w:uiPriority w:val="99"/>
    <w:unhideWhenUsed/>
    <w:rsid w:val="007C4A9D"/>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3D1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FA"/>
    <w:rPr>
      <w:rFonts w:ascii="Calibri" w:eastAsia="SimSun" w:hAnsi="Calibri" w:cs="Times New Roman"/>
      <w:lang w:eastAsia="zh-CN"/>
    </w:rPr>
  </w:style>
  <w:style w:type="paragraph" w:styleId="Footer">
    <w:name w:val="footer"/>
    <w:basedOn w:val="Normal"/>
    <w:link w:val="FooterChar"/>
    <w:uiPriority w:val="99"/>
    <w:unhideWhenUsed/>
    <w:rsid w:val="003D1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FA"/>
    <w:rPr>
      <w:rFonts w:ascii="Calibri" w:eastAsia="SimSun" w:hAnsi="Calibri" w:cs="Times New Roman"/>
      <w:lang w:eastAsia="zh-CN"/>
    </w:rPr>
  </w:style>
  <w:style w:type="character" w:customStyle="1" w:styleId="Heading2Char">
    <w:name w:val="Heading 2 Char"/>
    <w:basedOn w:val="DefaultParagraphFont"/>
    <w:link w:val="Heading2"/>
    <w:uiPriority w:val="9"/>
    <w:semiHidden/>
    <w:rsid w:val="003D1FFA"/>
    <w:rPr>
      <w:rFonts w:asciiTheme="majorHAnsi" w:eastAsiaTheme="majorEastAsia" w:hAnsiTheme="majorHAnsi" w:cstheme="majorBidi"/>
      <w:color w:val="2E74B5" w:themeColor="accent1" w:themeShade="BF"/>
      <w:sz w:val="26"/>
      <w:szCs w:val="26"/>
      <w:lang w:eastAsia="zh-CN"/>
    </w:rPr>
  </w:style>
  <w:style w:type="table" w:styleId="TableGrid">
    <w:name w:val="Table Grid"/>
    <w:basedOn w:val="TableNormal"/>
    <w:uiPriority w:val="39"/>
    <w:rsid w:val="003D1F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7444</Words>
  <Characters>42432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cp:revision>
  <dcterms:created xsi:type="dcterms:W3CDTF">2025-08-21T20:18:00Z</dcterms:created>
  <dcterms:modified xsi:type="dcterms:W3CDTF">2025-08-21T20:23:00Z</dcterms:modified>
</cp:coreProperties>
</file>