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2B" w:rsidRDefault="00B5352B" w:rsidP="00B5352B">
      <w:pPr>
        <w:spacing w:line="240" w:lineRule="auto"/>
        <w:jc w:val="center"/>
        <w:rPr>
          <w:rFonts w:ascii="Times New Roman" w:hAnsi="Times New Roman" w:cs="Times New Roman"/>
          <w:b/>
          <w:sz w:val="32"/>
          <w:szCs w:val="28"/>
        </w:rPr>
      </w:pPr>
      <w:r>
        <w:rPr>
          <w:rFonts w:ascii="Times New Roman" w:hAnsi="Times New Roman" w:cs="Times New Roman"/>
          <w:b/>
          <w:sz w:val="32"/>
          <w:szCs w:val="28"/>
        </w:rPr>
        <w:t>IMPACT OF STRATEGIC SUPPLIER OUTSOURCING ON ORGANIZATIONAL PERFORMANCE</w:t>
      </w:r>
    </w:p>
    <w:p w:rsidR="00B5352B" w:rsidRPr="00F46D73" w:rsidRDefault="00B5352B" w:rsidP="00B5352B">
      <w:pPr>
        <w:spacing w:line="240" w:lineRule="auto"/>
        <w:jc w:val="center"/>
        <w:rPr>
          <w:rFonts w:ascii="Times New Roman" w:hAnsi="Times New Roman" w:cs="Times New Roman"/>
          <w:b/>
          <w:sz w:val="28"/>
          <w:szCs w:val="28"/>
        </w:rPr>
      </w:pPr>
      <w:r w:rsidRPr="00F46D73">
        <w:rPr>
          <w:rFonts w:ascii="Times New Roman" w:hAnsi="Times New Roman" w:cs="Times New Roman"/>
          <w:b/>
          <w:sz w:val="28"/>
          <w:szCs w:val="28"/>
        </w:rPr>
        <w:t xml:space="preserve"> (A CASE STUDY OF </w:t>
      </w:r>
      <w:r>
        <w:rPr>
          <w:rFonts w:ascii="Times New Roman" w:hAnsi="Times New Roman" w:cs="Times New Roman"/>
          <w:b/>
          <w:sz w:val="28"/>
          <w:szCs w:val="28"/>
        </w:rPr>
        <w:t>DANGOTE FLOUR MILL PLC, LAGOS STATE</w:t>
      </w:r>
      <w:r w:rsidRPr="00F46D73">
        <w:rPr>
          <w:rFonts w:ascii="Times New Roman" w:hAnsi="Times New Roman" w:cs="Times New Roman"/>
          <w:b/>
          <w:sz w:val="28"/>
          <w:szCs w:val="28"/>
        </w:rPr>
        <w:t>)</w:t>
      </w:r>
    </w:p>
    <w:p w:rsidR="00B5352B" w:rsidRPr="00F46D73" w:rsidRDefault="00B5352B" w:rsidP="00B5352B">
      <w:pPr>
        <w:jc w:val="center"/>
        <w:rPr>
          <w:rFonts w:ascii="Times New Roman" w:hAnsi="Times New Roman" w:cs="Times New Roman"/>
          <w:b/>
          <w:sz w:val="28"/>
          <w:szCs w:val="28"/>
        </w:rPr>
      </w:pPr>
    </w:p>
    <w:p w:rsidR="00B5352B" w:rsidRPr="00F46D73" w:rsidRDefault="00B5352B" w:rsidP="00B5352B">
      <w:pPr>
        <w:jc w:val="center"/>
        <w:rPr>
          <w:rFonts w:ascii="Times New Roman" w:hAnsi="Times New Roman" w:cs="Times New Roman"/>
          <w:b/>
          <w:sz w:val="28"/>
          <w:szCs w:val="28"/>
        </w:rPr>
      </w:pPr>
      <w:r w:rsidRPr="00F46D73">
        <w:rPr>
          <w:rFonts w:ascii="Times New Roman" w:hAnsi="Times New Roman" w:cs="Times New Roman"/>
          <w:b/>
          <w:sz w:val="28"/>
          <w:szCs w:val="28"/>
        </w:rPr>
        <w:t>BY</w:t>
      </w:r>
    </w:p>
    <w:p w:rsidR="00B5352B" w:rsidRPr="00F46D73" w:rsidRDefault="00B5352B" w:rsidP="00B5352B">
      <w:pPr>
        <w:rPr>
          <w:rFonts w:ascii="Times New Roman" w:hAnsi="Times New Roman" w:cs="Times New Roman"/>
          <w:b/>
          <w:sz w:val="28"/>
          <w:szCs w:val="28"/>
        </w:rPr>
      </w:pPr>
    </w:p>
    <w:p w:rsidR="00B5352B" w:rsidRPr="00F46D73" w:rsidRDefault="00F717BC" w:rsidP="00B5352B">
      <w:pPr>
        <w:jc w:val="center"/>
        <w:rPr>
          <w:rFonts w:ascii="Times New Roman" w:hAnsi="Times New Roman" w:cs="Times New Roman"/>
          <w:b/>
          <w:sz w:val="28"/>
          <w:szCs w:val="28"/>
        </w:rPr>
      </w:pPr>
      <w:r>
        <w:rPr>
          <w:rFonts w:ascii="Times New Roman" w:hAnsi="Times New Roman" w:cs="Times New Roman"/>
          <w:b/>
          <w:sz w:val="28"/>
          <w:szCs w:val="28"/>
        </w:rPr>
        <w:t xml:space="preserve">ADESINA </w:t>
      </w:r>
      <w:r w:rsidR="004C4AE0">
        <w:rPr>
          <w:rFonts w:ascii="Times New Roman" w:hAnsi="Times New Roman" w:cs="Times New Roman"/>
          <w:b/>
          <w:sz w:val="28"/>
          <w:szCs w:val="28"/>
        </w:rPr>
        <w:t>TAOREED OWOLABI</w:t>
      </w:r>
    </w:p>
    <w:p w:rsidR="00B5352B" w:rsidRPr="00F46D73" w:rsidRDefault="005D2254" w:rsidP="00B5352B">
      <w:pPr>
        <w:jc w:val="center"/>
        <w:rPr>
          <w:rFonts w:ascii="Times New Roman" w:hAnsi="Times New Roman" w:cs="Times New Roman"/>
          <w:b/>
          <w:sz w:val="28"/>
          <w:szCs w:val="28"/>
        </w:rPr>
      </w:pPr>
      <w:r>
        <w:rPr>
          <w:rFonts w:ascii="Times New Roman" w:hAnsi="Times New Roman" w:cs="Times New Roman"/>
          <w:b/>
          <w:sz w:val="28"/>
          <w:szCs w:val="28"/>
        </w:rPr>
        <w:t>ND/23/PSM/FT/001</w:t>
      </w:r>
      <w:r w:rsidR="00F717BC">
        <w:rPr>
          <w:rFonts w:ascii="Times New Roman" w:hAnsi="Times New Roman" w:cs="Times New Roman"/>
          <w:b/>
          <w:sz w:val="28"/>
          <w:szCs w:val="28"/>
        </w:rPr>
        <w:t>9</w:t>
      </w:r>
    </w:p>
    <w:p w:rsidR="00B5352B" w:rsidRPr="00F46D73" w:rsidRDefault="00B5352B" w:rsidP="00B5352B">
      <w:pPr>
        <w:spacing w:line="480" w:lineRule="auto"/>
        <w:jc w:val="center"/>
        <w:rPr>
          <w:rFonts w:ascii="Times New Roman" w:hAnsi="Times New Roman" w:cs="Times New Roman"/>
          <w:b/>
          <w:sz w:val="28"/>
          <w:szCs w:val="28"/>
        </w:rPr>
      </w:pPr>
      <w:r w:rsidRPr="00F46D73">
        <w:rPr>
          <w:rFonts w:ascii="Times New Roman" w:hAnsi="Times New Roman" w:cs="Times New Roman"/>
          <w:b/>
          <w:sz w:val="28"/>
          <w:szCs w:val="28"/>
        </w:rPr>
        <w:t xml:space="preserve">BEING A RESEARCH PROJECT SUBMITTED TO THE DEPARTMENT OF </w:t>
      </w:r>
      <w:r w:rsidRPr="00B5352B">
        <w:rPr>
          <w:rFonts w:ascii="Times New Roman" w:hAnsi="Times New Roman" w:cs="Times New Roman"/>
          <w:b/>
          <w:sz w:val="28"/>
          <w:szCs w:val="28"/>
        </w:rPr>
        <w:t>PROCUREMENT AND SUPPLY CHAIN MANAGEMENT</w:t>
      </w:r>
      <w:r w:rsidRPr="00F46D73">
        <w:rPr>
          <w:rFonts w:ascii="Times New Roman" w:hAnsi="Times New Roman" w:cs="Times New Roman"/>
          <w:b/>
          <w:sz w:val="28"/>
          <w:szCs w:val="28"/>
        </w:rPr>
        <w:t>, INSTITUTE OF FINANCE AND MANAGEMENT STUDIES, KWARA STATE POLYTECHNIC, ILORIN.</w:t>
      </w:r>
    </w:p>
    <w:p w:rsidR="00B5352B" w:rsidRPr="00F46D73" w:rsidRDefault="00B5352B" w:rsidP="00B5352B">
      <w:pPr>
        <w:spacing w:line="480" w:lineRule="auto"/>
        <w:jc w:val="center"/>
        <w:rPr>
          <w:rFonts w:ascii="Times New Roman" w:hAnsi="Times New Roman" w:cs="Times New Roman"/>
          <w:b/>
          <w:sz w:val="28"/>
          <w:szCs w:val="28"/>
        </w:rPr>
      </w:pPr>
      <w:r w:rsidRPr="00F46D73">
        <w:rPr>
          <w:rFonts w:ascii="Times New Roman" w:hAnsi="Times New Roman" w:cs="Times New Roman"/>
          <w:b/>
          <w:sz w:val="28"/>
          <w:szCs w:val="28"/>
        </w:rPr>
        <w:t>IN PARTIAL FULFILLMENT OF THE REQ</w:t>
      </w:r>
      <w:r>
        <w:rPr>
          <w:rFonts w:ascii="Times New Roman" w:hAnsi="Times New Roman" w:cs="Times New Roman"/>
          <w:b/>
          <w:sz w:val="28"/>
          <w:szCs w:val="28"/>
        </w:rPr>
        <w:t>UIREMENT FOR THE AWARD OF NATOINAL DIPLOMA {</w:t>
      </w:r>
      <w:r w:rsidRPr="00F46D73">
        <w:rPr>
          <w:rFonts w:ascii="Times New Roman" w:hAnsi="Times New Roman" w:cs="Times New Roman"/>
          <w:b/>
          <w:sz w:val="28"/>
          <w:szCs w:val="28"/>
        </w:rPr>
        <w:t xml:space="preserve">ND} IN </w:t>
      </w:r>
      <w:r w:rsidRPr="00B5352B">
        <w:rPr>
          <w:rFonts w:ascii="Times New Roman" w:hAnsi="Times New Roman" w:cs="Times New Roman"/>
          <w:b/>
          <w:sz w:val="28"/>
          <w:szCs w:val="28"/>
        </w:rPr>
        <w:t>PROCUREMENT AND SUPPLY CHAIN MANAGEMENT</w:t>
      </w:r>
    </w:p>
    <w:p w:rsidR="00B5352B" w:rsidRDefault="00B5352B" w:rsidP="00BF22FE">
      <w:pPr>
        <w:spacing w:line="480" w:lineRule="auto"/>
        <w:rPr>
          <w:rFonts w:ascii="Times New Roman" w:hAnsi="Times New Roman" w:cs="Times New Roman"/>
          <w:b/>
          <w:sz w:val="28"/>
          <w:szCs w:val="28"/>
        </w:rPr>
      </w:pPr>
    </w:p>
    <w:p w:rsidR="00B5352B" w:rsidRPr="00F46D73" w:rsidRDefault="00B5352B" w:rsidP="00B5352B">
      <w:pPr>
        <w:spacing w:line="480" w:lineRule="auto"/>
        <w:rPr>
          <w:rFonts w:ascii="Times New Roman" w:hAnsi="Times New Roman" w:cs="Times New Roman"/>
          <w:b/>
          <w:sz w:val="28"/>
          <w:szCs w:val="28"/>
        </w:rPr>
      </w:pPr>
    </w:p>
    <w:p w:rsidR="00B5352B" w:rsidRDefault="00BF22FE" w:rsidP="00B5352B">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t>JUNE</w:t>
      </w:r>
      <w:r w:rsidR="00B5352B" w:rsidRPr="00F46D73">
        <w:rPr>
          <w:rFonts w:ascii="Times New Roman" w:hAnsi="Times New Roman" w:cs="Times New Roman"/>
          <w:b/>
          <w:sz w:val="28"/>
          <w:szCs w:val="28"/>
        </w:rPr>
        <w:t>, 2019</w:t>
      </w:r>
    </w:p>
    <w:p w:rsidR="00B5352B" w:rsidRPr="00E875E0" w:rsidRDefault="00B5352B" w:rsidP="00B5352B">
      <w:pPr>
        <w:jc w:val="center"/>
        <w:rPr>
          <w:b/>
          <w:szCs w:val="26"/>
        </w:rPr>
      </w:pPr>
      <w:r>
        <w:rPr>
          <w:rFonts w:ascii="Times New Roman" w:hAnsi="Times New Roman" w:cs="Times New Roman"/>
          <w:b/>
          <w:sz w:val="28"/>
          <w:szCs w:val="28"/>
        </w:rPr>
        <w:br w:type="page"/>
      </w:r>
      <w:r w:rsidRPr="000149CA">
        <w:rPr>
          <w:rFonts w:ascii="Times New Roman" w:hAnsi="Times New Roman" w:cs="Times New Roman"/>
          <w:b/>
          <w:sz w:val="28"/>
          <w:szCs w:val="28"/>
        </w:rPr>
        <w:lastRenderedPageBreak/>
        <w:t>CERTIFICATION</w:t>
      </w:r>
    </w:p>
    <w:p w:rsidR="00B5352B" w:rsidRPr="00014BEE" w:rsidRDefault="00B5352B" w:rsidP="00B5352B">
      <w:pPr>
        <w:spacing w:line="480" w:lineRule="auto"/>
        <w:jc w:val="both"/>
        <w:rPr>
          <w:rFonts w:ascii="Times New Roman" w:hAnsi="Times New Roman" w:cs="Times New Roman"/>
          <w:sz w:val="28"/>
          <w:szCs w:val="28"/>
        </w:rPr>
      </w:pPr>
      <w:r w:rsidRPr="00014BEE">
        <w:rPr>
          <w:rFonts w:ascii="Times New Roman" w:hAnsi="Times New Roman" w:cs="Times New Roman"/>
          <w:sz w:val="28"/>
          <w:szCs w:val="28"/>
        </w:rPr>
        <w:tab/>
        <w:t xml:space="preserve">This project has been written, read and approved as meeting part of the requirements of Department of </w:t>
      </w:r>
      <w:r>
        <w:rPr>
          <w:rFonts w:ascii="Times New Roman" w:hAnsi="Times New Roman" w:cs="Times New Roman"/>
          <w:sz w:val="28"/>
          <w:szCs w:val="28"/>
        </w:rPr>
        <w:t>Procurement</w:t>
      </w:r>
      <w:r w:rsidRPr="00014BEE">
        <w:rPr>
          <w:rFonts w:ascii="Times New Roman" w:hAnsi="Times New Roman" w:cs="Times New Roman"/>
          <w:sz w:val="28"/>
          <w:szCs w:val="28"/>
        </w:rPr>
        <w:t xml:space="preserve"> and Supply</w:t>
      </w:r>
      <w:r>
        <w:rPr>
          <w:rFonts w:ascii="Times New Roman" w:hAnsi="Times New Roman" w:cs="Times New Roman"/>
          <w:sz w:val="28"/>
          <w:szCs w:val="28"/>
        </w:rPr>
        <w:t xml:space="preserve"> Chain Management</w:t>
      </w:r>
      <w:r w:rsidRPr="00014BEE">
        <w:rPr>
          <w:rFonts w:ascii="Times New Roman" w:hAnsi="Times New Roman" w:cs="Times New Roman"/>
          <w:sz w:val="28"/>
          <w:szCs w:val="28"/>
        </w:rPr>
        <w:t>, Institute of Finance and Management Studies, Kwara State Polytechnic, Ilorin for the awa</w:t>
      </w:r>
      <w:r>
        <w:rPr>
          <w:rFonts w:ascii="Times New Roman" w:hAnsi="Times New Roman" w:cs="Times New Roman"/>
          <w:sz w:val="28"/>
          <w:szCs w:val="28"/>
        </w:rPr>
        <w:t>rd of National Diploma {</w:t>
      </w:r>
      <w:r w:rsidRPr="00014BEE">
        <w:rPr>
          <w:rFonts w:ascii="Times New Roman" w:hAnsi="Times New Roman" w:cs="Times New Roman"/>
          <w:sz w:val="28"/>
          <w:szCs w:val="28"/>
        </w:rPr>
        <w:t xml:space="preserve">ND} in </w:t>
      </w:r>
      <w:r>
        <w:rPr>
          <w:rFonts w:ascii="Times New Roman" w:hAnsi="Times New Roman" w:cs="Times New Roman"/>
          <w:sz w:val="28"/>
          <w:szCs w:val="28"/>
        </w:rPr>
        <w:t>Procurement</w:t>
      </w:r>
      <w:r w:rsidRPr="00014BEE">
        <w:rPr>
          <w:rFonts w:ascii="Times New Roman" w:hAnsi="Times New Roman" w:cs="Times New Roman"/>
          <w:sz w:val="28"/>
          <w:szCs w:val="28"/>
        </w:rPr>
        <w:t xml:space="preserve"> and Supply</w:t>
      </w:r>
      <w:r>
        <w:rPr>
          <w:rFonts w:ascii="Times New Roman" w:hAnsi="Times New Roman" w:cs="Times New Roman"/>
          <w:sz w:val="28"/>
          <w:szCs w:val="28"/>
        </w:rPr>
        <w:t xml:space="preserve"> Chain Management</w:t>
      </w:r>
      <w:r w:rsidRPr="00014BEE">
        <w:rPr>
          <w:rFonts w:ascii="Times New Roman" w:hAnsi="Times New Roman" w:cs="Times New Roman"/>
          <w:sz w:val="28"/>
          <w:szCs w:val="28"/>
        </w:rPr>
        <w:t xml:space="preserve"> </w:t>
      </w:r>
    </w:p>
    <w:p w:rsidR="00B5352B" w:rsidRPr="00C612E1" w:rsidRDefault="00B5352B" w:rsidP="00B5352B">
      <w:pPr>
        <w:pStyle w:val="NoSpacing"/>
        <w:spacing w:line="480" w:lineRule="auto"/>
        <w:jc w:val="both"/>
        <w:rPr>
          <w:rFonts w:ascii="Times New Roman" w:hAnsi="Times New Roman"/>
          <w:color w:val="0D0D0D"/>
          <w:sz w:val="28"/>
          <w:szCs w:val="28"/>
        </w:rPr>
      </w:pP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r w:rsidRPr="00C612E1">
        <w:rPr>
          <w:rFonts w:ascii="Times New Roman" w:hAnsi="Times New Roman"/>
          <w:color w:val="0D0D0D"/>
          <w:sz w:val="28"/>
          <w:szCs w:val="28"/>
        </w:rPr>
        <w:softHyphen/>
      </w:r>
    </w:p>
    <w:p w:rsidR="00B5352B" w:rsidRPr="00C612E1" w:rsidRDefault="00B5352B" w:rsidP="00B5352B">
      <w:pPr>
        <w:pStyle w:val="NoSpacing"/>
        <w:rPr>
          <w:rFonts w:ascii="Times New Roman" w:hAnsi="Times New Roman"/>
          <w:color w:val="0D0D0D"/>
          <w:sz w:val="28"/>
          <w:szCs w:val="28"/>
        </w:rPr>
      </w:pPr>
      <w:r w:rsidRPr="00C612E1">
        <w:rPr>
          <w:rFonts w:ascii="Times New Roman" w:hAnsi="Times New Roman"/>
          <w:color w:val="0D0D0D"/>
          <w:sz w:val="28"/>
          <w:szCs w:val="28"/>
        </w:rPr>
        <w:t>____________________</w:t>
      </w:r>
      <w:r w:rsidRPr="00C612E1">
        <w:rPr>
          <w:rFonts w:ascii="Times New Roman" w:hAnsi="Times New Roman"/>
          <w:color w:val="0D0D0D"/>
          <w:sz w:val="28"/>
          <w:szCs w:val="28"/>
        </w:rPr>
        <w:tab/>
      </w:r>
      <w:r w:rsidRPr="00C612E1">
        <w:rPr>
          <w:rFonts w:ascii="Times New Roman" w:hAnsi="Times New Roman"/>
          <w:color w:val="0D0D0D"/>
          <w:sz w:val="28"/>
          <w:szCs w:val="28"/>
        </w:rPr>
        <w:tab/>
      </w:r>
      <w:r w:rsidRPr="00C612E1">
        <w:rPr>
          <w:rFonts w:ascii="Times New Roman" w:hAnsi="Times New Roman"/>
          <w:color w:val="0D0D0D"/>
          <w:sz w:val="28"/>
          <w:szCs w:val="28"/>
        </w:rPr>
        <w:tab/>
      </w:r>
      <w:r w:rsidRPr="00C612E1">
        <w:rPr>
          <w:rFonts w:ascii="Times New Roman" w:hAnsi="Times New Roman"/>
          <w:color w:val="0D0D0D"/>
          <w:sz w:val="28"/>
          <w:szCs w:val="28"/>
        </w:rPr>
        <w:tab/>
        <w:t>________________</w:t>
      </w:r>
    </w:p>
    <w:p w:rsidR="00B5352B" w:rsidRPr="00C612E1" w:rsidRDefault="00B5352B" w:rsidP="00B5352B">
      <w:pPr>
        <w:pStyle w:val="NoSpacing"/>
        <w:rPr>
          <w:rFonts w:ascii="Times New Roman" w:hAnsi="Times New Roman"/>
          <w:b/>
          <w:color w:val="0D0D0D"/>
          <w:sz w:val="28"/>
          <w:szCs w:val="28"/>
        </w:rPr>
      </w:pPr>
      <w:r>
        <w:rPr>
          <w:rFonts w:ascii="Times New Roman" w:hAnsi="Times New Roman"/>
          <w:b/>
          <w:color w:val="0D0D0D"/>
          <w:sz w:val="28"/>
          <w:szCs w:val="28"/>
        </w:rPr>
        <w:t>Mrs Fashipe Omolade</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ab/>
        <w:t>Date</w:t>
      </w:r>
    </w:p>
    <w:p w:rsidR="00B5352B" w:rsidRPr="00C612E1" w:rsidRDefault="00B5352B" w:rsidP="00B5352B">
      <w:pPr>
        <w:pStyle w:val="NoSpacing"/>
        <w:rPr>
          <w:rFonts w:ascii="Times New Roman" w:hAnsi="Times New Roman"/>
          <w:b/>
          <w:color w:val="0D0D0D"/>
          <w:sz w:val="28"/>
          <w:szCs w:val="28"/>
        </w:rPr>
      </w:pPr>
      <w:r w:rsidRPr="00C612E1">
        <w:rPr>
          <w:rFonts w:ascii="Times New Roman" w:hAnsi="Times New Roman"/>
          <w:b/>
          <w:color w:val="0D0D0D"/>
          <w:sz w:val="28"/>
          <w:szCs w:val="28"/>
        </w:rPr>
        <w:t>Project Supervisor</w:t>
      </w:r>
    </w:p>
    <w:p w:rsidR="00B5352B" w:rsidRPr="00C612E1" w:rsidRDefault="00B5352B" w:rsidP="00B5352B">
      <w:pPr>
        <w:rPr>
          <w:b/>
          <w:color w:val="0D0D0D"/>
          <w:sz w:val="28"/>
          <w:szCs w:val="28"/>
        </w:rPr>
      </w:pPr>
    </w:p>
    <w:p w:rsidR="00B5352B" w:rsidRPr="00C612E1" w:rsidRDefault="00B5352B" w:rsidP="00B5352B">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__________________</w:t>
      </w:r>
    </w:p>
    <w:p w:rsidR="00B5352B" w:rsidRPr="00C612E1" w:rsidRDefault="00447629" w:rsidP="00B5352B">
      <w:pPr>
        <w:pStyle w:val="NoSpacing"/>
        <w:jc w:val="both"/>
        <w:rPr>
          <w:rFonts w:ascii="Times New Roman" w:hAnsi="Times New Roman"/>
          <w:b/>
          <w:color w:val="0D0D0D"/>
          <w:sz w:val="28"/>
          <w:szCs w:val="28"/>
        </w:rPr>
      </w:pPr>
      <w:r>
        <w:rPr>
          <w:rFonts w:ascii="Times New Roman" w:hAnsi="Times New Roman"/>
          <w:b/>
          <w:color w:val="0D0D0D"/>
          <w:sz w:val="28"/>
          <w:szCs w:val="28"/>
        </w:rPr>
        <w:t>Dr. K. A Dangana</w:t>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sidRPr="00C612E1">
        <w:rPr>
          <w:rFonts w:ascii="Times New Roman" w:hAnsi="Times New Roman"/>
          <w:b/>
          <w:color w:val="0D0D0D"/>
          <w:sz w:val="28"/>
          <w:szCs w:val="28"/>
        </w:rPr>
        <w:t>Date</w:t>
      </w:r>
    </w:p>
    <w:p w:rsidR="00B5352B" w:rsidRPr="00C612E1" w:rsidRDefault="00B5352B" w:rsidP="00B5352B">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Project Coordinator</w:t>
      </w:r>
    </w:p>
    <w:p w:rsidR="00B5352B" w:rsidRDefault="00B5352B" w:rsidP="00B5352B">
      <w:pPr>
        <w:pStyle w:val="NoSpacing"/>
        <w:jc w:val="both"/>
        <w:rPr>
          <w:rFonts w:ascii="Times New Roman" w:hAnsi="Times New Roman"/>
          <w:b/>
          <w:color w:val="0D0D0D"/>
          <w:sz w:val="28"/>
          <w:szCs w:val="28"/>
        </w:rPr>
      </w:pPr>
    </w:p>
    <w:p w:rsidR="00B5352B" w:rsidRPr="00C612E1" w:rsidRDefault="00B5352B" w:rsidP="00B5352B">
      <w:pPr>
        <w:pStyle w:val="NoSpacing"/>
        <w:jc w:val="both"/>
        <w:rPr>
          <w:rFonts w:ascii="Times New Roman" w:hAnsi="Times New Roman"/>
          <w:b/>
          <w:color w:val="0D0D0D"/>
          <w:sz w:val="28"/>
          <w:szCs w:val="28"/>
        </w:rPr>
      </w:pPr>
    </w:p>
    <w:p w:rsidR="00B5352B" w:rsidRPr="00C612E1" w:rsidRDefault="00B5352B" w:rsidP="00B5352B">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 xml:space="preserve"> __________________</w:t>
      </w:r>
    </w:p>
    <w:p w:rsidR="00B5352B" w:rsidRPr="00C612E1" w:rsidRDefault="00447629" w:rsidP="00B5352B">
      <w:pPr>
        <w:pStyle w:val="NoSpacing"/>
        <w:jc w:val="both"/>
        <w:rPr>
          <w:rFonts w:ascii="Times New Roman" w:hAnsi="Times New Roman"/>
          <w:b/>
          <w:color w:val="0D0D0D"/>
          <w:sz w:val="28"/>
          <w:szCs w:val="28"/>
        </w:rPr>
      </w:pPr>
      <w:r>
        <w:rPr>
          <w:rFonts w:ascii="Times New Roman" w:hAnsi="Times New Roman"/>
          <w:b/>
          <w:color w:val="0D0D0D"/>
          <w:sz w:val="28"/>
          <w:szCs w:val="28"/>
        </w:rPr>
        <w:t>Sidiq Olanrewaju</w:t>
      </w:r>
      <w:r w:rsidR="00FD6474">
        <w:rPr>
          <w:rFonts w:ascii="Times New Roman" w:hAnsi="Times New Roman"/>
          <w:b/>
          <w:color w:val="0D0D0D"/>
          <w:sz w:val="28"/>
          <w:szCs w:val="28"/>
        </w:rPr>
        <w:tab/>
      </w:r>
      <w:bookmarkStart w:id="0" w:name="_GoBack"/>
      <w:bookmarkEnd w:id="0"/>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Pr>
          <w:rFonts w:ascii="Times New Roman" w:hAnsi="Times New Roman"/>
          <w:b/>
          <w:color w:val="0D0D0D"/>
          <w:sz w:val="28"/>
          <w:szCs w:val="28"/>
        </w:rPr>
        <w:tab/>
      </w:r>
      <w:r w:rsidR="00B5352B" w:rsidRPr="00C612E1">
        <w:rPr>
          <w:rFonts w:ascii="Times New Roman" w:hAnsi="Times New Roman"/>
          <w:b/>
          <w:color w:val="0D0D0D"/>
          <w:sz w:val="28"/>
          <w:szCs w:val="28"/>
        </w:rPr>
        <w:t>Date</w:t>
      </w:r>
    </w:p>
    <w:p w:rsidR="00B5352B" w:rsidRPr="00C612E1" w:rsidRDefault="00B5352B" w:rsidP="00B5352B">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Head of Department</w:t>
      </w:r>
    </w:p>
    <w:p w:rsidR="00B5352B" w:rsidRDefault="00B5352B" w:rsidP="00B5352B">
      <w:pPr>
        <w:pStyle w:val="NoSpacing"/>
        <w:jc w:val="both"/>
        <w:rPr>
          <w:b/>
          <w:sz w:val="28"/>
          <w:szCs w:val="28"/>
        </w:rPr>
      </w:pPr>
    </w:p>
    <w:p w:rsidR="00B5352B" w:rsidRPr="00C612E1" w:rsidRDefault="00B5352B" w:rsidP="00B5352B">
      <w:pPr>
        <w:pStyle w:val="NoSpacing"/>
        <w:jc w:val="both"/>
        <w:rPr>
          <w:rFonts w:ascii="Times New Roman" w:hAnsi="Times New Roman"/>
          <w:b/>
          <w:color w:val="0D0D0D"/>
          <w:sz w:val="28"/>
          <w:szCs w:val="28"/>
        </w:rPr>
      </w:pPr>
    </w:p>
    <w:p w:rsidR="00B5352B" w:rsidRPr="00C612E1" w:rsidRDefault="00B5352B" w:rsidP="00B5352B">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__________________</w:t>
      </w:r>
    </w:p>
    <w:p w:rsidR="00B5352B" w:rsidRDefault="00FC418D" w:rsidP="00B5352B">
      <w:pPr>
        <w:pStyle w:val="NoSpacing"/>
        <w:jc w:val="both"/>
        <w:rPr>
          <w:rFonts w:ascii="Times New Roman" w:hAnsi="Times New Roman"/>
          <w:b/>
          <w:color w:val="0D0D0D"/>
          <w:sz w:val="28"/>
          <w:szCs w:val="28"/>
        </w:rPr>
      </w:pPr>
      <w:r>
        <w:rPr>
          <w:rFonts w:ascii="Times New Roman" w:hAnsi="Times New Roman"/>
          <w:b/>
          <w:color w:val="0D0D0D"/>
          <w:sz w:val="24"/>
          <w:szCs w:val="24"/>
        </w:rPr>
        <w:t>Mrs Yusuf Mariam Omowumi</w:t>
      </w:r>
    </w:p>
    <w:p w:rsidR="00B5352B" w:rsidRPr="00C612E1" w:rsidRDefault="00B5352B" w:rsidP="00B5352B">
      <w:pPr>
        <w:pStyle w:val="NoSpacing"/>
        <w:jc w:val="both"/>
        <w:rPr>
          <w:rFonts w:ascii="Times New Roman" w:hAnsi="Times New Roman"/>
          <w:b/>
          <w:color w:val="0D0D0D"/>
          <w:sz w:val="28"/>
          <w:szCs w:val="28"/>
        </w:rPr>
      </w:pPr>
      <w:r>
        <w:rPr>
          <w:rFonts w:ascii="Times New Roman" w:hAnsi="Times New Roman"/>
          <w:b/>
          <w:color w:val="0D0D0D"/>
          <w:sz w:val="28"/>
          <w:szCs w:val="28"/>
        </w:rPr>
        <w:t xml:space="preserve">External examiner </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B5352B" w:rsidRDefault="00B5352B" w:rsidP="00B5352B">
      <w:pPr>
        <w:rPr>
          <w:rFonts w:ascii="Times New Roman" w:hAnsi="Times New Roman" w:cs="Times New Roman"/>
          <w:b/>
          <w:sz w:val="24"/>
          <w:szCs w:val="24"/>
        </w:rPr>
      </w:pPr>
      <w:r>
        <w:rPr>
          <w:rFonts w:ascii="Times New Roman" w:hAnsi="Times New Roman" w:cs="Times New Roman"/>
          <w:b/>
          <w:sz w:val="24"/>
          <w:szCs w:val="24"/>
        </w:rPr>
        <w:br w:type="page"/>
      </w:r>
    </w:p>
    <w:p w:rsidR="00B5352B" w:rsidRDefault="00B5352B" w:rsidP="00B5352B">
      <w:pPr>
        <w:ind w:left="2160" w:firstLine="720"/>
        <w:rPr>
          <w:rFonts w:ascii="Times New Roman" w:hAnsi="Times New Roman" w:cs="Times New Roman"/>
          <w:b/>
          <w:sz w:val="24"/>
          <w:szCs w:val="24"/>
        </w:rPr>
      </w:pPr>
      <w:r w:rsidRPr="00BD3627">
        <w:rPr>
          <w:rFonts w:ascii="Times New Roman" w:hAnsi="Times New Roman" w:cs="Times New Roman"/>
          <w:b/>
          <w:sz w:val="24"/>
          <w:szCs w:val="24"/>
        </w:rPr>
        <w:lastRenderedPageBreak/>
        <w:t>DEDICATION</w:t>
      </w:r>
    </w:p>
    <w:p w:rsidR="00B5352B" w:rsidRDefault="00B5352B" w:rsidP="00B5352B">
      <w:pPr>
        <w:pStyle w:val="NoSpacing"/>
        <w:jc w:val="both"/>
        <w:rPr>
          <w:rFonts w:ascii="Times New Roman" w:hAnsi="Times New Roman"/>
          <w:b/>
          <w:sz w:val="24"/>
          <w:szCs w:val="24"/>
        </w:rPr>
      </w:pPr>
      <w:r>
        <w:rPr>
          <w:rFonts w:ascii="Times New Roman" w:hAnsi="Times New Roman"/>
          <w:b/>
          <w:sz w:val="24"/>
          <w:szCs w:val="24"/>
        </w:rPr>
        <w:t>This research work is dedicated to almighty God and my Parent for their caring and Financially support during my course</w:t>
      </w:r>
    </w:p>
    <w:p w:rsidR="00B5352B" w:rsidRDefault="00B5352B" w:rsidP="00B5352B">
      <w:pPr>
        <w:rPr>
          <w:rFonts w:ascii="Times New Roman" w:eastAsia="Times New Roman" w:hAnsi="Times New Roman" w:cs="Times New Roman"/>
          <w:b/>
          <w:sz w:val="24"/>
          <w:szCs w:val="24"/>
        </w:rPr>
      </w:pPr>
      <w:r>
        <w:rPr>
          <w:rFonts w:ascii="Times New Roman" w:hAnsi="Times New Roman"/>
          <w:b/>
          <w:sz w:val="24"/>
          <w:szCs w:val="24"/>
        </w:rPr>
        <w:br w:type="page"/>
      </w:r>
    </w:p>
    <w:p w:rsidR="00B5352B" w:rsidRPr="00F46D73" w:rsidRDefault="00B5352B" w:rsidP="00B5352B">
      <w:pPr>
        <w:pStyle w:val="NoSpacing"/>
        <w:jc w:val="both"/>
        <w:rPr>
          <w:rFonts w:ascii="Times New Roman" w:hAnsi="Times New Roman"/>
          <w:b/>
          <w:color w:val="0D0D0D"/>
          <w:sz w:val="24"/>
          <w:szCs w:val="24"/>
        </w:rPr>
      </w:pPr>
    </w:p>
    <w:p w:rsidR="00B5352B" w:rsidRPr="00BD3627" w:rsidRDefault="00B5352B" w:rsidP="00B5352B">
      <w:pPr>
        <w:spacing w:line="480" w:lineRule="auto"/>
        <w:jc w:val="center"/>
        <w:rPr>
          <w:rFonts w:ascii="Times New Roman" w:hAnsi="Times New Roman" w:cs="Times New Roman"/>
          <w:b/>
          <w:sz w:val="24"/>
          <w:szCs w:val="24"/>
        </w:rPr>
      </w:pPr>
      <w:r w:rsidRPr="00BD3627">
        <w:rPr>
          <w:rFonts w:ascii="Times New Roman" w:hAnsi="Times New Roman" w:cs="Times New Roman"/>
          <w:b/>
          <w:sz w:val="24"/>
          <w:szCs w:val="24"/>
        </w:rPr>
        <w:t>ACKNOWLEDGEMENT</w:t>
      </w:r>
    </w:p>
    <w:p w:rsidR="00B5352B" w:rsidRDefault="00B5352B" w:rsidP="00B5352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give thanks to the Almighty God, the lord of the whole universe for his grace and mercies over me, for sparing my life to witness the completion of this project. May his holy name be forever praised and highly exalted. (Amen). </w:t>
      </w:r>
    </w:p>
    <w:p w:rsidR="00B5352B" w:rsidRDefault="00B5352B" w:rsidP="00B5352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my amiable supervisor </w:t>
      </w:r>
      <w:r>
        <w:rPr>
          <w:rFonts w:ascii="Times New Roman" w:hAnsi="Times New Roman"/>
          <w:b/>
          <w:color w:val="0D0D0D"/>
          <w:sz w:val="28"/>
          <w:szCs w:val="28"/>
        </w:rPr>
        <w:t>Mrs Fashipe Omolade</w:t>
      </w:r>
      <w:r>
        <w:rPr>
          <w:rFonts w:ascii="Times New Roman" w:hAnsi="Times New Roman" w:cs="Times New Roman"/>
          <w:sz w:val="28"/>
          <w:szCs w:val="28"/>
        </w:rPr>
        <w:t xml:space="preserve"> for her guidance, care, advice and full support throughout the success of my project, may the good lord reward and bless you and your family. (Amen).</w:t>
      </w:r>
    </w:p>
    <w:p w:rsidR="00B5352B" w:rsidRDefault="00B5352B" w:rsidP="00B5352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all the lecturer in the department of procurement and Supply Chain Management Dr KA Dangana, Mr JO Ayanda, Mr Oke Kayode, Mr Olabode and HOD Mr Yusuf Buhar for their contributions </w:t>
      </w:r>
    </w:p>
    <w:p w:rsidR="00B5352B" w:rsidRDefault="00B5352B" w:rsidP="00B5352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vote of thanks goes to my wonderful parent Mr. and Mrs. Alabi Olumuyiwa I have always been grateful to God for giving me this set of wonderful people and I pray both of you would live-long to enjoy the fruit of your labour. </w:t>
      </w:r>
    </w:p>
    <w:p w:rsidR="00B5352B" w:rsidRPr="00A820AB" w:rsidRDefault="00B5352B" w:rsidP="00B5352B">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Lastly, I’ll not fail to appreciate my sibling and all my friends, you guys are just people I will never forget because you have impacted great things to my life. God bless you all (Amen).</w:t>
      </w:r>
      <w:r>
        <w:rPr>
          <w:rFonts w:ascii="Times New Roman" w:hAnsi="Times New Roman" w:cs="Times New Roman"/>
          <w:b/>
          <w:sz w:val="28"/>
          <w:szCs w:val="28"/>
        </w:rPr>
        <w:br w:type="page"/>
      </w:r>
    </w:p>
    <w:p w:rsidR="00B5352B" w:rsidRDefault="00B5352B" w:rsidP="00B5352B">
      <w:pPr>
        <w:rPr>
          <w:rFonts w:ascii="Times New Roman" w:hAnsi="Times New Roman" w:cs="Times New Roman"/>
          <w:b/>
          <w:sz w:val="28"/>
          <w:szCs w:val="28"/>
        </w:rPr>
      </w:pPr>
    </w:p>
    <w:p w:rsidR="00B5352B" w:rsidRPr="008949B8" w:rsidRDefault="00B5352B" w:rsidP="00B5352B">
      <w:pPr>
        <w:spacing w:after="0" w:line="480" w:lineRule="auto"/>
        <w:ind w:left="3600" w:firstLine="720"/>
        <w:jc w:val="both"/>
        <w:rPr>
          <w:rFonts w:ascii="Times New Roman" w:hAnsi="Times New Roman" w:cs="Times New Roman"/>
          <w:b/>
          <w:i/>
          <w:sz w:val="28"/>
          <w:szCs w:val="28"/>
        </w:rPr>
      </w:pPr>
      <w:r w:rsidRPr="008949B8">
        <w:rPr>
          <w:rFonts w:ascii="Times New Roman" w:hAnsi="Times New Roman" w:cs="Times New Roman"/>
          <w:b/>
          <w:i/>
          <w:sz w:val="28"/>
          <w:szCs w:val="28"/>
        </w:rPr>
        <w:t>ABSTRACT</w:t>
      </w:r>
    </w:p>
    <w:p w:rsidR="00B5352B" w:rsidRPr="00DF7C07" w:rsidRDefault="00B5352B" w:rsidP="00B5352B">
      <w:pPr>
        <w:spacing w:after="0" w:line="360" w:lineRule="auto"/>
        <w:ind w:firstLine="720"/>
        <w:jc w:val="both"/>
        <w:rPr>
          <w:rFonts w:ascii="Times New Roman" w:eastAsia="Calibri" w:hAnsi="Times New Roman" w:cs="Times New Roman"/>
          <w:i/>
          <w:sz w:val="28"/>
          <w:szCs w:val="28"/>
        </w:rPr>
      </w:pPr>
      <w:r w:rsidRPr="008949B8">
        <w:rPr>
          <w:rFonts w:ascii="Times New Roman" w:hAnsi="Times New Roman" w:cs="Times New Roman"/>
          <w:i/>
          <w:sz w:val="28"/>
          <w:szCs w:val="28"/>
        </w:rPr>
        <w:t>This study is primarily concerned with sourcing and its significance in industrial buying. The study however, was carried out to know the significance/importance of sourcing and the effect it has in Dangote flour mill Nigeria Limited. In order to achieve this object, research question were raised and related literature were received to enable the researcher have an idea of the importance of sourcing in industrial buying. For better understanding the work is being divided into five chapters. The first chapter will include the background of the study which is the introduction, statement of problem, significance of the study, scope of the study, limitation and constraints of the study, historical background, and definition of terms. Chapter two of the research provides an overview of literature review, conceptual framework, theoretical review, empirical formulation of hypothesis. Chapter three of this research work will be focused0 on the research methodology, which will introduce the reader of the method used in the research, research design, data collection methods, data presentation and analysis techniques, result findings analysis, validity and reliability analysis, inferential statistical analysis, sampling procedures employed, definition of population, sample unit, sample frame, sample size and distributions sample selection. Chapter four of the research will be concerned with data presentation and analysis, hypothesis testing. Finally, chapter five will make summary of findings, conclusion and recommendations.</w:t>
      </w:r>
      <w:r w:rsidRPr="00DF7C07">
        <w:rPr>
          <w:rFonts w:ascii="Times New Roman" w:hAnsi="Times New Roman" w:cs="Times New Roman"/>
          <w:i/>
          <w:sz w:val="28"/>
          <w:szCs w:val="28"/>
        </w:rPr>
        <w:br w:type="page"/>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TABLE OF CONTENTS</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Title page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Certification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Dedication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iii</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Acknowledgment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iv</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Abstract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w:t>
      </w:r>
    </w:p>
    <w:p w:rsidR="00B5352B" w:rsidRPr="00DF7C07" w:rsidRDefault="00B5352B" w:rsidP="00B5352B">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of content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vi</w:t>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ONE: INTRODUCTION</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Background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Statement of the problem</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2</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Objectives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Significance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bCs/>
          <w:sz w:val="28"/>
          <w:szCs w:val="28"/>
        </w:rPr>
        <w:t>Scope and limitation</w:t>
      </w:r>
      <w:r>
        <w:rPr>
          <w:rFonts w:ascii="Times New Roman" w:hAnsi="Times New Roman" w:cs="Times New Roman"/>
          <w:bCs/>
          <w:sz w:val="28"/>
          <w:szCs w:val="28"/>
        </w:rPr>
        <w:t>s</w:t>
      </w:r>
      <w:r w:rsidRPr="00DF7C07">
        <w:rPr>
          <w:rFonts w:ascii="Times New Roman" w:hAnsi="Times New Roman" w:cs="Times New Roman"/>
          <w:bCs/>
          <w:sz w:val="28"/>
          <w:szCs w:val="28"/>
        </w:rPr>
        <w:t xml:space="preserve"> of the study</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Research questions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Formulation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Historical background of the case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B5352B" w:rsidRPr="00DF7C07" w:rsidRDefault="00B5352B" w:rsidP="00225252">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Definition of terms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8</w:t>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TWO: LITERATURE REVIEW</w:t>
      </w:r>
    </w:p>
    <w:p w:rsidR="00B5352B" w:rsidRPr="00DF7C07" w:rsidRDefault="00B5352B" w:rsidP="00225252">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Concept and definition of sourcing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10</w:t>
      </w:r>
    </w:p>
    <w:p w:rsidR="00B5352B" w:rsidRPr="00DF7C07" w:rsidRDefault="00B5352B" w:rsidP="00225252">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Theoretical framework</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36</w:t>
      </w:r>
    </w:p>
    <w:p w:rsidR="00B5352B" w:rsidRPr="00DF7C07" w:rsidRDefault="00B5352B" w:rsidP="00225252">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Gap in the literature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40</w:t>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CHAPTER THREE: METHODOLOGY</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w:t>
      </w:r>
      <w:r w:rsidRPr="00DF7C07">
        <w:rPr>
          <w:rFonts w:ascii="Times New Roman" w:hAnsi="Times New Roman" w:cs="Times New Roman"/>
          <w:sz w:val="28"/>
          <w:szCs w:val="28"/>
        </w:rPr>
        <w:tab/>
        <w:t>Introduction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41</w:t>
      </w:r>
    </w:p>
    <w:p w:rsidR="00B5352B" w:rsidRPr="00DF7C07" w:rsidRDefault="00B5352B" w:rsidP="00B5352B">
      <w:pPr>
        <w:spacing w:after="0" w:line="480" w:lineRule="auto"/>
        <w:jc w:val="both"/>
        <w:rPr>
          <w:rFonts w:ascii="Times New Roman" w:hAnsi="Times New Roman" w:cs="Times New Roman"/>
          <w:bCs/>
          <w:sz w:val="28"/>
          <w:szCs w:val="28"/>
        </w:rPr>
      </w:pPr>
      <w:r w:rsidRPr="00DF7C07">
        <w:rPr>
          <w:rFonts w:ascii="Times New Roman" w:hAnsi="Times New Roman" w:cs="Times New Roman"/>
          <w:sz w:val="28"/>
          <w:szCs w:val="28"/>
        </w:rPr>
        <w:t>3.2</w:t>
      </w:r>
      <w:r w:rsidRPr="00DF7C07">
        <w:rPr>
          <w:rFonts w:ascii="Times New Roman" w:hAnsi="Times New Roman" w:cs="Times New Roman"/>
          <w:sz w:val="28"/>
          <w:szCs w:val="28"/>
        </w:rPr>
        <w:tab/>
        <w:t>Research method used</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41</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3.3</w:t>
      </w:r>
      <w:r w:rsidRPr="00DF7C07">
        <w:rPr>
          <w:rFonts w:ascii="Times New Roman" w:hAnsi="Times New Roman" w:cs="Times New Roman"/>
          <w:sz w:val="28"/>
          <w:szCs w:val="28"/>
        </w:rPr>
        <w:tab/>
        <w:t>Source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3.4</w:t>
      </w:r>
      <w:r w:rsidRPr="00DF7C07">
        <w:rPr>
          <w:rFonts w:ascii="Times New Roman" w:hAnsi="Times New Roman" w:cs="Times New Roman"/>
          <w:sz w:val="28"/>
          <w:szCs w:val="28"/>
        </w:rPr>
        <w:tab/>
        <w:t>Data collection tools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3.5</w:t>
      </w:r>
      <w:r w:rsidRPr="00DF7C07">
        <w:rPr>
          <w:rFonts w:ascii="Times New Roman" w:hAnsi="Times New Roman" w:cs="Times New Roman"/>
          <w:sz w:val="28"/>
          <w:szCs w:val="28"/>
        </w:rPr>
        <w:tab/>
        <w:t>Research population and sample size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43</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3.6</w:t>
      </w:r>
      <w:r w:rsidRPr="00DF7C07">
        <w:rPr>
          <w:rFonts w:ascii="Times New Roman" w:hAnsi="Times New Roman" w:cs="Times New Roman"/>
          <w:sz w:val="28"/>
          <w:szCs w:val="28"/>
        </w:rPr>
        <w:tab/>
        <w:t xml:space="preserve">Sampling procedure employed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3.7</w:t>
      </w:r>
      <w:r w:rsidRPr="00DF7C07">
        <w:rPr>
          <w:rFonts w:ascii="Times New Roman" w:hAnsi="Times New Roman" w:cs="Times New Roman"/>
          <w:sz w:val="28"/>
          <w:szCs w:val="28"/>
        </w:rPr>
        <w:tab/>
        <w:t>Statistical techniques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r w:rsidRPr="00DF7C07">
        <w:rPr>
          <w:rFonts w:ascii="Times New Roman" w:hAnsi="Times New Roman" w:cs="Times New Roman"/>
          <w:sz w:val="28"/>
          <w:szCs w:val="28"/>
        </w:rPr>
        <w:tab/>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FOUR: DATA PRESENTATION AND ANALYSIS</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w:t>
      </w:r>
      <w:r w:rsidRPr="00DF7C07">
        <w:rPr>
          <w:rFonts w:ascii="Times New Roman" w:hAnsi="Times New Roman" w:cs="Times New Roman"/>
          <w:sz w:val="28"/>
          <w:szCs w:val="28"/>
        </w:rPr>
        <w:tab/>
        <w:t>Data Presentation and analysis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45</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4.2</w:t>
      </w:r>
      <w:r w:rsidRPr="00DF7C07">
        <w:rPr>
          <w:rFonts w:ascii="Times New Roman" w:hAnsi="Times New Roman" w:cs="Times New Roman"/>
          <w:sz w:val="28"/>
          <w:szCs w:val="28"/>
        </w:rPr>
        <w:tab/>
        <w:t>Testing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52</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4.3</w:t>
      </w:r>
      <w:r w:rsidRPr="00DF7C07">
        <w:rPr>
          <w:rFonts w:ascii="Times New Roman" w:hAnsi="Times New Roman" w:cs="Times New Roman"/>
          <w:sz w:val="28"/>
          <w:szCs w:val="28"/>
        </w:rPr>
        <w:tab/>
        <w:t xml:space="preserve">Presentation of demographic data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46</w:t>
      </w:r>
    </w:p>
    <w:p w:rsidR="00B5352B" w:rsidRPr="00DF7C07" w:rsidRDefault="00B5352B" w:rsidP="00B5352B">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FIVE: SUMMARY OF FINDINGS, RECOMMENDATION AND CONCLUSIONS</w:t>
      </w:r>
    </w:p>
    <w:p w:rsidR="00B5352B" w:rsidRPr="00DF7C07" w:rsidRDefault="00B5352B" w:rsidP="00B5352B">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5.1</w:t>
      </w:r>
      <w:r w:rsidRPr="00DF7C07">
        <w:rPr>
          <w:rFonts w:ascii="Times New Roman" w:hAnsi="Times New Roman" w:cs="Times New Roman"/>
          <w:sz w:val="28"/>
          <w:szCs w:val="28"/>
        </w:rPr>
        <w:tab/>
        <w:t>Summary of the findings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B5352B" w:rsidRPr="00DF7C07" w:rsidRDefault="00B5352B" w:rsidP="00B5352B">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5.2</w:t>
      </w:r>
      <w:r w:rsidRPr="00DF7C07">
        <w:rPr>
          <w:rFonts w:ascii="Times New Roman" w:hAnsi="Times New Roman" w:cs="Times New Roman"/>
          <w:sz w:val="28"/>
          <w:szCs w:val="28"/>
        </w:rPr>
        <w:tab/>
        <w:t>Conclusion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5.3</w:t>
      </w:r>
      <w:r w:rsidRPr="00DF7C07">
        <w:rPr>
          <w:rFonts w:ascii="Times New Roman" w:hAnsi="Times New Roman" w:cs="Times New Roman"/>
          <w:sz w:val="28"/>
          <w:szCs w:val="28"/>
        </w:rPr>
        <w:tab/>
        <w:t>Recommendation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57</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 xml:space="preserve">References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58</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Appendix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63</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br w:type="page"/>
      </w:r>
    </w:p>
    <w:p w:rsidR="00B5352B" w:rsidRDefault="00B5352B" w:rsidP="00B5352B">
      <w:pPr>
        <w:pStyle w:val="ListParagraph"/>
        <w:spacing w:after="0" w:line="480" w:lineRule="auto"/>
        <w:ind w:left="0"/>
        <w:jc w:val="both"/>
        <w:rPr>
          <w:rFonts w:ascii="Times New Roman" w:hAnsi="Times New Roman" w:cs="Times New Roman"/>
          <w:b/>
          <w:sz w:val="28"/>
          <w:szCs w:val="28"/>
        </w:rPr>
      </w:pPr>
    </w:p>
    <w:p w:rsidR="00B5352B" w:rsidRPr="00DF7C07" w:rsidRDefault="00B5352B" w:rsidP="00B5352B">
      <w:pPr>
        <w:pStyle w:val="ListParagraph"/>
        <w:spacing w:after="0" w:line="480" w:lineRule="auto"/>
        <w:ind w:left="0"/>
        <w:jc w:val="center"/>
        <w:rPr>
          <w:rFonts w:ascii="Times New Roman" w:hAnsi="Times New Roman" w:cs="Times New Roman"/>
          <w:b/>
          <w:sz w:val="28"/>
          <w:szCs w:val="28"/>
        </w:rPr>
      </w:pPr>
      <w:r w:rsidRPr="00DF7C07">
        <w:rPr>
          <w:rFonts w:ascii="Times New Roman" w:hAnsi="Times New Roman" w:cs="Times New Roman"/>
          <w:b/>
          <w:sz w:val="28"/>
          <w:szCs w:val="28"/>
        </w:rPr>
        <w:t>INTRODUCTION</w:t>
      </w:r>
    </w:p>
    <w:p w:rsidR="00B5352B" w:rsidRPr="00DF7C07" w:rsidRDefault="00B5352B" w:rsidP="00225252">
      <w:pPr>
        <w:pStyle w:val="ListParagraph"/>
        <w:numPr>
          <w:ilvl w:val="1"/>
          <w:numId w:val="51"/>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BACKGROUND TO THE STUDY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Good supplier can be referred to as tangible asset to manufacturers.  It would not be possible to operate without supplier; this can be viewed for the aspect of division of labour or batch production process whereby the successful completion</w:t>
      </w:r>
      <w:r>
        <w:rPr>
          <w:rFonts w:ascii="Times New Roman" w:hAnsi="Times New Roman" w:cs="Times New Roman"/>
          <w:sz w:val="28"/>
          <w:szCs w:val="28"/>
        </w:rPr>
        <w:t xml:space="preserve"> </w:t>
      </w:r>
      <w:r w:rsidRPr="00DF7C07">
        <w:rPr>
          <w:rFonts w:ascii="Times New Roman" w:hAnsi="Times New Roman" w:cs="Times New Roman"/>
          <w:sz w:val="28"/>
          <w:szCs w:val="28"/>
        </w:rPr>
        <w:t>of one process depends on another.  Therefore, if supplier fails to deliver materials, especially raw materials at the right time, the operation is bound to paralyze.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Sourcing by definition is a management effort which is aimed at the location or selection of effective and efficient supplier who are willing to respond to the needs of a manufacturing concern in the area of reliance supply of its raw materials, </w:t>
      </w:r>
      <w:r>
        <w:rPr>
          <w:rFonts w:ascii="Times New Roman" w:hAnsi="Times New Roman" w:cs="Times New Roman"/>
          <w:sz w:val="28"/>
          <w:szCs w:val="28"/>
        </w:rPr>
        <w:t>components and parts, quality as</w:t>
      </w:r>
      <w:r w:rsidRPr="00DF7C07">
        <w:rPr>
          <w:rFonts w:ascii="Times New Roman" w:hAnsi="Times New Roman" w:cs="Times New Roman"/>
          <w:sz w:val="28"/>
          <w:szCs w:val="28"/>
        </w:rPr>
        <w:t>surance with reasonable price.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Selecting suitable supplier is one of the purchasing manager’s function</w:t>
      </w:r>
      <w:r>
        <w:rPr>
          <w:rFonts w:ascii="Times New Roman" w:hAnsi="Times New Roman" w:cs="Times New Roman"/>
          <w:sz w:val="28"/>
          <w:szCs w:val="28"/>
        </w:rPr>
        <w:t>s or responsibilities</w:t>
      </w:r>
      <w:r w:rsidRPr="00DF7C07">
        <w:rPr>
          <w:rFonts w:ascii="Times New Roman" w:hAnsi="Times New Roman" w:cs="Times New Roman"/>
          <w:sz w:val="28"/>
          <w:szCs w:val="28"/>
        </w:rPr>
        <w:t>.  The selection of buying source must be critically examined by the purchasing manager.  The buyer must find the supplier who will furnish him with the optimum combination of good suppliers’ factors.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Sourcing involves much more than picking a </w:t>
      </w:r>
      <w:r>
        <w:rPr>
          <w:rFonts w:ascii="Times New Roman" w:hAnsi="Times New Roman" w:cs="Times New Roman"/>
          <w:sz w:val="28"/>
          <w:szCs w:val="28"/>
        </w:rPr>
        <w:t>suppliers</w:t>
      </w:r>
      <w:r w:rsidRPr="00DF7C07">
        <w:rPr>
          <w:rFonts w:ascii="Times New Roman" w:hAnsi="Times New Roman" w:cs="Times New Roman"/>
          <w:sz w:val="28"/>
          <w:szCs w:val="28"/>
        </w:rPr>
        <w:t xml:space="preserve"> for each other in isolation.  It involves continuing relationship both with preferred sources which are actually buying goods and services and with the potential sources which may have been passed over for the present but are still in existence.  There is no way a purchasing function could be carried out without paying special attention to the source of suppliers within and outside the environment with effective evaluation of such supplier.</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The r</w:t>
      </w:r>
      <w:r>
        <w:rPr>
          <w:rFonts w:ascii="Times New Roman" w:hAnsi="Times New Roman" w:cs="Times New Roman"/>
          <w:sz w:val="28"/>
          <w:szCs w:val="28"/>
        </w:rPr>
        <w:t xml:space="preserve">ange and necessity </w:t>
      </w:r>
      <w:r w:rsidRPr="00DF7C07">
        <w:rPr>
          <w:rFonts w:ascii="Times New Roman" w:hAnsi="Times New Roman" w:cs="Times New Roman"/>
          <w:sz w:val="28"/>
          <w:szCs w:val="28"/>
        </w:rPr>
        <w:t>of product and services that are being sourced today has made the company’s procurement organization an increasingly important function.  The complicities of managing sourcing option is greater than ever, making the procurement function critical for overcoming an increasingly global, complex and uncertain sourcing environment.  The objectives of minimizing procurement cost associated with the acquisition of products and services, including transaction cost have received well deserved treatment in the academic literature. The procurement of external resources is an important tenet of both the strategic and tactical management of buyer-supplier relationship of any company.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One the problems facing most manufacturing organization in Nigeria are how to source for the right supplier and the rating of their performance.  The careful planning of the buyer and production planning can be jeopardize by a poor sourcing or sources selection.  It is already on </w:t>
      </w:r>
      <w:r>
        <w:rPr>
          <w:rFonts w:ascii="Times New Roman" w:hAnsi="Times New Roman" w:cs="Times New Roman"/>
          <w:sz w:val="28"/>
          <w:szCs w:val="28"/>
        </w:rPr>
        <w:t>re</w:t>
      </w:r>
      <w:r w:rsidRPr="00DF7C07">
        <w:rPr>
          <w:rFonts w:ascii="Times New Roman" w:hAnsi="Times New Roman" w:cs="Times New Roman"/>
          <w:sz w:val="28"/>
          <w:szCs w:val="28"/>
        </w:rPr>
        <w:t>cord that without knowing the source for the right industrial buying.  The end product cannot be of good and right quality because the inputs which are the raw material may not be up</w:t>
      </w:r>
      <w:r>
        <w:rPr>
          <w:rFonts w:ascii="Times New Roman" w:hAnsi="Times New Roman" w:cs="Times New Roman"/>
          <w:sz w:val="28"/>
          <w:szCs w:val="28"/>
        </w:rPr>
        <w:t xml:space="preserve"> </w:t>
      </w:r>
      <w:r w:rsidRPr="00DF7C07">
        <w:rPr>
          <w:rFonts w:ascii="Times New Roman" w:hAnsi="Times New Roman" w:cs="Times New Roman"/>
          <w:sz w:val="28"/>
          <w:szCs w:val="28"/>
        </w:rPr>
        <w:t>to standard required for their production.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is also on record that many organizations have to reduce production or close down entirely due to lack of source of supply of their raw materials (input) that will be processed to form the output or the ultimate product that will be offered for sale.</w:t>
      </w:r>
    </w:p>
    <w:p w:rsidR="00B5352B"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However, it reflects that the extent to which buyers search for supplier have received</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considerable attention in this days of economic </w:t>
      </w:r>
      <w:r>
        <w:rPr>
          <w:rFonts w:ascii="Times New Roman" w:hAnsi="Times New Roman" w:cs="Times New Roman"/>
          <w:sz w:val="28"/>
          <w:szCs w:val="28"/>
        </w:rPr>
        <w:t>depression</w:t>
      </w:r>
      <w:r w:rsidRPr="00DF7C07">
        <w:rPr>
          <w:rFonts w:ascii="Times New Roman" w:hAnsi="Times New Roman" w:cs="Times New Roman"/>
          <w:sz w:val="28"/>
          <w:szCs w:val="28"/>
        </w:rPr>
        <w:t>.  Every organization has to find ways of getting adequate sources of materials for their operation.</w:t>
      </w:r>
    </w:p>
    <w:p w:rsidR="00B5352B" w:rsidRPr="00DF7C07" w:rsidRDefault="00B5352B" w:rsidP="00B5352B">
      <w:pPr>
        <w:spacing w:after="0" w:line="480" w:lineRule="auto"/>
        <w:ind w:firstLine="720"/>
        <w:jc w:val="both"/>
        <w:rPr>
          <w:rFonts w:ascii="Times New Roman" w:hAnsi="Times New Roman" w:cs="Times New Roman"/>
          <w:sz w:val="28"/>
          <w:szCs w:val="28"/>
        </w:rPr>
      </w:pP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1.2</w:t>
      </w:r>
      <w:r w:rsidRPr="00DF7C07">
        <w:rPr>
          <w:rFonts w:ascii="Times New Roman" w:hAnsi="Times New Roman" w:cs="Times New Roman"/>
          <w:b/>
          <w:sz w:val="28"/>
          <w:szCs w:val="28"/>
        </w:rPr>
        <w:tab/>
        <w:t>STATEMENT OF THE PROBLEMS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study or research work is aimed at finding out the number of problems facing purchasing officers during the process of “SOURCING FOR THE RIGHT INDUSTRIAL SUPPLIER”.  There are certain problems which usually faces the buyer which ranges from determination of where </w:t>
      </w:r>
      <w:r>
        <w:rPr>
          <w:rFonts w:ascii="Times New Roman" w:hAnsi="Times New Roman" w:cs="Times New Roman"/>
          <w:sz w:val="28"/>
          <w:szCs w:val="28"/>
        </w:rPr>
        <w:t xml:space="preserve">to </w:t>
      </w:r>
      <w:r w:rsidRPr="00DF7C07">
        <w:rPr>
          <w:rFonts w:ascii="Times New Roman" w:hAnsi="Times New Roman" w:cs="Times New Roman"/>
          <w:sz w:val="28"/>
          <w:szCs w:val="28"/>
        </w:rPr>
        <w:t>source either internal or external (i.e. local or international market), to determine who is the best supplier and what system to be used in approving and rating them.</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Another problem usually encountered while sourcing for suppliers include the situation where the (buyer) purchasing officer find himself in the monopoly market where there only one seller who has all the power to exploit purchaser because there is no competition between seller.</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According to the experience of some multinational enterprises, they have to face problems like transportation, technological and capacity weakness in production and lack of management system.</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1.3</w:t>
      </w:r>
      <w:r w:rsidRPr="00DF7C07">
        <w:rPr>
          <w:rFonts w:ascii="Times New Roman" w:hAnsi="Times New Roman" w:cs="Times New Roman"/>
          <w:b/>
          <w:sz w:val="28"/>
          <w:szCs w:val="28"/>
        </w:rPr>
        <w:tab/>
        <w:t>OBJECTIVES OF THE STUDY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Firstly, the research work is carried out in partial fulfillment of the requirement for the awa</w:t>
      </w:r>
      <w:r w:rsidR="008A7A72">
        <w:rPr>
          <w:rFonts w:ascii="Times New Roman" w:hAnsi="Times New Roman" w:cs="Times New Roman"/>
          <w:sz w:val="28"/>
          <w:szCs w:val="28"/>
        </w:rPr>
        <w:t>rd of National Diploma (</w:t>
      </w:r>
      <w:r w:rsidRPr="00DF7C07">
        <w:rPr>
          <w:rFonts w:ascii="Times New Roman" w:hAnsi="Times New Roman" w:cs="Times New Roman"/>
          <w:sz w:val="28"/>
          <w:szCs w:val="28"/>
        </w:rPr>
        <w:t xml:space="preserve">ND), in Purchasing and Supply; </w:t>
      </w:r>
      <w:r>
        <w:rPr>
          <w:rFonts w:ascii="Times New Roman" w:hAnsi="Times New Roman" w:cs="Times New Roman"/>
          <w:sz w:val="28"/>
          <w:szCs w:val="28"/>
        </w:rPr>
        <w:t xml:space="preserve">powered by department of purchasing and supply </w:t>
      </w:r>
      <w:r w:rsidRPr="00DF7C07">
        <w:rPr>
          <w:rFonts w:ascii="Times New Roman" w:hAnsi="Times New Roman" w:cs="Times New Roman"/>
          <w:sz w:val="28"/>
          <w:szCs w:val="28"/>
        </w:rPr>
        <w:t>Institute of Finance and Management Studies (IFMS) Kwara State Polytechnic, Ilorin, Kwara State.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This area of project work has also attracted researchers because of the role it plays in any business.  In view of the stated problem area of the project, the basic objectives of the study are stated as follows:</w:t>
      </w:r>
    </w:p>
    <w:p w:rsidR="00B5352B" w:rsidRPr="00B5352B" w:rsidRDefault="00B5352B" w:rsidP="00B5352B">
      <w:pPr>
        <w:pStyle w:val="ListParagraph"/>
        <w:numPr>
          <w:ilvl w:val="0"/>
          <w:numId w:val="1"/>
        </w:numPr>
        <w:spacing w:after="0" w:line="480" w:lineRule="auto"/>
        <w:jc w:val="both"/>
        <w:rPr>
          <w:rFonts w:ascii="Times New Roman" w:hAnsi="Times New Roman" w:cs="Times New Roman"/>
          <w:sz w:val="28"/>
          <w:szCs w:val="28"/>
        </w:rPr>
      </w:pPr>
      <w:r w:rsidRPr="00B5352B">
        <w:rPr>
          <w:rFonts w:ascii="Times New Roman" w:hAnsi="Times New Roman" w:cs="Times New Roman"/>
          <w:sz w:val="28"/>
          <w:szCs w:val="28"/>
        </w:rPr>
        <w:t>Find out the nature of the problem facing purchasing officers when sourcing for their inputs.</w:t>
      </w:r>
    </w:p>
    <w:p w:rsidR="00B5352B" w:rsidRPr="00DF7C07" w:rsidRDefault="00B5352B" w:rsidP="00B5352B">
      <w:pPr>
        <w:pStyle w:val="ListParagraph"/>
        <w:numPr>
          <w:ilvl w:val="0"/>
          <w:numId w:val="1"/>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To find out the importance attached to “sourcing” as one of the five principles of good purchaser (Buyer).</w:t>
      </w:r>
    </w:p>
    <w:p w:rsidR="00B5352B" w:rsidRDefault="00B5352B" w:rsidP="00B5352B">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examine ways by which cost of acquired product can be rendered sine this provide opportunity to clarify and communicate corporate goals </w:t>
      </w:r>
    </w:p>
    <w:p w:rsidR="008A7A72" w:rsidRPr="00DF7C07" w:rsidRDefault="008A7A72" w:rsidP="008A7A7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Pr="00DF7C07">
        <w:rPr>
          <w:rFonts w:ascii="Times New Roman" w:hAnsi="Times New Roman" w:cs="Times New Roman"/>
          <w:b/>
          <w:sz w:val="28"/>
          <w:szCs w:val="28"/>
        </w:rPr>
        <w:t>.</w:t>
      </w:r>
      <w:r w:rsidRPr="00DF7C07">
        <w:rPr>
          <w:rFonts w:ascii="Times New Roman" w:hAnsi="Times New Roman" w:cs="Times New Roman"/>
          <w:b/>
          <w:sz w:val="28"/>
          <w:szCs w:val="28"/>
        </w:rPr>
        <w:tab/>
        <w:t>RESEARCH QUESTIONS</w:t>
      </w:r>
    </w:p>
    <w:p w:rsidR="008A7A72" w:rsidRPr="00DF7C07" w:rsidRDefault="008A7A72" w:rsidP="008A7A72">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To provide a framework for eliciting solution to the research problems, it </w:t>
      </w:r>
      <w:r>
        <w:rPr>
          <w:rFonts w:ascii="Times New Roman" w:hAnsi="Times New Roman" w:cs="Times New Roman"/>
          <w:sz w:val="28"/>
          <w:szCs w:val="28"/>
        </w:rPr>
        <w:t>becomes obvious</w:t>
      </w:r>
      <w:r w:rsidRPr="00DF7C07">
        <w:rPr>
          <w:rFonts w:ascii="Times New Roman" w:hAnsi="Times New Roman" w:cs="Times New Roman"/>
          <w:sz w:val="28"/>
          <w:szCs w:val="28"/>
        </w:rPr>
        <w:t xml:space="preserve"> that some research questions </w:t>
      </w:r>
      <w:r>
        <w:rPr>
          <w:rFonts w:ascii="Times New Roman" w:hAnsi="Times New Roman" w:cs="Times New Roman"/>
          <w:sz w:val="28"/>
          <w:szCs w:val="28"/>
        </w:rPr>
        <w:t>are inevitable</w:t>
      </w:r>
      <w:r w:rsidRPr="00DF7C07">
        <w:rPr>
          <w:rFonts w:ascii="Times New Roman" w:hAnsi="Times New Roman" w:cs="Times New Roman"/>
          <w:sz w:val="28"/>
          <w:szCs w:val="28"/>
        </w:rPr>
        <w:t>.  A number of research questions are hereby given below for this reason.</w:t>
      </w:r>
    </w:p>
    <w:p w:rsidR="008A7A72" w:rsidRPr="00B5352B" w:rsidRDefault="008A7A72" w:rsidP="008A7A72">
      <w:pPr>
        <w:pStyle w:val="ListParagraph"/>
        <w:numPr>
          <w:ilvl w:val="0"/>
          <w:numId w:val="3"/>
        </w:numPr>
        <w:spacing w:after="0" w:line="480" w:lineRule="auto"/>
        <w:jc w:val="both"/>
        <w:rPr>
          <w:rFonts w:ascii="Times New Roman" w:hAnsi="Times New Roman" w:cs="Times New Roman"/>
          <w:sz w:val="28"/>
          <w:szCs w:val="28"/>
        </w:rPr>
      </w:pPr>
      <w:r w:rsidRPr="00B5352B">
        <w:rPr>
          <w:rFonts w:ascii="Times New Roman" w:hAnsi="Times New Roman" w:cs="Times New Roman"/>
          <w:sz w:val="28"/>
          <w:szCs w:val="28"/>
        </w:rPr>
        <w:t>To what extent does strategic outsourcing have impact on the organizational performance?</w:t>
      </w:r>
    </w:p>
    <w:p w:rsidR="008A7A72" w:rsidRPr="00DF7C07" w:rsidRDefault="008A7A72" w:rsidP="008A7A72">
      <w:pPr>
        <w:pStyle w:val="ListParagraph"/>
        <w:numPr>
          <w:ilvl w:val="0"/>
          <w:numId w:val="3"/>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What effects </w:t>
      </w:r>
      <w:r>
        <w:rPr>
          <w:rFonts w:ascii="Times New Roman" w:hAnsi="Times New Roman" w:cs="Times New Roman"/>
          <w:sz w:val="28"/>
          <w:szCs w:val="28"/>
        </w:rPr>
        <w:t>does</w:t>
      </w:r>
      <w:r w:rsidRPr="00DF7C07">
        <w:rPr>
          <w:rFonts w:ascii="Times New Roman" w:hAnsi="Times New Roman" w:cs="Times New Roman"/>
          <w:sz w:val="28"/>
          <w:szCs w:val="28"/>
        </w:rPr>
        <w:t xml:space="preserve"> unethical practice of buying </w:t>
      </w:r>
      <w:r>
        <w:rPr>
          <w:rFonts w:ascii="Times New Roman" w:hAnsi="Times New Roman" w:cs="Times New Roman"/>
          <w:sz w:val="28"/>
          <w:szCs w:val="28"/>
        </w:rPr>
        <w:t>lay in the organization</w:t>
      </w:r>
      <w:r w:rsidRPr="00DF7C07">
        <w:rPr>
          <w:rFonts w:ascii="Times New Roman" w:hAnsi="Times New Roman" w:cs="Times New Roman"/>
          <w:sz w:val="28"/>
          <w:szCs w:val="28"/>
        </w:rPr>
        <w:t>?</w:t>
      </w:r>
    </w:p>
    <w:p w:rsidR="008A7A72" w:rsidRDefault="008A7A72" w:rsidP="008A7A7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methods of sourcing does the organization adopt?</w:t>
      </w:r>
    </w:p>
    <w:p w:rsidR="008A7A72" w:rsidRPr="008A7A72" w:rsidRDefault="008A7A72" w:rsidP="008A7A72">
      <w:pPr>
        <w:spacing w:after="0" w:line="480" w:lineRule="auto"/>
        <w:ind w:left="360"/>
        <w:jc w:val="both"/>
        <w:rPr>
          <w:rFonts w:ascii="Times New Roman" w:hAnsi="Times New Roman" w:cs="Times New Roman"/>
          <w:b/>
          <w:sz w:val="28"/>
          <w:szCs w:val="28"/>
        </w:rPr>
      </w:pPr>
      <w:r>
        <w:rPr>
          <w:rFonts w:ascii="Times New Roman" w:hAnsi="Times New Roman" w:cs="Times New Roman"/>
          <w:b/>
          <w:sz w:val="28"/>
          <w:szCs w:val="28"/>
        </w:rPr>
        <w:t>1.5.</w:t>
      </w:r>
      <w:r w:rsidRPr="008A7A72">
        <w:rPr>
          <w:rFonts w:ascii="Times New Roman" w:hAnsi="Times New Roman" w:cs="Times New Roman"/>
          <w:b/>
          <w:sz w:val="28"/>
          <w:szCs w:val="28"/>
        </w:rPr>
        <w:tab/>
        <w:t>FORMULATION OF HYPOTHESIS</w:t>
      </w:r>
    </w:p>
    <w:p w:rsidR="008A7A72" w:rsidRPr="008A7A72" w:rsidRDefault="008A7A72" w:rsidP="008A7A72">
      <w:pPr>
        <w:pStyle w:val="ListParagraph"/>
        <w:numPr>
          <w:ilvl w:val="0"/>
          <w:numId w:val="3"/>
        </w:numPr>
        <w:spacing w:after="0" w:line="480" w:lineRule="auto"/>
        <w:jc w:val="both"/>
        <w:rPr>
          <w:rFonts w:ascii="Times New Roman" w:hAnsi="Times New Roman" w:cs="Times New Roman"/>
          <w:sz w:val="28"/>
          <w:szCs w:val="28"/>
        </w:rPr>
      </w:pPr>
      <w:r w:rsidRPr="008A7A72">
        <w:rPr>
          <w:rFonts w:ascii="Times New Roman" w:hAnsi="Times New Roman" w:cs="Times New Roman"/>
          <w:sz w:val="28"/>
          <w:szCs w:val="28"/>
        </w:rPr>
        <w:t>To achieve the objectives of this study which is the impact of strategic outsourcing on organizational performance, two hypothesis will be formulated which will be tested in the process of this study.  They are as follows.</w:t>
      </w:r>
    </w:p>
    <w:p w:rsidR="008A7A72" w:rsidRPr="008A7A72" w:rsidRDefault="008A7A72" w:rsidP="008A7A72">
      <w:pPr>
        <w:pStyle w:val="ListParagraph"/>
        <w:numPr>
          <w:ilvl w:val="0"/>
          <w:numId w:val="3"/>
        </w:numPr>
        <w:spacing w:after="0" w:line="480" w:lineRule="auto"/>
        <w:jc w:val="both"/>
        <w:rPr>
          <w:rFonts w:ascii="Times New Roman" w:hAnsi="Times New Roman" w:cs="Times New Roman"/>
          <w:sz w:val="28"/>
          <w:szCs w:val="28"/>
        </w:rPr>
      </w:pPr>
      <w:r w:rsidRPr="008A7A72">
        <w:rPr>
          <w:rFonts w:ascii="Times New Roman" w:hAnsi="Times New Roman" w:cs="Times New Roman"/>
          <w:sz w:val="28"/>
          <w:szCs w:val="28"/>
        </w:rPr>
        <w:t>H0:</w:t>
      </w:r>
      <w:r w:rsidRPr="008A7A72">
        <w:rPr>
          <w:rFonts w:ascii="Times New Roman" w:hAnsi="Times New Roman" w:cs="Times New Roman"/>
          <w:sz w:val="28"/>
          <w:szCs w:val="28"/>
        </w:rPr>
        <w:tab/>
        <w:t>Strategic supplies outsourcing does not have positive impact on the organizational performance.</w:t>
      </w:r>
    </w:p>
    <w:p w:rsidR="008A7A72" w:rsidRPr="008A7A72" w:rsidRDefault="008A7A72" w:rsidP="008A7A72">
      <w:pPr>
        <w:pStyle w:val="ListParagraph"/>
        <w:numPr>
          <w:ilvl w:val="0"/>
          <w:numId w:val="3"/>
        </w:numPr>
        <w:spacing w:after="0" w:line="480" w:lineRule="auto"/>
        <w:jc w:val="both"/>
        <w:rPr>
          <w:rFonts w:ascii="Times New Roman" w:hAnsi="Times New Roman" w:cs="Times New Roman"/>
          <w:sz w:val="28"/>
          <w:szCs w:val="28"/>
        </w:rPr>
      </w:pPr>
      <w:r w:rsidRPr="008A7A72">
        <w:rPr>
          <w:rFonts w:ascii="Times New Roman" w:hAnsi="Times New Roman" w:cs="Times New Roman"/>
          <w:sz w:val="28"/>
          <w:szCs w:val="28"/>
        </w:rPr>
        <w:t>H1:  strategic suppliers outsourcing has positive impact on the organizational performance.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w:t>
      </w:r>
      <w:r w:rsidR="008A7A72">
        <w:rPr>
          <w:rFonts w:ascii="Times New Roman" w:hAnsi="Times New Roman" w:cs="Times New Roman"/>
          <w:b/>
          <w:sz w:val="28"/>
          <w:szCs w:val="28"/>
        </w:rPr>
        <w:t>.6</w:t>
      </w:r>
      <w:r w:rsidRPr="00DF7C07">
        <w:rPr>
          <w:rFonts w:ascii="Times New Roman" w:hAnsi="Times New Roman" w:cs="Times New Roman"/>
          <w:b/>
          <w:sz w:val="28"/>
          <w:szCs w:val="28"/>
        </w:rPr>
        <w:t>. SIGNIFICANCE OF THE STUDY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It is the belief of the researcher that this study would serve as immense useful purpose to its potential and prospective users.  Students, scholars, consumers of </w:t>
      </w:r>
      <w:r>
        <w:rPr>
          <w:rFonts w:ascii="Times New Roman" w:hAnsi="Times New Roman" w:cs="Times New Roman"/>
          <w:sz w:val="28"/>
          <w:szCs w:val="28"/>
        </w:rPr>
        <w:t>case study produce</w:t>
      </w:r>
      <w:r w:rsidRPr="00DF7C07">
        <w:rPr>
          <w:rFonts w:ascii="Times New Roman" w:hAnsi="Times New Roman" w:cs="Times New Roman"/>
          <w:sz w:val="28"/>
          <w:szCs w:val="28"/>
        </w:rPr>
        <w:t xml:space="preserve"> and services policy maker, industrial buying agencies and </w:t>
      </w:r>
      <w:r>
        <w:rPr>
          <w:rFonts w:ascii="Times New Roman" w:hAnsi="Times New Roman" w:cs="Times New Roman"/>
          <w:sz w:val="28"/>
          <w:szCs w:val="28"/>
        </w:rPr>
        <w:t xml:space="preserve">supplier, and </w:t>
      </w:r>
      <w:r w:rsidRPr="00DF7C07">
        <w:rPr>
          <w:rFonts w:ascii="Times New Roman" w:hAnsi="Times New Roman" w:cs="Times New Roman"/>
          <w:sz w:val="28"/>
          <w:szCs w:val="28"/>
        </w:rPr>
        <w:t xml:space="preserve"> </w:t>
      </w:r>
      <w:r w:rsidRPr="00DF7C07">
        <w:rPr>
          <w:rFonts w:ascii="Times New Roman" w:hAnsi="Times New Roman" w:cs="Times New Roman"/>
          <w:sz w:val="28"/>
          <w:szCs w:val="28"/>
        </w:rPr>
        <w:lastRenderedPageBreak/>
        <w:t xml:space="preserve">researchers would stand to gain a lot from the facts contained in this work.  This study upholds the high standard of an ideal buying practice and therefore benefits the buyers and fearing consumers of </w:t>
      </w:r>
      <w:r>
        <w:rPr>
          <w:rFonts w:ascii="Times New Roman" w:hAnsi="Times New Roman" w:cs="Times New Roman"/>
          <w:sz w:val="28"/>
          <w:szCs w:val="28"/>
        </w:rPr>
        <w:t>case study</w:t>
      </w:r>
      <w:r w:rsidRPr="00DF7C07">
        <w:rPr>
          <w:rFonts w:ascii="Times New Roman" w:hAnsi="Times New Roman" w:cs="Times New Roman"/>
          <w:sz w:val="28"/>
          <w:szCs w:val="28"/>
        </w:rPr>
        <w:t xml:space="preserve"> products and services.  It serves as an eye opener to a good sense of industrial buying because the interest of the buyers is paramount.</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At the completion of </w:t>
      </w:r>
      <w:r>
        <w:rPr>
          <w:rFonts w:ascii="Times New Roman" w:hAnsi="Times New Roman" w:cs="Times New Roman"/>
          <w:sz w:val="28"/>
          <w:szCs w:val="28"/>
        </w:rPr>
        <w:t>the project, it is</w:t>
      </w:r>
      <w:r w:rsidRPr="00DF7C07">
        <w:rPr>
          <w:rFonts w:ascii="Times New Roman" w:hAnsi="Times New Roman" w:cs="Times New Roman"/>
          <w:sz w:val="28"/>
          <w:szCs w:val="28"/>
        </w:rPr>
        <w:t xml:space="preserve"> expect that it serves as </w:t>
      </w:r>
      <w:r>
        <w:rPr>
          <w:rFonts w:ascii="Times New Roman" w:hAnsi="Times New Roman" w:cs="Times New Roman"/>
          <w:sz w:val="28"/>
          <w:szCs w:val="28"/>
        </w:rPr>
        <w:t>sources</w:t>
      </w:r>
      <w:r w:rsidRPr="00DF7C07">
        <w:rPr>
          <w:rFonts w:ascii="Times New Roman" w:hAnsi="Times New Roman" w:cs="Times New Roman"/>
          <w:sz w:val="28"/>
          <w:szCs w:val="28"/>
        </w:rPr>
        <w:t xml:space="preserve"> of information to other writers and of course help other organization</w:t>
      </w:r>
      <w:r>
        <w:rPr>
          <w:rFonts w:ascii="Times New Roman" w:hAnsi="Times New Roman" w:cs="Times New Roman"/>
          <w:sz w:val="28"/>
          <w:szCs w:val="28"/>
        </w:rPr>
        <w:t>s</w:t>
      </w:r>
      <w:r w:rsidRPr="00DF7C07">
        <w:rPr>
          <w:rFonts w:ascii="Times New Roman" w:hAnsi="Times New Roman" w:cs="Times New Roman"/>
          <w:sz w:val="28"/>
          <w:szCs w:val="28"/>
        </w:rPr>
        <w:t xml:space="preserve"> in the following areas.</w:t>
      </w:r>
    </w:p>
    <w:p w:rsidR="00B5352B" w:rsidRPr="00B5352B" w:rsidRDefault="00B5352B" w:rsidP="00B5352B">
      <w:pPr>
        <w:pStyle w:val="ListParagraph"/>
        <w:numPr>
          <w:ilvl w:val="0"/>
          <w:numId w:val="2"/>
        </w:numPr>
        <w:spacing w:after="0" w:line="480" w:lineRule="auto"/>
        <w:jc w:val="both"/>
        <w:rPr>
          <w:rFonts w:ascii="Times New Roman" w:hAnsi="Times New Roman" w:cs="Times New Roman"/>
          <w:sz w:val="28"/>
          <w:szCs w:val="28"/>
        </w:rPr>
      </w:pPr>
      <w:r w:rsidRPr="00B5352B">
        <w:rPr>
          <w:rFonts w:ascii="Times New Roman" w:hAnsi="Times New Roman" w:cs="Times New Roman"/>
          <w:sz w:val="28"/>
          <w:szCs w:val="28"/>
        </w:rPr>
        <w:t>To help the companies know the importance of sourcing in the industry.</w:t>
      </w:r>
    </w:p>
    <w:p w:rsidR="00B5352B" w:rsidRPr="00DF7C07" w:rsidRDefault="00B5352B" w:rsidP="00B5352B">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in controlling unit cost.</w:t>
      </w:r>
    </w:p>
    <w:p w:rsidR="00B5352B" w:rsidRPr="00DF7C07" w:rsidRDefault="00B5352B" w:rsidP="00B5352B">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understand the increasing influence that supplier have on the purchaser’s ability to respond to and customers particularly as it affect time related requirement.</w:t>
      </w:r>
    </w:p>
    <w:p w:rsidR="00B5352B" w:rsidRPr="00DF7C07" w:rsidRDefault="00B5352B" w:rsidP="00B5352B">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 xml:space="preserve">It </w:t>
      </w:r>
      <w:r>
        <w:rPr>
          <w:rFonts w:ascii="Times New Roman" w:hAnsi="Times New Roman" w:cs="Times New Roman"/>
          <w:sz w:val="28"/>
          <w:szCs w:val="28"/>
        </w:rPr>
        <w:t>will serve</w:t>
      </w:r>
      <w:r w:rsidRPr="00DF7C07">
        <w:rPr>
          <w:rFonts w:ascii="Times New Roman" w:hAnsi="Times New Roman" w:cs="Times New Roman"/>
          <w:sz w:val="28"/>
          <w:szCs w:val="28"/>
        </w:rPr>
        <w:t xml:space="preserve"> as the key factor in helping business to achieve and maintain a competitive edge.</w:t>
      </w:r>
    </w:p>
    <w:p w:rsidR="00B5352B" w:rsidRPr="00DF7C07" w:rsidRDefault="00B5352B" w:rsidP="00B5352B">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After the close of the study of this research work, the evil effects of unethical practice of industrial buying will be drastically reduced, if not brought to an end.</w:t>
      </w:r>
    </w:p>
    <w:p w:rsidR="00B5352B" w:rsidRPr="00DF7C07" w:rsidRDefault="008A7A72" w:rsidP="00B5352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B5352B" w:rsidRPr="00DF7C07">
        <w:rPr>
          <w:rFonts w:ascii="Times New Roman" w:hAnsi="Times New Roman" w:cs="Times New Roman"/>
          <w:b/>
          <w:sz w:val="28"/>
          <w:szCs w:val="28"/>
        </w:rPr>
        <w:t>.</w:t>
      </w:r>
      <w:r w:rsidR="00B5352B" w:rsidRPr="00DF7C07">
        <w:rPr>
          <w:rFonts w:ascii="Times New Roman" w:hAnsi="Times New Roman" w:cs="Times New Roman"/>
          <w:b/>
          <w:sz w:val="28"/>
          <w:szCs w:val="28"/>
        </w:rPr>
        <w:tab/>
        <w:t>SCOPE AND LIMITATION OF THE STUDY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research is to focus on all the strategies opened to an organization for effective sourcing in an organization in order to reduce cost and maximize profit in the organization.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scope extends beyond supplier price negotiation and takes into account the total cost of ownership, it covers the amount paid to suppliers, purchase price, demand, driver specifications, procurement practices, inventory practices, internal policies and procedures, internal process, operational practices and the total acquisition of cost.</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The study of this project is limited to </w:t>
      </w:r>
      <w:r>
        <w:rPr>
          <w:rFonts w:ascii="Times New Roman" w:hAnsi="Times New Roman" w:cs="Times New Roman"/>
          <w:sz w:val="28"/>
          <w:szCs w:val="28"/>
        </w:rPr>
        <w:t>Dangote flour mill plc, Lagos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Researchers in Nigeria are often faced with number of problems which are inherited in the society.  The research of this study is not exempted and so had a fair share of these constraints.  These limitations are mainly environmental problems.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problems of respondent’s perception, some of the respondents to oral interview were very co-operative.</w:t>
      </w:r>
    </w:p>
    <w:p w:rsidR="00B5352B" w:rsidRPr="00DF7C07"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u</w:t>
      </w:r>
      <w:r w:rsidRPr="00DF7C07">
        <w:rPr>
          <w:rFonts w:ascii="Times New Roman" w:hAnsi="Times New Roman" w:cs="Times New Roman"/>
          <w:sz w:val="28"/>
          <w:szCs w:val="28"/>
        </w:rPr>
        <w:t>n-cooperative behavior range from failure to keep dates, to outright refusal to grant oral interview or giving flimsy excuses.  These act of uncooperative attitude constituted a serious limitation to this project.</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attitude of the company as regards provision of necessary data and records </w:t>
      </w:r>
      <w:r>
        <w:rPr>
          <w:rFonts w:ascii="Times New Roman" w:hAnsi="Times New Roman" w:cs="Times New Roman"/>
          <w:sz w:val="28"/>
          <w:szCs w:val="28"/>
        </w:rPr>
        <w:t>in relation to the souring policies and procedure</w:t>
      </w:r>
      <w:r w:rsidRPr="00DF7C07">
        <w:rPr>
          <w:rFonts w:ascii="Times New Roman" w:hAnsi="Times New Roman" w:cs="Times New Roman"/>
          <w:sz w:val="28"/>
          <w:szCs w:val="28"/>
        </w:rPr>
        <w:t xml:space="preserve"> was not really encouraging enough ad </w:t>
      </w:r>
      <w:r>
        <w:rPr>
          <w:rFonts w:ascii="Times New Roman" w:hAnsi="Times New Roman" w:cs="Times New Roman"/>
          <w:sz w:val="28"/>
          <w:szCs w:val="28"/>
        </w:rPr>
        <w:t xml:space="preserve">reasons being </w:t>
      </w:r>
      <w:r w:rsidRPr="00DF7C07">
        <w:rPr>
          <w:rFonts w:ascii="Times New Roman" w:hAnsi="Times New Roman" w:cs="Times New Roman"/>
          <w:sz w:val="28"/>
          <w:szCs w:val="28"/>
        </w:rPr>
        <w:t xml:space="preserve">it was learnt that the company regard some of the information as </w:t>
      </w:r>
      <w:r>
        <w:rPr>
          <w:rFonts w:ascii="Times New Roman" w:hAnsi="Times New Roman" w:cs="Times New Roman"/>
          <w:sz w:val="28"/>
          <w:szCs w:val="28"/>
        </w:rPr>
        <w:t xml:space="preserve">were required </w:t>
      </w:r>
      <w:r w:rsidRPr="00DF7C07">
        <w:rPr>
          <w:rFonts w:ascii="Times New Roman" w:hAnsi="Times New Roman" w:cs="Times New Roman"/>
          <w:sz w:val="28"/>
          <w:szCs w:val="28"/>
        </w:rPr>
        <w:t>top secret which they may not want to pass to their competitors.  The research is also constrained by distance, time and insufficient finance.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1.8</w:t>
      </w:r>
      <w:r w:rsidRPr="00DF7C07">
        <w:rPr>
          <w:rFonts w:ascii="Times New Roman" w:hAnsi="Times New Roman" w:cs="Times New Roman"/>
          <w:b/>
          <w:sz w:val="28"/>
          <w:szCs w:val="28"/>
        </w:rPr>
        <w:tab/>
        <w:t>HISTORICAL BACKGROUND OF LUBCON LIMITED, ILORIN.</w:t>
      </w:r>
    </w:p>
    <w:p w:rsidR="00B5352B" w:rsidRPr="00DF7C07"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is an ISO certified Oil and Gas company which first came to Nigeria in 1991.  It was first located in Lagos.  They deal with automotive lubricants, marine lubricant grease,</w:t>
      </w:r>
      <w:r>
        <w:rPr>
          <w:rFonts w:ascii="Times New Roman" w:hAnsi="Times New Roman" w:cs="Times New Roman"/>
          <w:sz w:val="28"/>
          <w:szCs w:val="28"/>
        </w:rPr>
        <w:t xml:space="preserve"> </w:t>
      </w:r>
      <w:r w:rsidRPr="00DF7C07">
        <w:rPr>
          <w:rFonts w:ascii="Times New Roman" w:hAnsi="Times New Roman" w:cs="Times New Roman"/>
          <w:sz w:val="28"/>
          <w:szCs w:val="28"/>
        </w:rPr>
        <w:t>transform oil, gear oil, automotive transmission oil, stroke engine etc.</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They were the first official lubricant blender for Nigerian automobile technician association (NATA) in 1995.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2000, they were the first Nigerian company to be awarded the prestigious NIS award for lubricating oil.</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In 2002, they were the first indigenous oil and gas company to be ISO certified in Nigeria, and commenced operations in Ghana in the same year.</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2004, National Union of Petroleum and National Gs Workers (NUPENG) Commissioned LUBCON to blend their lubricants.</w:t>
      </w:r>
      <w:r>
        <w:rPr>
          <w:rFonts w:ascii="Times New Roman" w:hAnsi="Times New Roman" w:cs="Times New Roman"/>
          <w:sz w:val="28"/>
          <w:szCs w:val="28"/>
        </w:rPr>
        <w:t xml:space="preserve"> </w:t>
      </w:r>
      <w:r w:rsidRPr="00DF7C07">
        <w:rPr>
          <w:rFonts w:ascii="Times New Roman" w:hAnsi="Times New Roman" w:cs="Times New Roman"/>
          <w:sz w:val="28"/>
          <w:szCs w:val="28"/>
        </w:rPr>
        <w:t>Sine 1991,</w:t>
      </w:r>
      <w:r w:rsidRPr="00AD535F">
        <w:rPr>
          <w:rFonts w:ascii="Times New Roman" w:hAnsi="Times New Roman" w:cs="Times New Roman"/>
          <w:sz w:val="28"/>
          <w:szCs w:val="28"/>
        </w:rPr>
        <w:t xml:space="preserve">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has been providing world class lubricants and other services o several regions of Africa.</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Nigerian lubricants markets is awash with about 720,000 metrictones of base oil (240,000 metric tones in excess of local requirement for Lubes blending), different grades and types of products locally blended by the majors, independent, fake and illegal manufacturers, adulteration of lubes by illegal lube blending plants, open market of base oil enormously displayed as finished lubricants, KayodeSote, an Engineer and principal partner, lube services associates, said;</w:t>
      </w:r>
    </w:p>
    <w:p w:rsidR="00B5352B" w:rsidRPr="00DF7C07"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is today among Nigeria’s Number one oil company of selling more than six million (6,000,000) liters of petrol per day, a figure which is still growing with the continuous expansion of the existing eighteen plant and with the opening of brand new plant in various part of federation.</w:t>
      </w:r>
    </w:p>
    <w:p w:rsidR="00B5352B" w:rsidRPr="00DF7C07"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oil is among the by far best seller of oil, petrol and diesel in Ilorin, Kwara State of Nigeria.  The most widely sold oil in Ilorin Nigeria.  Other products sold by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include petroleum, diesel and kerosene.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success of </w:t>
      </w:r>
      <w:r>
        <w:rPr>
          <w:rFonts w:ascii="Times New Roman" w:hAnsi="Times New Roman" w:cs="Times New Roman"/>
          <w:sz w:val="28"/>
          <w:szCs w:val="28"/>
        </w:rPr>
        <w:t xml:space="preserve">Dangote flour mill </w:t>
      </w:r>
      <w:r w:rsidRPr="00DF7C07">
        <w:rPr>
          <w:rFonts w:ascii="Times New Roman" w:hAnsi="Times New Roman" w:cs="Times New Roman"/>
          <w:sz w:val="28"/>
          <w:szCs w:val="28"/>
        </w:rPr>
        <w:t>Company has brought about the development of a number of sister industries all contributing to the growth of the Nigeria economy.  The Niger Delta Refinery company in which supplies millions of crude oil to other company in operation and grown products company in Lagos, Kano and Kwara.</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In addition, the trucks which have a familiar sight in many part of nation delivering crude oil to more than eighty thousand (80,000) supplier are also assembled </w:t>
      </w:r>
      <w:r w:rsidRPr="00DF7C07">
        <w:rPr>
          <w:rFonts w:ascii="Times New Roman" w:hAnsi="Times New Roman" w:cs="Times New Roman"/>
          <w:sz w:val="28"/>
          <w:szCs w:val="28"/>
        </w:rPr>
        <w:lastRenderedPageBreak/>
        <w:t xml:space="preserve">in Nigeria.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is also among the largest buyers of crude oil in the country.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employs over (6,000) six thousand workers who are Nigeria in all fields of operation.  The industrial buying process of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is based on proper measurement of it tanker.  The same standard is maintained all over the world.</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various plant sited all over the federation have currently been divided into four different region, the West, East, South and Northern regions.  Our case study is an example of the northern region “ILORIN”.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company was 20 years in August 2011.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celebrates 20 years of world class performance with notable and remarkable first.</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1.9</w:t>
      </w:r>
      <w:r w:rsidRPr="00DF7C07">
        <w:rPr>
          <w:rFonts w:ascii="Times New Roman" w:hAnsi="Times New Roman" w:cs="Times New Roman"/>
          <w:b/>
          <w:sz w:val="28"/>
          <w:szCs w:val="28"/>
        </w:rPr>
        <w:tab/>
        <w:t>DEFINITION OF KEY TERMS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SOURCING:</w:t>
      </w:r>
      <w:r w:rsidRPr="00DF7C07">
        <w:rPr>
          <w:rFonts w:ascii="Times New Roman" w:hAnsi="Times New Roman" w:cs="Times New Roman"/>
          <w:b/>
          <w:sz w:val="28"/>
          <w:szCs w:val="28"/>
        </w:rPr>
        <w:tab/>
      </w:r>
      <w:r w:rsidRPr="00DF7C07">
        <w:rPr>
          <w:rFonts w:ascii="Times New Roman" w:hAnsi="Times New Roman" w:cs="Times New Roman"/>
          <w:sz w:val="28"/>
          <w:szCs w:val="28"/>
        </w:rPr>
        <w:t>This refers to a number of procurement practices, aimed at finding, evaluation and engaging suppliers for acquiring goods and services.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STRATEGIC SOURCING:  </w:t>
      </w:r>
      <w:r w:rsidRPr="00DF7C07">
        <w:rPr>
          <w:rFonts w:ascii="Times New Roman" w:hAnsi="Times New Roman" w:cs="Times New Roman"/>
          <w:sz w:val="28"/>
          <w:szCs w:val="28"/>
        </w:rPr>
        <w:t>This refers as the process of evaluating, selecting and aligning with suppliers or consortiums of suppliers to achieve operational improvement in support of an organization’s strategic objectives.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SOURCES:  </w:t>
      </w:r>
      <w:r w:rsidRPr="00DF7C07">
        <w:rPr>
          <w:rFonts w:ascii="Times New Roman" w:hAnsi="Times New Roman" w:cs="Times New Roman"/>
          <w:sz w:val="28"/>
          <w:szCs w:val="28"/>
        </w:rPr>
        <w:t>This is refers to as the supplier that can meet the requirement of the buyer at any period time.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PROCUREMENT:  </w:t>
      </w:r>
      <w:r w:rsidRPr="00DF7C07">
        <w:rPr>
          <w:rFonts w:ascii="Times New Roman" w:hAnsi="Times New Roman" w:cs="Times New Roman"/>
          <w:sz w:val="28"/>
          <w:szCs w:val="28"/>
        </w:rPr>
        <w:t xml:space="preserve">This is the act of buying goods and services.  The process includes preparation and processing of a demand as well as the end receipt and approval of payment.  It often involves purchase planning, standard determination, specifications, developments, supplier research and selection, value analysis, making </w:t>
      </w:r>
      <w:r w:rsidRPr="00DF7C07">
        <w:rPr>
          <w:rFonts w:ascii="Times New Roman" w:hAnsi="Times New Roman" w:cs="Times New Roman"/>
          <w:sz w:val="28"/>
          <w:szCs w:val="28"/>
        </w:rPr>
        <w:lastRenderedPageBreak/>
        <w:t>the purchase, supply contract administration, inventory control and stores, and disposal and other related functions.</w:t>
      </w:r>
    </w:p>
    <w:p w:rsidR="00B5352B" w:rsidRPr="00DF7C07" w:rsidRDefault="00B5352B" w:rsidP="00B5352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SUPPLIERS </w:t>
      </w:r>
      <w:r w:rsidRPr="00DF7C07">
        <w:rPr>
          <w:rFonts w:ascii="Times New Roman" w:hAnsi="Times New Roman" w:cs="Times New Roman"/>
          <w:b/>
          <w:sz w:val="28"/>
          <w:szCs w:val="28"/>
        </w:rPr>
        <w:t xml:space="preserve"> DEVELOPMENT:  </w:t>
      </w:r>
      <w:r w:rsidRPr="00DF7C07">
        <w:rPr>
          <w:rFonts w:ascii="Times New Roman" w:hAnsi="Times New Roman" w:cs="Times New Roman"/>
          <w:sz w:val="28"/>
          <w:szCs w:val="28"/>
        </w:rPr>
        <w:t xml:space="preserve">This is the process where by buying company assist small or new buyers for them to be able to buy </w:t>
      </w:r>
      <w:r>
        <w:rPr>
          <w:rFonts w:ascii="Times New Roman" w:hAnsi="Times New Roman" w:cs="Times New Roman"/>
          <w:sz w:val="28"/>
          <w:szCs w:val="28"/>
        </w:rPr>
        <w:t>produce</w:t>
      </w:r>
      <w:r w:rsidRPr="00DF7C07">
        <w:rPr>
          <w:rFonts w:ascii="Times New Roman" w:hAnsi="Times New Roman" w:cs="Times New Roman"/>
          <w:sz w:val="28"/>
          <w:szCs w:val="28"/>
        </w:rPr>
        <w:t xml:space="preserve"> product that is required in the correct quantity, quality and correct delivery schedules.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CARRYING COST:  </w:t>
      </w:r>
      <w:r w:rsidRPr="00DF7C07">
        <w:rPr>
          <w:rFonts w:ascii="Times New Roman" w:hAnsi="Times New Roman" w:cs="Times New Roman"/>
          <w:sz w:val="28"/>
          <w:szCs w:val="28"/>
        </w:rPr>
        <w:t>This comprise of all cost that are incurred in holding a given level of inventory.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ORDER</w:t>
      </w:r>
      <w:r>
        <w:rPr>
          <w:rFonts w:ascii="Times New Roman" w:hAnsi="Times New Roman" w:cs="Times New Roman"/>
          <w:b/>
          <w:sz w:val="28"/>
          <w:szCs w:val="28"/>
        </w:rPr>
        <w:t xml:space="preserve">ING </w:t>
      </w:r>
      <w:r w:rsidRPr="00DF7C07">
        <w:rPr>
          <w:rFonts w:ascii="Times New Roman" w:hAnsi="Times New Roman" w:cs="Times New Roman"/>
          <w:b/>
          <w:sz w:val="28"/>
          <w:szCs w:val="28"/>
        </w:rPr>
        <w:t xml:space="preserve"> COST:  </w:t>
      </w:r>
      <w:r w:rsidRPr="00DF7C07">
        <w:rPr>
          <w:rFonts w:ascii="Times New Roman" w:hAnsi="Times New Roman" w:cs="Times New Roman"/>
          <w:sz w:val="28"/>
          <w:szCs w:val="28"/>
        </w:rPr>
        <w:t>This is the total incurred in the process of acquiring a given level of inventory.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ACQUIRES COST:  </w:t>
      </w:r>
      <w:r w:rsidRPr="00DF7C07">
        <w:rPr>
          <w:rFonts w:ascii="Times New Roman" w:hAnsi="Times New Roman" w:cs="Times New Roman"/>
          <w:sz w:val="28"/>
          <w:szCs w:val="28"/>
        </w:rPr>
        <w:t>This comprises of cost of placing order.</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Pro</w:t>
      </w:r>
      <w:r>
        <w:rPr>
          <w:rFonts w:ascii="Times New Roman" w:hAnsi="Times New Roman" w:cs="Times New Roman"/>
          <w:b/>
          <w:sz w:val="28"/>
          <w:szCs w:val="28"/>
        </w:rPr>
        <w:t>gress</w:t>
      </w:r>
      <w:r w:rsidRPr="00DF7C07">
        <w:rPr>
          <w:rFonts w:ascii="Times New Roman" w:hAnsi="Times New Roman" w:cs="Times New Roman"/>
          <w:b/>
          <w:sz w:val="28"/>
          <w:szCs w:val="28"/>
        </w:rPr>
        <w:t xml:space="preserve">:  </w:t>
      </w:r>
      <w:r w:rsidRPr="00DF7C07">
        <w:rPr>
          <w:rFonts w:ascii="Times New Roman" w:hAnsi="Times New Roman" w:cs="Times New Roman"/>
          <w:sz w:val="28"/>
          <w:szCs w:val="28"/>
        </w:rPr>
        <w:t>Sometimes called expediting, chasing or follow-up.  An important part of the suppliers management t</w:t>
      </w:r>
      <w:r>
        <w:rPr>
          <w:rFonts w:ascii="Times New Roman" w:hAnsi="Times New Roman" w:cs="Times New Roman"/>
          <w:sz w:val="28"/>
          <w:szCs w:val="28"/>
        </w:rPr>
        <w:t>ask is aimed to ensuring</w:t>
      </w:r>
      <w:r w:rsidRPr="00DF7C07">
        <w:rPr>
          <w:rFonts w:ascii="Times New Roman" w:hAnsi="Times New Roman" w:cs="Times New Roman"/>
          <w:sz w:val="28"/>
          <w:szCs w:val="28"/>
        </w:rPr>
        <w:t xml:space="preserve"> that goods and services are received as at when required.</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LEAD-TIME:  </w:t>
      </w:r>
      <w:r w:rsidRPr="00DF7C07">
        <w:rPr>
          <w:rFonts w:ascii="Times New Roman" w:hAnsi="Times New Roman" w:cs="Times New Roman"/>
          <w:sz w:val="28"/>
          <w:szCs w:val="28"/>
        </w:rPr>
        <w:t>This is the time when an order is fully recognized to the time when the goods are delivered.  We have internal and external lead-time.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PRICE ANALYSIS:  </w:t>
      </w:r>
      <w:r w:rsidRPr="00DF7C07">
        <w:rPr>
          <w:rFonts w:ascii="Times New Roman" w:hAnsi="Times New Roman" w:cs="Times New Roman"/>
          <w:sz w:val="28"/>
          <w:szCs w:val="28"/>
        </w:rPr>
        <w:t>This is the process of examining of seller pric</w:t>
      </w:r>
      <w:r>
        <w:rPr>
          <w:rFonts w:ascii="Times New Roman" w:hAnsi="Times New Roman" w:cs="Times New Roman"/>
          <w:sz w:val="28"/>
          <w:szCs w:val="28"/>
        </w:rPr>
        <w:t>e without evaluation and examining</w:t>
      </w:r>
      <w:r w:rsidRPr="00DF7C07">
        <w:rPr>
          <w:rFonts w:ascii="Times New Roman" w:hAnsi="Times New Roman" w:cs="Times New Roman"/>
          <w:sz w:val="28"/>
          <w:szCs w:val="28"/>
        </w:rPr>
        <w:t xml:space="preserve"> of separate elements of the cost and profit making up the price.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PUBLISHED PRICE LIST:  </w:t>
      </w:r>
      <w:r w:rsidRPr="00DF7C07">
        <w:rPr>
          <w:rFonts w:ascii="Times New Roman" w:hAnsi="Times New Roman" w:cs="Times New Roman"/>
          <w:sz w:val="28"/>
          <w:szCs w:val="28"/>
        </w:rPr>
        <w:t xml:space="preserve">Is a form of quotation that provides prices of standard commodities </w:t>
      </w:r>
      <w:r>
        <w:rPr>
          <w:rFonts w:ascii="Times New Roman" w:hAnsi="Times New Roman" w:cs="Times New Roman"/>
          <w:sz w:val="28"/>
          <w:szCs w:val="28"/>
        </w:rPr>
        <w:t>needed</w:t>
      </w:r>
      <w:r w:rsidRPr="00DF7C07">
        <w:rPr>
          <w:rFonts w:ascii="Times New Roman" w:hAnsi="Times New Roman" w:cs="Times New Roman"/>
          <w:sz w:val="28"/>
          <w:szCs w:val="28"/>
        </w:rPr>
        <w:t>.</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RECIPROCITY:  </w:t>
      </w:r>
      <w:r w:rsidRPr="00DF7C07">
        <w:rPr>
          <w:rFonts w:ascii="Times New Roman" w:hAnsi="Times New Roman" w:cs="Times New Roman"/>
          <w:sz w:val="28"/>
          <w:szCs w:val="28"/>
        </w:rPr>
        <w:t>When buyers give preference to suppliers who are also customers, they are engaging in a practice known as reciprocity.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SPECIFICATION:  </w:t>
      </w:r>
      <w:r w:rsidRPr="00DF7C07">
        <w:rPr>
          <w:rFonts w:ascii="Times New Roman" w:hAnsi="Times New Roman" w:cs="Times New Roman"/>
          <w:sz w:val="28"/>
          <w:szCs w:val="28"/>
        </w:rPr>
        <w:t>It is the detailed statement providing a complete description or list of characteristic or requirement laid down for materials, components, pro</w:t>
      </w:r>
      <w:r>
        <w:rPr>
          <w:rFonts w:ascii="Times New Roman" w:hAnsi="Times New Roman" w:cs="Times New Roman"/>
          <w:sz w:val="28"/>
          <w:szCs w:val="28"/>
        </w:rPr>
        <w:t>ducts</w:t>
      </w:r>
      <w:r w:rsidRPr="00DF7C07">
        <w:rPr>
          <w:rFonts w:ascii="Times New Roman" w:hAnsi="Times New Roman" w:cs="Times New Roman"/>
          <w:sz w:val="28"/>
          <w:szCs w:val="28"/>
        </w:rPr>
        <w:t xml:space="preserve"> or services.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NEGOTIATION:  </w:t>
      </w:r>
      <w:r w:rsidRPr="00DF7C07">
        <w:rPr>
          <w:rFonts w:ascii="Times New Roman" w:hAnsi="Times New Roman" w:cs="Times New Roman"/>
          <w:sz w:val="28"/>
          <w:szCs w:val="28"/>
        </w:rPr>
        <w:t>This is an agreement procedure aimed at decision making.</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POLICY:</w:t>
      </w:r>
      <w:r w:rsidRPr="00DF7C07">
        <w:rPr>
          <w:rFonts w:ascii="Times New Roman" w:hAnsi="Times New Roman" w:cs="Times New Roman"/>
          <w:b/>
          <w:sz w:val="28"/>
          <w:szCs w:val="28"/>
        </w:rPr>
        <w:tab/>
      </w:r>
      <w:r w:rsidRPr="00DF7C07">
        <w:rPr>
          <w:rFonts w:ascii="Times New Roman" w:hAnsi="Times New Roman" w:cs="Times New Roman"/>
          <w:sz w:val="28"/>
          <w:szCs w:val="28"/>
        </w:rPr>
        <w:t>This is a general statement or understanding which guides or channels the thinking and action of management in decision making.</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QUANTITY:  </w:t>
      </w:r>
      <w:r w:rsidRPr="00DF7C07">
        <w:rPr>
          <w:rFonts w:ascii="Times New Roman" w:hAnsi="Times New Roman" w:cs="Times New Roman"/>
          <w:sz w:val="28"/>
          <w:szCs w:val="28"/>
        </w:rPr>
        <w:t>In purchasing, this term refers to the volume, size amount which can be most economically purchased of any item at a particular time.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VENDOR:  </w:t>
      </w:r>
      <w:r w:rsidRPr="00DF7C07">
        <w:rPr>
          <w:rFonts w:ascii="Times New Roman" w:hAnsi="Times New Roman" w:cs="Times New Roman"/>
          <w:sz w:val="28"/>
          <w:szCs w:val="28"/>
        </w:rPr>
        <w:t>This means suppliers who: supply: goods or services to the buying company.</w:t>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8A7A72">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CHAPTER TWO</w:t>
      </w:r>
    </w:p>
    <w:p w:rsidR="00B5352B" w:rsidRPr="00DF7C07" w:rsidRDefault="008A7A72" w:rsidP="008A7A7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B5352B" w:rsidRPr="001E6A79" w:rsidRDefault="00B5352B" w:rsidP="00B5352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1E6A79">
        <w:rPr>
          <w:rFonts w:ascii="Times New Roman" w:hAnsi="Times New Roman" w:cs="Times New Roman"/>
          <w:b/>
          <w:sz w:val="28"/>
          <w:szCs w:val="28"/>
        </w:rPr>
        <w:t>CONCEPT AND DEFINITION OF SOURCING</w:t>
      </w:r>
    </w:p>
    <w:p w:rsidR="00B5352B" w:rsidRDefault="00B5352B" w:rsidP="00B5352B">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One of the challenges that characterize the management field is the abundance of definitions used, and these are frequently heavily influenced by the English literature. The research field that targets management of supply and procurement is no exception to the rule. This field is also characterized by a multitude of definitions, and invasive English terms are abundant, e.g. sourcing, procurement, purchasing and even outsourcing; terms that are often used synonymously (Chan &amp; Chin, 2007; O’Brien, 2009; Stock &amp; Lambert, 2001). This confusion of concepts and use of synonyms applies to the concepts of strategic purchasing, strategic sourcing and strategic procurement.</w:t>
      </w:r>
      <w:r>
        <w:rPr>
          <w:rFonts w:ascii="Times New Roman" w:hAnsi="Times New Roman" w:cs="Times New Roman"/>
          <w:sz w:val="28"/>
          <w:szCs w:val="28"/>
        </w:rPr>
        <w:t xml:space="preserve"> </w:t>
      </w:r>
      <w:r w:rsidRPr="00DF7C07">
        <w:rPr>
          <w:rFonts w:ascii="Times New Roman" w:hAnsi="Times New Roman" w:cs="Times New Roman"/>
          <w:sz w:val="28"/>
          <w:szCs w:val="28"/>
        </w:rPr>
        <w:t>These terms are also, at least in part, used synonymously; and frequently a concept is referred to by various terms when references are made in the literature, e.g. purchasing in the source may be changed to sourcing or procurement in the referring article (Mikkelsen, 2011). Thus, there is no generally accepted definition of sourcing (O’Brien, 2009). Herein, sourcing is defined in line with Van Weele (2010) and Monczka et al. (1998) as: Sourcing is the process related to the procurement of resources including goods, services, competencies and knowledge that enable the company to add value and reduce costs while fulfilling the clients’ needs.</w:t>
      </w:r>
    </w:p>
    <w:p w:rsidR="00B5352B" w:rsidRDefault="00B5352B" w:rsidP="00B5352B">
      <w:pPr>
        <w:adjustRightInd w:val="0"/>
        <w:spacing w:after="0" w:line="480" w:lineRule="auto"/>
        <w:ind w:firstLine="720"/>
        <w:jc w:val="both"/>
        <w:rPr>
          <w:rFonts w:ascii="Times New Roman" w:hAnsi="Times New Roman" w:cs="Times New Roman"/>
          <w:sz w:val="28"/>
          <w:szCs w:val="28"/>
        </w:rPr>
      </w:pPr>
    </w:p>
    <w:p w:rsidR="00B5352B" w:rsidRDefault="00B5352B" w:rsidP="00B5352B">
      <w:pPr>
        <w:adjustRightInd w:val="0"/>
        <w:spacing w:after="0" w:line="480" w:lineRule="auto"/>
        <w:ind w:firstLine="720"/>
        <w:jc w:val="both"/>
        <w:rPr>
          <w:rFonts w:ascii="Times New Roman" w:hAnsi="Times New Roman" w:cs="Times New Roman"/>
          <w:sz w:val="28"/>
          <w:szCs w:val="28"/>
        </w:rPr>
      </w:pPr>
    </w:p>
    <w:p w:rsidR="00B5352B" w:rsidRDefault="00B5352B" w:rsidP="00B5352B">
      <w:pPr>
        <w:adjustRightInd w:val="0"/>
        <w:spacing w:after="0" w:line="480" w:lineRule="auto"/>
        <w:ind w:firstLine="720"/>
        <w:jc w:val="both"/>
        <w:rPr>
          <w:rFonts w:ascii="Times New Roman" w:hAnsi="Times New Roman" w:cs="Times New Roman"/>
          <w:sz w:val="28"/>
          <w:szCs w:val="28"/>
        </w:rPr>
      </w:pPr>
    </w:p>
    <w:p w:rsidR="00B5352B" w:rsidRDefault="00B5352B" w:rsidP="00B5352B">
      <w:pPr>
        <w:adjustRightInd w:val="0"/>
        <w:spacing w:after="0" w:line="480" w:lineRule="auto"/>
        <w:ind w:firstLine="720"/>
        <w:jc w:val="both"/>
        <w:rPr>
          <w:rFonts w:ascii="Times New Roman" w:hAnsi="Times New Roman" w:cs="Times New Roman"/>
          <w:sz w:val="28"/>
          <w:szCs w:val="28"/>
        </w:rPr>
      </w:pPr>
    </w:p>
    <w:p w:rsidR="00B5352B" w:rsidRPr="00DF7C07" w:rsidRDefault="00B5352B" w:rsidP="00B5352B">
      <w:pPr>
        <w:adjustRightInd w:val="0"/>
        <w:spacing w:after="0" w:line="480" w:lineRule="auto"/>
        <w:ind w:firstLine="720"/>
        <w:jc w:val="both"/>
        <w:rPr>
          <w:rFonts w:ascii="Times New Roman" w:hAnsi="Times New Roman" w:cs="Times New Roman"/>
          <w:sz w:val="28"/>
          <w:szCs w:val="28"/>
        </w:rPr>
      </w:pPr>
    </w:p>
    <w:p w:rsidR="00B5352B" w:rsidRPr="00DF7C07" w:rsidRDefault="00B5352B" w:rsidP="00B5352B">
      <w:pPr>
        <w:tabs>
          <w:tab w:val="left" w:pos="7869"/>
        </w:tabs>
        <w:spacing w:after="0" w:line="480" w:lineRule="auto"/>
        <w:ind w:left="103"/>
        <w:jc w:val="both"/>
        <w:rPr>
          <w:rFonts w:ascii="Times New Roman" w:hAnsi="Times New Roman" w:cs="Times New Roman"/>
          <w:b/>
          <w:sz w:val="28"/>
          <w:szCs w:val="28"/>
        </w:rPr>
      </w:pPr>
      <w:r w:rsidRPr="00DF7C07">
        <w:rPr>
          <w:rFonts w:ascii="Times New Roman" w:hAnsi="Times New Roman" w:cs="Times New Roman"/>
          <w:b/>
          <w:color w:val="FFFFFF"/>
          <w:spacing w:val="3"/>
          <w:w w:val="85"/>
          <w:sz w:val="28"/>
          <w:szCs w:val="28"/>
          <w:shd w:val="clear" w:color="auto" w:fill="484848"/>
        </w:rPr>
        <w:t>Figure</w:t>
      </w:r>
      <w:r w:rsidRPr="00DF7C07">
        <w:rPr>
          <w:rFonts w:ascii="Times New Roman" w:hAnsi="Times New Roman" w:cs="Times New Roman"/>
          <w:b/>
          <w:color w:val="FFFFFF"/>
          <w:spacing w:val="1"/>
          <w:w w:val="85"/>
          <w:sz w:val="28"/>
          <w:szCs w:val="28"/>
          <w:shd w:val="clear" w:color="auto" w:fill="484848"/>
        </w:rPr>
        <w:t>1.</w:t>
      </w:r>
      <w:r w:rsidRPr="00DF7C07">
        <w:rPr>
          <w:rFonts w:ascii="Times New Roman" w:hAnsi="Times New Roman" w:cs="Times New Roman"/>
          <w:b/>
          <w:color w:val="FFFFFF"/>
          <w:spacing w:val="3"/>
          <w:w w:val="85"/>
          <w:sz w:val="28"/>
          <w:szCs w:val="28"/>
          <w:shd w:val="clear" w:color="auto" w:fill="484848"/>
        </w:rPr>
        <w:t>Sourcingexcellencemodel</w:t>
      </w:r>
      <w:r w:rsidRPr="00DF7C07">
        <w:rPr>
          <w:rFonts w:ascii="Times New Roman" w:hAnsi="Times New Roman" w:cs="Times New Roman"/>
          <w:b/>
          <w:color w:val="FFFFFF"/>
          <w:spacing w:val="3"/>
          <w:sz w:val="28"/>
          <w:szCs w:val="28"/>
          <w:shd w:val="clear" w:color="auto" w:fill="484848"/>
        </w:rPr>
        <w:tab/>
      </w:r>
    </w:p>
    <w:p w:rsidR="00B5352B" w:rsidRPr="00DF7C07" w:rsidRDefault="00B5352B" w:rsidP="00B5352B">
      <w:pPr>
        <w:pStyle w:val="BodyText"/>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0" distR="0" simplePos="0" relativeHeight="251657728" behindDoc="0" locked="0" layoutInCell="1" allowOverlap="1">
                <wp:simplePos x="0" y="0"/>
                <wp:positionH relativeFrom="page">
                  <wp:posOffset>1506855</wp:posOffset>
                </wp:positionH>
                <wp:positionV relativeFrom="paragraph">
                  <wp:posOffset>172720</wp:posOffset>
                </wp:positionV>
                <wp:extent cx="1089025" cy="321945"/>
                <wp:effectExtent l="1905" t="5715" r="4445" b="571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3948" y="250"/>
                          <a:chExt cx="1715" cy="507"/>
                        </a:xfrm>
                      </wpg:grpSpPr>
                      <wps:wsp>
                        <wps:cNvPr id="24" name="Freeform 18"/>
                        <wps:cNvSpPr>
                          <a:spLocks/>
                        </wps:cNvSpPr>
                        <wps:spPr bwMode="auto">
                          <a:xfrm>
                            <a:off x="3947" y="249"/>
                            <a:ext cx="1715" cy="507"/>
                          </a:xfrm>
                          <a:custGeom>
                            <a:avLst/>
                            <a:gdLst>
                              <a:gd name="T0" fmla="+- 0 5628 3948"/>
                              <a:gd name="T1" fmla="*/ T0 w 1715"/>
                              <a:gd name="T2" fmla="+- 0 250 250"/>
                              <a:gd name="T3" fmla="*/ 250 h 507"/>
                              <a:gd name="T4" fmla="+- 0 3982 3948"/>
                              <a:gd name="T5" fmla="*/ T4 w 1715"/>
                              <a:gd name="T6" fmla="+- 0 250 250"/>
                              <a:gd name="T7" fmla="*/ 250 h 507"/>
                              <a:gd name="T8" fmla="+- 0 3968 3948"/>
                              <a:gd name="T9" fmla="*/ T8 w 1715"/>
                              <a:gd name="T10" fmla="+- 0 253 250"/>
                              <a:gd name="T11" fmla="*/ 253 h 507"/>
                              <a:gd name="T12" fmla="+- 0 3958 3948"/>
                              <a:gd name="T13" fmla="*/ T12 w 1715"/>
                              <a:gd name="T14" fmla="+- 0 260 250"/>
                              <a:gd name="T15" fmla="*/ 260 h 507"/>
                              <a:gd name="T16" fmla="+- 0 3950 3948"/>
                              <a:gd name="T17" fmla="*/ T16 w 1715"/>
                              <a:gd name="T18" fmla="+- 0 271 250"/>
                              <a:gd name="T19" fmla="*/ 271 h 507"/>
                              <a:gd name="T20" fmla="+- 0 3948 3948"/>
                              <a:gd name="T21" fmla="*/ T20 w 1715"/>
                              <a:gd name="T22" fmla="+- 0 284 250"/>
                              <a:gd name="T23" fmla="*/ 284 h 507"/>
                              <a:gd name="T24" fmla="+- 0 3948 3948"/>
                              <a:gd name="T25" fmla="*/ T24 w 1715"/>
                              <a:gd name="T26" fmla="+- 0 723 250"/>
                              <a:gd name="T27" fmla="*/ 723 h 507"/>
                              <a:gd name="T28" fmla="+- 0 3950 3948"/>
                              <a:gd name="T29" fmla="*/ T28 w 1715"/>
                              <a:gd name="T30" fmla="+- 0 736 250"/>
                              <a:gd name="T31" fmla="*/ 736 h 507"/>
                              <a:gd name="T32" fmla="+- 0 3958 3948"/>
                              <a:gd name="T33" fmla="*/ T32 w 1715"/>
                              <a:gd name="T34" fmla="+- 0 747 250"/>
                              <a:gd name="T35" fmla="*/ 747 h 507"/>
                              <a:gd name="T36" fmla="+- 0 3968 3948"/>
                              <a:gd name="T37" fmla="*/ T36 w 1715"/>
                              <a:gd name="T38" fmla="+- 0 754 250"/>
                              <a:gd name="T39" fmla="*/ 754 h 507"/>
                              <a:gd name="T40" fmla="+- 0 3982 3948"/>
                              <a:gd name="T41" fmla="*/ T40 w 1715"/>
                              <a:gd name="T42" fmla="+- 0 757 250"/>
                              <a:gd name="T43" fmla="*/ 757 h 507"/>
                              <a:gd name="T44" fmla="+- 0 5628 3948"/>
                              <a:gd name="T45" fmla="*/ T44 w 1715"/>
                              <a:gd name="T46" fmla="+- 0 757 250"/>
                              <a:gd name="T47" fmla="*/ 757 h 507"/>
                              <a:gd name="T48" fmla="+- 0 5641 3948"/>
                              <a:gd name="T49" fmla="*/ T48 w 1715"/>
                              <a:gd name="T50" fmla="+- 0 754 250"/>
                              <a:gd name="T51" fmla="*/ 754 h 507"/>
                              <a:gd name="T52" fmla="+- 0 5652 3948"/>
                              <a:gd name="T53" fmla="*/ T52 w 1715"/>
                              <a:gd name="T54" fmla="+- 0 747 250"/>
                              <a:gd name="T55" fmla="*/ 747 h 507"/>
                              <a:gd name="T56" fmla="+- 0 5659 3948"/>
                              <a:gd name="T57" fmla="*/ T56 w 1715"/>
                              <a:gd name="T58" fmla="+- 0 736 250"/>
                              <a:gd name="T59" fmla="*/ 736 h 507"/>
                              <a:gd name="T60" fmla="+- 0 5662 3948"/>
                              <a:gd name="T61" fmla="*/ T60 w 1715"/>
                              <a:gd name="T62" fmla="+- 0 723 250"/>
                              <a:gd name="T63" fmla="*/ 723 h 507"/>
                              <a:gd name="T64" fmla="+- 0 5662 3948"/>
                              <a:gd name="T65" fmla="*/ T64 w 1715"/>
                              <a:gd name="T66" fmla="+- 0 284 250"/>
                              <a:gd name="T67" fmla="*/ 284 h 507"/>
                              <a:gd name="T68" fmla="+- 0 5659 3948"/>
                              <a:gd name="T69" fmla="*/ T68 w 1715"/>
                              <a:gd name="T70" fmla="+- 0 271 250"/>
                              <a:gd name="T71" fmla="*/ 271 h 507"/>
                              <a:gd name="T72" fmla="+- 0 5652 3948"/>
                              <a:gd name="T73" fmla="*/ T72 w 1715"/>
                              <a:gd name="T74" fmla="+- 0 260 250"/>
                              <a:gd name="T75" fmla="*/ 260 h 507"/>
                              <a:gd name="T76" fmla="+- 0 5641 3948"/>
                              <a:gd name="T77" fmla="*/ T76 w 1715"/>
                              <a:gd name="T78" fmla="+- 0 253 250"/>
                              <a:gd name="T79" fmla="*/ 253 h 507"/>
                              <a:gd name="T80" fmla="+- 0 5628 3948"/>
                              <a:gd name="T81" fmla="*/ T80 w 1715"/>
                              <a:gd name="T82" fmla="+- 0 250 250"/>
                              <a:gd name="T83" fmla="*/ 250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15" h="507">
                                <a:moveTo>
                                  <a:pt x="1680" y="0"/>
                                </a:moveTo>
                                <a:lnTo>
                                  <a:pt x="34" y="0"/>
                                </a:lnTo>
                                <a:lnTo>
                                  <a:pt x="20" y="3"/>
                                </a:lnTo>
                                <a:lnTo>
                                  <a:pt x="10" y="10"/>
                                </a:lnTo>
                                <a:lnTo>
                                  <a:pt x="2" y="21"/>
                                </a:lnTo>
                                <a:lnTo>
                                  <a:pt x="0" y="34"/>
                                </a:lnTo>
                                <a:lnTo>
                                  <a:pt x="0" y="473"/>
                                </a:lnTo>
                                <a:lnTo>
                                  <a:pt x="2" y="486"/>
                                </a:lnTo>
                                <a:lnTo>
                                  <a:pt x="10" y="497"/>
                                </a:lnTo>
                                <a:lnTo>
                                  <a:pt x="20" y="504"/>
                                </a:lnTo>
                                <a:lnTo>
                                  <a:pt x="34" y="507"/>
                                </a:lnTo>
                                <a:lnTo>
                                  <a:pt x="1680" y="507"/>
                                </a:lnTo>
                                <a:lnTo>
                                  <a:pt x="1693" y="504"/>
                                </a:lnTo>
                                <a:lnTo>
                                  <a:pt x="1704" y="497"/>
                                </a:lnTo>
                                <a:lnTo>
                                  <a:pt x="1711" y="486"/>
                                </a:lnTo>
                                <a:lnTo>
                                  <a:pt x="1714" y="473"/>
                                </a:lnTo>
                                <a:lnTo>
                                  <a:pt x="1714" y="34"/>
                                </a:lnTo>
                                <a:lnTo>
                                  <a:pt x="1711" y="21"/>
                                </a:lnTo>
                                <a:lnTo>
                                  <a:pt x="1704" y="10"/>
                                </a:lnTo>
                                <a:lnTo>
                                  <a:pt x="1693" y="3"/>
                                </a:lnTo>
                                <a:lnTo>
                                  <a:pt x="1680" y="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9"/>
                        <wps:cNvSpPr txBox="1">
                          <a:spLocks noChangeArrowheads="1"/>
                        </wps:cNvSpPr>
                        <wps:spPr bwMode="auto">
                          <a:xfrm>
                            <a:off x="3947" y="249"/>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B" w:rsidRDefault="00B5352B" w:rsidP="00B5352B">
                              <w:pPr>
                                <w:spacing w:before="128"/>
                                <w:ind w:left="508"/>
                                <w:rPr>
                                  <w:rFonts w:ascii="Calibri"/>
                                  <w:sz w:val="20"/>
                                </w:rPr>
                              </w:pPr>
                              <w:r>
                                <w:rPr>
                                  <w:rFonts w:ascii="Calibri"/>
                                  <w:color w:val="FFFFFF"/>
                                  <w:w w:val="105"/>
                                  <w:sz w:val="20"/>
                                </w:rPr>
                                <w:t>Industry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18.65pt;margin-top:13.6pt;width:85.75pt;height:25.35pt;z-index:251659264;mso-wrap-distance-left:0;mso-wrap-distance-right:0;mso-position-horizontal-relative:page" coordorigin="3948,250"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QsegcAAJAeAAAOAAAAZHJzL2Uyb0RvYy54bWzUWduO2zYQfS/QfyD02MKxLtTNiDdI1uug&#10;QNoGiPoBWkm2hcqSKmnXTov+e2dIUUtuSFu5tEB3AUs2j6iZczhDcvjy1flYkcei68umXlvOC9si&#10;RZ01eVnv19ZvyXYRWaQf0jpPq6Yu1tbHorde3Xz/3ctTuyrc5tBUedER6KTuV6d2bR2GoV0tl312&#10;KI5p/6Jpixoad013TAf42u2XeZeeoPdjtXRtO1iemi5vuyYr+h5+3fBG64b1v9sV2fDrbtcXA6nW&#10;Ftg2sM+Ofd7j5/LmZbrad2l7KLPRjPQLrDimZQ0vnbrapENKHrryk66OZdY1fbMbXmTNcdnsdmVW&#10;MB/AG8d+5s3brnlomS/71WnfTjQBtc94+uJus18e33ekzNeW61mkTo+gEXstge9AzqndrwDztms/&#10;tO877iHcvmuy33toXj5vx+97Dib3p5+bHPpLH4aGkXPedUfsAtwmZ6bBx0mD4jyQDH507Ci2Xd8i&#10;GbR5rhNTn4uUHUBJfMyLKQwqaHX9Ub/scCeeDp3xUd8O8blluuJvZZaOlqFbMNz6J0b7r2P0wyFt&#10;CyZUj2wJRqlgdNsVBY5h4kScVAYTjPYynVILGtkD61eJBEZCzgiNOVkTm0Y+0lX20A9vi4Ypkj6+&#10;6wceCzncMZ3zcTgkEDe7YwVh8eOC2MQP3IgwDUa8gDkC9sOSJDY5EQdf/gzkChDrCxQkk4r76YUw&#10;EvkLoSeEHMioJsTXBAJyJau8OHK1VsFwmPpKqMGqQIAuWQUUTz0ZrYKRqVgV6LmKBQy5igxWOSrx&#10;ru/pyHJk3hGjZctRifdiX2+YI3OfOK7JNJV9N9DqiLH4RBlg9Kap7INptlZJRxYgcQKTaaoEbuho&#10;WZMVQIzWNFdVAEe91jRX1iBxjYNfFcGNqM40TMRPrAFGb5qqgNk0WYPENUWAq4oQutqx5soSIEZv&#10;mqqAUVBX1iCBrKJPGZ4qQugFOtY8WQLEaE3zVAWMYeDJGiSeKQw8VYSQhlrTZAkQozdNVcCLDanD&#10;kzVIwFEDa6oIoa8da54sAWK0plFVAWOupbIGCTWFAVVFCH0ta1SWADF601QFjJMTrCKegiqhpjCg&#10;qggm02QJzKapCvgBdbTJA+Zs2TRTGMBiZ4SxScogqC9LYBTUVxXwA98wecoaJADSjzVfFcEQBr4s&#10;gTEMfFUBMC3WsubLGiS+KQx8VQRD8vBlCYzJI1AV8INAz1oga5DAtKdnLVBFMKTcQJbAmHIDVQGz&#10;abIGSWAKg0AVwTBRBbIEiNFGaKAqYBQ0kDVIIPnpWQtVEQzTeyhLYJzeQ1UBYxiEsgZJaAqDUBXB&#10;sCgKZQkQo2UtVBUwJo9Q1iAJTWEQqiIYlpKhLIFxKRmpChhTbiRrkESmMIhUEQxbgkiWQFl9ww5v&#10;L/Ys6UFsY7JzPe5j4I6kWI2w2R60bXrcRCZgHGwhE7bJhS4AhZseAxgkQ7DYUV4GA4kIhnU5339e&#10;RuOCm8HZVumqJbgIZnC20bsKx4Upwvlm/jp8dBTWeXNsxwUc9g5rrzlwXFQx+DxXcaHD4PNcxcUH&#10;wmHdMMcYXBAw+DxXcZJGOMyvc3r3R1dhzpsFH12FeWgOHCcYNAbmhlnw0VXI17Pgo6uQQ+fAMTmi&#10;MZDXZsFHVyHXzIFjEsHeIf4lOB/IY4B3UOR7Xt7rLALlvXt8Jl216YB5QdySE1SZWF3ksLawsIAN&#10;x+axSBoGGTA/OAGmOXgzKzHB+54AVS0DcQsgwUSjuLasN9xHAkj4IBrFlYNwuw8guHBPRau4jl0x&#10;EMT1JdD4OjoDREG/S11BdgajaBRcRI2201gMMWG0uCo8+PZly0ZOn0p4ohdxHQkTGl0HxnyQXnux&#10;E4JlzN8rjsD44QPzKjGhM/Z4hWfokQPB+Ut6TG++MgQmV66MJycYubk8DD6JByFFVjV9wQ3GOGMV&#10;1yngME6lKmPfVGW+LasK46zv9ve3VUceUyjNRwH+j44rsIrNy3WDjwle8HGocI4xjbVOVmr/K3Zc&#10;ar9x48U2iMIF3VJ/EYd2tLCd+E0c2DSmm+3fGO4OXR3KPC/qd2VdiLK/Q+cVgccDCF6wZ4V/zCix&#10;D0Vr5pfRSZv96ZyEOn+dg3fp6lCk+d14P6Rlxe+XqsWMZHBbXBkRUODm5WJe3b5v8o9QOu4afuQB&#10;RzRwc2i6Py1yguOOtdX/8ZB2hUWqn2qofscOxV3+wL5QP8SM1ckt93JLWmfQ1doaLFha4e3twM9U&#10;Htqu3B/gTQ7jom5eQ+1/V2JpmdnHrRq/QAH+v6rEwwzIzzYSHC1vmjNx2PyDnEHBHivxZDjD78Ly&#10;sSZP6ub2AKvH4nXXNScUB7jiuVd6lHvxL5bq246X6gnerC2c8Ri/omwPcSYgOIimaElXnxU+dnwX&#10;3UV0Qd3gbkHtzWbxentLF8HWCf2Nt7m93Thq+GBQfn34XI6aLfv7NGqkmOApBUhgMcEu//eMcCwH&#10;OBetyiPkxiltfMP0MJzvzxCUOIg/M1NMWWLKEHDDswPcfMPMwE7s4NiTZbnxiBbPVeXvLJM8HSTf&#10;/AMAAP//AwBQSwMEFAAGAAgAAAAhAFGPV9rgAAAACQEAAA8AAABkcnMvZG93bnJldi54bWxMj01L&#10;w0AQhu+C/2EZwZvdfKipMZtSinoqgq0g3rbZaRKanQ3ZbZL+e8eT3maYh3eet1jNthMjDr51pCBe&#10;RCCQKmdaqhV87l/vliB80GR05wgVXNDDqry+KnRu3EQfOO5CLTiEfK4VNCH0uZS+atBqv3A9Et+O&#10;brA68DrU0gx64nDbySSKHqXVLfGHRve4abA67c5Wwdukp3Uav4zb03Fz+d4/vH9tY1Tq9mZeP4MI&#10;OIc/GH71WR1Kdjq4MxkvOgVJmqWM8pAlIBi4j5bc5aAgy55AloX836D8AQAA//8DAFBLAQItABQA&#10;BgAIAAAAIQC2gziS/gAAAOEBAAATAAAAAAAAAAAAAAAAAAAAAABbQ29udGVudF9UeXBlc10ueG1s&#10;UEsBAi0AFAAGAAgAAAAhADj9If/WAAAAlAEAAAsAAAAAAAAAAAAAAAAALwEAAF9yZWxzLy5yZWxz&#10;UEsBAi0AFAAGAAgAAAAhAF01xCx6BwAAkB4AAA4AAAAAAAAAAAAAAAAALgIAAGRycy9lMm9Eb2Mu&#10;eG1sUEsBAi0AFAAGAAgAAAAhAFGPV9rgAAAACQEAAA8AAAAAAAAAAAAAAAAA1AkAAGRycy9kb3du&#10;cmV2LnhtbFBLBQYAAAAABAAEAPMAAADhCgAAAAA=&#10;">
                <v:shape id="Freeform 18" o:spid="_x0000_s1027" style="position:absolute;left:3947;top:249;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r+MYA&#10;AADbAAAADwAAAGRycy9kb3ducmV2LnhtbESPQWsCMRSE74L/ITyhN01qrS1bo9jSgiAeXEuxt8fm&#10;dbO4eVk2Udf++qYgeBxm5htmtuhcLU7UhsqzhvuRAkFceFNxqeFz9zF8BhEissHaM2m4UIDFvN+b&#10;YWb8mbd0ymMpEoRDhhpsjE0mZSgsOQwj3xAn78e3DmOSbSlNi+cEd7UcKzWVDitOCxYberNUHPKj&#10;0/D9kK/rvdq87x73qy/3q+zxaf2q9d2gW76AiNTFW/jaXhkN4wn8f0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Rr+MYAAADbAAAADwAAAAAAAAAAAAAAAACYAgAAZHJz&#10;L2Rvd25yZXYueG1sUEsFBgAAAAAEAAQA9QAAAIsDAAAAAA==&#10;" path="m1680,l34,,20,3,10,10,2,21,,34,,473r2,13l10,497r10,7l34,507r1646,l1693,504r11,-7l1711,486r3,-13l1714,34r-3,-13l1704,10,1693,3,1680,xe" fillcolor="#868686" stroked="f">
                  <v:path arrowok="t" o:connecttype="custom" o:connectlocs="1680,250;34,250;20,253;10,260;2,271;0,284;0,723;2,736;10,747;20,754;34,757;1680,757;1693,754;1704,747;1711,736;1714,723;1714,284;1711,271;1704,260;1693,253;1680,250" o:connectangles="0,0,0,0,0,0,0,0,0,0,0,0,0,0,0,0,0,0,0,0,0"/>
                </v:shape>
                <v:shapetype id="_x0000_t202" coordsize="21600,21600" o:spt="202" path="m,l,21600r21600,l21600,xe">
                  <v:stroke joinstyle="miter"/>
                  <v:path gradientshapeok="t" o:connecttype="rect"/>
                </v:shapetype>
                <v:shape id="Text Box 19" o:spid="_x0000_s1028" type="#_x0000_t202" style="position:absolute;left:3947;top:249;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5352B" w:rsidRDefault="00B5352B" w:rsidP="00B5352B">
                        <w:pPr>
                          <w:spacing w:before="128"/>
                          <w:ind w:left="508"/>
                          <w:rPr>
                            <w:rFonts w:ascii="Calibri"/>
                            <w:sz w:val="20"/>
                          </w:rPr>
                        </w:pPr>
                        <w:r>
                          <w:rPr>
                            <w:rFonts w:ascii="Calibri"/>
                            <w:color w:val="FFFFFF"/>
                            <w:w w:val="105"/>
                            <w:sz w:val="20"/>
                          </w:rPr>
                          <w:t>Industry</w:t>
                        </w:r>
                      </w:p>
                    </w:txbxContent>
                  </v:textbox>
                </v:shape>
                <w10:wrap type="topAndBottom" anchorx="page"/>
              </v:group>
            </w:pict>
          </mc:Fallback>
        </mc:AlternateContent>
      </w:r>
    </w:p>
    <w:p w:rsidR="00B5352B" w:rsidRPr="00DF7C07" w:rsidRDefault="00B5352B" w:rsidP="00B5352B">
      <w:pPr>
        <w:pStyle w:val="BodyText"/>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1572895</wp:posOffset>
                </wp:positionH>
                <wp:positionV relativeFrom="paragraph">
                  <wp:posOffset>334010</wp:posOffset>
                </wp:positionV>
                <wp:extent cx="361950" cy="467995"/>
                <wp:effectExtent l="86995" t="23495" r="103505" b="7048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7995"/>
                        </a:xfrm>
                        <a:prstGeom prst="downArrow">
                          <a:avLst>
                            <a:gd name="adj1" fmla="val 50000"/>
                            <a:gd name="adj2" fmla="val 3232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14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123.85pt;margin-top:26.3pt;width:28.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ACrwIAAN4FAAAOAAAAZHJzL2Uyb0RvYy54bWysVEtv2zAMvg/YfxB0Xx07jyZGnaJo12HA&#10;HgW6x5mR5FibLGmSEqf/fpTspO66y4rl4IgU9ZH8+Li4PLSK7IXz0uiK5mcTSoRmhku9rejXL7dv&#10;lpT4AJqDMlpU9EF4erl+/eqis6UoTGMUF44giPZlZyvahGDLLPOsES34M2OFxsvauBYCim6bcQcd&#10;orcqKyaTRdYZx60zTHiP2pv+kq4Tfl0LFj7XtReBqIpibCF9Xfpu4jdbX0C5dWAbyYYw4AVRtCA1&#10;Oj1B3UAAsnPyGVQrmTPe1OGMmTYzdS2ZSDlgNvnkj2zuG7Ai5YLkeHuiyf8/WPZpf+eI5BUtCko0&#10;tFijG9NpcuWc6QgqkaHO+hIN7+2dizl6+8Gwn55oc92A3opk2gjgGFce7bMnD6Lg8SnZdB8NR3zY&#10;BZPIOtSujYBIAzmkmjycaiIOgTBUThf5ao6VY3g1W5yvVvPkAcrjY+t8eCdMS+KhohyDTwElD7D/&#10;4EOqCx+SA/4jp6RuFZZ5D4rMJ/gb2mBkg2Q82kyLaXF0OyBmUB4dJ0qMkvxWKpWE2LziWjmCDjBd&#10;xoQOeYpH7VrkoNfn0fPgGvXYp70+qRA/zUCEQUJRGntQmnRIzRIhEuyTy9O7Hk79xTUy+kLPrQw4&#10;r0q2FV2O4o/Vf6t5mqYAUvVnDFvpyIhIkziUwuwQ4r7hHeEyVqxYTle4JbjEsZwuJ4vJ6pwSUFvc&#10;Jyw4SpwJ32Vo0jDE9vgHikfFfcYwlKBsAz1JJ8NnvJ+iTVUYJZKaPPZ1Px8bwx+wxzHY1Mi4EvEg&#10;4Bv+U9Lhgqmo/7UDJyhR7zVOyiqfzeJGSsJsfl6g4MY3m/ENaNYYJAjB+uN16LfYzjq5bdBX32Da&#10;XOF01TIcx7CPa5hJXCIpjWHhxS01lpPV41pe/wYAAP//AwBQSwMEFAAGAAgAAAAhAD0G5vvfAAAA&#10;CgEAAA8AAABkcnMvZG93bnJldi54bWxMj8FOwzAMhu9IvENkJG4sJVvbqTSd0KRd2IUNxNlrvLai&#10;SUqTbR1PjznB0fan399fribbizONofNOw+MsAUGu9qZzjYb3t83DEkSI6Az23pGGKwVYVbc3JRbG&#10;X9yOzvvYCA5xoUANbYxDIWWoW7IYZn4gx7ejHy1GHsdGmhEvHG57qZIkkxY7xx9aHGjdUv25P1kN&#10;r2k+SvXtXzbpNt9OH/H6hbu11vd30/MTiEhT/IPhV5/VoWKngz85E0SvQS3ynFENqcpAMDBPFrw4&#10;MKmyOciqlP8rVD8AAAD//wMAUEsBAi0AFAAGAAgAAAAhALaDOJL+AAAA4QEAABMAAAAAAAAAAAAA&#10;AAAAAAAAAFtDb250ZW50X1R5cGVzXS54bWxQSwECLQAUAAYACAAAACEAOP0h/9YAAACUAQAACwAA&#10;AAAAAAAAAAAAAAAvAQAAX3JlbHMvLnJlbHNQSwECLQAUAAYACAAAACEAPG3QAq8CAADeBQAADgAA&#10;AAAAAAAAAAAAAAAuAgAAZHJzL2Uyb0RvYy54bWxQSwECLQAUAAYACAAAACEAPQbm+98AAAAKAQAA&#10;DwAAAAAAAAAAAAAAAAAJBQAAZHJzL2Rvd25yZXYueG1sUEsFBgAAAAAEAAQA8wAAABUGAAAAAA==&#10;" fillcolor="#5b9bd5 [3204]" strokecolor="#f2f2f2 [3041]" strokeweight="3pt">
                <v:shadow on="t" color="#1f4d78 [1604]" opacity=".5" offset="1pt"/>
                <v:textbox style="layout-flow:vertical-ideographic"/>
              </v:shape>
            </w:pict>
          </mc:Fallback>
        </mc:AlternateContent>
      </w:r>
    </w:p>
    <w:p w:rsidR="00B5352B" w:rsidRPr="00DF7C07" w:rsidRDefault="00B5352B" w:rsidP="00B5352B">
      <w:pPr>
        <w:pStyle w:val="BodyText"/>
        <w:spacing w:line="480" w:lineRule="auto"/>
        <w:jc w:val="both"/>
        <w:rPr>
          <w:rFonts w:ascii="Times New Roman" w:hAnsi="Times New Roman" w:cs="Times New Roman"/>
          <w:b/>
          <w:sz w:val="28"/>
          <w:szCs w:val="28"/>
        </w:rPr>
      </w:pPr>
    </w:p>
    <w:p w:rsidR="00B5352B" w:rsidRPr="00DF7C07" w:rsidRDefault="00B5352B" w:rsidP="00B5352B">
      <w:pPr>
        <w:pStyle w:val="Heading1"/>
        <w:spacing w:before="0" w:line="480" w:lineRule="auto"/>
        <w:jc w:val="both"/>
        <w:rPr>
          <w:rFonts w:ascii="Times New Roman" w:hAnsi="Times New Roman" w:cs="Times New Roman"/>
        </w:rPr>
      </w:pPr>
      <w:r>
        <w:rPr>
          <w:rFonts w:ascii="Times New Roman" w:hAnsi="Times New Roman" w:cs="Times New Roman"/>
          <w:noProof/>
          <w:position w:val="54"/>
        </w:rPr>
        <mc:AlternateContent>
          <mc:Choice Requires="wpg">
            <w:drawing>
              <wp:inline distT="0" distB="0" distL="0" distR="0">
                <wp:extent cx="1089025" cy="321945"/>
                <wp:effectExtent l="0" t="7620" r="6350" b="381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0" y="0"/>
                          <a:chExt cx="1715" cy="507"/>
                        </a:xfrm>
                      </wpg:grpSpPr>
                      <wps:wsp>
                        <wps:cNvPr id="20" name="Freeform 15"/>
                        <wps:cNvSpPr>
                          <a:spLocks/>
                        </wps:cNvSpPr>
                        <wps:spPr bwMode="auto">
                          <a:xfrm>
                            <a:off x="0" y="0"/>
                            <a:ext cx="1715" cy="507"/>
                          </a:xfrm>
                          <a:custGeom>
                            <a:avLst/>
                            <a:gdLst>
                              <a:gd name="T0" fmla="*/ 1680 w 1715"/>
                              <a:gd name="T1" fmla="*/ 0 h 507"/>
                              <a:gd name="T2" fmla="*/ 34 w 1715"/>
                              <a:gd name="T3" fmla="*/ 0 h 507"/>
                              <a:gd name="T4" fmla="*/ 21 w 1715"/>
                              <a:gd name="T5" fmla="*/ 3 h 507"/>
                              <a:gd name="T6" fmla="*/ 10 w 1715"/>
                              <a:gd name="T7" fmla="*/ 10 h 507"/>
                              <a:gd name="T8" fmla="*/ 3 w 1715"/>
                              <a:gd name="T9" fmla="*/ 21 h 507"/>
                              <a:gd name="T10" fmla="*/ 0 w 1715"/>
                              <a:gd name="T11" fmla="*/ 34 h 507"/>
                              <a:gd name="T12" fmla="*/ 0 w 1715"/>
                              <a:gd name="T13" fmla="*/ 473 h 507"/>
                              <a:gd name="T14" fmla="*/ 3 w 1715"/>
                              <a:gd name="T15" fmla="*/ 486 h 507"/>
                              <a:gd name="T16" fmla="*/ 10 w 1715"/>
                              <a:gd name="T17" fmla="*/ 497 h 507"/>
                              <a:gd name="T18" fmla="*/ 21 w 1715"/>
                              <a:gd name="T19" fmla="*/ 504 h 507"/>
                              <a:gd name="T20" fmla="*/ 34 w 1715"/>
                              <a:gd name="T21" fmla="*/ 507 h 507"/>
                              <a:gd name="T22" fmla="*/ 1680 w 1715"/>
                              <a:gd name="T23" fmla="*/ 507 h 507"/>
                              <a:gd name="T24" fmla="*/ 1693 w 1715"/>
                              <a:gd name="T25" fmla="*/ 504 h 507"/>
                              <a:gd name="T26" fmla="*/ 1704 w 1715"/>
                              <a:gd name="T27" fmla="*/ 497 h 507"/>
                              <a:gd name="T28" fmla="*/ 1712 w 1715"/>
                              <a:gd name="T29" fmla="*/ 486 h 507"/>
                              <a:gd name="T30" fmla="*/ 1714 w 1715"/>
                              <a:gd name="T31" fmla="*/ 473 h 507"/>
                              <a:gd name="T32" fmla="*/ 1714 w 1715"/>
                              <a:gd name="T33" fmla="*/ 34 h 507"/>
                              <a:gd name="T34" fmla="*/ 1712 w 1715"/>
                              <a:gd name="T35" fmla="*/ 21 h 507"/>
                              <a:gd name="T36" fmla="*/ 1704 w 1715"/>
                              <a:gd name="T37" fmla="*/ 10 h 507"/>
                              <a:gd name="T38" fmla="*/ 1693 w 1715"/>
                              <a:gd name="T39" fmla="*/ 3 h 507"/>
                              <a:gd name="T40" fmla="*/ 1680 w 1715"/>
                              <a:gd name="T41"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5" h="507">
                                <a:moveTo>
                                  <a:pt x="1680" y="0"/>
                                </a:moveTo>
                                <a:lnTo>
                                  <a:pt x="34" y="0"/>
                                </a:lnTo>
                                <a:lnTo>
                                  <a:pt x="21" y="3"/>
                                </a:lnTo>
                                <a:lnTo>
                                  <a:pt x="10" y="10"/>
                                </a:lnTo>
                                <a:lnTo>
                                  <a:pt x="3" y="21"/>
                                </a:lnTo>
                                <a:lnTo>
                                  <a:pt x="0" y="34"/>
                                </a:lnTo>
                                <a:lnTo>
                                  <a:pt x="0" y="473"/>
                                </a:lnTo>
                                <a:lnTo>
                                  <a:pt x="3" y="486"/>
                                </a:lnTo>
                                <a:lnTo>
                                  <a:pt x="10" y="497"/>
                                </a:lnTo>
                                <a:lnTo>
                                  <a:pt x="21" y="504"/>
                                </a:lnTo>
                                <a:lnTo>
                                  <a:pt x="34" y="507"/>
                                </a:lnTo>
                                <a:lnTo>
                                  <a:pt x="1680" y="507"/>
                                </a:lnTo>
                                <a:lnTo>
                                  <a:pt x="1693" y="504"/>
                                </a:lnTo>
                                <a:lnTo>
                                  <a:pt x="1704" y="497"/>
                                </a:lnTo>
                                <a:lnTo>
                                  <a:pt x="1712" y="486"/>
                                </a:lnTo>
                                <a:lnTo>
                                  <a:pt x="1714" y="473"/>
                                </a:lnTo>
                                <a:lnTo>
                                  <a:pt x="1714" y="34"/>
                                </a:lnTo>
                                <a:lnTo>
                                  <a:pt x="1712" y="21"/>
                                </a:lnTo>
                                <a:lnTo>
                                  <a:pt x="1704" y="10"/>
                                </a:lnTo>
                                <a:lnTo>
                                  <a:pt x="1693" y="3"/>
                                </a:lnTo>
                                <a:lnTo>
                                  <a:pt x="1680" y="0"/>
                                </a:lnTo>
                                <a:close/>
                              </a:path>
                            </a:pathLst>
                          </a:custGeom>
                          <a:solidFill>
                            <a:srgbClr val="C4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6"/>
                        <wps:cNvSpPr txBox="1">
                          <a:spLocks noChangeArrowheads="1"/>
                        </wps:cNvSpPr>
                        <wps:spPr bwMode="auto">
                          <a:xfrm>
                            <a:off x="0" y="0"/>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B" w:rsidRDefault="00B5352B" w:rsidP="00B5352B">
                              <w:pPr>
                                <w:spacing w:before="125"/>
                                <w:ind w:left="478"/>
                                <w:rPr>
                                  <w:rFonts w:ascii="Calibri"/>
                                  <w:sz w:val="20"/>
                                </w:rPr>
                              </w:pPr>
                              <w:r>
                                <w:rPr>
                                  <w:rFonts w:ascii="Calibri"/>
                                  <w:color w:val="FFFFFF"/>
                                  <w:w w:val="105"/>
                                  <w:sz w:val="20"/>
                                </w:rPr>
                                <w:t>Suppliers</w:t>
                              </w:r>
                            </w:p>
                          </w:txbxContent>
                        </wps:txbx>
                        <wps:bodyPr rot="0" vert="horz" wrap="square" lIns="0" tIns="0" rIns="0" bIns="0" anchor="t" anchorCtr="0" upright="1">
                          <a:noAutofit/>
                        </wps:bodyPr>
                      </wps:wsp>
                    </wpg:wgp>
                  </a:graphicData>
                </a:graphic>
              </wp:inline>
            </w:drawing>
          </mc:Choice>
          <mc:Fallback>
            <w:pict>
              <v:group id="Group 19" o:spid="_x0000_s1029" style="width:85.75pt;height:25.35pt;mso-position-horizontal-relative:char;mso-position-vertical-relative:line"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osLgYAAA0YAAAOAAAAZHJzL2Uyb0RvYy54bWzUWG2Pm0YQ/l6p/2HFx0qOWcAvWPFFiX2O&#10;KqVtpFx/wBqwQQWWLvjstOp/78y+cOs7r02TtFLvJLOwD8PMMzszu/P6zakqyWMm2oLXS4++8j2S&#10;1QlPi3q/9H592IzmHmk7Vqes5HW29D5nrffm7vvvXh+bRRbwnJdpJggIqdvFsVl6edc1i/G4TfKs&#10;Yu0r3mQ1TO64qFgHt2I/TgU7gvSqHAe+Px0fuUgbwZOsbeHpWk16d1L+bpcl3S+7XZt1pFx6oFsn&#10;f4X83eLv+O41W+wFa/Ii0WqwL9CiYkUNH+1FrVnHyEEUL0RVRSJ4y3fdq4RXY77bFUkmbQBrqP/M&#10;mveCHxppy35x3Dc9TUDtM56+WGzy8+NHQYoUfBd7pGYV+Eh+lsA9kHNs9gvAvBfNp+ajUBbC8ANP&#10;fmthevx8Hu/3Cky2x594CvLYoeOSnNNOVCgCzCYn6YPPvQ+yU0cSeEj9eewHE48kMBcGNI4myklJ&#10;Dp588VqS35sXZ1S/NfFn+MqYLdQHpZJaKbQIVlr7RGb7dWR+ylmTSR+1SJQmM4C1psjciCzD5UtA&#10;O8mnhBkyW5tJawaVbIHwL+TQSQVbJIe2e59x6Qf2+KHtQClYtimM1EDr/QAW7KoSguGHMaHTuU+O&#10;hKJcjTcwasF8khNNPoo0kMCChJFDTmiBHHIiCxJQhxxYA73a4WV9phaEuuyanYMuGga5zfrWZX4g&#10;qnoMKH1RDrW5dilEbaaBxsuSbK6dkmyuo5mDJWrTHTrYxpDrzYvmU4dWgxinNuVRPHPIskl3rgJM&#10;Zr1eE9/BFkZpj3KuzMAmHpb3Zb0Cm/kr8RLY5Lul2eTTaeziHxNlb4HbzjP+Z0DH5bUaDPJAYHsA&#10;UkLgkmb7wLk2QtsHIM2lW2h7wblowzMvXJFme8EVTOGZE9yGhrYTXDEeDvRBaPsAstPFMA/PXOBe&#10;HqHtAkecR2cOcCf6yHaApReU2b56sNwUlORU64oCI8JwN+jLPUDDWyziWF6gwD9QXakBheXHAQav&#10;IjgcBAavIVhWKlDuumTwCoLNhuE6GFhHsNwY3ZSMSR3RkLfVZuS6bKptpMOMxOwspQ8zk2o7IccO&#10;UkZbqvaAN03FPIrKQKYcIh1TpYQPMzXQpkKuGyRdmwrJbBBcmxoM8yqmK9Qd0tEQ6ZiPJHyYqZhx&#10;JHyYqZhTJHyYqZg1JHyYqZgYEA6Bb5mqFoOObQHnq+cnK+EROFlt8R22aFiHKcEMyRE2+HJzmi89&#10;3CniRMUfswcuIR2mBiye8svydAbfewKUtQ3UbBmYmTTXRkrD6g1WGP7NpLkqkI5VuChLzay5KhTU&#10;DJDUL3Izaa4KpFQH1a5JUiCoYldR6ntQOa+itO6wYboK0zzAHuEqTHOqd/FAvrHOXDVhxke3gbEy&#10;49aHKWxLJL+3DMEdhwLeIgbKvwLe4Bl3HRJ4w2v9l28sgd6UG+sJ93Xqu1dd8iIejCuSkreZWmYY&#10;Z/LE2wccxunh6ajX8rJIN0VZYpy1Yr9dlYI8MuiKrCL81xqcwUpZkmuOr5nVjK/DUV3HNB7aZZfj&#10;z5gGkf8uiEeb6Xw2ijbRZBTP/PnIp/G7eOpHcbTe/IXhTqNFXqRpVn8o6sx0XGg07BCuez+qVyJ7&#10;LphR4gmUBmmX00hf/l0yElosdQrWsUWesfRejztWlGo8PtdYkgxmm6skAhoM6riuugtbnn6Go7vg&#10;qtsE3TEY5Fz84ZEjdJqWXvv7gYnMI+WPNXQfYhphqu3kTTSZYTUV9szWnmF1AqKWXufBrgqHq061&#10;sw6NKPY5fIlKLmr+FtouuwLP91I/pZW+gQbIf9UJgfyrOiEPuFre8RN0E9ARyBk0TLATQroTPDea&#10;654Iqfkqh41j9lYIfkTnAFeqFFmvKjn/TqukESp+CA6WHhY7Sa1pm0CIGQiunz5QMGmePZBpFJ9c&#10;jBw/vp/fz6NRFEzvR5G/Xo/eblbRaLqhs8k6XK9Wa3oeORiPXx85qM9ZuJ9lhY38exkwVjiobAK2&#10;yXCQl/97MqiKDrrRZVEtvXmfMb5hZuhO25NqtpoI+Ie5os8TfY6AgcoPMPiGuUH2TKHnLPOc7o9j&#10;U9u+l7nkqYt/9zcAAAD//wMAUEsDBBQABgAIAAAAIQA9rFxB2wAAAAQBAAAPAAAAZHJzL2Rvd25y&#10;ZXYueG1sTI9Ba8JAEIXvhf6HZQre6iaVVEmzEZG2JylUBfE2ZsckmJ0N2TWJ/75rL+1l4PEe732T&#10;LUfTiJ46V1tWEE8jEMSF1TWXCva7j+cFCOeRNTaWScGNHCzzx4cMU20H/qZ+60sRStilqKDyvk2l&#10;dEVFBt3UtsTBO9vOoA+yK6XucAjlppEvUfQqDdYcFipsaV1RcdlejYLPAYfVLH7vN5fz+nbcJV+H&#10;TUxKTZ7G1RsIT6P/C8MdP6BDHphO9sraiUZBeMT/3rs3jxMQJwVJNAeZZ/I/fP4DAAD//wMAUEsB&#10;Ai0AFAAGAAgAAAAhALaDOJL+AAAA4QEAABMAAAAAAAAAAAAAAAAAAAAAAFtDb250ZW50X1R5cGVz&#10;XS54bWxQSwECLQAUAAYACAAAACEAOP0h/9YAAACUAQAACwAAAAAAAAAAAAAAAAAvAQAAX3JlbHMv&#10;LnJlbHNQSwECLQAUAAYACAAAACEAqvQKLC4GAAANGAAADgAAAAAAAAAAAAAAAAAuAgAAZHJzL2Uy&#10;b0RvYy54bWxQSwECLQAUAAYACAAAACEAPaxcQdsAAAAEAQAADwAAAAAAAAAAAAAAAACICAAAZHJz&#10;L2Rvd25yZXYueG1sUEsFBgAAAAAEAAQA8wAAAJAJAAAAAA==&#10;">
                <v:shape id="Freeform 15" o:spid="_x0000_s1030" style="position:absolute;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EI8AA&#10;AADbAAAADwAAAGRycy9kb3ducmV2LnhtbERPz2vCMBS+D/Y/hDfwtqYWUalGkYGwi9PVsfOjeTbF&#10;5qU0qa37681B2PHj+73ejrYRN+p87VjBNElBEJdO11wp+Dnv35cgfEDW2DgmBXfysN28vqwx127g&#10;b7oVoRIxhH2OCkwIbS6lLw1Z9IlriSN3cZ3FEGFXSd3hEMNtI7M0nUuLNccGgy19GCqvRW8VHMz0&#10;6/hX9GF24r3M5r+LoR8XSk3ext0KRKAx/Iuf7k+tIIvr45f4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CEI8AAAADbAAAADwAAAAAAAAAAAAAAAACYAgAAZHJzL2Rvd25y&#10;ZXYueG1sUEsFBgAAAAAEAAQA9QAAAIUDAAAAAA==&#10;" path="m1680,l34,,21,3,10,10,3,21,,34,,473r3,13l10,497r11,7l34,507r1646,l1693,504r11,-7l1712,486r2,-13l1714,34r-2,-13l1704,10,1693,3,1680,xe" fillcolor="#c4c4c4" stroked="f">
                  <v:path arrowok="t" o:connecttype="custom" o:connectlocs="1680,0;34,0;21,3;10,10;3,21;0,34;0,473;3,486;10,497;21,504;34,507;1680,507;1693,504;1704,497;1712,486;1714,473;1714,34;1712,21;1704,10;1693,3;1680,0" o:connectangles="0,0,0,0,0,0,0,0,0,0,0,0,0,0,0,0,0,0,0,0,0"/>
                </v:shape>
                <v:shape id="Text Box 16" o:spid="_x0000_s1031" type="#_x0000_t202" style="position:absolute;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5352B" w:rsidRDefault="00B5352B" w:rsidP="00B5352B">
                        <w:pPr>
                          <w:spacing w:before="125"/>
                          <w:ind w:left="478"/>
                          <w:rPr>
                            <w:rFonts w:ascii="Calibri"/>
                            <w:sz w:val="20"/>
                          </w:rPr>
                        </w:pPr>
                        <w:r>
                          <w:rPr>
                            <w:rFonts w:ascii="Calibri"/>
                            <w:color w:val="FFFFFF"/>
                            <w:w w:val="105"/>
                            <w:sz w:val="20"/>
                          </w:rPr>
                          <w:t>Suppliers</w:t>
                        </w:r>
                      </w:p>
                    </w:txbxContent>
                  </v:textbox>
                </v:shape>
                <w10:anchorlock/>
              </v:group>
            </w:pict>
          </mc:Fallback>
        </mc:AlternateContent>
      </w:r>
      <w:r>
        <w:rPr>
          <w:rFonts w:ascii="Times New Roman" w:hAnsi="Times New Roman" w:cs="Times New Roman"/>
          <w:noProof/>
          <w:spacing w:val="13"/>
          <w:position w:val="58"/>
        </w:rPr>
        <mc:AlternateContent>
          <mc:Choice Requires="wpg">
            <w:drawing>
              <wp:inline distT="0" distB="0" distL="0" distR="0">
                <wp:extent cx="274955" cy="264160"/>
                <wp:effectExtent l="0" t="1270" r="1270"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 cy="264160"/>
                          <a:chOff x="0" y="0"/>
                          <a:chExt cx="433" cy="416"/>
                        </a:xfrm>
                      </wpg:grpSpPr>
                      <wps:wsp>
                        <wps:cNvPr id="17" name="Rectangle 12"/>
                        <wps:cNvSpPr>
                          <a:spLocks noChangeArrowheads="1"/>
                        </wps:cNvSpPr>
                        <wps:spPr bwMode="auto">
                          <a:xfrm>
                            <a:off x="0" y="93"/>
                            <a:ext cx="254" cy="228"/>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225" y="0"/>
                            <a:ext cx="208" cy="416"/>
                          </a:xfrm>
                          <a:custGeom>
                            <a:avLst/>
                            <a:gdLst>
                              <a:gd name="T0" fmla="+- 0 225 225"/>
                              <a:gd name="T1" fmla="*/ T0 w 208"/>
                              <a:gd name="T2" fmla="*/ 0 h 416"/>
                              <a:gd name="T3" fmla="+- 0 225 225"/>
                              <a:gd name="T4" fmla="*/ T3 w 208"/>
                              <a:gd name="T5" fmla="*/ 415 h 416"/>
                              <a:gd name="T6" fmla="+- 0 433 225"/>
                              <a:gd name="T7" fmla="*/ T6 w 208"/>
                              <a:gd name="T8" fmla="*/ 208 h 416"/>
                              <a:gd name="T9" fmla="+- 0 225 225"/>
                              <a:gd name="T10" fmla="*/ T9 w 208"/>
                              <a:gd name="T11" fmla="*/ 0 h 416"/>
                            </a:gdLst>
                            <a:ahLst/>
                            <a:cxnLst>
                              <a:cxn ang="0">
                                <a:pos x="T1" y="T2"/>
                              </a:cxn>
                              <a:cxn ang="0">
                                <a:pos x="T4" y="T5"/>
                              </a:cxn>
                              <a:cxn ang="0">
                                <a:pos x="T7" y="T8"/>
                              </a:cxn>
                              <a:cxn ang="0">
                                <a:pos x="T10" y="T11"/>
                              </a:cxn>
                            </a:cxnLst>
                            <a:rect l="0" t="0" r="r" b="b"/>
                            <a:pathLst>
                              <a:path w="208" h="416">
                                <a:moveTo>
                                  <a:pt x="0" y="0"/>
                                </a:moveTo>
                                <a:lnTo>
                                  <a:pt x="0" y="415"/>
                                </a:lnTo>
                                <a:lnTo>
                                  <a:pt x="208" y="208"/>
                                </a:lnTo>
                                <a:lnTo>
                                  <a:pt x="0" y="0"/>
                                </a:lnTo>
                                <a:close/>
                              </a:path>
                            </a:pathLst>
                          </a:custGeom>
                          <a:solidFill>
                            <a:srgbClr val="C4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8F79C9" id="Group 16" o:spid="_x0000_s1026" style="width:21.65pt;height:20.8pt;mso-position-horizontal-relative:char;mso-position-vertical-relative:line" coordsize="4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5PgQAAB4NAAAOAAAAZHJzL2Uyb0RvYy54bWzkV9lu4zYUfS/QfyD02MLREnmREGcwk4yD&#10;Amk76LgfQEvUgkqkSsqR06L/3kNSkmXHsyAF+jIJYpPi0V3O3ZibN4e6Ik9MqlLwteNfeQ5hPBFp&#10;yfO18/t2M1s5RLWUp7QSnK2dZ6acN7fff3fTNTELRCGqlEkCIVzFXbN2irZtYtdVScFqqq5EwzgO&#10;MyFr2mIrczeVtIP0unIDz1u4nZBpI0XClMLTe3vo3Br5WcaS9tcsU6wl1dqBba35lOZzpz/d2xsa&#10;55I2RZn0ZtBXWFHTkkPpKOqetpTsZflCVF0mUiiRtVeJqF2RZWXCjA/wxvfOvHmQYt8YX/K4y5uR&#10;JlB7xtOrxSa/PH2QpEwRu4VDOK0RI6OWYA9yuiaPgXmQzcfmg7QeYvkokj8Ujt3zc73PLZjsup9F&#10;Cnl03wpDziGTtRYBt8nBxOB5jAE7tCTBw2AZRvO5QxIcBYvQX/QxSgoE8sVbSfG+fy+8vrYv4RVt&#10;uEtjq86Y2Juk/UGeqSOV6r9R+bGgDTMRUpqmgcrlQOVvSEDK84oRP7B0GtzApbJEEi7uCsDYWylF&#10;VzCawizfeKHthWD7gt4ohOErmY2utQgaj9TOw57XYHVCEY0bqdoHJmqiF2tHwmwTMfr0qFrL5gDR&#10;EpWoynRTVpXZyHx3V0nyRFFjd6H+7aWfwCquwVzo16xE+wTWQcdgp6mZvyM/CL13QTTbLFbLWbgJ&#10;57No6a1mnh+9ixZeGIX3m3+0gX4YF2WaMv5YcjbUrx9+XVD7TmIrz1Qw6dZONA/mxvcT69XUSc/8&#10;XHKyLlu0s6qs185qBNFYh/Q9T000WlpWdu2emm9yFmwM34YVZK+NuU3dnUifEX8pECS0MzReLAoh&#10;/3JIhya2dtSfeyqZQ6qfOHIo8sNQdz2zCefLABs5PdlNTyhPIGrttA6xy7vWdsp9I8u8gCbfEMPF&#10;W1R0VprE0PZZq0w3MNX1f5UZZovtWBvJmJ4RxDcpf1I0yNZpu3pNOQXICHKhVXkwQPep85ZD42Rv&#10;60mn9VBDGA5pn+l52hu+RUCyusLI+XFGPAJF+s+W7RHkD6AfXLL1SEcCaDbJdMQEE4xHCtLbpJUO&#10;utAgv6wLLcKCtK7ry7rAxogJ/fllbRgnE21oz5c8Q6McJW0Xl7WB5BEDxy9riwbQZ3kc2dbORZfV&#10;+VO2J0xioIzxo4Vtiwj0gfcxxQplg9HsmSJphNLTagtpyJCt6f4QAZTOiU+AQb4GmwT4IhjcafDQ&#10;yj8v2YfrGg3vbPM1cKujd0A3/fNrknQIrkk7m2wNbbXf2n691M1SJyIpbAXo57V4YlthEO3ZsIau&#10;42nFX6KQSb1tw+nw3RhZRhd86JMf8obz4dvirKfm2jDBJJVQzLqujTdNdnRI8zCp2E93/m98vOE+&#10;2k+xb26imWskLuEmcfp/GPQtf7o3E/D4b83tvwAAAP//AwBQSwMEFAAGAAgAAAAhADcKxsraAAAA&#10;AwEAAA8AAABkcnMvZG93bnJldi54bWxMj0FLw0AQhe+C/2EZwZvdxGiRNJtSinoqgq0gvU2TaRKa&#10;nQ3ZbZL+e0cv9TKP4Q3vfZMtJ9uqgXrfODYQzyJQxIUrG64MfO3eHl5A+YBcYuuYDFzIwzK/vckw&#10;Ld3InzRsQ6UkhH2KBuoQulRrX9Rk0c9cRyze0fUWg6x9pcseRwm3rX6Morm22LA01NjRuqbitD1b&#10;A+8jjqskfh02p+P6st89f3xvYjLm/m5aLUAFmsL1GH7xBR1yYTq4M5detQbkkfA3xXtKElAH0XgO&#10;Os/0f/b8BwAA//8DAFBLAQItABQABgAIAAAAIQC2gziS/gAAAOEBAAATAAAAAAAAAAAAAAAAAAAA&#10;AABbQ29udGVudF9UeXBlc10ueG1sUEsBAi0AFAAGAAgAAAAhADj9If/WAAAAlAEAAAsAAAAAAAAA&#10;AAAAAAAALwEAAF9yZWxzLy5yZWxzUEsBAi0AFAAGAAgAAAAhAMED5rk+BAAAHg0AAA4AAAAAAAAA&#10;AAAAAAAALgIAAGRycy9lMm9Eb2MueG1sUEsBAi0AFAAGAAgAAAAhADcKxsraAAAAAwEAAA8AAAAA&#10;AAAAAAAAAAAAmAYAAGRycy9kb3ducmV2LnhtbFBLBQYAAAAABAAEAPMAAACfBwAAAAA=&#10;">
                <v:rect id="Rectangle 12" o:spid="_x0000_s1027" style="position:absolute;top:93;width:25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hcMA&#10;AADbAAAADwAAAGRycy9kb3ducmV2LnhtbERPTWvCQBC9F/wPywi9NRstqKSuIQihVQql2haPQ3ZM&#10;gtnZmF1N/PfdgtDbPN7nLNPBNOJKnastK5hEMQjiwuqaSwVf+/xpAcJ5ZI2NZVJwIwfpavSwxETb&#10;nj/puvOlCCHsElRQed8mUrqiIoMusi1x4I62M+gD7EqpO+xDuGnkNI5n0mDNoaHCltYVFafdxSjI&#10;n+3m+3LevvebVzzcPn56P80zpR7HQ/YCwtPg/8V395sO8+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g+hcMAAADbAAAADwAAAAAAAAAAAAAAAACYAgAAZHJzL2Rv&#10;d25yZXYueG1sUEsFBgAAAAAEAAQA9QAAAIgDAAAAAA==&#10;" fillcolor="#c4c4c4" stroked="f"/>
                <v:shape id="Freeform 13" o:spid="_x0000_s1028" style="position:absolute;left:225;width:208;height:416;visibility:visible;mso-wrap-style:square;v-text-anchor:top" coordsize="208,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OacQA&#10;AADbAAAADwAAAGRycy9kb3ducmV2LnhtbESPQWvCQBCF7wX/wzKCl6KbpkUkuooIghQPNvoDxuyY&#10;BLOzMbvV9N87h4K3Gd6b975ZrHrXqDt1ofZs4GOSgCIuvK25NHA6bsczUCEiW2w8k4E/CrBaDt4W&#10;mFn/4B+657FUEsIhQwNVjG2mdSgqchgmviUW7eI7h1HWrtS2w4eEu0anSTLVDmuWhgpb2lRUXPNf&#10;Z2D7debUv3/qW35MT81mdvgu9mtjRsN+PQcVqY8v8//1zgq+wMovMoB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DmnEAAAA2wAAAA8AAAAAAAAAAAAAAAAAmAIAAGRycy9k&#10;b3ducmV2LnhtbFBLBQYAAAAABAAEAPUAAACJAwAAAAA=&#10;" path="m,l,415,208,208,,xe" fillcolor="#c4c4c4" stroked="f">
                  <v:path arrowok="t" o:connecttype="custom" o:connectlocs="0,0;0,415;208,208;0,0" o:connectangles="0,0,0,0"/>
                </v:shape>
                <w10:anchorlock/>
              </v:group>
            </w:pict>
          </mc:Fallback>
        </mc:AlternateContent>
      </w:r>
      <w:r>
        <w:rPr>
          <w:rFonts w:ascii="Times New Roman" w:hAnsi="Times New Roman" w:cs="Times New Roman"/>
          <w:noProof/>
          <w:spacing w:val="23"/>
        </w:rPr>
        <mc:AlternateContent>
          <mc:Choice Requires="wpg">
            <w:drawing>
              <wp:inline distT="0" distB="0" distL="0" distR="0">
                <wp:extent cx="991235" cy="991235"/>
                <wp:effectExtent l="0" t="7620" r="8890"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991235"/>
                          <a:chOff x="0" y="0"/>
                          <a:chExt cx="1561" cy="1561"/>
                        </a:xfrm>
                      </wpg:grpSpPr>
                      <wps:wsp>
                        <wps:cNvPr id="14" name="Freeform 9"/>
                        <wps:cNvSpPr>
                          <a:spLocks/>
                        </wps:cNvSpPr>
                        <wps:spPr bwMode="auto">
                          <a:xfrm>
                            <a:off x="0" y="0"/>
                            <a:ext cx="1561" cy="1561"/>
                          </a:xfrm>
                          <a:custGeom>
                            <a:avLst/>
                            <a:gdLst>
                              <a:gd name="T0" fmla="*/ 705 w 1561"/>
                              <a:gd name="T1" fmla="*/ 4 h 1561"/>
                              <a:gd name="T2" fmla="*/ 561 w 1561"/>
                              <a:gd name="T3" fmla="*/ 31 h 1561"/>
                              <a:gd name="T4" fmla="*/ 428 w 1561"/>
                              <a:gd name="T5" fmla="*/ 84 h 1561"/>
                              <a:gd name="T6" fmla="*/ 308 w 1561"/>
                              <a:gd name="T7" fmla="*/ 159 h 1561"/>
                              <a:gd name="T8" fmla="*/ 204 w 1561"/>
                              <a:gd name="T9" fmla="*/ 254 h 1561"/>
                              <a:gd name="T10" fmla="*/ 119 w 1561"/>
                              <a:gd name="T11" fmla="*/ 366 h 1561"/>
                              <a:gd name="T12" fmla="*/ 55 w 1561"/>
                              <a:gd name="T13" fmla="*/ 493 h 1561"/>
                              <a:gd name="T14" fmla="*/ 14 w 1561"/>
                              <a:gd name="T15" fmla="*/ 632 h 1561"/>
                              <a:gd name="T16" fmla="*/ 0 w 1561"/>
                              <a:gd name="T17" fmla="*/ 780 h 1561"/>
                              <a:gd name="T18" fmla="*/ 14 w 1561"/>
                              <a:gd name="T19" fmla="*/ 929 h 1561"/>
                              <a:gd name="T20" fmla="*/ 55 w 1561"/>
                              <a:gd name="T21" fmla="*/ 1067 h 1561"/>
                              <a:gd name="T22" fmla="*/ 119 w 1561"/>
                              <a:gd name="T23" fmla="*/ 1194 h 1561"/>
                              <a:gd name="T24" fmla="*/ 204 w 1561"/>
                              <a:gd name="T25" fmla="*/ 1307 h 1561"/>
                              <a:gd name="T26" fmla="*/ 308 w 1561"/>
                              <a:gd name="T27" fmla="*/ 1402 h 1561"/>
                              <a:gd name="T28" fmla="*/ 428 w 1561"/>
                              <a:gd name="T29" fmla="*/ 1477 h 1561"/>
                              <a:gd name="T30" fmla="*/ 561 w 1561"/>
                              <a:gd name="T31" fmla="*/ 1529 h 1561"/>
                              <a:gd name="T32" fmla="*/ 705 w 1561"/>
                              <a:gd name="T33" fmla="*/ 1557 h 1561"/>
                              <a:gd name="T34" fmla="*/ 855 w 1561"/>
                              <a:gd name="T35" fmla="*/ 1557 h 1561"/>
                              <a:gd name="T36" fmla="*/ 999 w 1561"/>
                              <a:gd name="T37" fmla="*/ 1529 h 1561"/>
                              <a:gd name="T38" fmla="*/ 1132 w 1561"/>
                              <a:gd name="T39" fmla="*/ 1477 h 1561"/>
                              <a:gd name="T40" fmla="*/ 1252 w 1561"/>
                              <a:gd name="T41" fmla="*/ 1402 h 1561"/>
                              <a:gd name="T42" fmla="*/ 1356 w 1561"/>
                              <a:gd name="T43" fmla="*/ 1307 h 1561"/>
                              <a:gd name="T44" fmla="*/ 1442 w 1561"/>
                              <a:gd name="T45" fmla="*/ 1194 h 1561"/>
                              <a:gd name="T46" fmla="*/ 1506 w 1561"/>
                              <a:gd name="T47" fmla="*/ 1067 h 1561"/>
                              <a:gd name="T48" fmla="*/ 1546 w 1561"/>
                              <a:gd name="T49" fmla="*/ 929 h 1561"/>
                              <a:gd name="T50" fmla="*/ 1561 w 1561"/>
                              <a:gd name="T51" fmla="*/ 780 h 1561"/>
                              <a:gd name="T52" fmla="*/ 1546 w 1561"/>
                              <a:gd name="T53" fmla="*/ 632 h 1561"/>
                              <a:gd name="T54" fmla="*/ 1506 w 1561"/>
                              <a:gd name="T55" fmla="*/ 493 h 1561"/>
                              <a:gd name="T56" fmla="*/ 1442 w 1561"/>
                              <a:gd name="T57" fmla="*/ 366 h 1561"/>
                              <a:gd name="T58" fmla="*/ 1356 w 1561"/>
                              <a:gd name="T59" fmla="*/ 254 h 1561"/>
                              <a:gd name="T60" fmla="*/ 1252 w 1561"/>
                              <a:gd name="T61" fmla="*/ 159 h 1561"/>
                              <a:gd name="T62" fmla="*/ 1132 w 1561"/>
                              <a:gd name="T63" fmla="*/ 84 h 1561"/>
                              <a:gd name="T64" fmla="*/ 999 w 1561"/>
                              <a:gd name="T65" fmla="*/ 31 h 1561"/>
                              <a:gd name="T66" fmla="*/ 855 w 1561"/>
                              <a:gd name="T67" fmla="*/ 4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1" h="1561">
                                <a:moveTo>
                                  <a:pt x="780" y="0"/>
                                </a:moveTo>
                                <a:lnTo>
                                  <a:pt x="705" y="4"/>
                                </a:lnTo>
                                <a:lnTo>
                                  <a:pt x="632" y="14"/>
                                </a:lnTo>
                                <a:lnTo>
                                  <a:pt x="561" y="31"/>
                                </a:lnTo>
                                <a:lnTo>
                                  <a:pt x="493" y="55"/>
                                </a:lnTo>
                                <a:lnTo>
                                  <a:pt x="428" y="84"/>
                                </a:lnTo>
                                <a:lnTo>
                                  <a:pt x="366" y="119"/>
                                </a:lnTo>
                                <a:lnTo>
                                  <a:pt x="308" y="159"/>
                                </a:lnTo>
                                <a:lnTo>
                                  <a:pt x="254" y="204"/>
                                </a:lnTo>
                                <a:lnTo>
                                  <a:pt x="204" y="254"/>
                                </a:lnTo>
                                <a:lnTo>
                                  <a:pt x="159" y="308"/>
                                </a:lnTo>
                                <a:lnTo>
                                  <a:pt x="119" y="366"/>
                                </a:lnTo>
                                <a:lnTo>
                                  <a:pt x="84" y="428"/>
                                </a:lnTo>
                                <a:lnTo>
                                  <a:pt x="55" y="493"/>
                                </a:lnTo>
                                <a:lnTo>
                                  <a:pt x="31" y="561"/>
                                </a:lnTo>
                                <a:lnTo>
                                  <a:pt x="14" y="632"/>
                                </a:lnTo>
                                <a:lnTo>
                                  <a:pt x="4" y="705"/>
                                </a:lnTo>
                                <a:lnTo>
                                  <a:pt x="0" y="780"/>
                                </a:lnTo>
                                <a:lnTo>
                                  <a:pt x="4" y="855"/>
                                </a:lnTo>
                                <a:lnTo>
                                  <a:pt x="14" y="929"/>
                                </a:lnTo>
                                <a:lnTo>
                                  <a:pt x="31" y="999"/>
                                </a:lnTo>
                                <a:lnTo>
                                  <a:pt x="55" y="1067"/>
                                </a:lnTo>
                                <a:lnTo>
                                  <a:pt x="84" y="1133"/>
                                </a:lnTo>
                                <a:lnTo>
                                  <a:pt x="119" y="1194"/>
                                </a:lnTo>
                                <a:lnTo>
                                  <a:pt x="159" y="1252"/>
                                </a:lnTo>
                                <a:lnTo>
                                  <a:pt x="204" y="1307"/>
                                </a:lnTo>
                                <a:lnTo>
                                  <a:pt x="254" y="1356"/>
                                </a:lnTo>
                                <a:lnTo>
                                  <a:pt x="308" y="1402"/>
                                </a:lnTo>
                                <a:lnTo>
                                  <a:pt x="366" y="1442"/>
                                </a:lnTo>
                                <a:lnTo>
                                  <a:pt x="428" y="1477"/>
                                </a:lnTo>
                                <a:lnTo>
                                  <a:pt x="493" y="1506"/>
                                </a:lnTo>
                                <a:lnTo>
                                  <a:pt x="561" y="1529"/>
                                </a:lnTo>
                                <a:lnTo>
                                  <a:pt x="632" y="1546"/>
                                </a:lnTo>
                                <a:lnTo>
                                  <a:pt x="705" y="1557"/>
                                </a:lnTo>
                                <a:lnTo>
                                  <a:pt x="780" y="1561"/>
                                </a:lnTo>
                                <a:lnTo>
                                  <a:pt x="855" y="1557"/>
                                </a:lnTo>
                                <a:lnTo>
                                  <a:pt x="929" y="1546"/>
                                </a:lnTo>
                                <a:lnTo>
                                  <a:pt x="999" y="1529"/>
                                </a:lnTo>
                                <a:lnTo>
                                  <a:pt x="1067" y="1506"/>
                                </a:lnTo>
                                <a:lnTo>
                                  <a:pt x="1132" y="1477"/>
                                </a:lnTo>
                                <a:lnTo>
                                  <a:pt x="1194" y="1442"/>
                                </a:lnTo>
                                <a:lnTo>
                                  <a:pt x="1252" y="1402"/>
                                </a:lnTo>
                                <a:lnTo>
                                  <a:pt x="1307" y="1356"/>
                                </a:lnTo>
                                <a:lnTo>
                                  <a:pt x="1356" y="1307"/>
                                </a:lnTo>
                                <a:lnTo>
                                  <a:pt x="1402" y="1252"/>
                                </a:lnTo>
                                <a:lnTo>
                                  <a:pt x="1442" y="1194"/>
                                </a:lnTo>
                                <a:lnTo>
                                  <a:pt x="1477" y="1133"/>
                                </a:lnTo>
                                <a:lnTo>
                                  <a:pt x="1506" y="1067"/>
                                </a:lnTo>
                                <a:lnTo>
                                  <a:pt x="1529" y="999"/>
                                </a:lnTo>
                                <a:lnTo>
                                  <a:pt x="1546" y="929"/>
                                </a:lnTo>
                                <a:lnTo>
                                  <a:pt x="1557" y="855"/>
                                </a:lnTo>
                                <a:lnTo>
                                  <a:pt x="1561" y="780"/>
                                </a:lnTo>
                                <a:lnTo>
                                  <a:pt x="1557" y="705"/>
                                </a:lnTo>
                                <a:lnTo>
                                  <a:pt x="1546" y="632"/>
                                </a:lnTo>
                                <a:lnTo>
                                  <a:pt x="1529" y="561"/>
                                </a:lnTo>
                                <a:lnTo>
                                  <a:pt x="1506" y="493"/>
                                </a:lnTo>
                                <a:lnTo>
                                  <a:pt x="1477" y="428"/>
                                </a:lnTo>
                                <a:lnTo>
                                  <a:pt x="1442" y="366"/>
                                </a:lnTo>
                                <a:lnTo>
                                  <a:pt x="1402" y="308"/>
                                </a:lnTo>
                                <a:lnTo>
                                  <a:pt x="1356" y="254"/>
                                </a:lnTo>
                                <a:lnTo>
                                  <a:pt x="1307" y="204"/>
                                </a:lnTo>
                                <a:lnTo>
                                  <a:pt x="1252" y="159"/>
                                </a:lnTo>
                                <a:lnTo>
                                  <a:pt x="1194" y="119"/>
                                </a:lnTo>
                                <a:lnTo>
                                  <a:pt x="1132" y="84"/>
                                </a:lnTo>
                                <a:lnTo>
                                  <a:pt x="1067" y="55"/>
                                </a:lnTo>
                                <a:lnTo>
                                  <a:pt x="999" y="31"/>
                                </a:lnTo>
                                <a:lnTo>
                                  <a:pt x="929" y="14"/>
                                </a:lnTo>
                                <a:lnTo>
                                  <a:pt x="855" y="4"/>
                                </a:lnTo>
                                <a:lnTo>
                                  <a:pt x="780" y="0"/>
                                </a:lnTo>
                                <a:close/>
                              </a:path>
                            </a:pathLst>
                          </a:custGeom>
                          <a:solidFill>
                            <a:srgbClr val="6E6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0"/>
                        <wps:cNvSpPr txBox="1">
                          <a:spLocks noChangeArrowheads="1"/>
                        </wps:cNvSpPr>
                        <wps:spPr bwMode="auto">
                          <a:xfrm>
                            <a:off x="0" y="0"/>
                            <a:ext cx="1561" cy="1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B" w:rsidRDefault="00B5352B" w:rsidP="00B5352B">
                              <w:pPr>
                                <w:rPr>
                                  <w:sz w:val="30"/>
                                </w:rPr>
                              </w:pPr>
                            </w:p>
                            <w:p w:rsidR="00B5352B" w:rsidRDefault="00B5352B" w:rsidP="00B5352B">
                              <w:pPr>
                                <w:spacing w:before="246"/>
                                <w:ind w:left="304"/>
                                <w:rPr>
                                  <w:rFonts w:ascii="Tahoma"/>
                                  <w:b/>
                                  <w:sz w:val="24"/>
                                </w:rPr>
                              </w:pPr>
                              <w:r>
                                <w:rPr>
                                  <w:rFonts w:ascii="Tahoma"/>
                                  <w:b/>
                                  <w:color w:val="FFFFFF"/>
                                  <w:sz w:val="24"/>
                                </w:rPr>
                                <w:t>Sourcing</w:t>
                              </w:r>
                            </w:p>
                          </w:txbxContent>
                        </wps:txbx>
                        <wps:bodyPr rot="0" vert="horz" wrap="square" lIns="0" tIns="0" rIns="0" bIns="0" anchor="t" anchorCtr="0" upright="1">
                          <a:noAutofit/>
                        </wps:bodyPr>
                      </wps:wsp>
                    </wpg:wgp>
                  </a:graphicData>
                </a:graphic>
              </wp:inline>
            </w:drawing>
          </mc:Choice>
          <mc:Fallback>
            <w:pict>
              <v:group id="Group 13" o:spid="_x0000_s1032" style="width:78.05pt;height:78.05pt;mso-position-horizontal-relative:char;mso-position-vertical-relative:line" coordsize="156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cpaggAAEgmAAAOAAAAZHJzL2Uyb0RvYy54bWzUWm2P2zYM/j5g/8HwxwFpLL8lDpoW7d2l&#10;GNBtBXr7AT7HSYwltmf7LumG/feRlOSTr6eXtd2AtcDZiZ7QJB+KpCS/fH05Hb2Hsuurpl777EXg&#10;e2VdNNuq3q/9X283s6Xv9UNeb/NjU5dr/1PZ+69fff/dy3O7KsPm0By3ZeeBkLpfndu1fxiGdjWf&#10;98WhPOX9i6YtaxjcNd0pH+Bjt59vu/wM0k/HeRgE6fzcdNu2a4qy7+Hbaz7ovyL5u11ZDL/sdn05&#10;eMe1D7oN9Lejv3f4d/7qZb7ad3l7qAqhRv4FWpzyqoaHjqKu8yH37rvqM1GnquiavtkNL4rmNG92&#10;u6ooyQawhgVPrHnXNfct2bJfnfft6CZw7RM/fbHY4ueHD51XbYG7yPfq/AQc0WM9+AzOObf7FWDe&#10;de3H9kPHLYTb903xWw/D86fj+HnPwd7d+admC/Ly+6Eh51x23QlFgNnehTj4NHJQXgavgC+zjIVR&#10;4nsFDIl74qg4AJGf/ao43IjfsSRl/Fd0h7rlK/5AUlIohRZBpPWPzuy/zpkfD3lbEkc9Oko6M5bO&#10;3HRlieHrZdydhJK+7FVHKiOoYw/+/jIXGlyRr4r7fnhXNsRD/vC+H8i7+y3cEbtbEQS3MFt2pyNM&#10;hh/m3iJIvLMnHQtRPqLA5yMq9g7PYkIFAyxpJEH4jZIiphEFbh1BcbjUiILwGVFLnVapAooCnaiF&#10;gmJJplELktz4wDCINWplKirR6cVUxzOWaYQx1fNRmmo0YxPna1lUnR9nkU6Y6n6mM5Op7k+jUCdM&#10;JSDQWan6f7EMdLJUAvSKqQRkoY7MUCUg0bksVP3PgnShUS1UCdDTGaoMAEwXHaFKgT7UQpUDFgVa&#10;7VQS9LMgVGlgcaDjNFR50M/PUCWCxQuddtGECX3mmFCRaImNVCr0KS2aUJEkWu1UKpbaQMFiNiYH&#10;ZhCnUpFlunkfTagwGKtSwRhMw+cTeOTIRaxywcJEJy+ekKEPlVglg0VJqtEvnrChj+RYZYPFsVa/&#10;CR36iRardLAk0Oo34UOfB+IJH0mslafyoU9SyYQOfVVNVDr0CTSZsKHXLlHZ0Of2ZEKG3nmJSoa+&#10;7iQTLvTcJioX+pqYTKjQh16iUhFqC3Y6oUI/M7A/VRKBrvykEyr0EzdVqdB3OSoT+qySqkRou69U&#10;5UGf8VKVBrWQQUc+Npr5QfaexaUWzSfceTkuHANaLrRNjw0/dqKwGLhl2ECDCEBhp6oBg/cQTIsX&#10;Kxicg+DESTIYj+CFExhCDMHU9FvVwJYP0dDTuZiIPR3B3Yxkwkroy5ykCzuZm6FMWMrcTMXmCnWH&#10;9slFGeyeCO5mKnZHBHczNRSmQnvjpIwwFdoXFzh2L6hM5GYqdicEdzM1EqZCe+GkjDAV2gcnuDAV&#10;ugMXODYHqDsUfye4MBVquxNcmBq7mYqVm5RxMxULM8HdTMXCi3AorC66Y2EluJupWDgJ7mYqFkaC&#10;u5mKhY/gbqZiYUM4FC4XU7FwEdzN1FSYCqXHSbowFYqLAuepVZSPDnb7nu7zdb4H+3x3+Jt81eYD&#10;Vh15651h14u2jQ7iBkdOzUN52xBmwPIDTRPZRXuF8LzH8WM9wQVQQ8H+WOgnR+W1JWnQMxEKkjI3&#10;Qw7LK4eRViBszB1yWF45DFomkgZ9lEkarMQItjQ/FDomrtuYy+XT5JU/FdaJHAcNkumx0DIRDpap&#10;ZhyMo+cQb5IH+y+Ew+cbcaA/ykN7TDhwBxEG3jHBsElFXsHXJhhQhTBkzgQT1RjjwATjqsEi1Yji&#10;kYkRapcF/ZoRJRSDJYcRJsyEVtIIE07DjREjTnAAC1Szd2FLhNyLWyNGgTJIcIlqBGJUImG4O2IG&#10;ijDGRaoROM4LWPWagXKiwVLGCJQTF/dIzECRCHChagTKxMJg58AIHBMVLAaNQIxR8iNsbZiBIpHK&#10;bWTIpTKvyCvPLxipThIxVjnQoiNGKwdarKZ45UiLI3FLhcu0cUMhSzJtdFPMcqQlgihoCWkLSopa&#10;jrTEOe7rcYtsUwe3VzjSOhvROfR06wTHyCWkLWVQ6CLSloMYhi4Bbaxj6CLQmiPl9LGlXNznI4m2&#10;DD7qaCsIo9XWAiMdaStYlFTQaswypvox0m0rqGMEWSs0Ri0+2lryMTkT0NJDPE4dS1PyOBstXc44&#10;wS1d05gyLPVV5iBLSzfmNHOZkznSjHrau8o8WxybvuSUY09M2ypjc4w9tXJI2DfHarupjkdsiftu&#10;f3d17LyHHM7T0xv8L0JnAjvSDk3d4M9kZOHP4ZBX9N943Evn43/CeW8cvA2z2SZdLmbxJk5m2SJY&#10;zgKWvc3SIM7i681fuB/E4tWh2m7L+n1Vl/KsnsVux7firQF+yk6n9dj9ZwkclJBdWiMD+veckXA4&#10;X2/Bunx1KPPtjbgf8urI7+dTjcnJYLa8kiPgaJqf9PJz6btm+wlOfbuGv6cA71XAzaHp/vC9M7yj&#10;sPb73+/zrvS94481nFtnMDOhBRzoQ5wscHOlU0fu1JG8LkDU2h982GTD26uBvwhx33bV/gBPYuSL&#10;unkDB/a7Ck+GST+ulfgAR+f/1Rk6dAH8hYRbjJa3zcWDjTJQCn0GR+0f8YB8uMD3UnNxnO7VzdUB&#10;9hHLN13XnJEc8BXvypWfcjn9v3PK3nb8lN3Dm7WPK1PyrTxxhzkmIRhA40zBlmjyBTVJ+M2zUyfI&#10;bpY3y3gWh+nNLA6ur2dvNlfxLN2wRXIdXV9dXbPp1MEJ+fVTB/WZzPdJWtjQv89njDIfeDoB22g+&#10;0OX/ng1O1QAvMh2rE3QRY8r4hqlhuNxd6D0dWjFgHP/DZDEmijFJwA1PEHDzDZMDvW4DrytRohOv&#10;VuH7UOpnSiaPL4C9+hsAAP//AwBQSwMEFAAGAAgAAAAhAN12Aa/ZAAAABQEAAA8AAABkcnMvZG93&#10;bnJldi54bWxMj0FrwkAQhe9C/8Myhd50kxalpNmISPUkBbVQehuzYxLMzobsmsR/31UEexne8Ib3&#10;vknng6lFR62rLCuIJxEI4tzqigsF3/vV+B2E88gaa8uk4EIO5tnTKMVE25631O18IUIIuwQVlN43&#10;iZQuL8mgm9iGOHhH2xr0YW0LqVvsQ7ip5WsUzaTBikNDiQ0tS8pPu7NRsO6xX7zFn93mdFxefvfT&#10;r59NTEq9PA+LDxCeBv84hit+QIcsMB3smbUTtYLwiL/NqzedxSAOdyGzVP6nz/4AAAD//wMAUEsB&#10;Ai0AFAAGAAgAAAAhALaDOJL+AAAA4QEAABMAAAAAAAAAAAAAAAAAAAAAAFtDb250ZW50X1R5cGVz&#10;XS54bWxQSwECLQAUAAYACAAAACEAOP0h/9YAAACUAQAACwAAAAAAAAAAAAAAAAAvAQAAX3JlbHMv&#10;LnJlbHNQSwECLQAUAAYACAAAACEAuy8HKWoIAABIJgAADgAAAAAAAAAAAAAAAAAuAgAAZHJzL2Uy&#10;b0RvYy54bWxQSwECLQAUAAYACAAAACEA3XYBr9kAAAAFAQAADwAAAAAAAAAAAAAAAADECgAAZHJz&#10;L2Rvd25yZXYueG1sUEsFBgAAAAAEAAQA8wAAAMoLAAAAAA==&#10;">
                <v:shape id="Freeform 9" o:spid="_x0000_s1033" style="position:absolute;width:1561;height:1561;visibility:visible;mso-wrap-style:square;v-text-anchor:top" coordsize="1561,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1t8EA&#10;AADbAAAADwAAAGRycy9kb3ducmV2LnhtbERPS4vCMBC+C/sfwix407Syym41LauwIOjFB+pxaMa2&#10;bDMpTdT6740geJuP7zmzrDO1uFLrKssK4mEEgji3uuJCwX73N/gG4TyyxtoyKbiTgyz96M0w0fbG&#10;G7pufSFCCLsEFZTeN4mULi/JoBvahjhwZ9sa9AG2hdQt3kK4qeUoiibSYMWhocSGFiXl/9uLUXBc&#10;0898EhkXb/aHQxOPT6u4WyrV/+x+pyA8df4tfrmXOsz/gucv4QC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GdbfBAAAA2wAAAA8AAAAAAAAAAAAAAAAAmAIAAGRycy9kb3du&#10;cmV2LnhtbFBLBQYAAAAABAAEAPUAAACGAwAAAAA=&#10;" path="m780,l705,4,632,14,561,31,493,55,428,84r-62,35l308,159r-54,45l204,254r-45,54l119,366,84,428,55,493,31,561,14,632,4,705,,780r4,75l14,929r17,70l55,1067r29,66l119,1194r40,58l204,1307r50,49l308,1402r58,40l428,1477r65,29l561,1529r71,17l705,1557r75,4l855,1557r74,-11l999,1529r68,-23l1132,1477r62,-35l1252,1402r55,-46l1356,1307r46,-55l1442,1194r35,-61l1506,1067r23,-68l1546,929r11,-74l1561,780r-4,-75l1546,632r-17,-71l1506,493r-29,-65l1442,366r-40,-58l1356,254r-49,-50l1252,159r-58,-40l1132,84,1067,55,999,31,929,14,855,4,780,xe" fillcolor="#6e6e6e" stroked="f">
                  <v:path arrowok="t" o:connecttype="custom" o:connectlocs="705,4;561,31;428,84;308,159;204,254;119,366;55,493;14,632;0,780;14,929;55,1067;119,1194;204,1307;308,1402;428,1477;561,1529;705,1557;855,1557;999,1529;1132,1477;1252,1402;1356,1307;1442,1194;1506,1067;1546,929;1561,780;1546,632;1506,493;1442,366;1356,254;1252,159;1132,84;999,31;855,4" o:connectangles="0,0,0,0,0,0,0,0,0,0,0,0,0,0,0,0,0,0,0,0,0,0,0,0,0,0,0,0,0,0,0,0,0,0"/>
                </v:shape>
                <v:shape id="Text Box 10" o:spid="_x0000_s1034" type="#_x0000_t202" style="position:absolute;width:1561;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5352B" w:rsidRDefault="00B5352B" w:rsidP="00B5352B">
                        <w:pPr>
                          <w:rPr>
                            <w:sz w:val="30"/>
                          </w:rPr>
                        </w:pPr>
                      </w:p>
                      <w:p w:rsidR="00B5352B" w:rsidRDefault="00B5352B" w:rsidP="00B5352B">
                        <w:pPr>
                          <w:spacing w:before="246"/>
                          <w:ind w:left="304"/>
                          <w:rPr>
                            <w:rFonts w:ascii="Tahoma"/>
                            <w:b/>
                            <w:sz w:val="24"/>
                          </w:rPr>
                        </w:pPr>
                        <w:r>
                          <w:rPr>
                            <w:rFonts w:ascii="Tahoma"/>
                            <w:b/>
                            <w:color w:val="FFFFFF"/>
                            <w:sz w:val="24"/>
                          </w:rPr>
                          <w:t>Sourcing</w:t>
                        </w:r>
                      </w:p>
                    </w:txbxContent>
                  </v:textbox>
                </v:shape>
                <w10:anchorlock/>
              </v:group>
            </w:pict>
          </mc:Fallback>
        </mc:AlternateContent>
      </w:r>
      <w:r>
        <w:rPr>
          <w:rFonts w:ascii="Times New Roman" w:hAnsi="Times New Roman" w:cs="Times New Roman"/>
          <w:noProof/>
          <w:spacing w:val="8"/>
          <w:position w:val="58"/>
        </w:rPr>
        <mc:AlternateContent>
          <mc:Choice Requires="wpg">
            <w:drawing>
              <wp:inline distT="0" distB="0" distL="0" distR="0">
                <wp:extent cx="274955" cy="264160"/>
                <wp:effectExtent l="0" t="1270" r="1270" b="12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 cy="264160"/>
                          <a:chOff x="0" y="0"/>
                          <a:chExt cx="433" cy="416"/>
                        </a:xfrm>
                      </wpg:grpSpPr>
                      <wps:wsp>
                        <wps:cNvPr id="11" name="Rectangle 6"/>
                        <wps:cNvSpPr>
                          <a:spLocks noChangeArrowheads="1"/>
                        </wps:cNvSpPr>
                        <wps:spPr bwMode="auto">
                          <a:xfrm>
                            <a:off x="179" y="93"/>
                            <a:ext cx="254" cy="228"/>
                          </a:xfrm>
                          <a:prstGeom prst="rect">
                            <a:avLst/>
                          </a:prstGeom>
                          <a:solidFill>
                            <a:srgbClr val="9B9B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0" y="0"/>
                            <a:ext cx="208" cy="416"/>
                          </a:xfrm>
                          <a:custGeom>
                            <a:avLst/>
                            <a:gdLst>
                              <a:gd name="T0" fmla="*/ 208 w 208"/>
                              <a:gd name="T1" fmla="*/ 0 h 416"/>
                              <a:gd name="T2" fmla="*/ 0 w 208"/>
                              <a:gd name="T3" fmla="*/ 208 h 416"/>
                              <a:gd name="T4" fmla="*/ 208 w 208"/>
                              <a:gd name="T5" fmla="*/ 415 h 416"/>
                              <a:gd name="T6" fmla="*/ 208 w 208"/>
                              <a:gd name="T7" fmla="*/ 0 h 416"/>
                            </a:gdLst>
                            <a:ahLst/>
                            <a:cxnLst>
                              <a:cxn ang="0">
                                <a:pos x="T0" y="T1"/>
                              </a:cxn>
                              <a:cxn ang="0">
                                <a:pos x="T2" y="T3"/>
                              </a:cxn>
                              <a:cxn ang="0">
                                <a:pos x="T4" y="T5"/>
                              </a:cxn>
                              <a:cxn ang="0">
                                <a:pos x="T6" y="T7"/>
                              </a:cxn>
                            </a:cxnLst>
                            <a:rect l="0" t="0" r="r" b="b"/>
                            <a:pathLst>
                              <a:path w="208" h="416">
                                <a:moveTo>
                                  <a:pt x="208" y="0"/>
                                </a:moveTo>
                                <a:lnTo>
                                  <a:pt x="0" y="208"/>
                                </a:lnTo>
                                <a:lnTo>
                                  <a:pt x="208" y="415"/>
                                </a:lnTo>
                                <a:lnTo>
                                  <a:pt x="208"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0E8C13" id="Group 10" o:spid="_x0000_s1026" style="width:21.65pt;height:20.8pt;mso-position-horizontal-relative:char;mso-position-vertical-relative:line" coordsize="4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CQFAQAAIoMAAAOAAAAZHJzL2Uyb0RvYy54bWzkV9lu3DYUfS/QfyD0WGCsxZpN8DhI7IxR&#10;wG2Dxv0AjkQtqESqpMayU/Tfey4pTTSTcRKkQF9iAxIpHt7l3IWcq1dPTc0ehTaVkhsvvAg8JmSq&#10;skoWG++Ph+1s5THTcZnxWkmx8Z6F8V5d//jDVd8mIlKlqjOhGYRIk/Ttxiu7rk1836SlaLi5UK2Q&#10;WMyVbniHqS78TPMe0pvaj4Jg4fdKZ61WqTAGX2/dondt5ee5SLvf8tyIjtUbD7Z19qntc0dP//qK&#10;J4XmbVmlgxn8G6xoeCWh9CDqlnec7XX1iaimSrUyKu8uUtX4Ks+rVFgf4E0YnHhzp9W+tb4USV+0&#10;B5pA7QlP3yw2/fXxnWZVhtiBHskbxMiqZZiDnL4tEmDudPu+faedhxjeq/RPg2X/dJ3mhQOzXf+L&#10;yiCP7ztlyXnKdUMi4DZ7sjF4PsRAPHUsxcdoGa/nc4+lWIoWcbgYYpSWCOQnu9Ly7bAvvrx0m7CF&#10;DPd54tRZEweTyB/kmflIpflvVL4veStshAzRNFIZjlT+jgTksqgFs0aRdsBGKo3jkUl1UwIlXmut&#10;+lLwDFaF1omjDTQxiMIXiQ2Xa4+Bv/Wly+8Dt/N4IDZaHXHEk1ab7k6ohtFg42nYbUPGH+9N5+gc&#10;IRRBo+oq21Z1bSe62N3Umj1yFNn6Df0P0o9gtSSwVLTNSXRfYB100BrZaYvm73UYxcGbaD3bLlbL&#10;WbyN57P1MljNghDSF0G8jm+3/5CBYZyUVZYJeV9JMRZwGH9dVIdW4krPljDr4cE8mlvfj6w3UycD&#10;+3fOyabq0M/qqtl4qwOIJxTUtzKD2zzpeFW7sX9svk1acDC+LStIXxd1l7s7lT0jA7RCkFCw6LwY&#10;lEp/8FiPLrbxzF97roXH6p8lsmgdxjG1PTuJ58sIEz1d2U1XuEwhauN1HnPDm861yn2rq6KEptAS&#10;I9VrlHRe2cQg+5xVth3Y8vq/6iwa62yrhaBDgi0pKEdVg2SdtqtJAY7MfrGeQNqZRhXgaKMuddpw&#10;eJLuXTFRtMcCwtGQDWleZEOjfYDgvKlx4PzksyhYsZ6e5AGhRxCayQEUsJIN+qYQ8DCBnJWC7niA&#10;kKqzctAejkBnJaE5H0BxOD8vaTEBvejZcgKaeIbWfeCKl67/gNQnOfCHEfITh2Bgs7FVhs4FIhPR&#10;eHCN0+KJxxfAYIzAtkFCH1CfAYMWAs+Hgv88GJ4T2CbiKNm9B/Opt55eR7THcB3ZudC3vCOvySAa&#10;Uk+itGClyzX63qhH8aAsoiPn7TrU2sMS2j6u13KKcxwRGkkG3Lg6vtsjaYjuV+FGraOUtFZGOAXk&#10;gNV0cIq4mNTHy032Oz9JcPcbDozv7vCwVzZceG3iDJdzulFP5xhPf0Jc/wsAAP//AwBQSwMEFAAG&#10;AAgAAAAhADcKxsraAAAAAwEAAA8AAABkcnMvZG93bnJldi54bWxMj0FLw0AQhe+C/2EZwZvdxGiR&#10;NJtSinoqgq0gvU2TaRKanQ3ZbZL+e0cv9TKP4Q3vfZMtJ9uqgXrfODYQzyJQxIUrG64MfO3eHl5A&#10;+YBcYuuYDFzIwzK/vckwLd3InzRsQ6UkhH2KBuoQulRrX9Rk0c9cRyze0fUWg6x9pcseRwm3rX6M&#10;orm22LA01NjRuqbitD1bA+8jjqskfh02p+P6st89f3xvYjLm/m5aLUAFmsL1GH7xBR1yYTq4M5de&#10;tQbkkfA3xXtKElAH0XgOOs/0f/b8BwAA//8DAFBLAQItABQABgAIAAAAIQC2gziS/gAAAOEBAAAT&#10;AAAAAAAAAAAAAAAAAAAAAABbQ29udGVudF9UeXBlc10ueG1sUEsBAi0AFAAGAAgAAAAhADj9If/W&#10;AAAAlAEAAAsAAAAAAAAAAAAAAAAALwEAAF9yZWxzLy5yZWxzUEsBAi0AFAAGAAgAAAAhAA8swJAU&#10;BAAAigwAAA4AAAAAAAAAAAAAAAAALgIAAGRycy9lMm9Eb2MueG1sUEsBAi0AFAAGAAgAAAAhADcK&#10;xsraAAAAAwEAAA8AAAAAAAAAAAAAAAAAbgYAAGRycy9kb3ducmV2LnhtbFBLBQYAAAAABAAEAPMA&#10;AAB1BwAAAAA=&#10;">
                <v:rect id="Rectangle 6" o:spid="_x0000_s1027" style="position:absolute;left:179;top:93;width:25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9IMIA&#10;AADbAAAADwAAAGRycy9kb3ducmV2LnhtbERPTWvCQBC9C/0PyxS8mY2CYlPXUAqK0ku1Lb0O2ekm&#10;TXY2ZFeT/PtuQfA2j/c5m3ywjbhS5yvHCuZJCoK4cLpio+DzYzdbg/ABWWPjmBSM5CHfPkw2mGnX&#10;84mu52BEDGGfoYIyhDaT0hclWfSJa4kj9+M6iyHCzkjdYR/DbSMXabqSFiuODSW29FpSUZ8vVsHb&#10;72m8PH2vlsdx2YevujWG9+9KTR+Hl2cQgYZwF9/cBx3nz+H/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f0gwgAAANsAAAAPAAAAAAAAAAAAAAAAAJgCAABkcnMvZG93&#10;bnJldi54bWxQSwUGAAAAAAQABAD1AAAAhwMAAAAA&#10;" fillcolor="#9b9b9b" stroked="f"/>
                <v:shape id="Freeform 7" o:spid="_x0000_s1028" style="position:absolute;width:208;height:416;visibility:visible;mso-wrap-style:square;v-text-anchor:top" coordsize="208,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ursMA&#10;AADbAAAADwAAAGRycy9kb3ducmV2LnhtbERPS2vCQBC+F/oflin0VjemUCS6ilUKbfXgC7yO2XGT&#10;mp0N2dWk/vpuQfA2H99zRpPOVuJCjS8dK+j3EhDEudMlGwW77cfLAIQPyBorx6TglzxMxo8PI8y0&#10;a3lNl00wIoawz1BBEUKdSenzgiz6nquJI3d0jcUQYWOkbrCN4baSaZK8SYslx4YCa5oVlJ82Z6vg&#10;tDy05tUs+4ufffp+/v664mo6V+r5qZsOQQTqwl18c3/qOD+F/1/iAX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LursMAAADbAAAADwAAAAAAAAAAAAAAAACYAgAAZHJzL2Rv&#10;d25yZXYueG1sUEsFBgAAAAAEAAQA9QAAAIgDAAAAAA==&#10;" path="m208,l,208,208,415,208,xe" fillcolor="#9b9b9b" stroked="f">
                  <v:path arrowok="t" o:connecttype="custom" o:connectlocs="208,0;0,208;208,415;208,0" o:connectangles="0,0,0,0"/>
                </v:shape>
                <w10:anchorlock/>
              </v:group>
            </w:pict>
          </mc:Fallback>
        </mc:AlternateContent>
      </w:r>
      <w:r>
        <w:rPr>
          <w:rFonts w:ascii="Times New Roman" w:hAnsi="Times New Roman" w:cs="Times New Roman"/>
          <w:noProof/>
          <w:spacing w:val="27"/>
          <w:position w:val="54"/>
        </w:rPr>
        <mc:AlternateContent>
          <mc:Choice Requires="wpg">
            <w:drawing>
              <wp:inline distT="0" distB="0" distL="0" distR="0">
                <wp:extent cx="1089025" cy="321945"/>
                <wp:effectExtent l="0" t="7620" r="635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0" y="0"/>
                          <a:chExt cx="1715" cy="507"/>
                        </a:xfrm>
                      </wpg:grpSpPr>
                      <wps:wsp>
                        <wps:cNvPr id="6" name="Freeform 3"/>
                        <wps:cNvSpPr>
                          <a:spLocks/>
                        </wps:cNvSpPr>
                        <wps:spPr bwMode="auto">
                          <a:xfrm>
                            <a:off x="0" y="0"/>
                            <a:ext cx="1715" cy="507"/>
                          </a:xfrm>
                          <a:custGeom>
                            <a:avLst/>
                            <a:gdLst>
                              <a:gd name="T0" fmla="*/ 1680 w 1715"/>
                              <a:gd name="T1" fmla="*/ 0 h 507"/>
                              <a:gd name="T2" fmla="*/ 34 w 1715"/>
                              <a:gd name="T3" fmla="*/ 0 h 507"/>
                              <a:gd name="T4" fmla="*/ 21 w 1715"/>
                              <a:gd name="T5" fmla="*/ 3 h 507"/>
                              <a:gd name="T6" fmla="*/ 10 w 1715"/>
                              <a:gd name="T7" fmla="*/ 10 h 507"/>
                              <a:gd name="T8" fmla="*/ 3 w 1715"/>
                              <a:gd name="T9" fmla="*/ 21 h 507"/>
                              <a:gd name="T10" fmla="*/ 0 w 1715"/>
                              <a:gd name="T11" fmla="*/ 34 h 507"/>
                              <a:gd name="T12" fmla="*/ 0 w 1715"/>
                              <a:gd name="T13" fmla="*/ 473 h 507"/>
                              <a:gd name="T14" fmla="*/ 3 w 1715"/>
                              <a:gd name="T15" fmla="*/ 486 h 507"/>
                              <a:gd name="T16" fmla="*/ 10 w 1715"/>
                              <a:gd name="T17" fmla="*/ 497 h 507"/>
                              <a:gd name="T18" fmla="*/ 21 w 1715"/>
                              <a:gd name="T19" fmla="*/ 504 h 507"/>
                              <a:gd name="T20" fmla="*/ 34 w 1715"/>
                              <a:gd name="T21" fmla="*/ 507 h 507"/>
                              <a:gd name="T22" fmla="*/ 1680 w 1715"/>
                              <a:gd name="T23" fmla="*/ 507 h 507"/>
                              <a:gd name="T24" fmla="*/ 1693 w 1715"/>
                              <a:gd name="T25" fmla="*/ 504 h 507"/>
                              <a:gd name="T26" fmla="*/ 1704 w 1715"/>
                              <a:gd name="T27" fmla="*/ 497 h 507"/>
                              <a:gd name="T28" fmla="*/ 1712 w 1715"/>
                              <a:gd name="T29" fmla="*/ 486 h 507"/>
                              <a:gd name="T30" fmla="*/ 1714 w 1715"/>
                              <a:gd name="T31" fmla="*/ 473 h 507"/>
                              <a:gd name="T32" fmla="*/ 1714 w 1715"/>
                              <a:gd name="T33" fmla="*/ 34 h 507"/>
                              <a:gd name="T34" fmla="*/ 1712 w 1715"/>
                              <a:gd name="T35" fmla="*/ 21 h 507"/>
                              <a:gd name="T36" fmla="*/ 1704 w 1715"/>
                              <a:gd name="T37" fmla="*/ 10 h 507"/>
                              <a:gd name="T38" fmla="*/ 1693 w 1715"/>
                              <a:gd name="T39" fmla="*/ 3 h 507"/>
                              <a:gd name="T40" fmla="*/ 1680 w 1715"/>
                              <a:gd name="T41"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5" h="507">
                                <a:moveTo>
                                  <a:pt x="1680" y="0"/>
                                </a:moveTo>
                                <a:lnTo>
                                  <a:pt x="34" y="0"/>
                                </a:lnTo>
                                <a:lnTo>
                                  <a:pt x="21" y="3"/>
                                </a:lnTo>
                                <a:lnTo>
                                  <a:pt x="10" y="10"/>
                                </a:lnTo>
                                <a:lnTo>
                                  <a:pt x="3" y="21"/>
                                </a:lnTo>
                                <a:lnTo>
                                  <a:pt x="0" y="34"/>
                                </a:lnTo>
                                <a:lnTo>
                                  <a:pt x="0" y="473"/>
                                </a:lnTo>
                                <a:lnTo>
                                  <a:pt x="3" y="486"/>
                                </a:lnTo>
                                <a:lnTo>
                                  <a:pt x="10" y="497"/>
                                </a:lnTo>
                                <a:lnTo>
                                  <a:pt x="21" y="504"/>
                                </a:lnTo>
                                <a:lnTo>
                                  <a:pt x="34" y="507"/>
                                </a:lnTo>
                                <a:lnTo>
                                  <a:pt x="1680" y="507"/>
                                </a:lnTo>
                                <a:lnTo>
                                  <a:pt x="1693" y="504"/>
                                </a:lnTo>
                                <a:lnTo>
                                  <a:pt x="1704" y="497"/>
                                </a:lnTo>
                                <a:lnTo>
                                  <a:pt x="1712" y="486"/>
                                </a:lnTo>
                                <a:lnTo>
                                  <a:pt x="1714" y="473"/>
                                </a:lnTo>
                                <a:lnTo>
                                  <a:pt x="1714" y="34"/>
                                </a:lnTo>
                                <a:lnTo>
                                  <a:pt x="1712" y="21"/>
                                </a:lnTo>
                                <a:lnTo>
                                  <a:pt x="1704" y="10"/>
                                </a:lnTo>
                                <a:lnTo>
                                  <a:pt x="1693" y="3"/>
                                </a:lnTo>
                                <a:lnTo>
                                  <a:pt x="1680"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0" y="0"/>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B" w:rsidRDefault="00B5352B" w:rsidP="00B5352B">
                              <w:pPr>
                                <w:spacing w:before="125"/>
                                <w:ind w:left="398"/>
                                <w:rPr>
                                  <w:rFonts w:ascii="Calibri"/>
                                  <w:sz w:val="20"/>
                                </w:rPr>
                              </w:pPr>
                              <w:r>
                                <w:rPr>
                                  <w:rFonts w:ascii="Calibri"/>
                                  <w:color w:val="FFFFFF"/>
                                  <w:w w:val="105"/>
                                  <w:sz w:val="20"/>
                                </w:rPr>
                                <w:t>Customers</w:t>
                              </w:r>
                            </w:p>
                          </w:txbxContent>
                        </wps:txbx>
                        <wps:bodyPr rot="0" vert="horz" wrap="square" lIns="0" tIns="0" rIns="0" bIns="0" anchor="t" anchorCtr="0" upright="1">
                          <a:noAutofit/>
                        </wps:bodyPr>
                      </wps:wsp>
                    </wpg:wgp>
                  </a:graphicData>
                </a:graphic>
              </wp:inline>
            </w:drawing>
          </mc:Choice>
          <mc:Fallback>
            <w:pict>
              <v:group id="Group 5" o:spid="_x0000_s1035" style="width:85.75pt;height:25.35pt;mso-position-horizontal-relative:char;mso-position-vertical-relative:line"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BhJwYAAAcYAAAOAAAAZHJzL2Uyb0RvYy54bWzUWG1v2zYQ/j5g/4HQxwGuRUl+kRGnaOO4&#10;GJBtBZr9AFqSLWGSqFFy7G7Yf98dXxQ6MW2t7QYsASzafHS8e453R97N22NVkqdMtAWvlx5943sk&#10;qxOeFvVu6f36uB7NPdJ2rE5Zyets6X3OWu/t7fff3RyaRRbwnJdpJggIqdvFoVl6edc1i/G4TfKs&#10;Yu0b3mQ1TG65qFgHX8VunAp2AOlVOQ58fzo+cJE2gidZ28KvKzXp3Ur5222WdL9st23WkXLpgW6d&#10;/BTyc4Of49sbttgJ1uRFotVgX6BFxYoaFu1FrVjHyF4Ur0RVRSJ4y7fdm4RXY77dFkkmbQBrqP/C&#10;mg+C7xtpy25x2DU9TUDtC56+WGzy89NHQYp06U08UrMKXCRXJROk5tDsFoD4IJpPzUeh7IPhA09+&#10;a2F6/HIev+8UmGwOP/EUxLF9xyU1x62oUAQYTY7SA597D2THjiTwI/XnsR+AKgnMhQGNI6kHWyQ5&#10;+PHVa0l+b16cUf3WxJ+h6mO2UAtKJbVSaBHss/aZyvbrqPyUsyaTHmqRKE3l1FC5FlmGe5eEik0J&#10;MlS2No/WDKrYAt1fyKCTCCBx33YfMi69wJ4e2k7t/hRG0rep3gGPECnbqoRA+GFM6HTukwOhKFfj&#10;DYxaMJ/kRFMPUdBLCixIGDnkhBbIISeyIAF1yIEd0KsdntcHXNNDqMuu2SnorGGQ13pBoUOf2MKA&#10;0mflUJtrl0LUZhpoPC/J5topyeY6mjlYojbdLusw4HoKovnUodUgxqlNeRTPHLJs0p27gNq0T3wH&#10;W4HNu3NnBjbxsL3P6xXYzF+Il8Am3y3NJp9OYxf/mCZ7/t12nvA/AzrOx3IwyAOB7QFICYFLmu0D&#10;594IbR+ANJduoe0F56YNT7xwQZrtBVcwhSdOcBsa2k5wxXg40Aeh7QPITmfDPDxxgXt7hLYLHHEe&#10;nTjAnegj2wGWXlBkd6Z6sNwUlORY64oCI8LwJOjLE0DDWyzhWF6gvD9SXacBheXHAQavIlhWUFjv&#10;Mhi8hmBZqa6CwSsINseFy5KBdQTHg3TGpI5oyNvqKHJZNtU20mFGYnaW0oeZSbWdkGMHKaMthTQ6&#10;BI55FJWBTDkIrk2FVDgIrk2FXDcIrk2FZDYIrk0NhpmK6QpNhXQ0RDrmIwkfZipmHAkfZirmFAkf&#10;ZipmDQkfZiomBoRD4FumqojSsS3gbvXyViU8AreqDb7DFg3rMCWYITnA8V4eTnO4bMAhHScq/pQ9&#10;cgnpMDVg8ZQry5sZrPcMKGsbqNkyMDNpno2UhtUbrDD8m0nzVCAdq/BQlppZ81QoqBkgqd/kZtI8&#10;FUipDqpdkqRAUMUuotR6UDkvorTucGC6CNM8wBnhIkxzqk/xQL6xzjw1YcZH14GxMuPawhSOJZLf&#10;a4bgiUMBrxED5V8Br/CMpw4JvOK1fuUrW6A35cp+wnOdWveiS17Fg3FFUvI2U9sM40zed/uAwzjd&#10;P1/1Wl4W6booS4yzVuw2d6UgTww6IvF7/NcanMBKWZJrjq+Z3Yyvw0VdxzRe2WWH48+YBpH/PohH&#10;6+l8NorW0WQUz/z5yKcgfepHcbRa/4XhTqNFXqRpVj8UdWa6LTQadgXXfR/VJ5H9Fswo8QRKg7TL&#10;aaQv/84ZCe2VOgXr2CLPWHqvxx0rSjUen2osSQazzVMSAe0FdV1XvYUNTz/D1V1w1WmCzhgMci7+&#10;8MgBukxLr/19z0TmkfLHGnoPMY0w1XbySzSZYTUV9szGnmF1AqKWXufBqQqHd51qZe0bUexyWIlK&#10;Lmr+Dpou2wLv91I/pZX+Au2P/6gPAidQ1VJ6xM3ynh+JTEDIGDRLsA9CuiP8bPTWHRFS87scjo3Z&#10;OyH4AV0DTKlCZL2qbPh3GiWNUNFDcLD0sNRJYk3TBALMQHD39GGCKfPkB5lE8ZezcePH9/P7eTSK&#10;gun9KPJXq9G79V00mq7pbLIKV3d3K3oaNxiNXx83qM9JsJ/khLX8ex0uVjCoXAK2yWCQj/97KqiK&#10;DvrQZVEtvXmfL75hXuiOm6Nss8qyj9v4H2aKPkv0GQIGKjvA4BtmBtkvhW6zzHK6M47tbPu7zCTP&#10;/fvbvwEAAP//AwBQSwMEFAAGAAgAAAAhAD2sXEHbAAAABAEAAA8AAABkcnMvZG93bnJldi54bWxM&#10;j0FrwkAQhe+F/odlCt7qJpVUSbMRkbYnKVQF8TZmxySYnQ3ZNYn/vmsv7WXg8R7vfZMtR9OInjpX&#10;W1YQTyMQxIXVNZcK9ruP5wUI55E1NpZJwY0cLPPHhwxTbQf+pn7rSxFK2KWooPK+TaV0RUUG3dS2&#10;xME7286gD7Irpe5wCOWmkS9R9CoN1hwWKmxpXVFx2V6Ngs8Bh9Usfu83l/P6dtwlX4dNTEpNnsbV&#10;GwhPo/8Lwx0/oEMemE72ytqJRkF4xP/euzePExAnBUk0B5ln8j98/gMAAP//AwBQSwECLQAUAAYA&#10;CAAAACEAtoM4kv4AAADhAQAAEwAAAAAAAAAAAAAAAAAAAAAAW0NvbnRlbnRfVHlwZXNdLnhtbFBL&#10;AQItABQABgAIAAAAIQA4/SH/1gAAAJQBAAALAAAAAAAAAAAAAAAAAC8BAABfcmVscy8ucmVsc1BL&#10;AQItABQABgAIAAAAIQDjYlBhJwYAAAcYAAAOAAAAAAAAAAAAAAAAAC4CAABkcnMvZTJvRG9jLnht&#10;bFBLAQItABQABgAIAAAAIQA9rFxB2wAAAAQBAAAPAAAAAAAAAAAAAAAAAIEIAABkcnMvZG93bnJl&#10;di54bWxQSwUGAAAAAAQABADzAAAAiQkAAAAA&#10;">
                <v:shape id="Freeform 3" o:spid="_x0000_s1036" style="position:absolute;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9dcMA&#10;AADaAAAADwAAAGRycy9kb3ducmV2LnhtbESPQWvCQBSE7wX/w/KE3urGQqOkriINQqGHNlHo9TX7&#10;mkSzb0N2TVJ/vVsQPA4z8w2z2oymET11rrasYD6LQBAXVtdcKjjsd09LEM4ja2wsk4I/crBZTx5W&#10;mGg7cEZ97ksRIOwSVFB53yZSuqIig25mW+Lg/drOoA+yK6XucAhw08jnKIqlwZrDQoUtvVVUnPKz&#10;UUD9z/jxcvkmTlPvvnSW9p+Lo1KP03H7CsLT6O/hW/tdK4jh/0q4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a9dcMAAADaAAAADwAAAAAAAAAAAAAAAACYAgAAZHJzL2Rv&#10;d25yZXYueG1sUEsFBgAAAAAEAAQA9QAAAIgDAAAAAA==&#10;" path="m1680,l34,,21,3,10,10,3,21,,34,,473r3,13l10,497r11,7l34,507r1646,l1693,504r11,-7l1712,486r2,-13l1714,34r-2,-13l1704,10,1693,3,1680,xe" fillcolor="#9b9b9b" stroked="f">
                  <v:path arrowok="t" o:connecttype="custom" o:connectlocs="1680,0;34,0;21,3;10,10;3,21;0,34;0,473;3,486;10,497;21,504;34,507;1680,507;1693,504;1704,497;1712,486;1714,473;1714,34;1712,21;1704,10;1693,3;1680,0" o:connectangles="0,0,0,0,0,0,0,0,0,0,0,0,0,0,0,0,0,0,0,0,0"/>
                </v:shape>
                <v:shape id="Text Box 4" o:spid="_x0000_s1037" type="#_x0000_t202" style="position:absolute;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B5352B" w:rsidRDefault="00B5352B" w:rsidP="00B5352B">
                        <w:pPr>
                          <w:spacing w:before="125"/>
                          <w:ind w:left="398"/>
                          <w:rPr>
                            <w:rFonts w:ascii="Calibri"/>
                            <w:sz w:val="20"/>
                          </w:rPr>
                        </w:pPr>
                        <w:r>
                          <w:rPr>
                            <w:rFonts w:ascii="Calibri"/>
                            <w:color w:val="FFFFFF"/>
                            <w:w w:val="105"/>
                            <w:sz w:val="20"/>
                          </w:rPr>
                          <w:t>Customers</w:t>
                        </w:r>
                      </w:p>
                    </w:txbxContent>
                  </v:textbox>
                </v:shape>
                <w10:anchorlock/>
              </v:group>
            </w:pict>
          </mc:Fallback>
        </mc:AlternateContent>
      </w:r>
    </w:p>
    <w:p w:rsidR="00B5352B" w:rsidRPr="00DF7C07" w:rsidRDefault="00B5352B" w:rsidP="00B5352B">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1650365</wp:posOffset>
                </wp:positionH>
                <wp:positionV relativeFrom="paragraph">
                  <wp:posOffset>-635</wp:posOffset>
                </wp:positionV>
                <wp:extent cx="425450" cy="433705"/>
                <wp:effectExtent l="107315" t="49530" r="114935" b="50165"/>
                <wp:wrapNone/>
                <wp:docPr id="2"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33705"/>
                        </a:xfrm>
                        <a:prstGeom prst="upArrow">
                          <a:avLst>
                            <a:gd name="adj1" fmla="val 50000"/>
                            <a:gd name="adj2" fmla="val 25485"/>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82A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129.95pt;margin-top:-.05pt;width:33.5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TnrwIAANgFAAAOAAAAZHJzL2Uyb0RvYy54bWysVEtv2zAMvg/YfxB0X+04SZsYdYqiXYcB&#10;exToup0ZSY61yZImKXH670fJTuoupw7LwREp6iP58XF5tW8V2QnnpdEVnZzllAjNDJd6U9HHb3fv&#10;FpT4AJqDMlpU9El4erV6++ays6UoTGMUF44giPZlZyvahGDLLPOsES34M2OFxsvauBYCim6TcQcd&#10;orcqK/L8POuM49YZJrxH7W1/SVcJv64FC1/r2otAVEUxtpC+Ln3X8ZutLqHcOLCNZEMY8A9RtCA1&#10;Oj1C3UIAsnXyBKqVzBlv6nDGTJuZupZMpBwwm0n+VzYPDViRckFyvD3S5P8fLPuyu3dE8ooWlGho&#10;sUSPllw7ZzpSRHY660s0erD3Lubn7SfDfnmizU0DeiOSZSOAY0yTaJ+9eBAFj0/JuvtsOILDNphE&#10;1L52bQRECsg+1ePpWA+xD4ShclbMZ3OsGsOr2XR6kc+TBygPj63z4YMwLYmHim5tCifhw+6TD6ki&#10;fMgL+M8JJXWrsMA7UGSe429ogJEN8vBsgwEsDk4HxAzKg9tEiFGS30mlkhDbVtwoR9ABJsuY0OE8&#10;xaO2LTLQ6yfR8+Aa9dihvT6pED91f4RBOlEae1CadBWdLhAiwb64PL7r4VSYnLhexqz7pF/puZUB&#10;J1XJtqKLUfyx9u81T3MUQKr+jGErHRkRaQaHUpgtQjw0vCNcxnoVi+kS9wOXOJDTRX6eLy8oAbXB&#10;TcKCo8SZ8EOGJo1BbI5XUDwq7kmeUIKyDfQkHQ1PeD9Gm6owSiS1eOzqfjrWhj9hh2OwqY1xGeJB&#10;wHf8p6TD1VJR/3sLTlCiPmqck+VkNou7KAmz+UWBghvfrMc3oFljkCAE6483od9fW+vkpkFffZW1&#10;ucbZqmU4DGEf1zCRuD5SGsOqi/tpLCer54W8+gMAAP//AwBQSwMEFAAGAAgAAAAhAORlEHPfAAAA&#10;CAEAAA8AAABkcnMvZG93bnJldi54bWxMj8FOwzAQRO9I/IO1SFxQ6zRA1IZsqqqIAxdQW1Surm3i&#10;QLyOYrcNf89yguNoRjNvquXoO3GyQ2wDIcymGQhLOpiWGoS33dNkDiImRUZ1gSzCt42wrC8vKlWa&#10;cKaNPW1TI7iEYqkQXEp9KWXUznoVp6G3xN5HGLxKLIdGmkGdudx3Ms+yQnrVEi841du1s/pre/QI&#10;N8+vq/3g3tcvm53Zt3eFfvxsNOL11bh6AJHsmP7C8IvP6FAz0yEcyUTRIeT3iwVHESYzEOzf5gXr&#10;A0Ixz0HWlfx/oP4BAAD//wMAUEsBAi0AFAAGAAgAAAAhALaDOJL+AAAA4QEAABMAAAAAAAAAAAAA&#10;AAAAAAAAAFtDb250ZW50X1R5cGVzXS54bWxQSwECLQAUAAYACAAAACEAOP0h/9YAAACUAQAACwAA&#10;AAAAAAAAAAAAAAAvAQAAX3JlbHMvLnJlbHNQSwECLQAUAAYACAAAACEABqXU568CAADYBQAADgAA&#10;AAAAAAAAAAAAAAAuAgAAZHJzL2Uyb0RvYy54bWxQSwECLQAUAAYACAAAACEA5GUQc98AAAAIAQAA&#10;DwAAAAAAAAAAAAAAAAAJBQAAZHJzL2Rvd25yZXYueG1sUEsFBgAAAAAEAAQA8wAAABUGAAAAAA==&#10;" fillcolor="#70ad47 [3209]" strokecolor="#f2f2f2 [3041]" strokeweight="3pt">
                <v:shadow on="t" color="#375623 [1609]" opacity=".5" offset="1pt"/>
                <v:textbox style="layout-flow:vertical-ideographic"/>
              </v:shape>
            </w:pict>
          </mc:Fallback>
        </mc:AlternateContent>
      </w:r>
    </w:p>
    <w:p w:rsidR="00B5352B" w:rsidRPr="00DF7C07" w:rsidRDefault="00B5352B" w:rsidP="00B5352B">
      <w:pPr>
        <w:pStyle w:val="BodyText"/>
        <w:spacing w:line="480" w:lineRule="auto"/>
        <w:ind w:left="3777"/>
        <w:jc w:val="both"/>
        <w:rPr>
          <w:rFonts w:ascii="Times New Roman" w:hAnsi="Times New Roman" w:cs="Times New Roman"/>
          <w:sz w:val="28"/>
          <w:szCs w:val="28"/>
        </w:rPr>
      </w:pPr>
    </w:p>
    <w:p w:rsidR="00B5352B" w:rsidRPr="00DF7C07" w:rsidRDefault="00B5352B" w:rsidP="00B5352B">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1265555</wp:posOffset>
                </wp:positionH>
                <wp:positionV relativeFrom="paragraph">
                  <wp:posOffset>111760</wp:posOffset>
                </wp:positionV>
                <wp:extent cx="1223645" cy="329565"/>
                <wp:effectExtent l="27305" t="27305" r="34925" b="527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32956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B5352B" w:rsidRDefault="00B5352B" w:rsidP="00B5352B">
                            <w:pPr>
                              <w:jc w:val="center"/>
                            </w:pPr>
                            <w:r>
                              <w:t>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8" style="position:absolute;left:0;text-align:left;margin-left:99.65pt;margin-top:8.8pt;width:96.3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fmAIAAJYFAAAOAAAAZHJzL2Uyb0RvYy54bWysVE1vEzEQvSPxHyzfyX7ko8mqm6pKKUIq&#10;UBEQZ8f2Zi28trGdbMqvZzzbhJSKAxV7WHns8fObmTdzeXXoNNlLH5Q1NS1GOSXScCuU2db065fb&#10;N3NKQmRGMG2NrOmDDPRq+frVZe8qWdrWaiE9ARATqt7VtI3RVVkWeCs7FkbWSQOHjfUdi2D6bSY8&#10;6wG901mZ57Ost144b7kMAXZvhkO6RPymkTx+apogI9E1BW4R/x7/m/TPlpes2nrmWsUfabAXsOiY&#10;MvDoCeqGRUZ2Xj2D6hT3NtgmjrjtMts0ikuMAaIp8j+iWbfMSYwFkhPcKU3h/8Hyj/t7T5SA2lFi&#10;WAcl+gxJY2arJSlSenoXKvBau3ufAgzuzvLvgRi7asFLXntv+1YyAaTQP3tyIRkBrpJN/8EKQGe7&#10;aDFTh8Z3CRByQA5YkIdTQeQhEg6bRVmOZ5MpJRzOxuViOpsmShmrjredD/GdtB1Ji5p64I7obH8X&#10;4uB6dEH2Vitxq7RGI4lMrrQnewbyYJxLE8d4Xe86oDvsF3n6BqXAPuhp2MctoIJaTTBILJy/oA3p&#10;gfgcIBD2yeHp3gCnY/Hs6cX0pS93KkJfadXVdH7GPxXqrRGo+siUHtYQhDYpIxI7BjKHhdkBxLoV&#10;PREq5bacjxfQzUJB+4zn+SxfXFDC9Bb6nkdPibfxm4otijZV8h9SnML8W4ZZxbRr2ZCkk+OzvNsj&#10;W6zCWSCoxyTBQcrxsDmg3idHcW+seACBAn1UIQwzWLTW/6Skh8FQ0/Bjx7ykRL83IPJFMZmkSYLG&#10;ZHpRguHPTzbnJ8xwgKpphFThchWH6bNzXm1beGmourHX0BiNQs2mphlYQTDJgObHsB4HVZou5zZ6&#10;/R6ny18AAAD//wMAUEsDBBQABgAIAAAAIQAWO5/g3wAAAAkBAAAPAAAAZHJzL2Rvd25yZXYueG1s&#10;TI89T8MwEIZ3JP6DdUhs1KFVAw5xKsSHYMlACwObGx9JRHwOsZuk/HqOCbZ7dY/ej3wzu06MOITW&#10;k4bLRQICqfK2pVrD6+7x4hpEiIas6TyhhiMG2BSnJ7nJrJ/oBcdtrAWbUMiMhibGPpMyVA06Exa+&#10;R+Lfhx+ciSyHWtrBTGzuOrlMklQ60xInNKbHuwarz+3BafC7zkxv6/TruRzV0/33Q3mc3kutz8/m&#10;2xsQEef4B8Nvfa4OBXfa+wPZIDrWSq0Y5eMqBcHASi153F5DqtYgi1z+X1D8AAAA//8DAFBLAQIt&#10;ABQABgAIAAAAIQC2gziS/gAAAOEBAAATAAAAAAAAAAAAAAAAAAAAAABbQ29udGVudF9UeXBlc10u&#10;eG1sUEsBAi0AFAAGAAgAAAAhADj9If/WAAAAlAEAAAsAAAAAAAAAAAAAAAAALwEAAF9yZWxzLy5y&#10;ZWxzUEsBAi0AFAAGAAgAAAAhAGn9od+YAgAAlgUAAA4AAAAAAAAAAAAAAAAALgIAAGRycy9lMm9E&#10;b2MueG1sUEsBAi0AFAAGAAgAAAAhABY7n+DfAAAACQEAAA8AAAAAAAAAAAAAAAAA8gQAAGRycy9k&#10;b3ducmV2LnhtbFBLBQYAAAAABAAEAPMAAAD+BQAAAAA=&#10;" fillcolor="#a5a5a5 [3206]" strokecolor="#f2f2f2 [3041]" strokeweight="3pt">
                <v:shadow on="t" color="#525252 [1606]" opacity=".5" offset="1pt"/>
                <v:textbox>
                  <w:txbxContent>
                    <w:p w:rsidR="00B5352B" w:rsidRDefault="00B5352B" w:rsidP="00B5352B">
                      <w:pPr>
                        <w:jc w:val="center"/>
                      </w:pPr>
                      <w:r>
                        <w:t>Organization</w:t>
                      </w:r>
                    </w:p>
                  </w:txbxContent>
                </v:textbox>
              </v:rect>
            </w:pict>
          </mc:Fallback>
        </mc:AlternateContent>
      </w:r>
    </w:p>
    <w:p w:rsidR="00B5352B" w:rsidRPr="00DF7C07" w:rsidRDefault="00B5352B" w:rsidP="00B5352B">
      <w:pPr>
        <w:spacing w:after="0" w:line="480" w:lineRule="auto"/>
        <w:jc w:val="both"/>
        <w:rPr>
          <w:rFonts w:ascii="Times New Roman" w:hAnsi="Times New Roman" w:cs="Times New Roman"/>
          <w:b/>
          <w:sz w:val="28"/>
          <w:szCs w:val="28"/>
        </w:rPr>
      </w:pPr>
    </w:p>
    <w:p w:rsidR="00B5352B" w:rsidRPr="00DF7C07" w:rsidRDefault="00B5352B" w:rsidP="008A7A72">
      <w:pPr>
        <w:pStyle w:val="BodyText"/>
        <w:spacing w:line="480" w:lineRule="auto"/>
        <w:ind w:right="297"/>
        <w:rPr>
          <w:rFonts w:ascii="Times New Roman" w:hAnsi="Times New Roman" w:cs="Times New Roman"/>
          <w:w w:val="120"/>
          <w:sz w:val="28"/>
          <w:szCs w:val="28"/>
        </w:rPr>
      </w:pPr>
      <w:r w:rsidRPr="00DF7C07">
        <w:rPr>
          <w:rFonts w:ascii="Times New Roman" w:hAnsi="Times New Roman" w:cs="Times New Roman"/>
          <w:w w:val="120"/>
          <w:sz w:val="28"/>
          <w:szCs w:val="28"/>
        </w:rPr>
        <w:t>Sourcing is an activity that cannot be left with a single function. Rather it is a process that continually involves the entire company in interaction with the various departments as opposed to the acquisition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activity which may be handled by the procurement department independently of the remaining units (Arlbjørnetal.,2007;FreytagandMikkelsen,2007).In the following section, we present our empirical analysis of sourcing excellence.</w:t>
      </w:r>
      <w:r>
        <w:rPr>
          <w:rFonts w:ascii="Times New Roman" w:hAnsi="Times New Roman" w:cs="Times New Roman"/>
          <w:w w:val="120"/>
          <w:sz w:val="28"/>
          <w:szCs w:val="28"/>
        </w:rPr>
        <w:t xml:space="preserve"> T</w:t>
      </w:r>
      <w:r w:rsidRPr="00DF7C07">
        <w:rPr>
          <w:rFonts w:ascii="Times New Roman" w:hAnsi="Times New Roman" w:cs="Times New Roman"/>
          <w:w w:val="120"/>
          <w:sz w:val="28"/>
          <w:szCs w:val="28"/>
        </w:rPr>
        <w:t>he procurement department also plays an important role in ensuring that the 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involved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 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keeping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mind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onset,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whereby costs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remain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cooperating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often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differ</w:t>
      </w:r>
      <w:r w:rsidRPr="00DF7C07">
        <w:rPr>
          <w:rFonts w:ascii="Times New Roman" w:hAnsi="Times New Roman" w:cs="Times New Roman"/>
          <w:w w:val="120"/>
          <w:sz w:val="28"/>
          <w:szCs w:val="28"/>
        </w:rPr>
        <w:t>entiate themselves from the competition and thereby s</w:t>
      </w:r>
      <w:r>
        <w:rPr>
          <w:rFonts w:ascii="Times New Roman" w:hAnsi="Times New Roman" w:cs="Times New Roman"/>
          <w:w w:val="120"/>
          <w:sz w:val="28"/>
          <w:szCs w:val="28"/>
        </w:rPr>
        <w:t xml:space="preserve">trengthen their position in the </w:t>
      </w:r>
      <w:r w:rsidRPr="00DF7C07">
        <w:rPr>
          <w:rFonts w:ascii="Times New Roman" w:hAnsi="Times New Roman" w:cs="Times New Roman"/>
          <w:w w:val="120"/>
          <w:sz w:val="28"/>
          <w:szCs w:val="28"/>
        </w:rPr>
        <w:t>market(Freytag&amp;Mikkelsen,2007).</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sufficient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involve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 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time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introduce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 market</w:t>
      </w:r>
      <w:r w:rsidRPr="00DF7C07">
        <w:rPr>
          <w:rFonts w:ascii="Times New Roman" w:hAnsi="Times New Roman" w:cs="Times New Roman"/>
          <w:spacing w:val="-4"/>
          <w:w w:val="120"/>
          <w:sz w:val="28"/>
          <w:szCs w:val="28"/>
        </w:rPr>
        <w:t>(Time-To-Market)</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primarily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reduced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very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 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developed</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rapidly.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important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collaborates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 This is possible because the procurement department holds valuable information on providers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potential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p>
    <w:p w:rsidR="00B5352B" w:rsidRPr="00DF7C07" w:rsidRDefault="00B5352B" w:rsidP="00B5352B">
      <w:pPr>
        <w:pStyle w:val="BodyText"/>
        <w:spacing w:line="480" w:lineRule="auto"/>
        <w:ind w:right="129" w:firstLine="720"/>
        <w:jc w:val="both"/>
        <w:rPr>
          <w:rFonts w:ascii="Times New Roman" w:hAnsi="Times New Roman" w:cs="Times New Roman"/>
          <w:sz w:val="28"/>
          <w:szCs w:val="28"/>
        </w:rPr>
      </w:pPr>
    </w:p>
    <w:tbl>
      <w:tblPr>
        <w:tblW w:w="0" w:type="auto"/>
        <w:tblInd w:w="73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841"/>
        <w:gridCol w:w="1159"/>
        <w:gridCol w:w="1620"/>
        <w:gridCol w:w="2786"/>
        <w:gridCol w:w="1834"/>
      </w:tblGrid>
      <w:tr w:rsidR="00B5352B" w:rsidRPr="00DF7C07" w:rsidTr="00B5352B">
        <w:trPr>
          <w:trHeight w:val="360"/>
        </w:trPr>
        <w:tc>
          <w:tcPr>
            <w:tcW w:w="8240" w:type="dxa"/>
            <w:gridSpan w:val="5"/>
            <w:tcBorders>
              <w:top w:val="nil"/>
              <w:left w:val="nil"/>
              <w:right w:val="nil"/>
            </w:tcBorders>
            <w:shd w:val="clear" w:color="auto" w:fill="484848"/>
          </w:tcPr>
          <w:p w:rsidR="00B5352B" w:rsidRPr="00DF7C07" w:rsidRDefault="00B5352B" w:rsidP="00B5352B">
            <w:pPr>
              <w:pStyle w:val="TableParagraph"/>
              <w:spacing w:line="480" w:lineRule="auto"/>
              <w:ind w:left="85"/>
              <w:jc w:val="both"/>
              <w:rPr>
                <w:b/>
                <w:sz w:val="28"/>
                <w:szCs w:val="28"/>
              </w:rPr>
            </w:pPr>
            <w:r w:rsidRPr="00DF7C07">
              <w:rPr>
                <w:b/>
                <w:color w:val="FFFFFF"/>
                <w:w w:val="90"/>
                <w:sz w:val="28"/>
                <w:szCs w:val="28"/>
              </w:rPr>
              <w:t>Table 1. The elements of the customer aspect</w:t>
            </w:r>
          </w:p>
        </w:tc>
      </w:tr>
      <w:tr w:rsidR="00B5352B" w:rsidRPr="00DF7C07" w:rsidTr="00B5352B">
        <w:trPr>
          <w:trHeight w:val="260"/>
        </w:trPr>
        <w:tc>
          <w:tcPr>
            <w:tcW w:w="841" w:type="dxa"/>
            <w:tcBorders>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0"/>
              <w:jc w:val="both"/>
              <w:rPr>
                <w:sz w:val="28"/>
                <w:szCs w:val="28"/>
              </w:rPr>
            </w:pPr>
          </w:p>
        </w:tc>
        <w:tc>
          <w:tcPr>
            <w:tcW w:w="1159"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46"/>
              <w:jc w:val="both"/>
              <w:rPr>
                <w:b/>
                <w:sz w:val="28"/>
                <w:szCs w:val="28"/>
              </w:rPr>
            </w:pPr>
            <w:r w:rsidRPr="00DF7C07">
              <w:rPr>
                <w:b/>
                <w:sz w:val="28"/>
                <w:szCs w:val="28"/>
              </w:rPr>
              <w:t>Client aspect</w:t>
            </w:r>
          </w:p>
        </w:tc>
        <w:tc>
          <w:tcPr>
            <w:tcW w:w="1620"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94"/>
              <w:jc w:val="both"/>
              <w:rPr>
                <w:b/>
                <w:sz w:val="28"/>
                <w:szCs w:val="28"/>
              </w:rPr>
            </w:pPr>
            <w:r w:rsidRPr="00DF7C07">
              <w:rPr>
                <w:b/>
                <w:sz w:val="28"/>
                <w:szCs w:val="28"/>
              </w:rPr>
              <w:t>Contents  element</w:t>
            </w:r>
          </w:p>
        </w:tc>
        <w:tc>
          <w:tcPr>
            <w:tcW w:w="2786"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918"/>
              <w:jc w:val="both"/>
              <w:rPr>
                <w:b/>
                <w:sz w:val="28"/>
                <w:szCs w:val="28"/>
              </w:rPr>
            </w:pPr>
            <w:r w:rsidRPr="00DF7C07">
              <w:rPr>
                <w:b/>
                <w:sz w:val="28"/>
                <w:szCs w:val="28"/>
              </w:rPr>
              <w:t>Explanation</w:t>
            </w:r>
          </w:p>
        </w:tc>
        <w:tc>
          <w:tcPr>
            <w:tcW w:w="1834" w:type="dxa"/>
            <w:tcBorders>
              <w:left w:val="single" w:sz="8" w:space="0" w:color="FFFFFF"/>
              <w:bottom w:val="single" w:sz="8" w:space="0" w:color="FFFFFF"/>
              <w:right w:val="nil"/>
            </w:tcBorders>
            <w:shd w:val="clear" w:color="auto" w:fill="DEDEDE"/>
          </w:tcPr>
          <w:p w:rsidR="00B5352B" w:rsidRPr="00DF7C07" w:rsidRDefault="00B5352B" w:rsidP="00B5352B">
            <w:pPr>
              <w:pStyle w:val="TableParagraph"/>
              <w:spacing w:line="480" w:lineRule="auto"/>
              <w:ind w:left="467"/>
              <w:jc w:val="both"/>
              <w:rPr>
                <w:b/>
                <w:sz w:val="28"/>
                <w:szCs w:val="28"/>
              </w:rPr>
            </w:pPr>
            <w:r w:rsidRPr="00DF7C07">
              <w:rPr>
                <w:b/>
                <w:sz w:val="28"/>
                <w:szCs w:val="28"/>
              </w:rPr>
              <w:t>Challenges</w:t>
            </w:r>
          </w:p>
        </w:tc>
      </w:tr>
      <w:tr w:rsidR="00B5352B" w:rsidRPr="00DF7C07" w:rsidTr="00B5352B">
        <w:trPr>
          <w:trHeight w:val="800"/>
        </w:trPr>
        <w:tc>
          <w:tcPr>
            <w:tcW w:w="84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K1</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Costs</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 xml:space="preserve">Employ total </w:t>
            </w:r>
            <w:r w:rsidRPr="00DF7C07">
              <w:rPr>
                <w:w w:val="90"/>
                <w:sz w:val="28"/>
                <w:szCs w:val="28"/>
              </w:rPr>
              <w:lastRenderedPageBreak/>
              <w:t xml:space="preserve">cost </w:t>
            </w:r>
            <w:r w:rsidRPr="00DF7C07">
              <w:rPr>
                <w:w w:val="95"/>
                <w:sz w:val="28"/>
                <w:szCs w:val="28"/>
              </w:rPr>
              <w:t>approach</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47"/>
              </w:numPr>
              <w:tabs>
                <w:tab w:val="left" w:pos="161"/>
              </w:tabs>
              <w:spacing w:line="480" w:lineRule="auto"/>
              <w:ind w:right="165"/>
              <w:jc w:val="both"/>
              <w:rPr>
                <w:sz w:val="28"/>
                <w:szCs w:val="28"/>
              </w:rPr>
            </w:pPr>
            <w:r w:rsidRPr="00DF7C07">
              <w:rPr>
                <w:w w:val="95"/>
                <w:sz w:val="28"/>
                <w:szCs w:val="28"/>
              </w:rPr>
              <w:lastRenderedPageBreak/>
              <w:t xml:space="preserve">Work professionally </w:t>
            </w:r>
            <w:r w:rsidRPr="00DF7C07">
              <w:rPr>
                <w:w w:val="95"/>
                <w:sz w:val="28"/>
                <w:szCs w:val="28"/>
              </w:rPr>
              <w:lastRenderedPageBreak/>
              <w:t xml:space="preserve">with total cost </w:t>
            </w:r>
            <w:r w:rsidRPr="00DF7C07">
              <w:rPr>
                <w:w w:val="90"/>
                <w:sz w:val="28"/>
                <w:szCs w:val="28"/>
              </w:rPr>
              <w:t>minimization and thereby under</w:t>
            </w:r>
            <w:r>
              <w:rPr>
                <w:w w:val="90"/>
                <w:sz w:val="28"/>
                <w:szCs w:val="28"/>
              </w:rPr>
              <w:t xml:space="preserve"> </w:t>
            </w:r>
            <w:r w:rsidRPr="00DF7C07">
              <w:rPr>
                <w:w w:val="90"/>
                <w:sz w:val="28"/>
                <w:szCs w:val="28"/>
              </w:rPr>
              <w:t>pin</w:t>
            </w:r>
            <w:r>
              <w:rPr>
                <w:w w:val="90"/>
                <w:sz w:val="28"/>
                <w:szCs w:val="28"/>
              </w:rPr>
              <w:t xml:space="preserve"> </w:t>
            </w:r>
            <w:r w:rsidRPr="00DF7C07">
              <w:rPr>
                <w:spacing w:val="1"/>
                <w:w w:val="90"/>
                <w:sz w:val="28"/>
                <w:szCs w:val="28"/>
              </w:rPr>
              <w:t xml:space="preserve">the </w:t>
            </w:r>
            <w:r w:rsidRPr="00DF7C07">
              <w:rPr>
                <w:w w:val="90"/>
                <w:sz w:val="28"/>
                <w:szCs w:val="28"/>
              </w:rPr>
              <w:t>company’s opportunities to compete</w:t>
            </w:r>
            <w:r>
              <w:rPr>
                <w:w w:val="90"/>
                <w:sz w:val="28"/>
                <w:szCs w:val="28"/>
              </w:rPr>
              <w:t xml:space="preserve"> </w:t>
            </w:r>
            <w:r w:rsidRPr="00DF7C07">
              <w:rPr>
                <w:w w:val="90"/>
                <w:sz w:val="28"/>
                <w:szCs w:val="28"/>
              </w:rPr>
              <w:t>in the</w:t>
            </w:r>
            <w:r>
              <w:rPr>
                <w:w w:val="90"/>
                <w:sz w:val="28"/>
                <w:szCs w:val="28"/>
              </w:rPr>
              <w:t xml:space="preserve"> </w:t>
            </w:r>
            <w:r w:rsidRPr="00DF7C07">
              <w:rPr>
                <w:spacing w:val="1"/>
                <w:w w:val="90"/>
                <w:sz w:val="28"/>
                <w:szCs w:val="28"/>
              </w:rPr>
              <w:t>market</w:t>
            </w:r>
          </w:p>
        </w:tc>
        <w:tc>
          <w:tcPr>
            <w:tcW w:w="1834"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46"/>
              </w:numPr>
              <w:tabs>
                <w:tab w:val="left" w:pos="161"/>
              </w:tabs>
              <w:spacing w:line="480" w:lineRule="auto"/>
              <w:ind w:right="99"/>
              <w:jc w:val="both"/>
              <w:rPr>
                <w:sz w:val="28"/>
                <w:szCs w:val="28"/>
              </w:rPr>
            </w:pPr>
            <w:r w:rsidRPr="00DF7C07">
              <w:rPr>
                <w:w w:val="95"/>
                <w:sz w:val="28"/>
                <w:szCs w:val="28"/>
              </w:rPr>
              <w:lastRenderedPageBreak/>
              <w:t>Hard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do</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lastRenderedPageBreak/>
              <w:t>practice</w:t>
            </w:r>
            <w:r>
              <w:rPr>
                <w:w w:val="95"/>
                <w:sz w:val="28"/>
                <w:szCs w:val="28"/>
              </w:rPr>
              <w:t xml:space="preserve"> </w:t>
            </w:r>
            <w:r w:rsidRPr="00DF7C07">
              <w:rPr>
                <w:w w:val="95"/>
                <w:sz w:val="28"/>
                <w:szCs w:val="28"/>
              </w:rPr>
              <w:t>as many</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these</w:t>
            </w:r>
            <w:r>
              <w:rPr>
                <w:w w:val="95"/>
                <w:sz w:val="28"/>
                <w:szCs w:val="28"/>
              </w:rPr>
              <w:t xml:space="preserve"> </w:t>
            </w:r>
            <w:r w:rsidRPr="00DF7C07">
              <w:rPr>
                <w:w w:val="95"/>
                <w:sz w:val="28"/>
                <w:szCs w:val="28"/>
              </w:rPr>
              <w:t>costs</w:t>
            </w:r>
            <w:r>
              <w:rPr>
                <w:w w:val="95"/>
                <w:sz w:val="28"/>
                <w:szCs w:val="28"/>
              </w:rPr>
              <w:t xml:space="preserve"> </w:t>
            </w:r>
            <w:r w:rsidRPr="00DF7C07">
              <w:rPr>
                <w:spacing w:val="1"/>
                <w:w w:val="95"/>
                <w:sz w:val="28"/>
                <w:szCs w:val="28"/>
              </w:rPr>
              <w:t>are hidden</w:t>
            </w:r>
          </w:p>
        </w:tc>
      </w:tr>
      <w:tr w:rsidR="00B5352B" w:rsidRPr="00DF7C07" w:rsidTr="00B5352B">
        <w:trPr>
          <w:trHeight w:val="1400"/>
        </w:trPr>
        <w:tc>
          <w:tcPr>
            <w:tcW w:w="84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lastRenderedPageBreak/>
              <w:t>K2</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85"/>
                <w:sz w:val="28"/>
                <w:szCs w:val="28"/>
              </w:rPr>
              <w:t>Added value</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13" w:hanging="1"/>
              <w:jc w:val="both"/>
              <w:rPr>
                <w:sz w:val="28"/>
                <w:szCs w:val="28"/>
              </w:rPr>
            </w:pPr>
            <w:r w:rsidRPr="00DF7C07">
              <w:rPr>
                <w:w w:val="95"/>
                <w:sz w:val="28"/>
                <w:szCs w:val="28"/>
              </w:rPr>
              <w:t xml:space="preserve">Select and control </w:t>
            </w:r>
            <w:r w:rsidRPr="00DF7C07">
              <w:rPr>
                <w:w w:val="90"/>
                <w:sz w:val="28"/>
                <w:szCs w:val="28"/>
              </w:rPr>
              <w:t>value adding suppliers</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45"/>
              </w:numPr>
              <w:tabs>
                <w:tab w:val="left" w:pos="161"/>
              </w:tabs>
              <w:spacing w:line="480" w:lineRule="auto"/>
              <w:ind w:right="108" w:hanging="113"/>
              <w:jc w:val="both"/>
              <w:rPr>
                <w:sz w:val="28"/>
                <w:szCs w:val="28"/>
              </w:rPr>
            </w:pPr>
            <w:r w:rsidRPr="00DF7C07">
              <w:rPr>
                <w:w w:val="90"/>
                <w:sz w:val="28"/>
                <w:szCs w:val="28"/>
              </w:rPr>
              <w:t>Localize</w:t>
            </w:r>
            <w:r>
              <w:rPr>
                <w:w w:val="90"/>
                <w:sz w:val="28"/>
                <w:szCs w:val="28"/>
              </w:rPr>
              <w:t xml:space="preserve"> </w:t>
            </w:r>
            <w:r w:rsidRPr="00DF7C07">
              <w:rPr>
                <w:w w:val="90"/>
                <w:sz w:val="28"/>
                <w:szCs w:val="28"/>
              </w:rPr>
              <w:t>and</w:t>
            </w:r>
            <w:r>
              <w:rPr>
                <w:w w:val="90"/>
                <w:sz w:val="28"/>
                <w:szCs w:val="28"/>
              </w:rPr>
              <w:t xml:space="preserve"> </w:t>
            </w:r>
            <w:r w:rsidRPr="00DF7C07">
              <w:rPr>
                <w:w w:val="90"/>
                <w:sz w:val="28"/>
                <w:szCs w:val="28"/>
              </w:rPr>
              <w:t>exploit</w:t>
            </w:r>
            <w:r>
              <w:rPr>
                <w:w w:val="90"/>
                <w:sz w:val="28"/>
                <w:szCs w:val="28"/>
              </w:rPr>
              <w:t xml:space="preserve"> </w:t>
            </w:r>
            <w:r w:rsidRPr="00DF7C07">
              <w:rPr>
                <w:w w:val="90"/>
                <w:sz w:val="28"/>
                <w:szCs w:val="28"/>
              </w:rPr>
              <w:t>suppliers</w:t>
            </w:r>
            <w:r>
              <w:rPr>
                <w:w w:val="90"/>
                <w:sz w:val="28"/>
                <w:szCs w:val="28"/>
              </w:rPr>
              <w:t xml:space="preserve"> </w:t>
            </w:r>
            <w:r w:rsidRPr="00DF7C07">
              <w:rPr>
                <w:w w:val="90"/>
                <w:sz w:val="28"/>
                <w:szCs w:val="28"/>
              </w:rPr>
              <w:t>that</w:t>
            </w:r>
            <w:r>
              <w:rPr>
                <w:w w:val="90"/>
                <w:sz w:val="28"/>
                <w:szCs w:val="28"/>
              </w:rPr>
              <w:t xml:space="preserve"> </w:t>
            </w:r>
            <w:r w:rsidRPr="00DF7C07">
              <w:rPr>
                <w:spacing w:val="1"/>
                <w:w w:val="90"/>
                <w:sz w:val="28"/>
                <w:szCs w:val="28"/>
              </w:rPr>
              <w:t xml:space="preserve">have </w:t>
            </w:r>
            <w:r w:rsidRPr="00DF7C07">
              <w:rPr>
                <w:w w:val="95"/>
                <w:sz w:val="28"/>
                <w:szCs w:val="28"/>
              </w:rPr>
              <w:t>the</w:t>
            </w:r>
            <w:r>
              <w:rPr>
                <w:w w:val="95"/>
                <w:sz w:val="28"/>
                <w:szCs w:val="28"/>
              </w:rPr>
              <w:t xml:space="preserve"> </w:t>
            </w:r>
            <w:r w:rsidRPr="00DF7C07">
              <w:rPr>
                <w:w w:val="95"/>
                <w:sz w:val="28"/>
                <w:szCs w:val="28"/>
              </w:rPr>
              <w:t>right</w:t>
            </w:r>
            <w:r>
              <w:rPr>
                <w:w w:val="95"/>
                <w:sz w:val="28"/>
                <w:szCs w:val="28"/>
              </w:rPr>
              <w:t xml:space="preserve"> </w:t>
            </w:r>
            <w:r w:rsidRPr="00DF7C07">
              <w:rPr>
                <w:w w:val="95"/>
                <w:sz w:val="28"/>
                <w:szCs w:val="28"/>
              </w:rPr>
              <w:t>set</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competencies</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under- pin</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development</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production</w:t>
            </w:r>
            <w:r>
              <w:rPr>
                <w:w w:val="95"/>
                <w:sz w:val="28"/>
                <w:szCs w:val="28"/>
              </w:rPr>
              <w:t xml:space="preserve"> </w:t>
            </w:r>
            <w:r w:rsidRPr="00DF7C07">
              <w:rPr>
                <w:w w:val="95"/>
                <w:sz w:val="28"/>
                <w:szCs w:val="28"/>
              </w:rPr>
              <w:t>of end</w:t>
            </w:r>
            <w:r>
              <w:rPr>
                <w:w w:val="95"/>
                <w:sz w:val="28"/>
                <w:szCs w:val="28"/>
              </w:rPr>
              <w:t xml:space="preserve"> </w:t>
            </w:r>
            <w:r w:rsidRPr="00DF7C07">
              <w:rPr>
                <w:w w:val="95"/>
                <w:sz w:val="28"/>
                <w:szCs w:val="28"/>
              </w:rPr>
              <w:t>products</w:t>
            </w:r>
            <w:r>
              <w:rPr>
                <w:w w:val="95"/>
                <w:sz w:val="28"/>
                <w:szCs w:val="28"/>
              </w:rPr>
              <w:t xml:space="preserve"> </w:t>
            </w:r>
            <w:r w:rsidRPr="00DF7C07">
              <w:rPr>
                <w:w w:val="95"/>
                <w:sz w:val="28"/>
                <w:szCs w:val="28"/>
              </w:rPr>
              <w:t>that</w:t>
            </w:r>
            <w:r>
              <w:rPr>
                <w:w w:val="95"/>
                <w:sz w:val="28"/>
                <w:szCs w:val="28"/>
              </w:rPr>
              <w:t xml:space="preserve"> </w:t>
            </w:r>
            <w:r w:rsidRPr="00DF7C07">
              <w:rPr>
                <w:w w:val="95"/>
                <w:sz w:val="28"/>
                <w:szCs w:val="28"/>
              </w:rPr>
              <w:t>add</w:t>
            </w:r>
            <w:r>
              <w:rPr>
                <w:w w:val="95"/>
                <w:sz w:val="28"/>
                <w:szCs w:val="28"/>
              </w:rPr>
              <w:t xml:space="preserve"> </w:t>
            </w:r>
            <w:r w:rsidRPr="00DF7C07">
              <w:rPr>
                <w:w w:val="95"/>
                <w:sz w:val="28"/>
                <w:szCs w:val="28"/>
              </w:rPr>
              <w:t>value</w:t>
            </w:r>
            <w:r>
              <w:rPr>
                <w:w w:val="95"/>
                <w:sz w:val="28"/>
                <w:szCs w:val="28"/>
              </w:rPr>
              <w:t xml:space="preserve"> </w:t>
            </w:r>
            <w:r w:rsidRPr="00DF7C07">
              <w:rPr>
                <w:w w:val="95"/>
                <w:sz w:val="28"/>
                <w:szCs w:val="28"/>
              </w:rPr>
              <w:t>and</w:t>
            </w:r>
            <w:r>
              <w:rPr>
                <w:w w:val="95"/>
                <w:sz w:val="28"/>
                <w:szCs w:val="28"/>
              </w:rPr>
              <w:t xml:space="preserve"> </w:t>
            </w:r>
            <w:r w:rsidRPr="00DF7C07">
              <w:rPr>
                <w:spacing w:val="1"/>
                <w:w w:val="95"/>
                <w:sz w:val="28"/>
                <w:szCs w:val="28"/>
              </w:rPr>
              <w:t xml:space="preserve">match </w:t>
            </w:r>
            <w:r w:rsidRPr="00DF7C07">
              <w:rPr>
                <w:w w:val="90"/>
                <w:sz w:val="28"/>
                <w:szCs w:val="28"/>
              </w:rPr>
              <w:t>the</w:t>
            </w:r>
            <w:r>
              <w:rPr>
                <w:w w:val="90"/>
                <w:sz w:val="28"/>
                <w:szCs w:val="28"/>
              </w:rPr>
              <w:t xml:space="preserve"> </w:t>
            </w:r>
            <w:r w:rsidRPr="00DF7C07">
              <w:rPr>
                <w:w w:val="90"/>
                <w:sz w:val="28"/>
                <w:szCs w:val="28"/>
              </w:rPr>
              <w:t>company’s</w:t>
            </w:r>
            <w:r>
              <w:rPr>
                <w:w w:val="90"/>
                <w:sz w:val="28"/>
                <w:szCs w:val="28"/>
              </w:rPr>
              <w:t xml:space="preserve"> </w:t>
            </w:r>
            <w:r w:rsidRPr="00DF7C07">
              <w:rPr>
                <w:w w:val="90"/>
                <w:sz w:val="28"/>
                <w:szCs w:val="28"/>
              </w:rPr>
              <w:t>target</w:t>
            </w:r>
            <w:r>
              <w:rPr>
                <w:w w:val="90"/>
                <w:sz w:val="28"/>
                <w:szCs w:val="28"/>
              </w:rPr>
              <w:t xml:space="preserve"> </w:t>
            </w:r>
            <w:r w:rsidRPr="00DF7C07">
              <w:rPr>
                <w:spacing w:val="1"/>
                <w:w w:val="90"/>
                <w:sz w:val="28"/>
                <w:szCs w:val="28"/>
              </w:rPr>
              <w:t>group.</w:t>
            </w:r>
          </w:p>
          <w:p w:rsidR="00B5352B" w:rsidRPr="00DF7C07" w:rsidRDefault="00B5352B" w:rsidP="00225252">
            <w:pPr>
              <w:pStyle w:val="TableParagraph"/>
              <w:numPr>
                <w:ilvl w:val="0"/>
                <w:numId w:val="45"/>
              </w:numPr>
              <w:tabs>
                <w:tab w:val="left" w:pos="161"/>
              </w:tabs>
              <w:spacing w:line="480" w:lineRule="auto"/>
              <w:ind w:hanging="113"/>
              <w:jc w:val="both"/>
              <w:rPr>
                <w:sz w:val="28"/>
                <w:szCs w:val="28"/>
              </w:rPr>
            </w:pPr>
            <w:r w:rsidRPr="00DF7C07">
              <w:rPr>
                <w:w w:val="90"/>
                <w:sz w:val="28"/>
                <w:szCs w:val="28"/>
              </w:rPr>
              <w:t>Requires a focus on quality levels,</w:t>
            </w:r>
            <w:r>
              <w:rPr>
                <w:w w:val="90"/>
                <w:sz w:val="28"/>
                <w:szCs w:val="28"/>
              </w:rPr>
              <w:t xml:space="preserve"> </w:t>
            </w:r>
            <w:r w:rsidRPr="00DF7C07">
              <w:rPr>
                <w:w w:val="90"/>
                <w:sz w:val="28"/>
                <w:szCs w:val="28"/>
              </w:rPr>
              <w:t>typically performed by quality engineers</w:t>
            </w:r>
          </w:p>
        </w:tc>
        <w:tc>
          <w:tcPr>
            <w:tcW w:w="1834"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44"/>
              </w:numPr>
              <w:tabs>
                <w:tab w:val="left" w:pos="161"/>
              </w:tabs>
              <w:spacing w:line="480" w:lineRule="auto"/>
              <w:ind w:right="67" w:hanging="113"/>
              <w:jc w:val="both"/>
              <w:rPr>
                <w:sz w:val="28"/>
                <w:szCs w:val="28"/>
              </w:rPr>
            </w:pPr>
            <w:r w:rsidRPr="00DF7C07">
              <w:rPr>
                <w:w w:val="95"/>
                <w:sz w:val="28"/>
                <w:szCs w:val="28"/>
              </w:rPr>
              <w:t>Hard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strike</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suitable balance between price and</w:t>
            </w:r>
            <w:r>
              <w:rPr>
                <w:w w:val="95"/>
                <w:sz w:val="28"/>
                <w:szCs w:val="28"/>
              </w:rPr>
              <w:t xml:space="preserve"> </w:t>
            </w:r>
            <w:r w:rsidRPr="00DF7C07">
              <w:rPr>
                <w:w w:val="95"/>
                <w:sz w:val="28"/>
                <w:szCs w:val="28"/>
              </w:rPr>
              <w:t>quality</w:t>
            </w:r>
            <w:r>
              <w:rPr>
                <w:w w:val="95"/>
                <w:sz w:val="28"/>
                <w:szCs w:val="28"/>
              </w:rPr>
              <w:t xml:space="preserve"> </w:t>
            </w:r>
            <w:r w:rsidRPr="00DF7C07">
              <w:rPr>
                <w:w w:val="95"/>
                <w:sz w:val="28"/>
                <w:szCs w:val="28"/>
              </w:rPr>
              <w:t>in</w:t>
            </w:r>
            <w:r>
              <w:rPr>
                <w:w w:val="95"/>
                <w:sz w:val="28"/>
                <w:szCs w:val="28"/>
              </w:rPr>
              <w:t xml:space="preserve"> relation t</w:t>
            </w:r>
            <w:r w:rsidRPr="00DF7C07">
              <w:rPr>
                <w:w w:val="95"/>
                <w:sz w:val="28"/>
                <w:szCs w:val="28"/>
              </w:rPr>
              <w:t xml:space="preserve">o </w:t>
            </w:r>
            <w:r w:rsidRPr="00DF7C07">
              <w:rPr>
                <w:w w:val="85"/>
                <w:sz w:val="28"/>
                <w:szCs w:val="28"/>
              </w:rPr>
              <w:t>component</w:t>
            </w:r>
            <w:r>
              <w:rPr>
                <w:w w:val="85"/>
                <w:sz w:val="28"/>
                <w:szCs w:val="28"/>
              </w:rPr>
              <w:t xml:space="preserve"> </w:t>
            </w:r>
            <w:r w:rsidRPr="00DF7C07">
              <w:rPr>
                <w:spacing w:val="1"/>
                <w:w w:val="85"/>
                <w:sz w:val="28"/>
                <w:szCs w:val="28"/>
              </w:rPr>
              <w:t>specifications</w:t>
            </w:r>
          </w:p>
        </w:tc>
      </w:tr>
      <w:tr w:rsidR="00B5352B" w:rsidRPr="00DF7C07" w:rsidTr="00B5352B">
        <w:trPr>
          <w:trHeight w:val="1800"/>
        </w:trPr>
        <w:tc>
          <w:tcPr>
            <w:tcW w:w="841" w:type="dxa"/>
            <w:tcBorders>
              <w:top w:val="single" w:sz="8" w:space="0" w:color="FFFFFF"/>
              <w:left w:val="nil"/>
              <w:bottom w:val="nil"/>
              <w:right w:val="single" w:sz="8" w:space="0" w:color="FFFFFF"/>
            </w:tcBorders>
            <w:shd w:val="clear" w:color="auto" w:fill="DEDEDE"/>
          </w:tcPr>
          <w:p w:rsidR="00B5352B" w:rsidRPr="00DF7C07" w:rsidRDefault="00B5352B" w:rsidP="00B5352B">
            <w:pPr>
              <w:pStyle w:val="TableParagraph"/>
              <w:spacing w:line="480" w:lineRule="auto"/>
              <w:ind w:left="63" w:right="49"/>
              <w:jc w:val="both"/>
              <w:rPr>
                <w:b/>
                <w:sz w:val="28"/>
                <w:szCs w:val="28"/>
              </w:rPr>
            </w:pPr>
            <w:r w:rsidRPr="00DF7C07">
              <w:rPr>
                <w:b/>
                <w:sz w:val="28"/>
                <w:szCs w:val="28"/>
              </w:rPr>
              <w:t>K3</w:t>
            </w:r>
          </w:p>
        </w:tc>
        <w:tc>
          <w:tcPr>
            <w:tcW w:w="1159"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90"/>
                <w:sz w:val="28"/>
                <w:szCs w:val="28"/>
              </w:rPr>
              <w:t>Innovation</w:t>
            </w:r>
          </w:p>
        </w:tc>
        <w:tc>
          <w:tcPr>
            <w:tcW w:w="1620"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right="200"/>
              <w:jc w:val="both"/>
              <w:rPr>
                <w:sz w:val="28"/>
                <w:szCs w:val="28"/>
              </w:rPr>
            </w:pPr>
            <w:r w:rsidRPr="00DF7C07">
              <w:rPr>
                <w:w w:val="90"/>
                <w:sz w:val="28"/>
                <w:szCs w:val="28"/>
              </w:rPr>
              <w:t>Support the development of products</w:t>
            </w:r>
            <w:r w:rsidRPr="00DF7C07">
              <w:rPr>
                <w:spacing w:val="1"/>
                <w:w w:val="90"/>
                <w:sz w:val="28"/>
                <w:szCs w:val="28"/>
              </w:rPr>
              <w:t xml:space="preserve"> and </w:t>
            </w:r>
            <w:r w:rsidRPr="00DF7C07">
              <w:rPr>
                <w:spacing w:val="1"/>
                <w:w w:val="95"/>
                <w:sz w:val="28"/>
                <w:szCs w:val="28"/>
              </w:rPr>
              <w:lastRenderedPageBreak/>
              <w:t>technologies</w:t>
            </w:r>
          </w:p>
        </w:tc>
        <w:tc>
          <w:tcPr>
            <w:tcW w:w="2786"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225252">
            <w:pPr>
              <w:pStyle w:val="TableParagraph"/>
              <w:numPr>
                <w:ilvl w:val="0"/>
                <w:numId w:val="43"/>
              </w:numPr>
              <w:tabs>
                <w:tab w:val="left" w:pos="161"/>
              </w:tabs>
              <w:spacing w:line="480" w:lineRule="auto"/>
              <w:ind w:right="58" w:hanging="113"/>
              <w:jc w:val="both"/>
              <w:rPr>
                <w:sz w:val="28"/>
                <w:szCs w:val="28"/>
              </w:rPr>
            </w:pPr>
            <w:r w:rsidRPr="00DF7C07">
              <w:rPr>
                <w:w w:val="90"/>
                <w:sz w:val="28"/>
                <w:szCs w:val="28"/>
              </w:rPr>
              <w:lastRenderedPageBreak/>
              <w:t xml:space="preserve">The procurement department </w:t>
            </w:r>
            <w:r w:rsidRPr="00DF7C07">
              <w:rPr>
                <w:spacing w:val="1"/>
                <w:w w:val="90"/>
                <w:sz w:val="28"/>
                <w:szCs w:val="28"/>
              </w:rPr>
              <w:t xml:space="preserve">serves </w:t>
            </w:r>
            <w:r w:rsidRPr="00DF7C07">
              <w:rPr>
                <w:w w:val="90"/>
                <w:sz w:val="28"/>
                <w:szCs w:val="28"/>
              </w:rPr>
              <w:t>as a liaison to the development</w:t>
            </w:r>
            <w:r>
              <w:rPr>
                <w:w w:val="90"/>
                <w:sz w:val="28"/>
                <w:szCs w:val="28"/>
              </w:rPr>
              <w:t xml:space="preserve"> </w:t>
            </w:r>
            <w:r w:rsidRPr="00DF7C07">
              <w:rPr>
                <w:w w:val="90"/>
                <w:sz w:val="28"/>
                <w:szCs w:val="28"/>
              </w:rPr>
              <w:t xml:space="preserve">department </w:t>
            </w:r>
            <w:r w:rsidRPr="00DF7C07">
              <w:rPr>
                <w:w w:val="95"/>
                <w:sz w:val="28"/>
                <w:szCs w:val="28"/>
              </w:rPr>
              <w:lastRenderedPageBreak/>
              <w:t>and</w:t>
            </w:r>
            <w:r>
              <w:rPr>
                <w:w w:val="95"/>
                <w:sz w:val="28"/>
                <w:szCs w:val="28"/>
              </w:rPr>
              <w:t xml:space="preserve"> </w:t>
            </w:r>
            <w:r w:rsidRPr="00DF7C07">
              <w:rPr>
                <w:w w:val="95"/>
                <w:sz w:val="28"/>
                <w:szCs w:val="28"/>
              </w:rPr>
              <w:t>involves</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providers</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innovation phase to expedite the develop</w:t>
            </w:r>
            <w:r w:rsidRPr="00DF7C07">
              <w:rPr>
                <w:w w:val="90"/>
                <w:sz w:val="28"/>
                <w:szCs w:val="28"/>
              </w:rPr>
              <w:t>ment</w:t>
            </w:r>
            <w:r>
              <w:rPr>
                <w:w w:val="90"/>
                <w:sz w:val="28"/>
                <w:szCs w:val="28"/>
              </w:rPr>
              <w:t xml:space="preserve"> </w:t>
            </w:r>
            <w:r w:rsidRPr="00DF7C07">
              <w:rPr>
                <w:w w:val="90"/>
                <w:sz w:val="28"/>
                <w:szCs w:val="28"/>
              </w:rPr>
              <w:t>process.</w:t>
            </w:r>
          </w:p>
          <w:p w:rsidR="00B5352B" w:rsidRPr="00DF7C07" w:rsidRDefault="00B5352B" w:rsidP="00225252">
            <w:pPr>
              <w:pStyle w:val="TableParagraph"/>
              <w:numPr>
                <w:ilvl w:val="0"/>
                <w:numId w:val="43"/>
              </w:numPr>
              <w:tabs>
                <w:tab w:val="left" w:pos="161"/>
              </w:tabs>
              <w:spacing w:line="480" w:lineRule="auto"/>
              <w:ind w:right="114" w:hanging="113"/>
              <w:jc w:val="both"/>
              <w:rPr>
                <w:sz w:val="28"/>
                <w:szCs w:val="28"/>
              </w:rPr>
            </w:pPr>
            <w:r w:rsidRPr="00DF7C07">
              <w:rPr>
                <w:w w:val="90"/>
                <w:sz w:val="28"/>
                <w:szCs w:val="28"/>
              </w:rPr>
              <w:t>The</w:t>
            </w:r>
            <w:r>
              <w:rPr>
                <w:w w:val="90"/>
                <w:sz w:val="28"/>
                <w:szCs w:val="28"/>
              </w:rPr>
              <w:t xml:space="preserve"> </w:t>
            </w:r>
            <w:r w:rsidRPr="00DF7C07">
              <w:rPr>
                <w:w w:val="90"/>
                <w:sz w:val="28"/>
                <w:szCs w:val="28"/>
              </w:rPr>
              <w:t>procurement</w:t>
            </w:r>
            <w:r>
              <w:rPr>
                <w:w w:val="90"/>
                <w:sz w:val="28"/>
                <w:szCs w:val="28"/>
              </w:rPr>
              <w:t xml:space="preserve"> </w:t>
            </w:r>
            <w:r w:rsidRPr="00DF7C07">
              <w:rPr>
                <w:w w:val="90"/>
                <w:sz w:val="28"/>
                <w:szCs w:val="28"/>
              </w:rPr>
              <w:t>department</w:t>
            </w:r>
            <w:r>
              <w:rPr>
                <w:w w:val="90"/>
                <w:sz w:val="28"/>
                <w:szCs w:val="28"/>
              </w:rPr>
              <w:t xml:space="preserve"> </w:t>
            </w:r>
            <w:r w:rsidRPr="00DF7C07">
              <w:rPr>
                <w:w w:val="90"/>
                <w:sz w:val="28"/>
                <w:szCs w:val="28"/>
              </w:rPr>
              <w:t>ensures</w:t>
            </w:r>
            <w:r>
              <w:rPr>
                <w:w w:val="90"/>
                <w:sz w:val="28"/>
                <w:szCs w:val="28"/>
              </w:rPr>
              <w:t xml:space="preserve"> </w:t>
            </w:r>
            <w:r w:rsidRPr="00DF7C07">
              <w:rPr>
                <w:w w:val="90"/>
                <w:sz w:val="28"/>
                <w:szCs w:val="28"/>
              </w:rPr>
              <w:t xml:space="preserve">a </w:t>
            </w:r>
            <w:r w:rsidRPr="00DF7C07">
              <w:rPr>
                <w:w w:val="95"/>
                <w:sz w:val="28"/>
                <w:szCs w:val="28"/>
              </w:rPr>
              <w:t>focus</w:t>
            </w:r>
            <w:r>
              <w:rPr>
                <w:w w:val="95"/>
                <w:sz w:val="28"/>
                <w:szCs w:val="28"/>
              </w:rPr>
              <w:t xml:space="preserve"> </w:t>
            </w:r>
            <w:r w:rsidRPr="00DF7C07">
              <w:rPr>
                <w:w w:val="95"/>
                <w:sz w:val="28"/>
                <w:szCs w:val="28"/>
              </w:rPr>
              <w:t>on</w:t>
            </w:r>
            <w:r>
              <w:rPr>
                <w:w w:val="95"/>
                <w:sz w:val="28"/>
                <w:szCs w:val="28"/>
              </w:rPr>
              <w:t xml:space="preserve"> </w:t>
            </w:r>
            <w:r w:rsidRPr="00DF7C07">
              <w:rPr>
                <w:w w:val="95"/>
                <w:sz w:val="28"/>
                <w:szCs w:val="28"/>
              </w:rPr>
              <w:t>component</w:t>
            </w:r>
            <w:r>
              <w:rPr>
                <w:w w:val="95"/>
                <w:sz w:val="28"/>
                <w:szCs w:val="28"/>
              </w:rPr>
              <w:t xml:space="preserve"> </w:t>
            </w:r>
            <w:r w:rsidRPr="00DF7C07">
              <w:rPr>
                <w:w w:val="95"/>
                <w:sz w:val="28"/>
                <w:szCs w:val="28"/>
              </w:rPr>
              <w:t>pricing</w:t>
            </w:r>
            <w:r>
              <w:rPr>
                <w:w w:val="95"/>
                <w:sz w:val="28"/>
                <w:szCs w:val="28"/>
              </w:rPr>
              <w:t xml:space="preserve"> </w:t>
            </w:r>
            <w:r w:rsidRPr="00DF7C07">
              <w:rPr>
                <w:w w:val="95"/>
                <w:sz w:val="28"/>
                <w:szCs w:val="28"/>
              </w:rPr>
              <w:t>to</w:t>
            </w:r>
            <w:r>
              <w:rPr>
                <w:w w:val="95"/>
                <w:sz w:val="28"/>
                <w:szCs w:val="28"/>
              </w:rPr>
              <w:t xml:space="preserve"> </w:t>
            </w:r>
            <w:r w:rsidRPr="00DF7C07">
              <w:rPr>
                <w:spacing w:val="1"/>
                <w:w w:val="95"/>
                <w:sz w:val="28"/>
                <w:szCs w:val="28"/>
              </w:rPr>
              <w:t xml:space="preserve">ensure </w:t>
            </w:r>
            <w:r w:rsidRPr="00DF7C07">
              <w:rPr>
                <w:w w:val="90"/>
                <w:sz w:val="28"/>
                <w:szCs w:val="28"/>
              </w:rPr>
              <w:t>that the developed products will</w:t>
            </w:r>
            <w:r>
              <w:rPr>
                <w:w w:val="90"/>
                <w:sz w:val="28"/>
                <w:szCs w:val="28"/>
              </w:rPr>
              <w:t xml:space="preserve"> </w:t>
            </w:r>
            <w:r w:rsidRPr="00DF7C07">
              <w:rPr>
                <w:w w:val="90"/>
                <w:sz w:val="28"/>
                <w:szCs w:val="28"/>
              </w:rPr>
              <w:t>be</w:t>
            </w:r>
            <w:r>
              <w:rPr>
                <w:w w:val="90"/>
                <w:sz w:val="28"/>
                <w:szCs w:val="28"/>
              </w:rPr>
              <w:t xml:space="preserve"> </w:t>
            </w:r>
            <w:r w:rsidRPr="00DF7C07">
              <w:rPr>
                <w:w w:val="90"/>
                <w:sz w:val="28"/>
                <w:szCs w:val="28"/>
              </w:rPr>
              <w:t>competitive in the market.</w:t>
            </w:r>
          </w:p>
        </w:tc>
        <w:tc>
          <w:tcPr>
            <w:tcW w:w="1834" w:type="dxa"/>
            <w:tcBorders>
              <w:top w:val="single" w:sz="8" w:space="0" w:color="FFFFFF"/>
              <w:left w:val="single" w:sz="8" w:space="0" w:color="FFFFFF"/>
              <w:bottom w:val="nil"/>
              <w:right w:val="nil"/>
            </w:tcBorders>
            <w:shd w:val="clear" w:color="auto" w:fill="EEEEEE"/>
          </w:tcPr>
          <w:p w:rsidR="00B5352B" w:rsidRPr="00DF7C07" w:rsidRDefault="00B5352B" w:rsidP="00225252">
            <w:pPr>
              <w:pStyle w:val="TableParagraph"/>
              <w:numPr>
                <w:ilvl w:val="0"/>
                <w:numId w:val="42"/>
              </w:numPr>
              <w:tabs>
                <w:tab w:val="left" w:pos="161"/>
              </w:tabs>
              <w:spacing w:line="480" w:lineRule="auto"/>
              <w:ind w:right="183" w:hanging="113"/>
              <w:jc w:val="both"/>
              <w:rPr>
                <w:sz w:val="28"/>
                <w:szCs w:val="28"/>
              </w:rPr>
            </w:pPr>
            <w:r w:rsidRPr="00DF7C07">
              <w:rPr>
                <w:w w:val="95"/>
                <w:sz w:val="28"/>
                <w:szCs w:val="28"/>
              </w:rPr>
              <w:lastRenderedPageBreak/>
              <w:t>Broad agreement that it</w:t>
            </w:r>
            <w:r>
              <w:rPr>
                <w:w w:val="95"/>
                <w:sz w:val="28"/>
                <w:szCs w:val="28"/>
              </w:rPr>
              <w:t xml:space="preserve"> </w:t>
            </w:r>
            <w:r w:rsidRPr="00DF7C07">
              <w:rPr>
                <w:w w:val="95"/>
                <w:sz w:val="28"/>
                <w:szCs w:val="28"/>
              </w:rPr>
              <w:t>is</w:t>
            </w:r>
            <w:r>
              <w:rPr>
                <w:w w:val="95"/>
                <w:sz w:val="28"/>
                <w:szCs w:val="28"/>
              </w:rPr>
              <w:t xml:space="preserve"> </w:t>
            </w:r>
            <w:r w:rsidRPr="00DF7C07">
              <w:rPr>
                <w:spacing w:val="1"/>
                <w:w w:val="95"/>
                <w:sz w:val="28"/>
                <w:szCs w:val="28"/>
              </w:rPr>
              <w:t>very</w:t>
            </w:r>
            <w:r>
              <w:rPr>
                <w:spacing w:val="1"/>
                <w:w w:val="95"/>
                <w:sz w:val="28"/>
                <w:szCs w:val="28"/>
              </w:rPr>
              <w:t xml:space="preserve"> </w:t>
            </w:r>
            <w:r w:rsidRPr="00DF7C07">
              <w:rPr>
                <w:w w:val="95"/>
                <w:sz w:val="28"/>
                <w:szCs w:val="28"/>
              </w:rPr>
              <w:t>challenging</w:t>
            </w:r>
            <w:r>
              <w:rPr>
                <w:w w:val="95"/>
                <w:sz w:val="28"/>
                <w:szCs w:val="28"/>
              </w:rPr>
              <w:t xml:space="preserve"> </w:t>
            </w:r>
            <w:r w:rsidRPr="00DF7C07">
              <w:rPr>
                <w:w w:val="95"/>
                <w:sz w:val="28"/>
                <w:szCs w:val="28"/>
              </w:rPr>
              <w:lastRenderedPageBreak/>
              <w:t>to</w:t>
            </w:r>
            <w:r>
              <w:rPr>
                <w:w w:val="95"/>
                <w:sz w:val="28"/>
                <w:szCs w:val="28"/>
              </w:rPr>
              <w:t xml:space="preserve"> </w:t>
            </w:r>
            <w:r w:rsidRPr="00DF7C07">
              <w:rPr>
                <w:w w:val="85"/>
                <w:sz w:val="28"/>
                <w:szCs w:val="28"/>
              </w:rPr>
              <w:t xml:space="preserve">stay ahead development- </w:t>
            </w:r>
            <w:r w:rsidRPr="00DF7C07">
              <w:rPr>
                <w:w w:val="95"/>
                <w:sz w:val="28"/>
                <w:szCs w:val="28"/>
              </w:rPr>
              <w:t>wise and to have the right technologies in place to ensure the ability to survive in the future.</w:t>
            </w:r>
          </w:p>
        </w:tc>
      </w:tr>
    </w:tbl>
    <w:p w:rsidR="00B5352B" w:rsidRPr="00DF7C07" w:rsidRDefault="00B5352B" w:rsidP="00B5352B">
      <w:pPr>
        <w:spacing w:after="0" w:line="480" w:lineRule="auto"/>
        <w:ind w:left="113"/>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2.1.1. The</w:t>
      </w:r>
      <w:r>
        <w:rPr>
          <w:rFonts w:ascii="Times New Roman" w:hAnsi="Times New Roman" w:cs="Times New Roman"/>
          <w:b/>
          <w:sz w:val="28"/>
          <w:szCs w:val="28"/>
        </w:rPr>
        <w:t xml:space="preserve"> </w:t>
      </w:r>
      <w:r w:rsidRPr="00DF7C07">
        <w:rPr>
          <w:rFonts w:ascii="Times New Roman" w:hAnsi="Times New Roman" w:cs="Times New Roman"/>
          <w:b/>
          <w:sz w:val="28"/>
          <w:szCs w:val="28"/>
        </w:rPr>
        <w:t>Organizational Aspect</w:t>
      </w:r>
    </w:p>
    <w:p w:rsidR="00B5352B" w:rsidRPr="00DF7C07" w:rsidRDefault="00B5352B" w:rsidP="00B5352B">
      <w:pPr>
        <w:pStyle w:val="BodyText"/>
        <w:spacing w:line="480" w:lineRule="auto"/>
        <w:ind w:left="113" w:right="272" w:firstLine="607"/>
        <w:jc w:val="both"/>
        <w:rPr>
          <w:rFonts w:ascii="Times New Roman" w:hAnsi="Times New Roman" w:cs="Times New Roman"/>
          <w:sz w:val="28"/>
          <w:szCs w:val="28"/>
        </w:rPr>
      </w:pPr>
      <w:r w:rsidRPr="00DF7C07">
        <w:rPr>
          <w:rFonts w:ascii="Times New Roman" w:hAnsi="Times New Roman" w:cs="Times New Roman"/>
          <w:w w:val="120"/>
          <w:sz w:val="28"/>
          <w:szCs w:val="28"/>
        </w:rPr>
        <w:t>The organizational aspect harbors the identified sourcing elements that are associated with the company’s organization. These elements are company-internal and 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amenable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sourcing process, organizational structure, data </w:t>
      </w:r>
      <w:r w:rsidRPr="00DF7C07">
        <w:rPr>
          <w:rFonts w:ascii="Times New Roman" w:hAnsi="Times New Roman" w:cs="Times New Roman"/>
          <w:spacing w:val="-4"/>
          <w:w w:val="120"/>
          <w:sz w:val="28"/>
          <w:szCs w:val="28"/>
        </w:rPr>
        <w:t xml:space="preserve">overview, </w:t>
      </w:r>
      <w:r w:rsidRPr="00DF7C07">
        <w:rPr>
          <w:rFonts w:ascii="Times New Roman" w:hAnsi="Times New Roman" w:cs="Times New Roman"/>
          <w:w w:val="120"/>
          <w:sz w:val="28"/>
          <w:szCs w:val="28"/>
        </w:rPr>
        <w:t xml:space="preserve">culture and management, strategy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The companies studied have very different approaches to the sourcing task. Some companies make use of a tightly structured sourcing process, whereas others have adopted a considerably looser approach to sourcing; and it is hard to assess if one approach is superior to others. In our opinion, what is essential is that the company considers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optimized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Pr>
          <w:rFonts w:ascii="Times New Roman" w:hAnsi="Times New Roman" w:cs="Times New Roman"/>
          <w:w w:val="120"/>
          <w:sz w:val="28"/>
          <w:szCs w:val="28"/>
        </w:rPr>
        <w:t xml:space="preserve"> </w:t>
      </w:r>
      <w:r w:rsidRPr="00DF7C07">
        <w:rPr>
          <w:rFonts w:ascii="Times New Roman" w:hAnsi="Times New Roman" w:cs="Times New Roman"/>
          <w:spacing w:val="-8"/>
          <w:w w:val="120"/>
          <w:sz w:val="28"/>
          <w:szCs w:val="28"/>
        </w:rPr>
        <w:t xml:space="preserve">We </w:t>
      </w:r>
      <w:r w:rsidRPr="00DF7C07">
        <w:rPr>
          <w:rFonts w:ascii="Times New Roman" w:hAnsi="Times New Roman" w:cs="Times New Roman"/>
          <w:w w:val="120"/>
          <w:sz w:val="28"/>
          <w:szCs w:val="28"/>
        </w:rPr>
        <w:t xml:space="preserve">have, </w:t>
      </w:r>
      <w:r w:rsidRPr="00DF7C07">
        <w:rPr>
          <w:rFonts w:ascii="Times New Roman" w:hAnsi="Times New Roman" w:cs="Times New Roman"/>
          <w:spacing w:val="-3"/>
          <w:w w:val="120"/>
          <w:sz w:val="28"/>
          <w:szCs w:val="28"/>
        </w:rPr>
        <w:t xml:space="preserve">however, </w:t>
      </w:r>
      <w:r w:rsidRPr="00DF7C07">
        <w:rPr>
          <w:rFonts w:ascii="Times New Roman" w:hAnsi="Times New Roman" w:cs="Times New Roman"/>
          <w:w w:val="120"/>
          <w:sz w:val="28"/>
          <w:szCs w:val="28"/>
        </w:rPr>
        <w:t>identified a number of characteristics that increase the importance of 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p>
    <w:p w:rsidR="00B5352B" w:rsidRPr="00DF7C07" w:rsidRDefault="00B5352B" w:rsidP="00225252">
      <w:pPr>
        <w:pStyle w:val="ListParagraph"/>
        <w:widowControl w:val="0"/>
        <w:numPr>
          <w:ilvl w:val="0"/>
          <w:numId w:val="52"/>
        </w:numPr>
        <w:tabs>
          <w:tab w:val="left" w:pos="369"/>
        </w:tabs>
        <w:autoSpaceDE w:val="0"/>
        <w:autoSpaceDN w:val="0"/>
        <w:spacing w:after="0" w:line="480" w:lineRule="auto"/>
        <w:ind w:right="525"/>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Incase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 communicative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distance-related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barriers.</w:t>
      </w:r>
    </w:p>
    <w:p w:rsidR="00B5352B" w:rsidRPr="00DF7C07" w:rsidRDefault="00B5352B" w:rsidP="00225252">
      <w:pPr>
        <w:pStyle w:val="ListParagraph"/>
        <w:widowControl w:val="0"/>
        <w:numPr>
          <w:ilvl w:val="0"/>
          <w:numId w:val="52"/>
        </w:numPr>
        <w:tabs>
          <w:tab w:val="left" w:pos="359"/>
        </w:tabs>
        <w:autoSpaceDE w:val="0"/>
        <w:autoSpaceDN w:val="0"/>
        <w:spacing w:after="0" w:line="480" w:lineRule="auto"/>
        <w:ind w:right="28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 case staff turnover is high, as a high turnover will increase the importance of making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silent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explicit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well-definedprocess2.</w:t>
      </w:r>
    </w:p>
    <w:p w:rsidR="00B5352B" w:rsidRPr="009C41D1" w:rsidRDefault="00B5352B" w:rsidP="00225252">
      <w:pPr>
        <w:pStyle w:val="ListParagraph"/>
        <w:widowControl w:val="0"/>
        <w:numPr>
          <w:ilvl w:val="0"/>
          <w:numId w:val="52"/>
        </w:numPr>
        <w:tabs>
          <w:tab w:val="left" w:pos="359"/>
        </w:tabs>
        <w:autoSpaceDE w:val="0"/>
        <w:autoSpaceDN w:val="0"/>
        <w:spacing w:after="0" w:line="480" w:lineRule="auto"/>
        <w:ind w:right="569"/>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If the company has 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 of sourcing and if the sourced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 highly complex, 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structured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Preparing and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implementing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challenging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because it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resource-demanding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ten</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takes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longer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time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procuring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goods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services.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prefer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looser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setup.</w:t>
      </w:r>
      <w:r>
        <w:rPr>
          <w:rFonts w:ascii="Times New Roman" w:hAnsi="Times New Roman" w:cs="Times New Roman"/>
          <w:w w:val="120"/>
          <w:sz w:val="28"/>
          <w:szCs w:val="28"/>
        </w:rPr>
        <w:t xml:space="preserve"> </w:t>
      </w:r>
      <w:r w:rsidRPr="009C41D1">
        <w:rPr>
          <w:rFonts w:ascii="Times New Roman" w:hAnsi="Times New Roman" w:cs="Times New Roman"/>
          <w:spacing w:val="-8"/>
          <w:w w:val="120"/>
          <w:sz w:val="28"/>
          <w:szCs w:val="28"/>
        </w:rPr>
        <w:t>We</w:t>
      </w:r>
      <w:r>
        <w:rPr>
          <w:rFonts w:ascii="Times New Roman" w:hAnsi="Times New Roman" w:cs="Times New Roman"/>
          <w:spacing w:val="-8"/>
          <w:w w:val="120"/>
          <w:sz w:val="28"/>
          <w:szCs w:val="28"/>
        </w:rPr>
        <w:t xml:space="preserve"> </w:t>
      </w:r>
      <w:r w:rsidRPr="009C41D1">
        <w:rPr>
          <w:rFonts w:ascii="Times New Roman" w:hAnsi="Times New Roman" w:cs="Times New Roman"/>
          <w:w w:val="120"/>
          <w:sz w:val="28"/>
          <w:szCs w:val="28"/>
        </w:rPr>
        <w:t>argue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 companies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would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benefit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most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striving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Excellence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those</w:t>
      </w:r>
      <w:r>
        <w:rPr>
          <w:rFonts w:ascii="Times New Roman" w:hAnsi="Times New Roman" w:cs="Times New Roman"/>
          <w:w w:val="120"/>
          <w:sz w:val="28"/>
          <w:szCs w:val="28"/>
        </w:rPr>
        <w:t xml:space="preserve"> </w:t>
      </w:r>
      <w:r w:rsidRPr="009C41D1">
        <w:rPr>
          <w:rFonts w:ascii="Times New Roman" w:hAnsi="Times New Roman" w:cs="Times New Roman"/>
          <w:spacing w:val="-2"/>
          <w:w w:val="120"/>
          <w:sz w:val="28"/>
          <w:szCs w:val="28"/>
        </w:rPr>
        <w:t xml:space="preserve">for </w:t>
      </w:r>
      <w:r w:rsidRPr="009C41D1">
        <w:rPr>
          <w:rFonts w:ascii="Times New Roman" w:hAnsi="Times New Roman" w:cs="Times New Roman"/>
          <w:w w:val="120"/>
          <w:sz w:val="28"/>
          <w:szCs w:val="28"/>
        </w:rPr>
        <w:t>which sourcing plays out on a global stage and in which sourcing is of great importance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performance.</w:t>
      </w:r>
      <w:r>
        <w:rPr>
          <w:rFonts w:ascii="Times New Roman" w:hAnsi="Times New Roman" w:cs="Times New Roman"/>
          <w:w w:val="120"/>
          <w:sz w:val="28"/>
          <w:szCs w:val="28"/>
        </w:rPr>
        <w:t xml:space="preserve"> </w:t>
      </w:r>
      <w:r w:rsidRPr="009C41D1">
        <w:rPr>
          <w:rFonts w:ascii="Times New Roman" w:hAnsi="Times New Roman" w:cs="Times New Roman"/>
          <w:spacing w:val="-8"/>
          <w:w w:val="120"/>
          <w:sz w:val="28"/>
          <w:szCs w:val="28"/>
        </w:rPr>
        <w:t>We</w:t>
      </w:r>
      <w:r w:rsidRPr="009C41D1">
        <w:rPr>
          <w:rFonts w:ascii="Times New Roman" w:hAnsi="Times New Roman" w:cs="Times New Roman"/>
          <w:w w:val="120"/>
          <w:sz w:val="28"/>
          <w:szCs w:val="28"/>
        </w:rPr>
        <w:t>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here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assess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 process is a hall mark of good sourcing organizations.</w:t>
      </w:r>
    </w:p>
    <w:p w:rsidR="00B5352B" w:rsidRPr="00DF7C07" w:rsidRDefault="00B5352B" w:rsidP="00B5352B">
      <w:pPr>
        <w:pStyle w:val="BodyText"/>
        <w:spacing w:line="480" w:lineRule="auto"/>
        <w:ind w:right="104" w:firstLine="720"/>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In all of the companies that we visited, the organization of procurement processes is approached using a category management </w:t>
      </w:r>
      <w:r w:rsidRPr="00DF7C07">
        <w:rPr>
          <w:rFonts w:ascii="Times New Roman" w:hAnsi="Times New Roman" w:cs="Times New Roman"/>
          <w:w w:val="120"/>
          <w:sz w:val="28"/>
          <w:szCs w:val="28"/>
        </w:rPr>
        <w:lastRenderedPageBreak/>
        <w:t>mindset as the procurement departments 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separate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categories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separate types of goods and services: This ensures both specialization and a greater knowledge of the products than if companies had segmented procurement tasks according to organizational functions owing to the increased focus on the individual product categories. Another common feature shared by the companies is that their procurement organizations are all centralized. In one </w:t>
      </w:r>
      <w:r w:rsidRPr="00DF7C07">
        <w:rPr>
          <w:rFonts w:ascii="Times New Roman" w:hAnsi="Times New Roman" w:cs="Times New Roman"/>
          <w:spacing w:val="-4"/>
          <w:w w:val="120"/>
          <w:sz w:val="28"/>
          <w:szCs w:val="28"/>
        </w:rPr>
        <w:t xml:space="preserve">company, </w:t>
      </w:r>
      <w:r w:rsidRPr="00DF7C07">
        <w:rPr>
          <w:rFonts w:ascii="Times New Roman" w:hAnsi="Times New Roman" w:cs="Times New Roman"/>
          <w:w w:val="120"/>
          <w:sz w:val="28"/>
          <w:szCs w:val="28"/>
        </w:rPr>
        <w:t>where until recently procurement was very decentralized, centralization has served as a pivotal catalyst of cost reductions,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owing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centralized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 process and owing to improved coordination and control of supplier contact. From a management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perspective,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complexity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overview </w:t>
      </w:r>
      <w:r w:rsidRPr="00DF7C07">
        <w:rPr>
          <w:rFonts w:ascii="Times New Roman" w:hAnsi="Times New Roman" w:cs="Times New Roman"/>
          <w:w w:val="110"/>
          <w:sz w:val="28"/>
          <w:szCs w:val="28"/>
        </w:rPr>
        <w:t>of sourcing processes was quite simply reduced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 xml:space="preserve">by  introducing  a  centralized  procurement  organization.  Whether  all  decision-making  competence  should  be  centralized  is  a topic that  has  attracted  considerable  theoretical  interest  </w:t>
      </w:r>
      <w:r w:rsidRPr="00DF7C07">
        <w:rPr>
          <w:rFonts w:ascii="Times New Roman" w:hAnsi="Times New Roman" w:cs="Times New Roman"/>
          <w:spacing w:val="-3"/>
          <w:w w:val="110"/>
          <w:sz w:val="28"/>
          <w:szCs w:val="28"/>
        </w:rPr>
        <w:t>(Faes</w:t>
      </w:r>
      <w:r w:rsidRPr="00DF7C07">
        <w:rPr>
          <w:rFonts w:ascii="Times New Roman" w:hAnsi="Times New Roman" w:cs="Times New Roman"/>
          <w:w w:val="110"/>
          <w:sz w:val="28"/>
          <w:szCs w:val="28"/>
        </w:rPr>
        <w:t>et  al., 2000;  Hartmann et al.,  2008),  but  the  present  study  indicates  that  Danish  production  companies  seek some degree of centralized control and that this trend has yielded positive results. As one of the companies puts it: »through centralization in this field we are closer to presenting</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face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supplier’.</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And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that,</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naturally,</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yields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certain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advantages… 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speak</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with</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voice…The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aligned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things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alike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 perceived,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effective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it</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is.</w:t>
      </w:r>
    </w:p>
    <w:p w:rsidR="00B5352B" w:rsidRPr="00DF7C07" w:rsidRDefault="00B5352B" w:rsidP="00B5352B">
      <w:pPr>
        <w:pStyle w:val="BodyText"/>
        <w:spacing w:line="480" w:lineRule="auto"/>
        <w:ind w:left="113" w:right="147" w:firstLine="607"/>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In addition to centralization and organization by product </w:t>
      </w:r>
      <w:r w:rsidRPr="00DF7C07">
        <w:rPr>
          <w:rFonts w:ascii="Times New Roman" w:hAnsi="Times New Roman" w:cs="Times New Roman"/>
          <w:w w:val="120"/>
          <w:sz w:val="28"/>
          <w:szCs w:val="28"/>
        </w:rPr>
        <w:lastRenderedPageBreak/>
        <w:t xml:space="preserve">categories, there is a trend in the companies towards more and more cross-organizational collaboration between the departments, as departments such as strategic procurement, logistics, and quality and product development are very much brought together by procurement categories or on a project-to-project basis. The organization of the companies, then, is becoming more and more project- and matrix-based and cross-departmental collaboration is becoming more and more common. </w:t>
      </w:r>
      <w:r w:rsidRPr="00DF7C07">
        <w:rPr>
          <w:rFonts w:ascii="Times New Roman" w:hAnsi="Times New Roman" w:cs="Times New Roman"/>
          <w:spacing w:val="-3"/>
          <w:w w:val="120"/>
          <w:sz w:val="28"/>
          <w:szCs w:val="28"/>
        </w:rPr>
        <w:t xml:space="preserve">Frequently, </w:t>
      </w:r>
      <w:r w:rsidRPr="00DF7C07">
        <w:rPr>
          <w:rFonts w:ascii="Times New Roman" w:hAnsi="Times New Roman" w:cs="Times New Roman"/>
          <w:w w:val="120"/>
          <w:sz w:val="28"/>
          <w:szCs w:val="28"/>
        </w:rPr>
        <w:t>this will lead to the formation of project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teams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referring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manager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organization and has commercial interests and KPIs. In practice this means that the focus on the importance of procurement will be intensified in the company’s other organizational functions.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integrating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 to cut costs is that various departments will agree on the prioritization of the pro- posed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conducive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increasing»buy-in«</w:t>
      </w:r>
      <w:r>
        <w:rPr>
          <w:rFonts w:ascii="Times New Roman" w:hAnsi="Times New Roman" w:cs="Times New Roman"/>
          <w:w w:val="120"/>
          <w:sz w:val="28"/>
          <w:szCs w:val="28"/>
        </w:rPr>
        <w:t xml:space="preserve">from the </w:t>
      </w:r>
      <w:r w:rsidRPr="00DF7C07">
        <w:rPr>
          <w:rFonts w:ascii="Times New Roman" w:hAnsi="Times New Roman" w:cs="Times New Roman"/>
          <w:w w:val="120"/>
          <w:sz w:val="28"/>
          <w:szCs w:val="28"/>
        </w:rPr>
        <w:t>involved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 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themselves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helped</w:t>
      </w:r>
      <w:r>
        <w:rPr>
          <w:rFonts w:ascii="Times New Roman" w:hAnsi="Times New Roman" w:cs="Times New Roman"/>
          <w:w w:val="120"/>
          <w:sz w:val="28"/>
          <w:szCs w:val="28"/>
        </w:rPr>
        <w:t xml:space="preserve"> designing </w:t>
      </w:r>
      <w:r w:rsidRPr="00DF7C07">
        <w:rPr>
          <w:rFonts w:ascii="Times New Roman" w:hAnsi="Times New Roman" w:cs="Times New Roman"/>
          <w:w w:val="120"/>
          <w:sz w:val="28"/>
          <w:szCs w:val="28"/>
        </w:rPr>
        <w: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implemented.</w:t>
      </w:r>
    </w:p>
    <w:p w:rsidR="00B5352B" w:rsidRPr="00DF7C07" w:rsidRDefault="00B5352B" w:rsidP="00B5352B">
      <w:pPr>
        <w:spacing w:after="0" w:line="480" w:lineRule="auto"/>
        <w:ind w:right="124" w:firstLine="720"/>
        <w:jc w:val="both"/>
        <w:rPr>
          <w:rFonts w:ascii="Times New Roman" w:hAnsi="Times New Roman" w:cs="Times New Roman"/>
          <w:sz w:val="28"/>
          <w:szCs w:val="28"/>
        </w:rPr>
      </w:pPr>
      <w:r w:rsidRPr="00DF7C07">
        <w:rPr>
          <w:rFonts w:ascii="Times New Roman" w:hAnsi="Times New Roman" w:cs="Times New Roman"/>
          <w:w w:val="115"/>
          <w:sz w:val="28"/>
          <w:szCs w:val="28"/>
        </w:rPr>
        <w:t xml:space="preserve">Another important element within the organizational aspect is the company’s </w:t>
      </w:r>
      <w:r w:rsidRPr="00DF7C07">
        <w:rPr>
          <w:rFonts w:ascii="Times New Roman" w:hAnsi="Times New Roman" w:cs="Times New Roman"/>
          <w:spacing w:val="-3"/>
          <w:w w:val="115"/>
          <w:sz w:val="28"/>
          <w:szCs w:val="28"/>
        </w:rPr>
        <w:t xml:space="preserve">over-   </w:t>
      </w:r>
      <w:r w:rsidRPr="00DF7C07">
        <w:rPr>
          <w:rFonts w:ascii="Times New Roman" w:hAnsi="Times New Roman" w:cs="Times New Roman"/>
          <w:w w:val="115"/>
          <w:sz w:val="28"/>
          <w:szCs w:val="28"/>
        </w:rPr>
        <w:t>view of procurement related data. A  good  overview  of  data  provides  the  company with specific information of what is bought, from where it is bought and how often it     is bought – and this overview is available exactly when it is needed (Madsen &amp;Mikkelsen,2002),or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respondent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Well,</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more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important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point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forus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that </w:t>
      </w:r>
      <w:r w:rsidRPr="00DF7C07">
        <w:rPr>
          <w:rFonts w:ascii="Times New Roman" w:hAnsi="Times New Roman" w:cs="Times New Roman"/>
          <w:w w:val="110"/>
          <w:sz w:val="28"/>
          <w:szCs w:val="28"/>
        </w:rPr>
        <w:t xml:space="preserve">during this journey we have undertaken, we have been </w:t>
      </w:r>
      <w:r w:rsidRPr="00DF7C07">
        <w:rPr>
          <w:rFonts w:ascii="Times New Roman" w:hAnsi="Times New Roman" w:cs="Times New Roman"/>
          <w:w w:val="110"/>
          <w:sz w:val="28"/>
          <w:szCs w:val="28"/>
        </w:rPr>
        <w:lastRenderedPageBreak/>
        <w:t>capable of presenting facts, some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of</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which</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chocking…we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have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3times,no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2.5times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providers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Pr>
          <w:rFonts w:ascii="Times New Roman" w:hAnsi="Times New Roman" w:cs="Times New Roman"/>
          <w:w w:val="110"/>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said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had</w:t>
      </w:r>
      <w:r w:rsidRPr="00DF7C07">
        <w:rPr>
          <w:rFonts w:ascii="Times New Roman" w:hAnsi="Times New Roman" w:cs="Times New Roman"/>
          <w:w w:val="110"/>
          <w:sz w:val="28"/>
          <w:szCs w:val="28"/>
        </w:rPr>
        <w:t>…</w:t>
      </w:r>
      <w:r w:rsidRPr="00DF7C07">
        <w:rPr>
          <w:rFonts w:ascii="Times New Roman" w:hAnsi="Times New Roman" w:cs="Times New Roman"/>
          <w:w w:val="115"/>
          <w:sz w:val="28"/>
          <w:szCs w:val="28"/>
        </w:rPr>
        <w:t>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helped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change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our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focus.«The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advantage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a good overview of data is that the sourcing measures that are prepared can be based on data rather than gut feelings and that it becomes possible to document the actual value added to the </w:t>
      </w:r>
      <w:r w:rsidRPr="00DF7C07">
        <w:rPr>
          <w:rFonts w:ascii="Times New Roman" w:hAnsi="Times New Roman" w:cs="Times New Roman"/>
          <w:spacing w:val="-4"/>
          <w:w w:val="115"/>
          <w:sz w:val="28"/>
          <w:szCs w:val="28"/>
        </w:rPr>
        <w:t xml:space="preserve">company. </w:t>
      </w:r>
      <w:r w:rsidRPr="00DF7C07">
        <w:rPr>
          <w:rFonts w:ascii="Times New Roman" w:hAnsi="Times New Roman" w:cs="Times New Roman"/>
          <w:w w:val="115"/>
          <w:sz w:val="28"/>
          <w:szCs w:val="28"/>
        </w:rPr>
        <w:t>Furthermore, this can be used as leverage in negotiations, as requirements that providers reduce their prices can be documented through actual numbers and calculations rather than attitudes and ideas about the right price level. Nevertheless, good overview of data is not easy to establish, as it takes time and resources to develop and implement (Madsen &amp;Mikkelsen,2002).</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elements:1) Whatneedstobesourcedand2)How sourcing should be performed. </w:t>
      </w:r>
      <w:r w:rsidRPr="00DF7C07">
        <w:rPr>
          <w:rFonts w:ascii="Times New Roman" w:hAnsi="Times New Roman" w:cs="Times New Roman"/>
          <w:spacing w:val="-3"/>
          <w:w w:val="120"/>
          <w:sz w:val="28"/>
          <w:szCs w:val="28"/>
        </w:rPr>
        <w:t xml:space="preserve">With </w:t>
      </w:r>
      <w:r w:rsidRPr="00DF7C07">
        <w:rPr>
          <w:rFonts w:ascii="Times New Roman" w:hAnsi="Times New Roman" w:cs="Times New Roman"/>
          <w:w w:val="120"/>
          <w:sz w:val="28"/>
          <w:szCs w:val="28"/>
        </w:rPr>
        <w:t>regard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first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seems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indicate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made on the basis of a strategic decision as to where the company wants to position itself.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ready-made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recipe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is little doubt that a well </w:t>
      </w:r>
      <w:r w:rsidRPr="00DF7C07">
        <w:rPr>
          <w:rFonts w:ascii="Times New Roman" w:hAnsi="Times New Roman" w:cs="Times New Roman"/>
          <w:w w:val="120"/>
          <w:sz w:val="28"/>
          <w:szCs w:val="28"/>
        </w:rPr>
        <w:t>advised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 Excellence, but such a decision can only be made on the basis of the company’s overall perception of how the company will benefit from handling matters in-house (Fine&amp;</w:t>
      </w:r>
      <w:r w:rsidRPr="00DF7C07">
        <w:rPr>
          <w:rFonts w:ascii="Times New Roman" w:hAnsi="Times New Roman" w:cs="Times New Roman"/>
          <w:spacing w:val="-4"/>
          <w:w w:val="120"/>
          <w:sz w:val="28"/>
          <w:szCs w:val="28"/>
        </w:rPr>
        <w:t>Whitney,</w:t>
      </w:r>
      <w:r w:rsidRPr="00DF7C07">
        <w:rPr>
          <w:rFonts w:ascii="Times New Roman" w:hAnsi="Times New Roman" w:cs="Times New Roman"/>
          <w:w w:val="120"/>
          <w:sz w:val="28"/>
          <w:szCs w:val="28"/>
        </w:rPr>
        <w:t>1996);Franceschinietal.,2003).</w:t>
      </w:r>
    </w:p>
    <w:p w:rsidR="00B5352B" w:rsidRPr="00DF7C07" w:rsidRDefault="00B5352B" w:rsidP="00B5352B">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w w:val="120"/>
          <w:sz w:val="28"/>
          <w:szCs w:val="28"/>
        </w:rPr>
        <w:t xml:space="preserve">Once the company has decided what should be sourced, the next step for the management is to decide how sourcing should be </w:t>
      </w:r>
      <w:r w:rsidRPr="00DF7C07">
        <w:rPr>
          <w:rFonts w:ascii="Times New Roman" w:hAnsi="Times New Roman" w:cs="Times New Roman"/>
          <w:w w:val="120"/>
          <w:sz w:val="28"/>
          <w:szCs w:val="28"/>
        </w:rPr>
        <w:lastRenderedPageBreak/>
        <w:t>approached. In addition to establishing and driving the before-mentioned cultural change process, in which the importance of sourcing is made clear, the management faces another major challenge; that of developing and implementing sourcing strategies that can underpin this 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client requirements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quality,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etc.</w:t>
      </w:r>
      <w:r w:rsidRPr="00DF7C07">
        <w:rPr>
          <w:rFonts w:ascii="Times New Roman" w:hAnsi="Times New Roman" w:cs="Times New Roman"/>
          <w:spacing w:val="-4"/>
          <w:w w:val="120"/>
          <w:sz w:val="28"/>
          <w:szCs w:val="28"/>
        </w:rPr>
        <w:t>(Watts</w:t>
      </w:r>
      <w:r w:rsidRPr="00DF7C07">
        <w:rPr>
          <w:rFonts w:ascii="Times New Roman" w:hAnsi="Times New Roman" w:cs="Times New Roman"/>
          <w:w w:val="120"/>
          <w:sz w:val="28"/>
          <w:szCs w:val="28"/>
        </w:rPr>
        <w:t>etal.1992).According</w:t>
      </w:r>
      <w:r>
        <w:rPr>
          <w:rFonts w:ascii="Times New Roman" w:hAnsi="Times New Roman" w:cs="Times New Roman"/>
          <w:w w:val="120"/>
          <w:sz w:val="28"/>
          <w:szCs w:val="28"/>
        </w:rPr>
        <w:t xml:space="preserve"> to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pivotal 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authors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connection, it is important to be aware that a detailed sourcing strategy is not of much use if it is 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accompanied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com</w:t>
      </w:r>
      <w:r w:rsidRPr="00DF7C07">
        <w:rPr>
          <w:rFonts w:ascii="Times New Roman" w:hAnsi="Times New Roman" w:cs="Times New Roman"/>
          <w:w w:val="120"/>
          <w:sz w:val="28"/>
          <w:szCs w:val="28"/>
        </w:rPr>
        <w:t>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strategy prepared.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next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step</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operationalise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 defining specific objectives or KPIs. The objective of KPIs is to ensure that the 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foot</w:t>
      </w:r>
      <w:r>
        <w:rPr>
          <w:rFonts w:ascii="Times New Roman" w:hAnsi="Times New Roman" w:cs="Times New Roman"/>
          <w:w w:val="120"/>
          <w:sz w:val="28"/>
          <w:szCs w:val="28"/>
        </w:rPr>
        <w:t>in</w:t>
      </w:r>
      <w:r w:rsidRPr="00DF7C07">
        <w:rPr>
          <w:rFonts w:ascii="Times New Roman" w:hAnsi="Times New Roman" w:cs="Times New Roman"/>
          <w:w w:val="120"/>
          <w:sz w:val="28"/>
          <w:szCs w:val="28"/>
        </w:rPr>
        <w:t>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organization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serves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motivational factor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support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today-to-day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tasks(Axelssonetal.,2005).</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simultaneously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untapped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 Despite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competence, qualified staff is generally in short supply in the companies. It is hard for the companies to acquire the necessary competencies both through </w:t>
      </w:r>
      <w:r w:rsidRPr="00DF7C07">
        <w:rPr>
          <w:rFonts w:ascii="Times New Roman" w:hAnsi="Times New Roman" w:cs="Times New Roman"/>
          <w:w w:val="120"/>
          <w:sz w:val="28"/>
          <w:szCs w:val="28"/>
        </w:rPr>
        <w:lastRenderedPageBreak/>
        <w:t>new hires and through training 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current</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staff.</w:t>
      </w:r>
      <w:r>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little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tradition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field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 Denmark,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number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autodidact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furthermore,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 improvement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procurement more </w:t>
      </w:r>
      <w:r w:rsidRPr="00DF7C07">
        <w:rPr>
          <w:rFonts w:ascii="Times New Roman" w:hAnsi="Times New Roman" w:cs="Times New Roman"/>
          <w:spacing w:val="-3"/>
          <w:w w:val="120"/>
          <w:sz w:val="28"/>
          <w:szCs w:val="28"/>
        </w:rPr>
        <w:t xml:space="preserve">traditionally. </w:t>
      </w:r>
      <w:r w:rsidRPr="00DF7C07">
        <w:rPr>
          <w:rFonts w:ascii="Times New Roman" w:hAnsi="Times New Roman" w:cs="Times New Roman"/>
          <w:w w:val="120"/>
          <w:sz w:val="28"/>
          <w:szCs w:val="28"/>
        </w:rPr>
        <w:t>The first challenge in this context has to do with the attractiveness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Until</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recently,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trend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 to perceive procurement as a »dumping ground for failed employees« (Philippart et al.,2005).</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evermore specialized and therefore harder to find. This is so, among others, because </w:t>
      </w:r>
      <w:r>
        <w:rPr>
          <w:rFonts w:ascii="Times New Roman" w:hAnsi="Times New Roman" w:cs="Times New Roman"/>
          <w:w w:val="120"/>
          <w:sz w:val="28"/>
          <w:szCs w:val="28"/>
        </w:rPr>
        <w:t xml:space="preserve">organization </w:t>
      </w:r>
      <w:r w:rsidRPr="00DF7C07">
        <w:rPr>
          <w:rFonts w:ascii="Times New Roman" w:hAnsi="Times New Roman" w:cs="Times New Roman"/>
          <w:w w:val="120"/>
          <w:sz w:val="28"/>
          <w:szCs w:val="28"/>
        </w:rPr>
        <w:t>according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categories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leads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While</w:t>
      </w:r>
      <w:r>
        <w:rPr>
          <w:rFonts w:ascii="Times New Roman" w:hAnsi="Times New Roman" w:cs="Times New Roman"/>
          <w:w w:val="120"/>
          <w:sz w:val="28"/>
          <w:szCs w:val="28"/>
        </w:rPr>
        <w:t xml:space="preserve"> globalization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international corporations,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specialized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limited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contact </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quality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security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supply,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order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registration,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etc.,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handled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multitude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members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various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p>
    <w:p w:rsidR="00B5352B" w:rsidRPr="00DF7C07" w:rsidRDefault="00B5352B" w:rsidP="00B5352B">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spacing w:val="-3"/>
          <w:w w:val="120"/>
          <w:sz w:val="28"/>
          <w:szCs w:val="28"/>
        </w:rPr>
        <w:t>Conversely,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smaller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embrace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width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everything.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competencies needed to hold a position in a procurement department are very different in 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types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organizations.</w:t>
      </w:r>
    </w:p>
    <w:p w:rsidR="00B5352B" w:rsidRPr="00DF7C07" w:rsidRDefault="00B5352B" w:rsidP="00B5352B">
      <w:pPr>
        <w:pStyle w:val="BodyText"/>
        <w:spacing w:line="480" w:lineRule="auto"/>
        <w:ind w:left="113" w:right="423"/>
        <w:jc w:val="both"/>
        <w:rPr>
          <w:rFonts w:ascii="Times New Roman" w:hAnsi="Times New Roman" w:cs="Times New Roman"/>
          <w:sz w:val="28"/>
          <w:szCs w:val="28"/>
        </w:rPr>
      </w:pPr>
      <w:r w:rsidRPr="00DF7C07">
        <w:rPr>
          <w:rFonts w:ascii="Times New Roman" w:hAnsi="Times New Roman" w:cs="Times New Roman"/>
          <w:w w:val="115"/>
          <w:sz w:val="28"/>
          <w:szCs w:val="28"/>
        </w:rPr>
        <w:t>The trend is clear: the companies’ procurement budgets are rising, and evermore products and services are bought from external national suppliers and in particular from global suppliers. As a direct consequence hereof, both the complexity and the dependence increase, and that translates into great demands on the procurement employee’s competencies. Therefore, level of staff competence is one of the primary elements in the efforts to achieve Sourcing Excellence.</w:t>
      </w:r>
    </w:p>
    <w:p w:rsidR="00B5352B" w:rsidRPr="00DF7C07" w:rsidRDefault="00B5352B" w:rsidP="00B5352B">
      <w:pPr>
        <w:pStyle w:val="BodyText"/>
        <w:spacing w:line="480" w:lineRule="auto"/>
        <w:jc w:val="both"/>
        <w:rPr>
          <w:rFonts w:ascii="Times New Roman" w:hAnsi="Times New Roman" w:cs="Times New Roman"/>
          <w:sz w:val="28"/>
          <w:szCs w:val="28"/>
        </w:rPr>
      </w:pPr>
    </w:p>
    <w:tbl>
      <w:tblPr>
        <w:tblW w:w="10710" w:type="dxa"/>
        <w:tblInd w:w="-36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861"/>
        <w:gridCol w:w="1641"/>
        <w:gridCol w:w="1770"/>
        <w:gridCol w:w="4383"/>
        <w:gridCol w:w="2055"/>
      </w:tblGrid>
      <w:tr w:rsidR="00B5352B" w:rsidRPr="00DF7C07" w:rsidTr="008A7A72">
        <w:trPr>
          <w:trHeight w:val="170"/>
        </w:trPr>
        <w:tc>
          <w:tcPr>
            <w:tcW w:w="10710" w:type="dxa"/>
            <w:gridSpan w:val="5"/>
            <w:tcBorders>
              <w:top w:val="nil"/>
              <w:left w:val="nil"/>
              <w:right w:val="nil"/>
            </w:tcBorders>
            <w:shd w:val="clear" w:color="auto" w:fill="484848"/>
          </w:tcPr>
          <w:p w:rsidR="00B5352B" w:rsidRPr="00DF7C07" w:rsidRDefault="00B5352B" w:rsidP="00B5352B">
            <w:pPr>
              <w:pStyle w:val="TableParagraph"/>
              <w:spacing w:line="480" w:lineRule="auto"/>
              <w:ind w:left="85"/>
              <w:jc w:val="both"/>
              <w:rPr>
                <w:b/>
                <w:sz w:val="28"/>
                <w:szCs w:val="28"/>
              </w:rPr>
            </w:pPr>
            <w:r w:rsidRPr="00DF7C07">
              <w:rPr>
                <w:b/>
                <w:color w:val="FFFFFF"/>
                <w:w w:val="90"/>
                <w:sz w:val="28"/>
                <w:szCs w:val="28"/>
              </w:rPr>
              <w:t>Table 2. The elements of the organizational aspect</w:t>
            </w:r>
          </w:p>
        </w:tc>
      </w:tr>
      <w:tr w:rsidR="00B5352B" w:rsidRPr="00DF7C07" w:rsidTr="008A7A72">
        <w:trPr>
          <w:trHeight w:val="283"/>
        </w:trPr>
        <w:tc>
          <w:tcPr>
            <w:tcW w:w="861" w:type="dxa"/>
            <w:tcBorders>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0"/>
              <w:jc w:val="both"/>
              <w:rPr>
                <w:sz w:val="28"/>
                <w:szCs w:val="28"/>
              </w:rPr>
            </w:pPr>
          </w:p>
        </w:tc>
        <w:tc>
          <w:tcPr>
            <w:tcW w:w="1641"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182" w:right="176" w:firstLine="12"/>
              <w:jc w:val="both"/>
              <w:rPr>
                <w:b/>
                <w:sz w:val="28"/>
                <w:szCs w:val="28"/>
              </w:rPr>
            </w:pPr>
            <w:r w:rsidRPr="00DF7C07">
              <w:rPr>
                <w:b/>
                <w:w w:val="105"/>
                <w:sz w:val="28"/>
                <w:szCs w:val="28"/>
              </w:rPr>
              <w:t>Organizational aspect</w:t>
            </w:r>
          </w:p>
        </w:tc>
        <w:tc>
          <w:tcPr>
            <w:tcW w:w="1770"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318" w:hanging="43"/>
              <w:jc w:val="both"/>
              <w:rPr>
                <w:b/>
                <w:sz w:val="28"/>
                <w:szCs w:val="28"/>
              </w:rPr>
            </w:pPr>
            <w:r w:rsidRPr="00DF7C07">
              <w:rPr>
                <w:b/>
                <w:w w:val="105"/>
                <w:sz w:val="28"/>
                <w:szCs w:val="28"/>
              </w:rPr>
              <w:t>Contents element</w:t>
            </w:r>
          </w:p>
        </w:tc>
        <w:tc>
          <w:tcPr>
            <w:tcW w:w="4383"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0"/>
              <w:jc w:val="both"/>
              <w:rPr>
                <w:sz w:val="28"/>
                <w:szCs w:val="28"/>
              </w:rPr>
            </w:pPr>
          </w:p>
          <w:p w:rsidR="00B5352B" w:rsidRPr="00DF7C07" w:rsidRDefault="00B5352B" w:rsidP="00B5352B">
            <w:pPr>
              <w:pStyle w:val="TableParagraph"/>
              <w:spacing w:line="480" w:lineRule="auto"/>
              <w:ind w:left="1100" w:right="1097"/>
              <w:jc w:val="both"/>
              <w:rPr>
                <w:b/>
                <w:sz w:val="28"/>
                <w:szCs w:val="28"/>
              </w:rPr>
            </w:pPr>
            <w:r w:rsidRPr="00DF7C07">
              <w:rPr>
                <w:b/>
                <w:w w:val="105"/>
                <w:sz w:val="28"/>
                <w:szCs w:val="28"/>
              </w:rPr>
              <w:t>Explanation</w:t>
            </w:r>
          </w:p>
        </w:tc>
        <w:tc>
          <w:tcPr>
            <w:tcW w:w="2055" w:type="dxa"/>
            <w:tcBorders>
              <w:left w:val="single" w:sz="8" w:space="0" w:color="FFFFFF"/>
              <w:bottom w:val="single" w:sz="8" w:space="0" w:color="FFFFFF"/>
              <w:right w:val="nil"/>
            </w:tcBorders>
            <w:shd w:val="clear" w:color="auto" w:fill="DEDEDE"/>
          </w:tcPr>
          <w:p w:rsidR="00B5352B" w:rsidRPr="00DF7C07" w:rsidRDefault="00B5352B" w:rsidP="00B5352B">
            <w:pPr>
              <w:pStyle w:val="TableParagraph"/>
              <w:spacing w:line="480" w:lineRule="auto"/>
              <w:ind w:left="0"/>
              <w:jc w:val="both"/>
              <w:rPr>
                <w:sz w:val="28"/>
                <w:szCs w:val="28"/>
              </w:rPr>
            </w:pPr>
          </w:p>
          <w:p w:rsidR="00B5352B" w:rsidRPr="00DF7C07" w:rsidRDefault="00B5352B" w:rsidP="00B5352B">
            <w:pPr>
              <w:pStyle w:val="TableParagraph"/>
              <w:spacing w:line="480" w:lineRule="auto"/>
              <w:ind w:left="553"/>
              <w:jc w:val="both"/>
              <w:rPr>
                <w:b/>
                <w:sz w:val="28"/>
                <w:szCs w:val="28"/>
              </w:rPr>
            </w:pPr>
            <w:r w:rsidRPr="00DF7C07">
              <w:rPr>
                <w:b/>
                <w:w w:val="105"/>
                <w:sz w:val="28"/>
                <w:szCs w:val="28"/>
              </w:rPr>
              <w:t>Challenges</w:t>
            </w:r>
          </w:p>
        </w:tc>
      </w:tr>
      <w:tr w:rsidR="00B5352B" w:rsidRPr="00DF7C07" w:rsidTr="008A7A72">
        <w:trPr>
          <w:trHeight w:val="470"/>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01</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373"/>
              <w:jc w:val="both"/>
              <w:rPr>
                <w:sz w:val="28"/>
                <w:szCs w:val="28"/>
              </w:rPr>
            </w:pPr>
            <w:r w:rsidRPr="00DF7C07">
              <w:rPr>
                <w:w w:val="90"/>
                <w:sz w:val="28"/>
                <w:szCs w:val="28"/>
              </w:rPr>
              <w:t xml:space="preserve">Sourcing </w:t>
            </w:r>
            <w:r w:rsidRPr="00DF7C07">
              <w:rPr>
                <w:w w:val="95"/>
                <w:sz w:val="28"/>
                <w:szCs w:val="28"/>
              </w:rPr>
              <w:t>process</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5"/>
                <w:sz w:val="28"/>
                <w:szCs w:val="28"/>
              </w:rPr>
              <w:t xml:space="preserve">Well-defined </w:t>
            </w:r>
            <w:r w:rsidRPr="00DF7C07">
              <w:rPr>
                <w:w w:val="90"/>
                <w:sz w:val="28"/>
                <w:szCs w:val="28"/>
              </w:rPr>
              <w:t>sourcing process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41"/>
              </w:numPr>
              <w:tabs>
                <w:tab w:val="left" w:pos="161"/>
              </w:tabs>
              <w:spacing w:line="480" w:lineRule="auto"/>
              <w:ind w:right="86"/>
              <w:jc w:val="both"/>
              <w:rPr>
                <w:sz w:val="28"/>
                <w:szCs w:val="28"/>
              </w:rPr>
            </w:pPr>
            <w:r w:rsidRPr="00DF7C07">
              <w:rPr>
                <w:w w:val="95"/>
                <w:sz w:val="28"/>
                <w:szCs w:val="28"/>
              </w:rPr>
              <w:t xml:space="preserve">Important, particularly for global </w:t>
            </w:r>
            <w:r w:rsidRPr="00DF7C07">
              <w:rPr>
                <w:spacing w:val="1"/>
                <w:w w:val="95"/>
                <w:sz w:val="28"/>
                <w:szCs w:val="28"/>
              </w:rPr>
              <w:t xml:space="preserve">corporations </w:t>
            </w:r>
            <w:r w:rsidRPr="00DF7C07">
              <w:rPr>
                <w:w w:val="95"/>
                <w:sz w:val="28"/>
                <w:szCs w:val="28"/>
              </w:rPr>
              <w:t>as</w:t>
            </w:r>
            <w:r>
              <w:rPr>
                <w:w w:val="95"/>
                <w:sz w:val="28"/>
                <w:szCs w:val="28"/>
              </w:rPr>
              <w:t xml:space="preserve"> </w:t>
            </w:r>
            <w:r w:rsidRPr="00DF7C07">
              <w:rPr>
                <w:w w:val="95"/>
                <w:sz w:val="28"/>
                <w:szCs w:val="28"/>
              </w:rPr>
              <w:t>this</w:t>
            </w:r>
            <w:r>
              <w:rPr>
                <w:w w:val="95"/>
                <w:sz w:val="28"/>
                <w:szCs w:val="28"/>
              </w:rPr>
              <w:t xml:space="preserve"> </w:t>
            </w:r>
            <w:r w:rsidRPr="00DF7C07">
              <w:rPr>
                <w:w w:val="95"/>
                <w:sz w:val="28"/>
                <w:szCs w:val="28"/>
              </w:rPr>
              <w:t>eases</w:t>
            </w:r>
            <w:r>
              <w:rPr>
                <w:w w:val="95"/>
                <w:sz w:val="28"/>
                <w:szCs w:val="28"/>
              </w:rPr>
              <w:t xml:space="preserve"> </w:t>
            </w:r>
            <w:r w:rsidRPr="00DF7C07">
              <w:rPr>
                <w:w w:val="95"/>
                <w:sz w:val="28"/>
                <w:szCs w:val="28"/>
              </w:rPr>
              <w:t>collaboration</w:t>
            </w:r>
            <w:r>
              <w:rPr>
                <w:w w:val="95"/>
                <w:sz w:val="28"/>
                <w:szCs w:val="28"/>
              </w:rPr>
              <w:t xml:space="preserve"> </w:t>
            </w:r>
            <w:r w:rsidRPr="00DF7C07">
              <w:rPr>
                <w:w w:val="95"/>
                <w:sz w:val="28"/>
                <w:szCs w:val="28"/>
              </w:rPr>
              <w:t>and</w:t>
            </w:r>
            <w:r>
              <w:rPr>
                <w:w w:val="95"/>
                <w:sz w:val="28"/>
                <w:szCs w:val="28"/>
              </w:rPr>
              <w:t xml:space="preserve"> </w:t>
            </w:r>
            <w:r w:rsidRPr="00DF7C07">
              <w:rPr>
                <w:spacing w:val="1"/>
                <w:w w:val="95"/>
                <w:sz w:val="28"/>
                <w:szCs w:val="28"/>
              </w:rPr>
              <w:t xml:space="preserve">communication </w:t>
            </w:r>
            <w:r w:rsidRPr="00DF7C07">
              <w:rPr>
                <w:w w:val="90"/>
                <w:sz w:val="28"/>
                <w:szCs w:val="28"/>
              </w:rPr>
              <w:t>between</w:t>
            </w:r>
            <w:r>
              <w:rPr>
                <w:w w:val="90"/>
                <w:sz w:val="28"/>
                <w:szCs w:val="28"/>
              </w:rPr>
              <w:t xml:space="preserve"> </w:t>
            </w:r>
            <w:r w:rsidRPr="00DF7C07">
              <w:rPr>
                <w:w w:val="90"/>
                <w:sz w:val="28"/>
                <w:szCs w:val="28"/>
              </w:rPr>
              <w:t>countries.</w:t>
            </w:r>
          </w:p>
          <w:p w:rsidR="00B5352B" w:rsidRPr="00DF7C07" w:rsidRDefault="00B5352B" w:rsidP="00225252">
            <w:pPr>
              <w:pStyle w:val="TableParagraph"/>
              <w:numPr>
                <w:ilvl w:val="0"/>
                <w:numId w:val="41"/>
              </w:numPr>
              <w:tabs>
                <w:tab w:val="left" w:pos="161"/>
              </w:tabs>
              <w:spacing w:line="480" w:lineRule="auto"/>
              <w:jc w:val="both"/>
              <w:rPr>
                <w:sz w:val="28"/>
                <w:szCs w:val="28"/>
              </w:rPr>
            </w:pPr>
            <w:r w:rsidRPr="00DF7C07">
              <w:rPr>
                <w:w w:val="95"/>
                <w:sz w:val="28"/>
                <w:szCs w:val="28"/>
              </w:rPr>
              <w:t>Helps</w:t>
            </w:r>
            <w:r>
              <w:rPr>
                <w:w w:val="95"/>
                <w:sz w:val="28"/>
                <w:szCs w:val="28"/>
              </w:rPr>
              <w:t xml:space="preserve"> </w:t>
            </w:r>
            <w:r w:rsidRPr="00DF7C07">
              <w:rPr>
                <w:w w:val="95"/>
                <w:sz w:val="28"/>
                <w:szCs w:val="28"/>
              </w:rPr>
              <w:t>maintain</w:t>
            </w:r>
            <w:r>
              <w:rPr>
                <w:w w:val="95"/>
                <w:sz w:val="28"/>
                <w:szCs w:val="28"/>
              </w:rPr>
              <w:t xml:space="preserve"> </w:t>
            </w:r>
            <w:r w:rsidRPr="00DF7C07">
              <w:rPr>
                <w:w w:val="95"/>
                <w:sz w:val="28"/>
                <w:szCs w:val="28"/>
              </w:rPr>
              <w:t>sourcing</w:t>
            </w:r>
            <w:r>
              <w:rPr>
                <w:w w:val="95"/>
                <w:sz w:val="28"/>
                <w:szCs w:val="28"/>
              </w:rPr>
              <w:t xml:space="preserve"> </w:t>
            </w:r>
            <w:r w:rsidRPr="00DF7C07">
              <w:rPr>
                <w:w w:val="95"/>
                <w:sz w:val="28"/>
                <w:szCs w:val="28"/>
              </w:rPr>
              <w:t>knowledge</w:t>
            </w:r>
            <w:r>
              <w:rPr>
                <w:w w:val="95"/>
                <w:sz w:val="28"/>
                <w:szCs w:val="28"/>
              </w:rPr>
              <w:t xml:space="preserve"> </w:t>
            </w:r>
            <w:r w:rsidRPr="00DF7C07">
              <w:rPr>
                <w:w w:val="95"/>
                <w:sz w:val="28"/>
                <w:szCs w:val="28"/>
              </w:rPr>
              <w:t>in</w:t>
            </w:r>
            <w:r>
              <w:rPr>
                <w:w w:val="95"/>
                <w:sz w:val="28"/>
                <w:szCs w:val="28"/>
              </w:rPr>
              <w:t xml:space="preserve"> </w:t>
            </w:r>
            <w:r w:rsidRPr="00DF7C07">
              <w:rPr>
                <w:spacing w:val="1"/>
                <w:w w:val="95"/>
                <w:sz w:val="28"/>
                <w:szCs w:val="28"/>
              </w:rPr>
              <w:t>the</w:t>
            </w:r>
          </w:p>
          <w:p w:rsidR="00B5352B" w:rsidRPr="00DF7C07" w:rsidRDefault="00B5352B" w:rsidP="00B5352B">
            <w:pPr>
              <w:pStyle w:val="TableParagraph"/>
              <w:spacing w:line="480" w:lineRule="auto"/>
              <w:jc w:val="both"/>
              <w:rPr>
                <w:sz w:val="28"/>
                <w:szCs w:val="28"/>
              </w:rPr>
            </w:pPr>
            <w:r w:rsidRPr="00DF7C07">
              <w:rPr>
                <w:w w:val="95"/>
                <w:sz w:val="28"/>
                <w:szCs w:val="28"/>
              </w:rPr>
              <w:t>organization despite high staff turnover</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40"/>
              </w:numPr>
              <w:tabs>
                <w:tab w:val="left" w:pos="161"/>
              </w:tabs>
              <w:spacing w:line="480" w:lineRule="auto"/>
              <w:ind w:right="186"/>
              <w:jc w:val="both"/>
              <w:rPr>
                <w:sz w:val="28"/>
                <w:szCs w:val="28"/>
              </w:rPr>
            </w:pPr>
            <w:r w:rsidRPr="00DF7C07">
              <w:rPr>
                <w:w w:val="95"/>
                <w:sz w:val="28"/>
                <w:szCs w:val="28"/>
              </w:rPr>
              <w:t>Resource-demanding to develop and follow a</w:t>
            </w:r>
            <w:r>
              <w:rPr>
                <w:w w:val="95"/>
                <w:sz w:val="28"/>
                <w:szCs w:val="28"/>
              </w:rPr>
              <w:t xml:space="preserve"> </w:t>
            </w:r>
            <w:r w:rsidRPr="00DF7C07">
              <w:rPr>
                <w:w w:val="95"/>
                <w:sz w:val="28"/>
                <w:szCs w:val="28"/>
              </w:rPr>
              <w:t xml:space="preserve">well- </w:t>
            </w:r>
            <w:r w:rsidRPr="00DF7C07">
              <w:rPr>
                <w:w w:val="90"/>
                <w:sz w:val="28"/>
                <w:szCs w:val="28"/>
              </w:rPr>
              <w:t>defined  sourcing</w:t>
            </w:r>
            <w:r>
              <w:rPr>
                <w:w w:val="90"/>
                <w:sz w:val="28"/>
                <w:szCs w:val="28"/>
              </w:rPr>
              <w:t xml:space="preserve"> </w:t>
            </w:r>
            <w:r w:rsidRPr="00DF7C07">
              <w:rPr>
                <w:w w:val="90"/>
                <w:sz w:val="28"/>
                <w:szCs w:val="28"/>
              </w:rPr>
              <w:t>process</w:t>
            </w:r>
          </w:p>
        </w:tc>
      </w:tr>
      <w:tr w:rsidR="00B5352B" w:rsidRPr="00DF7C07" w:rsidTr="008A7A72">
        <w:trPr>
          <w:trHeight w:val="405"/>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02</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95"/>
                <w:sz w:val="28"/>
                <w:szCs w:val="28"/>
              </w:rPr>
              <w:t>Structure</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95"/>
                <w:sz w:val="28"/>
                <w:szCs w:val="28"/>
              </w:rPr>
              <w:t>Implementation</w:t>
            </w:r>
          </w:p>
          <w:p w:rsidR="00B5352B" w:rsidRPr="00DF7C07" w:rsidRDefault="00B5352B" w:rsidP="00B5352B">
            <w:pPr>
              <w:pStyle w:val="TableParagraph"/>
              <w:spacing w:line="480" w:lineRule="auto"/>
              <w:ind w:left="47" w:right="60"/>
              <w:jc w:val="both"/>
              <w:rPr>
                <w:sz w:val="28"/>
                <w:szCs w:val="28"/>
              </w:rPr>
            </w:pPr>
            <w:r w:rsidRPr="00DF7C07">
              <w:rPr>
                <w:w w:val="95"/>
                <w:sz w:val="28"/>
                <w:szCs w:val="28"/>
              </w:rPr>
              <w:t xml:space="preserve">of organization by </w:t>
            </w:r>
            <w:r w:rsidRPr="00DF7C07">
              <w:rPr>
                <w:w w:val="90"/>
                <w:sz w:val="28"/>
                <w:szCs w:val="28"/>
              </w:rPr>
              <w:t xml:space="preserve">product </w:t>
            </w:r>
            <w:r w:rsidRPr="00DF7C07">
              <w:rPr>
                <w:w w:val="90"/>
                <w:sz w:val="28"/>
                <w:szCs w:val="28"/>
              </w:rPr>
              <w:lastRenderedPageBreak/>
              <w:t>categories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9"/>
              </w:numPr>
              <w:tabs>
                <w:tab w:val="left" w:pos="161"/>
              </w:tabs>
              <w:spacing w:line="480" w:lineRule="auto"/>
              <w:ind w:right="52" w:hanging="113"/>
              <w:jc w:val="both"/>
              <w:rPr>
                <w:sz w:val="28"/>
                <w:szCs w:val="28"/>
              </w:rPr>
            </w:pPr>
            <w:r w:rsidRPr="00DF7C07">
              <w:rPr>
                <w:w w:val="95"/>
                <w:sz w:val="28"/>
                <w:szCs w:val="28"/>
              </w:rPr>
              <w:lastRenderedPageBreak/>
              <w:t>Improved</w:t>
            </w:r>
            <w:r>
              <w:rPr>
                <w:w w:val="95"/>
                <w:sz w:val="28"/>
                <w:szCs w:val="28"/>
              </w:rPr>
              <w:t xml:space="preserve"> </w:t>
            </w:r>
            <w:r w:rsidRPr="00DF7C07">
              <w:rPr>
                <w:w w:val="95"/>
                <w:sz w:val="28"/>
                <w:szCs w:val="28"/>
              </w:rPr>
              <w:t>control</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collaboration</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sup- pliers owing to stream</w:t>
            </w:r>
            <w:r>
              <w:rPr>
                <w:w w:val="95"/>
                <w:sz w:val="28"/>
                <w:szCs w:val="28"/>
              </w:rPr>
              <w:t xml:space="preserve"> </w:t>
            </w:r>
            <w:r w:rsidRPr="00DF7C07">
              <w:rPr>
                <w:w w:val="95"/>
                <w:sz w:val="28"/>
                <w:szCs w:val="28"/>
              </w:rPr>
              <w:t>lined</w:t>
            </w:r>
            <w:r>
              <w:rPr>
                <w:w w:val="95"/>
                <w:sz w:val="28"/>
                <w:szCs w:val="28"/>
              </w:rPr>
              <w:t xml:space="preserve"> </w:t>
            </w:r>
            <w:r w:rsidRPr="00DF7C07">
              <w:rPr>
                <w:w w:val="95"/>
                <w:sz w:val="28"/>
                <w:szCs w:val="28"/>
              </w:rPr>
              <w:t>interface</w:t>
            </w:r>
          </w:p>
          <w:p w:rsidR="00B5352B" w:rsidRPr="00DF7C07" w:rsidRDefault="00B5352B" w:rsidP="00225252">
            <w:pPr>
              <w:pStyle w:val="TableParagraph"/>
              <w:numPr>
                <w:ilvl w:val="0"/>
                <w:numId w:val="39"/>
              </w:numPr>
              <w:tabs>
                <w:tab w:val="left" w:pos="161"/>
              </w:tabs>
              <w:spacing w:line="480" w:lineRule="auto"/>
              <w:jc w:val="both"/>
              <w:rPr>
                <w:sz w:val="28"/>
                <w:szCs w:val="28"/>
              </w:rPr>
            </w:pPr>
            <w:r w:rsidRPr="00DF7C07">
              <w:rPr>
                <w:w w:val="90"/>
                <w:sz w:val="28"/>
                <w:szCs w:val="28"/>
              </w:rPr>
              <w:lastRenderedPageBreak/>
              <w:t xml:space="preserve">Greater specialization and product </w:t>
            </w:r>
            <w:r w:rsidRPr="00DF7C07">
              <w:rPr>
                <w:spacing w:val="1"/>
                <w:w w:val="90"/>
                <w:sz w:val="28"/>
                <w:szCs w:val="28"/>
              </w:rPr>
              <w:t>knowledge</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38"/>
              </w:numPr>
              <w:tabs>
                <w:tab w:val="left" w:pos="161"/>
              </w:tabs>
              <w:spacing w:line="480" w:lineRule="auto"/>
              <w:ind w:right="217"/>
              <w:jc w:val="both"/>
              <w:rPr>
                <w:sz w:val="28"/>
                <w:szCs w:val="28"/>
              </w:rPr>
            </w:pPr>
            <w:r w:rsidRPr="00DF7C07">
              <w:rPr>
                <w:w w:val="95"/>
                <w:sz w:val="28"/>
                <w:szCs w:val="28"/>
              </w:rPr>
              <w:lastRenderedPageBreak/>
              <w:t xml:space="preserve">Harder to achieve same </w:t>
            </w:r>
            <w:r w:rsidRPr="00DF7C07">
              <w:rPr>
                <w:w w:val="90"/>
                <w:sz w:val="28"/>
                <w:szCs w:val="28"/>
              </w:rPr>
              <w:t xml:space="preserve">competencies </w:t>
            </w:r>
            <w:r w:rsidRPr="00DF7C07">
              <w:rPr>
                <w:w w:val="90"/>
                <w:sz w:val="28"/>
                <w:szCs w:val="28"/>
              </w:rPr>
              <w:lastRenderedPageBreak/>
              <w:t>and profes</w:t>
            </w:r>
            <w:r w:rsidRPr="00DF7C07">
              <w:rPr>
                <w:w w:val="95"/>
                <w:sz w:val="28"/>
                <w:szCs w:val="28"/>
              </w:rPr>
              <w:t>sional knowledge like in functional</w:t>
            </w:r>
            <w:r>
              <w:rPr>
                <w:w w:val="95"/>
                <w:sz w:val="28"/>
                <w:szCs w:val="28"/>
              </w:rPr>
              <w:t xml:space="preserve"> </w:t>
            </w:r>
            <w:r w:rsidRPr="00DF7C07">
              <w:rPr>
                <w:w w:val="95"/>
                <w:sz w:val="28"/>
                <w:szCs w:val="28"/>
              </w:rPr>
              <w:t>structure</w:t>
            </w:r>
          </w:p>
        </w:tc>
      </w:tr>
      <w:tr w:rsidR="00B5352B" w:rsidRPr="00DF7C07" w:rsidTr="008A7A72">
        <w:trPr>
          <w:trHeight w:val="283"/>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lastRenderedPageBreak/>
              <w:t>03</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0"/>
              <w:jc w:val="both"/>
              <w:rPr>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hanging="1"/>
              <w:jc w:val="both"/>
              <w:rPr>
                <w:sz w:val="28"/>
                <w:szCs w:val="28"/>
              </w:rPr>
            </w:pPr>
            <w:r w:rsidRPr="00DF7C07">
              <w:rPr>
                <w:sz w:val="28"/>
                <w:szCs w:val="28"/>
              </w:rPr>
              <w:t xml:space="preserve">Centrally con- </w:t>
            </w:r>
            <w:r w:rsidRPr="00DF7C07">
              <w:rPr>
                <w:w w:val="95"/>
                <w:sz w:val="28"/>
                <w:szCs w:val="28"/>
              </w:rPr>
              <w:t>trolled procurement function</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7"/>
              </w:numPr>
              <w:tabs>
                <w:tab w:val="left" w:pos="161"/>
              </w:tabs>
              <w:spacing w:line="480" w:lineRule="auto"/>
              <w:jc w:val="both"/>
              <w:rPr>
                <w:sz w:val="28"/>
                <w:szCs w:val="28"/>
              </w:rPr>
            </w:pPr>
            <w:r w:rsidRPr="00DF7C07">
              <w:rPr>
                <w:w w:val="95"/>
                <w:sz w:val="28"/>
                <w:szCs w:val="28"/>
              </w:rPr>
              <w:t>Scale</w:t>
            </w:r>
            <w:r>
              <w:rPr>
                <w:w w:val="95"/>
                <w:sz w:val="28"/>
                <w:szCs w:val="28"/>
              </w:rPr>
              <w:t xml:space="preserve"> </w:t>
            </w:r>
            <w:r w:rsidRPr="00DF7C07">
              <w:rPr>
                <w:w w:val="95"/>
                <w:sz w:val="28"/>
                <w:szCs w:val="28"/>
              </w:rPr>
              <w:t>effect</w:t>
            </w:r>
            <w:r>
              <w:rPr>
                <w:w w:val="95"/>
                <w:sz w:val="28"/>
                <w:szCs w:val="28"/>
              </w:rPr>
              <w:t xml:space="preserve"> </w:t>
            </w:r>
            <w:r w:rsidRPr="00DF7C07">
              <w:rPr>
                <w:w w:val="95"/>
                <w:sz w:val="28"/>
                <w:szCs w:val="28"/>
              </w:rPr>
              <w:t>owing</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coordinated</w:t>
            </w:r>
            <w:r>
              <w:rPr>
                <w:w w:val="95"/>
                <w:sz w:val="28"/>
                <w:szCs w:val="28"/>
              </w:rPr>
              <w:t xml:space="preserve"> </w:t>
            </w:r>
            <w:r w:rsidRPr="00DF7C07">
              <w:rPr>
                <w:w w:val="95"/>
                <w:sz w:val="28"/>
                <w:szCs w:val="28"/>
              </w:rPr>
              <w:t>procurement</w:t>
            </w:r>
          </w:p>
          <w:p w:rsidR="00B5352B" w:rsidRPr="00DF7C07" w:rsidRDefault="00B5352B" w:rsidP="00225252">
            <w:pPr>
              <w:pStyle w:val="TableParagraph"/>
              <w:numPr>
                <w:ilvl w:val="0"/>
                <w:numId w:val="37"/>
              </w:numPr>
              <w:tabs>
                <w:tab w:val="left" w:pos="161"/>
              </w:tabs>
              <w:spacing w:line="480" w:lineRule="auto"/>
              <w:ind w:right="105"/>
              <w:jc w:val="both"/>
              <w:rPr>
                <w:sz w:val="28"/>
                <w:szCs w:val="28"/>
              </w:rPr>
            </w:pPr>
            <w:r w:rsidRPr="00DF7C07">
              <w:rPr>
                <w:w w:val="95"/>
                <w:sz w:val="28"/>
                <w:szCs w:val="28"/>
              </w:rPr>
              <w:t>Ensures</w:t>
            </w:r>
            <w:r>
              <w:rPr>
                <w:w w:val="95"/>
                <w:sz w:val="28"/>
                <w:szCs w:val="28"/>
              </w:rPr>
              <w:t xml:space="preserve"> </w:t>
            </w:r>
            <w:r w:rsidRPr="00DF7C07">
              <w:rPr>
                <w:w w:val="95"/>
                <w:sz w:val="28"/>
                <w:szCs w:val="28"/>
              </w:rPr>
              <w:t>that</w:t>
            </w:r>
            <w:r>
              <w:rPr>
                <w:w w:val="95"/>
                <w:sz w:val="28"/>
                <w:szCs w:val="28"/>
              </w:rPr>
              <w:t xml:space="preserve"> </w:t>
            </w:r>
            <w:r w:rsidRPr="00DF7C07">
              <w:rPr>
                <w:w w:val="95"/>
                <w:sz w:val="28"/>
                <w:szCs w:val="28"/>
              </w:rPr>
              <w:t>persons</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commercial</w:t>
            </w:r>
            <w:r>
              <w:rPr>
                <w:w w:val="95"/>
                <w:sz w:val="28"/>
                <w:szCs w:val="28"/>
              </w:rPr>
              <w:t xml:space="preserve"> </w:t>
            </w:r>
            <w:r w:rsidRPr="00DF7C07">
              <w:rPr>
                <w:w w:val="95"/>
                <w:sz w:val="28"/>
                <w:szCs w:val="28"/>
              </w:rPr>
              <w:t>back- ground</w:t>
            </w:r>
            <w:r>
              <w:rPr>
                <w:w w:val="95"/>
                <w:sz w:val="28"/>
                <w:szCs w:val="28"/>
              </w:rPr>
              <w:t xml:space="preserve"> </w:t>
            </w:r>
            <w:r w:rsidRPr="00DF7C07">
              <w:rPr>
                <w:w w:val="95"/>
                <w:sz w:val="28"/>
                <w:szCs w:val="28"/>
              </w:rPr>
              <w:t>handle</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provider</w:t>
            </w:r>
            <w:r>
              <w:rPr>
                <w:w w:val="95"/>
                <w:sz w:val="28"/>
                <w:szCs w:val="28"/>
              </w:rPr>
              <w:t xml:space="preserve"> </w:t>
            </w:r>
            <w:r w:rsidRPr="00DF7C07">
              <w:rPr>
                <w:spacing w:val="1"/>
                <w:w w:val="95"/>
                <w:sz w:val="28"/>
                <w:szCs w:val="28"/>
              </w:rPr>
              <w:t>relations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8A7A72">
        <w:trPr>
          <w:trHeight w:val="470"/>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04</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0"/>
              <w:jc w:val="both"/>
              <w:rPr>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226"/>
              <w:jc w:val="both"/>
              <w:rPr>
                <w:sz w:val="28"/>
                <w:szCs w:val="28"/>
              </w:rPr>
            </w:pPr>
            <w:r w:rsidRPr="00DF7C07">
              <w:rPr>
                <w:w w:val="90"/>
                <w:sz w:val="28"/>
                <w:szCs w:val="28"/>
              </w:rPr>
              <w:t>Cross-organiza</w:t>
            </w:r>
            <w:r w:rsidRPr="00DF7C07">
              <w:rPr>
                <w:sz w:val="28"/>
                <w:szCs w:val="28"/>
              </w:rPr>
              <w:t>tional</w:t>
            </w:r>
          </w:p>
          <w:p w:rsidR="00B5352B" w:rsidRPr="00DF7C07" w:rsidRDefault="00B5352B" w:rsidP="00B5352B">
            <w:pPr>
              <w:pStyle w:val="TableParagraph"/>
              <w:spacing w:line="480" w:lineRule="auto"/>
              <w:ind w:left="46"/>
              <w:jc w:val="both"/>
              <w:rPr>
                <w:sz w:val="28"/>
                <w:szCs w:val="28"/>
              </w:rPr>
            </w:pPr>
            <w:r w:rsidRPr="00DF7C07">
              <w:rPr>
                <w:w w:val="90"/>
                <w:sz w:val="28"/>
                <w:szCs w:val="28"/>
              </w:rPr>
              <w:t xml:space="preserve">Project-oriented </w:t>
            </w:r>
            <w:r w:rsidRPr="00DF7C07">
              <w:rPr>
                <w:w w:val="95"/>
                <w:sz w:val="28"/>
                <w:szCs w:val="28"/>
              </w:rPr>
              <w:t>organizational</w:t>
            </w:r>
          </w:p>
          <w:p w:rsidR="00B5352B" w:rsidRPr="00DF7C07" w:rsidRDefault="00B5352B" w:rsidP="00B5352B">
            <w:pPr>
              <w:pStyle w:val="TableParagraph"/>
              <w:spacing w:line="480" w:lineRule="auto"/>
              <w:ind w:left="46"/>
              <w:jc w:val="both"/>
              <w:rPr>
                <w:sz w:val="28"/>
                <w:szCs w:val="28"/>
              </w:rPr>
            </w:pPr>
            <w:r w:rsidRPr="00DF7C07">
              <w:rPr>
                <w:sz w:val="28"/>
                <w:szCs w:val="28"/>
              </w:rPr>
              <w:t>Structure</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6"/>
              </w:numPr>
              <w:tabs>
                <w:tab w:val="left" w:pos="161"/>
              </w:tabs>
              <w:spacing w:line="480" w:lineRule="auto"/>
              <w:ind w:right="253"/>
              <w:jc w:val="both"/>
              <w:rPr>
                <w:sz w:val="28"/>
                <w:szCs w:val="28"/>
              </w:rPr>
            </w:pPr>
            <w:r w:rsidRPr="00DF7C07">
              <w:rPr>
                <w:w w:val="95"/>
                <w:sz w:val="28"/>
                <w:szCs w:val="28"/>
              </w:rPr>
              <w:t>Greaterfocusontheimportanceofprocurementinthecompany’sotherfunctions</w:t>
            </w:r>
          </w:p>
          <w:p w:rsidR="00B5352B" w:rsidRPr="00DF7C07" w:rsidRDefault="00B5352B" w:rsidP="00225252">
            <w:pPr>
              <w:pStyle w:val="TableParagraph"/>
              <w:numPr>
                <w:ilvl w:val="0"/>
                <w:numId w:val="36"/>
              </w:numPr>
              <w:tabs>
                <w:tab w:val="left" w:pos="161"/>
              </w:tabs>
              <w:spacing w:line="480" w:lineRule="auto"/>
              <w:ind w:right="139"/>
              <w:jc w:val="both"/>
              <w:rPr>
                <w:sz w:val="28"/>
                <w:szCs w:val="28"/>
              </w:rPr>
            </w:pPr>
            <w:r w:rsidRPr="00DF7C07">
              <w:rPr>
                <w:w w:val="95"/>
                <w:sz w:val="28"/>
                <w:szCs w:val="28"/>
              </w:rPr>
              <w:t>Facilitatesbuy-infromotherdepartmentsow</w:t>
            </w:r>
            <w:r w:rsidRPr="00DF7C07">
              <w:rPr>
                <w:sz w:val="28"/>
                <w:szCs w:val="28"/>
              </w:rPr>
              <w:t>ingtotheirparticipationintheprocess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35"/>
              </w:numPr>
              <w:tabs>
                <w:tab w:val="left" w:pos="161"/>
              </w:tabs>
              <w:spacing w:line="480" w:lineRule="auto"/>
              <w:ind w:right="222"/>
              <w:rPr>
                <w:sz w:val="28"/>
                <w:szCs w:val="28"/>
              </w:rPr>
            </w:pPr>
            <w:r w:rsidRPr="00DF7C07">
              <w:rPr>
                <w:w w:val="95"/>
                <w:sz w:val="28"/>
                <w:szCs w:val="28"/>
              </w:rPr>
              <w:t>Hard to practice for</w:t>
            </w:r>
            <w:r>
              <w:rPr>
                <w:w w:val="95"/>
                <w:sz w:val="28"/>
                <w:szCs w:val="28"/>
              </w:rPr>
              <w:t xml:space="preserve"> </w:t>
            </w:r>
            <w:r w:rsidRPr="00DF7C07">
              <w:rPr>
                <w:w w:val="95"/>
                <w:sz w:val="28"/>
                <w:szCs w:val="28"/>
              </w:rPr>
              <w:t xml:space="preserve">major global corporations </w:t>
            </w:r>
            <w:r w:rsidRPr="00DF7C07">
              <w:rPr>
                <w:spacing w:val="1"/>
                <w:w w:val="95"/>
                <w:sz w:val="28"/>
                <w:szCs w:val="28"/>
              </w:rPr>
              <w:t xml:space="preserve">due </w:t>
            </w:r>
            <w:r w:rsidRPr="00DF7C07">
              <w:rPr>
                <w:w w:val="95"/>
                <w:sz w:val="28"/>
                <w:szCs w:val="28"/>
              </w:rPr>
              <w:t>to physically spread-out departments</w:t>
            </w:r>
          </w:p>
        </w:tc>
      </w:tr>
      <w:tr w:rsidR="00B5352B" w:rsidRPr="00DF7C07" w:rsidTr="008A7A72">
        <w:trPr>
          <w:trHeight w:val="283"/>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05</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Data overview</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125"/>
              <w:jc w:val="both"/>
              <w:rPr>
                <w:sz w:val="28"/>
                <w:szCs w:val="28"/>
              </w:rPr>
            </w:pPr>
            <w:r w:rsidRPr="00DF7C07">
              <w:rPr>
                <w:w w:val="95"/>
                <w:sz w:val="28"/>
                <w:szCs w:val="28"/>
              </w:rPr>
              <w:t>Good overview of the company’s</w:t>
            </w:r>
          </w:p>
          <w:p w:rsidR="00B5352B" w:rsidRPr="00DF7C07" w:rsidRDefault="00B5352B" w:rsidP="00B5352B">
            <w:pPr>
              <w:pStyle w:val="TableParagraph"/>
              <w:spacing w:line="480" w:lineRule="auto"/>
              <w:ind w:left="46"/>
              <w:jc w:val="both"/>
              <w:rPr>
                <w:sz w:val="28"/>
                <w:szCs w:val="28"/>
              </w:rPr>
            </w:pPr>
            <w:r w:rsidRPr="00DF7C07">
              <w:rPr>
                <w:w w:val="95"/>
                <w:sz w:val="28"/>
                <w:szCs w:val="28"/>
              </w:rPr>
              <w:t>Spending</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4"/>
              </w:numPr>
              <w:tabs>
                <w:tab w:val="left" w:pos="161"/>
              </w:tabs>
              <w:spacing w:line="480" w:lineRule="auto"/>
              <w:ind w:right="380"/>
              <w:jc w:val="both"/>
              <w:rPr>
                <w:sz w:val="28"/>
                <w:szCs w:val="28"/>
              </w:rPr>
            </w:pPr>
            <w:r w:rsidRPr="00DF7C07">
              <w:rPr>
                <w:w w:val="95"/>
                <w:sz w:val="28"/>
                <w:szCs w:val="28"/>
              </w:rPr>
              <w:t>Sourcing</w:t>
            </w:r>
            <w:r>
              <w:rPr>
                <w:w w:val="95"/>
                <w:sz w:val="28"/>
                <w:szCs w:val="28"/>
              </w:rPr>
              <w:t xml:space="preserve"> </w:t>
            </w:r>
            <w:r w:rsidRPr="00DF7C07">
              <w:rPr>
                <w:w w:val="95"/>
                <w:sz w:val="28"/>
                <w:szCs w:val="28"/>
              </w:rPr>
              <w:t>measures</w:t>
            </w:r>
            <w:r>
              <w:rPr>
                <w:w w:val="95"/>
                <w:sz w:val="28"/>
                <w:szCs w:val="28"/>
              </w:rPr>
              <w:t xml:space="preserve"> </w:t>
            </w:r>
            <w:r w:rsidRPr="00DF7C07">
              <w:rPr>
                <w:w w:val="95"/>
                <w:sz w:val="28"/>
                <w:szCs w:val="28"/>
              </w:rPr>
              <w:t>may</w:t>
            </w:r>
            <w:r>
              <w:rPr>
                <w:w w:val="95"/>
                <w:sz w:val="28"/>
                <w:szCs w:val="28"/>
              </w:rPr>
              <w:t xml:space="preserve"> </w:t>
            </w:r>
            <w:r w:rsidRPr="00DF7C07">
              <w:rPr>
                <w:w w:val="95"/>
                <w:sz w:val="28"/>
                <w:szCs w:val="28"/>
              </w:rPr>
              <w:t>be</w:t>
            </w:r>
            <w:r>
              <w:rPr>
                <w:w w:val="95"/>
                <w:sz w:val="28"/>
                <w:szCs w:val="28"/>
              </w:rPr>
              <w:t xml:space="preserve"> </w:t>
            </w:r>
            <w:r w:rsidRPr="00DF7C07">
              <w:rPr>
                <w:w w:val="95"/>
                <w:sz w:val="28"/>
                <w:szCs w:val="28"/>
              </w:rPr>
              <w:t>based</w:t>
            </w:r>
            <w:r>
              <w:rPr>
                <w:w w:val="95"/>
                <w:sz w:val="28"/>
                <w:szCs w:val="28"/>
              </w:rPr>
              <w:t xml:space="preserve"> </w:t>
            </w:r>
            <w:r w:rsidRPr="00DF7C07">
              <w:rPr>
                <w:w w:val="95"/>
                <w:sz w:val="28"/>
                <w:szCs w:val="28"/>
              </w:rPr>
              <w:t>on</w:t>
            </w:r>
            <w:r>
              <w:rPr>
                <w:w w:val="95"/>
                <w:sz w:val="28"/>
                <w:szCs w:val="28"/>
              </w:rPr>
              <w:t xml:space="preserve"> </w:t>
            </w:r>
            <w:r w:rsidRPr="00DF7C07">
              <w:rPr>
                <w:spacing w:val="1"/>
                <w:w w:val="95"/>
                <w:sz w:val="28"/>
                <w:szCs w:val="28"/>
              </w:rPr>
              <w:t xml:space="preserve">data </w:t>
            </w:r>
            <w:r w:rsidRPr="00DF7C07">
              <w:rPr>
                <w:w w:val="95"/>
                <w:sz w:val="28"/>
                <w:szCs w:val="28"/>
              </w:rPr>
              <w:t>rather than gut</w:t>
            </w:r>
            <w:r>
              <w:rPr>
                <w:w w:val="95"/>
                <w:sz w:val="28"/>
                <w:szCs w:val="28"/>
              </w:rPr>
              <w:t xml:space="preserve"> </w:t>
            </w:r>
            <w:r w:rsidRPr="00DF7C07">
              <w:rPr>
                <w:w w:val="95"/>
                <w:sz w:val="28"/>
                <w:szCs w:val="28"/>
              </w:rPr>
              <w:t>feelings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33"/>
              </w:numPr>
              <w:tabs>
                <w:tab w:val="left" w:pos="161"/>
              </w:tabs>
              <w:spacing w:line="480" w:lineRule="auto"/>
              <w:ind w:right="53"/>
              <w:rPr>
                <w:sz w:val="28"/>
                <w:szCs w:val="28"/>
              </w:rPr>
            </w:pPr>
            <w:r w:rsidRPr="00DF7C07">
              <w:rPr>
                <w:w w:val="95"/>
                <w:sz w:val="28"/>
                <w:szCs w:val="28"/>
              </w:rPr>
              <w:t>Requires</w:t>
            </w:r>
            <w:r>
              <w:rPr>
                <w:w w:val="95"/>
                <w:sz w:val="28"/>
                <w:szCs w:val="28"/>
              </w:rPr>
              <w:t xml:space="preserve"> </w:t>
            </w:r>
            <w:r w:rsidRPr="00DF7C07">
              <w:rPr>
                <w:w w:val="95"/>
                <w:sz w:val="28"/>
                <w:szCs w:val="28"/>
              </w:rPr>
              <w:t>time</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resources to</w:t>
            </w:r>
            <w:r>
              <w:rPr>
                <w:w w:val="95"/>
                <w:sz w:val="28"/>
                <w:szCs w:val="28"/>
              </w:rPr>
              <w:t xml:space="preserve"> </w:t>
            </w:r>
            <w:r w:rsidRPr="00DF7C07">
              <w:rPr>
                <w:w w:val="95"/>
                <w:sz w:val="28"/>
                <w:szCs w:val="28"/>
              </w:rPr>
              <w:t>develop</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implement</w:t>
            </w:r>
          </w:p>
        </w:tc>
      </w:tr>
      <w:tr w:rsidR="00B5352B" w:rsidRPr="00DF7C07" w:rsidTr="008A7A72">
        <w:trPr>
          <w:trHeight w:val="499"/>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06</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5"/>
                <w:sz w:val="28"/>
                <w:szCs w:val="28"/>
              </w:rPr>
              <w:t xml:space="preserve">Culture </w:t>
            </w:r>
            <w:r w:rsidRPr="00DF7C07">
              <w:rPr>
                <w:w w:val="95"/>
                <w:sz w:val="28"/>
                <w:szCs w:val="28"/>
              </w:rPr>
              <w:lastRenderedPageBreak/>
              <w:t>&amp;</w:t>
            </w:r>
            <w:r w:rsidRPr="00DF7C07">
              <w:rPr>
                <w:w w:val="85"/>
                <w:sz w:val="28"/>
                <w:szCs w:val="28"/>
              </w:rPr>
              <w:t>management</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5"/>
                <w:sz w:val="28"/>
                <w:szCs w:val="28"/>
              </w:rPr>
              <w:lastRenderedPageBreak/>
              <w:t xml:space="preserve">Focus on the </w:t>
            </w:r>
            <w:r w:rsidRPr="00DF7C07">
              <w:rPr>
                <w:w w:val="95"/>
                <w:sz w:val="28"/>
                <w:szCs w:val="28"/>
              </w:rPr>
              <w:lastRenderedPageBreak/>
              <w:t>importance of sourcing from the management</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2"/>
              </w:numPr>
              <w:tabs>
                <w:tab w:val="left" w:pos="161"/>
              </w:tabs>
              <w:spacing w:line="480" w:lineRule="auto"/>
              <w:ind w:right="173"/>
              <w:jc w:val="both"/>
              <w:rPr>
                <w:sz w:val="28"/>
                <w:szCs w:val="28"/>
              </w:rPr>
            </w:pPr>
            <w:r w:rsidRPr="00DF7C07">
              <w:rPr>
                <w:w w:val="95"/>
                <w:sz w:val="28"/>
                <w:szCs w:val="28"/>
              </w:rPr>
              <w:lastRenderedPageBreak/>
              <w:t>Means</w:t>
            </w:r>
            <w:r>
              <w:rPr>
                <w:w w:val="95"/>
                <w:sz w:val="28"/>
                <w:szCs w:val="28"/>
              </w:rPr>
              <w:t xml:space="preserve"> that b</w:t>
            </w:r>
            <w:r w:rsidRPr="00DF7C07">
              <w:rPr>
                <w:w w:val="95"/>
                <w:sz w:val="28"/>
                <w:szCs w:val="28"/>
              </w:rPr>
              <w:t>een</w:t>
            </w:r>
            <w:r>
              <w:rPr>
                <w:w w:val="95"/>
                <w:sz w:val="28"/>
                <w:szCs w:val="28"/>
              </w:rPr>
              <w:t xml:space="preserve"> </w:t>
            </w:r>
            <w:r w:rsidRPr="00DF7C07">
              <w:rPr>
                <w:w w:val="95"/>
                <w:sz w:val="28"/>
                <w:szCs w:val="28"/>
              </w:rPr>
              <w:t>tire</w:t>
            </w:r>
            <w:r>
              <w:rPr>
                <w:w w:val="95"/>
                <w:sz w:val="28"/>
                <w:szCs w:val="28"/>
              </w:rPr>
              <w:t xml:space="preserve"> </w:t>
            </w:r>
            <w:r w:rsidRPr="00DF7C07">
              <w:rPr>
                <w:w w:val="95"/>
                <w:sz w:val="28"/>
                <w:szCs w:val="28"/>
              </w:rPr>
              <w:t>company</w:t>
            </w:r>
            <w:r>
              <w:rPr>
                <w:w w:val="95"/>
                <w:sz w:val="28"/>
                <w:szCs w:val="28"/>
              </w:rPr>
              <w:t xml:space="preserve"> </w:t>
            </w:r>
            <w:r w:rsidRPr="00DF7C07">
              <w:rPr>
                <w:w w:val="95"/>
                <w:sz w:val="28"/>
                <w:szCs w:val="28"/>
              </w:rPr>
              <w:lastRenderedPageBreak/>
              <w:t>embraces</w:t>
            </w:r>
            <w:r>
              <w:rPr>
                <w:w w:val="95"/>
                <w:sz w:val="28"/>
                <w:szCs w:val="28"/>
              </w:rPr>
              <w:t xml:space="preserve"> </w:t>
            </w:r>
            <w:r w:rsidRPr="00DF7C07">
              <w:rPr>
                <w:spacing w:val="1"/>
                <w:w w:val="95"/>
                <w:sz w:val="28"/>
                <w:szCs w:val="28"/>
              </w:rPr>
              <w:t xml:space="preserve">the </w:t>
            </w:r>
            <w:r w:rsidRPr="00DF7C07">
              <w:rPr>
                <w:w w:val="95"/>
                <w:sz w:val="28"/>
                <w:szCs w:val="28"/>
              </w:rPr>
              <w:t>idea that sourcing is to be</w:t>
            </w:r>
            <w:r>
              <w:rPr>
                <w:w w:val="95"/>
                <w:sz w:val="28"/>
                <w:szCs w:val="28"/>
              </w:rPr>
              <w:t xml:space="preserve"> </w:t>
            </w:r>
            <w:r w:rsidRPr="00DF7C07">
              <w:rPr>
                <w:w w:val="95"/>
                <w:sz w:val="28"/>
                <w:szCs w:val="28"/>
              </w:rPr>
              <w:t>prioritized</w:t>
            </w:r>
          </w:p>
          <w:p w:rsidR="00B5352B" w:rsidRPr="00DF7C07" w:rsidRDefault="00B5352B" w:rsidP="00225252">
            <w:pPr>
              <w:pStyle w:val="TableParagraph"/>
              <w:numPr>
                <w:ilvl w:val="0"/>
                <w:numId w:val="32"/>
              </w:numPr>
              <w:tabs>
                <w:tab w:val="left" w:pos="161"/>
              </w:tabs>
              <w:spacing w:line="480" w:lineRule="auto"/>
              <w:jc w:val="both"/>
              <w:rPr>
                <w:sz w:val="28"/>
                <w:szCs w:val="28"/>
              </w:rPr>
            </w:pPr>
            <w:r w:rsidRPr="00DF7C07">
              <w:rPr>
                <w:w w:val="95"/>
                <w:sz w:val="28"/>
                <w:szCs w:val="28"/>
              </w:rPr>
              <w:t>The</w:t>
            </w:r>
            <w:r>
              <w:rPr>
                <w:w w:val="95"/>
                <w:sz w:val="28"/>
                <w:szCs w:val="28"/>
              </w:rPr>
              <w:t xml:space="preserve"> </w:t>
            </w:r>
            <w:r w:rsidRPr="00DF7C07">
              <w:rPr>
                <w:w w:val="95"/>
                <w:sz w:val="28"/>
                <w:szCs w:val="28"/>
              </w:rPr>
              <w:t>management</w:t>
            </w:r>
            <w:r>
              <w:rPr>
                <w:w w:val="95"/>
                <w:sz w:val="28"/>
                <w:szCs w:val="28"/>
              </w:rPr>
              <w:t xml:space="preserve"> </w:t>
            </w:r>
            <w:r w:rsidRPr="00DF7C07">
              <w:rPr>
                <w:w w:val="95"/>
                <w:sz w:val="28"/>
                <w:szCs w:val="28"/>
              </w:rPr>
              <w:t>drives</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change</w:t>
            </w:r>
            <w:r>
              <w:rPr>
                <w:w w:val="95"/>
                <w:sz w:val="28"/>
                <w:szCs w:val="28"/>
              </w:rPr>
              <w:t xml:space="preserve"> </w:t>
            </w:r>
            <w:r w:rsidRPr="00DF7C07">
              <w:rPr>
                <w:w w:val="95"/>
                <w:sz w:val="28"/>
                <w:szCs w:val="28"/>
              </w:rPr>
              <w:t>process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31"/>
              </w:numPr>
              <w:tabs>
                <w:tab w:val="left" w:pos="161"/>
              </w:tabs>
              <w:spacing w:line="480" w:lineRule="auto"/>
              <w:ind w:right="66" w:hanging="113"/>
              <w:rPr>
                <w:sz w:val="28"/>
                <w:szCs w:val="28"/>
              </w:rPr>
            </w:pPr>
            <w:r w:rsidRPr="00DF7C07">
              <w:rPr>
                <w:w w:val="95"/>
                <w:sz w:val="28"/>
                <w:szCs w:val="28"/>
              </w:rPr>
              <w:lastRenderedPageBreak/>
              <w:t xml:space="preserve">Time-consuming </w:t>
            </w:r>
            <w:r w:rsidRPr="00DF7C07">
              <w:rPr>
                <w:w w:val="95"/>
                <w:sz w:val="28"/>
                <w:szCs w:val="28"/>
              </w:rPr>
              <w:lastRenderedPageBreak/>
              <w:t xml:space="preserve">and hard </w:t>
            </w:r>
            <w:r w:rsidRPr="00DF7C07">
              <w:rPr>
                <w:w w:val="90"/>
                <w:sz w:val="28"/>
                <w:szCs w:val="28"/>
              </w:rPr>
              <w:t xml:space="preserve">to change the </w:t>
            </w:r>
            <w:r w:rsidRPr="00DF7C07">
              <w:rPr>
                <w:spacing w:val="1"/>
                <w:w w:val="90"/>
                <w:sz w:val="28"/>
                <w:szCs w:val="28"/>
              </w:rPr>
              <w:t xml:space="preserve">organizational </w:t>
            </w:r>
            <w:r w:rsidRPr="00DF7C07">
              <w:rPr>
                <w:w w:val="95"/>
                <w:sz w:val="28"/>
                <w:szCs w:val="28"/>
              </w:rPr>
              <w:t>culture</w:t>
            </w:r>
          </w:p>
          <w:p w:rsidR="00B5352B" w:rsidRPr="00DF7C07" w:rsidRDefault="00B5352B" w:rsidP="00225252">
            <w:pPr>
              <w:pStyle w:val="TableParagraph"/>
              <w:numPr>
                <w:ilvl w:val="0"/>
                <w:numId w:val="31"/>
              </w:numPr>
              <w:tabs>
                <w:tab w:val="left" w:pos="161"/>
              </w:tabs>
              <w:spacing w:line="480" w:lineRule="auto"/>
              <w:ind w:hanging="113"/>
              <w:rPr>
                <w:sz w:val="28"/>
                <w:szCs w:val="28"/>
              </w:rPr>
            </w:pPr>
            <w:r w:rsidRPr="00DF7C07">
              <w:rPr>
                <w:w w:val="95"/>
                <w:sz w:val="28"/>
                <w:szCs w:val="28"/>
              </w:rPr>
              <w:t>Requires</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focus</w:t>
            </w:r>
            <w:r>
              <w:rPr>
                <w:w w:val="95"/>
                <w:sz w:val="28"/>
                <w:szCs w:val="28"/>
              </w:rPr>
              <w:t xml:space="preserve"> </w:t>
            </w:r>
            <w:r w:rsidRPr="00DF7C07">
              <w:rPr>
                <w:w w:val="95"/>
                <w:sz w:val="28"/>
                <w:szCs w:val="28"/>
              </w:rPr>
              <w:t>on</w:t>
            </w:r>
            <w:r>
              <w:rPr>
                <w:w w:val="95"/>
                <w:sz w:val="28"/>
                <w:szCs w:val="28"/>
              </w:rPr>
              <w:t xml:space="preserve"> </w:t>
            </w:r>
            <w:r w:rsidRPr="00DF7C07">
              <w:rPr>
                <w:w w:val="95"/>
                <w:sz w:val="28"/>
                <w:szCs w:val="28"/>
              </w:rPr>
              <w:t>internal</w:t>
            </w:r>
          </w:p>
          <w:p w:rsidR="00B5352B" w:rsidRPr="00DF7C07" w:rsidRDefault="00B5352B" w:rsidP="008A7A72">
            <w:pPr>
              <w:pStyle w:val="TableParagraph"/>
              <w:spacing w:line="480" w:lineRule="auto"/>
              <w:rPr>
                <w:sz w:val="28"/>
                <w:szCs w:val="28"/>
              </w:rPr>
            </w:pPr>
            <w:r w:rsidRPr="00DF7C07">
              <w:rPr>
                <w:sz w:val="28"/>
                <w:szCs w:val="28"/>
              </w:rPr>
              <w:t>communication</w:t>
            </w:r>
          </w:p>
        </w:tc>
      </w:tr>
      <w:tr w:rsidR="008A7A72" w:rsidRPr="00DF7C07" w:rsidTr="008A7A72">
        <w:trPr>
          <w:trHeight w:val="499"/>
        </w:trPr>
        <w:tc>
          <w:tcPr>
            <w:tcW w:w="861" w:type="dxa"/>
            <w:tcBorders>
              <w:top w:val="single" w:sz="8" w:space="0" w:color="FFFFFF"/>
              <w:left w:val="nil"/>
              <w:bottom w:val="single" w:sz="8" w:space="0" w:color="FFFFFF"/>
              <w:right w:val="single" w:sz="8" w:space="0" w:color="FFFFFF"/>
            </w:tcBorders>
            <w:shd w:val="clear" w:color="auto" w:fill="DEDEDE"/>
          </w:tcPr>
          <w:p w:rsidR="008A7A72" w:rsidRPr="00DF7C07" w:rsidRDefault="008A7A72" w:rsidP="00B5352B">
            <w:pPr>
              <w:pStyle w:val="TableParagraph"/>
              <w:spacing w:line="480" w:lineRule="auto"/>
              <w:ind w:left="62" w:right="49"/>
              <w:jc w:val="both"/>
              <w:rPr>
                <w:b/>
                <w:w w:val="105"/>
                <w:sz w:val="28"/>
                <w:szCs w:val="28"/>
              </w:rPr>
            </w:pP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8A7A72" w:rsidRPr="00DF7C07" w:rsidRDefault="008A7A72" w:rsidP="00B5352B">
            <w:pPr>
              <w:pStyle w:val="TableParagraph"/>
              <w:spacing w:line="480" w:lineRule="auto"/>
              <w:ind w:left="46"/>
              <w:jc w:val="both"/>
              <w:rPr>
                <w:w w:val="95"/>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8A7A72" w:rsidRPr="00DF7C07" w:rsidRDefault="008A7A72" w:rsidP="00B5352B">
            <w:pPr>
              <w:pStyle w:val="TableParagraph"/>
              <w:spacing w:line="480" w:lineRule="auto"/>
              <w:ind w:left="46"/>
              <w:jc w:val="both"/>
              <w:rPr>
                <w:w w:val="95"/>
                <w:sz w:val="28"/>
                <w:szCs w:val="28"/>
              </w:rPr>
            </w:pP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8A7A72" w:rsidRPr="00DF7C07" w:rsidRDefault="008A7A72" w:rsidP="00225252">
            <w:pPr>
              <w:pStyle w:val="TableParagraph"/>
              <w:numPr>
                <w:ilvl w:val="0"/>
                <w:numId w:val="32"/>
              </w:numPr>
              <w:tabs>
                <w:tab w:val="left" w:pos="161"/>
              </w:tabs>
              <w:spacing w:line="480" w:lineRule="auto"/>
              <w:ind w:right="173"/>
              <w:jc w:val="both"/>
              <w:rPr>
                <w:w w:val="95"/>
                <w:sz w:val="28"/>
                <w:szCs w:val="28"/>
              </w:rPr>
            </w:pPr>
          </w:p>
        </w:tc>
        <w:tc>
          <w:tcPr>
            <w:tcW w:w="2055" w:type="dxa"/>
            <w:tcBorders>
              <w:top w:val="single" w:sz="8" w:space="0" w:color="FFFFFF"/>
              <w:left w:val="single" w:sz="8" w:space="0" w:color="FFFFFF"/>
              <w:bottom w:val="single" w:sz="8" w:space="0" w:color="FFFFFF"/>
              <w:right w:val="nil"/>
            </w:tcBorders>
            <w:shd w:val="clear" w:color="auto" w:fill="EEEEEE"/>
          </w:tcPr>
          <w:p w:rsidR="008A7A72" w:rsidRPr="00DF7C07" w:rsidRDefault="008A7A72" w:rsidP="00225252">
            <w:pPr>
              <w:pStyle w:val="TableParagraph"/>
              <w:numPr>
                <w:ilvl w:val="0"/>
                <w:numId w:val="31"/>
              </w:numPr>
              <w:tabs>
                <w:tab w:val="left" w:pos="161"/>
              </w:tabs>
              <w:spacing w:line="480" w:lineRule="auto"/>
              <w:ind w:right="66" w:hanging="113"/>
              <w:jc w:val="both"/>
              <w:rPr>
                <w:w w:val="95"/>
                <w:sz w:val="28"/>
                <w:szCs w:val="28"/>
              </w:rPr>
            </w:pPr>
          </w:p>
        </w:tc>
      </w:tr>
      <w:tr w:rsidR="00B5352B" w:rsidRPr="00DF7C07" w:rsidTr="008A7A72">
        <w:trPr>
          <w:trHeight w:val="377"/>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w w:val="105"/>
                <w:sz w:val="28"/>
                <w:szCs w:val="28"/>
              </w:rPr>
              <w:t>07</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95"/>
                <w:sz w:val="28"/>
                <w:szCs w:val="28"/>
              </w:rPr>
              <w:t>Strategy</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202"/>
              <w:jc w:val="both"/>
              <w:rPr>
                <w:sz w:val="28"/>
                <w:szCs w:val="28"/>
              </w:rPr>
            </w:pPr>
            <w:r w:rsidRPr="00DF7C07">
              <w:rPr>
                <w:w w:val="90"/>
                <w:sz w:val="28"/>
                <w:szCs w:val="28"/>
              </w:rPr>
              <w:t xml:space="preserve">Deliberate make </w:t>
            </w:r>
            <w:r w:rsidRPr="00DF7C07">
              <w:rPr>
                <w:w w:val="95"/>
                <w:sz w:val="28"/>
                <w:szCs w:val="28"/>
              </w:rPr>
              <w:t>or buy decision</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30"/>
              </w:numPr>
              <w:tabs>
                <w:tab w:val="left" w:pos="161"/>
              </w:tabs>
              <w:spacing w:line="480" w:lineRule="auto"/>
              <w:ind w:right="112" w:hanging="113"/>
              <w:jc w:val="both"/>
              <w:rPr>
                <w:sz w:val="28"/>
                <w:szCs w:val="28"/>
              </w:rPr>
            </w:pPr>
            <w:r w:rsidRPr="00DF7C07">
              <w:rPr>
                <w:w w:val="95"/>
                <w:sz w:val="28"/>
                <w:szCs w:val="28"/>
              </w:rPr>
              <w:t>The choice between in-company production andsourcingismadeonthebasisofastrategicdecisionaboutwherethecompanywants</w:t>
            </w:r>
          </w:p>
          <w:p w:rsidR="00B5352B" w:rsidRPr="00DF7C07" w:rsidRDefault="00B5352B" w:rsidP="00B5352B">
            <w:pPr>
              <w:pStyle w:val="TableParagraph"/>
              <w:spacing w:line="480" w:lineRule="auto"/>
              <w:jc w:val="both"/>
              <w:rPr>
                <w:sz w:val="28"/>
                <w:szCs w:val="28"/>
              </w:rPr>
            </w:pPr>
            <w:r w:rsidRPr="00DF7C07">
              <w:rPr>
                <w:sz w:val="28"/>
                <w:szCs w:val="28"/>
              </w:rPr>
              <w:t>to position itself in the supply chain.</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8A7A72">
        <w:trPr>
          <w:trHeight w:val="377"/>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w w:val="105"/>
                <w:sz w:val="28"/>
                <w:szCs w:val="28"/>
              </w:rPr>
            </w:pPr>
            <w:r w:rsidRPr="00DF7C07">
              <w:rPr>
                <w:b/>
                <w:w w:val="105"/>
                <w:sz w:val="28"/>
                <w:szCs w:val="28"/>
              </w:rPr>
              <w:t>08</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w w:val="95"/>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202"/>
              <w:jc w:val="both"/>
              <w:rPr>
                <w:w w:val="90"/>
                <w:sz w:val="28"/>
                <w:szCs w:val="28"/>
              </w:rPr>
            </w:pPr>
            <w:r w:rsidRPr="00DF7C07">
              <w:rPr>
                <w:w w:val="90"/>
                <w:sz w:val="28"/>
                <w:szCs w:val="28"/>
              </w:rPr>
              <w:t>Development and implementation of sourcing strategy</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29"/>
              </w:numPr>
              <w:tabs>
                <w:tab w:val="left" w:pos="161"/>
              </w:tabs>
              <w:spacing w:line="480" w:lineRule="auto"/>
              <w:ind w:right="353"/>
              <w:jc w:val="both"/>
              <w:rPr>
                <w:w w:val="95"/>
                <w:sz w:val="28"/>
                <w:szCs w:val="28"/>
              </w:rPr>
            </w:pPr>
            <w:r w:rsidRPr="00DF7C07">
              <w:rPr>
                <w:w w:val="95"/>
                <w:sz w:val="28"/>
                <w:szCs w:val="28"/>
              </w:rPr>
              <w:t>Serves as a guiding star that sharpens the company’s  commercial focus</w:t>
            </w:r>
          </w:p>
          <w:p w:rsidR="00B5352B" w:rsidRPr="00DF7C07" w:rsidRDefault="00B5352B" w:rsidP="00225252">
            <w:pPr>
              <w:pStyle w:val="TableParagraph"/>
              <w:numPr>
                <w:ilvl w:val="0"/>
                <w:numId w:val="29"/>
              </w:numPr>
              <w:tabs>
                <w:tab w:val="left" w:pos="161"/>
              </w:tabs>
              <w:spacing w:line="480" w:lineRule="auto"/>
              <w:ind w:right="422"/>
              <w:jc w:val="both"/>
              <w:rPr>
                <w:w w:val="95"/>
                <w:sz w:val="28"/>
                <w:szCs w:val="28"/>
              </w:rPr>
            </w:pPr>
            <w:r w:rsidRPr="00DF7C07">
              <w:rPr>
                <w:w w:val="95"/>
                <w:sz w:val="28"/>
                <w:szCs w:val="28"/>
              </w:rPr>
              <w:t>Contributes to driving the cultural change process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28"/>
              </w:numPr>
              <w:tabs>
                <w:tab w:val="left" w:pos="161"/>
              </w:tabs>
              <w:spacing w:line="480" w:lineRule="auto"/>
              <w:ind w:right="297" w:hanging="113"/>
              <w:jc w:val="both"/>
              <w:rPr>
                <w:sz w:val="28"/>
                <w:szCs w:val="28"/>
              </w:rPr>
            </w:pPr>
            <w:r w:rsidRPr="00DF7C07">
              <w:rPr>
                <w:sz w:val="28"/>
                <w:szCs w:val="28"/>
              </w:rPr>
              <w:t>Alignment with the company’s overall strategy</w:t>
            </w:r>
          </w:p>
          <w:p w:rsidR="00B5352B" w:rsidRPr="00DF7C07" w:rsidRDefault="00B5352B" w:rsidP="00225252">
            <w:pPr>
              <w:pStyle w:val="TableParagraph"/>
              <w:numPr>
                <w:ilvl w:val="0"/>
                <w:numId w:val="28"/>
              </w:numPr>
              <w:tabs>
                <w:tab w:val="left" w:pos="160"/>
              </w:tabs>
              <w:spacing w:line="480" w:lineRule="auto"/>
              <w:ind w:left="160" w:right="108"/>
              <w:jc w:val="both"/>
              <w:rPr>
                <w:sz w:val="28"/>
                <w:szCs w:val="28"/>
              </w:rPr>
            </w:pPr>
            <w:r w:rsidRPr="00DF7C07">
              <w:rPr>
                <w:sz w:val="28"/>
                <w:szCs w:val="28"/>
              </w:rPr>
              <w:t xml:space="preserve">Important that the allocated resources are sufficient to </w:t>
            </w:r>
            <w:r w:rsidRPr="00DF7C07">
              <w:rPr>
                <w:sz w:val="28"/>
                <w:szCs w:val="28"/>
              </w:rPr>
              <w:lastRenderedPageBreak/>
              <w:t>reach strategic objectives</w:t>
            </w:r>
          </w:p>
          <w:p w:rsidR="00B5352B" w:rsidRPr="00DF7C07" w:rsidRDefault="00B5352B" w:rsidP="00225252">
            <w:pPr>
              <w:pStyle w:val="TableParagraph"/>
              <w:numPr>
                <w:ilvl w:val="0"/>
                <w:numId w:val="28"/>
              </w:numPr>
              <w:tabs>
                <w:tab w:val="left" w:pos="161"/>
              </w:tabs>
              <w:spacing w:line="480" w:lineRule="auto"/>
              <w:ind w:left="160"/>
              <w:jc w:val="both"/>
              <w:rPr>
                <w:sz w:val="28"/>
                <w:szCs w:val="28"/>
              </w:rPr>
            </w:pPr>
            <w:r w:rsidRPr="00DF7C07">
              <w:rPr>
                <w:sz w:val="28"/>
                <w:szCs w:val="28"/>
              </w:rPr>
              <w:t>Hard to assess the quality of</w:t>
            </w:r>
          </w:p>
          <w:p w:rsidR="00B5352B" w:rsidRPr="00DF7C07" w:rsidRDefault="00B5352B" w:rsidP="00B5352B">
            <w:pPr>
              <w:pStyle w:val="TableParagraph"/>
              <w:spacing w:line="480" w:lineRule="auto"/>
              <w:ind w:left="0"/>
              <w:jc w:val="both"/>
              <w:rPr>
                <w:sz w:val="28"/>
                <w:szCs w:val="28"/>
              </w:rPr>
            </w:pPr>
            <w:r w:rsidRPr="00DF7C07">
              <w:rPr>
                <w:sz w:val="28"/>
                <w:szCs w:val="28"/>
              </w:rPr>
              <w:t>the strategy in the future</w:t>
            </w:r>
          </w:p>
        </w:tc>
      </w:tr>
      <w:tr w:rsidR="00B5352B" w:rsidRPr="00DF7C07" w:rsidTr="008A7A72">
        <w:trPr>
          <w:trHeight w:val="377"/>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w w:val="105"/>
                <w:sz w:val="28"/>
                <w:szCs w:val="28"/>
              </w:rPr>
            </w:pPr>
            <w:r w:rsidRPr="00DF7C07">
              <w:rPr>
                <w:b/>
                <w:w w:val="105"/>
                <w:sz w:val="28"/>
                <w:szCs w:val="28"/>
              </w:rPr>
              <w:lastRenderedPageBreak/>
              <w:t>09</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w w:val="95"/>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202"/>
              <w:jc w:val="both"/>
              <w:rPr>
                <w:w w:val="90"/>
                <w:sz w:val="28"/>
                <w:szCs w:val="28"/>
              </w:rPr>
            </w:pPr>
            <w:r w:rsidRPr="00DF7C07">
              <w:rPr>
                <w:w w:val="90"/>
                <w:sz w:val="28"/>
                <w:szCs w:val="28"/>
              </w:rPr>
              <w:t>Development of KPIs aligned</w:t>
            </w:r>
          </w:p>
          <w:p w:rsidR="00B5352B" w:rsidRPr="00DF7C07" w:rsidRDefault="00B5352B" w:rsidP="00B5352B">
            <w:pPr>
              <w:pStyle w:val="TableParagraph"/>
              <w:spacing w:line="480" w:lineRule="auto"/>
              <w:ind w:left="47" w:right="202"/>
              <w:jc w:val="both"/>
              <w:rPr>
                <w:w w:val="90"/>
                <w:sz w:val="28"/>
                <w:szCs w:val="28"/>
              </w:rPr>
            </w:pPr>
            <w:r w:rsidRPr="00DF7C07">
              <w:rPr>
                <w:w w:val="90"/>
                <w:sz w:val="28"/>
                <w:szCs w:val="28"/>
              </w:rPr>
              <w:t>with the strategic objectives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27"/>
              </w:numPr>
              <w:tabs>
                <w:tab w:val="left" w:pos="161"/>
              </w:tabs>
              <w:spacing w:line="480" w:lineRule="auto"/>
              <w:ind w:right="69"/>
              <w:jc w:val="both"/>
              <w:rPr>
                <w:w w:val="95"/>
                <w:sz w:val="28"/>
                <w:szCs w:val="28"/>
              </w:rPr>
            </w:pPr>
            <w:r w:rsidRPr="00DF7C07">
              <w:rPr>
                <w:w w:val="95"/>
                <w:sz w:val="28"/>
                <w:szCs w:val="28"/>
              </w:rPr>
              <w:t>Development of KPIs contributes much to making clear the path to the company’s objectives at various levels of the company</w:t>
            </w:r>
          </w:p>
          <w:p w:rsidR="00B5352B" w:rsidRPr="00DF7C07" w:rsidRDefault="00B5352B" w:rsidP="00225252">
            <w:pPr>
              <w:pStyle w:val="TableParagraph"/>
              <w:numPr>
                <w:ilvl w:val="0"/>
                <w:numId w:val="27"/>
              </w:numPr>
              <w:tabs>
                <w:tab w:val="left" w:pos="161"/>
              </w:tabs>
              <w:spacing w:line="480" w:lineRule="auto"/>
              <w:jc w:val="both"/>
              <w:rPr>
                <w:w w:val="95"/>
                <w:sz w:val="28"/>
                <w:szCs w:val="28"/>
              </w:rPr>
            </w:pPr>
            <w:r w:rsidRPr="00DF7C07">
              <w:rPr>
                <w:w w:val="95"/>
                <w:sz w:val="28"/>
                <w:szCs w:val="28"/>
              </w:rPr>
              <w:t>Can be implemented as both departmental and</w:t>
            </w:r>
          </w:p>
          <w:p w:rsidR="00B5352B" w:rsidRPr="00DF7C07" w:rsidRDefault="00B5352B" w:rsidP="00B5352B">
            <w:pPr>
              <w:pStyle w:val="TableParagraph"/>
              <w:tabs>
                <w:tab w:val="left" w:pos="161"/>
              </w:tabs>
              <w:spacing w:line="480" w:lineRule="auto"/>
              <w:ind w:left="160" w:right="112" w:hanging="113"/>
              <w:jc w:val="both"/>
              <w:rPr>
                <w:w w:val="95"/>
                <w:sz w:val="28"/>
                <w:szCs w:val="28"/>
              </w:rPr>
            </w:pPr>
            <w:r w:rsidRPr="00DF7C07">
              <w:rPr>
                <w:w w:val="95"/>
                <w:sz w:val="28"/>
                <w:szCs w:val="28"/>
              </w:rPr>
              <w:t>cross-department KPIs</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8A7A72">
        <w:trPr>
          <w:trHeight w:val="377"/>
        </w:trPr>
        <w:tc>
          <w:tcPr>
            <w:tcW w:w="86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w w:val="105"/>
                <w:sz w:val="28"/>
                <w:szCs w:val="28"/>
              </w:rPr>
            </w:pPr>
            <w:r w:rsidRPr="00DF7C07">
              <w:rPr>
                <w:b/>
                <w:w w:val="105"/>
                <w:sz w:val="28"/>
                <w:szCs w:val="28"/>
              </w:rPr>
              <w:t>10</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w w:val="95"/>
                <w:sz w:val="28"/>
                <w:szCs w:val="28"/>
              </w:rPr>
            </w:pPr>
            <w:r w:rsidRPr="00DF7C07">
              <w:rPr>
                <w:w w:val="95"/>
                <w:sz w:val="28"/>
                <w:szCs w:val="28"/>
              </w:rPr>
              <w:t>Competencies</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202"/>
              <w:jc w:val="both"/>
              <w:rPr>
                <w:w w:val="90"/>
                <w:sz w:val="28"/>
                <w:szCs w:val="28"/>
              </w:rPr>
            </w:pPr>
            <w:r w:rsidRPr="00DF7C07">
              <w:rPr>
                <w:w w:val="90"/>
                <w:sz w:val="28"/>
                <w:szCs w:val="28"/>
              </w:rPr>
              <w:t>Focus on resources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26"/>
              </w:numPr>
              <w:tabs>
                <w:tab w:val="left" w:pos="161"/>
              </w:tabs>
              <w:spacing w:line="480" w:lineRule="auto"/>
              <w:ind w:right="70"/>
              <w:jc w:val="both"/>
              <w:rPr>
                <w:w w:val="95"/>
                <w:sz w:val="28"/>
                <w:szCs w:val="28"/>
              </w:rPr>
            </w:pPr>
            <w:r w:rsidRPr="00DF7C07">
              <w:rPr>
                <w:w w:val="95"/>
                <w:sz w:val="28"/>
                <w:szCs w:val="28"/>
              </w:rPr>
              <w:t>Through devel</w:t>
            </w:r>
            <w:r>
              <w:rPr>
                <w:w w:val="95"/>
                <w:sz w:val="28"/>
                <w:szCs w:val="28"/>
              </w:rPr>
              <w:t>opment of competencies, the ba</w:t>
            </w:r>
            <w:r w:rsidRPr="00DF7C07">
              <w:rPr>
                <w:w w:val="95"/>
                <w:sz w:val="28"/>
                <w:szCs w:val="28"/>
              </w:rPr>
              <w:t>sis for a high sourcing performance is created</w:t>
            </w:r>
          </w:p>
        </w:tc>
        <w:tc>
          <w:tcPr>
            <w:tcW w:w="205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25"/>
              </w:numPr>
              <w:tabs>
                <w:tab w:val="left" w:pos="161"/>
              </w:tabs>
              <w:spacing w:line="480" w:lineRule="auto"/>
              <w:ind w:right="259"/>
              <w:jc w:val="both"/>
              <w:rPr>
                <w:sz w:val="28"/>
                <w:szCs w:val="28"/>
              </w:rPr>
            </w:pPr>
            <w:r w:rsidRPr="00DF7C07">
              <w:rPr>
                <w:sz w:val="28"/>
                <w:szCs w:val="28"/>
              </w:rPr>
              <w:t>Low current procurement competence level</w:t>
            </w:r>
          </w:p>
          <w:p w:rsidR="00B5352B" w:rsidRPr="00DF7C07" w:rsidRDefault="00B5352B" w:rsidP="00225252">
            <w:pPr>
              <w:pStyle w:val="TableParagraph"/>
              <w:numPr>
                <w:ilvl w:val="0"/>
                <w:numId w:val="25"/>
              </w:numPr>
              <w:tabs>
                <w:tab w:val="left" w:pos="161"/>
              </w:tabs>
              <w:spacing w:line="480" w:lineRule="auto"/>
              <w:ind w:right="255"/>
              <w:jc w:val="both"/>
              <w:rPr>
                <w:sz w:val="28"/>
                <w:szCs w:val="28"/>
              </w:rPr>
            </w:pPr>
            <w:r w:rsidRPr="00DF7C07">
              <w:rPr>
                <w:sz w:val="28"/>
                <w:szCs w:val="28"/>
              </w:rPr>
              <w:t>Hard to find as well as to train staff</w:t>
            </w:r>
          </w:p>
        </w:tc>
      </w:tr>
    </w:tbl>
    <w:p w:rsidR="00B5352B" w:rsidRPr="00B139F8" w:rsidRDefault="00B5352B" w:rsidP="00225252">
      <w:pPr>
        <w:pStyle w:val="ListParagraph"/>
        <w:numPr>
          <w:ilvl w:val="2"/>
          <w:numId w:val="55"/>
        </w:numPr>
        <w:spacing w:after="0" w:line="480" w:lineRule="auto"/>
        <w:jc w:val="both"/>
        <w:rPr>
          <w:rFonts w:ascii="Times New Roman" w:hAnsi="Times New Roman" w:cs="Times New Roman"/>
          <w:b/>
          <w:sz w:val="28"/>
          <w:szCs w:val="28"/>
        </w:rPr>
      </w:pPr>
      <w:r w:rsidRPr="00B139F8">
        <w:rPr>
          <w:rFonts w:ascii="Times New Roman" w:hAnsi="Times New Roman" w:cs="Times New Roman"/>
          <w:b/>
          <w:sz w:val="28"/>
          <w:szCs w:val="28"/>
        </w:rPr>
        <w:t>The Supplier Aspect</w:t>
      </w:r>
    </w:p>
    <w:p w:rsidR="00B5352B" w:rsidRPr="00DF7C07" w:rsidRDefault="00B5352B" w:rsidP="00B5352B">
      <w:pPr>
        <w:pStyle w:val="BodyText"/>
        <w:spacing w:line="480" w:lineRule="auto"/>
        <w:jc w:val="both"/>
        <w:rPr>
          <w:rFonts w:ascii="Times New Roman" w:hAnsi="Times New Roman" w:cs="Times New Roman"/>
          <w:sz w:val="28"/>
          <w:szCs w:val="28"/>
        </w:rPr>
      </w:pPr>
      <w:r w:rsidRPr="00DF7C07">
        <w:rPr>
          <w:rFonts w:ascii="Times New Roman" w:hAnsi="Times New Roman" w:cs="Times New Roman"/>
          <w:w w:val="120"/>
          <w:sz w:val="28"/>
          <w:szCs w:val="28"/>
        </w:rPr>
        <w:t>The provider aspect contains elements related to the</w:t>
      </w:r>
      <w:r>
        <w:rPr>
          <w:rFonts w:ascii="Times New Roman" w:hAnsi="Times New Roman" w:cs="Times New Roman"/>
          <w:w w:val="120"/>
          <w:sz w:val="28"/>
          <w:szCs w:val="28"/>
        </w:rPr>
        <w:t xml:space="preserve"> company’s interaction with its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tasks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interaction.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analysis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empirical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material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revealed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four</w:t>
      </w:r>
      <w:r>
        <w:rPr>
          <w:rFonts w:ascii="Times New Roman" w:hAnsi="Times New Roman" w:cs="Times New Roman"/>
          <w:w w:val="120"/>
          <w:sz w:val="28"/>
          <w:szCs w:val="28"/>
        </w:rPr>
        <w:t xml:space="preserve"> overall t</w:t>
      </w:r>
      <w:r w:rsidRPr="00DF7C07">
        <w:rPr>
          <w:rFonts w:ascii="Times New Roman" w:hAnsi="Times New Roman" w:cs="Times New Roman"/>
          <w:w w:val="120"/>
          <w:sz w:val="28"/>
          <w:szCs w:val="28"/>
        </w:rPr>
        <w:t>opics: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contracts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and </w:t>
      </w:r>
      <w:r w:rsidRPr="00DF7C07">
        <w:rPr>
          <w:rFonts w:ascii="Times New Roman" w:hAnsi="Times New Roman" w:cs="Times New Roman"/>
          <w:w w:val="115"/>
          <w:sz w:val="28"/>
          <w:szCs w:val="28"/>
        </w:rPr>
        <w:t>supplier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 xml:space="preserve">The first interesting observation in relation to the companies’ suppliers is that they move further and further </w:t>
      </w:r>
      <w:r w:rsidRPr="00DF7C07">
        <w:rPr>
          <w:rFonts w:ascii="Times New Roman" w:hAnsi="Times New Roman" w:cs="Times New Roman"/>
          <w:spacing w:val="-3"/>
          <w:w w:val="120"/>
          <w:sz w:val="28"/>
          <w:szCs w:val="28"/>
        </w:rPr>
        <w:t xml:space="preserve">away </w:t>
      </w:r>
      <w:r w:rsidRPr="00DF7C07">
        <w:rPr>
          <w:rFonts w:ascii="Times New Roman" w:hAnsi="Times New Roman" w:cs="Times New Roman"/>
          <w:w w:val="120"/>
          <w:sz w:val="28"/>
          <w:szCs w:val="28"/>
        </w:rPr>
        <w:t xml:space="preserve">from the immediate vicinity of the </w:t>
      </w:r>
      <w:r w:rsidRPr="00DF7C07">
        <w:rPr>
          <w:rFonts w:ascii="Times New Roman" w:hAnsi="Times New Roman" w:cs="Times New Roman"/>
          <w:spacing w:val="-4"/>
          <w:w w:val="120"/>
          <w:sz w:val="28"/>
          <w:szCs w:val="28"/>
        </w:rPr>
        <w:t xml:space="preserve">company. </w:t>
      </w:r>
      <w:r w:rsidRPr="00DF7C07">
        <w:rPr>
          <w:rFonts w:ascii="Times New Roman" w:hAnsi="Times New Roman" w:cs="Times New Roman"/>
          <w:w w:val="120"/>
          <w:sz w:val="28"/>
          <w:szCs w:val="28"/>
        </w:rPr>
        <w:t>This occurs as local suppliers expand to other countries and as local suppliers are replaced by other suppliers that have a more expedient geographical situation. In a word, the supply chain becomes more global and one of the companies describes their primary future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chains«.The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specific issue addressed by the above wording is that some types of subcomponents are sourced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inexpensively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location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globally.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 owes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to economies of scale, partly to low costs </w:t>
      </w:r>
      <w:r w:rsidRPr="00DF7C07">
        <w:rPr>
          <w:rFonts w:ascii="Times New Roman" w:hAnsi="Times New Roman" w:cs="Times New Roman"/>
          <w:spacing w:val="-4"/>
          <w:w w:val="120"/>
          <w:sz w:val="28"/>
          <w:szCs w:val="28"/>
        </w:rPr>
        <w:t xml:space="preserve">for, </w:t>
      </w:r>
      <w:r w:rsidRPr="00DF7C07">
        <w:rPr>
          <w:rFonts w:ascii="Times New Roman" w:hAnsi="Times New Roman" w:cs="Times New Roman"/>
          <w:w w:val="120"/>
          <w:sz w:val="28"/>
          <w:szCs w:val="28"/>
        </w:rPr>
        <w:t xml:space="preserve">e.g., </w:t>
      </w:r>
      <w:r w:rsidRPr="00DF7C07">
        <w:rPr>
          <w:rFonts w:ascii="Times New Roman" w:hAnsi="Times New Roman" w:cs="Times New Roman"/>
          <w:spacing w:val="-2"/>
          <w:w w:val="120"/>
          <w:sz w:val="28"/>
          <w:szCs w:val="28"/>
        </w:rPr>
        <w:t xml:space="preserve">wages, </w:t>
      </w:r>
      <w:r w:rsidRPr="00DF7C07">
        <w:rPr>
          <w:rFonts w:ascii="Times New Roman" w:hAnsi="Times New Roman" w:cs="Times New Roman"/>
          <w:w w:val="120"/>
          <w:sz w:val="28"/>
          <w:szCs w:val="28"/>
        </w:rPr>
        <w:t xml:space="preserve">transport, customs duties and other costs. </w:t>
      </w:r>
      <w:r w:rsidRPr="00DF7C07">
        <w:rPr>
          <w:rFonts w:ascii="Times New Roman" w:hAnsi="Times New Roman" w:cs="Times New Roman"/>
          <w:spacing w:val="-3"/>
          <w:w w:val="120"/>
          <w:sz w:val="28"/>
          <w:szCs w:val="28"/>
        </w:rPr>
        <w:t xml:space="preserve">For </w:t>
      </w:r>
      <w:r w:rsidRPr="00DF7C07">
        <w:rPr>
          <w:rFonts w:ascii="Times New Roman" w:hAnsi="Times New Roman" w:cs="Times New Roman"/>
          <w:w w:val="120"/>
          <w:sz w:val="28"/>
          <w:szCs w:val="28"/>
        </w:rPr>
        <w:t>components for which transport and l</w:t>
      </w:r>
      <w:r>
        <w:rPr>
          <w:rFonts w:ascii="Times New Roman" w:hAnsi="Times New Roman" w:cs="Times New Roman"/>
          <w:w w:val="120"/>
          <w:sz w:val="28"/>
          <w:szCs w:val="28"/>
        </w:rPr>
        <w:t xml:space="preserve">ogistics costs comprise a large </w:t>
      </w:r>
      <w:r w:rsidRPr="00DF7C07">
        <w:rPr>
          <w:rFonts w:ascii="Times New Roman" w:hAnsi="Times New Roman" w:cs="Times New Roman"/>
          <w:w w:val="120"/>
          <w:sz w:val="28"/>
          <w:szCs w:val="28"/>
        </w:rPr>
        <w:t>proportion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total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costs,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expedient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select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 provider as this will minimize costs. It is not simply a question of sourcing every- 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reap</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economies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 chain needs to be aligned according to characteristics of the mentioned costs and the logistical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 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perceived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home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 xml:space="preserve">country, </w:t>
      </w:r>
      <w:r w:rsidRPr="00DF7C07">
        <w:rPr>
          <w:rFonts w:ascii="Times New Roman" w:hAnsi="Times New Roman" w:cs="Times New Roman"/>
          <w:w w:val="120"/>
          <w:sz w:val="28"/>
          <w:szCs w:val="28"/>
        </w:rPr>
        <w:t>but rather as suppliers that have a local presence near the companies’ production or markets. Due to the increased geographical distance between buyer and sup</w:t>
      </w:r>
      <w:r w:rsidRPr="00DF7C07">
        <w:rPr>
          <w:rFonts w:ascii="Times New Roman" w:hAnsi="Times New Roman" w:cs="Times New Roman"/>
          <w:spacing w:val="-3"/>
          <w:w w:val="120"/>
          <w:sz w:val="28"/>
          <w:szCs w:val="28"/>
        </w:rPr>
        <w:t xml:space="preserve">plier, </w:t>
      </w:r>
      <w:r w:rsidRPr="00DF7C07">
        <w:rPr>
          <w:rFonts w:ascii="Times New Roman" w:hAnsi="Times New Roman" w:cs="Times New Roman"/>
          <w:w w:val="120"/>
          <w:sz w:val="28"/>
          <w:szCs w:val="28"/>
        </w:rPr>
        <w:t xml:space="preserve">communication also becomes an issue to </w:t>
      </w:r>
      <w:r w:rsidRPr="00DF7C07">
        <w:rPr>
          <w:rFonts w:ascii="Times New Roman" w:hAnsi="Times New Roman" w:cs="Times New Roman"/>
          <w:spacing w:val="-2"/>
          <w:w w:val="120"/>
          <w:sz w:val="28"/>
          <w:szCs w:val="28"/>
        </w:rPr>
        <w:lastRenderedPageBreak/>
        <w:t xml:space="preserve">consider. </w:t>
      </w:r>
      <w:r w:rsidRPr="00DF7C07">
        <w:rPr>
          <w:rFonts w:ascii="Times New Roman" w:hAnsi="Times New Roman" w:cs="Times New Roman"/>
          <w:w w:val="120"/>
          <w:sz w:val="28"/>
          <w:szCs w:val="28"/>
        </w:rPr>
        <w:t>Communication is increasingly in English language rather than in Danish; and the companies, their employees and the suppliers therefore need language skills.</w:t>
      </w:r>
      <w:r>
        <w:rPr>
          <w:rFonts w:ascii="Times New Roman" w:hAnsi="Times New Roman" w:cs="Times New Roman"/>
          <w:sz w:val="28"/>
          <w:szCs w:val="28"/>
        </w:rPr>
        <w:t xml:space="preserve"> </w:t>
      </w:r>
      <w:r w:rsidRPr="00DF7C07">
        <w:rPr>
          <w:rFonts w:ascii="Times New Roman" w:hAnsi="Times New Roman" w:cs="Times New Roman"/>
          <w:w w:val="120"/>
          <w:sz w:val="28"/>
          <w:szCs w:val="28"/>
        </w:rPr>
        <w:t>According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 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concurrently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grows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complexity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including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chooses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 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opinions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voiced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 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course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six</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 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recommend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superior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preferred,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segments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up- pliers and subsequently pursue expedient relations wi</w:t>
      </w:r>
      <w:r>
        <w:rPr>
          <w:rFonts w:ascii="Times New Roman" w:hAnsi="Times New Roman" w:cs="Times New Roman"/>
          <w:w w:val="120"/>
          <w:sz w:val="28"/>
          <w:szCs w:val="28"/>
        </w:rPr>
        <w:t xml:space="preserve">th its suppliers based on their </w:t>
      </w:r>
      <w:r w:rsidRPr="00DF7C07">
        <w:rPr>
          <w:rFonts w:ascii="Times New Roman" w:hAnsi="Times New Roman" w:cs="Times New Roman"/>
          <w:w w:val="120"/>
          <w:sz w:val="28"/>
          <w:szCs w:val="28"/>
        </w:rPr>
        <w:t>segmentation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(Kraljic,1983;Olsen&amp;Ellram,1997;Dayetal.,2010).</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 suppliers are addressed depends heavily on the com</w:t>
      </w:r>
      <w:r>
        <w:rPr>
          <w:rFonts w:ascii="Times New Roman" w:hAnsi="Times New Roman" w:cs="Times New Roman"/>
          <w:w w:val="120"/>
          <w:sz w:val="28"/>
          <w:szCs w:val="28"/>
        </w:rPr>
        <w:t xml:space="preserve">pany’s attractiveness seen from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supplier.</w:t>
      </w:r>
      <w:r>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attractive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you</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business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partner:</w:t>
      </w:r>
    </w:p>
    <w:p w:rsidR="00B5352B" w:rsidRPr="00DF7C07" w:rsidRDefault="00B5352B" w:rsidP="00225252">
      <w:pPr>
        <w:pStyle w:val="ListParagraph"/>
        <w:widowControl w:val="0"/>
        <w:numPr>
          <w:ilvl w:val="0"/>
          <w:numId w:val="24"/>
        </w:numPr>
        <w:tabs>
          <w:tab w:val="left" w:pos="396"/>
          <w:tab w:val="left" w:pos="398"/>
        </w:tabs>
        <w:autoSpaceDE w:val="0"/>
        <w:autoSpaceDN w:val="0"/>
        <w:spacing w:after="0" w:line="480" w:lineRule="auto"/>
        <w:ind w:right="830"/>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thehigherpriorityyouwillbegivenbythe</w:t>
      </w:r>
      <w:r w:rsidRPr="00DF7C07">
        <w:rPr>
          <w:rFonts w:ascii="Times New Roman" w:hAnsi="Times New Roman" w:cs="Times New Roman"/>
          <w:spacing w:val="-2"/>
          <w:w w:val="120"/>
          <w:sz w:val="28"/>
          <w:szCs w:val="28"/>
        </w:rPr>
        <w:t>supplier,</w:t>
      </w:r>
      <w:r w:rsidRPr="00DF7C07">
        <w:rPr>
          <w:rFonts w:ascii="Times New Roman" w:hAnsi="Times New Roman" w:cs="Times New Roman"/>
          <w:w w:val="120"/>
          <w:sz w:val="28"/>
          <w:szCs w:val="28"/>
        </w:rPr>
        <w:t>including</w:t>
      </w:r>
      <w:r w:rsidRPr="00DF7C07">
        <w:rPr>
          <w:rFonts w:ascii="Times New Roman" w:hAnsi="Times New Roman" w:cs="Times New Roman"/>
          <w:spacing w:val="-3"/>
          <w:w w:val="120"/>
          <w:sz w:val="28"/>
          <w:szCs w:val="28"/>
        </w:rPr>
        <w:t>any</w:t>
      </w:r>
      <w:r w:rsidRPr="00DF7C07">
        <w:rPr>
          <w:rFonts w:ascii="Times New Roman" w:hAnsi="Times New Roman" w:cs="Times New Roman"/>
          <w:w w:val="120"/>
          <w:sz w:val="28"/>
          <w:szCs w:val="28"/>
        </w:rPr>
        <w:t>ensuing advantages,</w:t>
      </w:r>
    </w:p>
    <w:p w:rsidR="00B5352B" w:rsidRPr="00DF7C07" w:rsidRDefault="00B5352B" w:rsidP="00225252">
      <w:pPr>
        <w:pStyle w:val="ListParagraph"/>
        <w:widowControl w:val="0"/>
        <w:numPr>
          <w:ilvl w:val="0"/>
          <w:numId w:val="24"/>
        </w:numPr>
        <w:tabs>
          <w:tab w:val="left" w:pos="396"/>
          <w:tab w:val="left" w:pos="398"/>
        </w:tabs>
        <w:autoSpaceDE w:val="0"/>
        <w:autoSpaceDN w:val="0"/>
        <w:spacing w:after="0" w:line="480" w:lineRule="auto"/>
        <w:ind w:right="497"/>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 greater the will on the part of the supplier to assist if a situation arises that calls for rapid</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delivery,</w:t>
      </w:r>
    </w:p>
    <w:p w:rsidR="00B5352B" w:rsidRPr="001D36A7" w:rsidRDefault="00B5352B" w:rsidP="00225252">
      <w:pPr>
        <w:pStyle w:val="ListParagraph"/>
        <w:widowControl w:val="0"/>
        <w:numPr>
          <w:ilvl w:val="0"/>
          <w:numId w:val="24"/>
        </w:numPr>
        <w:tabs>
          <w:tab w:val="left" w:pos="396"/>
          <w:tab w:val="left" w:pos="398"/>
        </w:tabs>
        <w:autoSpaceDE w:val="0"/>
        <w:autoSpaceDN w:val="0"/>
        <w:spacing w:after="0" w:line="480" w:lineRule="auto"/>
        <w:ind w:right="43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Thegreatertheleverageatthenegotiationtable,whenpricesanddeliveryterms are to 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agreed.</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Attractiveness </w:t>
      </w:r>
      <w:r w:rsidRPr="001D36A7">
        <w:rPr>
          <w:rFonts w:ascii="Times New Roman" w:hAnsi="Times New Roman" w:cs="Times New Roman"/>
          <w:spacing w:val="-6"/>
          <w:w w:val="120"/>
          <w:sz w:val="28"/>
          <w:szCs w:val="28"/>
        </w:rPr>
        <w:t xml:space="preserve">may, </w:t>
      </w:r>
      <w:r w:rsidRPr="001D36A7">
        <w:rPr>
          <w:rFonts w:ascii="Times New Roman" w:hAnsi="Times New Roman" w:cs="Times New Roman"/>
          <w:w w:val="120"/>
          <w:sz w:val="28"/>
          <w:szCs w:val="28"/>
        </w:rPr>
        <w:t xml:space="preserve">among others, be increased through consolidation of the supplier base, and by </w:t>
      </w:r>
      <w:r w:rsidRPr="001D36A7">
        <w:rPr>
          <w:rFonts w:ascii="Times New Roman" w:hAnsi="Times New Roman" w:cs="Times New Roman"/>
          <w:w w:val="120"/>
          <w:sz w:val="28"/>
          <w:szCs w:val="28"/>
        </w:rPr>
        <w:lastRenderedPageBreak/>
        <w:t>making clear and visible efforts to develop or cooperate in partnership with the supplier (Olsen&amp;Ellram,1997).</w:t>
      </w:r>
      <w:r>
        <w:rPr>
          <w:rFonts w:ascii="Times New Roman" w:hAnsi="Times New Roman" w:cs="Times New Roman"/>
          <w:w w:val="120"/>
          <w:sz w:val="28"/>
          <w:szCs w:val="28"/>
        </w:rPr>
        <w:t xml:space="preserve"> </w:t>
      </w:r>
      <w:r w:rsidRPr="001D36A7">
        <w:rPr>
          <w:rFonts w:ascii="Times New Roman" w:hAnsi="Times New Roman" w:cs="Times New Roman"/>
          <w:spacing w:val="-3"/>
          <w:w w:val="120"/>
          <w:sz w:val="28"/>
          <w:szCs w:val="28"/>
        </w:rPr>
        <w:t xml:space="preserve">Value – adding </w:t>
      </w:r>
      <w:r w:rsidRPr="001D36A7">
        <w:rPr>
          <w:rFonts w:ascii="Times New Roman" w:hAnsi="Times New Roman" w:cs="Times New Roman"/>
          <w:w w:val="120"/>
          <w:sz w:val="28"/>
          <w:szCs w:val="28"/>
        </w:rPr>
        <w:t xml:space="preserve">collaboration may subsequently be initiated with the remaining suppliers, focusing on cost reduction in the entire supply chain through product design changes. This type of development collaboration is becoming ever more important for the optimization </w:t>
      </w:r>
      <w:r>
        <w:rPr>
          <w:rFonts w:ascii="Times New Roman" w:hAnsi="Times New Roman" w:cs="Times New Roman"/>
          <w:w w:val="120"/>
          <w:sz w:val="28"/>
          <w:szCs w:val="28"/>
        </w:rPr>
        <w:t xml:space="preserve">of </w:t>
      </w:r>
      <w:r w:rsidRPr="001D36A7">
        <w:rPr>
          <w:rFonts w:ascii="Times New Roman" w:hAnsi="Times New Roman" w:cs="Times New Roman"/>
          <w:w w:val="120"/>
          <w:sz w:val="28"/>
          <w:szCs w:val="28"/>
        </w:rPr>
        <w:t>the companies’ products, as internal</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improvements</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typically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already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been</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reaped</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relatively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large</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extent. In relation to such collaborations, procurement contracts are an important tool to re- duce the inherent risk that the supplier or sourcing company exploits the information gained during the development work.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procurement contracts are important not only in connection with development cooperation. </w:t>
      </w:r>
      <w:r w:rsidRPr="001D36A7">
        <w:rPr>
          <w:rFonts w:ascii="Times New Roman" w:hAnsi="Times New Roman" w:cs="Times New Roman"/>
          <w:spacing w:val="-3"/>
          <w:w w:val="120"/>
          <w:sz w:val="28"/>
          <w:szCs w:val="28"/>
        </w:rPr>
        <w:t xml:space="preserve">Previously, </w:t>
      </w:r>
      <w:r w:rsidRPr="001D36A7">
        <w:rPr>
          <w:rFonts w:ascii="Times New Roman" w:hAnsi="Times New Roman" w:cs="Times New Roman"/>
          <w:w w:val="120"/>
          <w:sz w:val="28"/>
          <w:szCs w:val="28"/>
        </w:rPr>
        <w:t>when the procurement department’s task was of a more administrative nature, contracts were less important than the yare</w:t>
      </w:r>
      <w:r w:rsidRPr="001D36A7">
        <w:rPr>
          <w:rFonts w:ascii="Times New Roman" w:hAnsi="Times New Roman" w:cs="Times New Roman"/>
          <w:spacing w:val="-4"/>
          <w:w w:val="120"/>
          <w:sz w:val="28"/>
          <w:szCs w:val="28"/>
        </w:rPr>
        <w:t xml:space="preserve"> today. </w:t>
      </w:r>
      <w:r w:rsidRPr="001D36A7">
        <w:rPr>
          <w:rFonts w:ascii="Times New Roman" w:hAnsi="Times New Roman" w:cs="Times New Roman"/>
          <w:w w:val="120"/>
          <w:sz w:val="28"/>
          <w:szCs w:val="28"/>
        </w:rPr>
        <w:t>L</w:t>
      </w:r>
      <w:r>
        <w:rPr>
          <w:rFonts w:ascii="Times New Roman" w:hAnsi="Times New Roman" w:cs="Times New Roman"/>
          <w:w w:val="120"/>
          <w:sz w:val="28"/>
          <w:szCs w:val="28"/>
        </w:rPr>
        <w:t>i</w:t>
      </w:r>
      <w:r w:rsidRPr="001D36A7">
        <w:rPr>
          <w:rFonts w:ascii="Times New Roman" w:hAnsi="Times New Roman" w:cs="Times New Roman"/>
          <w:w w:val="120"/>
          <w:sz w:val="28"/>
          <w:szCs w:val="28"/>
        </w:rPr>
        <w:t xml:space="preserve">ft he contracts entered into are not sufficient, the company risks receiving unusable subcomponents, a tin correct delivery time and maybe facing various issues related to guarantee cases. Despite the importance of contracts, these remain a partly overlooked element. Precisely how contracts should be drafted to place the companies in an advantageous position in relation to the above-mentioned points was not elucidated in </w:t>
      </w:r>
      <w:r w:rsidRPr="001D36A7">
        <w:rPr>
          <w:rFonts w:ascii="Times New Roman" w:hAnsi="Times New Roman" w:cs="Times New Roman"/>
          <w:spacing w:val="-3"/>
          <w:w w:val="120"/>
          <w:sz w:val="28"/>
          <w:szCs w:val="28"/>
        </w:rPr>
        <w:t xml:space="preserve">any </w:t>
      </w:r>
      <w:r w:rsidRPr="001D36A7">
        <w:rPr>
          <w:rFonts w:ascii="Times New Roman" w:hAnsi="Times New Roman" w:cs="Times New Roman"/>
          <w:w w:val="120"/>
          <w:sz w:val="28"/>
          <w:szCs w:val="28"/>
        </w:rPr>
        <w:t xml:space="preserve">definitive </w:t>
      </w:r>
      <w:r w:rsidRPr="001D36A7">
        <w:rPr>
          <w:rFonts w:ascii="Times New Roman" w:hAnsi="Times New Roman" w:cs="Times New Roman"/>
          <w:spacing w:val="-7"/>
          <w:w w:val="120"/>
          <w:sz w:val="28"/>
          <w:szCs w:val="28"/>
        </w:rPr>
        <w:t xml:space="preserve">way.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the companies did feel that much may be learned from the car manufacturing </w:t>
      </w:r>
      <w:r w:rsidRPr="001D36A7">
        <w:rPr>
          <w:rFonts w:ascii="Times New Roman" w:hAnsi="Times New Roman" w:cs="Times New Roman"/>
          <w:spacing w:val="-3"/>
          <w:w w:val="120"/>
          <w:sz w:val="28"/>
          <w:szCs w:val="28"/>
        </w:rPr>
        <w:lastRenderedPageBreak/>
        <w:t xml:space="preserve">industry, </w:t>
      </w:r>
      <w:r w:rsidRPr="001D36A7">
        <w:rPr>
          <w:rFonts w:ascii="Times New Roman" w:hAnsi="Times New Roman" w:cs="Times New Roman"/>
          <w:w w:val="120"/>
          <w:sz w:val="28"/>
          <w:szCs w:val="28"/>
        </w:rPr>
        <w:t>where back-to- back agreements and long-term agreements with built-in annual cost reductions are standard elements of procurement contracts.</w:t>
      </w:r>
    </w:p>
    <w:p w:rsidR="00B5352B" w:rsidRPr="00DF7C07" w:rsidRDefault="00B5352B" w:rsidP="00B5352B">
      <w:pPr>
        <w:pStyle w:val="BodyText"/>
        <w:spacing w:line="480" w:lineRule="auto"/>
        <w:ind w:left="103" w:right="104" w:firstLine="617"/>
        <w:jc w:val="both"/>
        <w:rPr>
          <w:rFonts w:ascii="Times New Roman" w:hAnsi="Times New Roman" w:cs="Times New Roman"/>
          <w:sz w:val="28"/>
          <w:szCs w:val="28"/>
        </w:rPr>
      </w:pPr>
      <w:r w:rsidRPr="00DF7C07">
        <w:rPr>
          <w:rFonts w:ascii="Times New Roman" w:hAnsi="Times New Roman" w:cs="Times New Roman"/>
          <w:w w:val="120"/>
          <w:sz w:val="28"/>
          <w:szCs w:val="28"/>
        </w:rPr>
        <w:t>The general trend is that more and more responsibility for the products passes to the supply chain, which means that the suppl</w:t>
      </w:r>
      <w:r>
        <w:rPr>
          <w:rFonts w:ascii="Times New Roman" w:hAnsi="Times New Roman" w:cs="Times New Roman"/>
          <w:w w:val="120"/>
          <w:sz w:val="28"/>
          <w:szCs w:val="28"/>
        </w:rPr>
        <w:t xml:space="preserve">iers’ competencies are of great </w:t>
      </w:r>
      <w:r w:rsidRPr="00DF7C07">
        <w:rPr>
          <w:rFonts w:ascii="Times New Roman" w:hAnsi="Times New Roman" w:cs="Times New Roman"/>
          <w:w w:val="120"/>
          <w:sz w:val="28"/>
          <w:szCs w:val="28"/>
        </w:rPr>
        <w:t>importance 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responsibility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following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reasons:(1)because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does 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actively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 all processes related to its production and development of products, The decision reflects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combine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expediently,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rather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manufacturing these</w:t>
      </w:r>
      <w:r w:rsidRPr="00DF7C07">
        <w:rPr>
          <w:rFonts w:ascii="Times New Roman" w:hAnsi="Times New Roman" w:cs="Times New Roman"/>
          <w:w w:val="120"/>
          <w:sz w:val="28"/>
          <w:szCs w:val="28"/>
        </w:rPr>
        <w: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(2) Because the companies decide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exploit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(3) because own production is a band one for risk-minimization reasons.</w:t>
      </w:r>
      <w:r>
        <w:rPr>
          <w:rFonts w:ascii="Times New Roman" w:hAnsi="Times New Roman" w:cs="Times New Roman"/>
          <w:w w:val="120"/>
          <w:sz w:val="28"/>
          <w:szCs w:val="28"/>
        </w:rPr>
        <w:t xml:space="preserve"> </w:t>
      </w:r>
      <w:r w:rsidRPr="00DF7C07">
        <w:rPr>
          <w:rFonts w:ascii="Times New Roman" w:hAnsi="Times New Roman" w:cs="Times New Roman"/>
          <w:spacing w:val="-3"/>
          <w:w w:val="115"/>
          <w:sz w:val="28"/>
          <w:szCs w:val="28"/>
        </w:rPr>
        <w:t>For</w:t>
      </w:r>
      <w:r>
        <w:rPr>
          <w:rFonts w:ascii="Times New Roman" w:hAnsi="Times New Roman" w:cs="Times New Roman"/>
          <w:spacing w:val="-3"/>
          <w:w w:val="115"/>
          <w:sz w:val="28"/>
          <w:szCs w:val="28"/>
        </w:rPr>
        <w:t xml:space="preserve"> </w:t>
      </w:r>
      <w:r w:rsidRPr="00DF7C07">
        <w:rPr>
          <w:rFonts w:ascii="Times New Roman" w:hAnsi="Times New Roman" w:cs="Times New Roman"/>
          <w:w w:val="115"/>
          <w:sz w:val="28"/>
          <w:szCs w:val="28"/>
        </w:rPr>
        <w:t>many companies, there are often considerable costs involved when a new supplier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needed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(Richardson,1993),or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company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sit:</w:t>
      </w:r>
      <w:r w:rsidRPr="00DF7C07">
        <w:rPr>
          <w:rFonts w:ascii="Times New Roman" w:hAnsi="Times New Roman" w:cs="Times New Roman"/>
          <w:spacing w:val="-4"/>
          <w:w w:val="115"/>
          <w:sz w:val="28"/>
          <w:szCs w:val="28"/>
        </w:rPr>
        <w:t xml:space="preserve"> »Well,</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 considerable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amount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finding</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suppliers,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large amount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training</w:t>
      </w:r>
      <w:r>
        <w:rPr>
          <w:rFonts w:ascii="Times New Roman" w:hAnsi="Times New Roman" w:cs="Times New Roman"/>
          <w:w w:val="115"/>
          <w:sz w:val="28"/>
          <w:szCs w:val="28"/>
        </w:rPr>
        <w:t xml:space="preserve"> them</w:t>
      </w:r>
      <w:r w:rsidRPr="00DF7C07">
        <w:rPr>
          <w:rFonts w:ascii="Times New Roman" w:hAnsi="Times New Roman" w:cs="Times New Roman"/>
          <w:w w:val="115"/>
          <w:sz w:val="28"/>
          <w:szCs w:val="28"/>
        </w:rPr>
        <w: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after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all</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would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prefer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pass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more </w:t>
      </w:r>
      <w:r w:rsidRPr="00DF7C07">
        <w:rPr>
          <w:rFonts w:ascii="Times New Roman" w:hAnsi="Times New Roman" w:cs="Times New Roman"/>
          <w:w w:val="110"/>
          <w:sz w:val="28"/>
          <w:szCs w:val="28"/>
        </w:rPr>
        <w:t>responsibility</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mend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improve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their</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position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firing</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them</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because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part</w:t>
      </w:r>
      <w:r w:rsidRPr="00DF7C07">
        <w:rPr>
          <w:rFonts w:ascii="Times New Roman" w:hAnsi="Times New Roman" w:cs="Times New Roman"/>
          <w:w w:val="115"/>
          <w:sz w:val="28"/>
          <w:szCs w:val="28"/>
        </w:rPr>
        <w:t>nership</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proven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disappointing.</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Because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costs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money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them,</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bloody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well</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costs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money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are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placement,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how</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make </w:t>
      </w:r>
      <w:r w:rsidRPr="00DF7C07">
        <w:rPr>
          <w:rFonts w:ascii="Times New Roman" w:hAnsi="Times New Roman" w:cs="Times New Roman"/>
          <w:w w:val="115"/>
          <w:sz w:val="28"/>
          <w:szCs w:val="28"/>
        </w:rPr>
        <w:lastRenderedPageBreak/>
        <w:t xml:space="preserve">everything add up. This means that large professional suppliers with high capacities and high levels of competence are, to an extent, preferred to </w:t>
      </w:r>
      <w:r w:rsidRPr="00DF7C07">
        <w:rPr>
          <w:rFonts w:ascii="Times New Roman" w:hAnsi="Times New Roman" w:cs="Times New Roman"/>
          <w:spacing w:val="-3"/>
          <w:w w:val="115"/>
          <w:sz w:val="28"/>
          <w:szCs w:val="28"/>
        </w:rPr>
        <w:t xml:space="preserve">smaller, </w:t>
      </w:r>
      <w:r>
        <w:rPr>
          <w:rFonts w:ascii="Times New Roman" w:hAnsi="Times New Roman" w:cs="Times New Roman"/>
          <w:w w:val="115"/>
          <w:sz w:val="28"/>
          <w:szCs w:val="28"/>
        </w:rPr>
        <w:t>local suppliers</w:t>
      </w:r>
      <w:r w:rsidRPr="00DF7C07">
        <w:rPr>
          <w:rFonts w:ascii="Times New Roman" w:hAnsi="Times New Roman" w:cs="Times New Roman"/>
          <w:w w:val="115"/>
          <w:sz w:val="28"/>
          <w:szCs w:val="28"/>
        </w:rPr>
        <w:t xml:space="preserve"> as these will generally not have the capacity for large-scale production. The suppliers’ competencies are important to the company’s competitiveness, and therefore it also becomes the company’s problem if the suppliers are not at a par with the company’s objectives. Therefore, the companies need to have the capacity and the tools to assess their suppliers’ level of competence before an agreement is made. These considerations do not only apply to current competencies, but also to the suppliers’ future potential. Some of the companies we visited are actively engaged in supplier development. The development of the supplier contributes, among others, to cost reduction     in the supply chain because suppliers are given assistance for process optimization. </w:t>
      </w:r>
      <w:r w:rsidRPr="00DF7C07">
        <w:rPr>
          <w:rFonts w:ascii="Times New Roman" w:hAnsi="Times New Roman" w:cs="Times New Roman"/>
          <w:spacing w:val="-3"/>
          <w:w w:val="115"/>
          <w:sz w:val="28"/>
          <w:szCs w:val="28"/>
        </w:rPr>
        <w:t xml:space="preserve">Additionally, </w:t>
      </w:r>
      <w:r w:rsidRPr="00DF7C07">
        <w:rPr>
          <w:rFonts w:ascii="Times New Roman" w:hAnsi="Times New Roman" w:cs="Times New Roman"/>
          <w:w w:val="115"/>
          <w:sz w:val="28"/>
          <w:szCs w:val="28"/>
        </w:rPr>
        <w:t>it is important in relation to ensuring the quality of 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components procured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company.</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One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challenges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connection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with</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de</w:t>
      </w:r>
      <w:r w:rsidRPr="00DF7C07">
        <w:rPr>
          <w:rFonts w:ascii="Times New Roman" w:hAnsi="Times New Roman" w:cs="Times New Roman"/>
          <w:w w:val="120"/>
          <w:sz w:val="28"/>
          <w:szCs w:val="28"/>
        </w:rPr>
        <w:t>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that </w:t>
      </w:r>
      <w:r w:rsidRPr="00DF7C07">
        <w:rPr>
          <w:rFonts w:ascii="Times New Roman" w:hAnsi="Times New Roman" w:cs="Times New Roman"/>
          <w:w w:val="120"/>
          <w:sz w:val="28"/>
          <w:szCs w:val="28"/>
        </w:rPr>
        <w: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require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 there may be a long lag before usable results are achieved. Therefore, there is a risk that the work that goes into the development tasks will prove unprofitable because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market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changed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launches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technology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the company can. </w:t>
      </w:r>
    </w:p>
    <w:p w:rsidR="00B5352B" w:rsidRPr="00DF7C07" w:rsidRDefault="00B5352B" w:rsidP="00B5352B">
      <w:pPr>
        <w:spacing w:after="0" w:line="480" w:lineRule="auto"/>
        <w:jc w:val="both"/>
        <w:rPr>
          <w:rFonts w:ascii="Times New Roman" w:hAnsi="Times New Roman" w:cs="Times New Roman"/>
          <w:sz w:val="28"/>
          <w:szCs w:val="28"/>
        </w:rPr>
        <w:sectPr w:rsidR="00B5352B" w:rsidRPr="00DF7C07" w:rsidSect="00B5352B">
          <w:footerReference w:type="default" r:id="rId7"/>
          <w:pgSz w:w="11909" w:h="16834" w:code="9"/>
          <w:pgMar w:top="432" w:right="1289" w:bottom="432" w:left="1080" w:header="461" w:footer="461" w:gutter="0"/>
          <w:cols w:space="72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81"/>
        <w:gridCol w:w="869"/>
        <w:gridCol w:w="1170"/>
        <w:gridCol w:w="2825"/>
        <w:gridCol w:w="5635"/>
      </w:tblGrid>
      <w:tr w:rsidR="00B5352B" w:rsidRPr="00DF7C07" w:rsidTr="00B5352B">
        <w:trPr>
          <w:trHeight w:val="360"/>
        </w:trPr>
        <w:tc>
          <w:tcPr>
            <w:tcW w:w="10980" w:type="dxa"/>
            <w:gridSpan w:val="5"/>
            <w:tcBorders>
              <w:top w:val="nil"/>
              <w:left w:val="nil"/>
              <w:right w:val="nil"/>
            </w:tcBorders>
            <w:shd w:val="clear" w:color="auto" w:fill="484848"/>
          </w:tcPr>
          <w:p w:rsidR="00B5352B" w:rsidRPr="00DF7C07" w:rsidRDefault="00B5352B" w:rsidP="00B5352B">
            <w:pPr>
              <w:pStyle w:val="TableParagraph"/>
              <w:spacing w:line="480" w:lineRule="auto"/>
              <w:ind w:left="85"/>
              <w:jc w:val="both"/>
              <w:rPr>
                <w:b/>
                <w:sz w:val="28"/>
                <w:szCs w:val="28"/>
              </w:rPr>
            </w:pPr>
            <w:r w:rsidRPr="00DF7C07">
              <w:rPr>
                <w:b/>
                <w:color w:val="FFFFFF"/>
                <w:w w:val="90"/>
                <w:sz w:val="28"/>
                <w:szCs w:val="28"/>
              </w:rPr>
              <w:lastRenderedPageBreak/>
              <w:t>Table 3. The elements of the supplier aspect</w:t>
            </w:r>
          </w:p>
        </w:tc>
      </w:tr>
      <w:tr w:rsidR="00B5352B" w:rsidRPr="00DF7C07" w:rsidTr="00B5352B">
        <w:trPr>
          <w:trHeight w:val="400"/>
        </w:trPr>
        <w:tc>
          <w:tcPr>
            <w:tcW w:w="481" w:type="dxa"/>
            <w:tcBorders>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0"/>
              <w:jc w:val="both"/>
              <w:rPr>
                <w:sz w:val="28"/>
                <w:szCs w:val="28"/>
              </w:rPr>
            </w:pPr>
          </w:p>
        </w:tc>
        <w:tc>
          <w:tcPr>
            <w:tcW w:w="869"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182" w:right="115" w:hanging="61"/>
              <w:jc w:val="both"/>
              <w:rPr>
                <w:b/>
                <w:sz w:val="28"/>
                <w:szCs w:val="28"/>
              </w:rPr>
            </w:pPr>
            <w:r w:rsidRPr="00DF7C07">
              <w:rPr>
                <w:b/>
                <w:sz w:val="28"/>
                <w:szCs w:val="28"/>
              </w:rPr>
              <w:t>Supplier aspect</w:t>
            </w:r>
          </w:p>
        </w:tc>
        <w:tc>
          <w:tcPr>
            <w:tcW w:w="1170"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214" w:right="12" w:hanging="44"/>
              <w:jc w:val="both"/>
              <w:rPr>
                <w:b/>
                <w:sz w:val="28"/>
                <w:szCs w:val="28"/>
              </w:rPr>
            </w:pPr>
            <w:r w:rsidRPr="00DF7C07">
              <w:rPr>
                <w:b/>
                <w:sz w:val="28"/>
                <w:szCs w:val="28"/>
              </w:rPr>
              <w:t>Contents element</w:t>
            </w:r>
          </w:p>
        </w:tc>
        <w:tc>
          <w:tcPr>
            <w:tcW w:w="2825" w:type="dxa"/>
            <w:tcBorders>
              <w:left w:val="single" w:sz="8" w:space="0" w:color="FFFFFF"/>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951" w:right="948"/>
              <w:jc w:val="both"/>
              <w:rPr>
                <w:b/>
                <w:sz w:val="28"/>
                <w:szCs w:val="28"/>
              </w:rPr>
            </w:pPr>
            <w:r w:rsidRPr="00DF7C07">
              <w:rPr>
                <w:b/>
                <w:sz w:val="28"/>
                <w:szCs w:val="28"/>
              </w:rPr>
              <w:t>Explanation</w:t>
            </w:r>
          </w:p>
        </w:tc>
        <w:tc>
          <w:tcPr>
            <w:tcW w:w="5635" w:type="dxa"/>
            <w:tcBorders>
              <w:left w:val="single" w:sz="8" w:space="0" w:color="FFFFFF"/>
              <w:bottom w:val="single" w:sz="8" w:space="0" w:color="FFFFFF"/>
              <w:right w:val="nil"/>
            </w:tcBorders>
            <w:shd w:val="clear" w:color="auto" w:fill="DEDEDE"/>
          </w:tcPr>
          <w:p w:rsidR="00B5352B" w:rsidRPr="00DF7C07" w:rsidRDefault="00B5352B" w:rsidP="00B5352B">
            <w:pPr>
              <w:pStyle w:val="TableParagraph"/>
              <w:spacing w:line="480" w:lineRule="auto"/>
              <w:ind w:left="810"/>
              <w:jc w:val="both"/>
              <w:rPr>
                <w:b/>
                <w:sz w:val="28"/>
                <w:szCs w:val="28"/>
              </w:rPr>
            </w:pPr>
            <w:r w:rsidRPr="00DF7C07">
              <w:rPr>
                <w:b/>
                <w:sz w:val="28"/>
                <w:szCs w:val="28"/>
              </w:rPr>
              <w:t>Challenges</w:t>
            </w:r>
          </w:p>
        </w:tc>
      </w:tr>
      <w:tr w:rsidR="00B5352B" w:rsidRPr="00DF7C07" w:rsidTr="00B5352B">
        <w:trPr>
          <w:trHeight w:val="600"/>
        </w:trPr>
        <w:tc>
          <w:tcPr>
            <w:tcW w:w="48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L1</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Global provider base</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12"/>
              <w:jc w:val="both"/>
              <w:rPr>
                <w:sz w:val="28"/>
                <w:szCs w:val="28"/>
              </w:rPr>
            </w:pPr>
            <w:r w:rsidRPr="00DF7C07">
              <w:rPr>
                <w:w w:val="95"/>
                <w:sz w:val="28"/>
                <w:szCs w:val="28"/>
              </w:rPr>
              <w:t xml:space="preserve">Control of </w:t>
            </w:r>
            <w:r w:rsidRPr="00DF7C07">
              <w:rPr>
                <w:w w:val="85"/>
                <w:sz w:val="28"/>
                <w:szCs w:val="28"/>
              </w:rPr>
              <w:t xml:space="preserve">global supply </w:t>
            </w:r>
            <w:r w:rsidRPr="00DF7C07">
              <w:rPr>
                <w:w w:val="95"/>
                <w:sz w:val="28"/>
                <w:szCs w:val="28"/>
              </w:rPr>
              <w:t>chain</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23"/>
              </w:numPr>
              <w:tabs>
                <w:tab w:val="left" w:pos="161"/>
              </w:tabs>
              <w:spacing w:line="480" w:lineRule="auto"/>
              <w:ind w:right="337"/>
              <w:jc w:val="both"/>
              <w:rPr>
                <w:sz w:val="28"/>
                <w:szCs w:val="28"/>
              </w:rPr>
            </w:pPr>
            <w:r w:rsidRPr="00DF7C07">
              <w:rPr>
                <w:w w:val="95"/>
                <w:sz w:val="28"/>
                <w:szCs w:val="28"/>
              </w:rPr>
              <w:t>Optimization</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global,</w:t>
            </w:r>
            <w:r>
              <w:rPr>
                <w:w w:val="95"/>
                <w:sz w:val="28"/>
                <w:szCs w:val="28"/>
              </w:rPr>
              <w:t xml:space="preserve"> </w:t>
            </w:r>
            <w:r w:rsidRPr="00DF7C07">
              <w:rPr>
                <w:w w:val="95"/>
                <w:sz w:val="28"/>
                <w:szCs w:val="28"/>
              </w:rPr>
              <w:t>regional</w:t>
            </w:r>
            <w:r>
              <w:rPr>
                <w:w w:val="95"/>
                <w:sz w:val="28"/>
                <w:szCs w:val="28"/>
              </w:rPr>
              <w:t xml:space="preserve"> </w:t>
            </w:r>
            <w:r w:rsidRPr="00DF7C07">
              <w:rPr>
                <w:spacing w:val="1"/>
                <w:w w:val="95"/>
                <w:sz w:val="28"/>
                <w:szCs w:val="28"/>
              </w:rPr>
              <w:t xml:space="preserve">and </w:t>
            </w:r>
            <w:r w:rsidRPr="00DF7C07">
              <w:rPr>
                <w:w w:val="95"/>
                <w:sz w:val="28"/>
                <w:szCs w:val="28"/>
              </w:rPr>
              <w:t>local</w:t>
            </w:r>
            <w:r>
              <w:rPr>
                <w:w w:val="95"/>
                <w:sz w:val="28"/>
                <w:szCs w:val="28"/>
              </w:rPr>
              <w:t xml:space="preserve"> </w:t>
            </w:r>
            <w:r w:rsidRPr="00DF7C07">
              <w:rPr>
                <w:w w:val="95"/>
                <w:sz w:val="28"/>
                <w:szCs w:val="28"/>
              </w:rPr>
              <w:t>supply</w:t>
            </w:r>
            <w:r>
              <w:rPr>
                <w:w w:val="95"/>
                <w:sz w:val="28"/>
                <w:szCs w:val="28"/>
              </w:rPr>
              <w:t xml:space="preserve"> </w:t>
            </w:r>
            <w:r w:rsidRPr="00DF7C07">
              <w:rPr>
                <w:w w:val="95"/>
                <w:sz w:val="28"/>
                <w:szCs w:val="28"/>
              </w:rPr>
              <w:t>chains</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t>view</w:t>
            </w:r>
            <w:r>
              <w:rPr>
                <w:w w:val="95"/>
                <w:sz w:val="28"/>
                <w:szCs w:val="28"/>
              </w:rPr>
              <w:t xml:space="preserve"> </w:t>
            </w:r>
            <w:r w:rsidRPr="00DF7C07">
              <w:rPr>
                <w:w w:val="95"/>
                <w:sz w:val="28"/>
                <w:szCs w:val="28"/>
              </w:rPr>
              <w:t>of</w:t>
            </w:r>
            <w:r>
              <w:rPr>
                <w:w w:val="95"/>
                <w:sz w:val="28"/>
                <w:szCs w:val="28"/>
              </w:rPr>
              <w:t xml:space="preserve"> </w:t>
            </w:r>
            <w:r w:rsidRPr="00DF7C07">
              <w:rPr>
                <w:spacing w:val="1"/>
                <w:w w:val="95"/>
                <w:sz w:val="28"/>
                <w:szCs w:val="28"/>
              </w:rPr>
              <w:t xml:space="preserve">market </w:t>
            </w:r>
            <w:r w:rsidRPr="00DF7C07">
              <w:rPr>
                <w:w w:val="95"/>
                <w:sz w:val="28"/>
                <w:szCs w:val="28"/>
              </w:rPr>
              <w:t>conditions</w:t>
            </w:r>
          </w:p>
        </w:tc>
        <w:tc>
          <w:tcPr>
            <w:tcW w:w="563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22"/>
              </w:numPr>
              <w:tabs>
                <w:tab w:val="left" w:pos="161"/>
              </w:tabs>
              <w:spacing w:line="480" w:lineRule="auto"/>
              <w:ind w:right="441"/>
              <w:jc w:val="both"/>
              <w:rPr>
                <w:sz w:val="28"/>
                <w:szCs w:val="28"/>
              </w:rPr>
            </w:pPr>
            <w:r w:rsidRPr="00DF7C07">
              <w:rPr>
                <w:w w:val="90"/>
                <w:sz w:val="28"/>
                <w:szCs w:val="28"/>
              </w:rPr>
              <w:t>Communication with</w:t>
            </w:r>
            <w:r>
              <w:rPr>
                <w:w w:val="90"/>
                <w:sz w:val="28"/>
                <w:szCs w:val="28"/>
              </w:rPr>
              <w:t xml:space="preserve"> </w:t>
            </w:r>
            <w:r w:rsidRPr="00DF7C07">
              <w:rPr>
                <w:w w:val="90"/>
                <w:sz w:val="28"/>
                <w:szCs w:val="28"/>
              </w:rPr>
              <w:t xml:space="preserve">providers </w:t>
            </w:r>
            <w:r w:rsidRPr="00DF7C07">
              <w:rPr>
                <w:w w:val="85"/>
                <w:sz w:val="28"/>
                <w:szCs w:val="28"/>
              </w:rPr>
              <w:t>becomes</w:t>
            </w:r>
            <w:r>
              <w:rPr>
                <w:w w:val="85"/>
                <w:sz w:val="28"/>
                <w:szCs w:val="28"/>
              </w:rPr>
              <w:t xml:space="preserve"> </w:t>
            </w:r>
            <w:r w:rsidRPr="00DF7C07">
              <w:rPr>
                <w:spacing w:val="1"/>
                <w:w w:val="85"/>
                <w:sz w:val="28"/>
                <w:szCs w:val="28"/>
              </w:rPr>
              <w:t>harder</w:t>
            </w:r>
          </w:p>
          <w:p w:rsidR="00B5352B" w:rsidRPr="00DF7C07" w:rsidRDefault="00B5352B" w:rsidP="00225252">
            <w:pPr>
              <w:pStyle w:val="TableParagraph"/>
              <w:numPr>
                <w:ilvl w:val="0"/>
                <w:numId w:val="22"/>
              </w:numPr>
              <w:tabs>
                <w:tab w:val="left" w:pos="161"/>
              </w:tabs>
              <w:spacing w:line="480" w:lineRule="auto"/>
              <w:jc w:val="both"/>
              <w:rPr>
                <w:sz w:val="28"/>
                <w:szCs w:val="28"/>
              </w:rPr>
            </w:pPr>
            <w:r w:rsidRPr="00DF7C07">
              <w:rPr>
                <w:w w:val="90"/>
                <w:sz w:val="28"/>
                <w:szCs w:val="28"/>
              </w:rPr>
              <w:t>Pressure</w:t>
            </w:r>
            <w:r>
              <w:rPr>
                <w:w w:val="90"/>
                <w:sz w:val="28"/>
                <w:szCs w:val="28"/>
              </w:rPr>
              <w:t xml:space="preserve"> </w:t>
            </w:r>
            <w:r w:rsidRPr="00DF7C07">
              <w:rPr>
                <w:w w:val="90"/>
                <w:sz w:val="28"/>
                <w:szCs w:val="28"/>
              </w:rPr>
              <w:t>on</w:t>
            </w:r>
            <w:r>
              <w:rPr>
                <w:w w:val="90"/>
                <w:sz w:val="28"/>
                <w:szCs w:val="28"/>
              </w:rPr>
              <w:t xml:space="preserve"> </w:t>
            </w:r>
            <w:r w:rsidRPr="00DF7C07">
              <w:rPr>
                <w:spacing w:val="1"/>
                <w:w w:val="90"/>
                <w:sz w:val="28"/>
                <w:szCs w:val="28"/>
              </w:rPr>
              <w:t>delivery</w:t>
            </w:r>
            <w:r>
              <w:rPr>
                <w:spacing w:val="1"/>
                <w:w w:val="90"/>
                <w:sz w:val="28"/>
                <w:szCs w:val="28"/>
              </w:rPr>
              <w:t xml:space="preserve"> </w:t>
            </w:r>
            <w:r w:rsidRPr="00DF7C07">
              <w:rPr>
                <w:w w:val="90"/>
                <w:sz w:val="28"/>
                <w:szCs w:val="28"/>
              </w:rPr>
              <w:t>time</w:t>
            </w:r>
          </w:p>
        </w:tc>
      </w:tr>
      <w:tr w:rsidR="00B5352B" w:rsidRPr="00DF7C07" w:rsidTr="00B5352B">
        <w:trPr>
          <w:trHeight w:val="1200"/>
        </w:trPr>
        <w:tc>
          <w:tcPr>
            <w:tcW w:w="48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L3</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Relations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12"/>
              <w:jc w:val="both"/>
              <w:rPr>
                <w:sz w:val="28"/>
                <w:szCs w:val="28"/>
              </w:rPr>
            </w:pPr>
            <w:r w:rsidRPr="00DF7C07">
              <w:rPr>
                <w:w w:val="95"/>
                <w:sz w:val="28"/>
                <w:szCs w:val="28"/>
              </w:rPr>
              <w:t xml:space="preserve">Effective supplier </w:t>
            </w:r>
            <w:r w:rsidRPr="00DF7C07">
              <w:rPr>
                <w:w w:val="90"/>
                <w:sz w:val="28"/>
                <w:szCs w:val="28"/>
              </w:rPr>
              <w:t xml:space="preserve">relationship </w:t>
            </w:r>
            <w:r w:rsidRPr="00DF7C07">
              <w:rPr>
                <w:w w:val="80"/>
                <w:sz w:val="28"/>
                <w:szCs w:val="28"/>
              </w:rPr>
              <w:t>management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21"/>
              </w:numPr>
              <w:tabs>
                <w:tab w:val="left" w:pos="161"/>
              </w:tabs>
              <w:spacing w:line="480" w:lineRule="auto"/>
              <w:jc w:val="both"/>
              <w:rPr>
                <w:sz w:val="28"/>
                <w:szCs w:val="28"/>
              </w:rPr>
            </w:pPr>
            <w:r w:rsidRPr="00DF7C07">
              <w:rPr>
                <w:w w:val="85"/>
                <w:sz w:val="28"/>
                <w:szCs w:val="28"/>
              </w:rPr>
              <w:t>Provider</w:t>
            </w:r>
            <w:r>
              <w:rPr>
                <w:w w:val="85"/>
                <w:sz w:val="28"/>
                <w:szCs w:val="28"/>
              </w:rPr>
              <w:t xml:space="preserve"> </w:t>
            </w:r>
            <w:r w:rsidRPr="00DF7C07">
              <w:rPr>
                <w:spacing w:val="1"/>
                <w:w w:val="85"/>
                <w:sz w:val="28"/>
                <w:szCs w:val="28"/>
              </w:rPr>
              <w:t>segmentation</w:t>
            </w:r>
          </w:p>
          <w:p w:rsidR="00B5352B" w:rsidRPr="00DF7C07" w:rsidRDefault="00B5352B" w:rsidP="00225252">
            <w:pPr>
              <w:pStyle w:val="TableParagraph"/>
              <w:numPr>
                <w:ilvl w:val="0"/>
                <w:numId w:val="21"/>
              </w:numPr>
              <w:tabs>
                <w:tab w:val="left" w:pos="161"/>
              </w:tabs>
              <w:spacing w:line="480" w:lineRule="auto"/>
              <w:jc w:val="both"/>
              <w:rPr>
                <w:sz w:val="28"/>
                <w:szCs w:val="28"/>
              </w:rPr>
            </w:pPr>
            <w:r w:rsidRPr="00DF7C07">
              <w:rPr>
                <w:w w:val="90"/>
                <w:sz w:val="28"/>
                <w:szCs w:val="28"/>
              </w:rPr>
              <w:t>Consolidation</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provider</w:t>
            </w:r>
            <w:r>
              <w:rPr>
                <w:w w:val="90"/>
                <w:sz w:val="28"/>
                <w:szCs w:val="28"/>
              </w:rPr>
              <w:t xml:space="preserve"> </w:t>
            </w:r>
            <w:r w:rsidRPr="00DF7C07">
              <w:rPr>
                <w:w w:val="90"/>
                <w:sz w:val="28"/>
                <w:szCs w:val="28"/>
              </w:rPr>
              <w:t>base</w:t>
            </w:r>
          </w:p>
          <w:p w:rsidR="00B5352B" w:rsidRPr="00DF7C07" w:rsidRDefault="00B5352B" w:rsidP="00225252">
            <w:pPr>
              <w:pStyle w:val="TableParagraph"/>
              <w:numPr>
                <w:ilvl w:val="0"/>
                <w:numId w:val="21"/>
              </w:numPr>
              <w:tabs>
                <w:tab w:val="left" w:pos="161"/>
              </w:tabs>
              <w:spacing w:line="480" w:lineRule="auto"/>
              <w:ind w:right="297"/>
              <w:jc w:val="both"/>
              <w:rPr>
                <w:sz w:val="28"/>
                <w:szCs w:val="28"/>
              </w:rPr>
            </w:pPr>
            <w:r w:rsidRPr="00DF7C07">
              <w:rPr>
                <w:w w:val="95"/>
                <w:sz w:val="28"/>
                <w:szCs w:val="28"/>
              </w:rPr>
              <w:t>Proactive</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regard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providers</w:t>
            </w:r>
            <w:r>
              <w:rPr>
                <w:w w:val="95"/>
                <w:sz w:val="28"/>
                <w:szCs w:val="28"/>
              </w:rPr>
              <w:t xml:space="preserve"> </w:t>
            </w:r>
            <w:r w:rsidRPr="00DF7C07">
              <w:rPr>
                <w:w w:val="95"/>
                <w:sz w:val="28"/>
                <w:szCs w:val="28"/>
              </w:rPr>
              <w:t xml:space="preserve">to </w:t>
            </w:r>
            <w:r w:rsidRPr="00DF7C07">
              <w:rPr>
                <w:w w:val="90"/>
                <w:sz w:val="28"/>
                <w:szCs w:val="28"/>
              </w:rPr>
              <w:t>identify</w:t>
            </w:r>
            <w:r>
              <w:rPr>
                <w:w w:val="90"/>
                <w:sz w:val="28"/>
                <w:szCs w:val="28"/>
              </w:rPr>
              <w:t xml:space="preserve"> </w:t>
            </w:r>
            <w:r w:rsidRPr="00DF7C07">
              <w:rPr>
                <w:w w:val="90"/>
                <w:sz w:val="28"/>
                <w:szCs w:val="28"/>
              </w:rPr>
              <w:t>opportunities</w:t>
            </w:r>
            <w:r>
              <w:rPr>
                <w:w w:val="90"/>
                <w:sz w:val="28"/>
                <w:szCs w:val="28"/>
              </w:rPr>
              <w:t xml:space="preserve"> </w:t>
            </w:r>
            <w:r w:rsidRPr="00DF7C07">
              <w:rPr>
                <w:w w:val="90"/>
                <w:sz w:val="28"/>
                <w:szCs w:val="28"/>
              </w:rPr>
              <w:t>for</w:t>
            </w:r>
            <w:r>
              <w:rPr>
                <w:w w:val="90"/>
                <w:sz w:val="28"/>
                <w:szCs w:val="28"/>
              </w:rPr>
              <w:t xml:space="preserve"> </w:t>
            </w:r>
            <w:r w:rsidRPr="00DF7C07">
              <w:rPr>
                <w:spacing w:val="1"/>
                <w:w w:val="90"/>
                <w:sz w:val="28"/>
                <w:szCs w:val="28"/>
              </w:rPr>
              <w:t>collaboration</w:t>
            </w:r>
          </w:p>
        </w:tc>
        <w:tc>
          <w:tcPr>
            <w:tcW w:w="563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20"/>
              </w:numPr>
              <w:tabs>
                <w:tab w:val="left" w:pos="161"/>
              </w:tabs>
              <w:spacing w:line="480" w:lineRule="auto"/>
              <w:ind w:right="59"/>
              <w:jc w:val="both"/>
              <w:rPr>
                <w:sz w:val="28"/>
                <w:szCs w:val="28"/>
              </w:rPr>
            </w:pPr>
            <w:r w:rsidRPr="00DF7C07">
              <w:rPr>
                <w:w w:val="90"/>
                <w:sz w:val="28"/>
                <w:szCs w:val="28"/>
              </w:rPr>
              <w:t>Delicate</w:t>
            </w:r>
            <w:r>
              <w:rPr>
                <w:w w:val="90"/>
                <w:sz w:val="28"/>
                <w:szCs w:val="28"/>
              </w:rPr>
              <w:t xml:space="preserve"> </w:t>
            </w:r>
            <w:r w:rsidRPr="00DF7C07">
              <w:rPr>
                <w:w w:val="90"/>
                <w:sz w:val="28"/>
                <w:szCs w:val="28"/>
              </w:rPr>
              <w:t>balance</w:t>
            </w:r>
            <w:r>
              <w:rPr>
                <w:w w:val="90"/>
                <w:sz w:val="28"/>
                <w:szCs w:val="28"/>
              </w:rPr>
              <w:t xml:space="preserve"> </w:t>
            </w:r>
            <w:r w:rsidRPr="00DF7C07">
              <w:rPr>
                <w:w w:val="90"/>
                <w:sz w:val="28"/>
                <w:szCs w:val="28"/>
              </w:rPr>
              <w:t>between</w:t>
            </w:r>
            <w:r>
              <w:rPr>
                <w:w w:val="90"/>
                <w:sz w:val="28"/>
                <w:szCs w:val="28"/>
              </w:rPr>
              <w:t xml:space="preserve"> </w:t>
            </w:r>
            <w:r w:rsidRPr="00DF7C07">
              <w:rPr>
                <w:w w:val="90"/>
                <w:sz w:val="28"/>
                <w:szCs w:val="28"/>
              </w:rPr>
              <w:t>collabora</w:t>
            </w:r>
            <w:r w:rsidRPr="00DF7C07">
              <w:rPr>
                <w:w w:val="95"/>
                <w:sz w:val="28"/>
                <w:szCs w:val="28"/>
              </w:rPr>
              <w:t>tion</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use</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force</w:t>
            </w:r>
          </w:p>
          <w:p w:rsidR="00B5352B" w:rsidRPr="00DF7C07" w:rsidRDefault="00B5352B" w:rsidP="00225252">
            <w:pPr>
              <w:pStyle w:val="TableParagraph"/>
              <w:numPr>
                <w:ilvl w:val="0"/>
                <w:numId w:val="20"/>
              </w:numPr>
              <w:tabs>
                <w:tab w:val="left" w:pos="161"/>
              </w:tabs>
              <w:spacing w:line="480" w:lineRule="auto"/>
              <w:ind w:right="201"/>
              <w:jc w:val="both"/>
              <w:rPr>
                <w:sz w:val="28"/>
                <w:szCs w:val="28"/>
              </w:rPr>
            </w:pPr>
            <w:r w:rsidRPr="00DF7C07">
              <w:rPr>
                <w:w w:val="90"/>
                <w:sz w:val="28"/>
                <w:szCs w:val="28"/>
              </w:rPr>
              <w:t xml:space="preserve">Ensuring rights in connection with </w:t>
            </w:r>
            <w:r w:rsidRPr="00DF7C07">
              <w:rPr>
                <w:w w:val="85"/>
                <w:sz w:val="28"/>
                <w:szCs w:val="28"/>
              </w:rPr>
              <w:t>product development</w:t>
            </w:r>
          </w:p>
          <w:p w:rsidR="00B5352B" w:rsidRPr="00DF7C07" w:rsidRDefault="00B5352B" w:rsidP="00225252">
            <w:pPr>
              <w:pStyle w:val="TableParagraph"/>
              <w:numPr>
                <w:ilvl w:val="0"/>
                <w:numId w:val="20"/>
              </w:numPr>
              <w:tabs>
                <w:tab w:val="left" w:pos="161"/>
              </w:tabs>
              <w:spacing w:line="480" w:lineRule="auto"/>
              <w:jc w:val="both"/>
              <w:rPr>
                <w:sz w:val="28"/>
                <w:szCs w:val="28"/>
              </w:rPr>
            </w:pPr>
            <w:r w:rsidRPr="00DF7C07">
              <w:rPr>
                <w:w w:val="90"/>
                <w:sz w:val="28"/>
                <w:szCs w:val="28"/>
              </w:rPr>
              <w:t>Data</w:t>
            </w:r>
            <w:r>
              <w:rPr>
                <w:w w:val="90"/>
                <w:sz w:val="28"/>
                <w:szCs w:val="28"/>
              </w:rPr>
              <w:t xml:space="preserve"> </w:t>
            </w:r>
            <w:r w:rsidRPr="00DF7C07">
              <w:rPr>
                <w:spacing w:val="1"/>
                <w:w w:val="90"/>
                <w:sz w:val="28"/>
                <w:szCs w:val="28"/>
              </w:rPr>
              <w:t>overview</w:t>
            </w:r>
            <w:r>
              <w:rPr>
                <w:spacing w:val="1"/>
                <w:w w:val="90"/>
                <w:sz w:val="28"/>
                <w:szCs w:val="28"/>
              </w:rPr>
              <w:t xml:space="preserve"> </w:t>
            </w:r>
            <w:r w:rsidRPr="00DF7C07">
              <w:rPr>
                <w:w w:val="90"/>
                <w:sz w:val="28"/>
                <w:szCs w:val="28"/>
              </w:rPr>
              <w:t>and</w:t>
            </w:r>
            <w:r>
              <w:rPr>
                <w:w w:val="90"/>
                <w:sz w:val="28"/>
                <w:szCs w:val="28"/>
              </w:rPr>
              <w:t xml:space="preserve"> </w:t>
            </w:r>
            <w:r w:rsidRPr="00DF7C07">
              <w:rPr>
                <w:w w:val="90"/>
                <w:sz w:val="28"/>
                <w:szCs w:val="28"/>
              </w:rPr>
              <w:t>transparency</w:t>
            </w:r>
            <w:r>
              <w:rPr>
                <w:w w:val="90"/>
                <w:sz w:val="28"/>
                <w:szCs w:val="28"/>
              </w:rPr>
              <w:t xml:space="preserve"> </w:t>
            </w:r>
            <w:r w:rsidRPr="00DF7C07">
              <w:rPr>
                <w:spacing w:val="1"/>
                <w:w w:val="90"/>
                <w:sz w:val="28"/>
                <w:szCs w:val="28"/>
              </w:rPr>
              <w:t>are</w:t>
            </w:r>
          </w:p>
          <w:p w:rsidR="00B5352B" w:rsidRPr="00DF7C07" w:rsidRDefault="00B5352B" w:rsidP="00B5352B">
            <w:pPr>
              <w:pStyle w:val="TableParagraph"/>
              <w:spacing w:line="480" w:lineRule="auto"/>
              <w:jc w:val="both"/>
              <w:rPr>
                <w:sz w:val="28"/>
                <w:szCs w:val="28"/>
              </w:rPr>
            </w:pPr>
            <w:r w:rsidRPr="00DF7C07">
              <w:rPr>
                <w:w w:val="90"/>
                <w:sz w:val="28"/>
                <w:szCs w:val="28"/>
              </w:rPr>
              <w:t>Necessary</w:t>
            </w:r>
          </w:p>
        </w:tc>
      </w:tr>
      <w:tr w:rsidR="00B5352B" w:rsidRPr="00DF7C07" w:rsidTr="00B5352B">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L4</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12"/>
              <w:jc w:val="both"/>
              <w:rPr>
                <w:sz w:val="28"/>
                <w:szCs w:val="28"/>
              </w:rPr>
            </w:pPr>
            <w:r w:rsidRPr="00DF7C07">
              <w:rPr>
                <w:w w:val="90"/>
                <w:sz w:val="28"/>
                <w:szCs w:val="28"/>
              </w:rPr>
              <w:t xml:space="preserve">Attractiveness from provider’s </w:t>
            </w:r>
            <w:r w:rsidRPr="00DF7C07">
              <w:rPr>
                <w:w w:val="95"/>
                <w:sz w:val="28"/>
                <w:szCs w:val="28"/>
              </w:rPr>
              <w:t>viewpoint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19"/>
              </w:numPr>
              <w:tabs>
                <w:tab w:val="left" w:pos="161"/>
              </w:tabs>
              <w:spacing w:line="480" w:lineRule="auto"/>
              <w:ind w:right="135"/>
              <w:jc w:val="both"/>
              <w:rPr>
                <w:sz w:val="28"/>
                <w:szCs w:val="28"/>
              </w:rPr>
            </w:pPr>
            <w:r w:rsidRPr="00DF7C07">
              <w:rPr>
                <w:w w:val="95"/>
                <w:sz w:val="28"/>
                <w:szCs w:val="28"/>
              </w:rPr>
              <w:t>Themoreattractiveyouareasabusinesspartner,thestrongerthewillof</w:t>
            </w:r>
            <w:r w:rsidRPr="00DF7C07">
              <w:rPr>
                <w:spacing w:val="1"/>
                <w:w w:val="95"/>
                <w:sz w:val="28"/>
                <w:szCs w:val="28"/>
              </w:rPr>
              <w:t xml:space="preserve">the </w:t>
            </w:r>
            <w:r w:rsidRPr="00DF7C07">
              <w:rPr>
                <w:w w:val="95"/>
                <w:sz w:val="28"/>
                <w:szCs w:val="28"/>
              </w:rPr>
              <w:t>provider</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assist</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more</w:t>
            </w:r>
            <w:r>
              <w:rPr>
                <w:w w:val="95"/>
                <w:sz w:val="28"/>
                <w:szCs w:val="28"/>
              </w:rPr>
              <w:t xml:space="preserve"> </w:t>
            </w:r>
            <w:r w:rsidRPr="00DF7C07">
              <w:rPr>
                <w:spacing w:val="1"/>
                <w:w w:val="95"/>
                <w:sz w:val="28"/>
                <w:szCs w:val="28"/>
              </w:rPr>
              <w:t xml:space="preserve">power </w:t>
            </w:r>
            <w:r w:rsidRPr="00DF7C07">
              <w:rPr>
                <w:w w:val="95"/>
                <w:sz w:val="28"/>
                <w:szCs w:val="28"/>
              </w:rPr>
              <w:t>at</w:t>
            </w:r>
            <w:r>
              <w:rPr>
                <w:w w:val="95"/>
                <w:sz w:val="28"/>
                <w:szCs w:val="28"/>
              </w:rPr>
              <w:t xml:space="preserve"> </w:t>
            </w:r>
            <w:r w:rsidRPr="00DF7C07">
              <w:rPr>
                <w:w w:val="95"/>
                <w:sz w:val="28"/>
                <w:szCs w:val="28"/>
              </w:rPr>
              <w:t>the</w:t>
            </w:r>
            <w:r>
              <w:rPr>
                <w:w w:val="95"/>
                <w:sz w:val="28"/>
                <w:szCs w:val="28"/>
              </w:rPr>
              <w:t xml:space="preserve"> </w:t>
            </w:r>
            <w:r>
              <w:rPr>
                <w:w w:val="95"/>
                <w:sz w:val="28"/>
                <w:szCs w:val="28"/>
              </w:rPr>
              <w:lastRenderedPageBreak/>
              <w:t xml:space="preserve">negotiation </w:t>
            </w:r>
            <w:r w:rsidRPr="00DF7C07">
              <w:rPr>
                <w:w w:val="95"/>
                <w:sz w:val="28"/>
                <w:szCs w:val="28"/>
              </w:rPr>
              <w:t>able</w:t>
            </w:r>
            <w:r>
              <w:rPr>
                <w:w w:val="95"/>
                <w:sz w:val="28"/>
                <w:szCs w:val="28"/>
              </w:rPr>
              <w:t xml:space="preserve"> </w:t>
            </w:r>
            <w:r w:rsidRPr="00DF7C07">
              <w:rPr>
                <w:w w:val="95"/>
                <w:sz w:val="28"/>
                <w:szCs w:val="28"/>
              </w:rPr>
              <w:t>when</w:t>
            </w:r>
            <w:r>
              <w:rPr>
                <w:w w:val="95"/>
                <w:sz w:val="28"/>
                <w:szCs w:val="28"/>
              </w:rPr>
              <w:t xml:space="preserve"> </w:t>
            </w:r>
            <w:r w:rsidRPr="00DF7C07">
              <w:rPr>
                <w:w w:val="95"/>
                <w:sz w:val="28"/>
                <w:szCs w:val="28"/>
              </w:rPr>
              <w:t>prices</w:t>
            </w:r>
            <w:r>
              <w:rPr>
                <w:w w:val="95"/>
                <w:sz w:val="28"/>
                <w:szCs w:val="28"/>
              </w:rPr>
              <w:t xml:space="preserve"> </w:t>
            </w:r>
            <w:r w:rsidRPr="00DF7C07">
              <w:rPr>
                <w:spacing w:val="1"/>
                <w:w w:val="95"/>
                <w:sz w:val="28"/>
                <w:szCs w:val="28"/>
              </w:rPr>
              <w:t xml:space="preserve">and </w:t>
            </w:r>
            <w:r w:rsidRPr="00DF7C07">
              <w:rPr>
                <w:w w:val="90"/>
                <w:sz w:val="28"/>
                <w:szCs w:val="28"/>
              </w:rPr>
              <w:t>terms</w:t>
            </w:r>
            <w:r>
              <w:rPr>
                <w:w w:val="90"/>
                <w:sz w:val="28"/>
                <w:szCs w:val="28"/>
              </w:rPr>
              <w:t xml:space="preserve"> </w:t>
            </w:r>
            <w:r w:rsidRPr="00DF7C07">
              <w:rPr>
                <w:w w:val="90"/>
                <w:sz w:val="28"/>
                <w:szCs w:val="28"/>
              </w:rPr>
              <w:t>of</w:t>
            </w:r>
            <w:r>
              <w:rPr>
                <w:w w:val="90"/>
                <w:sz w:val="28"/>
                <w:szCs w:val="28"/>
              </w:rPr>
              <w:t xml:space="preserve"> </w:t>
            </w:r>
            <w:r w:rsidRPr="00DF7C07">
              <w:rPr>
                <w:spacing w:val="1"/>
                <w:w w:val="90"/>
                <w:sz w:val="28"/>
                <w:szCs w:val="28"/>
              </w:rPr>
              <w:t>delivery</w:t>
            </w:r>
            <w:r>
              <w:rPr>
                <w:spacing w:val="1"/>
                <w:w w:val="90"/>
                <w:sz w:val="28"/>
                <w:szCs w:val="28"/>
              </w:rPr>
              <w:t xml:space="preserve"> </w:t>
            </w:r>
            <w:r w:rsidRPr="00DF7C07">
              <w:rPr>
                <w:w w:val="90"/>
                <w:sz w:val="28"/>
                <w:szCs w:val="28"/>
              </w:rPr>
              <w:t>are</w:t>
            </w:r>
            <w:r>
              <w:rPr>
                <w:w w:val="90"/>
                <w:sz w:val="28"/>
                <w:szCs w:val="28"/>
              </w:rPr>
              <w:t xml:space="preserve"> </w:t>
            </w:r>
            <w:r w:rsidRPr="00DF7C07">
              <w:rPr>
                <w:w w:val="90"/>
                <w:sz w:val="28"/>
                <w:szCs w:val="28"/>
              </w:rPr>
              <w:t>to</w:t>
            </w:r>
            <w:r>
              <w:rPr>
                <w:w w:val="90"/>
                <w:sz w:val="28"/>
                <w:szCs w:val="28"/>
              </w:rPr>
              <w:t xml:space="preserve"> </w:t>
            </w:r>
            <w:r w:rsidRPr="00DF7C07">
              <w:rPr>
                <w:w w:val="90"/>
                <w:sz w:val="28"/>
                <w:szCs w:val="28"/>
              </w:rPr>
              <w:t>be</w:t>
            </w:r>
            <w:r>
              <w:rPr>
                <w:w w:val="90"/>
                <w:sz w:val="28"/>
                <w:szCs w:val="28"/>
              </w:rPr>
              <w:t xml:space="preserve"> </w:t>
            </w:r>
            <w:r w:rsidRPr="00DF7C07">
              <w:rPr>
                <w:spacing w:val="1"/>
                <w:w w:val="90"/>
                <w:sz w:val="28"/>
                <w:szCs w:val="28"/>
              </w:rPr>
              <w:t>agreed</w:t>
            </w:r>
          </w:p>
        </w:tc>
        <w:tc>
          <w:tcPr>
            <w:tcW w:w="563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18"/>
              </w:numPr>
              <w:tabs>
                <w:tab w:val="left" w:pos="161"/>
              </w:tabs>
              <w:spacing w:line="480" w:lineRule="auto"/>
              <w:ind w:right="62"/>
              <w:jc w:val="both"/>
              <w:rPr>
                <w:sz w:val="28"/>
                <w:szCs w:val="28"/>
              </w:rPr>
            </w:pPr>
            <w:r w:rsidRPr="00DF7C07">
              <w:rPr>
                <w:w w:val="95"/>
                <w:sz w:val="28"/>
                <w:szCs w:val="28"/>
              </w:rPr>
              <w:lastRenderedPageBreak/>
              <w:t>Challenges</w:t>
            </w:r>
            <w:r>
              <w:rPr>
                <w:w w:val="95"/>
                <w:sz w:val="28"/>
                <w:szCs w:val="28"/>
              </w:rPr>
              <w:t xml:space="preserve"> </w:t>
            </w:r>
            <w:r w:rsidRPr="00DF7C07">
              <w:rPr>
                <w:w w:val="95"/>
                <w:sz w:val="28"/>
                <w:szCs w:val="28"/>
              </w:rPr>
              <w:t>associated</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 xml:space="preserve">attractiveness seen from the provider’s </w:t>
            </w:r>
            <w:r w:rsidRPr="00DF7C07">
              <w:rPr>
                <w:w w:val="90"/>
                <w:sz w:val="28"/>
                <w:szCs w:val="28"/>
              </w:rPr>
              <w:t>viewpoint if the procurement</w:t>
            </w:r>
            <w:r>
              <w:rPr>
                <w:w w:val="90"/>
                <w:sz w:val="28"/>
                <w:szCs w:val="28"/>
              </w:rPr>
              <w:t xml:space="preserve"> </w:t>
            </w:r>
            <w:r w:rsidRPr="00DF7C07">
              <w:rPr>
                <w:spacing w:val="1"/>
                <w:w w:val="90"/>
                <w:sz w:val="28"/>
                <w:szCs w:val="28"/>
              </w:rPr>
              <w:t xml:space="preserve">budget </w:t>
            </w:r>
            <w:r w:rsidRPr="00DF7C07">
              <w:rPr>
                <w:w w:val="95"/>
                <w:sz w:val="28"/>
                <w:szCs w:val="28"/>
              </w:rPr>
              <w:t>is</w:t>
            </w:r>
            <w:r>
              <w:rPr>
                <w:w w:val="95"/>
                <w:sz w:val="28"/>
                <w:szCs w:val="28"/>
              </w:rPr>
              <w:t xml:space="preserve"> </w:t>
            </w:r>
            <w:r w:rsidRPr="00DF7C07">
              <w:rPr>
                <w:w w:val="95"/>
                <w:sz w:val="28"/>
                <w:szCs w:val="28"/>
              </w:rPr>
              <w:t>small</w:t>
            </w:r>
          </w:p>
        </w:tc>
      </w:tr>
      <w:tr w:rsidR="00B5352B" w:rsidRPr="00DF7C07" w:rsidTr="00B5352B">
        <w:trPr>
          <w:trHeight w:val="800"/>
        </w:trPr>
        <w:tc>
          <w:tcPr>
            <w:tcW w:w="48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L5</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12"/>
              <w:jc w:val="both"/>
              <w:rPr>
                <w:sz w:val="28"/>
                <w:szCs w:val="28"/>
              </w:rPr>
            </w:pPr>
            <w:r w:rsidRPr="00DF7C07">
              <w:rPr>
                <w:w w:val="90"/>
                <w:sz w:val="28"/>
                <w:szCs w:val="28"/>
              </w:rPr>
              <w:t xml:space="preserve">Collaboration </w:t>
            </w:r>
            <w:r w:rsidRPr="00DF7C07">
              <w:rPr>
                <w:w w:val="95"/>
                <w:sz w:val="28"/>
                <w:szCs w:val="28"/>
              </w:rPr>
              <w:t>with the pro</w:t>
            </w:r>
            <w:r w:rsidRPr="00DF7C07">
              <w:rPr>
                <w:w w:val="90"/>
                <w:sz w:val="28"/>
                <w:szCs w:val="28"/>
              </w:rPr>
              <w:t xml:space="preserve">vider to reduce </w:t>
            </w:r>
            <w:r w:rsidRPr="00DF7C07">
              <w:rPr>
                <w:w w:val="95"/>
                <w:sz w:val="28"/>
                <w:szCs w:val="28"/>
              </w:rPr>
              <w:t>costs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17"/>
              </w:numPr>
              <w:tabs>
                <w:tab w:val="left" w:pos="161"/>
              </w:tabs>
              <w:spacing w:line="480" w:lineRule="auto"/>
              <w:ind w:right="156" w:hanging="113"/>
              <w:jc w:val="both"/>
              <w:rPr>
                <w:sz w:val="28"/>
                <w:szCs w:val="28"/>
              </w:rPr>
            </w:pPr>
            <w:r w:rsidRPr="00DF7C07">
              <w:rPr>
                <w:w w:val="90"/>
                <w:sz w:val="28"/>
                <w:szCs w:val="28"/>
              </w:rPr>
              <w:t>Focus on reducing costs from the</w:t>
            </w:r>
            <w:r>
              <w:rPr>
                <w:w w:val="90"/>
                <w:sz w:val="28"/>
                <w:szCs w:val="28"/>
              </w:rPr>
              <w:t xml:space="preserve"> </w:t>
            </w:r>
            <w:r w:rsidRPr="00DF7C07">
              <w:rPr>
                <w:w w:val="90"/>
                <w:sz w:val="28"/>
                <w:szCs w:val="28"/>
              </w:rPr>
              <w:t xml:space="preserve">whole </w:t>
            </w:r>
            <w:r w:rsidRPr="00DF7C07">
              <w:rPr>
                <w:w w:val="95"/>
                <w:sz w:val="28"/>
                <w:szCs w:val="28"/>
              </w:rPr>
              <w:t xml:space="preserve">supply chain through product </w:t>
            </w:r>
            <w:r w:rsidRPr="00DF7C07">
              <w:rPr>
                <w:spacing w:val="1"/>
                <w:w w:val="95"/>
                <w:sz w:val="28"/>
                <w:szCs w:val="28"/>
              </w:rPr>
              <w:t xml:space="preserve">design </w:t>
            </w:r>
            <w:r w:rsidRPr="00DF7C07">
              <w:rPr>
                <w:w w:val="95"/>
                <w:sz w:val="28"/>
                <w:szCs w:val="28"/>
              </w:rPr>
              <w:t xml:space="preserve">changes and supply chain process </w:t>
            </w:r>
            <w:r w:rsidRPr="00DF7C07">
              <w:rPr>
                <w:spacing w:val="1"/>
                <w:w w:val="95"/>
                <w:sz w:val="28"/>
                <w:szCs w:val="28"/>
              </w:rPr>
              <w:t>optimization</w:t>
            </w:r>
          </w:p>
        </w:tc>
        <w:tc>
          <w:tcPr>
            <w:tcW w:w="563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B5352B">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3" w:right="49"/>
              <w:jc w:val="both"/>
              <w:rPr>
                <w:b/>
                <w:sz w:val="28"/>
                <w:szCs w:val="28"/>
              </w:rPr>
            </w:pPr>
            <w:r w:rsidRPr="00DF7C07">
              <w:rPr>
                <w:b/>
                <w:sz w:val="28"/>
                <w:szCs w:val="28"/>
              </w:rPr>
              <w:t>L2</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90"/>
                <w:sz w:val="28"/>
                <w:szCs w:val="28"/>
              </w:rPr>
              <w:t>Contracts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7" w:right="220"/>
              <w:jc w:val="both"/>
              <w:rPr>
                <w:sz w:val="28"/>
                <w:szCs w:val="28"/>
              </w:rPr>
            </w:pPr>
            <w:r w:rsidRPr="00DF7C07">
              <w:rPr>
                <w:w w:val="85"/>
                <w:sz w:val="28"/>
                <w:szCs w:val="28"/>
              </w:rPr>
              <w:t xml:space="preserve">Professional procurement </w:t>
            </w:r>
            <w:r w:rsidRPr="00DF7C07">
              <w:rPr>
                <w:w w:val="95"/>
                <w:sz w:val="28"/>
                <w:szCs w:val="28"/>
              </w:rPr>
              <w:t>contracts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16"/>
              </w:numPr>
              <w:tabs>
                <w:tab w:val="left" w:pos="161"/>
              </w:tabs>
              <w:spacing w:line="480" w:lineRule="auto"/>
              <w:ind w:right="120" w:hanging="113"/>
              <w:jc w:val="both"/>
              <w:rPr>
                <w:sz w:val="28"/>
                <w:szCs w:val="28"/>
              </w:rPr>
            </w:pPr>
            <w:r w:rsidRPr="00DF7C07">
              <w:rPr>
                <w:w w:val="90"/>
                <w:sz w:val="28"/>
                <w:szCs w:val="28"/>
              </w:rPr>
              <w:t>Back-to-back agreements and</w:t>
            </w:r>
            <w:r>
              <w:rPr>
                <w:w w:val="90"/>
                <w:sz w:val="28"/>
                <w:szCs w:val="28"/>
              </w:rPr>
              <w:t xml:space="preserve"> </w:t>
            </w:r>
            <w:r w:rsidRPr="00DF7C07">
              <w:rPr>
                <w:w w:val="90"/>
                <w:sz w:val="28"/>
                <w:szCs w:val="28"/>
              </w:rPr>
              <w:t xml:space="preserve">long-term </w:t>
            </w:r>
            <w:r w:rsidRPr="00DF7C07">
              <w:rPr>
                <w:w w:val="95"/>
                <w:sz w:val="28"/>
                <w:szCs w:val="28"/>
              </w:rPr>
              <w:t>agreements with built-in annual cost reductions</w:t>
            </w:r>
          </w:p>
        </w:tc>
        <w:tc>
          <w:tcPr>
            <w:tcW w:w="5635"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225252">
            <w:pPr>
              <w:pStyle w:val="TableParagraph"/>
              <w:numPr>
                <w:ilvl w:val="0"/>
                <w:numId w:val="15"/>
              </w:numPr>
              <w:tabs>
                <w:tab w:val="left" w:pos="161"/>
              </w:tabs>
              <w:spacing w:line="480" w:lineRule="auto"/>
              <w:ind w:right="160" w:hanging="113"/>
              <w:jc w:val="both"/>
              <w:rPr>
                <w:sz w:val="28"/>
                <w:szCs w:val="28"/>
              </w:rPr>
            </w:pPr>
            <w:r w:rsidRPr="00DF7C07">
              <w:rPr>
                <w:w w:val="95"/>
                <w:sz w:val="28"/>
                <w:szCs w:val="28"/>
              </w:rPr>
              <w:t>A lack of focus entails a risk of ending</w:t>
            </w:r>
            <w:r>
              <w:rPr>
                <w:w w:val="95"/>
                <w:sz w:val="28"/>
                <w:szCs w:val="28"/>
              </w:rPr>
              <w:t xml:space="preserve"> </w:t>
            </w:r>
            <w:r w:rsidRPr="00DF7C07">
              <w:rPr>
                <w:w w:val="95"/>
                <w:sz w:val="28"/>
                <w:szCs w:val="28"/>
              </w:rPr>
              <w:t>up</w:t>
            </w:r>
            <w:r>
              <w:rPr>
                <w:w w:val="95"/>
                <w:sz w:val="28"/>
                <w:szCs w:val="28"/>
              </w:rPr>
              <w:t xml:space="preserve"> </w:t>
            </w:r>
            <w:r w:rsidRPr="00DF7C07">
              <w:rPr>
                <w:w w:val="95"/>
                <w:sz w:val="28"/>
                <w:szCs w:val="28"/>
              </w:rPr>
              <w:t>within</w:t>
            </w:r>
            <w:r>
              <w:rPr>
                <w:w w:val="95"/>
                <w:sz w:val="28"/>
                <w:szCs w:val="28"/>
              </w:rPr>
              <w:t xml:space="preserve"> </w:t>
            </w:r>
            <w:r w:rsidRPr="00DF7C07">
              <w:rPr>
                <w:w w:val="95"/>
                <w:sz w:val="28"/>
                <w:szCs w:val="28"/>
              </w:rPr>
              <w:t>correct</w:t>
            </w:r>
            <w:r>
              <w:rPr>
                <w:w w:val="95"/>
                <w:sz w:val="28"/>
                <w:szCs w:val="28"/>
              </w:rPr>
              <w:t xml:space="preserve"> </w:t>
            </w:r>
            <w:r w:rsidRPr="00DF7C07">
              <w:rPr>
                <w:w w:val="95"/>
                <w:sz w:val="28"/>
                <w:szCs w:val="28"/>
              </w:rPr>
              <w:t>sub-com</w:t>
            </w:r>
            <w:r w:rsidRPr="00DF7C07">
              <w:rPr>
                <w:w w:val="90"/>
                <w:sz w:val="28"/>
                <w:szCs w:val="28"/>
              </w:rPr>
              <w:t xml:space="preserve">ponents, provided to the company </w:t>
            </w:r>
            <w:r w:rsidRPr="00DF7C07">
              <w:rPr>
                <w:w w:val="95"/>
                <w:sz w:val="28"/>
                <w:szCs w:val="28"/>
              </w:rPr>
              <w:t>at the wrong time or guarantee issues.</w:t>
            </w:r>
          </w:p>
        </w:tc>
      </w:tr>
      <w:tr w:rsidR="00B5352B" w:rsidRPr="00DF7C07" w:rsidTr="00B5352B">
        <w:trPr>
          <w:trHeight w:val="1000"/>
        </w:trPr>
        <w:tc>
          <w:tcPr>
            <w:tcW w:w="481" w:type="dxa"/>
            <w:tcBorders>
              <w:top w:val="single" w:sz="8" w:space="0" w:color="FFFFFF"/>
              <w:left w:val="nil"/>
              <w:bottom w:val="nil"/>
              <w:right w:val="single" w:sz="8" w:space="0" w:color="FFFFFF"/>
            </w:tcBorders>
            <w:shd w:val="clear" w:color="auto" w:fill="DEDEDE"/>
          </w:tcPr>
          <w:p w:rsidR="00B5352B" w:rsidRPr="00DF7C07" w:rsidRDefault="00B5352B" w:rsidP="00B5352B">
            <w:pPr>
              <w:pStyle w:val="TableParagraph"/>
              <w:spacing w:line="480" w:lineRule="auto"/>
              <w:ind w:left="63" w:right="49"/>
              <w:jc w:val="both"/>
              <w:rPr>
                <w:b/>
                <w:sz w:val="28"/>
                <w:szCs w:val="28"/>
              </w:rPr>
            </w:pPr>
            <w:r w:rsidRPr="00DF7C07">
              <w:rPr>
                <w:b/>
                <w:sz w:val="28"/>
                <w:szCs w:val="28"/>
              </w:rPr>
              <w:t>L6</w:t>
            </w:r>
          </w:p>
        </w:tc>
        <w:tc>
          <w:tcPr>
            <w:tcW w:w="869"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right="115"/>
              <w:jc w:val="both"/>
              <w:rPr>
                <w:sz w:val="28"/>
                <w:szCs w:val="28"/>
              </w:rPr>
            </w:pPr>
            <w:r w:rsidRPr="00DF7C07">
              <w:rPr>
                <w:w w:val="95"/>
                <w:sz w:val="28"/>
                <w:szCs w:val="28"/>
              </w:rPr>
              <w:t xml:space="preserve">Provider </w:t>
            </w:r>
            <w:r w:rsidRPr="00DF7C07">
              <w:rPr>
                <w:w w:val="85"/>
                <w:sz w:val="28"/>
                <w:szCs w:val="28"/>
              </w:rPr>
              <w:t>compete</w:t>
            </w:r>
            <w:r w:rsidRPr="00DF7C07">
              <w:rPr>
                <w:w w:val="95"/>
                <w:sz w:val="28"/>
                <w:szCs w:val="28"/>
              </w:rPr>
              <w:t>ncies</w:t>
            </w:r>
          </w:p>
        </w:tc>
        <w:tc>
          <w:tcPr>
            <w:tcW w:w="1170"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right="252"/>
              <w:jc w:val="both"/>
              <w:rPr>
                <w:sz w:val="28"/>
                <w:szCs w:val="28"/>
              </w:rPr>
            </w:pPr>
            <w:r w:rsidRPr="00DF7C07">
              <w:rPr>
                <w:w w:val="95"/>
                <w:sz w:val="28"/>
                <w:szCs w:val="28"/>
              </w:rPr>
              <w:t xml:space="preserve">Focus on the level of </w:t>
            </w:r>
            <w:r w:rsidRPr="00DF7C07">
              <w:rPr>
                <w:w w:val="85"/>
                <w:sz w:val="28"/>
                <w:szCs w:val="28"/>
              </w:rPr>
              <w:t>competence</w:t>
            </w:r>
          </w:p>
        </w:tc>
        <w:tc>
          <w:tcPr>
            <w:tcW w:w="2825"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225252">
            <w:pPr>
              <w:pStyle w:val="TableParagraph"/>
              <w:numPr>
                <w:ilvl w:val="0"/>
                <w:numId w:val="14"/>
              </w:numPr>
              <w:tabs>
                <w:tab w:val="left" w:pos="161"/>
              </w:tabs>
              <w:spacing w:line="480" w:lineRule="auto"/>
              <w:ind w:right="180" w:hanging="113"/>
              <w:jc w:val="both"/>
              <w:rPr>
                <w:sz w:val="28"/>
                <w:szCs w:val="28"/>
              </w:rPr>
            </w:pPr>
            <w:r w:rsidRPr="00DF7C07">
              <w:rPr>
                <w:w w:val="90"/>
                <w:sz w:val="28"/>
                <w:szCs w:val="28"/>
              </w:rPr>
              <w:t>Focus</w:t>
            </w:r>
            <w:r>
              <w:rPr>
                <w:w w:val="90"/>
                <w:sz w:val="28"/>
                <w:szCs w:val="28"/>
              </w:rPr>
              <w:t xml:space="preserve"> </w:t>
            </w:r>
            <w:r w:rsidRPr="00DF7C07">
              <w:rPr>
                <w:w w:val="90"/>
                <w:sz w:val="28"/>
                <w:szCs w:val="28"/>
              </w:rPr>
              <w:t>on</w:t>
            </w:r>
            <w:r>
              <w:rPr>
                <w:w w:val="90"/>
                <w:sz w:val="28"/>
                <w:szCs w:val="28"/>
              </w:rPr>
              <w:t xml:space="preserve"> </w:t>
            </w:r>
            <w:r w:rsidRPr="00DF7C07">
              <w:rPr>
                <w:w w:val="90"/>
                <w:sz w:val="28"/>
                <w:szCs w:val="28"/>
              </w:rPr>
              <w:t>the</w:t>
            </w:r>
            <w:r>
              <w:rPr>
                <w:w w:val="90"/>
                <w:sz w:val="28"/>
                <w:szCs w:val="28"/>
              </w:rPr>
              <w:t xml:space="preserve"> </w:t>
            </w:r>
            <w:r w:rsidRPr="00DF7C07">
              <w:rPr>
                <w:w w:val="90"/>
                <w:sz w:val="28"/>
                <w:szCs w:val="28"/>
              </w:rPr>
              <w:t>level</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competence</w:t>
            </w:r>
            <w:r>
              <w:rPr>
                <w:w w:val="90"/>
                <w:sz w:val="28"/>
                <w:szCs w:val="28"/>
              </w:rPr>
              <w:t xml:space="preserve"> </w:t>
            </w:r>
            <w:r w:rsidRPr="00DF7C07">
              <w:rPr>
                <w:w w:val="90"/>
                <w:sz w:val="28"/>
                <w:szCs w:val="28"/>
              </w:rPr>
              <w:t>when selecting</w:t>
            </w:r>
            <w:r>
              <w:rPr>
                <w:w w:val="90"/>
                <w:sz w:val="28"/>
                <w:szCs w:val="28"/>
              </w:rPr>
              <w:t xml:space="preserve"> </w:t>
            </w:r>
            <w:r w:rsidRPr="00DF7C07">
              <w:rPr>
                <w:w w:val="90"/>
                <w:sz w:val="28"/>
                <w:szCs w:val="28"/>
              </w:rPr>
              <w:t>providers</w:t>
            </w:r>
          </w:p>
          <w:p w:rsidR="00B5352B" w:rsidRPr="00DF7C07" w:rsidRDefault="00B5352B" w:rsidP="00225252">
            <w:pPr>
              <w:pStyle w:val="TableParagraph"/>
              <w:numPr>
                <w:ilvl w:val="0"/>
                <w:numId w:val="14"/>
              </w:numPr>
              <w:tabs>
                <w:tab w:val="left" w:pos="161"/>
              </w:tabs>
              <w:spacing w:line="480" w:lineRule="auto"/>
              <w:ind w:right="166" w:hanging="113"/>
              <w:jc w:val="both"/>
              <w:rPr>
                <w:sz w:val="28"/>
                <w:szCs w:val="28"/>
              </w:rPr>
            </w:pPr>
            <w:r w:rsidRPr="00DF7C07">
              <w:rPr>
                <w:w w:val="90"/>
                <w:sz w:val="28"/>
                <w:szCs w:val="28"/>
              </w:rPr>
              <w:t>Development</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providers</w:t>
            </w:r>
            <w:r>
              <w:rPr>
                <w:w w:val="90"/>
                <w:sz w:val="28"/>
                <w:szCs w:val="28"/>
              </w:rPr>
              <w:t xml:space="preserve"> </w:t>
            </w:r>
            <w:r w:rsidRPr="00DF7C07">
              <w:rPr>
                <w:w w:val="90"/>
                <w:sz w:val="28"/>
                <w:szCs w:val="28"/>
              </w:rPr>
              <w:t>and</w:t>
            </w:r>
            <w:r>
              <w:rPr>
                <w:w w:val="90"/>
                <w:sz w:val="28"/>
                <w:szCs w:val="28"/>
              </w:rPr>
              <w:t xml:space="preserve"> </w:t>
            </w:r>
            <w:r w:rsidRPr="00DF7C07">
              <w:rPr>
                <w:spacing w:val="1"/>
                <w:w w:val="90"/>
                <w:sz w:val="28"/>
                <w:szCs w:val="28"/>
              </w:rPr>
              <w:t xml:space="preserve">follow-up </w:t>
            </w:r>
            <w:r w:rsidRPr="00DF7C07">
              <w:rPr>
                <w:w w:val="85"/>
                <w:sz w:val="28"/>
                <w:szCs w:val="28"/>
              </w:rPr>
              <w:t>using</w:t>
            </w:r>
            <w:r>
              <w:rPr>
                <w:w w:val="85"/>
                <w:sz w:val="28"/>
                <w:szCs w:val="28"/>
              </w:rPr>
              <w:t xml:space="preserve"> </w:t>
            </w:r>
            <w:r w:rsidRPr="00DF7C07">
              <w:rPr>
                <w:w w:val="85"/>
                <w:sz w:val="28"/>
                <w:szCs w:val="28"/>
              </w:rPr>
              <w:t>KPIs.</w:t>
            </w:r>
          </w:p>
        </w:tc>
        <w:tc>
          <w:tcPr>
            <w:tcW w:w="5635" w:type="dxa"/>
            <w:tcBorders>
              <w:top w:val="single" w:sz="8" w:space="0" w:color="FFFFFF"/>
              <w:left w:val="single" w:sz="8" w:space="0" w:color="FFFFFF"/>
              <w:bottom w:val="nil"/>
              <w:right w:val="nil"/>
            </w:tcBorders>
            <w:shd w:val="clear" w:color="auto" w:fill="EEEEEE"/>
          </w:tcPr>
          <w:p w:rsidR="00B5352B" w:rsidRPr="00DF7C07" w:rsidRDefault="00B5352B" w:rsidP="00225252">
            <w:pPr>
              <w:pStyle w:val="TableParagraph"/>
              <w:numPr>
                <w:ilvl w:val="0"/>
                <w:numId w:val="13"/>
              </w:numPr>
              <w:tabs>
                <w:tab w:val="left" w:pos="161"/>
              </w:tabs>
              <w:spacing w:line="480" w:lineRule="auto"/>
              <w:ind w:right="51" w:hanging="113"/>
              <w:jc w:val="both"/>
              <w:rPr>
                <w:sz w:val="28"/>
                <w:szCs w:val="28"/>
              </w:rPr>
            </w:pPr>
            <w:r w:rsidRPr="00DF7C07">
              <w:rPr>
                <w:w w:val="95"/>
                <w:sz w:val="28"/>
                <w:szCs w:val="28"/>
              </w:rPr>
              <w:t>Delicate</w:t>
            </w:r>
            <w:r>
              <w:rPr>
                <w:w w:val="95"/>
                <w:sz w:val="28"/>
                <w:szCs w:val="28"/>
              </w:rPr>
              <w:t xml:space="preserve"> </w:t>
            </w:r>
            <w:r w:rsidRPr="00DF7C07">
              <w:rPr>
                <w:w w:val="95"/>
                <w:sz w:val="28"/>
                <w:szCs w:val="28"/>
              </w:rPr>
              <w:t>line</w:t>
            </w:r>
            <w:r>
              <w:rPr>
                <w:w w:val="95"/>
                <w:sz w:val="28"/>
                <w:szCs w:val="28"/>
              </w:rPr>
              <w:t xml:space="preserve"> </w:t>
            </w:r>
            <w:r w:rsidRPr="00DF7C07">
              <w:rPr>
                <w:w w:val="95"/>
                <w:sz w:val="28"/>
                <w:szCs w:val="28"/>
              </w:rPr>
              <w:t>between</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high</w:t>
            </w:r>
            <w:r>
              <w:rPr>
                <w:w w:val="95"/>
                <w:sz w:val="28"/>
                <w:szCs w:val="28"/>
              </w:rPr>
              <w:t xml:space="preserve"> </w:t>
            </w:r>
            <w:r w:rsidRPr="00DF7C07">
              <w:rPr>
                <w:w w:val="95"/>
                <w:sz w:val="28"/>
                <w:szCs w:val="28"/>
              </w:rPr>
              <w:t>level</w:t>
            </w:r>
            <w:r>
              <w:rPr>
                <w:w w:val="95"/>
                <w:sz w:val="28"/>
                <w:szCs w:val="28"/>
              </w:rPr>
              <w:t xml:space="preserve"> </w:t>
            </w:r>
            <w:r w:rsidRPr="00DF7C07">
              <w:rPr>
                <w:w w:val="95"/>
                <w:sz w:val="28"/>
                <w:szCs w:val="28"/>
              </w:rPr>
              <w:t xml:space="preserve">of </w:t>
            </w:r>
            <w:r w:rsidRPr="00DF7C07">
              <w:rPr>
                <w:w w:val="90"/>
                <w:sz w:val="28"/>
                <w:szCs w:val="28"/>
              </w:rPr>
              <w:t>competence and an attractive</w:t>
            </w:r>
            <w:r>
              <w:rPr>
                <w:w w:val="90"/>
                <w:sz w:val="28"/>
                <w:szCs w:val="28"/>
              </w:rPr>
              <w:t xml:space="preserve"> </w:t>
            </w:r>
            <w:r w:rsidRPr="00DF7C07">
              <w:rPr>
                <w:w w:val="90"/>
                <w:sz w:val="28"/>
                <w:szCs w:val="28"/>
              </w:rPr>
              <w:t>price</w:t>
            </w:r>
          </w:p>
          <w:p w:rsidR="00B5352B" w:rsidRPr="00DF7C07" w:rsidRDefault="00B5352B" w:rsidP="00225252">
            <w:pPr>
              <w:pStyle w:val="TableParagraph"/>
              <w:numPr>
                <w:ilvl w:val="0"/>
                <w:numId w:val="13"/>
              </w:numPr>
              <w:tabs>
                <w:tab w:val="left" w:pos="161"/>
              </w:tabs>
              <w:spacing w:line="480" w:lineRule="auto"/>
              <w:ind w:right="626" w:hanging="113"/>
              <w:jc w:val="both"/>
              <w:rPr>
                <w:sz w:val="28"/>
                <w:szCs w:val="28"/>
              </w:rPr>
            </w:pPr>
            <w:r w:rsidRPr="00DF7C07">
              <w:rPr>
                <w:w w:val="95"/>
                <w:sz w:val="28"/>
                <w:szCs w:val="28"/>
              </w:rPr>
              <w:t>Development</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 xml:space="preserve">providers </w:t>
            </w:r>
            <w:r w:rsidRPr="00DF7C07">
              <w:rPr>
                <w:w w:val="90"/>
                <w:sz w:val="28"/>
                <w:szCs w:val="28"/>
              </w:rPr>
              <w:t>is</w:t>
            </w:r>
            <w:r>
              <w:rPr>
                <w:w w:val="90"/>
                <w:sz w:val="28"/>
                <w:szCs w:val="28"/>
              </w:rPr>
              <w:t xml:space="preserve"> </w:t>
            </w:r>
            <w:r w:rsidRPr="00DF7C07">
              <w:rPr>
                <w:w w:val="90"/>
                <w:sz w:val="28"/>
                <w:szCs w:val="28"/>
              </w:rPr>
              <w:t>resource-demanding</w:t>
            </w:r>
            <w:r>
              <w:rPr>
                <w:w w:val="90"/>
                <w:sz w:val="28"/>
                <w:szCs w:val="28"/>
              </w:rPr>
              <w:t xml:space="preserve"> </w:t>
            </w:r>
            <w:r w:rsidRPr="00DF7C07">
              <w:rPr>
                <w:spacing w:val="1"/>
                <w:w w:val="90"/>
                <w:sz w:val="28"/>
                <w:szCs w:val="28"/>
              </w:rPr>
              <w:t>and</w:t>
            </w:r>
          </w:p>
          <w:p w:rsidR="00B5352B" w:rsidRPr="00DF7C07" w:rsidRDefault="00B5352B" w:rsidP="00B5352B">
            <w:pPr>
              <w:pStyle w:val="TableParagraph"/>
              <w:spacing w:line="480" w:lineRule="auto"/>
              <w:jc w:val="both"/>
              <w:rPr>
                <w:sz w:val="28"/>
                <w:szCs w:val="28"/>
              </w:rPr>
            </w:pPr>
            <w:r w:rsidRPr="00DF7C07">
              <w:rPr>
                <w:w w:val="95"/>
                <w:sz w:val="28"/>
                <w:szCs w:val="28"/>
              </w:rPr>
              <w:t>time-consuming</w:t>
            </w:r>
          </w:p>
        </w:tc>
      </w:tr>
    </w:tbl>
    <w:p w:rsidR="00B5352B" w:rsidRPr="001D36A7" w:rsidRDefault="00B5352B" w:rsidP="00225252">
      <w:pPr>
        <w:pStyle w:val="ListParagraph"/>
        <w:numPr>
          <w:ilvl w:val="2"/>
          <w:numId w:val="55"/>
        </w:numPr>
        <w:spacing w:after="0" w:line="480" w:lineRule="auto"/>
        <w:jc w:val="both"/>
        <w:rPr>
          <w:rFonts w:ascii="Times New Roman" w:hAnsi="Times New Roman" w:cs="Times New Roman"/>
          <w:b/>
          <w:sz w:val="28"/>
          <w:szCs w:val="28"/>
        </w:rPr>
      </w:pPr>
      <w:r w:rsidRPr="001D36A7">
        <w:rPr>
          <w:rFonts w:ascii="Times New Roman" w:hAnsi="Times New Roman" w:cs="Times New Roman"/>
          <w:b/>
          <w:sz w:val="28"/>
          <w:szCs w:val="28"/>
        </w:rPr>
        <w:t>The industry aspect</w:t>
      </w:r>
    </w:p>
    <w:p w:rsidR="00B5352B" w:rsidRPr="00DF7C07" w:rsidRDefault="00B5352B" w:rsidP="00B5352B">
      <w:pPr>
        <w:pStyle w:val="BodyText"/>
        <w:spacing w:line="480" w:lineRule="auto"/>
        <w:ind w:left="113" w:right="126" w:firstLine="607"/>
        <w:jc w:val="both"/>
        <w:rPr>
          <w:rFonts w:ascii="Times New Roman" w:hAnsi="Times New Roman" w:cs="Times New Roman"/>
          <w:sz w:val="28"/>
          <w:szCs w:val="28"/>
        </w:rPr>
      </w:pPr>
      <w:r w:rsidRPr="00DF7C07">
        <w:rPr>
          <w:rFonts w:ascii="Times New Roman" w:hAnsi="Times New Roman" w:cs="Times New Roman"/>
          <w:w w:val="120"/>
          <w:sz w:val="28"/>
          <w:szCs w:val="28"/>
        </w:rPr>
        <w:t>The industry aspect comprises the elements related to the industry or line of business 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beyond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w:t>
      </w:r>
      <w:r w:rsidRPr="00DF7C07">
        <w:rPr>
          <w:rFonts w:ascii="Times New Roman" w:hAnsi="Times New Roman" w:cs="Times New Roman"/>
          <w:spacing w:val="-6"/>
          <w:w w:val="120"/>
          <w:sz w:val="28"/>
          <w:szCs w:val="28"/>
        </w:rPr>
        <w:t xml:space="preserve">pany. </w:t>
      </w:r>
      <w:r w:rsidRPr="00DF7C07">
        <w:rPr>
          <w:rFonts w:ascii="Times New Roman" w:hAnsi="Times New Roman" w:cs="Times New Roman"/>
          <w:w w:val="120"/>
          <w:sz w:val="28"/>
          <w:szCs w:val="28"/>
        </w:rPr>
        <w:t>The analysis identified three elements: turbulence and competition, risk, and 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 are several indications that the companies’ approach to sourcing and, to some degree,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depends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conditions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characterize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industry </w:t>
      </w:r>
      <w:r w:rsidRPr="00DF7C07">
        <w:rPr>
          <w:rFonts w:ascii="Times New Roman" w:hAnsi="Times New Roman" w:cs="Times New Roman"/>
          <w:w w:val="120"/>
          <w:sz w:val="28"/>
          <w:szCs w:val="28"/>
        </w:rPr>
        <w:t>within which the com</w:t>
      </w:r>
      <w:r>
        <w:rPr>
          <w:rFonts w:ascii="Times New Roman" w:hAnsi="Times New Roman" w:cs="Times New Roman"/>
          <w:w w:val="120"/>
          <w:sz w:val="28"/>
          <w:szCs w:val="28"/>
        </w:rPr>
        <w:t xml:space="preserve">pany is situated. One important </w:t>
      </w:r>
      <w:r w:rsidRPr="00DF7C07">
        <w:rPr>
          <w:rFonts w:ascii="Times New Roman" w:hAnsi="Times New Roman" w:cs="Times New Roman"/>
          <w:w w:val="120"/>
          <w:sz w:val="28"/>
          <w:szCs w:val="28"/>
        </w:rPr>
        <w:t>factor that separates the 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degree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com- petition in an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 xml:space="preserve">the more intense the pricing war to win market shares. This affects the profit </w:t>
      </w:r>
      <w:r w:rsidRPr="00DF7C07">
        <w:rPr>
          <w:rFonts w:ascii="Times New Roman" w:hAnsi="Times New Roman" w:cs="Times New Roman"/>
          <w:spacing w:val="-3"/>
          <w:w w:val="120"/>
          <w:sz w:val="28"/>
          <w:szCs w:val="28"/>
        </w:rPr>
        <w:t xml:space="preserve">negatively. </w:t>
      </w:r>
      <w:r w:rsidRPr="00DF7C07">
        <w:rPr>
          <w:rFonts w:ascii="Times New Roman" w:hAnsi="Times New Roman" w:cs="Times New Roman"/>
          <w:w w:val="120"/>
          <w:sz w:val="28"/>
          <w:szCs w:val="28"/>
        </w:rPr>
        <w:t>A low profit margin presses the company to become effective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relation </w:t>
      </w:r>
      <w:r w:rsidRPr="00DF7C07">
        <w:rPr>
          <w:rFonts w:ascii="Times New Roman" w:hAnsi="Times New Roman" w:cs="Times New Roman"/>
          <w:w w:val="120"/>
          <w:sz w:val="28"/>
          <w:szCs w:val="28"/>
        </w:rPr>
        <w: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cost reductions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translate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direct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bottom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 gone further in the field of procurement than the remaining companies. Their high 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necessary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survive.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contrast, the remaining companies will often be of a more reactive nature, and therefore 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f</w:t>
      </w:r>
      <w:r w:rsidRPr="00DF7C07">
        <w:rPr>
          <w:rFonts w:ascii="Times New Roman" w:hAnsi="Times New Roman" w:cs="Times New Roman"/>
          <w:w w:val="120"/>
          <w:sz w:val="28"/>
          <w:szCs w:val="28"/>
        </w:rPr>
        <w:t>ar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p>
    <w:p w:rsidR="00B5352B" w:rsidRPr="00B72764" w:rsidRDefault="00B5352B" w:rsidP="00B5352B">
      <w:pPr>
        <w:pStyle w:val="BodyText"/>
        <w:spacing w:line="480" w:lineRule="auto"/>
        <w:ind w:left="103"/>
        <w:jc w:val="both"/>
        <w:rPr>
          <w:rFonts w:ascii="Times New Roman" w:hAnsi="Times New Roman" w:cs="Times New Roman"/>
          <w:w w:val="120"/>
          <w:sz w:val="28"/>
          <w:szCs w:val="28"/>
        </w:rPr>
      </w:pP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globalization,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far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factors than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previously,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e.g.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financial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volatile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material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markets.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 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subject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just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better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geared</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 xml:space="preserve">for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spacing w:val="-8"/>
          <w:w w:val="120"/>
          <w:sz w:val="28"/>
          <w:szCs w:val="28"/>
        </w:rPr>
        <w:t>To</w:t>
      </w:r>
      <w:r>
        <w:rPr>
          <w:rFonts w:ascii="Times New Roman" w:hAnsi="Times New Roman" w:cs="Times New Roman"/>
          <w:spacing w:val="-8"/>
          <w:w w:val="120"/>
          <w:sz w:val="28"/>
          <w:szCs w:val="28"/>
        </w:rPr>
        <w:t xml:space="preserve"> </w:t>
      </w:r>
      <w:r w:rsidRPr="00DF7C07">
        <w:rPr>
          <w:rFonts w:ascii="Times New Roman" w:hAnsi="Times New Roman" w:cs="Times New Roman"/>
          <w:w w:val="120"/>
          <w:sz w:val="28"/>
          <w:szCs w:val="28"/>
        </w:rPr>
        <w:t>take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example,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affected</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par</w:t>
      </w:r>
      <w:r w:rsidRPr="00DF7C07">
        <w:rPr>
          <w:rFonts w:ascii="Times New Roman" w:hAnsi="Times New Roman" w:cs="Times New Roman"/>
          <w:w w:val="120"/>
          <w:sz w:val="28"/>
          <w:szCs w:val="28"/>
        </w:rPr>
        <w:t>ticularly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financial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turnover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halve</w:t>
      </w:r>
      <w:r>
        <w:rPr>
          <w:rFonts w:ascii="Times New Roman" w:hAnsi="Times New Roman" w:cs="Times New Roman"/>
          <w:w w:val="120"/>
          <w:sz w:val="28"/>
          <w:szCs w:val="28"/>
        </w:rPr>
        <w:t xml:space="preserve"> do </w:t>
      </w:r>
      <w:r w:rsidRPr="00DF7C07">
        <w:rPr>
          <w:rFonts w:ascii="Times New Roman" w:hAnsi="Times New Roman" w:cs="Times New Roman"/>
          <w:w w:val="120"/>
          <w:sz w:val="28"/>
          <w:szCs w:val="28"/>
        </w:rPr>
        <w:t>overnight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its fixed costs remained unchanged, an </w:t>
      </w:r>
      <w:r w:rsidRPr="00DF7C07">
        <w:rPr>
          <w:rFonts w:ascii="Times New Roman" w:hAnsi="Times New Roman" w:cs="Times New Roman"/>
          <w:w w:val="120"/>
          <w:sz w:val="28"/>
          <w:szCs w:val="28"/>
        </w:rPr>
        <w:lastRenderedPageBreak/>
        <w:t>incident that came close to threatening the com</w:t>
      </w:r>
      <w:r w:rsidRPr="00DF7C07">
        <w:rPr>
          <w:rFonts w:ascii="Times New Roman" w:hAnsi="Times New Roman" w:cs="Times New Roman"/>
          <w:spacing w:val="-3"/>
          <w:w w:val="120"/>
          <w:sz w:val="28"/>
          <w:szCs w:val="28"/>
        </w:rPr>
        <w:t>pany’s</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survival.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intensely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was,</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w:t>
      </w:r>
      <w:r w:rsidRPr="00DF7C07">
        <w:rPr>
          <w:rFonts w:ascii="Times New Roman" w:hAnsi="Times New Roman" w:cs="Times New Roman"/>
          <w:spacing w:val="-6"/>
          <w:w w:val="120"/>
          <w:sz w:val="28"/>
          <w:szCs w:val="28"/>
        </w:rPr>
        <w:t xml:space="preserve">ply, </w:t>
      </w:r>
      <w:r w:rsidRPr="00DF7C07">
        <w:rPr>
          <w:rFonts w:ascii="Times New Roman" w:hAnsi="Times New Roman" w:cs="Times New Roman"/>
          <w:w w:val="120"/>
          <w:sz w:val="28"/>
          <w:szCs w:val="28"/>
        </w:rPr>
        <w:t>that it was not sufficiently flexible in relation to the »new world order«. In direct consequence</w:t>
      </w:r>
      <w:r>
        <w:rPr>
          <w:rFonts w:ascii="Times New Roman" w:hAnsi="Times New Roman" w:cs="Times New Roman"/>
          <w:w w:val="120"/>
          <w:sz w:val="28"/>
          <w:szCs w:val="28"/>
        </w:rPr>
        <w:t xml:space="preserve"> o</w:t>
      </w:r>
      <w:r w:rsidRPr="00DF7C07">
        <w:rPr>
          <w:rFonts w:ascii="Times New Roman" w:hAnsi="Times New Roman" w:cs="Times New Roman"/>
          <w:w w:val="120"/>
          <w:sz w:val="28"/>
          <w:szCs w:val="28"/>
        </w:rPr>
        <w:t>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out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farm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ore extensively in the future. </w:t>
      </w:r>
      <w:r w:rsidRPr="00DF7C07">
        <w:rPr>
          <w:rFonts w:ascii="Times New Roman" w:hAnsi="Times New Roman" w:cs="Times New Roman"/>
          <w:spacing w:val="-4"/>
          <w:w w:val="120"/>
          <w:sz w:val="28"/>
          <w:szCs w:val="28"/>
        </w:rPr>
        <w:t xml:space="preserve">Thereby, </w:t>
      </w:r>
      <w:r w:rsidRPr="00DF7C07">
        <w:rPr>
          <w:rFonts w:ascii="Times New Roman" w:hAnsi="Times New Roman" w:cs="Times New Roman"/>
          <w:w w:val="120"/>
          <w:sz w:val="28"/>
          <w:szCs w:val="28"/>
        </w:rPr>
        <w:t>the company aims to reduce its fixed costs and become 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agile 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 turn,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prepared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similar  s</w:t>
      </w:r>
      <w:r w:rsidRPr="00DF7C07">
        <w:rPr>
          <w:rFonts w:ascii="Times New Roman" w:hAnsi="Times New Roman" w:cs="Times New Roman"/>
          <w:w w:val="120"/>
          <w:sz w:val="28"/>
          <w:szCs w:val="28"/>
        </w:rPr>
        <w:t>ituation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future.</w:t>
      </w:r>
    </w:p>
    <w:p w:rsidR="00B5352B" w:rsidRPr="00DF7C07" w:rsidRDefault="00B5352B" w:rsidP="00B5352B">
      <w:pPr>
        <w:pStyle w:val="BodyText"/>
        <w:spacing w:line="480" w:lineRule="auto"/>
        <w:ind w:left="103" w:right="123" w:firstLine="617"/>
        <w:jc w:val="both"/>
        <w:rPr>
          <w:rFonts w:ascii="Times New Roman" w:hAnsi="Times New Roman" w:cs="Times New Roman"/>
          <w:spacing w:val="-10"/>
          <w:w w:val="120"/>
          <w:sz w:val="28"/>
          <w:szCs w:val="28"/>
        </w:rPr>
      </w:pP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aspect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assess their own level by comparing themselves to other similar companies. </w:t>
      </w:r>
      <w:r w:rsidRPr="00DF7C07">
        <w:rPr>
          <w:rFonts w:ascii="Times New Roman" w:hAnsi="Times New Roman" w:cs="Times New Roman"/>
          <w:spacing w:val="-4"/>
          <w:w w:val="120"/>
          <w:sz w:val="28"/>
          <w:szCs w:val="28"/>
        </w:rPr>
        <w:t xml:space="preserve">Naturally, </w:t>
      </w:r>
      <w:r w:rsidRPr="00DF7C07">
        <w:rPr>
          <w:rFonts w:ascii="Times New Roman" w:hAnsi="Times New Roman" w:cs="Times New Roman"/>
          <w:w w:val="120"/>
          <w:sz w:val="28"/>
          <w:szCs w:val="28"/>
        </w:rPr>
        <w:t>the hope is to spot what can be learned and transferred to one’s own organization. Bench- marking may either be performed by comparing the company to another company 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accompany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industry.</w:t>
      </w:r>
    </w:p>
    <w:p w:rsidR="00B5352B" w:rsidRPr="00DF7C07" w:rsidRDefault="00B5352B" w:rsidP="00B5352B">
      <w:pPr>
        <w:pStyle w:val="BodyText"/>
        <w:spacing w:line="480" w:lineRule="auto"/>
        <w:ind w:left="103" w:right="123"/>
        <w:jc w:val="both"/>
        <w:rPr>
          <w:rFonts w:ascii="Times New Roman" w:hAnsi="Times New Roman" w:cs="Times New Roman"/>
          <w:w w:val="120"/>
          <w:sz w:val="28"/>
          <w:szCs w:val="28"/>
        </w:rPr>
      </w:pPr>
    </w:p>
    <w:tbl>
      <w:tblPr>
        <w:tblW w:w="0" w:type="auto"/>
        <w:tblInd w:w="1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69"/>
        <w:gridCol w:w="2037"/>
        <w:gridCol w:w="2250"/>
        <w:gridCol w:w="4050"/>
        <w:gridCol w:w="1980"/>
      </w:tblGrid>
      <w:tr w:rsidR="00B5352B" w:rsidRPr="00DF7C07" w:rsidTr="00B5352B">
        <w:trPr>
          <w:trHeight w:val="360"/>
        </w:trPr>
        <w:tc>
          <w:tcPr>
            <w:tcW w:w="10686" w:type="dxa"/>
            <w:gridSpan w:val="5"/>
            <w:tcBorders>
              <w:top w:val="nil"/>
              <w:left w:val="nil"/>
              <w:right w:val="nil"/>
            </w:tcBorders>
            <w:shd w:val="clear" w:color="auto" w:fill="484848"/>
          </w:tcPr>
          <w:p w:rsidR="00B5352B" w:rsidRPr="00DF7C07" w:rsidRDefault="00B5352B" w:rsidP="00B5352B">
            <w:pPr>
              <w:pStyle w:val="TableParagraph"/>
              <w:spacing w:line="480" w:lineRule="auto"/>
              <w:ind w:left="85"/>
              <w:jc w:val="both"/>
              <w:rPr>
                <w:b/>
                <w:sz w:val="28"/>
                <w:szCs w:val="28"/>
              </w:rPr>
            </w:pPr>
            <w:r w:rsidRPr="00DF7C07">
              <w:rPr>
                <w:b/>
                <w:color w:val="FFFFFF"/>
                <w:w w:val="90"/>
                <w:sz w:val="28"/>
                <w:szCs w:val="28"/>
              </w:rPr>
              <w:t>Table 4. The elements of the industry aspect</w:t>
            </w:r>
          </w:p>
        </w:tc>
      </w:tr>
      <w:tr w:rsidR="00B5352B" w:rsidRPr="00DF7C07" w:rsidTr="00B5352B">
        <w:trPr>
          <w:trHeight w:val="400"/>
        </w:trPr>
        <w:tc>
          <w:tcPr>
            <w:tcW w:w="369" w:type="dxa"/>
            <w:tcBorders>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0"/>
              <w:jc w:val="both"/>
              <w:rPr>
                <w:sz w:val="28"/>
                <w:szCs w:val="28"/>
              </w:rPr>
            </w:pPr>
          </w:p>
        </w:tc>
        <w:tc>
          <w:tcPr>
            <w:tcW w:w="2037" w:type="dxa"/>
            <w:tcBorders>
              <w:left w:val="single" w:sz="8" w:space="0" w:color="FFFFFF"/>
              <w:bottom w:val="single" w:sz="8" w:space="0" w:color="FFFFFF"/>
              <w:right w:val="single" w:sz="8" w:space="0" w:color="FFFFFF"/>
            </w:tcBorders>
            <w:shd w:val="clear" w:color="auto" w:fill="DEDEDE"/>
          </w:tcPr>
          <w:p w:rsidR="00B5352B" w:rsidRPr="009314F0" w:rsidRDefault="00B5352B" w:rsidP="00B5352B">
            <w:pPr>
              <w:pStyle w:val="TableParagraph"/>
              <w:spacing w:line="480" w:lineRule="auto"/>
              <w:ind w:left="220" w:right="157" w:hanging="57"/>
              <w:jc w:val="both"/>
              <w:rPr>
                <w:b/>
                <w:sz w:val="24"/>
                <w:szCs w:val="28"/>
              </w:rPr>
            </w:pPr>
            <w:r w:rsidRPr="009314F0">
              <w:rPr>
                <w:b/>
                <w:sz w:val="24"/>
                <w:szCs w:val="28"/>
              </w:rPr>
              <w:t>Industry aspect</w:t>
            </w:r>
          </w:p>
        </w:tc>
        <w:tc>
          <w:tcPr>
            <w:tcW w:w="2250" w:type="dxa"/>
            <w:tcBorders>
              <w:left w:val="single" w:sz="8" w:space="0" w:color="FFFFFF"/>
              <w:bottom w:val="single" w:sz="8" w:space="0" w:color="FFFFFF"/>
              <w:right w:val="single" w:sz="8" w:space="0" w:color="FFFFFF"/>
            </w:tcBorders>
            <w:shd w:val="clear" w:color="auto" w:fill="DEDEDE"/>
          </w:tcPr>
          <w:p w:rsidR="00B5352B" w:rsidRPr="009314F0" w:rsidRDefault="00B5352B" w:rsidP="00B5352B">
            <w:pPr>
              <w:pStyle w:val="TableParagraph"/>
              <w:spacing w:line="480" w:lineRule="auto"/>
              <w:ind w:left="304" w:right="46" w:hanging="44"/>
              <w:jc w:val="both"/>
              <w:rPr>
                <w:b/>
                <w:sz w:val="24"/>
                <w:szCs w:val="28"/>
              </w:rPr>
            </w:pPr>
            <w:r w:rsidRPr="009314F0">
              <w:rPr>
                <w:b/>
                <w:sz w:val="24"/>
                <w:szCs w:val="28"/>
              </w:rPr>
              <w:t>Contents element</w:t>
            </w:r>
          </w:p>
        </w:tc>
        <w:tc>
          <w:tcPr>
            <w:tcW w:w="4050" w:type="dxa"/>
            <w:tcBorders>
              <w:left w:val="single" w:sz="8" w:space="0" w:color="FFFFFF"/>
              <w:bottom w:val="single" w:sz="8" w:space="0" w:color="FFFFFF"/>
              <w:right w:val="single" w:sz="8" w:space="0" w:color="FFFFFF"/>
            </w:tcBorders>
            <w:shd w:val="clear" w:color="auto" w:fill="DEDEDE"/>
          </w:tcPr>
          <w:p w:rsidR="00B5352B" w:rsidRPr="009314F0" w:rsidRDefault="00B5352B" w:rsidP="00B5352B">
            <w:pPr>
              <w:pStyle w:val="TableParagraph"/>
              <w:spacing w:line="480" w:lineRule="auto"/>
              <w:ind w:left="1323" w:right="1320"/>
              <w:jc w:val="both"/>
              <w:rPr>
                <w:b/>
                <w:sz w:val="24"/>
                <w:szCs w:val="28"/>
              </w:rPr>
            </w:pPr>
            <w:r w:rsidRPr="009314F0">
              <w:rPr>
                <w:b/>
                <w:sz w:val="24"/>
                <w:szCs w:val="28"/>
              </w:rPr>
              <w:t>Explanation</w:t>
            </w:r>
          </w:p>
        </w:tc>
        <w:tc>
          <w:tcPr>
            <w:tcW w:w="1980" w:type="dxa"/>
            <w:tcBorders>
              <w:left w:val="single" w:sz="8" w:space="0" w:color="FFFFFF"/>
              <w:bottom w:val="single" w:sz="8" w:space="0" w:color="FFFFFF"/>
              <w:right w:val="nil"/>
            </w:tcBorders>
            <w:shd w:val="clear" w:color="auto" w:fill="DEDEDE"/>
          </w:tcPr>
          <w:p w:rsidR="00B5352B" w:rsidRPr="009314F0" w:rsidRDefault="00B5352B" w:rsidP="00B5352B">
            <w:pPr>
              <w:pStyle w:val="TableParagraph"/>
              <w:spacing w:line="480" w:lineRule="auto"/>
              <w:ind w:left="317"/>
              <w:jc w:val="both"/>
              <w:rPr>
                <w:b/>
                <w:sz w:val="24"/>
                <w:szCs w:val="28"/>
              </w:rPr>
            </w:pPr>
            <w:r w:rsidRPr="009314F0">
              <w:rPr>
                <w:b/>
                <w:sz w:val="24"/>
                <w:szCs w:val="28"/>
              </w:rPr>
              <w:t>Challenges</w:t>
            </w:r>
          </w:p>
        </w:tc>
      </w:tr>
      <w:tr w:rsidR="00B5352B" w:rsidRPr="00DF7C07" w:rsidTr="00B5352B">
        <w:trPr>
          <w:trHeight w:val="800"/>
        </w:trPr>
        <w:tc>
          <w:tcPr>
            <w:tcW w:w="369"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B1</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97"/>
              <w:jc w:val="both"/>
              <w:rPr>
                <w:sz w:val="28"/>
                <w:szCs w:val="28"/>
              </w:rPr>
            </w:pPr>
            <w:r w:rsidRPr="00DF7C07">
              <w:rPr>
                <w:w w:val="85"/>
                <w:sz w:val="28"/>
                <w:szCs w:val="28"/>
              </w:rPr>
              <w:t>Turbulence &amp;</w:t>
            </w:r>
            <w:r w:rsidRPr="00DF7C07">
              <w:rPr>
                <w:w w:val="95"/>
                <w:sz w:val="28"/>
                <w:szCs w:val="28"/>
              </w:rPr>
              <w:t>competition</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46"/>
              <w:jc w:val="both"/>
              <w:rPr>
                <w:sz w:val="28"/>
                <w:szCs w:val="28"/>
              </w:rPr>
            </w:pPr>
            <w:r w:rsidRPr="00DF7C07">
              <w:rPr>
                <w:w w:val="95"/>
                <w:sz w:val="28"/>
                <w:szCs w:val="28"/>
              </w:rPr>
              <w:t xml:space="preserve">Handling of high turbulence and </w:t>
            </w:r>
            <w:r w:rsidRPr="00DF7C07">
              <w:rPr>
                <w:w w:val="90"/>
                <w:sz w:val="28"/>
                <w:szCs w:val="28"/>
              </w:rPr>
              <w:t xml:space="preserve">competition in the </w:t>
            </w:r>
            <w:r w:rsidRPr="00DF7C07">
              <w:rPr>
                <w:w w:val="95"/>
                <w:sz w:val="28"/>
                <w:szCs w:val="28"/>
              </w:rPr>
              <w:t>industry</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12"/>
              </w:numPr>
              <w:tabs>
                <w:tab w:val="left" w:pos="161"/>
              </w:tabs>
              <w:spacing w:line="480" w:lineRule="auto"/>
              <w:ind w:right="52"/>
              <w:jc w:val="both"/>
              <w:rPr>
                <w:sz w:val="28"/>
                <w:szCs w:val="28"/>
              </w:rPr>
            </w:pPr>
            <w:r w:rsidRPr="00DF7C07">
              <w:rPr>
                <w:w w:val="90"/>
                <w:sz w:val="28"/>
                <w:szCs w:val="28"/>
              </w:rPr>
              <w:t>These</w:t>
            </w:r>
            <w:r>
              <w:rPr>
                <w:w w:val="90"/>
                <w:sz w:val="28"/>
                <w:szCs w:val="28"/>
              </w:rPr>
              <w:t xml:space="preserve"> </w:t>
            </w:r>
            <w:r w:rsidRPr="00DF7C07">
              <w:rPr>
                <w:w w:val="90"/>
                <w:sz w:val="28"/>
                <w:szCs w:val="28"/>
              </w:rPr>
              <w:t>companies</w:t>
            </w:r>
            <w:r>
              <w:rPr>
                <w:w w:val="90"/>
                <w:sz w:val="28"/>
                <w:szCs w:val="28"/>
              </w:rPr>
              <w:t xml:space="preserve"> </w:t>
            </w:r>
            <w:r w:rsidRPr="00DF7C07">
              <w:rPr>
                <w:w w:val="90"/>
                <w:sz w:val="28"/>
                <w:szCs w:val="28"/>
              </w:rPr>
              <w:t>are</w:t>
            </w:r>
            <w:r>
              <w:rPr>
                <w:w w:val="90"/>
                <w:sz w:val="28"/>
                <w:szCs w:val="28"/>
              </w:rPr>
              <w:t xml:space="preserve"> </w:t>
            </w:r>
            <w:r w:rsidRPr="00DF7C07">
              <w:rPr>
                <w:w w:val="90"/>
                <w:sz w:val="28"/>
                <w:szCs w:val="28"/>
              </w:rPr>
              <w:t>often</w:t>
            </w:r>
            <w:r>
              <w:rPr>
                <w:w w:val="90"/>
                <w:sz w:val="28"/>
                <w:szCs w:val="28"/>
              </w:rPr>
              <w:t xml:space="preserve"> </w:t>
            </w:r>
            <w:r w:rsidRPr="00DF7C07">
              <w:rPr>
                <w:w w:val="90"/>
                <w:sz w:val="28"/>
                <w:szCs w:val="28"/>
              </w:rPr>
              <w:t>at</w:t>
            </w:r>
            <w:r>
              <w:rPr>
                <w:w w:val="90"/>
                <w:sz w:val="28"/>
                <w:szCs w:val="28"/>
              </w:rPr>
              <w:t xml:space="preserve"> </w:t>
            </w:r>
            <w:r w:rsidRPr="00DF7C07">
              <w:rPr>
                <w:w w:val="90"/>
                <w:sz w:val="28"/>
                <w:szCs w:val="28"/>
              </w:rPr>
              <w:t>a</w:t>
            </w:r>
            <w:r>
              <w:rPr>
                <w:w w:val="90"/>
                <w:sz w:val="28"/>
                <w:szCs w:val="28"/>
              </w:rPr>
              <w:t xml:space="preserve"> </w:t>
            </w:r>
            <w:r w:rsidRPr="00DF7C07">
              <w:rPr>
                <w:w w:val="90"/>
                <w:sz w:val="28"/>
                <w:szCs w:val="28"/>
              </w:rPr>
              <w:t>higher</w:t>
            </w:r>
            <w:r>
              <w:rPr>
                <w:w w:val="90"/>
                <w:sz w:val="28"/>
                <w:szCs w:val="28"/>
              </w:rPr>
              <w:t xml:space="preserve"> </w:t>
            </w:r>
            <w:r w:rsidRPr="00DF7C07">
              <w:rPr>
                <w:w w:val="90"/>
                <w:sz w:val="28"/>
                <w:szCs w:val="28"/>
              </w:rPr>
              <w:t>sourcing</w:t>
            </w:r>
            <w:r>
              <w:rPr>
                <w:w w:val="90"/>
                <w:sz w:val="28"/>
                <w:szCs w:val="28"/>
              </w:rPr>
              <w:t xml:space="preserve"> </w:t>
            </w:r>
            <w:r w:rsidRPr="00DF7C07">
              <w:rPr>
                <w:w w:val="90"/>
                <w:sz w:val="28"/>
                <w:szCs w:val="28"/>
              </w:rPr>
              <w:t xml:space="preserve">level </w:t>
            </w:r>
            <w:r w:rsidRPr="00DF7C07">
              <w:rPr>
                <w:w w:val="95"/>
                <w:sz w:val="28"/>
                <w:szCs w:val="28"/>
              </w:rPr>
              <w:t>as</w:t>
            </w:r>
            <w:r>
              <w:rPr>
                <w:w w:val="95"/>
                <w:sz w:val="28"/>
                <w:szCs w:val="28"/>
              </w:rPr>
              <w:t xml:space="preserve"> </w:t>
            </w:r>
            <w:r w:rsidRPr="00DF7C07">
              <w:rPr>
                <w:w w:val="95"/>
                <w:sz w:val="28"/>
                <w:szCs w:val="28"/>
              </w:rPr>
              <w:t>this</w:t>
            </w:r>
            <w:r>
              <w:rPr>
                <w:w w:val="95"/>
                <w:sz w:val="28"/>
                <w:szCs w:val="28"/>
              </w:rPr>
              <w:t xml:space="preserve"> </w:t>
            </w:r>
            <w:r w:rsidRPr="00DF7C07">
              <w:rPr>
                <w:w w:val="95"/>
                <w:sz w:val="28"/>
                <w:szCs w:val="28"/>
              </w:rPr>
              <w:t>is</w:t>
            </w:r>
            <w:r>
              <w:rPr>
                <w:w w:val="95"/>
                <w:sz w:val="28"/>
                <w:szCs w:val="28"/>
              </w:rPr>
              <w:t xml:space="preserve"> </w:t>
            </w:r>
            <w:r w:rsidRPr="00DF7C07">
              <w:rPr>
                <w:w w:val="95"/>
                <w:sz w:val="28"/>
                <w:szCs w:val="28"/>
              </w:rPr>
              <w:t>needed</w:t>
            </w:r>
            <w:r>
              <w:rPr>
                <w:w w:val="95"/>
                <w:sz w:val="28"/>
                <w:szCs w:val="28"/>
              </w:rPr>
              <w:t xml:space="preserve"> </w:t>
            </w:r>
            <w:r w:rsidRPr="00DF7C07">
              <w:rPr>
                <w:w w:val="95"/>
                <w:sz w:val="28"/>
                <w:szCs w:val="28"/>
              </w:rPr>
              <w:t>to</w:t>
            </w:r>
            <w:r>
              <w:rPr>
                <w:w w:val="95"/>
                <w:sz w:val="28"/>
                <w:szCs w:val="28"/>
              </w:rPr>
              <w:t xml:space="preserve"> </w:t>
            </w:r>
            <w:r w:rsidRPr="00DF7C07">
              <w:rPr>
                <w:spacing w:val="1"/>
                <w:w w:val="95"/>
                <w:sz w:val="28"/>
                <w:szCs w:val="28"/>
              </w:rPr>
              <w:t>survive</w:t>
            </w:r>
            <w:r>
              <w:rPr>
                <w:spacing w:val="1"/>
                <w:w w:val="95"/>
                <w:sz w:val="28"/>
                <w:szCs w:val="28"/>
              </w:rPr>
              <w:t xml:space="preserve"> </w:t>
            </w:r>
            <w:r w:rsidRPr="00DF7C07">
              <w:rPr>
                <w:w w:val="95"/>
                <w:sz w:val="28"/>
                <w:szCs w:val="28"/>
              </w:rPr>
              <w:t>due</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low</w:t>
            </w:r>
            <w:r>
              <w:rPr>
                <w:w w:val="95"/>
                <w:sz w:val="28"/>
                <w:szCs w:val="28"/>
              </w:rPr>
              <w:t xml:space="preserve"> </w:t>
            </w:r>
            <w:r w:rsidRPr="00DF7C07">
              <w:rPr>
                <w:w w:val="95"/>
                <w:sz w:val="28"/>
                <w:szCs w:val="28"/>
              </w:rPr>
              <w:t>profit</w:t>
            </w:r>
            <w:r>
              <w:rPr>
                <w:w w:val="95"/>
                <w:sz w:val="28"/>
                <w:szCs w:val="28"/>
              </w:rPr>
              <w:t xml:space="preserve"> </w:t>
            </w:r>
            <w:r w:rsidRPr="00DF7C07">
              <w:rPr>
                <w:w w:val="95"/>
                <w:sz w:val="28"/>
                <w:szCs w:val="28"/>
              </w:rPr>
              <w:t>margins</w:t>
            </w:r>
          </w:p>
        </w:tc>
        <w:tc>
          <w:tcPr>
            <w:tcW w:w="1980"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B5352B">
        <w:trPr>
          <w:trHeight w:val="1000"/>
        </w:trPr>
        <w:tc>
          <w:tcPr>
            <w:tcW w:w="369" w:type="dxa"/>
            <w:tcBorders>
              <w:top w:val="single" w:sz="8" w:space="0" w:color="FFFFFF"/>
              <w:left w:val="nil"/>
              <w:bottom w:val="single" w:sz="8" w:space="0" w:color="FFFFFF"/>
              <w:right w:val="single" w:sz="8" w:space="0" w:color="FFFFFF"/>
            </w:tcBorders>
            <w:shd w:val="clear" w:color="auto" w:fill="DEDEDE"/>
          </w:tcPr>
          <w:p w:rsidR="00B5352B" w:rsidRPr="00DF7C07" w:rsidRDefault="00B5352B" w:rsidP="00B5352B">
            <w:pPr>
              <w:pStyle w:val="TableParagraph"/>
              <w:spacing w:line="480" w:lineRule="auto"/>
              <w:ind w:left="62" w:right="49"/>
              <w:jc w:val="both"/>
              <w:rPr>
                <w:b/>
                <w:sz w:val="28"/>
                <w:szCs w:val="28"/>
              </w:rPr>
            </w:pPr>
            <w:r w:rsidRPr="00DF7C07">
              <w:rPr>
                <w:b/>
                <w:sz w:val="28"/>
                <w:szCs w:val="28"/>
              </w:rPr>
              <w:t>B2</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jc w:val="both"/>
              <w:rPr>
                <w:sz w:val="28"/>
                <w:szCs w:val="28"/>
              </w:rPr>
            </w:pPr>
            <w:r w:rsidRPr="00DF7C07">
              <w:rPr>
                <w:w w:val="90"/>
                <w:sz w:val="28"/>
                <w:szCs w:val="28"/>
              </w:rPr>
              <w:t>Risks</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B5352B">
            <w:pPr>
              <w:pStyle w:val="TableParagraph"/>
              <w:spacing w:line="480" w:lineRule="auto"/>
              <w:ind w:left="46" w:right="127"/>
              <w:jc w:val="both"/>
              <w:rPr>
                <w:sz w:val="28"/>
                <w:szCs w:val="28"/>
              </w:rPr>
            </w:pPr>
            <w:r w:rsidRPr="00DF7C07">
              <w:rPr>
                <w:w w:val="95"/>
                <w:sz w:val="28"/>
                <w:szCs w:val="28"/>
              </w:rPr>
              <w:t xml:space="preserve">Focus on and </w:t>
            </w:r>
            <w:r w:rsidRPr="00DF7C07">
              <w:rPr>
                <w:w w:val="90"/>
                <w:sz w:val="28"/>
                <w:szCs w:val="28"/>
              </w:rPr>
              <w:t xml:space="preserve">active handling </w:t>
            </w:r>
            <w:r w:rsidRPr="00DF7C07">
              <w:rPr>
                <w:w w:val="95"/>
                <w:sz w:val="28"/>
                <w:szCs w:val="28"/>
              </w:rPr>
              <w:t>of risks</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B5352B" w:rsidRPr="00DF7C07" w:rsidRDefault="00B5352B" w:rsidP="00225252">
            <w:pPr>
              <w:pStyle w:val="TableParagraph"/>
              <w:numPr>
                <w:ilvl w:val="0"/>
                <w:numId w:val="11"/>
              </w:numPr>
              <w:tabs>
                <w:tab w:val="left" w:pos="161"/>
              </w:tabs>
              <w:spacing w:line="480" w:lineRule="auto"/>
              <w:ind w:right="94" w:hanging="113"/>
              <w:jc w:val="both"/>
              <w:rPr>
                <w:sz w:val="28"/>
                <w:szCs w:val="28"/>
              </w:rPr>
            </w:pPr>
            <w:r w:rsidRPr="00DF7C07">
              <w:rPr>
                <w:w w:val="90"/>
                <w:sz w:val="28"/>
                <w:szCs w:val="28"/>
              </w:rPr>
              <w:t>As</w:t>
            </w:r>
            <w:r>
              <w:rPr>
                <w:w w:val="90"/>
                <w:sz w:val="28"/>
                <w:szCs w:val="28"/>
              </w:rPr>
              <w:t xml:space="preserve"> globalization </w:t>
            </w:r>
            <w:r w:rsidRPr="00DF7C07">
              <w:rPr>
                <w:spacing w:val="1"/>
                <w:w w:val="90"/>
                <w:sz w:val="28"/>
                <w:szCs w:val="28"/>
              </w:rPr>
              <w:t>pervades,</w:t>
            </w:r>
            <w:r>
              <w:rPr>
                <w:spacing w:val="1"/>
                <w:w w:val="90"/>
                <w:sz w:val="28"/>
                <w:szCs w:val="28"/>
              </w:rPr>
              <w:t xml:space="preserve"> </w:t>
            </w:r>
            <w:r w:rsidRPr="00DF7C07">
              <w:rPr>
                <w:w w:val="90"/>
                <w:sz w:val="28"/>
                <w:szCs w:val="28"/>
              </w:rPr>
              <w:t>many</w:t>
            </w:r>
            <w:r>
              <w:rPr>
                <w:w w:val="90"/>
                <w:sz w:val="28"/>
                <w:szCs w:val="28"/>
              </w:rPr>
              <w:t xml:space="preserve"> </w:t>
            </w:r>
            <w:r w:rsidRPr="00DF7C07">
              <w:rPr>
                <w:w w:val="90"/>
                <w:sz w:val="28"/>
                <w:szCs w:val="28"/>
              </w:rPr>
              <w:t>risk</w:t>
            </w:r>
            <w:r>
              <w:rPr>
                <w:w w:val="90"/>
                <w:sz w:val="28"/>
                <w:szCs w:val="28"/>
              </w:rPr>
              <w:t xml:space="preserve"> </w:t>
            </w:r>
            <w:r w:rsidRPr="00DF7C07">
              <w:rPr>
                <w:w w:val="90"/>
                <w:sz w:val="28"/>
                <w:szCs w:val="28"/>
              </w:rPr>
              <w:t>factors</w:t>
            </w:r>
            <w:r>
              <w:rPr>
                <w:w w:val="90"/>
                <w:sz w:val="28"/>
                <w:szCs w:val="28"/>
              </w:rPr>
              <w:t xml:space="preserve"> </w:t>
            </w:r>
            <w:r w:rsidRPr="00DF7C07">
              <w:rPr>
                <w:w w:val="90"/>
                <w:sz w:val="28"/>
                <w:szCs w:val="28"/>
              </w:rPr>
              <w:t xml:space="preserve">surface, </w:t>
            </w:r>
            <w:r w:rsidRPr="00DF7C07">
              <w:rPr>
                <w:w w:val="95"/>
                <w:sz w:val="28"/>
                <w:szCs w:val="28"/>
              </w:rPr>
              <w:t xml:space="preserve">including the finance crisis, volatile raw </w:t>
            </w:r>
            <w:r w:rsidRPr="00DF7C07">
              <w:rPr>
                <w:spacing w:val="1"/>
                <w:w w:val="95"/>
                <w:sz w:val="28"/>
                <w:szCs w:val="28"/>
              </w:rPr>
              <w:t xml:space="preserve">material </w:t>
            </w:r>
            <w:r w:rsidRPr="00DF7C07">
              <w:rPr>
                <w:w w:val="90"/>
                <w:sz w:val="28"/>
                <w:szCs w:val="28"/>
              </w:rPr>
              <w:t>markets</w:t>
            </w:r>
            <w:r>
              <w:rPr>
                <w:w w:val="90"/>
                <w:sz w:val="28"/>
                <w:szCs w:val="28"/>
              </w:rPr>
              <w:t xml:space="preserve"> </w:t>
            </w:r>
            <w:r w:rsidRPr="00DF7C07">
              <w:rPr>
                <w:w w:val="90"/>
                <w:sz w:val="28"/>
                <w:szCs w:val="28"/>
              </w:rPr>
              <w:t>and</w:t>
            </w:r>
            <w:r>
              <w:rPr>
                <w:w w:val="90"/>
                <w:sz w:val="28"/>
                <w:szCs w:val="28"/>
              </w:rPr>
              <w:t xml:space="preserve"> </w:t>
            </w:r>
            <w:r w:rsidRPr="00DF7C07">
              <w:rPr>
                <w:w w:val="90"/>
                <w:sz w:val="28"/>
                <w:szCs w:val="28"/>
              </w:rPr>
              <w:t>component</w:t>
            </w:r>
            <w:r>
              <w:rPr>
                <w:w w:val="90"/>
                <w:sz w:val="28"/>
                <w:szCs w:val="28"/>
              </w:rPr>
              <w:t xml:space="preserve"> </w:t>
            </w:r>
            <w:r w:rsidRPr="00DF7C07">
              <w:rPr>
                <w:w w:val="90"/>
                <w:sz w:val="28"/>
                <w:szCs w:val="28"/>
              </w:rPr>
              <w:t>allocation</w:t>
            </w:r>
            <w:r>
              <w:rPr>
                <w:w w:val="90"/>
                <w:sz w:val="28"/>
                <w:szCs w:val="28"/>
              </w:rPr>
              <w:t xml:space="preserve"> </w:t>
            </w:r>
            <w:r w:rsidRPr="00DF7C07">
              <w:rPr>
                <w:spacing w:val="1"/>
                <w:w w:val="90"/>
                <w:sz w:val="28"/>
                <w:szCs w:val="28"/>
              </w:rPr>
              <w:lastRenderedPageBreak/>
              <w:t>situations</w:t>
            </w:r>
          </w:p>
          <w:p w:rsidR="00B5352B" w:rsidRPr="00DF7C07" w:rsidRDefault="00B5352B" w:rsidP="00225252">
            <w:pPr>
              <w:pStyle w:val="TableParagraph"/>
              <w:numPr>
                <w:ilvl w:val="0"/>
                <w:numId w:val="11"/>
              </w:numPr>
              <w:tabs>
                <w:tab w:val="left" w:pos="161"/>
              </w:tabs>
              <w:spacing w:line="480" w:lineRule="auto"/>
              <w:ind w:hanging="113"/>
              <w:jc w:val="both"/>
              <w:rPr>
                <w:sz w:val="28"/>
                <w:szCs w:val="28"/>
              </w:rPr>
            </w:pPr>
            <w:r w:rsidRPr="00DF7C07">
              <w:rPr>
                <w:w w:val="90"/>
                <w:sz w:val="28"/>
                <w:szCs w:val="28"/>
              </w:rPr>
              <w:t>Excellent</w:t>
            </w:r>
            <w:r>
              <w:rPr>
                <w:w w:val="90"/>
                <w:sz w:val="28"/>
                <w:szCs w:val="28"/>
              </w:rPr>
              <w:t xml:space="preserve"> </w:t>
            </w:r>
            <w:r w:rsidRPr="00DF7C07">
              <w:rPr>
                <w:w w:val="90"/>
                <w:sz w:val="28"/>
                <w:szCs w:val="28"/>
              </w:rPr>
              <w:t>companies</w:t>
            </w:r>
            <w:r>
              <w:rPr>
                <w:w w:val="90"/>
                <w:sz w:val="28"/>
                <w:szCs w:val="28"/>
              </w:rPr>
              <w:t xml:space="preserve"> </w:t>
            </w:r>
            <w:r w:rsidRPr="00DF7C07">
              <w:rPr>
                <w:w w:val="90"/>
                <w:sz w:val="28"/>
                <w:szCs w:val="28"/>
              </w:rPr>
              <w:t>develop</w:t>
            </w:r>
            <w:r>
              <w:rPr>
                <w:w w:val="90"/>
                <w:sz w:val="28"/>
                <w:szCs w:val="28"/>
              </w:rPr>
              <w:t xml:space="preserve"> </w:t>
            </w:r>
            <w:r w:rsidRPr="00DF7C07">
              <w:rPr>
                <w:w w:val="90"/>
                <w:sz w:val="28"/>
                <w:szCs w:val="28"/>
              </w:rPr>
              <w:t>an</w:t>
            </w:r>
            <w:r>
              <w:rPr>
                <w:w w:val="90"/>
                <w:sz w:val="28"/>
                <w:szCs w:val="28"/>
              </w:rPr>
              <w:t xml:space="preserve"> </w:t>
            </w:r>
            <w:r w:rsidRPr="00DF7C07">
              <w:rPr>
                <w:w w:val="90"/>
                <w:sz w:val="28"/>
                <w:szCs w:val="28"/>
              </w:rPr>
              <w:t>active</w:t>
            </w:r>
            <w:r>
              <w:rPr>
                <w:w w:val="90"/>
                <w:sz w:val="28"/>
                <w:szCs w:val="28"/>
              </w:rPr>
              <w:t xml:space="preserve"> </w:t>
            </w:r>
            <w:r w:rsidRPr="00DF7C07">
              <w:rPr>
                <w:spacing w:val="1"/>
                <w:w w:val="90"/>
                <w:sz w:val="28"/>
                <w:szCs w:val="28"/>
              </w:rPr>
              <w:t>strategy</w:t>
            </w:r>
            <w:r>
              <w:rPr>
                <w:spacing w:val="1"/>
                <w:w w:val="90"/>
                <w:sz w:val="28"/>
                <w:szCs w:val="28"/>
              </w:rPr>
              <w:t xml:space="preserve"> </w:t>
            </w:r>
            <w:r w:rsidRPr="00DF7C07">
              <w:rPr>
                <w:spacing w:val="1"/>
                <w:w w:val="90"/>
                <w:sz w:val="28"/>
                <w:szCs w:val="28"/>
              </w:rPr>
              <w:t>for</w:t>
            </w:r>
          </w:p>
          <w:p w:rsidR="00B5352B" w:rsidRPr="00DF7C07" w:rsidRDefault="00B5352B" w:rsidP="00B5352B">
            <w:pPr>
              <w:pStyle w:val="TableParagraph"/>
              <w:spacing w:line="480" w:lineRule="auto"/>
              <w:jc w:val="both"/>
              <w:rPr>
                <w:sz w:val="28"/>
                <w:szCs w:val="28"/>
              </w:rPr>
            </w:pPr>
            <w:r w:rsidRPr="00DF7C07">
              <w:rPr>
                <w:w w:val="90"/>
                <w:sz w:val="28"/>
                <w:szCs w:val="28"/>
              </w:rPr>
              <w:t>the handling of these sourcing risks</w:t>
            </w:r>
          </w:p>
        </w:tc>
        <w:tc>
          <w:tcPr>
            <w:tcW w:w="1980" w:type="dxa"/>
            <w:tcBorders>
              <w:top w:val="single" w:sz="8" w:space="0" w:color="FFFFFF"/>
              <w:left w:val="single" w:sz="8" w:space="0" w:color="FFFFFF"/>
              <w:bottom w:val="single" w:sz="8" w:space="0" w:color="FFFFFF"/>
              <w:right w:val="nil"/>
            </w:tcBorders>
            <w:shd w:val="clear" w:color="auto" w:fill="EEEEEE"/>
          </w:tcPr>
          <w:p w:rsidR="00B5352B" w:rsidRPr="00DF7C07" w:rsidRDefault="00B5352B" w:rsidP="00B5352B">
            <w:pPr>
              <w:pStyle w:val="TableParagraph"/>
              <w:spacing w:line="480" w:lineRule="auto"/>
              <w:ind w:left="0"/>
              <w:jc w:val="both"/>
              <w:rPr>
                <w:sz w:val="28"/>
                <w:szCs w:val="28"/>
              </w:rPr>
            </w:pPr>
          </w:p>
        </w:tc>
      </w:tr>
      <w:tr w:rsidR="00B5352B" w:rsidRPr="00DF7C07" w:rsidTr="00B5352B">
        <w:trPr>
          <w:trHeight w:val="1860"/>
        </w:trPr>
        <w:tc>
          <w:tcPr>
            <w:tcW w:w="369" w:type="dxa"/>
            <w:tcBorders>
              <w:top w:val="single" w:sz="8" w:space="0" w:color="FFFFFF"/>
              <w:left w:val="nil"/>
              <w:bottom w:val="nil"/>
              <w:right w:val="single" w:sz="8" w:space="0" w:color="FFFFFF"/>
            </w:tcBorders>
            <w:shd w:val="clear" w:color="auto" w:fill="DEDEDE"/>
          </w:tcPr>
          <w:p w:rsidR="00B5352B" w:rsidRPr="00DF7C07" w:rsidRDefault="00B5352B" w:rsidP="00B5352B">
            <w:pPr>
              <w:pStyle w:val="TableParagraph"/>
              <w:spacing w:line="480" w:lineRule="auto"/>
              <w:ind w:left="63" w:right="49"/>
              <w:jc w:val="both"/>
              <w:rPr>
                <w:b/>
                <w:sz w:val="28"/>
                <w:szCs w:val="28"/>
              </w:rPr>
            </w:pPr>
            <w:r w:rsidRPr="00DF7C07">
              <w:rPr>
                <w:b/>
                <w:sz w:val="28"/>
                <w:szCs w:val="28"/>
              </w:rPr>
              <w:t>B3</w:t>
            </w:r>
          </w:p>
        </w:tc>
        <w:tc>
          <w:tcPr>
            <w:tcW w:w="2037"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jc w:val="both"/>
              <w:rPr>
                <w:sz w:val="28"/>
                <w:szCs w:val="28"/>
              </w:rPr>
            </w:pPr>
            <w:r w:rsidRPr="00DF7C07">
              <w:rPr>
                <w:w w:val="85"/>
                <w:sz w:val="28"/>
                <w:szCs w:val="28"/>
              </w:rPr>
              <w:t>Bench</w:t>
            </w:r>
            <w:r>
              <w:rPr>
                <w:w w:val="85"/>
                <w:sz w:val="28"/>
                <w:szCs w:val="28"/>
              </w:rPr>
              <w:t xml:space="preserve"> </w:t>
            </w:r>
            <w:r w:rsidRPr="00DF7C07">
              <w:rPr>
                <w:w w:val="85"/>
                <w:sz w:val="28"/>
                <w:szCs w:val="28"/>
              </w:rPr>
              <w:t>marking</w:t>
            </w:r>
          </w:p>
        </w:tc>
        <w:tc>
          <w:tcPr>
            <w:tcW w:w="2250"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B5352B">
            <w:pPr>
              <w:pStyle w:val="TableParagraph"/>
              <w:spacing w:line="480" w:lineRule="auto"/>
              <w:ind w:left="47" w:right="46"/>
              <w:jc w:val="both"/>
              <w:rPr>
                <w:sz w:val="28"/>
                <w:szCs w:val="28"/>
              </w:rPr>
            </w:pPr>
            <w:r w:rsidRPr="00DF7C07">
              <w:rPr>
                <w:w w:val="90"/>
                <w:sz w:val="28"/>
                <w:szCs w:val="28"/>
              </w:rPr>
              <w:t>Bench</w:t>
            </w:r>
            <w:r>
              <w:rPr>
                <w:w w:val="90"/>
                <w:sz w:val="28"/>
                <w:szCs w:val="28"/>
              </w:rPr>
              <w:t xml:space="preserve"> </w:t>
            </w:r>
            <w:r w:rsidRPr="00DF7C07">
              <w:rPr>
                <w:w w:val="90"/>
                <w:sz w:val="28"/>
                <w:szCs w:val="28"/>
              </w:rPr>
              <w:t>marking in relation to others</w:t>
            </w:r>
          </w:p>
        </w:tc>
        <w:tc>
          <w:tcPr>
            <w:tcW w:w="4050" w:type="dxa"/>
            <w:tcBorders>
              <w:top w:val="single" w:sz="8" w:space="0" w:color="FFFFFF"/>
              <w:left w:val="single" w:sz="8" w:space="0" w:color="FFFFFF"/>
              <w:bottom w:val="nil"/>
              <w:right w:val="single" w:sz="8" w:space="0" w:color="FFFFFF"/>
            </w:tcBorders>
            <w:shd w:val="clear" w:color="auto" w:fill="EEEEEE"/>
          </w:tcPr>
          <w:p w:rsidR="00B5352B" w:rsidRPr="00DF7C07" w:rsidRDefault="00B5352B" w:rsidP="00225252">
            <w:pPr>
              <w:pStyle w:val="TableParagraph"/>
              <w:numPr>
                <w:ilvl w:val="0"/>
                <w:numId w:val="10"/>
              </w:numPr>
              <w:tabs>
                <w:tab w:val="left" w:pos="161"/>
              </w:tabs>
              <w:spacing w:line="480" w:lineRule="auto"/>
              <w:ind w:right="191" w:hanging="113"/>
              <w:jc w:val="both"/>
              <w:rPr>
                <w:sz w:val="28"/>
                <w:szCs w:val="28"/>
              </w:rPr>
            </w:pPr>
            <w:r w:rsidRPr="00DF7C07">
              <w:rPr>
                <w:w w:val="90"/>
                <w:sz w:val="28"/>
                <w:szCs w:val="28"/>
              </w:rPr>
              <w:t>Through</w:t>
            </w:r>
            <w:r>
              <w:rPr>
                <w:w w:val="90"/>
                <w:sz w:val="28"/>
                <w:szCs w:val="28"/>
              </w:rPr>
              <w:t xml:space="preserve"> </w:t>
            </w:r>
            <w:r w:rsidRPr="00DF7C07">
              <w:rPr>
                <w:w w:val="90"/>
                <w:sz w:val="28"/>
                <w:szCs w:val="28"/>
              </w:rPr>
              <w:t>bench</w:t>
            </w:r>
            <w:r>
              <w:rPr>
                <w:w w:val="90"/>
                <w:sz w:val="28"/>
                <w:szCs w:val="28"/>
              </w:rPr>
              <w:t xml:space="preserve"> </w:t>
            </w:r>
            <w:r w:rsidRPr="00DF7C07">
              <w:rPr>
                <w:w w:val="90"/>
                <w:sz w:val="28"/>
                <w:szCs w:val="28"/>
              </w:rPr>
              <w:t>marking,</w:t>
            </w:r>
            <w:r>
              <w:rPr>
                <w:w w:val="90"/>
                <w:sz w:val="28"/>
                <w:szCs w:val="28"/>
              </w:rPr>
              <w:t xml:space="preserve"> </w:t>
            </w:r>
            <w:r w:rsidRPr="00DF7C07">
              <w:rPr>
                <w:w w:val="90"/>
                <w:sz w:val="28"/>
                <w:szCs w:val="28"/>
              </w:rPr>
              <w:t>an</w:t>
            </w:r>
            <w:r>
              <w:rPr>
                <w:w w:val="90"/>
                <w:sz w:val="28"/>
                <w:szCs w:val="28"/>
              </w:rPr>
              <w:t xml:space="preserve"> </w:t>
            </w:r>
            <w:r w:rsidRPr="00DF7C07">
              <w:rPr>
                <w:w w:val="90"/>
                <w:sz w:val="28"/>
                <w:szCs w:val="28"/>
              </w:rPr>
              <w:t>understanding</w:t>
            </w:r>
            <w:r>
              <w:rPr>
                <w:w w:val="90"/>
                <w:sz w:val="28"/>
                <w:szCs w:val="28"/>
              </w:rPr>
              <w:t xml:space="preserve"> </w:t>
            </w:r>
            <w:r w:rsidRPr="00DF7C07">
              <w:rPr>
                <w:w w:val="90"/>
                <w:sz w:val="28"/>
                <w:szCs w:val="28"/>
              </w:rPr>
              <w:t>is</w:t>
            </w:r>
            <w:r>
              <w:rPr>
                <w:w w:val="90"/>
                <w:sz w:val="28"/>
                <w:szCs w:val="28"/>
              </w:rPr>
              <w:t xml:space="preserve"> </w:t>
            </w:r>
            <w:r w:rsidRPr="00DF7C07">
              <w:rPr>
                <w:spacing w:val="1"/>
                <w:w w:val="90"/>
                <w:sz w:val="28"/>
                <w:szCs w:val="28"/>
              </w:rPr>
              <w:t xml:space="preserve">gained </w:t>
            </w:r>
            <w:r w:rsidRPr="00DF7C07">
              <w:rPr>
                <w:w w:val="90"/>
                <w:sz w:val="28"/>
                <w:szCs w:val="28"/>
              </w:rPr>
              <w:t>of</w:t>
            </w:r>
            <w:r>
              <w:rPr>
                <w:w w:val="90"/>
                <w:sz w:val="28"/>
                <w:szCs w:val="28"/>
              </w:rPr>
              <w:t xml:space="preserve"> </w:t>
            </w:r>
            <w:r w:rsidRPr="00DF7C07">
              <w:rPr>
                <w:w w:val="90"/>
                <w:sz w:val="28"/>
                <w:szCs w:val="28"/>
              </w:rPr>
              <w:t>the</w:t>
            </w:r>
            <w:r>
              <w:rPr>
                <w:w w:val="90"/>
                <w:sz w:val="28"/>
                <w:szCs w:val="28"/>
              </w:rPr>
              <w:t xml:space="preserve"> </w:t>
            </w:r>
            <w:r w:rsidRPr="00DF7C07">
              <w:rPr>
                <w:w w:val="90"/>
                <w:sz w:val="28"/>
                <w:szCs w:val="28"/>
              </w:rPr>
              <w:t>company’s</w:t>
            </w:r>
            <w:r>
              <w:rPr>
                <w:w w:val="90"/>
                <w:sz w:val="28"/>
                <w:szCs w:val="28"/>
              </w:rPr>
              <w:t xml:space="preserve"> </w:t>
            </w:r>
            <w:r w:rsidRPr="00DF7C07">
              <w:rPr>
                <w:w w:val="90"/>
                <w:sz w:val="28"/>
                <w:szCs w:val="28"/>
              </w:rPr>
              <w:t>strength</w:t>
            </w:r>
            <w:r>
              <w:rPr>
                <w:w w:val="90"/>
                <w:sz w:val="28"/>
                <w:szCs w:val="28"/>
              </w:rPr>
              <w:t xml:space="preserve"> </w:t>
            </w:r>
            <w:r w:rsidRPr="00DF7C07">
              <w:rPr>
                <w:w w:val="90"/>
                <w:sz w:val="28"/>
                <w:szCs w:val="28"/>
              </w:rPr>
              <w:t>sand</w:t>
            </w:r>
            <w:r>
              <w:rPr>
                <w:w w:val="90"/>
                <w:sz w:val="28"/>
                <w:szCs w:val="28"/>
              </w:rPr>
              <w:t xml:space="preserve"> </w:t>
            </w:r>
            <w:r w:rsidRPr="00DF7C07">
              <w:rPr>
                <w:w w:val="90"/>
                <w:sz w:val="28"/>
                <w:szCs w:val="28"/>
              </w:rPr>
              <w:t>weaknesses</w:t>
            </w:r>
          </w:p>
          <w:p w:rsidR="00B5352B" w:rsidRPr="00DF7C07" w:rsidRDefault="00B5352B" w:rsidP="00225252">
            <w:pPr>
              <w:pStyle w:val="TableParagraph"/>
              <w:numPr>
                <w:ilvl w:val="0"/>
                <w:numId w:val="10"/>
              </w:numPr>
              <w:tabs>
                <w:tab w:val="left" w:pos="161"/>
              </w:tabs>
              <w:spacing w:line="480" w:lineRule="auto"/>
              <w:ind w:right="159" w:hanging="113"/>
              <w:jc w:val="both"/>
              <w:rPr>
                <w:sz w:val="28"/>
                <w:szCs w:val="28"/>
              </w:rPr>
            </w:pPr>
            <w:r w:rsidRPr="00DF7C07">
              <w:rPr>
                <w:w w:val="95"/>
                <w:sz w:val="28"/>
                <w:szCs w:val="28"/>
              </w:rPr>
              <w:t xml:space="preserve">Takes place in relation to the competition and in </w:t>
            </w:r>
            <w:r w:rsidRPr="00DF7C07">
              <w:rPr>
                <w:w w:val="90"/>
                <w:sz w:val="28"/>
                <w:szCs w:val="28"/>
              </w:rPr>
              <w:t>relation to other good companies in other</w:t>
            </w:r>
            <w:r>
              <w:rPr>
                <w:w w:val="90"/>
                <w:sz w:val="28"/>
                <w:szCs w:val="28"/>
              </w:rPr>
              <w:t xml:space="preserve"> </w:t>
            </w:r>
            <w:r w:rsidRPr="00DF7C07">
              <w:rPr>
                <w:w w:val="90"/>
                <w:sz w:val="28"/>
                <w:szCs w:val="28"/>
              </w:rPr>
              <w:t>industries</w:t>
            </w:r>
          </w:p>
          <w:p w:rsidR="00B5352B" w:rsidRPr="00DF7C07" w:rsidRDefault="00B5352B" w:rsidP="00225252">
            <w:pPr>
              <w:pStyle w:val="TableParagraph"/>
              <w:numPr>
                <w:ilvl w:val="0"/>
                <w:numId w:val="10"/>
              </w:numPr>
              <w:tabs>
                <w:tab w:val="left" w:pos="161"/>
              </w:tabs>
              <w:spacing w:line="480" w:lineRule="auto"/>
              <w:ind w:right="51" w:hanging="113"/>
              <w:jc w:val="both"/>
              <w:rPr>
                <w:sz w:val="28"/>
                <w:szCs w:val="28"/>
              </w:rPr>
            </w:pPr>
            <w:r w:rsidRPr="00DF7C07">
              <w:rPr>
                <w:w w:val="90"/>
                <w:sz w:val="28"/>
                <w:szCs w:val="28"/>
              </w:rPr>
              <w:t>Companies</w:t>
            </w:r>
            <w:r>
              <w:rPr>
                <w:w w:val="90"/>
                <w:sz w:val="28"/>
                <w:szCs w:val="28"/>
              </w:rPr>
              <w:t xml:space="preserve"> </w:t>
            </w:r>
            <w:r w:rsidRPr="00DF7C07">
              <w:rPr>
                <w:w w:val="90"/>
                <w:sz w:val="28"/>
                <w:szCs w:val="28"/>
              </w:rPr>
              <w:t>are</w:t>
            </w:r>
            <w:r>
              <w:rPr>
                <w:w w:val="90"/>
                <w:sz w:val="28"/>
                <w:szCs w:val="28"/>
              </w:rPr>
              <w:t xml:space="preserve"> </w:t>
            </w:r>
            <w:r w:rsidRPr="00DF7C07">
              <w:rPr>
                <w:w w:val="90"/>
                <w:sz w:val="28"/>
                <w:szCs w:val="28"/>
              </w:rPr>
              <w:t>excellent</w:t>
            </w:r>
            <w:r>
              <w:rPr>
                <w:w w:val="90"/>
                <w:sz w:val="28"/>
                <w:szCs w:val="28"/>
              </w:rPr>
              <w:t xml:space="preserve"> </w:t>
            </w:r>
            <w:r w:rsidRPr="00DF7C07">
              <w:rPr>
                <w:w w:val="90"/>
                <w:sz w:val="28"/>
                <w:szCs w:val="28"/>
              </w:rPr>
              <w:t>compared</w:t>
            </w:r>
            <w:r>
              <w:rPr>
                <w:w w:val="90"/>
                <w:sz w:val="28"/>
                <w:szCs w:val="28"/>
              </w:rPr>
              <w:t xml:space="preserve"> </w:t>
            </w:r>
            <w:r w:rsidRPr="00DF7C07">
              <w:rPr>
                <w:w w:val="90"/>
                <w:sz w:val="28"/>
                <w:szCs w:val="28"/>
              </w:rPr>
              <w:t>with</w:t>
            </w:r>
            <w:r>
              <w:rPr>
                <w:w w:val="90"/>
                <w:sz w:val="28"/>
                <w:szCs w:val="28"/>
              </w:rPr>
              <w:t xml:space="preserve"> </w:t>
            </w:r>
            <w:r w:rsidRPr="00DF7C07">
              <w:rPr>
                <w:w w:val="90"/>
                <w:sz w:val="28"/>
                <w:szCs w:val="28"/>
              </w:rPr>
              <w:t>their</w:t>
            </w:r>
            <w:r>
              <w:rPr>
                <w:w w:val="90"/>
                <w:sz w:val="28"/>
                <w:szCs w:val="28"/>
              </w:rPr>
              <w:t xml:space="preserve"> </w:t>
            </w:r>
            <w:r w:rsidRPr="00DF7C07">
              <w:rPr>
                <w:w w:val="90"/>
                <w:sz w:val="28"/>
                <w:szCs w:val="28"/>
              </w:rPr>
              <w:t>competition or compared with companies in other</w:t>
            </w:r>
            <w:r>
              <w:rPr>
                <w:w w:val="90"/>
                <w:sz w:val="28"/>
                <w:szCs w:val="28"/>
              </w:rPr>
              <w:t xml:space="preserve"> </w:t>
            </w:r>
            <w:r w:rsidRPr="00DF7C07">
              <w:rPr>
                <w:w w:val="90"/>
                <w:sz w:val="28"/>
                <w:szCs w:val="28"/>
              </w:rPr>
              <w:t>industries</w:t>
            </w:r>
          </w:p>
        </w:tc>
        <w:tc>
          <w:tcPr>
            <w:tcW w:w="1980" w:type="dxa"/>
            <w:tcBorders>
              <w:top w:val="single" w:sz="8" w:space="0" w:color="FFFFFF"/>
              <w:left w:val="single" w:sz="8" w:space="0" w:color="FFFFFF"/>
              <w:bottom w:val="nil"/>
              <w:right w:val="nil"/>
            </w:tcBorders>
            <w:shd w:val="clear" w:color="auto" w:fill="EEEEEE"/>
          </w:tcPr>
          <w:p w:rsidR="00B5352B" w:rsidRPr="00886649" w:rsidRDefault="00B5352B" w:rsidP="00225252">
            <w:pPr>
              <w:pStyle w:val="TableParagraph"/>
              <w:numPr>
                <w:ilvl w:val="0"/>
                <w:numId w:val="9"/>
              </w:numPr>
              <w:tabs>
                <w:tab w:val="left" w:pos="161"/>
              </w:tabs>
              <w:spacing w:line="480" w:lineRule="auto"/>
              <w:ind w:right="137" w:hanging="113"/>
              <w:jc w:val="both"/>
              <w:rPr>
                <w:sz w:val="28"/>
                <w:szCs w:val="28"/>
              </w:rPr>
            </w:pPr>
            <w:r w:rsidRPr="00DF7C07">
              <w:rPr>
                <w:w w:val="90"/>
                <w:sz w:val="28"/>
                <w:szCs w:val="28"/>
              </w:rPr>
              <w:t>An excellent</w:t>
            </w:r>
            <w:r>
              <w:rPr>
                <w:w w:val="90"/>
                <w:sz w:val="28"/>
                <w:szCs w:val="28"/>
              </w:rPr>
              <w:t xml:space="preserve"> </w:t>
            </w:r>
            <w:r w:rsidRPr="00DF7C07">
              <w:rPr>
                <w:w w:val="90"/>
                <w:sz w:val="28"/>
                <w:szCs w:val="28"/>
              </w:rPr>
              <w:t>sourc</w:t>
            </w:r>
            <w:r w:rsidRPr="00DF7C07">
              <w:rPr>
                <w:w w:val="95"/>
                <w:sz w:val="28"/>
                <w:szCs w:val="28"/>
              </w:rPr>
              <w:t xml:space="preserve">ing </w:t>
            </w:r>
            <w:r w:rsidRPr="00DF7C07">
              <w:rPr>
                <w:spacing w:val="1"/>
                <w:w w:val="95"/>
                <w:sz w:val="28"/>
                <w:szCs w:val="28"/>
              </w:rPr>
              <w:t>organization</w:t>
            </w:r>
          </w:p>
          <w:p w:rsidR="00B5352B" w:rsidRPr="00DF7C07" w:rsidRDefault="00B5352B" w:rsidP="00225252">
            <w:pPr>
              <w:pStyle w:val="TableParagraph"/>
              <w:numPr>
                <w:ilvl w:val="0"/>
                <w:numId w:val="9"/>
              </w:numPr>
              <w:tabs>
                <w:tab w:val="left" w:pos="161"/>
              </w:tabs>
              <w:spacing w:line="480" w:lineRule="auto"/>
              <w:ind w:right="137" w:hanging="113"/>
              <w:jc w:val="both"/>
              <w:rPr>
                <w:sz w:val="28"/>
                <w:szCs w:val="28"/>
              </w:rPr>
            </w:pPr>
            <w:r w:rsidRPr="00DF7C07">
              <w:rPr>
                <w:spacing w:val="1"/>
                <w:w w:val="95"/>
                <w:sz w:val="28"/>
                <w:szCs w:val="28"/>
              </w:rPr>
              <w:t xml:space="preserve"> </w:t>
            </w:r>
            <w:r w:rsidRPr="00DF7C07">
              <w:rPr>
                <w:w w:val="95"/>
                <w:sz w:val="28"/>
                <w:szCs w:val="28"/>
              </w:rPr>
              <w:t xml:space="preserve">would not work equally well if it </w:t>
            </w:r>
            <w:r w:rsidRPr="00DF7C07">
              <w:rPr>
                <w:w w:val="90"/>
                <w:sz w:val="28"/>
                <w:szCs w:val="28"/>
              </w:rPr>
              <w:t>was duplicated</w:t>
            </w:r>
            <w:r>
              <w:rPr>
                <w:w w:val="90"/>
                <w:sz w:val="28"/>
                <w:szCs w:val="28"/>
              </w:rPr>
              <w:t xml:space="preserve"> </w:t>
            </w:r>
            <w:r w:rsidRPr="00DF7C07">
              <w:rPr>
                <w:spacing w:val="1"/>
                <w:w w:val="90"/>
                <w:sz w:val="28"/>
                <w:szCs w:val="28"/>
              </w:rPr>
              <w:t>and</w:t>
            </w:r>
            <w:r>
              <w:rPr>
                <w:spacing w:val="1"/>
                <w:w w:val="90"/>
                <w:sz w:val="28"/>
                <w:szCs w:val="28"/>
              </w:rPr>
              <w:t xml:space="preserve"> </w:t>
            </w:r>
            <w:r w:rsidRPr="00DF7C07">
              <w:rPr>
                <w:w w:val="90"/>
                <w:sz w:val="28"/>
                <w:szCs w:val="28"/>
              </w:rPr>
              <w:t xml:space="preserve">inserted into another context, as excellent </w:t>
            </w:r>
            <w:r w:rsidRPr="00DF7C07">
              <w:rPr>
                <w:w w:val="95"/>
                <w:sz w:val="28"/>
                <w:szCs w:val="28"/>
              </w:rPr>
              <w:t>sourcing is context embedded.</w:t>
            </w:r>
          </w:p>
        </w:tc>
      </w:tr>
    </w:tbl>
    <w:p w:rsidR="00B5352B" w:rsidRPr="00DF7C07" w:rsidRDefault="00B5352B" w:rsidP="00B5352B">
      <w:pPr>
        <w:pStyle w:val="BodyText"/>
        <w:spacing w:line="480" w:lineRule="auto"/>
        <w:ind w:firstLine="720"/>
        <w:jc w:val="both"/>
        <w:rPr>
          <w:rFonts w:ascii="Times New Roman" w:hAnsi="Times New Roman" w:cs="Times New Roman"/>
          <w:sz w:val="28"/>
          <w:szCs w:val="28"/>
        </w:rPr>
      </w:pPr>
      <w:r w:rsidRPr="00DF7C07">
        <w:rPr>
          <w:rFonts w:ascii="Times New Roman" w:hAnsi="Times New Roman" w:cs="Times New Roman"/>
          <w:noProof/>
          <w:sz w:val="28"/>
          <w:szCs w:val="28"/>
        </w:rPr>
        <w:drawing>
          <wp:anchor distT="0" distB="0" distL="0" distR="0" simplePos="0" relativeHeight="251659776" behindDoc="1" locked="0" layoutInCell="1" allowOverlap="1" wp14:anchorId="08AE7073" wp14:editId="271CA5D9">
            <wp:simplePos x="0" y="0"/>
            <wp:positionH relativeFrom="page">
              <wp:posOffset>2195142</wp:posOffset>
            </wp:positionH>
            <wp:positionV relativeFrom="page">
              <wp:posOffset>4913650</wp:posOffset>
            </wp:positionV>
            <wp:extent cx="248257" cy="2381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8257" cy="238125"/>
                    </a:xfrm>
                    <a:prstGeom prst="rect">
                      <a:avLst/>
                    </a:prstGeom>
                  </pic:spPr>
                </pic:pic>
              </a:graphicData>
            </a:graphic>
          </wp:anchor>
        </w:drawing>
      </w:r>
      <w:r w:rsidRPr="00DF7C07">
        <w:rPr>
          <w:rFonts w:ascii="Times New Roman" w:hAnsi="Times New Roman" w:cs="Times New Roman"/>
          <w:noProof/>
          <w:sz w:val="28"/>
          <w:szCs w:val="28"/>
        </w:rPr>
        <w:drawing>
          <wp:anchor distT="0" distB="0" distL="0" distR="0" simplePos="0" relativeHeight="251658752" behindDoc="0" locked="0" layoutInCell="1" allowOverlap="1" wp14:anchorId="111346E8" wp14:editId="2B93FA4A">
            <wp:simplePos x="0" y="0"/>
            <wp:positionH relativeFrom="page">
              <wp:posOffset>3441339</wp:posOffset>
            </wp:positionH>
            <wp:positionV relativeFrom="page">
              <wp:posOffset>4913643</wp:posOffset>
            </wp:positionV>
            <wp:extent cx="248256" cy="23812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48256" cy="238125"/>
                    </a:xfrm>
                    <a:prstGeom prst="rect">
                      <a:avLst/>
                    </a:prstGeom>
                  </pic:spPr>
                </pic:pic>
              </a:graphicData>
            </a:graphic>
          </wp:anchor>
        </w:drawing>
      </w:r>
      <w:r w:rsidRPr="00DF7C07">
        <w:rPr>
          <w:rFonts w:ascii="Times New Roman" w:hAnsi="Times New Roman" w:cs="Times New Roman"/>
          <w:noProof/>
          <w:sz w:val="28"/>
          <w:szCs w:val="28"/>
        </w:rPr>
        <w:drawing>
          <wp:anchor distT="0" distB="0" distL="0" distR="0" simplePos="0" relativeHeight="251660800" behindDoc="1" locked="0" layoutInCell="1" allowOverlap="1" wp14:anchorId="66F5B1B6" wp14:editId="7AAF823C">
            <wp:simplePos x="0" y="0"/>
            <wp:positionH relativeFrom="page">
              <wp:posOffset>2823992</wp:posOffset>
            </wp:positionH>
            <wp:positionV relativeFrom="page">
              <wp:posOffset>5538210</wp:posOffset>
            </wp:positionV>
            <wp:extent cx="237542" cy="24765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37542" cy="247650"/>
                    </a:xfrm>
                    <a:prstGeom prst="rect">
                      <a:avLst/>
                    </a:prstGeom>
                  </pic:spPr>
                </pic:pic>
              </a:graphicData>
            </a:graphic>
          </wp:anchor>
        </w:drawing>
      </w:r>
      <w:r w:rsidRPr="00DF7C07">
        <w:rPr>
          <w:rFonts w:ascii="Times New Roman" w:hAnsi="Times New Roman" w:cs="Times New Roman"/>
          <w:w w:val="120"/>
          <w:sz w:val="28"/>
          <w:szCs w:val="28"/>
        </w:rPr>
        <w:t>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understanding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strength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weaknesses.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information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improve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ability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 xml:space="preserve">further. </w:t>
      </w:r>
      <w:r w:rsidRPr="00DF7C07">
        <w:rPr>
          <w:rFonts w:ascii="Times New Roman" w:hAnsi="Times New Roman" w:cs="Times New Roman"/>
          <w:w w:val="120"/>
          <w:sz w:val="28"/>
          <w:szCs w:val="28"/>
        </w:rPr>
        <w:t>Every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peculiarities,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certain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can perform at the same level as a good company from another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Keeping this in mind,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powerful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render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drawback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 good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starting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achieving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improve</w:t>
      </w:r>
      <w:r w:rsidRPr="00DF7C07">
        <w:rPr>
          <w:rFonts w:ascii="Times New Roman" w:hAnsi="Times New Roman" w:cs="Times New Roman"/>
          <w:w w:val="115"/>
          <w:sz w:val="28"/>
          <w:szCs w:val="28"/>
        </w:rPr>
        <w:t>ments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Carr&amp;</w:t>
      </w:r>
      <w:r w:rsidRPr="00DF7C07">
        <w:rPr>
          <w:rFonts w:ascii="Times New Roman" w:hAnsi="Times New Roman" w:cs="Times New Roman"/>
          <w:spacing w:val="-2"/>
          <w:w w:val="115"/>
          <w:sz w:val="28"/>
          <w:szCs w:val="28"/>
        </w:rPr>
        <w:t>Smeltzer,</w:t>
      </w:r>
      <w:r w:rsidRPr="00DF7C07">
        <w:rPr>
          <w:rFonts w:ascii="Times New Roman" w:hAnsi="Times New Roman" w:cs="Times New Roman"/>
          <w:w w:val="115"/>
          <w:sz w:val="28"/>
          <w:szCs w:val="28"/>
        </w:rPr>
        <w:t xml:space="preserve"> 1999).</w:t>
      </w:r>
    </w:p>
    <w:p w:rsidR="00B5352B" w:rsidRPr="00DF7C07" w:rsidRDefault="00B5352B" w:rsidP="00225252">
      <w:pPr>
        <w:pStyle w:val="Heading4"/>
        <w:numPr>
          <w:ilvl w:val="2"/>
          <w:numId w:val="55"/>
        </w:numPr>
        <w:tabs>
          <w:tab w:val="left" w:pos="1158"/>
        </w:tabs>
        <w:spacing w:line="480" w:lineRule="auto"/>
        <w:rPr>
          <w:rFonts w:ascii="Times New Roman" w:hAnsi="Times New Roman" w:cs="Times New Roman"/>
          <w:sz w:val="28"/>
          <w:szCs w:val="28"/>
        </w:rPr>
      </w:pPr>
      <w:bookmarkStart w:id="1" w:name="_TOC_250045"/>
      <w:bookmarkEnd w:id="1"/>
      <w:r w:rsidRPr="00DF7C07">
        <w:rPr>
          <w:rFonts w:ascii="Times New Roman" w:hAnsi="Times New Roman" w:cs="Times New Roman"/>
          <w:sz w:val="28"/>
          <w:szCs w:val="28"/>
        </w:rPr>
        <w:t>Global Sourcing</w:t>
      </w:r>
    </w:p>
    <w:p w:rsidR="00B5352B" w:rsidRPr="00DF7C07" w:rsidRDefault="00B5352B" w:rsidP="00B5352B">
      <w:pPr>
        <w:pStyle w:val="BodyText"/>
        <w:spacing w:line="480" w:lineRule="auto"/>
        <w:ind w:right="131" w:firstLine="720"/>
        <w:jc w:val="both"/>
        <w:rPr>
          <w:rFonts w:ascii="Times New Roman" w:hAnsi="Times New Roman" w:cs="Times New Roman"/>
          <w:sz w:val="28"/>
          <w:szCs w:val="28"/>
        </w:rPr>
      </w:pPr>
      <w:r w:rsidRPr="00DF7C07">
        <w:rPr>
          <w:rFonts w:ascii="Times New Roman" w:hAnsi="Times New Roman" w:cs="Times New Roman"/>
          <w:sz w:val="28"/>
          <w:szCs w:val="28"/>
        </w:rPr>
        <w:t>Global sourcing is defined as a centralized procurement strategy for a multinational company, where</w:t>
      </w:r>
      <w:r>
        <w:rPr>
          <w:rFonts w:ascii="Times New Roman" w:hAnsi="Times New Roman" w:cs="Times New Roman"/>
          <w:sz w:val="28"/>
          <w:szCs w:val="28"/>
        </w:rPr>
        <w:t xml:space="preserve"> </w:t>
      </w:r>
      <w:r w:rsidRPr="00DF7C07">
        <w:rPr>
          <w:rFonts w:ascii="Times New Roman" w:hAnsi="Times New Roman" w:cs="Times New Roman"/>
          <w:sz w:val="28"/>
          <w:szCs w:val="28"/>
        </w:rPr>
        <w:t>in a central buying organization seeks economies of scale through corporate-wide standardization and bench</w:t>
      </w:r>
      <w:r>
        <w:rPr>
          <w:rFonts w:ascii="Times New Roman" w:hAnsi="Times New Roman" w:cs="Times New Roman"/>
          <w:sz w:val="28"/>
          <w:szCs w:val="28"/>
        </w:rPr>
        <w:t xml:space="preserve"> m</w:t>
      </w:r>
      <w:r w:rsidRPr="00DF7C07">
        <w:rPr>
          <w:rFonts w:ascii="Times New Roman" w:hAnsi="Times New Roman" w:cs="Times New Roman"/>
          <w:sz w:val="28"/>
          <w:szCs w:val="28"/>
        </w:rPr>
        <w:t>arking. A definition focused on this aspect of global sourcing is: "proactively integrating and coordinating common items and materials, processes, desig</w:t>
      </w:r>
      <w:r>
        <w:rPr>
          <w:rFonts w:ascii="Times New Roman" w:hAnsi="Times New Roman" w:cs="Times New Roman"/>
          <w:sz w:val="28"/>
          <w:szCs w:val="28"/>
        </w:rPr>
        <w:t xml:space="preserve">ns, technologies, and suppliers </w:t>
      </w:r>
      <w:r w:rsidRPr="00DF7C07">
        <w:rPr>
          <w:rFonts w:ascii="Times New Roman" w:hAnsi="Times New Roman" w:cs="Times New Roman"/>
          <w:sz w:val="28"/>
          <w:szCs w:val="28"/>
        </w:rPr>
        <w:t>across worldwide purchasing, engineering, and operating locations” (e.g., Monczka, Trent, &amp;Handfield, 2005; Monczka, Trent, &amp; Petersen, 2008). With growing scholarly and executive attention over the past couple of decades, sourcing and supply-chain management have been shown to play a significant role in achieving competitiveness (e.g., Ellram&amp; Carr, 1994; Gadde</w:t>
      </w:r>
      <w:r>
        <w:rPr>
          <w:rFonts w:ascii="Times New Roman" w:hAnsi="Times New Roman" w:cs="Times New Roman"/>
          <w:sz w:val="28"/>
          <w:szCs w:val="28"/>
        </w:rPr>
        <w:t xml:space="preserve"> </w:t>
      </w:r>
      <w:r w:rsidRPr="00DF7C07">
        <w:rPr>
          <w:rFonts w:ascii="Times New Roman" w:hAnsi="Times New Roman" w:cs="Times New Roman"/>
          <w:sz w:val="28"/>
          <w:szCs w:val="28"/>
        </w:rPr>
        <w:t>&amp;Håkansson, 1994).The progression from domestic purchasing to international purchasing and then finally to global sourcing can be visualized as movement through five different levels (domestic purchasing only; international purchasing only as needed; international purchasing as part  of a sourcing strategy; global sourcing strategies integrated across worldwide locations; global sourcing strategies integrated across worldwide locations and functional groups (Trent &amp;Monczka, 2003)). In moving from domestic purchasing to international purchasing, organizations must contend with longer distances, increased rules and regulations, currency fluctuations, customs and language requirements, cultural and time differences. Companies that then go on to pursue global sourcing must contend with the operational issues that affect international purchasing, while also managing a higher level of cross-functional and cross-location coordination (e.g., Trent &amp;</w:t>
      </w:r>
      <w:r>
        <w:rPr>
          <w:rFonts w:ascii="Times New Roman" w:hAnsi="Times New Roman" w:cs="Times New Roman"/>
          <w:sz w:val="28"/>
          <w:szCs w:val="28"/>
        </w:rPr>
        <w:t xml:space="preserve"> </w:t>
      </w:r>
      <w:r w:rsidRPr="00DF7C07">
        <w:rPr>
          <w:rFonts w:ascii="Times New Roman" w:hAnsi="Times New Roman" w:cs="Times New Roman"/>
          <w:sz w:val="28"/>
          <w:szCs w:val="28"/>
        </w:rPr>
        <w:t>Monczka, 1994; Trent &amp;Monczka,2005).</w:t>
      </w:r>
    </w:p>
    <w:p w:rsidR="00B5352B" w:rsidRPr="00DF7C07" w:rsidRDefault="00B5352B" w:rsidP="00B5352B">
      <w:pPr>
        <w:pStyle w:val="BodyText"/>
        <w:spacing w:line="480" w:lineRule="auto"/>
        <w:ind w:right="131"/>
        <w:jc w:val="both"/>
        <w:rPr>
          <w:rFonts w:ascii="Times New Roman" w:hAnsi="Times New Roman" w:cs="Times New Roman"/>
          <w:sz w:val="28"/>
          <w:szCs w:val="28"/>
        </w:rPr>
      </w:pPr>
    </w:p>
    <w:p w:rsidR="00B5352B" w:rsidRPr="00DF7C07" w:rsidRDefault="00B5352B" w:rsidP="00B5352B">
      <w:pPr>
        <w:pStyle w:val="BodyText"/>
        <w:spacing w:line="480" w:lineRule="auto"/>
        <w:ind w:right="131"/>
        <w:jc w:val="both"/>
        <w:rPr>
          <w:rFonts w:ascii="Times New Roman" w:hAnsi="Times New Roman" w:cs="Times New Roman"/>
          <w:sz w:val="28"/>
          <w:szCs w:val="28"/>
        </w:rPr>
      </w:pPr>
      <w:r w:rsidRPr="00DF7C07">
        <w:rPr>
          <w:rFonts w:ascii="Times New Roman" w:hAnsi="Times New Roman" w:cs="Times New Roman"/>
          <w:noProof/>
          <w:sz w:val="28"/>
          <w:szCs w:val="28"/>
        </w:rPr>
        <w:lastRenderedPageBreak/>
        <w:drawing>
          <wp:inline distT="0" distB="0" distL="0" distR="0" wp14:anchorId="3A241FF3" wp14:editId="16EA7357">
            <wp:extent cx="5390510" cy="1905640"/>
            <wp:effectExtent l="19050" t="0" r="64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5390374" cy="1905592"/>
                    </a:xfrm>
                    <a:prstGeom prst="rect">
                      <a:avLst/>
                    </a:prstGeom>
                  </pic:spPr>
                </pic:pic>
              </a:graphicData>
            </a:graphic>
          </wp:inline>
        </w:drawing>
      </w:r>
    </w:p>
    <w:p w:rsidR="00B5352B" w:rsidRPr="00DF7C07" w:rsidRDefault="00B5352B" w:rsidP="00B5352B">
      <w:pPr>
        <w:spacing w:after="0" w:line="480" w:lineRule="auto"/>
        <w:ind w:left="305"/>
        <w:jc w:val="both"/>
        <w:rPr>
          <w:rFonts w:ascii="Times New Roman" w:hAnsi="Times New Roman" w:cs="Times New Roman"/>
          <w:sz w:val="28"/>
          <w:szCs w:val="28"/>
        </w:rPr>
      </w:pPr>
      <w:r w:rsidRPr="00DF7C07">
        <w:rPr>
          <w:rFonts w:ascii="Times New Roman" w:hAnsi="Times New Roman" w:cs="Times New Roman"/>
          <w:sz w:val="28"/>
          <w:szCs w:val="28"/>
        </w:rPr>
        <w:t>Figure2-1 from Domestic Purchasing, International Purchasing to Global Sourcing (own source)</w:t>
      </w:r>
    </w:p>
    <w:p w:rsidR="00B5352B" w:rsidRPr="00DF7C07" w:rsidRDefault="00B5352B" w:rsidP="00225252">
      <w:pPr>
        <w:pStyle w:val="Heading4"/>
        <w:numPr>
          <w:ilvl w:val="2"/>
          <w:numId w:val="55"/>
        </w:numPr>
        <w:tabs>
          <w:tab w:val="left" w:pos="1157"/>
          <w:tab w:val="left" w:pos="1158"/>
        </w:tabs>
        <w:spacing w:line="480" w:lineRule="auto"/>
        <w:rPr>
          <w:rFonts w:ascii="Times New Roman" w:hAnsi="Times New Roman" w:cs="Times New Roman"/>
          <w:sz w:val="28"/>
          <w:szCs w:val="28"/>
        </w:rPr>
      </w:pPr>
      <w:bookmarkStart w:id="2" w:name="_TOC_250044"/>
      <w:bookmarkEnd w:id="2"/>
      <w:r w:rsidRPr="00DF7C07">
        <w:rPr>
          <w:rFonts w:ascii="Times New Roman" w:hAnsi="Times New Roman" w:cs="Times New Roman"/>
          <w:sz w:val="28"/>
          <w:szCs w:val="28"/>
        </w:rPr>
        <w:t>Differences between Domestic Purchasing and International Purchasing</w:t>
      </w:r>
    </w:p>
    <w:p w:rsidR="00B5352B" w:rsidRPr="00DF7C07" w:rsidRDefault="00B5352B" w:rsidP="00B5352B">
      <w:pPr>
        <w:pStyle w:val="BodyText"/>
        <w:spacing w:line="480" w:lineRule="auto"/>
        <w:ind w:right="112" w:firstLine="720"/>
        <w:jc w:val="both"/>
        <w:rPr>
          <w:rFonts w:ascii="Times New Roman" w:hAnsi="Times New Roman" w:cs="Times New Roman"/>
          <w:sz w:val="28"/>
          <w:szCs w:val="28"/>
        </w:rPr>
      </w:pPr>
      <w:r w:rsidRPr="00DF7C07">
        <w:rPr>
          <w:rFonts w:ascii="Times New Roman" w:hAnsi="Times New Roman" w:cs="Times New Roman"/>
          <w:w w:val="87"/>
          <w:sz w:val="28"/>
          <w:szCs w:val="28"/>
        </w:rPr>
        <w:t>Pur</w:t>
      </w:r>
      <w:r w:rsidRPr="00DF7C07">
        <w:rPr>
          <w:rFonts w:ascii="Times New Roman" w:hAnsi="Times New Roman" w:cs="Times New Roman"/>
          <w:sz w:val="28"/>
          <w:szCs w:val="28"/>
        </w:rPr>
        <w:t>chasing</w:t>
      </w:r>
      <w:r w:rsidRPr="00DF7C07">
        <w:rPr>
          <w:rFonts w:ascii="Times New Roman" w:eastAsia="MS Mincho" w:hAnsi="Times New Roman" w:cs="Times New Roman"/>
          <w:w w:val="29"/>
          <w:sz w:val="28"/>
          <w:szCs w:val="28"/>
        </w:rPr>
        <w:t>‟</w:t>
      </w:r>
      <w:r w:rsidRPr="00DF7C07">
        <w:rPr>
          <w:rFonts w:ascii="Times New Roman" w:hAnsi="Times New Roman" w:cs="Times New Roman"/>
          <w:sz w:val="28"/>
          <w:szCs w:val="28"/>
        </w:rPr>
        <w:t xml:space="preserve"> refers to a process by which an enterprise or organization attempts to acquire materials or products in order to attain their goals. In the process of purchasing the ownership and possession of goods will be transferred from the seller to the buyer. The activities of purchasing include enquiry, an order, tracking the order, supervising and accounting for an order, receiving goods, and making payment. International purchasing relates to a commercial purchase transaction between a buyer and a supplier located in a different country. This type of purchase is typically more complex than a domestic purchase. Organizations must contend with longer material pipelines, increased rules and regulations, currency fluctuations, customs requirements, and a host of other variables such as language and time differences (e.g., Trent &amp;Monczka, 2003; Monczka, Trent, &amp; Petersen, 2008).International purchasing refers to the utilization of global resources; searching for a bargain with the highest quality from all over the world. From the aspect of supply-chain management, international purchasing requires companies to set up a global manufacturing chain in order to make a rational purchasing plan and acquire the high-quality goods with a rational price. Besides, it is an effective way to measure and supervise the efficiency of purchasing processes so that it minimizes the total cost of purchasing. With economic globalization, the competition among companies is becoming more and more fierce, which requires all the business to enhance the level of T, Q, C, S (Time of research and development ; Quality of products; Cost </w:t>
      </w:r>
      <w:r w:rsidRPr="00DF7C07">
        <w:rPr>
          <w:rFonts w:ascii="Times New Roman" w:hAnsi="Times New Roman" w:cs="Times New Roman"/>
          <w:sz w:val="28"/>
          <w:szCs w:val="28"/>
        </w:rPr>
        <w:lastRenderedPageBreak/>
        <w:t>control; satisfaction with Service), so that they can operate their business successfully in the market.</w:t>
      </w:r>
      <w:r>
        <w:rPr>
          <w:rFonts w:ascii="Times New Roman" w:hAnsi="Times New Roman" w:cs="Times New Roman"/>
          <w:sz w:val="28"/>
          <w:szCs w:val="28"/>
        </w:rPr>
        <w:t xml:space="preserve"> </w:t>
      </w:r>
      <w:r w:rsidRPr="00DF7C07">
        <w:rPr>
          <w:rFonts w:ascii="Times New Roman" w:hAnsi="Times New Roman" w:cs="Times New Roman"/>
          <w:sz w:val="28"/>
          <w:szCs w:val="28"/>
        </w:rPr>
        <w:t>In contrast to domestic purchasing, the international purchasing mode has the following characteristics (Fan, 2007):</w:t>
      </w:r>
    </w:p>
    <w:p w:rsidR="00B5352B" w:rsidRPr="00DF7C07" w:rsidRDefault="00B5352B" w:rsidP="00225252">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scope:</w:t>
      </w:r>
    </w:p>
    <w:p w:rsidR="00B5352B" w:rsidRPr="00DF7C07" w:rsidRDefault="00B5352B" w:rsidP="00B5352B">
      <w:pPr>
        <w:pStyle w:val="BodyText"/>
        <w:spacing w:line="480" w:lineRule="auto"/>
        <w:ind w:left="1025" w:right="113"/>
        <w:jc w:val="both"/>
        <w:rPr>
          <w:rFonts w:ascii="Times New Roman" w:hAnsi="Times New Roman" w:cs="Times New Roman"/>
          <w:sz w:val="28"/>
          <w:szCs w:val="28"/>
        </w:rPr>
      </w:pPr>
      <w:r w:rsidRPr="00DF7C07">
        <w:rPr>
          <w:rFonts w:ascii="Times New Roman" w:hAnsi="Times New Roman" w:cs="Times New Roman"/>
          <w:sz w:val="28"/>
          <w:szCs w:val="28"/>
        </w:rPr>
        <w:t>Because the scope of purchasing activities extends to the global arena and they no longer just focus on the resources available in one country, they can acquire their resources from all over the world. Therefore, it is more possible for the companies to obtain their ideal resources and products with a rational cost because of the greater abundance of potential vendors.</w:t>
      </w:r>
    </w:p>
    <w:p w:rsidR="00B5352B" w:rsidRPr="00DF7C07" w:rsidRDefault="00B5352B" w:rsidP="00225252">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risk:</w:t>
      </w:r>
    </w:p>
    <w:p w:rsidR="00B5352B" w:rsidRPr="00DF7C07" w:rsidRDefault="00B5352B" w:rsidP="00B5352B">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Because international purchasing always involves a series purchases, companies usually buy the materials or goods on a larger scale, which requires greater monetary transactions. Larger scale transactions are exposed to greater risks due to currency fluctuations. Moreover, the cross-border transaction results in complicated procedures and processes, which exposes the company to lots of additional existing potential</w:t>
      </w:r>
      <w:r>
        <w:rPr>
          <w:rFonts w:ascii="Times New Roman" w:hAnsi="Times New Roman" w:cs="Times New Roman"/>
          <w:sz w:val="28"/>
          <w:szCs w:val="28"/>
        </w:rPr>
        <w:t xml:space="preserve"> </w:t>
      </w:r>
      <w:r w:rsidRPr="00DF7C07">
        <w:rPr>
          <w:rFonts w:ascii="Times New Roman" w:hAnsi="Times New Roman" w:cs="Times New Roman"/>
          <w:sz w:val="28"/>
          <w:szCs w:val="28"/>
        </w:rPr>
        <w:t>risks.</w:t>
      </w:r>
    </w:p>
    <w:p w:rsidR="00B5352B" w:rsidRPr="00DF7C07" w:rsidRDefault="00B5352B" w:rsidP="00225252">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Decreased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price:</w:t>
      </w:r>
    </w:p>
    <w:p w:rsidR="00B5352B" w:rsidRPr="00DF7C07" w:rsidRDefault="00B5352B" w:rsidP="00B5352B">
      <w:pPr>
        <w:pStyle w:val="BodyText"/>
        <w:spacing w:line="480" w:lineRule="auto"/>
        <w:ind w:left="1025" w:right="116"/>
        <w:jc w:val="both"/>
        <w:rPr>
          <w:rFonts w:ascii="Times New Roman" w:hAnsi="Times New Roman" w:cs="Times New Roman"/>
          <w:sz w:val="28"/>
          <w:szCs w:val="28"/>
        </w:rPr>
      </w:pPr>
      <w:r w:rsidRPr="00DF7C07">
        <w:rPr>
          <w:rFonts w:ascii="Times New Roman" w:hAnsi="Times New Roman" w:cs="Times New Roman"/>
          <w:sz w:val="28"/>
          <w:szCs w:val="28"/>
        </w:rPr>
        <w:t>Because all possible resources from the whole world can be considered, the business can “shop around” to obtain the high-quality goods with a rational price through the mode of comparative</w:t>
      </w:r>
      <w:r>
        <w:rPr>
          <w:rFonts w:ascii="Times New Roman" w:hAnsi="Times New Roman" w:cs="Times New Roman"/>
          <w:sz w:val="28"/>
          <w:szCs w:val="28"/>
        </w:rPr>
        <w:t xml:space="preserve"> </w:t>
      </w:r>
      <w:r w:rsidRPr="00DF7C07">
        <w:rPr>
          <w:rFonts w:ascii="Times New Roman" w:hAnsi="Times New Roman" w:cs="Times New Roman"/>
          <w:sz w:val="28"/>
          <w:szCs w:val="28"/>
        </w:rPr>
        <w:t>cost.</w:t>
      </w:r>
    </w:p>
    <w:p w:rsidR="00B5352B" w:rsidRPr="00DF7C07" w:rsidRDefault="00B5352B" w:rsidP="00225252">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The need for a systematic criterion in supplier</w:t>
      </w:r>
      <w:r>
        <w:rPr>
          <w:rFonts w:ascii="Times New Roman" w:hAnsi="Times New Roman" w:cs="Times New Roman"/>
          <w:b/>
          <w:sz w:val="28"/>
          <w:szCs w:val="28"/>
        </w:rPr>
        <w:t xml:space="preserve"> </w:t>
      </w:r>
      <w:r w:rsidRPr="00DF7C07">
        <w:rPr>
          <w:rFonts w:ascii="Times New Roman" w:hAnsi="Times New Roman" w:cs="Times New Roman"/>
          <w:b/>
          <w:sz w:val="28"/>
          <w:szCs w:val="28"/>
        </w:rPr>
        <w:t>selection:</w:t>
      </w:r>
    </w:p>
    <w:p w:rsidR="00B5352B" w:rsidRPr="00DF7C07" w:rsidRDefault="00B5352B" w:rsidP="00B5352B">
      <w:pPr>
        <w:pStyle w:val="BodyText"/>
        <w:spacing w:line="480" w:lineRule="auto"/>
        <w:ind w:left="1025" w:right="110"/>
        <w:jc w:val="both"/>
        <w:rPr>
          <w:rFonts w:ascii="Times New Roman" w:hAnsi="Times New Roman" w:cs="Times New Roman"/>
          <w:sz w:val="28"/>
          <w:szCs w:val="28"/>
        </w:rPr>
      </w:pPr>
      <w:r w:rsidRPr="00DF7C07">
        <w:rPr>
          <w:rFonts w:ascii="Times New Roman" w:hAnsi="Times New Roman" w:cs="Times New Roman"/>
          <w:sz w:val="28"/>
          <w:szCs w:val="28"/>
        </w:rPr>
        <w:t>Because the suppliers under the international purchasing come from different parts of the world, they hold various models, standards, and cultures. Hence, it is very significant for businesses to develop systematic and standardized criteria and conditions in order to select a dependable supplier.</w:t>
      </w:r>
    </w:p>
    <w:p w:rsidR="00B5352B" w:rsidRPr="00DF7C07" w:rsidRDefault="00B5352B" w:rsidP="00225252">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pacing w:val="-2"/>
          <w:sz w:val="28"/>
          <w:szCs w:val="28"/>
        </w:rPr>
        <w:lastRenderedPageBreak/>
        <w:t xml:space="preserve">Stable </w:t>
      </w:r>
      <w:r w:rsidRPr="00DF7C07">
        <w:rPr>
          <w:rFonts w:ascii="Times New Roman" w:hAnsi="Times New Roman" w:cs="Times New Roman"/>
          <w:b/>
          <w:sz w:val="28"/>
          <w:szCs w:val="28"/>
        </w:rPr>
        <w:t>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channels:</w:t>
      </w:r>
    </w:p>
    <w:p w:rsidR="00B5352B" w:rsidRPr="00DF7C07" w:rsidRDefault="00B5352B" w:rsidP="00B5352B">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A business using global purchasing cooperates with suppliers worldwide because of the concept of supply-chain management. Therefore, the buyer and seller are developing a relationship of strategic cooperation. Hence, this business with an international purchasing strategy forms a relatively stable purchasing channel.</w:t>
      </w:r>
    </w:p>
    <w:p w:rsidR="00B5352B" w:rsidRPr="00DF7C07" w:rsidRDefault="00B5352B" w:rsidP="00225252">
      <w:pPr>
        <w:pStyle w:val="Heading4"/>
        <w:numPr>
          <w:ilvl w:val="2"/>
          <w:numId w:val="55"/>
        </w:numPr>
        <w:tabs>
          <w:tab w:val="left" w:pos="1158"/>
        </w:tabs>
        <w:spacing w:line="480" w:lineRule="auto"/>
        <w:rPr>
          <w:rFonts w:ascii="Times New Roman" w:hAnsi="Times New Roman" w:cs="Times New Roman"/>
          <w:sz w:val="28"/>
          <w:szCs w:val="28"/>
        </w:rPr>
      </w:pPr>
      <w:bookmarkStart w:id="3" w:name="_TOC_250039"/>
      <w:r w:rsidRPr="00DF7C07">
        <w:rPr>
          <w:rFonts w:ascii="Times New Roman" w:hAnsi="Times New Roman" w:cs="Times New Roman"/>
          <w:sz w:val="28"/>
          <w:szCs w:val="28"/>
        </w:rPr>
        <w:t>Basic Benefits of Global</w:t>
      </w:r>
      <w:bookmarkEnd w:id="3"/>
      <w:r>
        <w:rPr>
          <w:rFonts w:ascii="Times New Roman" w:hAnsi="Times New Roman" w:cs="Times New Roman"/>
          <w:sz w:val="28"/>
          <w:szCs w:val="28"/>
        </w:rPr>
        <w:t xml:space="preserve"> </w:t>
      </w:r>
      <w:r w:rsidRPr="00DF7C07">
        <w:rPr>
          <w:rFonts w:ascii="Times New Roman" w:hAnsi="Times New Roman" w:cs="Times New Roman"/>
          <w:sz w:val="28"/>
          <w:szCs w:val="28"/>
        </w:rPr>
        <w:t>Sourcing</w:t>
      </w:r>
    </w:p>
    <w:p w:rsidR="00B5352B" w:rsidRPr="00DF7C07" w:rsidRDefault="00B5352B" w:rsidP="00B5352B">
      <w:pPr>
        <w:pStyle w:val="BodyText"/>
        <w:spacing w:line="480" w:lineRule="auto"/>
        <w:ind w:right="152" w:firstLine="720"/>
        <w:jc w:val="both"/>
        <w:rPr>
          <w:rFonts w:ascii="Times New Roman" w:hAnsi="Times New Roman" w:cs="Times New Roman"/>
          <w:sz w:val="28"/>
          <w:szCs w:val="28"/>
        </w:rPr>
      </w:pPr>
      <w:r w:rsidRPr="00DF7C07">
        <w:rPr>
          <w:rFonts w:ascii="Times New Roman" w:hAnsi="Times New Roman" w:cs="Times New Roman"/>
          <w:sz w:val="28"/>
          <w:szCs w:val="28"/>
        </w:rPr>
        <w:t>According to previous research, it has shown that the initial motive of global sourcing is cost savings. With the progress of globalization, product differentiation in contemporary markets is not that remarkable anymore, to some extent, which leads to a greater emphasis being placed on price competition. This has especially been the case with consumer products.</w:t>
      </w:r>
    </w:p>
    <w:p w:rsidR="00B5352B" w:rsidRPr="00DF7C07" w:rsidRDefault="00B5352B" w:rsidP="00B5352B">
      <w:pPr>
        <w:pStyle w:val="BodyText"/>
        <w:spacing w:line="480" w:lineRule="auto"/>
        <w:ind w:right="159" w:firstLine="720"/>
        <w:jc w:val="both"/>
        <w:rPr>
          <w:rFonts w:ascii="Times New Roman" w:hAnsi="Times New Roman" w:cs="Times New Roman"/>
          <w:sz w:val="28"/>
          <w:szCs w:val="28"/>
        </w:rPr>
      </w:pPr>
      <w:r w:rsidRPr="00DF7C07">
        <w:rPr>
          <w:rFonts w:ascii="Times New Roman" w:hAnsi="Times New Roman" w:cs="Times New Roman"/>
          <w:sz w:val="28"/>
          <w:szCs w:val="28"/>
        </w:rPr>
        <w:t>Besides cost savings, plenty of studies have also identified quality and availability as critical aspects for global sourcing (Cho &amp; Kang, 2001).</w:t>
      </w:r>
    </w:p>
    <w:p w:rsidR="00B5352B" w:rsidRPr="00DF7C07" w:rsidRDefault="00B5352B" w:rsidP="00B5352B">
      <w:pPr>
        <w:pStyle w:val="BodyText"/>
        <w:spacing w:line="480" w:lineRule="auto"/>
        <w:ind w:right="156" w:firstLine="720"/>
        <w:jc w:val="both"/>
        <w:rPr>
          <w:rFonts w:ascii="Times New Roman" w:hAnsi="Times New Roman" w:cs="Times New Roman"/>
          <w:sz w:val="28"/>
          <w:szCs w:val="28"/>
        </w:rPr>
      </w:pPr>
      <w:r w:rsidRPr="00DF7C07">
        <w:rPr>
          <w:rFonts w:ascii="Times New Roman" w:hAnsi="Times New Roman" w:cs="Times New Roman"/>
          <w:sz w:val="28"/>
          <w:szCs w:val="28"/>
        </w:rPr>
        <w:t>The market today is highly affected and dominated by the enterprises acting globally, which results in much fiercer competition than before. Additionally the pressure from consumer demand is higher today (Trent &amp;Monczka, 2003). For many reasons there is a greater possibility to source from suppliers all over the world, allowing companies to tap into technical capabilities unavailable domestically, improving quality and availability of products.</w:t>
      </w:r>
    </w:p>
    <w:p w:rsidR="00B5352B" w:rsidRPr="00DF7C07" w:rsidRDefault="00B5352B" w:rsidP="00B5352B">
      <w:pPr>
        <w:pStyle w:val="BodyText"/>
        <w:spacing w:line="480" w:lineRule="auto"/>
        <w:ind w:right="160" w:firstLine="720"/>
        <w:jc w:val="both"/>
        <w:rPr>
          <w:rFonts w:ascii="Times New Roman" w:hAnsi="Times New Roman" w:cs="Times New Roman"/>
          <w:sz w:val="28"/>
          <w:szCs w:val="28"/>
        </w:rPr>
      </w:pPr>
      <w:r w:rsidRPr="00DF7C07">
        <w:rPr>
          <w:rFonts w:ascii="Times New Roman" w:hAnsi="Times New Roman" w:cs="Times New Roman"/>
          <w:sz w:val="28"/>
          <w:szCs w:val="28"/>
        </w:rPr>
        <w:t>Also, enterprises that source globally are in an improved competitive position. They learn how to do business in a potential market, and improve their company image, as well.</w:t>
      </w:r>
    </w:p>
    <w:p w:rsidR="00B5352B" w:rsidRPr="00DF7C07" w:rsidRDefault="00B5352B" w:rsidP="00B5352B">
      <w:pPr>
        <w:pStyle w:val="BodyText"/>
        <w:spacing w:line="480" w:lineRule="auto"/>
        <w:ind w:right="153" w:firstLine="665"/>
        <w:jc w:val="both"/>
        <w:rPr>
          <w:rFonts w:ascii="Times New Roman" w:hAnsi="Times New Roman" w:cs="Times New Roman"/>
          <w:sz w:val="28"/>
          <w:szCs w:val="28"/>
        </w:rPr>
      </w:pPr>
      <w:r w:rsidRPr="00DF7C07">
        <w:rPr>
          <w:rFonts w:ascii="Times New Roman" w:hAnsi="Times New Roman" w:cs="Times New Roman"/>
          <w:sz w:val="28"/>
          <w:szCs w:val="28"/>
        </w:rPr>
        <w:t>According to the conclusion from John Brock</w:t>
      </w:r>
      <w:r>
        <w:rPr>
          <w:rFonts w:ascii="Times New Roman" w:hAnsi="Times New Roman" w:cs="Times New Roman"/>
          <w:sz w:val="28"/>
          <w:szCs w:val="28"/>
        </w:rPr>
        <w:t xml:space="preserve"> </w:t>
      </w:r>
      <w:r w:rsidRPr="00DF7C07">
        <w:rPr>
          <w:rFonts w:ascii="Times New Roman" w:hAnsi="Times New Roman" w:cs="Times New Roman"/>
          <w:sz w:val="28"/>
          <w:szCs w:val="28"/>
        </w:rPr>
        <w:t>well, many enterprises are still making procurement decisions primarily based on unit cost. However, many enterprises procure goods from global sourcing for other reasons, including (Brockwell, 2009):</w:t>
      </w:r>
    </w:p>
    <w:p w:rsidR="00B5352B" w:rsidRPr="00DF7C07" w:rsidRDefault="00B5352B" w:rsidP="00225252">
      <w:pPr>
        <w:pStyle w:val="ListParagraph"/>
        <w:widowControl w:val="0"/>
        <w:numPr>
          <w:ilvl w:val="3"/>
          <w:numId w:val="8"/>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t>Access to fresh research, design or specialized intellectual</w:t>
      </w:r>
      <w:r>
        <w:rPr>
          <w:rFonts w:ascii="Times New Roman" w:hAnsi="Times New Roman" w:cs="Times New Roman"/>
          <w:sz w:val="28"/>
          <w:szCs w:val="28"/>
        </w:rPr>
        <w:t xml:space="preserve"> </w:t>
      </w:r>
      <w:r w:rsidRPr="00DF7C07">
        <w:rPr>
          <w:rFonts w:ascii="Times New Roman" w:hAnsi="Times New Roman" w:cs="Times New Roman"/>
          <w:sz w:val="28"/>
          <w:szCs w:val="28"/>
        </w:rPr>
        <w:t>capital.</w:t>
      </w:r>
    </w:p>
    <w:p w:rsidR="00B5352B" w:rsidRPr="00DF7C07" w:rsidRDefault="00B5352B" w:rsidP="00225252">
      <w:pPr>
        <w:pStyle w:val="ListParagraph"/>
        <w:widowControl w:val="0"/>
        <w:numPr>
          <w:ilvl w:val="3"/>
          <w:numId w:val="8"/>
        </w:numPr>
        <w:tabs>
          <w:tab w:val="left" w:pos="1026"/>
        </w:tabs>
        <w:autoSpaceDE w:val="0"/>
        <w:autoSpaceDN w:val="0"/>
        <w:spacing w:after="0" w:line="480" w:lineRule="auto"/>
        <w:ind w:right="160"/>
        <w:contextualSpacing w:val="0"/>
        <w:jc w:val="both"/>
        <w:rPr>
          <w:rFonts w:ascii="Times New Roman" w:hAnsi="Times New Roman" w:cs="Times New Roman"/>
          <w:sz w:val="28"/>
          <w:szCs w:val="28"/>
        </w:rPr>
      </w:pPr>
      <w:r w:rsidRPr="00DF7C07">
        <w:rPr>
          <w:rFonts w:ascii="Times New Roman" w:hAnsi="Times New Roman" w:cs="Times New Roman"/>
          <w:sz w:val="28"/>
          <w:szCs w:val="28"/>
        </w:rPr>
        <w:t xml:space="preserve">Availability of new technology and capacity. Many companies source overseas because </w:t>
      </w:r>
      <w:r w:rsidRPr="00DF7C07">
        <w:rPr>
          <w:rFonts w:ascii="Times New Roman" w:hAnsi="Times New Roman" w:cs="Times New Roman"/>
          <w:sz w:val="28"/>
          <w:szCs w:val="28"/>
        </w:rPr>
        <w:lastRenderedPageBreak/>
        <w:t>domestic suppliers lack the capacity and are not making the necessary investments to stay</w:t>
      </w:r>
      <w:r>
        <w:rPr>
          <w:rFonts w:ascii="Times New Roman" w:hAnsi="Times New Roman" w:cs="Times New Roman"/>
          <w:sz w:val="28"/>
          <w:szCs w:val="28"/>
        </w:rPr>
        <w:t xml:space="preserve"> </w:t>
      </w:r>
      <w:r w:rsidRPr="00DF7C07">
        <w:rPr>
          <w:rFonts w:ascii="Times New Roman" w:hAnsi="Times New Roman" w:cs="Times New Roman"/>
          <w:sz w:val="28"/>
          <w:szCs w:val="28"/>
        </w:rPr>
        <w:t>competitive.</w:t>
      </w:r>
    </w:p>
    <w:p w:rsidR="00B5352B" w:rsidRPr="00EA3496" w:rsidRDefault="00B5352B" w:rsidP="00225252">
      <w:pPr>
        <w:pStyle w:val="ListParagraph"/>
        <w:widowControl w:val="0"/>
        <w:numPr>
          <w:ilvl w:val="3"/>
          <w:numId w:val="8"/>
        </w:numPr>
        <w:tabs>
          <w:tab w:val="left" w:pos="1026"/>
        </w:tabs>
        <w:autoSpaceDE w:val="0"/>
        <w:autoSpaceDN w:val="0"/>
        <w:spacing w:after="0" w:line="480" w:lineRule="auto"/>
        <w:ind w:right="156"/>
        <w:contextualSpacing w:val="0"/>
        <w:jc w:val="both"/>
        <w:rPr>
          <w:rFonts w:ascii="Times New Roman" w:hAnsi="Times New Roman" w:cs="Times New Roman"/>
          <w:sz w:val="28"/>
          <w:szCs w:val="28"/>
        </w:rPr>
      </w:pPr>
      <w:r w:rsidRPr="00DF7C07">
        <w:rPr>
          <w:rFonts w:ascii="Times New Roman" w:hAnsi="Times New Roman" w:cs="Times New Roman"/>
          <w:sz w:val="28"/>
          <w:szCs w:val="28"/>
        </w:rPr>
        <w:t>Plans to sell or service locally. Some companies source locally to help break the barrier to local market entry. Or their customers have now moved manufacturing processes to that country and want to be service</w:t>
      </w:r>
      <w:r w:rsidRPr="00EA3496">
        <w:rPr>
          <w:rFonts w:ascii="Times New Roman" w:hAnsi="Times New Roman" w:cs="Times New Roman"/>
          <w:sz w:val="28"/>
          <w:szCs w:val="28"/>
        </w:rPr>
        <w:t>d</w:t>
      </w:r>
      <w:r>
        <w:rPr>
          <w:rFonts w:ascii="Times New Roman" w:hAnsi="Times New Roman" w:cs="Times New Roman"/>
          <w:sz w:val="28"/>
          <w:szCs w:val="28"/>
        </w:rPr>
        <w:t xml:space="preserve"> </w:t>
      </w:r>
      <w:r w:rsidRPr="00EA3496">
        <w:rPr>
          <w:rFonts w:ascii="Times New Roman" w:hAnsi="Times New Roman" w:cs="Times New Roman"/>
          <w:sz w:val="28"/>
          <w:szCs w:val="28"/>
        </w:rPr>
        <w:t>locally.</w:t>
      </w:r>
    </w:p>
    <w:p w:rsidR="00B5352B" w:rsidRPr="00DF7C07" w:rsidRDefault="00B5352B" w:rsidP="00225252">
      <w:pPr>
        <w:pStyle w:val="ListParagraph"/>
        <w:widowControl w:val="0"/>
        <w:numPr>
          <w:ilvl w:val="3"/>
          <w:numId w:val="8"/>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t>Proximity to raw</w:t>
      </w:r>
      <w:r>
        <w:rPr>
          <w:rFonts w:ascii="Times New Roman" w:hAnsi="Times New Roman" w:cs="Times New Roman"/>
          <w:sz w:val="28"/>
          <w:szCs w:val="28"/>
        </w:rPr>
        <w:t xml:space="preserve"> </w:t>
      </w:r>
      <w:r w:rsidRPr="00DF7C07">
        <w:rPr>
          <w:rFonts w:ascii="Times New Roman" w:hAnsi="Times New Roman" w:cs="Times New Roman"/>
          <w:sz w:val="28"/>
          <w:szCs w:val="28"/>
        </w:rPr>
        <w:t>materials.</w:t>
      </w:r>
    </w:p>
    <w:p w:rsidR="00B5352B" w:rsidRPr="00DF7C07" w:rsidRDefault="00B5352B" w:rsidP="00225252">
      <w:pPr>
        <w:pStyle w:val="ListParagraph"/>
        <w:widowControl w:val="0"/>
        <w:numPr>
          <w:ilvl w:val="3"/>
          <w:numId w:val="8"/>
        </w:numPr>
        <w:tabs>
          <w:tab w:val="left" w:pos="1026"/>
        </w:tabs>
        <w:autoSpaceDE w:val="0"/>
        <w:autoSpaceDN w:val="0"/>
        <w:spacing w:after="0" w:line="480" w:lineRule="auto"/>
        <w:ind w:right="152"/>
        <w:contextualSpacing w:val="0"/>
        <w:jc w:val="both"/>
        <w:rPr>
          <w:rFonts w:ascii="Times New Roman" w:hAnsi="Times New Roman" w:cs="Times New Roman"/>
          <w:sz w:val="28"/>
          <w:szCs w:val="28"/>
        </w:rPr>
      </w:pPr>
      <w:r w:rsidRPr="00DF7C07">
        <w:rPr>
          <w:rFonts w:ascii="Times New Roman" w:hAnsi="Times New Roman" w:cs="Times New Roman"/>
          <w:sz w:val="28"/>
          <w:szCs w:val="28"/>
        </w:rPr>
        <w:t>Superior quality. Many companies praise the quality of international sourced products compared to domestic products. This is typically due to supplier investment in technology and capacity to attract global business as mentioned above.</w:t>
      </w:r>
    </w:p>
    <w:p w:rsidR="00B5352B" w:rsidRPr="00DF7C07" w:rsidRDefault="00B5352B" w:rsidP="00225252">
      <w:pPr>
        <w:pStyle w:val="Heading1"/>
        <w:numPr>
          <w:ilvl w:val="2"/>
          <w:numId w:val="55"/>
        </w:numPr>
        <w:spacing w:before="0" w:line="480" w:lineRule="auto"/>
        <w:ind w:right="3347"/>
        <w:jc w:val="both"/>
        <w:rPr>
          <w:rFonts w:ascii="Times New Roman" w:hAnsi="Times New Roman" w:cs="Times New Roman"/>
          <w:color w:val="000000" w:themeColor="text1"/>
        </w:rPr>
      </w:pPr>
      <w:r w:rsidRPr="00DF7C07">
        <w:rPr>
          <w:rFonts w:ascii="Times New Roman" w:hAnsi="Times New Roman" w:cs="Times New Roman"/>
          <w:color w:val="000000" w:themeColor="text1"/>
        </w:rPr>
        <w:t>Supplier Selection</w:t>
      </w:r>
    </w:p>
    <w:p w:rsidR="00B5352B" w:rsidRPr="00DF7C07" w:rsidRDefault="00B5352B" w:rsidP="00B5352B">
      <w:pPr>
        <w:pStyle w:val="BodyText"/>
        <w:spacing w:line="480" w:lineRule="auto"/>
        <w:ind w:left="120" w:right="169" w:firstLine="600"/>
        <w:jc w:val="both"/>
        <w:rPr>
          <w:rFonts w:ascii="Times New Roman" w:hAnsi="Times New Roman" w:cs="Times New Roman"/>
          <w:sz w:val="28"/>
          <w:szCs w:val="28"/>
        </w:rPr>
      </w:pPr>
      <w:r w:rsidRPr="00DF7C07">
        <w:rPr>
          <w:rFonts w:ascii="Times New Roman" w:hAnsi="Times New Roman" w:cs="Times New Roman"/>
          <w:sz w:val="28"/>
          <w:szCs w:val="28"/>
        </w:rPr>
        <w:t>Research on supplier selection has a long tradition. One of the seminal works in the field dates back to 1966, when Dickson reported a study on the importance of 23 supplier selection criteria. Recent academic work has identified several factors or influences that companies currently use when selecting their suppliers. Awaysheh and Klassen (2010) and Carter and Jennings (2004) have studied the issues of socially responsible practices in relation to supply chain structure. In a recent article Goebel et al. (2012) investigated the influence of ethical culture on supplier selection. Along with supplier selection criteria, the whole selection process has received wide attention (Boer et al., 2001; Tang, 2006). In addition, a broad range of models and systems have been created to assist in the process of supplier selection (Bottani and Rizzi, 2008; Feng et al., 2011; Ghodsypour and O’Brien, 2001; Lasch and Janker, 2005; Wu and Olson,2008).</w:t>
      </w:r>
    </w:p>
    <w:p w:rsidR="00B5352B" w:rsidRPr="00DF7C07" w:rsidRDefault="00B5352B" w:rsidP="00B5352B">
      <w:pPr>
        <w:pStyle w:val="BodyText"/>
        <w:spacing w:line="480" w:lineRule="auto"/>
        <w:ind w:left="120" w:right="172"/>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 literature has substantially covered the number of buying sources as part of the supplier strategy. For example, Segal (1989) studied which company characteristics influenced the decision to use a single versus multiple buying sources. Porter (1999) lists the advantages and disadvantages of different sourcing strategies. While many studies point to the  advantage  of  a  </w:t>
      </w:r>
      <w:r w:rsidRPr="00DF7C07">
        <w:rPr>
          <w:rFonts w:ascii="Times New Roman" w:hAnsi="Times New Roman" w:cs="Times New Roman"/>
          <w:sz w:val="28"/>
          <w:szCs w:val="28"/>
        </w:rPr>
        <w:lastRenderedPageBreak/>
        <w:t>single  sourcing  strategy (Brierly,  2001;  Ellram and  Billington, 2001;Larson and Kulchitsky, 1998), others have yielded different results (Glock, 2011, Inderst, 2008; Treleven, 1987). The transition from one sourcing strategy to another has also received considerable attention (Faes and Matthyssens, 2009).Power is an important characteristic of a company when it comes to its sourcing strategy and policies. In this case, power is understood as the bargaining power or leverage that the company can use in the market or in the supply chain to advance its own goals. In an early work, Cho and Chu (1994) developed a model that could measure the distribution of power between a company and a supplier. More recently, Cox (1999) made one of the classic contributions to the literature concerning power and supply chains as a topic for academic discussion. He argued that many companies and academics have forgotten that the success for a company of the supply chain strategy known as lean production may require a certain power position. Crook and Combs (2007) studied the strategies of companies in different power positions in the supply chain. In a recent work, power as a basis of supplier selection was investigated by Zolghadri et al. (2011). Bargaining power has also inspired much mathematical modeling (Ma et al., 2010; Wallace and Choi, 2011). Finally, Benton and Maloni (2005) have studied the effects of power on supplier</w:t>
      </w:r>
      <w:r>
        <w:rPr>
          <w:rFonts w:ascii="Times New Roman" w:hAnsi="Times New Roman" w:cs="Times New Roman"/>
          <w:sz w:val="28"/>
          <w:szCs w:val="28"/>
        </w:rPr>
        <w:t xml:space="preserve"> </w:t>
      </w:r>
      <w:r w:rsidRPr="00DF7C07">
        <w:rPr>
          <w:rFonts w:ascii="Times New Roman" w:hAnsi="Times New Roman" w:cs="Times New Roman"/>
          <w:sz w:val="28"/>
          <w:szCs w:val="28"/>
        </w:rPr>
        <w:t>satisfaction.</w:t>
      </w:r>
    </w:p>
    <w:p w:rsidR="00B5352B" w:rsidRPr="00DF7C07" w:rsidRDefault="00B5352B" w:rsidP="00225252">
      <w:pPr>
        <w:pStyle w:val="BodyText"/>
        <w:numPr>
          <w:ilvl w:val="2"/>
          <w:numId w:val="55"/>
        </w:numPr>
        <w:spacing w:line="480" w:lineRule="auto"/>
        <w:ind w:right="172"/>
        <w:jc w:val="both"/>
        <w:rPr>
          <w:rFonts w:ascii="Times New Roman" w:hAnsi="Times New Roman" w:cs="Times New Roman"/>
          <w:b/>
          <w:sz w:val="28"/>
          <w:szCs w:val="28"/>
        </w:rPr>
      </w:pPr>
      <w:r w:rsidRPr="00DF7C07">
        <w:rPr>
          <w:rFonts w:ascii="Times New Roman" w:hAnsi="Times New Roman" w:cs="Times New Roman"/>
          <w:b/>
          <w:sz w:val="28"/>
          <w:szCs w:val="28"/>
        </w:rPr>
        <w:t>Purchasing Orientation</w:t>
      </w:r>
    </w:p>
    <w:p w:rsidR="00B5352B" w:rsidRPr="00DF7C07" w:rsidRDefault="00B5352B" w:rsidP="00B5352B">
      <w:pPr>
        <w:pStyle w:val="BodyText"/>
        <w:spacing w:line="480" w:lineRule="auto"/>
        <w:ind w:left="100" w:right="111" w:firstLine="620"/>
        <w:jc w:val="both"/>
        <w:rPr>
          <w:rFonts w:ascii="Times New Roman" w:hAnsi="Times New Roman" w:cs="Times New Roman"/>
          <w:sz w:val="28"/>
          <w:szCs w:val="28"/>
        </w:rPr>
      </w:pPr>
      <w:r w:rsidRPr="00DF7C07">
        <w:rPr>
          <w:rFonts w:ascii="Times New Roman" w:hAnsi="Times New Roman" w:cs="Times New Roman"/>
          <w:sz w:val="28"/>
          <w:szCs w:val="28"/>
        </w:rPr>
        <w:t xml:space="preserve">Purchasing has increasingly interested both academics and practitioners in the past decades. Early seminal works on organizational buying behavior, such as the industrial buying process model (Robinson et al., 1967), the general model for understanding organizational buying </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behavior (Webster and Wind, 1972), and the model of industrial buyer behavior (Sheth, 1973), offered several new insights in the field (Johnston and Levin, 1994; Lindgreen et al. 2009). In addition, changes in the economic environment, including global competition, total quality management, reverse marketing, industry restructuring, and information technology, have </w:t>
      </w:r>
      <w:r w:rsidRPr="00DF7C07">
        <w:rPr>
          <w:rFonts w:ascii="Times New Roman" w:hAnsi="Times New Roman" w:cs="Times New Roman"/>
          <w:sz w:val="28"/>
          <w:szCs w:val="28"/>
        </w:rPr>
        <w:lastRenderedPageBreak/>
        <w:t>developed the field of purchasing from a transactional to a relational focus and from decentralized domestic sourcing to centralized global sourcing (Frazier et al., 1988; Liker and Choi, 2004; Lindgreen et al.,2009).Purchasing orientation has been one of the chief strands of discussion on the strategic level of purchasing. According to Anderson et al. (2009), purchasing orientation may be defined as “the philosophy that guides managers who make purchasing-related decisions and delineates their domain and span of influence.” Similarly, Hedaa and Ritter (2005) see purchasing orientation as “fundamental beliefs, shared assumptions,” which “resembles elements of organizational culture defining norms and expected behavior and thought.”</w:t>
      </w:r>
    </w:p>
    <w:p w:rsidR="00B5352B" w:rsidRPr="00DF7C07" w:rsidRDefault="00B5352B" w:rsidP="00B5352B">
      <w:pPr>
        <w:pStyle w:val="BodyText"/>
        <w:spacing w:line="480" w:lineRule="auto"/>
        <w:ind w:left="100" w:right="110"/>
        <w:jc w:val="both"/>
        <w:rPr>
          <w:rFonts w:ascii="Times New Roman" w:hAnsi="Times New Roman" w:cs="Times New Roman"/>
          <w:sz w:val="28"/>
          <w:szCs w:val="28"/>
        </w:rPr>
      </w:pPr>
      <w:r w:rsidRPr="00DF7C07">
        <w:rPr>
          <w:rFonts w:ascii="Times New Roman" w:hAnsi="Times New Roman" w:cs="Times New Roman"/>
          <w:sz w:val="28"/>
          <w:szCs w:val="28"/>
        </w:rPr>
        <w:t>Furthermore, purchasing orientation has been discussed in close conjunction with the role of purchasing and purchasing strategy, and has been categorized by several authors. However, for the most part, these different categorizations have followed the same principles as those for purchasing orientation, described as a process in which the purpose has developed from buying via procurement to supply management (Anderson et al., 2009; Axelsson, 2005; Burt and Dobler, 1996; Van Weele, 2005). In other words, the models usually move from the most primitive orientation to the most advanced (Ellegaard, 2009). For instance, Axelsson and Håkansson (1984) have described three major roles, namely the rationalization role, the development role, and the structure/network role. The rationalization role focuses on keeping direct and indirect costs as low as possible, whereas the development role tries to match the development of the firm with that of the supplier to insure the efficient use of the supplier’s resources. The structure/network role aims at making the whole supply base as efficient as</w:t>
      </w:r>
      <w:r>
        <w:rPr>
          <w:rFonts w:ascii="Times New Roman" w:hAnsi="Times New Roman" w:cs="Times New Roman"/>
          <w:sz w:val="28"/>
          <w:szCs w:val="28"/>
        </w:rPr>
        <w:t xml:space="preserve"> </w:t>
      </w:r>
      <w:r w:rsidRPr="00DF7C07">
        <w:rPr>
          <w:rFonts w:ascii="Times New Roman" w:hAnsi="Times New Roman" w:cs="Times New Roman"/>
          <w:sz w:val="28"/>
          <w:szCs w:val="28"/>
        </w:rPr>
        <w:t>In this project we apply the Anderson et al. (2009) classification of purchasing orientation that follows the categorizations above and consists of three categories: 1) buying orientation, 2) procurement orientation, and 3) supply management orientation. Table 1 summarizes the key objectives of each type of orientation.</w:t>
      </w:r>
    </w:p>
    <w:tbl>
      <w:tblPr>
        <w:tblW w:w="992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570"/>
      </w:tblGrid>
      <w:tr w:rsidR="00B5352B" w:rsidRPr="00DF7C07" w:rsidTr="00B5352B">
        <w:trPr>
          <w:trHeight w:val="1200"/>
        </w:trPr>
        <w:tc>
          <w:tcPr>
            <w:tcW w:w="3353" w:type="dxa"/>
          </w:tcPr>
          <w:p w:rsidR="00B5352B" w:rsidRPr="00DF7C07" w:rsidRDefault="00B5352B" w:rsidP="00B5352B">
            <w:pPr>
              <w:pStyle w:val="TableParagraph"/>
              <w:spacing w:line="480" w:lineRule="auto"/>
              <w:jc w:val="both"/>
              <w:rPr>
                <w:b/>
                <w:sz w:val="28"/>
                <w:szCs w:val="28"/>
              </w:rPr>
            </w:pPr>
            <w:r w:rsidRPr="00DF7C07">
              <w:rPr>
                <w:b/>
                <w:sz w:val="28"/>
                <w:szCs w:val="28"/>
              </w:rPr>
              <w:lastRenderedPageBreak/>
              <w:t>Buying orientation</w:t>
            </w:r>
          </w:p>
        </w:tc>
        <w:tc>
          <w:tcPr>
            <w:tcW w:w="6570" w:type="dxa"/>
          </w:tcPr>
          <w:p w:rsidR="00B5352B" w:rsidRPr="00DF7C07" w:rsidRDefault="00B5352B" w:rsidP="00225252">
            <w:pPr>
              <w:pStyle w:val="TableParagraph"/>
              <w:numPr>
                <w:ilvl w:val="0"/>
                <w:numId w:val="50"/>
              </w:numPr>
              <w:tabs>
                <w:tab w:val="left" w:pos="579"/>
              </w:tabs>
              <w:spacing w:line="480" w:lineRule="auto"/>
              <w:ind w:right="842"/>
              <w:jc w:val="both"/>
              <w:rPr>
                <w:sz w:val="28"/>
                <w:szCs w:val="28"/>
              </w:rPr>
            </w:pPr>
            <w:r w:rsidRPr="00DF7C07">
              <w:rPr>
                <w:sz w:val="28"/>
                <w:szCs w:val="28"/>
              </w:rPr>
              <w:t>Obtain the best deal in terms of price, quality,</w:t>
            </w:r>
            <w:r>
              <w:rPr>
                <w:sz w:val="28"/>
                <w:szCs w:val="28"/>
              </w:rPr>
              <w:t xml:space="preserve"> </w:t>
            </w:r>
            <w:r w:rsidRPr="00DF7C07">
              <w:rPr>
                <w:sz w:val="28"/>
                <w:szCs w:val="28"/>
              </w:rPr>
              <w:t>and availability from</w:t>
            </w:r>
            <w:r>
              <w:rPr>
                <w:sz w:val="28"/>
                <w:szCs w:val="28"/>
              </w:rPr>
              <w:t xml:space="preserve"> </w:t>
            </w:r>
            <w:r w:rsidRPr="00DF7C07">
              <w:rPr>
                <w:sz w:val="28"/>
                <w:szCs w:val="28"/>
              </w:rPr>
              <w:t>supplier</w:t>
            </w:r>
          </w:p>
          <w:p w:rsidR="00B5352B" w:rsidRPr="00DF7C07" w:rsidRDefault="00B5352B" w:rsidP="00225252">
            <w:pPr>
              <w:pStyle w:val="TableParagraph"/>
              <w:numPr>
                <w:ilvl w:val="0"/>
                <w:numId w:val="50"/>
              </w:numPr>
              <w:tabs>
                <w:tab w:val="left" w:pos="579"/>
              </w:tabs>
              <w:spacing w:line="480" w:lineRule="auto"/>
              <w:jc w:val="both"/>
              <w:rPr>
                <w:sz w:val="28"/>
                <w:szCs w:val="28"/>
              </w:rPr>
            </w:pPr>
            <w:r w:rsidRPr="00DF7C07">
              <w:rPr>
                <w:sz w:val="28"/>
                <w:szCs w:val="28"/>
              </w:rPr>
              <w:t>Maximize power over</w:t>
            </w:r>
            <w:r>
              <w:rPr>
                <w:sz w:val="28"/>
                <w:szCs w:val="28"/>
              </w:rPr>
              <w:t xml:space="preserve"> </w:t>
            </w:r>
            <w:r w:rsidRPr="00DF7C07">
              <w:rPr>
                <w:sz w:val="28"/>
                <w:szCs w:val="28"/>
              </w:rPr>
              <w:t>suppliers</w:t>
            </w:r>
          </w:p>
          <w:p w:rsidR="00B5352B" w:rsidRPr="00DF7C07" w:rsidRDefault="00B5352B" w:rsidP="00225252">
            <w:pPr>
              <w:pStyle w:val="TableParagraph"/>
              <w:numPr>
                <w:ilvl w:val="0"/>
                <w:numId w:val="50"/>
              </w:numPr>
              <w:tabs>
                <w:tab w:val="left" w:pos="579"/>
              </w:tabs>
              <w:spacing w:line="480" w:lineRule="auto"/>
              <w:jc w:val="both"/>
              <w:rPr>
                <w:sz w:val="28"/>
                <w:szCs w:val="28"/>
              </w:rPr>
            </w:pPr>
            <w:r w:rsidRPr="00DF7C07">
              <w:rPr>
                <w:sz w:val="28"/>
                <w:szCs w:val="28"/>
              </w:rPr>
              <w:t>Avoid risk wherever</w:t>
            </w:r>
            <w:r>
              <w:rPr>
                <w:sz w:val="28"/>
                <w:szCs w:val="28"/>
              </w:rPr>
              <w:t xml:space="preserve"> </w:t>
            </w:r>
            <w:r w:rsidRPr="00DF7C07">
              <w:rPr>
                <w:sz w:val="28"/>
                <w:szCs w:val="28"/>
              </w:rPr>
              <w:t>possible</w:t>
            </w:r>
          </w:p>
        </w:tc>
      </w:tr>
      <w:tr w:rsidR="00B5352B" w:rsidRPr="00DF7C07" w:rsidTr="00B5352B">
        <w:trPr>
          <w:trHeight w:val="940"/>
        </w:trPr>
        <w:tc>
          <w:tcPr>
            <w:tcW w:w="3353" w:type="dxa"/>
          </w:tcPr>
          <w:p w:rsidR="00B5352B" w:rsidRPr="00DF7C07" w:rsidRDefault="00B5352B" w:rsidP="00B5352B">
            <w:pPr>
              <w:pStyle w:val="TableParagraph"/>
              <w:spacing w:line="480" w:lineRule="auto"/>
              <w:ind w:right="1040"/>
              <w:jc w:val="both"/>
              <w:rPr>
                <w:b/>
                <w:sz w:val="28"/>
                <w:szCs w:val="28"/>
              </w:rPr>
            </w:pPr>
            <w:r w:rsidRPr="00DF7C07">
              <w:rPr>
                <w:b/>
                <w:sz w:val="28"/>
                <w:szCs w:val="28"/>
              </w:rPr>
              <w:t>Procurement orientation</w:t>
            </w:r>
          </w:p>
        </w:tc>
        <w:tc>
          <w:tcPr>
            <w:tcW w:w="6570" w:type="dxa"/>
          </w:tcPr>
          <w:p w:rsidR="00B5352B" w:rsidRPr="00DF7C07" w:rsidRDefault="00B5352B" w:rsidP="00225252">
            <w:pPr>
              <w:pStyle w:val="TableParagraph"/>
              <w:numPr>
                <w:ilvl w:val="0"/>
                <w:numId w:val="49"/>
              </w:numPr>
              <w:tabs>
                <w:tab w:val="left" w:pos="579"/>
              </w:tabs>
              <w:spacing w:line="480" w:lineRule="auto"/>
              <w:jc w:val="both"/>
              <w:rPr>
                <w:sz w:val="28"/>
                <w:szCs w:val="28"/>
              </w:rPr>
            </w:pPr>
            <w:r w:rsidRPr="00DF7C07">
              <w:rPr>
                <w:sz w:val="28"/>
                <w:szCs w:val="28"/>
              </w:rPr>
              <w:t>Improve</w:t>
            </w:r>
            <w:r>
              <w:rPr>
                <w:sz w:val="28"/>
                <w:szCs w:val="28"/>
              </w:rPr>
              <w:t xml:space="preserve"> </w:t>
            </w:r>
            <w:r w:rsidRPr="00DF7C07">
              <w:rPr>
                <w:sz w:val="28"/>
                <w:szCs w:val="28"/>
              </w:rPr>
              <w:t>quality</w:t>
            </w:r>
          </w:p>
          <w:p w:rsidR="00B5352B" w:rsidRPr="00DF7C07" w:rsidRDefault="00B5352B" w:rsidP="00225252">
            <w:pPr>
              <w:pStyle w:val="TableParagraph"/>
              <w:numPr>
                <w:ilvl w:val="0"/>
                <w:numId w:val="49"/>
              </w:numPr>
              <w:tabs>
                <w:tab w:val="left" w:pos="579"/>
              </w:tabs>
              <w:spacing w:line="480" w:lineRule="auto"/>
              <w:jc w:val="both"/>
              <w:rPr>
                <w:sz w:val="28"/>
                <w:szCs w:val="28"/>
              </w:rPr>
            </w:pPr>
            <w:r w:rsidRPr="00DF7C07">
              <w:rPr>
                <w:sz w:val="28"/>
                <w:szCs w:val="28"/>
              </w:rPr>
              <w:t>Reduce total cost of</w:t>
            </w:r>
            <w:r>
              <w:rPr>
                <w:sz w:val="28"/>
                <w:szCs w:val="28"/>
              </w:rPr>
              <w:t xml:space="preserve"> </w:t>
            </w:r>
            <w:r w:rsidRPr="00DF7C07">
              <w:rPr>
                <w:sz w:val="28"/>
                <w:szCs w:val="28"/>
              </w:rPr>
              <w:t>ownership</w:t>
            </w:r>
          </w:p>
          <w:p w:rsidR="00B5352B" w:rsidRPr="00DF7C07" w:rsidRDefault="00B5352B" w:rsidP="00225252">
            <w:pPr>
              <w:pStyle w:val="TableParagraph"/>
              <w:numPr>
                <w:ilvl w:val="0"/>
                <w:numId w:val="49"/>
              </w:numPr>
              <w:tabs>
                <w:tab w:val="left" w:pos="579"/>
              </w:tabs>
              <w:spacing w:line="480" w:lineRule="auto"/>
              <w:jc w:val="both"/>
              <w:rPr>
                <w:sz w:val="28"/>
                <w:szCs w:val="28"/>
              </w:rPr>
            </w:pPr>
            <w:r w:rsidRPr="00DF7C07">
              <w:rPr>
                <w:sz w:val="28"/>
                <w:szCs w:val="28"/>
              </w:rPr>
              <w:t>Cooperate with</w:t>
            </w:r>
            <w:r>
              <w:rPr>
                <w:sz w:val="28"/>
                <w:szCs w:val="28"/>
              </w:rPr>
              <w:t xml:space="preserve"> </w:t>
            </w:r>
            <w:r w:rsidRPr="00DF7C07">
              <w:rPr>
                <w:sz w:val="28"/>
                <w:szCs w:val="28"/>
              </w:rPr>
              <w:t>suppliers</w:t>
            </w:r>
          </w:p>
        </w:tc>
      </w:tr>
      <w:tr w:rsidR="00B5352B" w:rsidRPr="00DF7C07" w:rsidTr="00B5352B">
        <w:trPr>
          <w:trHeight w:val="2320"/>
        </w:trPr>
        <w:tc>
          <w:tcPr>
            <w:tcW w:w="3353" w:type="dxa"/>
          </w:tcPr>
          <w:p w:rsidR="00B5352B" w:rsidRPr="00DF7C07" w:rsidRDefault="00B5352B" w:rsidP="00B5352B">
            <w:pPr>
              <w:pStyle w:val="TableParagraph"/>
              <w:spacing w:line="480" w:lineRule="auto"/>
              <w:ind w:right="286"/>
              <w:jc w:val="both"/>
              <w:rPr>
                <w:b/>
                <w:sz w:val="28"/>
                <w:szCs w:val="28"/>
              </w:rPr>
            </w:pPr>
            <w:r w:rsidRPr="00DF7C07">
              <w:rPr>
                <w:b/>
                <w:sz w:val="28"/>
                <w:szCs w:val="28"/>
              </w:rPr>
              <w:t>Supply management orientation</w:t>
            </w:r>
          </w:p>
        </w:tc>
        <w:tc>
          <w:tcPr>
            <w:tcW w:w="6570" w:type="dxa"/>
          </w:tcPr>
          <w:p w:rsidR="00B5352B" w:rsidRPr="00DF7C07" w:rsidRDefault="00B5352B" w:rsidP="00225252">
            <w:pPr>
              <w:pStyle w:val="TableParagraph"/>
              <w:numPr>
                <w:ilvl w:val="0"/>
                <w:numId w:val="48"/>
              </w:numPr>
              <w:tabs>
                <w:tab w:val="left" w:pos="579"/>
              </w:tabs>
              <w:spacing w:line="480" w:lineRule="auto"/>
              <w:ind w:right="668"/>
              <w:jc w:val="both"/>
              <w:rPr>
                <w:sz w:val="28"/>
                <w:szCs w:val="28"/>
              </w:rPr>
            </w:pPr>
            <w:r w:rsidRPr="00DF7C07">
              <w:rPr>
                <w:sz w:val="28"/>
                <w:szCs w:val="28"/>
              </w:rPr>
              <w:t>Focus all of the firm’s efforts on delivering value</w:t>
            </w:r>
            <w:r>
              <w:rPr>
                <w:sz w:val="28"/>
                <w:szCs w:val="28"/>
              </w:rPr>
              <w:t xml:space="preserve"> </w:t>
            </w:r>
            <w:r w:rsidRPr="00DF7C07">
              <w:rPr>
                <w:sz w:val="28"/>
                <w:szCs w:val="28"/>
              </w:rPr>
              <w:t>to end-users</w:t>
            </w:r>
          </w:p>
          <w:p w:rsidR="00B5352B" w:rsidRPr="00DF7C07" w:rsidRDefault="00B5352B" w:rsidP="00225252">
            <w:pPr>
              <w:pStyle w:val="TableParagraph"/>
              <w:numPr>
                <w:ilvl w:val="0"/>
                <w:numId w:val="48"/>
              </w:numPr>
              <w:tabs>
                <w:tab w:val="left" w:pos="579"/>
              </w:tabs>
              <w:spacing w:line="480" w:lineRule="auto"/>
              <w:ind w:right="1080"/>
              <w:jc w:val="both"/>
              <w:rPr>
                <w:sz w:val="28"/>
                <w:szCs w:val="28"/>
              </w:rPr>
            </w:pPr>
            <w:r w:rsidRPr="00DF7C07">
              <w:rPr>
                <w:sz w:val="28"/>
                <w:szCs w:val="28"/>
              </w:rPr>
              <w:t>Craft a sourcing strategy around the firm’s core competences and</w:t>
            </w:r>
            <w:r>
              <w:rPr>
                <w:sz w:val="28"/>
                <w:szCs w:val="28"/>
              </w:rPr>
              <w:t xml:space="preserve"> </w:t>
            </w:r>
            <w:r w:rsidRPr="00DF7C07">
              <w:rPr>
                <w:sz w:val="28"/>
                <w:szCs w:val="28"/>
              </w:rPr>
              <w:t>resources</w:t>
            </w:r>
          </w:p>
          <w:p w:rsidR="00B5352B" w:rsidRPr="00DF7C07" w:rsidRDefault="00B5352B" w:rsidP="00225252">
            <w:pPr>
              <w:pStyle w:val="TableParagraph"/>
              <w:numPr>
                <w:ilvl w:val="0"/>
                <w:numId w:val="48"/>
              </w:numPr>
              <w:tabs>
                <w:tab w:val="left" w:pos="579"/>
              </w:tabs>
              <w:spacing w:line="480" w:lineRule="auto"/>
              <w:ind w:right="900"/>
              <w:jc w:val="both"/>
              <w:rPr>
                <w:sz w:val="28"/>
                <w:szCs w:val="28"/>
              </w:rPr>
            </w:pPr>
            <w:r w:rsidRPr="00DF7C07">
              <w:rPr>
                <w:sz w:val="28"/>
                <w:szCs w:val="28"/>
              </w:rPr>
              <w:t xml:space="preserve">Build a supply network that efficiently completes required </w:t>
            </w:r>
            <w:r>
              <w:rPr>
                <w:sz w:val="28"/>
                <w:szCs w:val="28"/>
              </w:rPr>
              <w:t xml:space="preserve">business </w:t>
            </w:r>
            <w:r w:rsidRPr="00DF7C07">
              <w:rPr>
                <w:sz w:val="28"/>
                <w:szCs w:val="28"/>
              </w:rPr>
              <w:t>processes</w:t>
            </w:r>
          </w:p>
          <w:p w:rsidR="00B5352B" w:rsidRPr="00DF7C07" w:rsidRDefault="00B5352B" w:rsidP="00225252">
            <w:pPr>
              <w:pStyle w:val="TableParagraph"/>
              <w:numPr>
                <w:ilvl w:val="0"/>
                <w:numId w:val="48"/>
              </w:numPr>
              <w:tabs>
                <w:tab w:val="left" w:pos="579"/>
              </w:tabs>
              <w:spacing w:line="480" w:lineRule="auto"/>
              <w:ind w:right="574"/>
              <w:jc w:val="both"/>
              <w:rPr>
                <w:sz w:val="28"/>
                <w:szCs w:val="28"/>
              </w:rPr>
            </w:pPr>
            <w:r w:rsidRPr="00DF7C07">
              <w:rPr>
                <w:sz w:val="28"/>
                <w:szCs w:val="28"/>
              </w:rPr>
              <w:t>Sustain highly collaborative relationships with select supplier and sub-supplier</w:t>
            </w:r>
            <w:r>
              <w:rPr>
                <w:sz w:val="28"/>
                <w:szCs w:val="28"/>
              </w:rPr>
              <w:t xml:space="preserve"> </w:t>
            </w:r>
            <w:r w:rsidRPr="00DF7C07">
              <w:rPr>
                <w:sz w:val="28"/>
                <w:szCs w:val="28"/>
              </w:rPr>
              <w:t>firms</w:t>
            </w:r>
          </w:p>
        </w:tc>
      </w:tr>
    </w:tbl>
    <w:p w:rsidR="00B5352B" w:rsidRPr="00DF7C07" w:rsidRDefault="00B5352B" w:rsidP="00B5352B">
      <w:pPr>
        <w:spacing w:after="0" w:line="480" w:lineRule="auto"/>
        <w:ind w:left="332" w:right="330"/>
        <w:jc w:val="both"/>
        <w:rPr>
          <w:rFonts w:ascii="Times New Roman" w:hAnsi="Times New Roman" w:cs="Times New Roman"/>
          <w:sz w:val="28"/>
          <w:szCs w:val="28"/>
        </w:rPr>
      </w:pPr>
      <w:r w:rsidRPr="00DF7C07">
        <w:rPr>
          <w:rFonts w:ascii="Times New Roman" w:hAnsi="Times New Roman" w:cs="Times New Roman"/>
          <w:sz w:val="28"/>
          <w:szCs w:val="28"/>
        </w:rPr>
        <w:t>Table 1. Key goals of purchasing orientations (Anderson et al., 2009)</w:t>
      </w:r>
    </w:p>
    <w:p w:rsidR="00B5352B" w:rsidRPr="00DF7C07" w:rsidRDefault="00B5352B" w:rsidP="00B5352B">
      <w:pPr>
        <w:pStyle w:val="BodyText"/>
        <w:spacing w:line="480" w:lineRule="auto"/>
        <w:ind w:left="120" w:right="112" w:firstLine="600"/>
        <w:jc w:val="both"/>
        <w:rPr>
          <w:rFonts w:ascii="Times New Roman" w:hAnsi="Times New Roman" w:cs="Times New Roman"/>
          <w:sz w:val="28"/>
          <w:szCs w:val="28"/>
        </w:rPr>
      </w:pPr>
      <w:r w:rsidRPr="00DF7C07">
        <w:rPr>
          <w:rFonts w:ascii="Times New Roman" w:hAnsi="Times New Roman" w:cs="Times New Roman"/>
          <w:sz w:val="28"/>
          <w:szCs w:val="28"/>
        </w:rPr>
        <w:t>Buying orientation is considered to be a narrow-focused orientation based on discrete transactions with a view to minimizing the price paid. The practices are tactical and short- term in nature (Kotler and Keller, 2008; Anderson et al., 2009). Also, multi-sourcing is often a tool in buying</w:t>
      </w:r>
      <w:r>
        <w:rPr>
          <w:rFonts w:ascii="Times New Roman" w:hAnsi="Times New Roman" w:cs="Times New Roman"/>
          <w:sz w:val="28"/>
          <w:szCs w:val="28"/>
        </w:rPr>
        <w:t xml:space="preserve"> </w:t>
      </w:r>
      <w:r w:rsidRPr="00DF7C07">
        <w:rPr>
          <w:rFonts w:ascii="Times New Roman" w:hAnsi="Times New Roman" w:cs="Times New Roman"/>
          <w:sz w:val="28"/>
          <w:szCs w:val="28"/>
        </w:rPr>
        <w:t>orientation.</w:t>
      </w:r>
    </w:p>
    <w:p w:rsidR="00B5352B" w:rsidRPr="00DF7C07" w:rsidRDefault="00B5352B" w:rsidP="00225252">
      <w:pPr>
        <w:pStyle w:val="ListParagraph"/>
        <w:numPr>
          <w:ilvl w:val="1"/>
          <w:numId w:val="55"/>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THEORETICAL FRAMEWORK</w:t>
      </w:r>
    </w:p>
    <w:p w:rsidR="00B5352B" w:rsidRPr="00DF7C07" w:rsidRDefault="00B5352B" w:rsidP="00225252">
      <w:pPr>
        <w:pStyle w:val="ListParagraph"/>
        <w:numPr>
          <w:ilvl w:val="2"/>
          <w:numId w:val="55"/>
        </w:numPr>
        <w:spacing w:after="0" w:line="480" w:lineRule="auto"/>
        <w:jc w:val="both"/>
        <w:rPr>
          <w:rFonts w:ascii="Times New Roman" w:hAnsi="Times New Roman" w:cs="Times New Roman"/>
          <w:b/>
          <w:sz w:val="28"/>
          <w:szCs w:val="28"/>
        </w:rPr>
      </w:pPr>
      <w:r w:rsidRPr="00DF7C07">
        <w:rPr>
          <w:rFonts w:ascii="Times New Roman" w:hAnsi="Times New Roman" w:cs="Times New Roman"/>
          <w:b/>
          <w:bCs/>
          <w:sz w:val="28"/>
          <w:szCs w:val="28"/>
        </w:rPr>
        <w:t>Theory of Core Competencies</w:t>
      </w:r>
    </w:p>
    <w:p w:rsidR="00B5352B" w:rsidRPr="00DF7C07" w:rsidRDefault="00B5352B" w:rsidP="00B5352B">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Based on the notion of core competency, issues of sourcing should hinge on the degree</w:t>
      </w:r>
      <w:r>
        <w:rPr>
          <w:rFonts w:ascii="Times New Roman" w:hAnsi="Times New Roman" w:cs="Times New Roman"/>
          <w:sz w:val="28"/>
          <w:szCs w:val="28"/>
        </w:rPr>
        <w:t xml:space="preserve"> </w:t>
      </w:r>
      <w:r w:rsidRPr="00DF7C07">
        <w:rPr>
          <w:rFonts w:ascii="Times New Roman" w:hAnsi="Times New Roman" w:cs="Times New Roman"/>
          <w:sz w:val="28"/>
          <w:szCs w:val="28"/>
        </w:rPr>
        <w:t>of criticality of a specific component or business activity to an organization. An extreme</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case would </w:t>
      </w:r>
      <w:r w:rsidRPr="00DF7C07">
        <w:rPr>
          <w:rFonts w:ascii="Times New Roman" w:hAnsi="Times New Roman" w:cs="Times New Roman"/>
          <w:sz w:val="28"/>
          <w:szCs w:val="28"/>
        </w:rPr>
        <w:lastRenderedPageBreak/>
        <w:t>be for a company to strip itself down to the essentials necessary to deliv</w:t>
      </w:r>
      <w:r>
        <w:rPr>
          <w:rFonts w:ascii="Times New Roman" w:hAnsi="Times New Roman" w:cs="Times New Roman"/>
          <w:sz w:val="28"/>
          <w:szCs w:val="28"/>
        </w:rPr>
        <w:t xml:space="preserve">er, </w:t>
      </w:r>
      <w:r w:rsidRPr="00DF7C07">
        <w:rPr>
          <w:rFonts w:ascii="Times New Roman" w:hAnsi="Times New Roman" w:cs="Times New Roman"/>
          <w:sz w:val="28"/>
          <w:szCs w:val="28"/>
        </w:rPr>
        <w:t>to customers the greatest possible value from its core skills and outsource as much</w:t>
      </w:r>
      <w:r>
        <w:rPr>
          <w:rFonts w:ascii="Times New Roman" w:hAnsi="Times New Roman" w:cs="Times New Roman"/>
          <w:sz w:val="28"/>
          <w:szCs w:val="28"/>
        </w:rPr>
        <w:t xml:space="preserve"> </w:t>
      </w:r>
      <w:r w:rsidRPr="00DF7C07">
        <w:rPr>
          <w:rFonts w:ascii="Times New Roman" w:hAnsi="Times New Roman" w:cs="Times New Roman"/>
          <w:sz w:val="28"/>
          <w:szCs w:val="28"/>
        </w:rPr>
        <w:t>of the rest as possible. By limiting or shedding activities that provide no strategic</w:t>
      </w:r>
      <w:r>
        <w:rPr>
          <w:rFonts w:ascii="Times New Roman" w:hAnsi="Times New Roman" w:cs="Times New Roman"/>
          <w:sz w:val="28"/>
          <w:szCs w:val="28"/>
        </w:rPr>
        <w:t xml:space="preserve"> </w:t>
      </w:r>
      <w:r w:rsidRPr="00DF7C07">
        <w:rPr>
          <w:rFonts w:ascii="Times New Roman" w:hAnsi="Times New Roman" w:cs="Times New Roman"/>
          <w:sz w:val="28"/>
          <w:szCs w:val="28"/>
        </w:rPr>
        <w:t>advantage, a company can increase the value it delivers to both customers and</w:t>
      </w:r>
      <w:r>
        <w:rPr>
          <w:rFonts w:ascii="Times New Roman" w:hAnsi="Times New Roman" w:cs="Times New Roman"/>
          <w:sz w:val="28"/>
          <w:szCs w:val="28"/>
        </w:rPr>
        <w:t xml:space="preserve"> </w:t>
      </w:r>
      <w:r w:rsidRPr="00DF7C07">
        <w:rPr>
          <w:rFonts w:ascii="Times New Roman" w:hAnsi="Times New Roman" w:cs="Times New Roman"/>
          <w:sz w:val="28"/>
          <w:szCs w:val="28"/>
        </w:rPr>
        <w:t>shareholders and, in the process, lower its costs and investments (Ang, 1993).Core competencies theory suggests activities should be performed either in house or by</w:t>
      </w:r>
      <w:r>
        <w:rPr>
          <w:rFonts w:ascii="Times New Roman" w:hAnsi="Times New Roman" w:cs="Times New Roman"/>
          <w:sz w:val="28"/>
          <w:szCs w:val="28"/>
        </w:rPr>
        <w:t xml:space="preserve"> </w:t>
      </w:r>
      <w:r w:rsidRPr="00DF7C07">
        <w:rPr>
          <w:rFonts w:ascii="Times New Roman" w:hAnsi="Times New Roman" w:cs="Times New Roman"/>
          <w:sz w:val="28"/>
          <w:szCs w:val="28"/>
        </w:rPr>
        <w:t>suppliers. Activities, which are not core competencies, should be considered for</w:t>
      </w:r>
      <w:r>
        <w:rPr>
          <w:rFonts w:ascii="Times New Roman" w:hAnsi="Times New Roman" w:cs="Times New Roman"/>
          <w:sz w:val="28"/>
          <w:szCs w:val="28"/>
        </w:rPr>
        <w:t xml:space="preserve"> </w:t>
      </w:r>
      <w:r w:rsidRPr="00DF7C07">
        <w:rPr>
          <w:rFonts w:ascii="Times New Roman" w:hAnsi="Times New Roman" w:cs="Times New Roman"/>
          <w:sz w:val="28"/>
          <w:szCs w:val="28"/>
        </w:rPr>
        <w:t>outsourcing with best-in-world suppliers. Some non-core activities may have to be</w:t>
      </w:r>
      <w:r>
        <w:rPr>
          <w:rFonts w:ascii="Times New Roman" w:hAnsi="Times New Roman" w:cs="Times New Roman"/>
          <w:sz w:val="28"/>
          <w:szCs w:val="28"/>
        </w:rPr>
        <w:t xml:space="preserve"> </w:t>
      </w:r>
      <w:r w:rsidRPr="00DF7C07">
        <w:rPr>
          <w:rFonts w:ascii="Times New Roman" w:hAnsi="Times New Roman" w:cs="Times New Roman"/>
          <w:sz w:val="28"/>
          <w:szCs w:val="28"/>
        </w:rPr>
        <w:t>retained in house if they are part of a defensive posture to protect competitive advantage.</w:t>
      </w:r>
      <w:r>
        <w:rPr>
          <w:rFonts w:ascii="Times New Roman" w:hAnsi="Times New Roman" w:cs="Times New Roman"/>
          <w:sz w:val="28"/>
          <w:szCs w:val="28"/>
        </w:rPr>
        <w:t xml:space="preserve"> </w:t>
      </w:r>
      <w:r w:rsidRPr="00DF7C07">
        <w:rPr>
          <w:rFonts w:ascii="Times New Roman" w:hAnsi="Times New Roman" w:cs="Times New Roman"/>
          <w:sz w:val="28"/>
          <w:szCs w:val="28"/>
        </w:rPr>
        <w:t>Although some authors indicate characteristics of core competencies, most of the</w:t>
      </w:r>
      <w:r>
        <w:rPr>
          <w:rFonts w:ascii="Times New Roman" w:hAnsi="Times New Roman" w:cs="Times New Roman"/>
          <w:sz w:val="28"/>
          <w:szCs w:val="28"/>
        </w:rPr>
        <w:t xml:space="preserve"> </w:t>
      </w:r>
      <w:r w:rsidRPr="00DF7C07">
        <w:rPr>
          <w:rFonts w:ascii="Times New Roman" w:hAnsi="Times New Roman" w:cs="Times New Roman"/>
          <w:sz w:val="28"/>
          <w:szCs w:val="28"/>
        </w:rPr>
        <w:t>literature on this subject seems tautological core equals key, critical, or fundamental.</w:t>
      </w:r>
      <w:r>
        <w:rPr>
          <w:rFonts w:ascii="Times New Roman" w:hAnsi="Times New Roman" w:cs="Times New Roman"/>
          <w:sz w:val="28"/>
          <w:szCs w:val="28"/>
        </w:rPr>
        <w:t xml:space="preserve"> </w:t>
      </w:r>
      <w:r w:rsidRPr="00DF7C07">
        <w:rPr>
          <w:rFonts w:ascii="Times New Roman" w:hAnsi="Times New Roman" w:cs="Times New Roman"/>
          <w:sz w:val="28"/>
          <w:szCs w:val="28"/>
        </w:rPr>
        <w:t>Employees in non-core functions (even if not facing outsourcing) may feel excluded by</w:t>
      </w:r>
      <w:r>
        <w:rPr>
          <w:rFonts w:ascii="Times New Roman" w:hAnsi="Times New Roman" w:cs="Times New Roman"/>
          <w:sz w:val="28"/>
          <w:szCs w:val="28"/>
        </w:rPr>
        <w:t xml:space="preserve"> </w:t>
      </w:r>
      <w:r w:rsidRPr="00DF7C07">
        <w:rPr>
          <w:rFonts w:ascii="Times New Roman" w:hAnsi="Times New Roman" w:cs="Times New Roman"/>
          <w:sz w:val="28"/>
          <w:szCs w:val="28"/>
        </w:rPr>
        <w:t>the organization because they are a non-dominant discipline. For example, information</w:t>
      </w:r>
      <w:r>
        <w:rPr>
          <w:rFonts w:ascii="Times New Roman" w:hAnsi="Times New Roman" w:cs="Times New Roman"/>
          <w:sz w:val="28"/>
          <w:szCs w:val="28"/>
        </w:rPr>
        <w:t xml:space="preserve"> </w:t>
      </w:r>
      <w:r w:rsidRPr="00DF7C07">
        <w:rPr>
          <w:rFonts w:ascii="Times New Roman" w:hAnsi="Times New Roman" w:cs="Times New Roman"/>
          <w:sz w:val="28"/>
          <w:szCs w:val="28"/>
        </w:rPr>
        <w:t>technology employees working on Web based legal services in a law firm may feel</w:t>
      </w:r>
      <w:r>
        <w:rPr>
          <w:rFonts w:ascii="Times New Roman" w:hAnsi="Times New Roman" w:cs="Times New Roman"/>
          <w:sz w:val="28"/>
          <w:szCs w:val="28"/>
        </w:rPr>
        <w:t xml:space="preserve"> </w:t>
      </w:r>
      <w:r w:rsidRPr="00DF7C07">
        <w:rPr>
          <w:rFonts w:ascii="Times New Roman" w:hAnsi="Times New Roman" w:cs="Times New Roman"/>
          <w:sz w:val="28"/>
          <w:szCs w:val="28"/>
        </w:rPr>
        <w:t>excluded by lawyers in the firm. In the public sector, there may be particular uncertainty</w:t>
      </w:r>
      <w:r>
        <w:rPr>
          <w:rFonts w:ascii="Times New Roman" w:hAnsi="Times New Roman" w:cs="Times New Roman"/>
          <w:sz w:val="28"/>
          <w:szCs w:val="28"/>
        </w:rPr>
        <w:t xml:space="preserve"> </w:t>
      </w:r>
      <w:r w:rsidRPr="00DF7C07">
        <w:rPr>
          <w:rFonts w:ascii="Times New Roman" w:hAnsi="Times New Roman" w:cs="Times New Roman"/>
          <w:sz w:val="28"/>
          <w:szCs w:val="28"/>
        </w:rPr>
        <w:t>about what is core; and it has been suggested that government may aim to discover it</w:t>
      </w:r>
      <w:r>
        <w:rPr>
          <w:rFonts w:ascii="Times New Roman" w:hAnsi="Times New Roman" w:cs="Times New Roman"/>
          <w:sz w:val="28"/>
          <w:szCs w:val="28"/>
        </w:rPr>
        <w:t xml:space="preserve"> </w:t>
      </w:r>
      <w:r w:rsidRPr="00DF7C07">
        <w:rPr>
          <w:rFonts w:ascii="Times New Roman" w:hAnsi="Times New Roman" w:cs="Times New Roman"/>
          <w:sz w:val="28"/>
          <w:szCs w:val="28"/>
        </w:rPr>
        <w:t>score competencies via a revisualization process outsourcing until and unless the shoe pinches, or a political backlash is triggered (Hancox&amp; Hackney, 2000).An organization may view IT itself as a core competence. It seems that most successful</w:t>
      </w:r>
      <w:r>
        <w:rPr>
          <w:rFonts w:ascii="Times New Roman" w:hAnsi="Times New Roman" w:cs="Times New Roman"/>
          <w:sz w:val="28"/>
          <w:szCs w:val="28"/>
        </w:rPr>
        <w:t xml:space="preserve"> </w:t>
      </w:r>
      <w:r w:rsidRPr="00DF7C07">
        <w:rPr>
          <w:rFonts w:ascii="Times New Roman" w:hAnsi="Times New Roman" w:cs="Times New Roman"/>
          <w:sz w:val="28"/>
          <w:szCs w:val="28"/>
        </w:rPr>
        <w:t>companies have a good understanding of its potential. However, some organizations</w:t>
      </w:r>
      <w:r>
        <w:rPr>
          <w:rFonts w:ascii="Times New Roman" w:hAnsi="Times New Roman" w:cs="Times New Roman"/>
          <w:sz w:val="28"/>
          <w:szCs w:val="28"/>
        </w:rPr>
        <w:t xml:space="preserve"> </w:t>
      </w:r>
      <w:r w:rsidRPr="00DF7C07">
        <w:rPr>
          <w:rFonts w:ascii="Times New Roman" w:hAnsi="Times New Roman" w:cs="Times New Roman"/>
          <w:sz w:val="28"/>
          <w:szCs w:val="28"/>
        </w:rPr>
        <w:t>outsource IT even though they see it as core and delivering competitive advantage. This</w:t>
      </w:r>
      <w:r>
        <w:rPr>
          <w:rFonts w:ascii="Times New Roman" w:hAnsi="Times New Roman" w:cs="Times New Roman"/>
          <w:sz w:val="28"/>
          <w:szCs w:val="28"/>
        </w:rPr>
        <w:t xml:space="preserve"> </w:t>
      </w:r>
      <w:r w:rsidRPr="00DF7C07">
        <w:rPr>
          <w:rFonts w:ascii="Times New Roman" w:hAnsi="Times New Roman" w:cs="Times New Roman"/>
          <w:sz w:val="28"/>
          <w:szCs w:val="28"/>
        </w:rPr>
        <w:t>may be because IT can be considered core at the corporate level, but some of its aspects,</w:t>
      </w:r>
      <w:r>
        <w:rPr>
          <w:rFonts w:ascii="Times New Roman" w:hAnsi="Times New Roman" w:cs="Times New Roman"/>
          <w:sz w:val="28"/>
          <w:szCs w:val="28"/>
        </w:rPr>
        <w:t xml:space="preserve"> </w:t>
      </w:r>
      <w:r w:rsidRPr="00DF7C07">
        <w:rPr>
          <w:rFonts w:ascii="Times New Roman" w:hAnsi="Times New Roman" w:cs="Times New Roman"/>
          <w:sz w:val="28"/>
          <w:szCs w:val="28"/>
        </w:rPr>
        <w:t>at lower levels, might be commodities. Thus the complexity of IT, and its (at least in part)</w:t>
      </w:r>
      <w:r>
        <w:rPr>
          <w:rFonts w:ascii="Times New Roman" w:hAnsi="Times New Roman" w:cs="Times New Roman"/>
          <w:sz w:val="28"/>
          <w:szCs w:val="28"/>
        </w:rPr>
        <w:t xml:space="preserve"> </w:t>
      </w:r>
      <w:r w:rsidRPr="00DF7C07">
        <w:rPr>
          <w:rFonts w:ascii="Times New Roman" w:hAnsi="Times New Roman" w:cs="Times New Roman"/>
          <w:sz w:val="28"/>
          <w:szCs w:val="28"/>
        </w:rPr>
        <w:t>core nature, may make the contracting out of IT a particularly challenging exercise. The</w:t>
      </w:r>
      <w:r>
        <w:rPr>
          <w:rFonts w:ascii="Times New Roman" w:hAnsi="Times New Roman" w:cs="Times New Roman"/>
          <w:sz w:val="28"/>
          <w:szCs w:val="28"/>
        </w:rPr>
        <w:t xml:space="preserve"> </w:t>
      </w:r>
      <w:r w:rsidRPr="00DF7C07">
        <w:rPr>
          <w:rFonts w:ascii="Times New Roman" w:hAnsi="Times New Roman" w:cs="Times New Roman"/>
          <w:sz w:val="28"/>
          <w:szCs w:val="28"/>
        </w:rPr>
        <w:t>ability to define IT requirements and to monitor their delivery by third parties may be some</w:t>
      </w:r>
      <w:r>
        <w:rPr>
          <w:rFonts w:ascii="Times New Roman" w:hAnsi="Times New Roman" w:cs="Times New Roman"/>
          <w:sz w:val="28"/>
          <w:szCs w:val="28"/>
        </w:rPr>
        <w:t xml:space="preserve"> </w:t>
      </w:r>
      <w:r w:rsidRPr="00DF7C07">
        <w:rPr>
          <w:rFonts w:ascii="Times New Roman" w:hAnsi="Times New Roman" w:cs="Times New Roman"/>
          <w:sz w:val="28"/>
          <w:szCs w:val="28"/>
        </w:rPr>
        <w:t>of the core IT competencies that any organization must have if it is to outsource IT</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successfully. It can </w:t>
      </w:r>
      <w:r w:rsidRPr="00DF7C07">
        <w:rPr>
          <w:rFonts w:ascii="Times New Roman" w:hAnsi="Times New Roman" w:cs="Times New Roman"/>
          <w:sz w:val="28"/>
          <w:szCs w:val="28"/>
        </w:rPr>
        <w:lastRenderedPageBreak/>
        <w:t>even be argued that the very acts of specifying and managing supply</w:t>
      </w:r>
      <w:r>
        <w:rPr>
          <w:rFonts w:ascii="Times New Roman" w:hAnsi="Times New Roman" w:cs="Times New Roman"/>
          <w:sz w:val="28"/>
          <w:szCs w:val="28"/>
        </w:rPr>
        <w:t xml:space="preserve"> </w:t>
      </w:r>
      <w:r w:rsidRPr="00DF7C07">
        <w:rPr>
          <w:rFonts w:ascii="Times New Roman" w:hAnsi="Times New Roman" w:cs="Times New Roman"/>
          <w:sz w:val="28"/>
          <w:szCs w:val="28"/>
        </w:rPr>
        <w:t>contracts can themselves give competitive advantage (Hancox&amp; Hackney, 2000).</w:t>
      </w:r>
    </w:p>
    <w:p w:rsidR="00B5352B" w:rsidRPr="00DF7C07" w:rsidRDefault="00B5352B" w:rsidP="00225252">
      <w:pPr>
        <w:pStyle w:val="ListParagraph"/>
        <w:numPr>
          <w:ilvl w:val="2"/>
          <w:numId w:val="55"/>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Resource-Based Theory</w:t>
      </w:r>
    </w:p>
    <w:p w:rsidR="00B5352B" w:rsidRPr="00DF7C07" w:rsidRDefault="00B5352B" w:rsidP="00B5352B">
      <w:pPr>
        <w:spacing w:after="0" w:line="480" w:lineRule="auto"/>
        <w:ind w:firstLine="360"/>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The central tenet in resource-based theory is that unique organizational resources of</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both tangible and intangible nature are the real source of competitive advantage. With</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resource-based theory, organizations are viewed as a collection of resources that are</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heterogeneously distributed within and across industries. Accordingly, what makes the</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performance of an organizati</w:t>
      </w:r>
      <w:r>
        <w:rPr>
          <w:rFonts w:ascii="Times New Roman" w:eastAsia="Times New Roman" w:hAnsi="Times New Roman" w:cs="Times New Roman"/>
          <w:sz w:val="28"/>
          <w:szCs w:val="28"/>
        </w:rPr>
        <w:t>on distinctive is the unique ble</w:t>
      </w:r>
      <w:r w:rsidRPr="00DF7C07">
        <w:rPr>
          <w:rFonts w:ascii="Times New Roman" w:eastAsia="Times New Roman" w:hAnsi="Times New Roman" w:cs="Times New Roman"/>
          <w:sz w:val="28"/>
          <w:szCs w:val="28"/>
        </w:rPr>
        <w:t>nd of the resources it</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 xml:space="preserve">possesses. </w:t>
      </w:r>
    </w:p>
    <w:p w:rsidR="00B5352B" w:rsidRPr="00DF7C07" w:rsidRDefault="00B5352B" w:rsidP="00225252">
      <w:pPr>
        <w:pStyle w:val="ListParagraph"/>
        <w:numPr>
          <w:ilvl w:val="1"/>
          <w:numId w:val="55"/>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Empirical Review</w:t>
      </w:r>
    </w:p>
    <w:p w:rsidR="00B5352B" w:rsidRPr="00DF7C07" w:rsidRDefault="00B5352B" w:rsidP="00B5352B">
      <w:pPr>
        <w:adjustRightInd w:val="0"/>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Michael, Ole and Morten (2015) examined the increasing globalization and concomitant trend towards outsourcing of more</w:t>
      </w:r>
      <w:r>
        <w:rPr>
          <w:rFonts w:ascii="Times New Roman" w:hAnsi="Times New Roman" w:cs="Times New Roman"/>
          <w:sz w:val="28"/>
          <w:szCs w:val="28"/>
        </w:rPr>
        <w:t xml:space="preserve"> </w:t>
      </w:r>
      <w:r w:rsidRPr="00DF7C07">
        <w:rPr>
          <w:rFonts w:ascii="Times New Roman" w:hAnsi="Times New Roman" w:cs="Times New Roman"/>
          <w:sz w:val="28"/>
          <w:szCs w:val="28"/>
        </w:rPr>
        <w:t>and more of the activities of the value chain gradually increase the importance of the</w:t>
      </w:r>
      <w:r>
        <w:rPr>
          <w:rFonts w:ascii="Times New Roman" w:hAnsi="Times New Roman" w:cs="Times New Roman"/>
          <w:sz w:val="28"/>
          <w:szCs w:val="28"/>
        </w:rPr>
        <w:t xml:space="preserve"> </w:t>
      </w:r>
      <w:r w:rsidRPr="00DF7C07">
        <w:rPr>
          <w:rFonts w:ascii="Times New Roman" w:hAnsi="Times New Roman" w:cs="Times New Roman"/>
          <w:sz w:val="28"/>
          <w:szCs w:val="28"/>
        </w:rPr>
        <w:t>supply chain. Therefore, it is important to explore sourcing activities thoroughly and</w:t>
      </w:r>
      <w:r>
        <w:rPr>
          <w:rFonts w:ascii="Times New Roman" w:hAnsi="Times New Roman" w:cs="Times New Roman"/>
          <w:sz w:val="28"/>
          <w:szCs w:val="28"/>
        </w:rPr>
        <w:t xml:space="preserve"> </w:t>
      </w:r>
      <w:r w:rsidRPr="00DF7C07">
        <w:rPr>
          <w:rFonts w:ascii="Times New Roman" w:hAnsi="Times New Roman" w:cs="Times New Roman"/>
          <w:sz w:val="28"/>
          <w:szCs w:val="28"/>
        </w:rPr>
        <w:t>specifically to determine what it means to be competent or even excellent at sourcing.</w:t>
      </w:r>
      <w:r>
        <w:rPr>
          <w:rFonts w:ascii="Times New Roman" w:hAnsi="Times New Roman" w:cs="Times New Roman"/>
          <w:sz w:val="28"/>
          <w:szCs w:val="28"/>
        </w:rPr>
        <w:t xml:space="preserve"> </w:t>
      </w:r>
      <w:r w:rsidRPr="00DF7C07">
        <w:rPr>
          <w:rFonts w:ascii="Times New Roman" w:hAnsi="Times New Roman" w:cs="Times New Roman"/>
          <w:sz w:val="28"/>
          <w:szCs w:val="28"/>
        </w:rPr>
        <w:t>Taking five Danish companies as our point of departure, the purpose of the article</w:t>
      </w:r>
      <w:r>
        <w:rPr>
          <w:rFonts w:ascii="Times New Roman" w:hAnsi="Times New Roman" w:cs="Times New Roman"/>
          <w:sz w:val="28"/>
          <w:szCs w:val="28"/>
        </w:rPr>
        <w:t xml:space="preserve"> </w:t>
      </w:r>
      <w:r w:rsidRPr="00DF7C07">
        <w:rPr>
          <w:rFonts w:ascii="Times New Roman" w:hAnsi="Times New Roman" w:cs="Times New Roman"/>
          <w:sz w:val="28"/>
          <w:szCs w:val="28"/>
        </w:rPr>
        <w:t>is to gain further insight into the concept of sourcing excellence. Thus, the article</w:t>
      </w:r>
      <w:r>
        <w:rPr>
          <w:rFonts w:ascii="Times New Roman" w:hAnsi="Times New Roman" w:cs="Times New Roman"/>
          <w:sz w:val="28"/>
          <w:szCs w:val="28"/>
        </w:rPr>
        <w:t xml:space="preserve"> </w:t>
      </w:r>
      <w:r w:rsidRPr="00DF7C07">
        <w:rPr>
          <w:rFonts w:ascii="Times New Roman" w:hAnsi="Times New Roman" w:cs="Times New Roman"/>
          <w:sz w:val="28"/>
          <w:szCs w:val="28"/>
        </w:rPr>
        <w:t>presents and discusses a sourcing excellence model that aspires to operation</w:t>
      </w:r>
      <w:r>
        <w:rPr>
          <w:rFonts w:ascii="Times New Roman" w:hAnsi="Times New Roman" w:cs="Times New Roman"/>
          <w:sz w:val="28"/>
          <w:szCs w:val="28"/>
        </w:rPr>
        <w:t xml:space="preserve"> </w:t>
      </w:r>
      <w:r w:rsidRPr="00DF7C07">
        <w:rPr>
          <w:rFonts w:ascii="Times New Roman" w:hAnsi="Times New Roman" w:cs="Times New Roman"/>
          <w:sz w:val="28"/>
          <w:szCs w:val="28"/>
        </w:rPr>
        <w:t>anise and</w:t>
      </w:r>
      <w:r>
        <w:rPr>
          <w:rFonts w:ascii="Times New Roman" w:hAnsi="Times New Roman" w:cs="Times New Roman"/>
          <w:sz w:val="28"/>
          <w:szCs w:val="28"/>
        </w:rPr>
        <w:t xml:space="preserve"> </w:t>
      </w:r>
      <w:r w:rsidRPr="00DF7C07">
        <w:rPr>
          <w:rFonts w:ascii="Times New Roman" w:hAnsi="Times New Roman" w:cs="Times New Roman"/>
          <w:sz w:val="28"/>
          <w:szCs w:val="28"/>
        </w:rPr>
        <w:t>enhance our understanding of the contents elements of the concept of Sourcing Excellence.</w:t>
      </w:r>
      <w:r>
        <w:rPr>
          <w:rFonts w:ascii="Times New Roman" w:hAnsi="Times New Roman" w:cs="Times New Roman"/>
          <w:sz w:val="28"/>
          <w:szCs w:val="28"/>
        </w:rPr>
        <w:t xml:space="preserve"> </w:t>
      </w:r>
      <w:r w:rsidRPr="00DF7C07">
        <w:rPr>
          <w:rFonts w:ascii="Times New Roman" w:hAnsi="Times New Roman" w:cs="Times New Roman"/>
          <w:sz w:val="28"/>
          <w:szCs w:val="28"/>
        </w:rPr>
        <w:t>Furthermore, the model may serve as a tool for practitioners seeking to enhance</w:t>
      </w:r>
      <w:r>
        <w:rPr>
          <w:rFonts w:ascii="Times New Roman" w:hAnsi="Times New Roman" w:cs="Times New Roman"/>
          <w:sz w:val="28"/>
          <w:szCs w:val="28"/>
        </w:rPr>
        <w:t xml:space="preserve"> </w:t>
      </w:r>
      <w:r w:rsidRPr="00DF7C07">
        <w:rPr>
          <w:rFonts w:ascii="Times New Roman" w:hAnsi="Times New Roman" w:cs="Times New Roman"/>
          <w:sz w:val="28"/>
          <w:szCs w:val="28"/>
        </w:rPr>
        <w:t>their sourcing competence.</w:t>
      </w:r>
    </w:p>
    <w:p w:rsidR="00B5352B" w:rsidRPr="00DF7C07" w:rsidRDefault="00B5352B" w:rsidP="00B5352B">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Robins and Lars (2015), evaluated</w:t>
      </w:r>
      <w:r>
        <w:rPr>
          <w:rFonts w:ascii="Times New Roman" w:hAnsi="Times New Roman" w:cs="Times New Roman"/>
          <w:sz w:val="28"/>
          <w:szCs w:val="28"/>
        </w:rPr>
        <w:t xml:space="preserve"> </w:t>
      </w:r>
      <w:r w:rsidRPr="00DF7C07">
        <w:rPr>
          <w:rFonts w:ascii="Times New Roman" w:hAnsi="Times New Roman" w:cs="Times New Roman"/>
          <w:sz w:val="28"/>
          <w:szCs w:val="28"/>
        </w:rPr>
        <w:t>the interest in global purchasing has increased significantly in recent years, but the</w:t>
      </w:r>
      <w:r>
        <w:rPr>
          <w:rFonts w:ascii="Times New Roman" w:hAnsi="Times New Roman" w:cs="Times New Roman"/>
          <w:sz w:val="28"/>
          <w:szCs w:val="28"/>
        </w:rPr>
        <w:t xml:space="preserve"> </w:t>
      </w:r>
      <w:r w:rsidRPr="00DF7C07">
        <w:rPr>
          <w:rFonts w:ascii="Times New Roman" w:hAnsi="Times New Roman" w:cs="Times New Roman"/>
          <w:sz w:val="28"/>
          <w:szCs w:val="28"/>
        </w:rPr>
        <w:t>impact on product innovation is not well understood. The purpose of this paper is to empirically</w:t>
      </w:r>
      <w:r>
        <w:rPr>
          <w:rFonts w:ascii="Times New Roman" w:hAnsi="Times New Roman" w:cs="Times New Roman"/>
          <w:sz w:val="28"/>
          <w:szCs w:val="28"/>
        </w:rPr>
        <w:t xml:space="preserve"> </w:t>
      </w:r>
      <w:r w:rsidRPr="00DF7C07">
        <w:rPr>
          <w:rFonts w:ascii="Times New Roman" w:hAnsi="Times New Roman" w:cs="Times New Roman"/>
          <w:sz w:val="28"/>
          <w:szCs w:val="28"/>
        </w:rPr>
        <w:t>analyze the impact of global purchasing on product innovation sourced from suppliers, while taking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into account how firms integrate their suppliers. Design/methodology/approach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data used in this study are from the International Purchasing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Survey, an international online survey on purchasing and supply management conducted in 2009. </w:t>
      </w:r>
      <w:r w:rsidRPr="00DF7C07">
        <w:rPr>
          <w:rFonts w:ascii="Times New Roman" w:hAnsi="Times New Roman" w:cs="Times New Roman"/>
          <w:sz w:val="28"/>
          <w:szCs w:val="28"/>
        </w:rPr>
        <w:lastRenderedPageBreak/>
        <w:t>The</w:t>
      </w:r>
      <w:r>
        <w:rPr>
          <w:rFonts w:ascii="Times New Roman" w:hAnsi="Times New Roman" w:cs="Times New Roman"/>
          <w:sz w:val="28"/>
          <w:szCs w:val="28"/>
        </w:rPr>
        <w:t xml:space="preserve"> </w:t>
      </w:r>
      <w:r w:rsidRPr="00DF7C07">
        <w:rPr>
          <w:rFonts w:ascii="Times New Roman" w:hAnsi="Times New Roman" w:cs="Times New Roman"/>
          <w:sz w:val="28"/>
          <w:szCs w:val="28"/>
        </w:rPr>
        <w:t>data are analyzed using factor and regression analyses.</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Findings </w:t>
      </w:r>
      <w:r w:rsidRPr="00DF7C07">
        <w:rPr>
          <w:rFonts w:ascii="Times New Roman" w:eastAsia="AdvOT8cb2ddbd+20" w:hAnsi="Times New Roman" w:cs="Times New Roman"/>
          <w:sz w:val="28"/>
          <w:szCs w:val="28"/>
        </w:rPr>
        <w:t>the</w:t>
      </w:r>
      <w:r w:rsidRPr="00DF7C07">
        <w:rPr>
          <w:rFonts w:ascii="Times New Roman" w:hAnsi="Times New Roman" w:cs="Times New Roman"/>
          <w:sz w:val="28"/>
          <w:szCs w:val="28"/>
        </w:rPr>
        <w:t xml:space="preserve"> paper shows that global purchasing has no direct impact on product innovation</w:t>
      </w:r>
      <w:r>
        <w:rPr>
          <w:rFonts w:ascii="Times New Roman" w:hAnsi="Times New Roman" w:cs="Times New Roman"/>
          <w:sz w:val="28"/>
          <w:szCs w:val="28"/>
        </w:rPr>
        <w:t xml:space="preserve"> </w:t>
      </w:r>
      <w:r w:rsidRPr="00DF7C07">
        <w:rPr>
          <w:rFonts w:ascii="Times New Roman" w:hAnsi="Times New Roman" w:cs="Times New Roman"/>
          <w:sz w:val="28"/>
          <w:szCs w:val="28"/>
        </w:rPr>
        <w:t>performance. However, supplier integration is more strongly associated with product innovation</w:t>
      </w:r>
      <w:r>
        <w:rPr>
          <w:rFonts w:ascii="Times New Roman" w:hAnsi="Times New Roman" w:cs="Times New Roman"/>
          <w:sz w:val="28"/>
          <w:szCs w:val="28"/>
        </w:rPr>
        <w:t xml:space="preserve"> </w:t>
      </w:r>
      <w:r w:rsidRPr="00DF7C07">
        <w:rPr>
          <w:rFonts w:ascii="Times New Roman" w:hAnsi="Times New Roman" w:cs="Times New Roman"/>
          <w:sz w:val="28"/>
          <w:szCs w:val="28"/>
        </w:rPr>
        <w:t>performance for firms purchasing globally compared to firms purchasing regionally.</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Practical implications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implication is that when companies pu</w:t>
      </w:r>
      <w:r>
        <w:rPr>
          <w:rFonts w:ascii="Times New Roman" w:hAnsi="Times New Roman" w:cs="Times New Roman"/>
          <w:sz w:val="28"/>
          <w:szCs w:val="28"/>
        </w:rPr>
        <w:t>rchase globally, they must have</w:t>
      </w:r>
      <w:r w:rsidRPr="00DF7C07">
        <w:rPr>
          <w:rFonts w:ascii="Times New Roman" w:hAnsi="Times New Roman" w:cs="Times New Roman"/>
          <w:sz w:val="28"/>
          <w:szCs w:val="28"/>
        </w:rPr>
        <w:t xml:space="preserve"> highly developed purchasing department in order to sustain a high level of innovation. For firms</w:t>
      </w:r>
      <w:r>
        <w:rPr>
          <w:rFonts w:ascii="Times New Roman" w:hAnsi="Times New Roman" w:cs="Times New Roman"/>
          <w:sz w:val="28"/>
          <w:szCs w:val="28"/>
        </w:rPr>
        <w:t xml:space="preserve"> </w:t>
      </w:r>
      <w:r w:rsidRPr="00DF7C07">
        <w:rPr>
          <w:rFonts w:ascii="Times New Roman" w:hAnsi="Times New Roman" w:cs="Times New Roman"/>
          <w:sz w:val="28"/>
          <w:szCs w:val="28"/>
        </w:rPr>
        <w:t>purchasing only regionally, the role of the purchasing department is diminished, at least in terms of</w:t>
      </w:r>
      <w:r>
        <w:rPr>
          <w:rFonts w:ascii="Times New Roman" w:hAnsi="Times New Roman" w:cs="Times New Roman"/>
          <w:sz w:val="28"/>
          <w:szCs w:val="28"/>
        </w:rPr>
        <w:t xml:space="preserve"> </w:t>
      </w:r>
      <w:r w:rsidRPr="00DF7C07">
        <w:rPr>
          <w:rFonts w:ascii="Times New Roman" w:hAnsi="Times New Roman" w:cs="Times New Roman"/>
          <w:sz w:val="28"/>
          <w:szCs w:val="28"/>
        </w:rPr>
        <w:t>contributing to innovation.</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Originality/value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This paper contributes to the discussion of potential advantages and</w:t>
      </w:r>
      <w:r>
        <w:rPr>
          <w:rFonts w:ascii="Times New Roman" w:hAnsi="Times New Roman" w:cs="Times New Roman"/>
          <w:sz w:val="28"/>
          <w:szCs w:val="28"/>
        </w:rPr>
        <w:t xml:space="preserve"> </w:t>
      </w:r>
      <w:r w:rsidRPr="00DF7C07">
        <w:rPr>
          <w:rFonts w:ascii="Times New Roman" w:hAnsi="Times New Roman" w:cs="Times New Roman"/>
          <w:sz w:val="28"/>
          <w:szCs w:val="28"/>
        </w:rPr>
        <w:t>disadvantages of global purchasing. First, the paper provides an explanation for the ambiguous result</w:t>
      </w:r>
      <w:r>
        <w:rPr>
          <w:rFonts w:ascii="Times New Roman" w:hAnsi="Times New Roman" w:cs="Times New Roman"/>
          <w:sz w:val="28"/>
          <w:szCs w:val="28"/>
        </w:rPr>
        <w:t xml:space="preserve">s </w:t>
      </w:r>
      <w:r w:rsidRPr="00DF7C07">
        <w:rPr>
          <w:rFonts w:ascii="Times New Roman" w:hAnsi="Times New Roman" w:cs="Times New Roman"/>
          <w:sz w:val="28"/>
          <w:szCs w:val="28"/>
        </w:rPr>
        <w:t>of previous research. Product innovation does not depend on whether firms are purchasing globally or</w:t>
      </w:r>
      <w:r>
        <w:rPr>
          <w:rFonts w:ascii="Times New Roman" w:hAnsi="Times New Roman" w:cs="Times New Roman"/>
          <w:sz w:val="28"/>
          <w:szCs w:val="28"/>
        </w:rPr>
        <w:t xml:space="preserve"> </w:t>
      </w:r>
      <w:r w:rsidRPr="00DF7C07">
        <w:rPr>
          <w:rFonts w:ascii="Times New Roman" w:hAnsi="Times New Roman" w:cs="Times New Roman"/>
          <w:sz w:val="28"/>
          <w:szCs w:val="28"/>
        </w:rPr>
        <w:t>not, it depends on how they purchase. This paper has showed that when purchasing globally, the role</w:t>
      </w:r>
      <w:r>
        <w:rPr>
          <w:rFonts w:ascii="Times New Roman" w:hAnsi="Times New Roman" w:cs="Times New Roman"/>
          <w:sz w:val="28"/>
          <w:szCs w:val="28"/>
        </w:rPr>
        <w:t xml:space="preserve"> </w:t>
      </w:r>
      <w:r w:rsidRPr="00DF7C07">
        <w:rPr>
          <w:rFonts w:ascii="Times New Roman" w:hAnsi="Times New Roman" w:cs="Times New Roman"/>
          <w:sz w:val="28"/>
          <w:szCs w:val="28"/>
        </w:rPr>
        <w:t>of the purchasing department becomes crucial for product innovation. The proficiency and activities of</w:t>
      </w:r>
      <w:r>
        <w:rPr>
          <w:rFonts w:ascii="Times New Roman" w:hAnsi="Times New Roman" w:cs="Times New Roman"/>
          <w:sz w:val="28"/>
          <w:szCs w:val="28"/>
        </w:rPr>
        <w:t xml:space="preserve"> </w:t>
      </w:r>
      <w:r w:rsidRPr="00DF7C07">
        <w:rPr>
          <w:rFonts w:ascii="Times New Roman" w:hAnsi="Times New Roman" w:cs="Times New Roman"/>
          <w:sz w:val="28"/>
          <w:szCs w:val="28"/>
        </w:rPr>
        <w:t>the purchasing department largely determine the success, in terms of supplier product innovation, of</w:t>
      </w:r>
      <w:r>
        <w:rPr>
          <w:rFonts w:ascii="Times New Roman" w:hAnsi="Times New Roman" w:cs="Times New Roman"/>
          <w:sz w:val="28"/>
          <w:szCs w:val="28"/>
        </w:rPr>
        <w:t xml:space="preserve"> </w:t>
      </w:r>
      <w:r w:rsidRPr="00DF7C07">
        <w:rPr>
          <w:rFonts w:ascii="Times New Roman" w:hAnsi="Times New Roman" w:cs="Times New Roman"/>
          <w:sz w:val="28"/>
          <w:szCs w:val="28"/>
        </w:rPr>
        <w:t>global purchasing.</w:t>
      </w:r>
    </w:p>
    <w:p w:rsidR="00B5352B" w:rsidRPr="00DF7C07" w:rsidRDefault="00B5352B" w:rsidP="008A7A72">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Walter and Craig (2011) Their paper</w:t>
      </w:r>
      <w:r>
        <w:rPr>
          <w:rFonts w:ascii="Times New Roman" w:hAnsi="Times New Roman" w:cs="Times New Roman"/>
          <w:sz w:val="28"/>
          <w:szCs w:val="28"/>
        </w:rPr>
        <w:t xml:space="preserve"> </w:t>
      </w:r>
      <w:r w:rsidRPr="00DF7C07">
        <w:rPr>
          <w:rFonts w:ascii="Times New Roman" w:hAnsi="Times New Roman" w:cs="Times New Roman"/>
          <w:sz w:val="28"/>
          <w:szCs w:val="28"/>
        </w:rPr>
        <w:t>discusses an overview of relevant sourcing models and their importance for establishing a</w:t>
      </w:r>
      <w:r>
        <w:rPr>
          <w:rFonts w:ascii="Times New Roman" w:hAnsi="Times New Roman" w:cs="Times New Roman"/>
          <w:sz w:val="28"/>
          <w:szCs w:val="28"/>
        </w:rPr>
        <w:t xml:space="preserve"> </w:t>
      </w:r>
      <w:r w:rsidRPr="00DF7C07">
        <w:rPr>
          <w:rFonts w:ascii="Times New Roman" w:hAnsi="Times New Roman" w:cs="Times New Roman"/>
          <w:sz w:val="28"/>
          <w:szCs w:val="28"/>
        </w:rPr>
        <w:t>strategic sourcing decision, how buyer-supplier relationships play a key role in the strategic</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sourcing decision and key attributes of the various models for strategic sourcing. </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2.5.</w:t>
      </w:r>
      <w:r w:rsidRPr="00DF7C07">
        <w:rPr>
          <w:rFonts w:ascii="Times New Roman" w:hAnsi="Times New Roman" w:cs="Times New Roman"/>
          <w:b/>
          <w:sz w:val="28"/>
          <w:szCs w:val="28"/>
        </w:rPr>
        <w:tab/>
        <w:t xml:space="preserve">GAPS IN LITERATURE </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research project work is on sourcing and its significance in industrial buying using a case study of </w:t>
      </w:r>
      <w:r>
        <w:rPr>
          <w:rFonts w:ascii="Times New Roman" w:hAnsi="Times New Roman" w:cs="Times New Roman"/>
          <w:sz w:val="28"/>
          <w:szCs w:val="28"/>
        </w:rPr>
        <w:t>Dangote flour mill</w:t>
      </w:r>
      <w:r w:rsidRPr="00DF7C07">
        <w:rPr>
          <w:rFonts w:ascii="Times New Roman" w:hAnsi="Times New Roman" w:cs="Times New Roman"/>
          <w:sz w:val="28"/>
          <w:szCs w:val="28"/>
        </w:rPr>
        <w:t>).  From most of the empirical analysis stated above, it could be seen that most of the empirical evidence points towards purchasing functions of manufacturing firm, purchasing globalization and globalization and concomitant i.e. Kanyarat and Ungul (2017), Michael, Ole and Morten (2015) and Robins &amp; Lars (2015). Given</w:t>
      </w:r>
      <w:r>
        <w:rPr>
          <w:rFonts w:ascii="Times New Roman" w:hAnsi="Times New Roman" w:cs="Times New Roman"/>
          <w:sz w:val="28"/>
          <w:szCs w:val="28"/>
        </w:rPr>
        <w:t xml:space="preserve"> the lack of empirical evidence </w:t>
      </w:r>
      <w:r>
        <w:rPr>
          <w:rFonts w:ascii="Times New Roman" w:hAnsi="Times New Roman" w:cs="Times New Roman"/>
          <w:sz w:val="28"/>
          <w:szCs w:val="28"/>
        </w:rPr>
        <w:lastRenderedPageBreak/>
        <w:t xml:space="preserve">on  important or strategic outsourcing on recruitment performance </w:t>
      </w:r>
      <w:r w:rsidRPr="00DF7C07">
        <w:rPr>
          <w:rFonts w:ascii="Times New Roman" w:hAnsi="Times New Roman" w:cs="Times New Roman"/>
          <w:sz w:val="28"/>
          <w:szCs w:val="28"/>
        </w:rPr>
        <w:t xml:space="preserve">therefore there is a research Gap in literature. This research project intends to cover this gap by investigating the impact of </w:t>
      </w:r>
      <w:r>
        <w:rPr>
          <w:rFonts w:ascii="Times New Roman" w:hAnsi="Times New Roman" w:cs="Times New Roman"/>
          <w:sz w:val="28"/>
          <w:szCs w:val="28"/>
        </w:rPr>
        <w:t>strategic outsourcing on organization performance.</w:t>
      </w:r>
    </w:p>
    <w:p w:rsidR="00B5352B" w:rsidRPr="00DF7C07" w:rsidRDefault="00B5352B" w:rsidP="00B5352B">
      <w:pPr>
        <w:spacing w:after="0" w:line="480" w:lineRule="auto"/>
        <w:jc w:val="both"/>
        <w:rPr>
          <w:rFonts w:ascii="Times New Roman" w:hAnsi="Times New Roman" w:cs="Times New Roman"/>
          <w:sz w:val="28"/>
          <w:szCs w:val="28"/>
        </w:rPr>
      </w:pPr>
    </w:p>
    <w:p w:rsidR="00B5352B" w:rsidRPr="00DF7C07" w:rsidRDefault="00B5352B" w:rsidP="00B5352B">
      <w:pPr>
        <w:spacing w:after="0" w:line="480" w:lineRule="auto"/>
        <w:jc w:val="both"/>
        <w:rPr>
          <w:rFonts w:ascii="Times New Roman" w:hAnsi="Times New Roman" w:cs="Times New Roman"/>
          <w:b/>
          <w:sz w:val="28"/>
          <w:szCs w:val="28"/>
        </w:rPr>
        <w:sectPr w:rsidR="00B5352B" w:rsidRPr="00DF7C07" w:rsidSect="00B5352B">
          <w:footerReference w:type="default" r:id="rId12"/>
          <w:pgSz w:w="11909" w:h="16834" w:code="9"/>
          <w:pgMar w:top="432" w:right="432" w:bottom="432" w:left="432" w:header="0" w:footer="792" w:gutter="0"/>
          <w:pgNumType w:start="24"/>
          <w:cols w:space="720"/>
        </w:sectPr>
      </w:pPr>
    </w:p>
    <w:p w:rsidR="008A7A72" w:rsidRDefault="00B5352B" w:rsidP="008A7A72">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TH</w:t>
      </w:r>
      <w:r w:rsidR="008A7A72">
        <w:rPr>
          <w:rFonts w:ascii="Times New Roman" w:hAnsi="Times New Roman" w:cs="Times New Roman"/>
          <w:b/>
          <w:sz w:val="28"/>
          <w:szCs w:val="28"/>
        </w:rPr>
        <w:t>REE</w:t>
      </w:r>
    </w:p>
    <w:p w:rsidR="00B5352B" w:rsidRDefault="00B5352B" w:rsidP="008A7A72">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METHODOLOGY</w:t>
      </w:r>
    </w:p>
    <w:p w:rsidR="00B5352B"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3.1</w:t>
      </w:r>
      <w:r w:rsidRPr="00DF7C07">
        <w:rPr>
          <w:rFonts w:ascii="Times New Roman" w:hAnsi="Times New Roman" w:cs="Times New Roman"/>
          <w:b/>
          <w:sz w:val="28"/>
          <w:szCs w:val="28"/>
        </w:rPr>
        <w:tab/>
        <w:t>INTRODUCTION</w:t>
      </w:r>
    </w:p>
    <w:p w:rsidR="00B5352B" w:rsidRPr="00AD535F"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sz w:val="28"/>
          <w:szCs w:val="28"/>
        </w:rPr>
        <w:t>Adequate and subsequent information is the lifeblood of decisi</w:t>
      </w:r>
      <w:r>
        <w:rPr>
          <w:rFonts w:ascii="Times New Roman" w:hAnsi="Times New Roman" w:cs="Times New Roman"/>
          <w:sz w:val="28"/>
          <w:szCs w:val="28"/>
        </w:rPr>
        <w:t xml:space="preserve">on making and management of on </w:t>
      </w:r>
      <w:r w:rsidRPr="00DF7C07">
        <w:rPr>
          <w:rFonts w:ascii="Times New Roman" w:hAnsi="Times New Roman" w:cs="Times New Roman"/>
          <w:sz w:val="28"/>
          <w:szCs w:val="28"/>
        </w:rPr>
        <w:t>organization.</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3.2</w:t>
      </w:r>
      <w:r w:rsidRPr="00DF7C07">
        <w:rPr>
          <w:rFonts w:ascii="Times New Roman" w:hAnsi="Times New Roman" w:cs="Times New Roman"/>
          <w:b/>
          <w:sz w:val="28"/>
          <w:szCs w:val="28"/>
        </w:rPr>
        <w:tab/>
        <w:t>RESEARCH METHOD USED</w:t>
      </w:r>
    </w:p>
    <w:p w:rsidR="00B5352B" w:rsidRPr="00E775E3" w:rsidRDefault="00B5352B" w:rsidP="00B5352B">
      <w:pPr>
        <w:spacing w:after="0" w:line="480" w:lineRule="auto"/>
        <w:ind w:right="20"/>
        <w:jc w:val="both"/>
        <w:rPr>
          <w:rFonts w:ascii="Times New Roman" w:eastAsia="Times New Roman" w:hAnsi="Times New Roman" w:cs="Times New Roman"/>
          <w:b/>
          <w:sz w:val="28"/>
          <w:szCs w:val="28"/>
        </w:rPr>
      </w:pPr>
      <w:r w:rsidRPr="00DF7C07">
        <w:rPr>
          <w:rFonts w:ascii="Times New Roman" w:eastAsia="Times New Roman" w:hAnsi="Times New Roman" w:cs="Times New Roman"/>
          <w:sz w:val="28"/>
          <w:szCs w:val="28"/>
        </w:rPr>
        <w:t>Research design is the strategy and structure conceived in a bid to acquire solutions to research problems; it is also defined as a blueprint for collection, measurement and data analysis (Blumberg, Cooper, &amp; Schindler, 2008). The research design that was employed in this study is the descriptive research design which according to Saunders, Lewis and Thornhill (2012) is a design meant to demonstrate a preference for commencement with and utility of theory in research. Descriptive design requires researchers to gather, present and interpret information for purposes of clarification</w:t>
      </w:r>
      <w:r w:rsidRPr="00DF7C07">
        <w:rPr>
          <w:rFonts w:ascii="Times New Roman" w:eastAsia="Times New Roman" w:hAnsi="Times New Roman" w:cs="Times New Roman"/>
          <w:b/>
          <w:sz w:val="28"/>
          <w:szCs w:val="28"/>
        </w:rPr>
        <w:t>.</w:t>
      </w:r>
    </w:p>
    <w:p w:rsidR="00B5352B" w:rsidRPr="00DF7C07" w:rsidRDefault="00B5352B" w:rsidP="00B5352B">
      <w:pPr>
        <w:spacing w:after="0" w:line="480" w:lineRule="auto"/>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 xml:space="preserve">Descriptive research involves collecting data in order to test hypotheses or answer questions regarding the participants of the study. Descriptive study is undertaken to ascertain, explain and describe characteristics of </w:t>
      </w:r>
      <w:r w:rsidRPr="00DF7C07">
        <w:rPr>
          <w:rFonts w:ascii="Times New Roman" w:eastAsia="Times New Roman" w:hAnsi="Times New Roman" w:cs="Times New Roman"/>
          <w:sz w:val="28"/>
          <w:szCs w:val="28"/>
        </w:rPr>
        <w:lastRenderedPageBreak/>
        <w:t>variables associated with a subject population. It seeks to answer questions such as who, what, when, where and how of any provided topic in its wake (Blumberg et al, 2008). This design was chosen because it was more effective in investigating the impact of strategic outsourcing on organizational performance. The dependent variable was organizational performance as measured by sales growth, profitability and market share while the independent variable was strategic outsourcing (cost-driven, innovation-driven or focus-driven).</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3.3</w:t>
      </w:r>
      <w:r w:rsidRPr="00DF7C07">
        <w:rPr>
          <w:rFonts w:ascii="Times New Roman" w:hAnsi="Times New Roman" w:cs="Times New Roman"/>
          <w:b/>
          <w:sz w:val="28"/>
          <w:szCs w:val="28"/>
        </w:rPr>
        <w:tab/>
        <w:t>SOURCE OF DATA</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In carrying out this research work, data was collected from main source.  Main source, namely:</w:t>
      </w:r>
    </w:p>
    <w:p w:rsidR="00B5352B" w:rsidRPr="00DF7C07" w:rsidRDefault="00B5352B" w:rsidP="00225252">
      <w:pPr>
        <w:pStyle w:val="ListParagraph"/>
        <w:numPr>
          <w:ilvl w:val="0"/>
          <w:numId w:val="4"/>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Primary source and</w:t>
      </w:r>
    </w:p>
    <w:p w:rsidR="00B5352B" w:rsidRPr="00DF7C07" w:rsidRDefault="00B5352B" w:rsidP="00225252">
      <w:pPr>
        <w:pStyle w:val="ListParagraph"/>
        <w:numPr>
          <w:ilvl w:val="0"/>
          <w:numId w:val="4"/>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Secondary sources</w:t>
      </w:r>
    </w:p>
    <w:p w:rsidR="00B5352B" w:rsidRPr="00DF7C07" w:rsidRDefault="00B5352B" w:rsidP="00225252">
      <w:pPr>
        <w:pStyle w:val="ListParagraph"/>
        <w:numPr>
          <w:ilvl w:val="0"/>
          <w:numId w:val="5"/>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t xml:space="preserve">Primary Source:  </w:t>
      </w:r>
      <w:r w:rsidRPr="00DF7C07">
        <w:rPr>
          <w:rFonts w:ascii="Times New Roman" w:hAnsi="Times New Roman" w:cs="Times New Roman"/>
          <w:sz w:val="28"/>
          <w:szCs w:val="28"/>
        </w:rPr>
        <w:t xml:space="preserve">The primary source of collecting data for this research is questionnaire.  The question were structured to provide marketing informational tool in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the questionnaire were self administrated.</w:t>
      </w:r>
    </w:p>
    <w:p w:rsidR="00B5352B" w:rsidRPr="00DF7C07" w:rsidRDefault="00B5352B" w:rsidP="00225252">
      <w:pPr>
        <w:pStyle w:val="ListParagraph"/>
        <w:numPr>
          <w:ilvl w:val="0"/>
          <w:numId w:val="5"/>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 xml:space="preserve">Secondary Source:  </w:t>
      </w:r>
      <w:r w:rsidRPr="00DF7C07">
        <w:rPr>
          <w:rFonts w:ascii="Times New Roman" w:hAnsi="Times New Roman" w:cs="Times New Roman"/>
          <w:sz w:val="28"/>
          <w:szCs w:val="28"/>
        </w:rPr>
        <w:t xml:space="preserve">The secondary source used for this study include quarterly and annual reports of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Ilorin branch, various text books, journal and magazines, some relevant textbooks on purchasing and supply.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3.4</w:t>
      </w:r>
      <w:r w:rsidRPr="00DF7C07">
        <w:rPr>
          <w:rFonts w:ascii="Times New Roman" w:hAnsi="Times New Roman" w:cs="Times New Roman"/>
          <w:b/>
          <w:sz w:val="28"/>
          <w:szCs w:val="28"/>
        </w:rPr>
        <w:tab/>
        <w:t>DATA COLLECTION TOOLS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VALIDATED QUESTIONNAIRE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is the most important method which the researchers used for the collection of data.  It enables the researcher to obtain reliable and detailed information needed to make this write up a complete project.  For this purpose, the researchers combined questions that covered purchasing functions in relation to the right sourcing of the most suitable supplier for raw materials in a manufacturing organization, </w:t>
      </w:r>
      <w:r>
        <w:rPr>
          <w:rFonts w:ascii="Times New Roman" w:hAnsi="Times New Roman" w:cs="Times New Roman"/>
          <w:sz w:val="28"/>
          <w:szCs w:val="28"/>
        </w:rPr>
        <w:t xml:space="preserve">Dangote flour mill </w:t>
      </w:r>
      <w:r w:rsidRPr="00DF7C07">
        <w:rPr>
          <w:rFonts w:ascii="Times New Roman" w:hAnsi="Times New Roman" w:cs="Times New Roman"/>
          <w:sz w:val="28"/>
          <w:szCs w:val="28"/>
        </w:rPr>
        <w:t xml:space="preserve">Company, Ilorin.  While designing the questionnaire, the researchers carefully examined and reviewed the sourcing procedure in use and the problems to make sure that the questions covers the subject matter of the project.  To make sure that each respondent answered the question and make it clear to ease recording and analysis of data, copies of the questionnaire were </w:t>
      </w:r>
      <w:r w:rsidRPr="00DF7C07">
        <w:rPr>
          <w:rFonts w:ascii="Times New Roman" w:hAnsi="Times New Roman" w:cs="Times New Roman"/>
          <w:sz w:val="28"/>
          <w:szCs w:val="28"/>
        </w:rPr>
        <w:lastRenderedPageBreak/>
        <w:t>produced and distributed to the respondents and their responses were encouraged.</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INTERVIEW</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Interview is a method of data collection from people in physical contact, this enables the researchers to interact with those personal concerned with the subject.  Oral interview was designed to gather available and valid or relevant information through responses of the interviewee to a planned sequence of question which wee prepared before the interview.</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OBSERVATION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researcher was able to share in the life and activities of remarkable things being studied during the research work.  The researchers equally, was able to have a panoramic view of the whole purchasing functions and sourcing procedures; also policies of the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Ilorin, for the purpose of this project to see whether there have been changes in their operational method from what it was in the past.</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3.5</w:t>
      </w:r>
      <w:r w:rsidRPr="00DF7C07">
        <w:rPr>
          <w:rFonts w:ascii="Times New Roman" w:hAnsi="Times New Roman" w:cs="Times New Roman"/>
          <w:b/>
          <w:sz w:val="28"/>
          <w:szCs w:val="28"/>
        </w:rPr>
        <w:tab/>
        <w:t>RESEARCH POPULATION AND SAMPLE SIZE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Population is a discrete group of people, animals or things that can be identified by at least one common characteristic for the purpose of data collection and analysis.  The research population of this study covers LUBCON Company, Ilorin.</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SAMPLE SIZE</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 sample size is a subset of the population; a sample is drawn through a definite procedure from selecting scientifically rapid sample as well as generalizing from such sample to the total population.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sample size is determined using Yaro Yamani (1962) formula.</w:t>
      </w:r>
    </w:p>
    <w:p w:rsidR="00B5352B" w:rsidRPr="00DF7C07" w:rsidRDefault="00B5352B" w:rsidP="00B5352B">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Formula n</w:t>
      </w:r>
      <w:r w:rsidRPr="00DF7C07">
        <w:rPr>
          <w:rFonts w:ascii="Times New Roman" w:hAnsi="Times New Roman" w:cs="Times New Roman"/>
          <w:sz w:val="28"/>
          <w:szCs w:val="28"/>
        </w:rPr>
        <w:tab/>
        <w:t>=</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B5352B" w:rsidRPr="00DF7C07" w:rsidRDefault="00B5352B" w:rsidP="00B5352B">
      <w:pPr>
        <w:spacing w:after="0" w:line="240" w:lineRule="auto"/>
        <w:ind w:left="216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B5352B" w:rsidRPr="00DF7C07" w:rsidRDefault="00B5352B" w:rsidP="00B5352B">
      <w:pPr>
        <w:spacing w:after="0" w:line="240" w:lineRule="auto"/>
        <w:ind w:left="1440" w:firstLine="720"/>
        <w:jc w:val="both"/>
        <w:rPr>
          <w:rFonts w:ascii="Times New Roman" w:hAnsi="Times New Roman" w:cs="Times New Roman"/>
          <w:sz w:val="28"/>
          <w:szCs w:val="28"/>
        </w:rPr>
      </w:pPr>
      <w:r w:rsidRPr="00DF7C07">
        <w:rPr>
          <w:rFonts w:ascii="Times New Roman" w:hAnsi="Times New Roman" w:cs="Times New Roman"/>
          <w:sz w:val="28"/>
          <w:szCs w:val="28"/>
        </w:rPr>
        <w:t>1 + N</w:t>
      </w:r>
      <w:r>
        <w:rPr>
          <w:rFonts w:ascii="Times New Roman" w:hAnsi="Times New Roman" w:cs="Times New Roman"/>
          <w:sz w:val="28"/>
          <w:szCs w:val="28"/>
        </w:rPr>
        <w:t xml:space="preserve"> </w:t>
      </w:r>
      <w:r w:rsidRPr="00DF7C07">
        <w:rPr>
          <w:rFonts w:ascii="Times New Roman" w:hAnsi="Times New Roman" w:cs="Times New Roman"/>
          <w:sz w:val="28"/>
          <w:szCs w:val="28"/>
        </w:rPr>
        <w:t>(e</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w:t>
      </w:r>
    </w:p>
    <w:p w:rsidR="00B5352B" w:rsidRPr="00DF7C07" w:rsidRDefault="00B5352B" w:rsidP="00B5352B">
      <w:pPr>
        <w:spacing w:after="0" w:line="24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Where</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sample</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population</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level of significant or error = 0.05 or 5%</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Df = degree of freedom = (r-1) (c-1)</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1 = Constant </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60</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0.05</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Input the value into the formular</w:t>
      </w:r>
    </w:p>
    <w:p w:rsidR="00B5352B" w:rsidRPr="00DF7C07" w:rsidRDefault="00B5352B" w:rsidP="00B5352B">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B5352B" w:rsidRPr="00DF7C07" w:rsidRDefault="00B5352B" w:rsidP="00B5352B">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B5352B" w:rsidRPr="00DF7C07" w:rsidRDefault="00B5352B" w:rsidP="00B5352B">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1 + N(e</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w:t>
      </w:r>
    </w:p>
    <w:p w:rsidR="00B5352B" w:rsidRPr="00DF7C07" w:rsidRDefault="00B5352B" w:rsidP="00B5352B">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Pr="00DF7C07">
        <w:rPr>
          <w:rFonts w:ascii="Times New Roman" w:hAnsi="Times New Roman" w:cs="Times New Roman"/>
          <w:sz w:val="28"/>
          <w:szCs w:val="28"/>
          <w:u w:val="single"/>
        </w:rPr>
        <w:tab/>
      </w:r>
    </w:p>
    <w:p w:rsidR="00B5352B" w:rsidRPr="00DF7C07" w:rsidRDefault="00B5352B" w:rsidP="00B5352B">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1 + 60 (0.05)</w:t>
      </w:r>
      <w:r w:rsidRPr="00DF7C07">
        <w:rPr>
          <w:rFonts w:ascii="Times New Roman" w:hAnsi="Times New Roman" w:cs="Times New Roman"/>
          <w:sz w:val="28"/>
          <w:szCs w:val="28"/>
          <w:vertAlign w:val="superscript"/>
        </w:rPr>
        <w:t>2</w:t>
      </w:r>
    </w:p>
    <w:p w:rsidR="00B5352B" w:rsidRPr="00DF7C07" w:rsidRDefault="00B5352B" w:rsidP="00B5352B">
      <w:pPr>
        <w:spacing w:after="0" w:line="240" w:lineRule="auto"/>
        <w:ind w:left="720"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Pr="00DF7C07">
        <w:rPr>
          <w:rFonts w:ascii="Times New Roman" w:hAnsi="Times New Roman" w:cs="Times New Roman"/>
          <w:sz w:val="28"/>
          <w:szCs w:val="28"/>
          <w:u w:val="single"/>
        </w:rPr>
        <w:tab/>
      </w:r>
    </w:p>
    <w:p w:rsidR="00B5352B" w:rsidRPr="00DF7C07" w:rsidRDefault="00B5352B" w:rsidP="00B5352B">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1+60 (0.0025)</w:t>
      </w:r>
    </w:p>
    <w:p w:rsidR="00B5352B" w:rsidRPr="00DF7C07" w:rsidRDefault="00B5352B" w:rsidP="00B5352B">
      <w:pPr>
        <w:spacing w:after="0" w:line="240" w:lineRule="auto"/>
        <w:ind w:left="720"/>
        <w:jc w:val="both"/>
        <w:rPr>
          <w:rFonts w:ascii="Times New Roman" w:hAnsi="Times New Roman" w:cs="Times New Roman"/>
          <w:sz w:val="28"/>
          <w:szCs w:val="28"/>
          <w:u w:val="single"/>
        </w:rPr>
      </w:pPr>
      <w:r w:rsidRPr="00DF7C07">
        <w:rPr>
          <w:rFonts w:ascii="Times New Roman" w:hAnsi="Times New Roman" w:cs="Times New Roman"/>
          <w:sz w:val="28"/>
          <w:szCs w:val="28"/>
        </w:rPr>
        <w:tab/>
        <w:t xml:space="preserve">n =   </w:t>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                     1.15</w:t>
      </w:r>
    </w:p>
    <w:p w:rsidR="00B5352B" w:rsidRPr="00DF7C07" w:rsidRDefault="00B5352B" w:rsidP="00B5352B">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ab/>
        <w:t>n = 52</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3.6</w:t>
      </w:r>
      <w:r w:rsidRPr="00DF7C07">
        <w:rPr>
          <w:rFonts w:ascii="Times New Roman" w:hAnsi="Times New Roman" w:cs="Times New Roman"/>
          <w:b/>
          <w:sz w:val="28"/>
          <w:szCs w:val="28"/>
        </w:rPr>
        <w:tab/>
        <w:t>SAMPLING PROCEDURE EMPLOYED</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For effective research, the researchers divided the population of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Ilorin, into stratum in order to administer interview with some members in each stratum.  Random sampling is being employed in the sampling procedure.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3.7</w:t>
      </w:r>
      <w:r w:rsidRPr="00DF7C07">
        <w:rPr>
          <w:rFonts w:ascii="Times New Roman" w:hAnsi="Times New Roman" w:cs="Times New Roman"/>
          <w:b/>
          <w:sz w:val="28"/>
          <w:szCs w:val="28"/>
        </w:rPr>
        <w:tab/>
        <w:t>STATISTICAL TECHNIQUES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For explicit purpose, the researchers made use of some statistical techniques to analysis the data collected from the respondents especially that of the validated questionnaire the researchers used table and percentages to analyses the data collected from the respondent.</w:t>
      </w:r>
    </w:p>
    <w:p w:rsidR="00B5352B" w:rsidRDefault="00B5352B" w:rsidP="00B5352B">
      <w:pPr>
        <w:rPr>
          <w:rFonts w:ascii="Times New Roman" w:hAnsi="Times New Roman" w:cs="Times New Roman"/>
          <w:b/>
          <w:sz w:val="28"/>
          <w:szCs w:val="28"/>
        </w:rPr>
      </w:pPr>
      <w:r>
        <w:rPr>
          <w:rFonts w:ascii="Times New Roman" w:hAnsi="Times New Roman" w:cs="Times New Roman"/>
          <w:b/>
          <w:sz w:val="28"/>
          <w:szCs w:val="28"/>
        </w:rPr>
        <w:br w:type="page"/>
      </w:r>
    </w:p>
    <w:p w:rsidR="00B5352B" w:rsidRPr="00DF7C07" w:rsidRDefault="00B5352B" w:rsidP="008A7A72">
      <w:pPr>
        <w:spacing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FOUR</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4.1</w:t>
      </w:r>
      <w:r w:rsidRPr="00DF7C07">
        <w:rPr>
          <w:rFonts w:ascii="Times New Roman" w:hAnsi="Times New Roman" w:cs="Times New Roman"/>
          <w:b/>
          <w:sz w:val="28"/>
          <w:szCs w:val="28"/>
        </w:rPr>
        <w:tab/>
        <w:t>DATA PRESENTATION AND ANALYSIS OF DATA</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Analysis is not provided for the first part of the questionnaire as it deals strictly with personal data of respondents.</w:t>
      </w:r>
    </w:p>
    <w:p w:rsidR="00B5352B" w:rsidRPr="00DF7C07" w:rsidRDefault="00B5352B" w:rsidP="008A7A72">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This chapter presents the analysis of study findings on the</w:t>
      </w:r>
      <w:r w:rsidRPr="00DF7C07">
        <w:rPr>
          <w:rFonts w:ascii="Times New Roman" w:eastAsia="Times New Roman" w:hAnsi="Times New Roman" w:cs="Times New Roman"/>
          <w:b/>
          <w:sz w:val="28"/>
          <w:szCs w:val="28"/>
        </w:rPr>
        <w:t xml:space="preserve"> Impact of Strategic Outsourcing on the Organizational Performance</w:t>
      </w:r>
      <w:r w:rsidRPr="00DF7C07">
        <w:rPr>
          <w:rFonts w:ascii="Times New Roman" w:hAnsi="Times New Roman" w:cs="Times New Roman"/>
          <w:sz w:val="28"/>
          <w:szCs w:val="28"/>
        </w:rPr>
        <w:t xml:space="preserve"> using </w:t>
      </w:r>
      <w:r>
        <w:rPr>
          <w:rFonts w:ascii="Times New Roman" w:hAnsi="Times New Roman" w:cs="Times New Roman"/>
          <w:sz w:val="28"/>
          <w:szCs w:val="28"/>
        </w:rPr>
        <w:t>Dangote flour mill</w:t>
      </w:r>
      <w:r w:rsidR="008A7A72">
        <w:rPr>
          <w:rFonts w:ascii="Times New Roman" w:hAnsi="Times New Roman" w:cs="Times New Roman"/>
          <w:sz w:val="28"/>
          <w:szCs w:val="28"/>
        </w:rPr>
        <w:t xml:space="preserve"> plc, Lagos</w:t>
      </w:r>
      <w:r w:rsidRPr="00DF7C07">
        <w:rPr>
          <w:rFonts w:ascii="Times New Roman" w:hAnsi="Times New Roman" w:cs="Times New Roman"/>
          <w:sz w:val="28"/>
          <w:szCs w:val="28"/>
        </w:rPr>
        <w:t xml:space="preserve"> State, Nigeria. As a Case study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It is also concerned with the discussion of the data gathered using the questionnaire, clarifying responses according to the characteristics of the respondents with specific references to their bio-data information; it also contains test of hypotheses. A total number of 55 questionnaires were distributed at different levels status and ages. However, out of the 55 questionnaires distributed, only 50 were dully filled and returned the table below gives the statistics.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4.2</w:t>
      </w:r>
      <w:r w:rsidRPr="00DF7C07">
        <w:rPr>
          <w:rFonts w:ascii="Times New Roman" w:hAnsi="Times New Roman" w:cs="Times New Roman"/>
          <w:b/>
          <w:sz w:val="28"/>
          <w:szCs w:val="28"/>
        </w:rPr>
        <w:tab/>
        <w:t>DESCRIPTIVE ANALYSIS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 Kindly indicate your Gender</w:t>
      </w:r>
    </w:p>
    <w:tbl>
      <w:tblPr>
        <w:tblStyle w:val="TableGrid"/>
        <w:tblW w:w="0" w:type="auto"/>
        <w:tblLook w:val="04A0" w:firstRow="1" w:lastRow="0" w:firstColumn="1" w:lastColumn="0" w:noHBand="0" w:noVBand="1"/>
      </w:tblPr>
      <w:tblGrid>
        <w:gridCol w:w="2554"/>
        <w:gridCol w:w="2705"/>
        <w:gridCol w:w="2651"/>
      </w:tblGrid>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76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Respondents</w:t>
            </w:r>
          </w:p>
        </w:tc>
        <w:tc>
          <w:tcPr>
            <w:tcW w:w="272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Male</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Female</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reveals that majority of the respondents are male as shown by 60% while female are 40% of the respondents. This indicates that most of the employees in the organization are males which can be due to the fact that they were believed to be more energetic which is what the job requires.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2: Kindly indicate your Age-Group</w:t>
      </w:r>
    </w:p>
    <w:tbl>
      <w:tblPr>
        <w:tblStyle w:val="TableGrid"/>
        <w:tblW w:w="0" w:type="auto"/>
        <w:tblLook w:val="04A0" w:firstRow="1" w:lastRow="0" w:firstColumn="1" w:lastColumn="0" w:noHBand="0" w:noVBand="1"/>
      </w:tblPr>
      <w:tblGrid>
        <w:gridCol w:w="2554"/>
        <w:gridCol w:w="2705"/>
        <w:gridCol w:w="2651"/>
      </w:tblGrid>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6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Respondents</w:t>
            </w:r>
          </w:p>
        </w:tc>
        <w:tc>
          <w:tcPr>
            <w:tcW w:w="272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20-30</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31-40</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41-50</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50 and above</w:t>
            </w:r>
          </w:p>
        </w:tc>
        <w:tc>
          <w:tcPr>
            <w:tcW w:w="276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272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B5352B" w:rsidRPr="00DF7C07" w:rsidTr="00B5352B">
        <w:tc>
          <w:tcPr>
            <w:tcW w:w="26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indicates that respondents were aged between 20-30 year (60%), 20% were 31-40 years, 12% were between 41-50 years and 8% were between 50 years and above. This implies that the organization employed more of vibrant, active and smart youths that will make the accomplishment of its objective easy.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3: Kindly indicate your Marital Status</w:t>
      </w:r>
    </w:p>
    <w:tbl>
      <w:tblPr>
        <w:tblStyle w:val="TableGrid"/>
        <w:tblW w:w="0" w:type="auto"/>
        <w:tblLook w:val="04A0" w:firstRow="1" w:lastRow="0" w:firstColumn="1" w:lastColumn="0" w:noHBand="0" w:noVBand="1"/>
      </w:tblPr>
      <w:tblGrid>
        <w:gridCol w:w="2577"/>
        <w:gridCol w:w="2694"/>
        <w:gridCol w:w="2639"/>
      </w:tblGrid>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59"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Single</w:t>
            </w:r>
          </w:p>
        </w:tc>
        <w:tc>
          <w:tcPr>
            <w:tcW w:w="2759"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15</w:t>
            </w:r>
          </w:p>
        </w:tc>
        <w:tc>
          <w:tcPr>
            <w:tcW w:w="271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Married </w:t>
            </w:r>
          </w:p>
        </w:tc>
        <w:tc>
          <w:tcPr>
            <w:tcW w:w="2759"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1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Divorced</w:t>
            </w:r>
          </w:p>
        </w:tc>
        <w:tc>
          <w:tcPr>
            <w:tcW w:w="2759"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271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Widowed</w:t>
            </w:r>
          </w:p>
        </w:tc>
        <w:tc>
          <w:tcPr>
            <w:tcW w:w="2759"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p>
        </w:tc>
        <w:tc>
          <w:tcPr>
            <w:tcW w:w="271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B5352B" w:rsidRPr="00DF7C07" w:rsidTr="00B5352B">
        <w:tc>
          <w:tcPr>
            <w:tcW w:w="2663"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59"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1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implies that most of the respondents are married as shown by 60% i.e. 30 of the staffs are married, 30% are single, 10% are widowed and none are divorced.</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4: Kindly indicate your Educational Level</w:t>
      </w:r>
    </w:p>
    <w:tbl>
      <w:tblPr>
        <w:tblStyle w:val="TableGrid"/>
        <w:tblW w:w="0" w:type="auto"/>
        <w:tblLook w:val="04A0" w:firstRow="1" w:lastRow="0" w:firstColumn="1" w:lastColumn="0" w:noHBand="0" w:noVBand="1"/>
      </w:tblPr>
      <w:tblGrid>
        <w:gridCol w:w="2615"/>
        <w:gridCol w:w="2676"/>
        <w:gridCol w:w="2619"/>
      </w:tblGrid>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69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SSCE/GCE</w:t>
            </w:r>
          </w:p>
        </w:tc>
        <w:tc>
          <w:tcPr>
            <w:tcW w:w="2744" w:type="dxa"/>
          </w:tcPr>
          <w:p w:rsidR="00B5352B" w:rsidRPr="00DF7C07" w:rsidRDefault="00B5352B" w:rsidP="00B5352B">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69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OND/NCE</w:t>
            </w:r>
          </w:p>
        </w:tc>
        <w:tc>
          <w:tcPr>
            <w:tcW w:w="27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69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HND/BSC</w:t>
            </w:r>
          </w:p>
        </w:tc>
        <w:tc>
          <w:tcPr>
            <w:tcW w:w="27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Pr>
                <w:rFonts w:ascii="Times New Roman" w:hAnsi="Times New Roman" w:cs="Times New Roman"/>
                <w:sz w:val="28"/>
                <w:szCs w:val="28"/>
              </w:rPr>
              <w:t>0</w:t>
            </w:r>
          </w:p>
        </w:tc>
      </w:tr>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Others</w:t>
            </w:r>
          </w:p>
        </w:tc>
        <w:tc>
          <w:tcPr>
            <w:tcW w:w="274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Pr>
                <w:rFonts w:ascii="Times New Roman" w:hAnsi="Times New Roman" w:cs="Times New Roman"/>
                <w:sz w:val="28"/>
                <w:szCs w:val="28"/>
              </w:rPr>
              <w:t>0</w:t>
            </w:r>
          </w:p>
        </w:tc>
      </w:tr>
      <w:tr w:rsidR="00B5352B" w:rsidRPr="00DF7C07" w:rsidTr="00B5352B">
        <w:tc>
          <w:tcPr>
            <w:tcW w:w="269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69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According to the findings as shows on the table above, the study found out that most of the respondents have others as shows 25%, due to the responses on the questionnaires sent, the staffs with other specified their various qualifications (ACCA, ICAN, NIM). This implies that most of </w:t>
      </w:r>
      <w:r w:rsidRPr="00DF7C07">
        <w:rPr>
          <w:rFonts w:ascii="Times New Roman" w:hAnsi="Times New Roman" w:cs="Times New Roman"/>
          <w:sz w:val="28"/>
          <w:szCs w:val="28"/>
        </w:rPr>
        <w:lastRenderedPageBreak/>
        <w:t>the staffs in Dangote have way passed the level of OND/DIP, (40%) SSCE/GCE (10%) and HND/BSC (25%). This however indicates that most of the staffs in Dangote flour mill are more skillful and experienced in terms of knowledge.</w:t>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Table 5: Kindly indicate your Work Experience in years</w:t>
      </w:r>
    </w:p>
    <w:tbl>
      <w:tblPr>
        <w:tblStyle w:val="TableGrid"/>
        <w:tblW w:w="0" w:type="auto"/>
        <w:tblLook w:val="04A0" w:firstRow="1" w:lastRow="0" w:firstColumn="1" w:lastColumn="0" w:noHBand="0" w:noVBand="1"/>
      </w:tblPr>
      <w:tblGrid>
        <w:gridCol w:w="2554"/>
        <w:gridCol w:w="2681"/>
        <w:gridCol w:w="2675"/>
      </w:tblGrid>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4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 (n)</w:t>
            </w:r>
          </w:p>
        </w:tc>
        <w:tc>
          <w:tcPr>
            <w:tcW w:w="2757"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1-13</w:t>
            </w:r>
          </w:p>
        </w:tc>
        <w:tc>
          <w:tcPr>
            <w:tcW w:w="274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28</w:t>
            </w:r>
          </w:p>
        </w:tc>
        <w:tc>
          <w:tcPr>
            <w:tcW w:w="2757"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70</w:t>
            </w:r>
          </w:p>
        </w:tc>
      </w:tr>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11-20</w:t>
            </w:r>
          </w:p>
        </w:tc>
        <w:tc>
          <w:tcPr>
            <w:tcW w:w="274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757"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21-30</w:t>
            </w:r>
          </w:p>
        </w:tc>
        <w:tc>
          <w:tcPr>
            <w:tcW w:w="2748" w:type="dxa"/>
          </w:tcPr>
          <w:p w:rsidR="00B5352B" w:rsidRPr="00DF7C07" w:rsidRDefault="00B5352B" w:rsidP="00B5352B">
            <w:pPr>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c>
          <w:tcPr>
            <w:tcW w:w="2757" w:type="dxa"/>
          </w:tcPr>
          <w:p w:rsidR="00B5352B" w:rsidRPr="00DF7C07" w:rsidRDefault="00B5352B" w:rsidP="00B5352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 and above</w:t>
            </w:r>
          </w:p>
        </w:tc>
        <w:tc>
          <w:tcPr>
            <w:tcW w:w="2748" w:type="dxa"/>
          </w:tcPr>
          <w:p w:rsidR="00B5352B" w:rsidRPr="00DF7C07" w:rsidRDefault="00B5352B" w:rsidP="00B5352B">
            <w:pPr>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c>
          <w:tcPr>
            <w:tcW w:w="2757" w:type="dxa"/>
          </w:tcPr>
          <w:p w:rsidR="00B5352B" w:rsidRPr="00DF7C07" w:rsidRDefault="00B5352B" w:rsidP="00B5352B">
            <w:pPr>
              <w:spacing w:line="480" w:lineRule="auto"/>
              <w:jc w:val="both"/>
              <w:rPr>
                <w:rFonts w:ascii="Times New Roman" w:hAnsi="Times New Roman" w:cs="Times New Roman"/>
                <w:sz w:val="28"/>
                <w:szCs w:val="28"/>
              </w:rPr>
            </w:pPr>
            <w:r>
              <w:rPr>
                <w:rFonts w:ascii="Times New Roman" w:hAnsi="Times New Roman" w:cs="Times New Roman"/>
                <w:sz w:val="28"/>
                <w:szCs w:val="28"/>
              </w:rPr>
              <w:t>08</w:t>
            </w:r>
          </w:p>
        </w:tc>
      </w:tr>
      <w:tr w:rsidR="00B5352B" w:rsidRPr="00DF7C07" w:rsidTr="00B5352B">
        <w:tc>
          <w:tcPr>
            <w:tcW w:w="2631"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57"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6: Kindly indicate your Level</w:t>
      </w:r>
    </w:p>
    <w:tbl>
      <w:tblPr>
        <w:tblStyle w:val="TableGrid"/>
        <w:tblW w:w="0" w:type="auto"/>
        <w:tblLook w:val="04A0" w:firstRow="1" w:lastRow="0" w:firstColumn="1" w:lastColumn="0" w:noHBand="0" w:noVBand="1"/>
      </w:tblPr>
      <w:tblGrid>
        <w:gridCol w:w="2601"/>
        <w:gridCol w:w="2657"/>
        <w:gridCol w:w="2652"/>
      </w:tblGrid>
      <w:tr w:rsidR="00B5352B" w:rsidRPr="00DF7C07" w:rsidTr="00B5352B">
        <w:tc>
          <w:tcPr>
            <w:tcW w:w="268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18"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3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268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Junior</w:t>
            </w:r>
          </w:p>
        </w:tc>
        <w:tc>
          <w:tcPr>
            <w:tcW w:w="271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25</w:t>
            </w:r>
          </w:p>
        </w:tc>
        <w:tc>
          <w:tcPr>
            <w:tcW w:w="273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B5352B" w:rsidRPr="00DF7C07" w:rsidTr="00B5352B">
        <w:tc>
          <w:tcPr>
            <w:tcW w:w="268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Senior</w:t>
            </w:r>
          </w:p>
        </w:tc>
        <w:tc>
          <w:tcPr>
            <w:tcW w:w="2718"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25</w:t>
            </w:r>
          </w:p>
        </w:tc>
        <w:tc>
          <w:tcPr>
            <w:tcW w:w="2734" w:type="dxa"/>
          </w:tcPr>
          <w:p w:rsidR="00B5352B" w:rsidRPr="00DF7C07" w:rsidRDefault="00B5352B" w:rsidP="00B5352B">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B5352B" w:rsidRPr="00DF7C07" w:rsidTr="00B5352B">
        <w:tc>
          <w:tcPr>
            <w:tcW w:w="268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18" w:type="dxa"/>
          </w:tcPr>
          <w:p w:rsidR="00B5352B" w:rsidRPr="00DF7C07" w:rsidRDefault="00B5352B" w:rsidP="00B5352B">
            <w:pPr>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r w:rsidRPr="00DF7C07">
              <w:rPr>
                <w:rFonts w:ascii="Times New Roman" w:hAnsi="Times New Roman" w:cs="Times New Roman"/>
                <w:b/>
                <w:sz w:val="28"/>
                <w:szCs w:val="28"/>
              </w:rPr>
              <w:t>0</w:t>
            </w:r>
          </w:p>
        </w:tc>
        <w:tc>
          <w:tcPr>
            <w:tcW w:w="2734" w:type="dxa"/>
          </w:tcPr>
          <w:p w:rsidR="00B5352B" w:rsidRPr="00DF7C07" w:rsidRDefault="00B5352B" w:rsidP="00B5352B">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reveals that 50% of the staffs in Dangote are junior staffs and 50% are senior staffs. This implies that the organization has equal of both staff cadre.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reactions of respondents to other questions are presented and analyzed below.</w:t>
      </w:r>
    </w:p>
    <w:p w:rsidR="00B5352B" w:rsidRPr="002F0E19"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7:</w:t>
      </w:r>
      <w:r w:rsidRPr="00DF7C07">
        <w:rPr>
          <w:rFonts w:ascii="Times New Roman" w:hAnsi="Times New Roman" w:cs="Times New Roman"/>
          <w:b/>
          <w:sz w:val="28"/>
          <w:szCs w:val="28"/>
        </w:rPr>
        <w:tab/>
      </w:r>
      <w:r w:rsidRPr="00DF7C07">
        <w:rPr>
          <w:rFonts w:ascii="Times New Roman" w:hAnsi="Times New Roman" w:cs="Times New Roman"/>
          <w:sz w:val="28"/>
          <w:szCs w:val="28"/>
        </w:rPr>
        <w:t>Which department handles supply sourcing in the company?</w:t>
      </w: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7</w:t>
      </w:r>
    </w:p>
    <w:tbl>
      <w:tblPr>
        <w:tblStyle w:val="TableGrid"/>
        <w:tblW w:w="9000" w:type="dxa"/>
        <w:tblInd w:w="-635" w:type="dxa"/>
        <w:tblLook w:val="04A0" w:firstRow="1" w:lastRow="0" w:firstColumn="1" w:lastColumn="0" w:noHBand="0" w:noVBand="1"/>
      </w:tblPr>
      <w:tblGrid>
        <w:gridCol w:w="2903"/>
        <w:gridCol w:w="2340"/>
        <w:gridCol w:w="3757"/>
      </w:tblGrid>
      <w:tr w:rsidR="00B5352B" w:rsidRPr="00DF7C07" w:rsidTr="002F0E19">
        <w:tc>
          <w:tcPr>
            <w:tcW w:w="2903" w:type="dxa"/>
          </w:tcPr>
          <w:p w:rsidR="00B5352B" w:rsidRPr="00DF7C07" w:rsidRDefault="00B5352B" w:rsidP="002F0E19">
            <w:pPr>
              <w:spacing w:after="0"/>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2F0E19">
            <w:pPr>
              <w:spacing w:after="0"/>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757" w:type="dxa"/>
          </w:tcPr>
          <w:p w:rsidR="00B5352B" w:rsidRPr="00DF7C07" w:rsidRDefault="00B5352B" w:rsidP="002F0E19">
            <w:pPr>
              <w:spacing w:after="0"/>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2F0E19">
        <w:tc>
          <w:tcPr>
            <w:tcW w:w="290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Purchasing</w:t>
            </w:r>
          </w:p>
        </w:tc>
        <w:tc>
          <w:tcPr>
            <w:tcW w:w="234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36</w:t>
            </w:r>
          </w:p>
        </w:tc>
        <w:tc>
          <w:tcPr>
            <w:tcW w:w="3757" w:type="dxa"/>
          </w:tcPr>
          <w:p w:rsidR="00B5352B" w:rsidRPr="00DF7C07" w:rsidRDefault="00B5352B" w:rsidP="002F0E19">
            <w:pPr>
              <w:jc w:val="both"/>
              <w:rPr>
                <w:rFonts w:ascii="Times New Roman" w:hAnsi="Times New Roman" w:cs="Times New Roman"/>
                <w:sz w:val="28"/>
                <w:szCs w:val="28"/>
              </w:rPr>
            </w:pPr>
            <w:r>
              <w:rPr>
                <w:rFonts w:ascii="Times New Roman" w:hAnsi="Times New Roman" w:cs="Times New Roman"/>
                <w:sz w:val="28"/>
                <w:szCs w:val="28"/>
              </w:rPr>
              <w:t>7</w:t>
            </w:r>
            <w:r w:rsidRPr="00DF7C07">
              <w:rPr>
                <w:rFonts w:ascii="Times New Roman" w:hAnsi="Times New Roman" w:cs="Times New Roman"/>
                <w:sz w:val="28"/>
                <w:szCs w:val="28"/>
              </w:rPr>
              <w:t>2%</w:t>
            </w:r>
          </w:p>
        </w:tc>
      </w:tr>
      <w:tr w:rsidR="00B5352B" w:rsidRPr="00DF7C07" w:rsidTr="002F0E19">
        <w:tc>
          <w:tcPr>
            <w:tcW w:w="290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Department joint</w:t>
            </w:r>
          </w:p>
        </w:tc>
        <w:tc>
          <w:tcPr>
            <w:tcW w:w="234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75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B5352B" w:rsidRPr="00DF7C07" w:rsidTr="002F0E19">
        <w:tc>
          <w:tcPr>
            <w:tcW w:w="290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Decision/effort</w:t>
            </w:r>
          </w:p>
        </w:tc>
        <w:tc>
          <w:tcPr>
            <w:tcW w:w="234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75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2F0E19">
        <w:tc>
          <w:tcPr>
            <w:tcW w:w="290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User’s department</w:t>
            </w:r>
          </w:p>
        </w:tc>
        <w:tc>
          <w:tcPr>
            <w:tcW w:w="234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75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2F0E19">
        <w:tc>
          <w:tcPr>
            <w:tcW w:w="290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75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can be clearly seen that a purchasing department of organization handles supply sourcing that any other department in the organization, because 36 of 42 respondents choose purchasing department while 12 respondents which represents 24% agreed with joints decision/effort, 2 respondents who represent 4% agreed with users department.  Therefore, it shows that purchasing department handles supply sourcing in the company.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8:</w:t>
      </w:r>
      <w:r w:rsidRPr="00DF7C07">
        <w:rPr>
          <w:rFonts w:ascii="Times New Roman" w:hAnsi="Times New Roman" w:cs="Times New Roman"/>
          <w:b/>
          <w:sz w:val="28"/>
          <w:szCs w:val="28"/>
        </w:rPr>
        <w:tab/>
      </w:r>
      <w:r w:rsidRPr="00DF7C07">
        <w:rPr>
          <w:rFonts w:ascii="Times New Roman" w:hAnsi="Times New Roman" w:cs="Times New Roman"/>
          <w:sz w:val="28"/>
          <w:szCs w:val="28"/>
        </w:rPr>
        <w:t>Does the company operate single sourcing or multiple sourcing policies?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8</w:t>
      </w:r>
    </w:p>
    <w:tbl>
      <w:tblPr>
        <w:tblStyle w:val="TableGrid"/>
        <w:tblW w:w="8095" w:type="dxa"/>
        <w:tblLook w:val="04A0" w:firstRow="1" w:lastRow="0" w:firstColumn="1" w:lastColumn="0" w:noHBand="0" w:noVBand="1"/>
      </w:tblPr>
      <w:tblGrid>
        <w:gridCol w:w="1975"/>
        <w:gridCol w:w="2633"/>
        <w:gridCol w:w="3487"/>
      </w:tblGrid>
      <w:tr w:rsidR="00B5352B" w:rsidRPr="00DF7C07" w:rsidTr="002F0E19">
        <w:tc>
          <w:tcPr>
            <w:tcW w:w="1975"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633"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487"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Single sourcing</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348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Multiple sourcing</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40</w:t>
            </w:r>
          </w:p>
        </w:tc>
        <w:tc>
          <w:tcPr>
            <w:tcW w:w="348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80%</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487"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seen clearly from the above table that 10 respondents representing 20% of the respondent rely on single sourcing policy while 40(80%) which is the larger percentage of the respondents operate multiple sourcing policy.  Therefore, it shows that the company operates multiple sourcing policies.</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QUESTION 9: </w:t>
      </w:r>
      <w:r w:rsidRPr="00DF7C07">
        <w:rPr>
          <w:rFonts w:ascii="Times New Roman" w:hAnsi="Times New Roman" w:cs="Times New Roman"/>
          <w:sz w:val="28"/>
          <w:szCs w:val="28"/>
        </w:rPr>
        <w:t>Does the company has a particular standardized quality system?</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9</w:t>
      </w:r>
    </w:p>
    <w:tbl>
      <w:tblPr>
        <w:tblStyle w:val="TableGrid"/>
        <w:tblW w:w="0" w:type="auto"/>
        <w:tblLook w:val="04A0" w:firstRow="1" w:lastRow="0" w:firstColumn="1" w:lastColumn="0" w:noHBand="0" w:noVBand="1"/>
      </w:tblPr>
      <w:tblGrid>
        <w:gridCol w:w="1975"/>
        <w:gridCol w:w="2633"/>
        <w:gridCol w:w="3060"/>
      </w:tblGrid>
      <w:tr w:rsidR="00B5352B" w:rsidRPr="00DF7C07" w:rsidTr="002F0E19">
        <w:tc>
          <w:tcPr>
            <w:tcW w:w="1975"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633"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B5352B" w:rsidRPr="00DF7C07" w:rsidRDefault="00B5352B" w:rsidP="002F0E19">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lastRenderedPageBreak/>
              <w:t>Yes</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306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06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2F0E19">
        <w:tc>
          <w:tcPr>
            <w:tcW w:w="1975"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633"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B5352B" w:rsidRPr="00DF7C07" w:rsidRDefault="00B5352B" w:rsidP="002F0E19">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presentation, we were made to believe that most manufacturing organizations have a standardized qual</w:t>
      </w:r>
      <w:r>
        <w:rPr>
          <w:rFonts w:ascii="Times New Roman" w:hAnsi="Times New Roman" w:cs="Times New Roman"/>
          <w:sz w:val="28"/>
          <w:szCs w:val="28"/>
        </w:rPr>
        <w:t>ity control system.  Only</w:t>
      </w:r>
      <w:r w:rsidRPr="00DF7C07">
        <w:rPr>
          <w:rFonts w:ascii="Times New Roman" w:hAnsi="Times New Roman" w:cs="Times New Roman"/>
          <w:sz w:val="28"/>
          <w:szCs w:val="28"/>
        </w:rPr>
        <w:t xml:space="preserve"> 2(4%) out of the respondents disagreed with the fact.  48 respondents representing 96% agreed positively.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QUESTION 10: </w:t>
      </w:r>
      <w:r w:rsidRPr="00DF7C07">
        <w:rPr>
          <w:rFonts w:ascii="Times New Roman" w:hAnsi="Times New Roman" w:cs="Times New Roman"/>
          <w:sz w:val="28"/>
          <w:szCs w:val="28"/>
        </w:rPr>
        <w:t>If yes, which of the following supplier evaluation method is been used?</w:t>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10</w:t>
      </w:r>
    </w:p>
    <w:tbl>
      <w:tblPr>
        <w:tblStyle w:val="TableGrid"/>
        <w:tblW w:w="0" w:type="auto"/>
        <w:tblLook w:val="04A0" w:firstRow="1" w:lastRow="0" w:firstColumn="1" w:lastColumn="0" w:noHBand="0" w:noVBand="1"/>
      </w:tblPr>
      <w:tblGrid>
        <w:gridCol w:w="2155"/>
        <w:gridCol w:w="197"/>
        <w:gridCol w:w="2423"/>
        <w:gridCol w:w="3135"/>
      </w:tblGrid>
      <w:tr w:rsidR="00B5352B" w:rsidRPr="00DF7C07" w:rsidTr="00014177">
        <w:tc>
          <w:tcPr>
            <w:tcW w:w="2155"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620" w:type="dxa"/>
            <w:gridSpan w:val="2"/>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35"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r w:rsidR="00014177">
              <w:rPr>
                <w:rFonts w:ascii="Times New Roman" w:hAnsi="Times New Roman" w:cs="Times New Roman"/>
                <w:b/>
                <w:sz w:val="28"/>
                <w:szCs w:val="28"/>
              </w:rPr>
              <w:t>s</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Record</w:t>
            </w:r>
          </w:p>
        </w:tc>
        <w:tc>
          <w:tcPr>
            <w:tcW w:w="2423" w:type="dxa"/>
          </w:tcPr>
          <w:p w:rsidR="00B5352B" w:rsidRPr="00DF7C07" w:rsidRDefault="00B5352B" w:rsidP="00014177">
            <w:pPr>
              <w:jc w:val="both"/>
              <w:rPr>
                <w:rFonts w:ascii="Times New Roman" w:hAnsi="Times New Roman" w:cs="Times New Roman"/>
                <w:sz w:val="28"/>
                <w:szCs w:val="28"/>
              </w:rPr>
            </w:pPr>
            <w:r>
              <w:rPr>
                <w:rFonts w:ascii="Times New Roman" w:hAnsi="Times New Roman" w:cs="Times New Roman"/>
                <w:sz w:val="28"/>
                <w:szCs w:val="28"/>
              </w:rPr>
              <w:t>14</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28%</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Performance reputations</w:t>
            </w:r>
          </w:p>
        </w:tc>
        <w:tc>
          <w:tcPr>
            <w:tcW w:w="2423"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Personal visit</w:t>
            </w:r>
          </w:p>
        </w:tc>
        <w:tc>
          <w:tcPr>
            <w:tcW w:w="2423"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Appraisal</w:t>
            </w:r>
          </w:p>
        </w:tc>
        <w:tc>
          <w:tcPr>
            <w:tcW w:w="2423"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32</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All of the above</w:t>
            </w:r>
          </w:p>
        </w:tc>
        <w:tc>
          <w:tcPr>
            <w:tcW w:w="2423"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014177">
        <w:tc>
          <w:tcPr>
            <w:tcW w:w="2352" w:type="dxa"/>
            <w:gridSpan w:val="2"/>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423"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35"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clearly seen that all the companies use record of performance, reputation and personal visit and appraisal in evaluating their suppliers.  Even though 28%, 4% and 4% of the percentage of respondents go for record of performance, reputation and personal visit and appraisal respectively, they still believe in using all of the above suggestion.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32 of the respondent with 64% which is the largest percentage prefer all the above.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QUESTION 11: </w:t>
      </w:r>
      <w:r w:rsidRPr="00DF7C07">
        <w:rPr>
          <w:rFonts w:ascii="Times New Roman" w:hAnsi="Times New Roman" w:cs="Times New Roman"/>
          <w:sz w:val="28"/>
          <w:szCs w:val="28"/>
        </w:rPr>
        <w:t>Who is responsible for the supplier assessment exercise in the company?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11</w:t>
      </w:r>
    </w:p>
    <w:tbl>
      <w:tblPr>
        <w:tblStyle w:val="TableGrid"/>
        <w:tblW w:w="0" w:type="auto"/>
        <w:tblLook w:val="04A0" w:firstRow="1" w:lastRow="0" w:firstColumn="1" w:lastColumn="0" w:noHBand="0" w:noVBand="1"/>
      </w:tblPr>
      <w:tblGrid>
        <w:gridCol w:w="2268"/>
        <w:gridCol w:w="2340"/>
        <w:gridCol w:w="315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The purchasing officer</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26</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52%</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The user</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Combined effort</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22</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44%</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above table indicates that the purchasing officer is responsible for supplier assessment exercise in manufacturing organization.  26(52%) out of the 50 respondents agreed on this fact while 22(44%) agreed that combined effort is being used and one indicate the user.</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26 of 50 respondents with 52% agreed that the purchasing officer is responsible for assessment exercise in the company.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12:</w:t>
      </w:r>
      <w:r w:rsidRPr="00DF7C07">
        <w:rPr>
          <w:rFonts w:ascii="Times New Roman" w:hAnsi="Times New Roman" w:cs="Times New Roman"/>
          <w:sz w:val="28"/>
          <w:szCs w:val="28"/>
        </w:rPr>
        <w:t xml:space="preserve"> Has ISO stipulated any measures to curb illegal buying?</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12</w:t>
      </w:r>
    </w:p>
    <w:tbl>
      <w:tblPr>
        <w:tblStyle w:val="TableGrid"/>
        <w:tblW w:w="0" w:type="auto"/>
        <w:tblLook w:val="04A0" w:firstRow="1" w:lastRow="0" w:firstColumn="1" w:lastColumn="0" w:noHBand="0" w:noVBand="1"/>
      </w:tblPr>
      <w:tblGrid>
        <w:gridCol w:w="2268"/>
        <w:gridCol w:w="2340"/>
        <w:gridCol w:w="315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B5352B" w:rsidRPr="00DF7C07" w:rsidRDefault="00B5352B" w:rsidP="00014177">
            <w:pPr>
              <w:jc w:val="both"/>
              <w:rPr>
                <w:rFonts w:ascii="Times New Roman" w:hAnsi="Times New Roman" w:cs="Times New Roman"/>
                <w:sz w:val="28"/>
                <w:szCs w:val="28"/>
              </w:rPr>
            </w:pPr>
            <w:r>
              <w:rPr>
                <w:rFonts w:ascii="Times New Roman" w:hAnsi="Times New Roman" w:cs="Times New Roman"/>
                <w:sz w:val="28"/>
                <w:szCs w:val="28"/>
              </w:rPr>
              <w:t>45</w:t>
            </w:r>
          </w:p>
        </w:tc>
        <w:tc>
          <w:tcPr>
            <w:tcW w:w="3150" w:type="dxa"/>
          </w:tcPr>
          <w:p w:rsidR="00B5352B" w:rsidRPr="00DF7C07" w:rsidRDefault="00B5352B" w:rsidP="00014177">
            <w:pPr>
              <w:jc w:val="both"/>
              <w:rPr>
                <w:rFonts w:ascii="Times New Roman" w:hAnsi="Times New Roman" w:cs="Times New Roman"/>
                <w:sz w:val="28"/>
                <w:szCs w:val="28"/>
              </w:rPr>
            </w:pPr>
            <w:r>
              <w:rPr>
                <w:rFonts w:ascii="Times New Roman" w:hAnsi="Times New Roman" w:cs="Times New Roman"/>
                <w:sz w:val="28"/>
                <w:szCs w:val="28"/>
              </w:rPr>
              <w:t>9</w:t>
            </w:r>
            <w:r w:rsidRPr="00DF7C07">
              <w:rPr>
                <w:rFonts w:ascii="Times New Roman" w:hAnsi="Times New Roman" w:cs="Times New Roman"/>
                <w:sz w:val="28"/>
                <w:szCs w:val="28"/>
              </w:rPr>
              <w:t>0%</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B5352B" w:rsidRPr="00DF7C07" w:rsidRDefault="00B5352B" w:rsidP="00014177">
            <w:pPr>
              <w:jc w:val="both"/>
              <w:rPr>
                <w:rFonts w:ascii="Times New Roman" w:hAnsi="Times New Roman" w:cs="Times New Roman"/>
                <w:sz w:val="28"/>
                <w:szCs w:val="28"/>
              </w:rPr>
            </w:pPr>
            <w:r>
              <w:rPr>
                <w:rFonts w:ascii="Times New Roman" w:hAnsi="Times New Roman" w:cs="Times New Roman"/>
                <w:sz w:val="28"/>
                <w:szCs w:val="28"/>
              </w:rPr>
              <w:t>5</w:t>
            </w:r>
          </w:p>
        </w:tc>
        <w:tc>
          <w:tcPr>
            <w:tcW w:w="3150" w:type="dxa"/>
          </w:tcPr>
          <w:p w:rsidR="00B5352B" w:rsidRPr="00DF7C07" w:rsidRDefault="00B5352B" w:rsidP="00014177">
            <w:pPr>
              <w:jc w:val="both"/>
              <w:rPr>
                <w:rFonts w:ascii="Times New Roman" w:hAnsi="Times New Roman" w:cs="Times New Roman"/>
                <w:sz w:val="28"/>
                <w:szCs w:val="28"/>
              </w:rPr>
            </w:pPr>
            <w:r>
              <w:rPr>
                <w:rFonts w:ascii="Times New Roman" w:hAnsi="Times New Roman" w:cs="Times New Roman"/>
                <w:sz w:val="28"/>
                <w:szCs w:val="28"/>
              </w:rPr>
              <w:t>1</w:t>
            </w:r>
            <w:r w:rsidRPr="00DF7C07">
              <w:rPr>
                <w:rFonts w:ascii="Times New Roman" w:hAnsi="Times New Roman" w:cs="Times New Roman"/>
                <w:sz w:val="28"/>
                <w:szCs w:val="28"/>
              </w:rPr>
              <w:t>0%</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 xml:space="preserve">All of the above </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is clearly seen that most of the organizations does not agreed that ISO stipulated measure of curb on illegal buying with 30(60%) and 25 respondents, while 40% of the respondents agreed respectively.</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from the table majority of the respondents does not agree.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13:</w:t>
      </w:r>
      <w:r w:rsidRPr="00DF7C07">
        <w:rPr>
          <w:rFonts w:ascii="Times New Roman" w:hAnsi="Times New Roman" w:cs="Times New Roman"/>
          <w:sz w:val="28"/>
          <w:szCs w:val="28"/>
        </w:rPr>
        <w:t xml:space="preserve"> Does buying lack professional application?</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13</w:t>
      </w:r>
    </w:p>
    <w:tbl>
      <w:tblPr>
        <w:tblStyle w:val="TableGrid"/>
        <w:tblW w:w="0" w:type="auto"/>
        <w:tblLook w:val="04A0" w:firstRow="1" w:lastRow="0" w:firstColumn="1" w:lastColumn="0" w:noHBand="0" w:noVBand="1"/>
      </w:tblPr>
      <w:tblGrid>
        <w:gridCol w:w="2268"/>
        <w:gridCol w:w="2340"/>
        <w:gridCol w:w="297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76%</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clearly seen from the above table that buying lack professional application.  Only 24% of the respondent disagreed with this act.  Therefore, 38 respondents with 76% agreed that buying lack professional application in the company.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14:</w:t>
      </w:r>
      <w:r w:rsidRPr="00DF7C07">
        <w:rPr>
          <w:rFonts w:ascii="Times New Roman" w:hAnsi="Times New Roman" w:cs="Times New Roman"/>
          <w:sz w:val="28"/>
          <w:szCs w:val="28"/>
        </w:rPr>
        <w:t xml:space="preserve"> How often do you search source of supply of materials?</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14</w:t>
      </w:r>
    </w:p>
    <w:tbl>
      <w:tblPr>
        <w:tblStyle w:val="TableGrid"/>
        <w:tblW w:w="0" w:type="auto"/>
        <w:tblLook w:val="04A0" w:firstRow="1" w:lastRow="0" w:firstColumn="1" w:lastColumn="0" w:noHBand="0" w:noVBand="1"/>
      </w:tblPr>
      <w:tblGrid>
        <w:gridCol w:w="2268"/>
        <w:gridCol w:w="2340"/>
        <w:gridCol w:w="297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Quarterly</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Annually</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97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From the above table, 30 respondent representing 60% of the respondents agreed that search for sources of supply is carried out quarterly while 20 of the respondents representing 40% of the total respondents shared the opinion of annually search.</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However, the respondent said that there is no fixed period upon which suppliers should be searched for; it could be monthly, quarter or annually.</w:t>
      </w:r>
    </w:p>
    <w:p w:rsidR="00B5352B" w:rsidRPr="0001417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15:</w:t>
      </w:r>
      <w:r w:rsidRPr="00DF7C07">
        <w:rPr>
          <w:rFonts w:ascii="Times New Roman" w:hAnsi="Times New Roman" w:cs="Times New Roman"/>
          <w:sz w:val="28"/>
          <w:szCs w:val="28"/>
        </w:rPr>
        <w:t xml:space="preserve"> Does your company source locally or internationally?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15</w:t>
      </w:r>
    </w:p>
    <w:tbl>
      <w:tblPr>
        <w:tblStyle w:val="TableGrid"/>
        <w:tblW w:w="0" w:type="auto"/>
        <w:tblLook w:val="04A0" w:firstRow="1" w:lastRow="0" w:firstColumn="1" w:lastColumn="0" w:noHBand="0" w:noVBand="1"/>
      </w:tblPr>
      <w:tblGrid>
        <w:gridCol w:w="2268"/>
        <w:gridCol w:w="2340"/>
        <w:gridCol w:w="324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2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Locally</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2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 xml:space="preserve">Internationally </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2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Both method</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44</w:t>
            </w:r>
          </w:p>
        </w:tc>
        <w:tc>
          <w:tcPr>
            <w:tcW w:w="32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88%</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2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From the above table, it was gathered that firms makes purchases both locally and internationally, because 44 respondent representing 88% agreed on it.  While only 4 respondent representing 8% source </w:t>
      </w:r>
      <w:r w:rsidRPr="00DF7C07">
        <w:rPr>
          <w:rFonts w:ascii="Times New Roman" w:hAnsi="Times New Roman" w:cs="Times New Roman"/>
          <w:sz w:val="28"/>
          <w:szCs w:val="28"/>
        </w:rPr>
        <w:lastRenderedPageBreak/>
        <w:t>locally, 2 of the respondents representing 4% source internationally, therefore, it shows that the company source both locally and internationally.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16:</w:t>
      </w:r>
      <w:r w:rsidRPr="00DF7C07">
        <w:rPr>
          <w:rFonts w:ascii="Times New Roman" w:hAnsi="Times New Roman" w:cs="Times New Roman"/>
          <w:sz w:val="28"/>
          <w:szCs w:val="28"/>
        </w:rPr>
        <w:t>Is purchasing a unit under a department or a department on its own?</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16</w:t>
      </w:r>
    </w:p>
    <w:tbl>
      <w:tblPr>
        <w:tblStyle w:val="TableGrid"/>
        <w:tblW w:w="0" w:type="auto"/>
        <w:tblLook w:val="04A0" w:firstRow="1" w:lastRow="0" w:firstColumn="1" w:lastColumn="0" w:noHBand="0" w:noVBand="1"/>
      </w:tblPr>
      <w:tblGrid>
        <w:gridCol w:w="2262"/>
        <w:gridCol w:w="2334"/>
        <w:gridCol w:w="3314"/>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33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Unit</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33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Department</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333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76%</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33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is clearly seen that purchasing stands.  As a department in most manufacturing company 38 of the respondents which respondents which representing 76% of the respondents shared the opinion that purchasing stands as a unit in an organization.  Therefore, it shows that purchasing is a department on it own.</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17:</w:t>
      </w:r>
      <w:r w:rsidRPr="00DF7C07">
        <w:rPr>
          <w:rFonts w:ascii="Times New Roman" w:hAnsi="Times New Roman" w:cs="Times New Roman"/>
          <w:b/>
          <w:sz w:val="28"/>
          <w:szCs w:val="28"/>
        </w:rPr>
        <w:tab/>
      </w:r>
      <w:r w:rsidRPr="00DF7C07">
        <w:rPr>
          <w:rFonts w:ascii="Times New Roman" w:hAnsi="Times New Roman" w:cs="Times New Roman"/>
          <w:sz w:val="28"/>
          <w:szCs w:val="28"/>
        </w:rPr>
        <w:t>Do you carry out supply market research in your company?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Table 17</w:t>
      </w:r>
    </w:p>
    <w:tbl>
      <w:tblPr>
        <w:tblStyle w:val="TableGrid"/>
        <w:tblW w:w="0" w:type="auto"/>
        <w:tblLook w:val="04A0" w:firstRow="1" w:lastRow="0" w:firstColumn="1" w:lastColumn="0" w:noHBand="0" w:noVBand="1"/>
      </w:tblPr>
      <w:tblGrid>
        <w:gridCol w:w="2268"/>
        <w:gridCol w:w="2340"/>
        <w:gridCol w:w="306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46</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92%</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46 respondents, representing 92% of the total respondents shared the opinion that manufacturing organization do carry out supply market research, while 4 respondents, representing 8% were of contrary opinion.  Therefore, it is crystal clear that the company does carry out supply market research.</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18:</w:t>
      </w:r>
      <w:r w:rsidRPr="00DF7C07">
        <w:rPr>
          <w:rFonts w:ascii="Times New Roman" w:hAnsi="Times New Roman" w:cs="Times New Roman"/>
          <w:b/>
          <w:sz w:val="28"/>
          <w:szCs w:val="28"/>
        </w:rPr>
        <w:tab/>
      </w:r>
      <w:r w:rsidRPr="00DF7C07">
        <w:rPr>
          <w:rFonts w:ascii="Times New Roman" w:hAnsi="Times New Roman" w:cs="Times New Roman"/>
          <w:sz w:val="28"/>
          <w:szCs w:val="28"/>
        </w:rPr>
        <w:t>Does incoming goods inspected?</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18</w:t>
      </w:r>
    </w:p>
    <w:tbl>
      <w:tblPr>
        <w:tblStyle w:val="TableGrid"/>
        <w:tblW w:w="0" w:type="auto"/>
        <w:tblLook w:val="04A0" w:firstRow="1" w:lastRow="0" w:firstColumn="1" w:lastColumn="0" w:noHBand="0" w:noVBand="1"/>
      </w:tblPr>
      <w:tblGrid>
        <w:gridCol w:w="2268"/>
        <w:gridCol w:w="2340"/>
        <w:gridCol w:w="3150"/>
      </w:tblGrid>
      <w:tr w:rsidR="00B5352B" w:rsidRPr="00DF7C07" w:rsidTr="00B5352B">
        <w:tc>
          <w:tcPr>
            <w:tcW w:w="226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B5352B">
        <w:tc>
          <w:tcPr>
            <w:tcW w:w="226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table shows that 50(100%)of the total respondents agreed that in-coming materials is inspect, therefore, it shows that incoming materials are inspected.</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19:</w:t>
      </w:r>
      <w:r w:rsidRPr="00DF7C07">
        <w:rPr>
          <w:rFonts w:ascii="Times New Roman" w:hAnsi="Times New Roman" w:cs="Times New Roman"/>
          <w:b/>
          <w:sz w:val="28"/>
          <w:szCs w:val="28"/>
        </w:rPr>
        <w:tab/>
      </w:r>
      <w:r w:rsidRPr="00DF7C07">
        <w:rPr>
          <w:rFonts w:ascii="Times New Roman" w:hAnsi="Times New Roman" w:cs="Times New Roman"/>
          <w:sz w:val="28"/>
          <w:szCs w:val="28"/>
        </w:rPr>
        <w:t>How are orders been placed in your company?</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19</w:t>
      </w:r>
    </w:p>
    <w:tbl>
      <w:tblPr>
        <w:tblStyle w:val="TableGrid"/>
        <w:tblW w:w="0" w:type="auto"/>
        <w:tblLook w:val="04A0" w:firstRow="1" w:lastRow="0" w:firstColumn="1" w:lastColumn="0" w:noHBand="0" w:noVBand="1"/>
      </w:tblPr>
      <w:tblGrid>
        <w:gridCol w:w="2784"/>
        <w:gridCol w:w="2259"/>
        <w:gridCol w:w="2867"/>
      </w:tblGrid>
      <w:tr w:rsidR="00B5352B" w:rsidRPr="00DF7C07" w:rsidTr="00B5352B">
        <w:tc>
          <w:tcPr>
            <w:tcW w:w="298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352B" w:rsidRPr="00DF7C07" w:rsidTr="00B5352B">
        <w:tc>
          <w:tcPr>
            <w:tcW w:w="298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Through local purchase</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r w:rsidR="00B5352B" w:rsidRPr="00DF7C07" w:rsidTr="00B5352B">
        <w:tc>
          <w:tcPr>
            <w:tcW w:w="298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Through verbal instruction</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B5352B" w:rsidRPr="00DF7C07" w:rsidTr="00B5352B">
        <w:tc>
          <w:tcPr>
            <w:tcW w:w="298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Pr>
          <w:rFonts w:ascii="Times New Roman" w:hAnsi="Times New Roman" w:cs="Times New Roman"/>
          <w:sz w:val="28"/>
          <w:szCs w:val="28"/>
        </w:rPr>
        <w:t xml:space="preserve">  Research Survey, </w:t>
      </w:r>
      <w:r w:rsidR="00EB21FF">
        <w:rPr>
          <w:rFonts w:ascii="Times New Roman" w:hAnsi="Times New Roman" w:cs="Times New Roman"/>
          <w:sz w:val="28"/>
          <w:szCs w:val="28"/>
        </w:rPr>
        <w:t>2025</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above table indicates that the orders made in manufacturing organization are been place through the use of local purchase order (LPO) and purchase order for both local and international purchase.  Therefore it is agreed by 25 respondents representing 100% of the total respondents.</w:t>
      </w:r>
    </w:p>
    <w:p w:rsidR="00B5352B" w:rsidRPr="00DF7C07" w:rsidRDefault="00B5352B" w:rsidP="00B5352B">
      <w:pPr>
        <w:spacing w:after="0" w:line="480" w:lineRule="auto"/>
        <w:ind w:left="720" w:hanging="720"/>
        <w:jc w:val="both"/>
        <w:rPr>
          <w:rFonts w:ascii="Times New Roman" w:hAnsi="Times New Roman" w:cs="Times New Roman"/>
          <w:b/>
          <w:sz w:val="28"/>
          <w:szCs w:val="28"/>
        </w:rPr>
      </w:pPr>
      <w:r w:rsidRPr="00DF7C07">
        <w:rPr>
          <w:rFonts w:ascii="Times New Roman" w:eastAsiaTheme="minorEastAsia" w:hAnsi="Times New Roman" w:cs="Times New Roman"/>
          <w:b/>
          <w:sz w:val="28"/>
          <w:szCs w:val="28"/>
        </w:rPr>
        <w:lastRenderedPageBreak/>
        <w:t>20: Does strategic outsourcing has positive impact on the organizational performance</w:t>
      </w:r>
      <w:r w:rsidRPr="00DF7C07">
        <w:rPr>
          <w:rFonts w:ascii="Times New Roman" w:hAnsi="Times New Roman" w:cs="Times New Roman"/>
          <w:sz w:val="28"/>
          <w:szCs w:val="28"/>
        </w:rPr>
        <w:t>?</w:t>
      </w:r>
      <w:r w:rsidRPr="00DF7C07">
        <w:rPr>
          <w:rFonts w:ascii="Times New Roman" w:hAnsi="Times New Roman" w:cs="Times New Roman"/>
          <w:b/>
          <w:sz w:val="28"/>
          <w:szCs w:val="28"/>
        </w:rPr>
        <w:t xml:space="preserve">  </w:t>
      </w:r>
    </w:p>
    <w:tbl>
      <w:tblPr>
        <w:tblStyle w:val="TableGrid"/>
        <w:tblW w:w="0" w:type="auto"/>
        <w:tblInd w:w="198" w:type="dxa"/>
        <w:tblLook w:val="04A0" w:firstRow="1" w:lastRow="0" w:firstColumn="1" w:lastColumn="0" w:noHBand="0" w:noVBand="1"/>
      </w:tblPr>
      <w:tblGrid>
        <w:gridCol w:w="1798"/>
        <w:gridCol w:w="2612"/>
        <w:gridCol w:w="2716"/>
      </w:tblGrid>
      <w:tr w:rsidR="00B5352B" w:rsidRPr="00DF7C07" w:rsidTr="00B5352B">
        <w:tc>
          <w:tcPr>
            <w:tcW w:w="1798"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612"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6" w:type="dxa"/>
          </w:tcPr>
          <w:p w:rsidR="00B5352B" w:rsidRPr="00DF7C07" w:rsidRDefault="00B5352B" w:rsidP="00014177">
            <w:pPr>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B5352B" w:rsidRPr="00DF7C07" w:rsidTr="00B5352B">
        <w:tc>
          <w:tcPr>
            <w:tcW w:w="179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 xml:space="preserve">Yes </w:t>
            </w:r>
          </w:p>
        </w:tc>
        <w:tc>
          <w:tcPr>
            <w:tcW w:w="2612"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2716"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B5352B" w:rsidRPr="00DF7C07" w:rsidTr="00B5352B">
        <w:tc>
          <w:tcPr>
            <w:tcW w:w="179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612"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2716"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B5352B" w:rsidRPr="00DF7C07" w:rsidTr="00B5352B">
        <w:tc>
          <w:tcPr>
            <w:tcW w:w="1798"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 xml:space="preserve">Total </w:t>
            </w:r>
          </w:p>
        </w:tc>
        <w:tc>
          <w:tcPr>
            <w:tcW w:w="2612"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716" w:type="dxa"/>
          </w:tcPr>
          <w:p w:rsidR="00B5352B" w:rsidRPr="00DF7C07" w:rsidRDefault="00B5352B" w:rsidP="000141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352B" w:rsidRPr="00DF7C07" w:rsidRDefault="00B5352B" w:rsidP="00B5352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Source: field survey, </w:t>
      </w:r>
      <w:r w:rsidR="00EB21FF">
        <w:rPr>
          <w:rFonts w:ascii="Times New Roman" w:hAnsi="Times New Roman" w:cs="Times New Roman"/>
          <w:b/>
          <w:sz w:val="28"/>
          <w:szCs w:val="28"/>
        </w:rPr>
        <w:t>2025</w:t>
      </w:r>
    </w:p>
    <w:p w:rsidR="00B5352B" w:rsidRPr="00014177" w:rsidRDefault="00B5352B" w:rsidP="00B5352B">
      <w:pPr>
        <w:spacing w:after="0" w:line="480" w:lineRule="auto"/>
        <w:ind w:left="720" w:hanging="720"/>
        <w:contextualSpacing/>
        <w:jc w:val="both"/>
        <w:rPr>
          <w:rFonts w:ascii="Times New Roman" w:hAnsi="Times New Roman" w:cs="Times New Roman"/>
          <w:sz w:val="28"/>
          <w:szCs w:val="28"/>
        </w:rPr>
      </w:pPr>
      <w:r w:rsidRPr="00DF7C07">
        <w:rPr>
          <w:rFonts w:ascii="Times New Roman" w:hAnsi="Times New Roman" w:cs="Times New Roman"/>
          <w:sz w:val="28"/>
          <w:szCs w:val="28"/>
        </w:rPr>
        <w:t>The above table indicates that 48</w:t>
      </w:r>
      <w:r w:rsidR="00014177">
        <w:rPr>
          <w:rFonts w:ascii="Times New Roman" w:hAnsi="Times New Roman" w:cs="Times New Roman"/>
          <w:sz w:val="28"/>
          <w:szCs w:val="28"/>
        </w:rPr>
        <w:t xml:space="preserve"> respondents (96%) asserted the </w:t>
      </w:r>
      <w:r w:rsidRPr="00014177">
        <w:rPr>
          <w:rFonts w:ascii="Times New Roman" w:eastAsiaTheme="minorEastAsia" w:hAnsi="Times New Roman" w:cs="Times New Roman"/>
          <w:sz w:val="28"/>
          <w:szCs w:val="28"/>
        </w:rPr>
        <w:t>strategic outsourcing has positive impact on the organizational performance</w:t>
      </w:r>
      <w:r w:rsidRPr="00014177">
        <w:rPr>
          <w:rFonts w:ascii="Times New Roman" w:hAnsi="Times New Roman" w:cs="Times New Roman"/>
          <w:sz w:val="28"/>
          <w:szCs w:val="28"/>
        </w:rPr>
        <w:t xml:space="preserve"> while 2 respondents representing 4% of respondents disagreed with the statement. These shows that majority of the respondents agreed that </w:t>
      </w:r>
      <w:r w:rsidRPr="00014177">
        <w:rPr>
          <w:rFonts w:ascii="Times New Roman" w:eastAsiaTheme="minorEastAsia" w:hAnsi="Times New Roman" w:cs="Times New Roman"/>
          <w:sz w:val="28"/>
          <w:szCs w:val="28"/>
        </w:rPr>
        <w:t>strategic outsourcing has positive impact on the organizational performance</w:t>
      </w:r>
      <w:r w:rsidRPr="00014177">
        <w:rPr>
          <w:rFonts w:ascii="Times New Roman" w:hAnsi="Times New Roman" w:cs="Times New Roman"/>
          <w:sz w:val="28"/>
          <w:szCs w:val="28"/>
        </w:rPr>
        <w:t xml:space="preserve">  </w:t>
      </w:r>
    </w:p>
    <w:p w:rsidR="00B5352B" w:rsidRPr="00DF7C07" w:rsidRDefault="00061AAF" w:rsidP="00B5352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B5352B" w:rsidRPr="00DF7C07">
        <w:rPr>
          <w:rFonts w:ascii="Times New Roman" w:hAnsi="Times New Roman" w:cs="Times New Roman"/>
          <w:b/>
          <w:sz w:val="28"/>
          <w:szCs w:val="28"/>
        </w:rPr>
        <w:t>.2</w:t>
      </w:r>
      <w:r w:rsidR="00B5352B" w:rsidRPr="00DF7C07">
        <w:rPr>
          <w:rFonts w:ascii="Times New Roman" w:hAnsi="Times New Roman" w:cs="Times New Roman"/>
          <w:b/>
          <w:sz w:val="28"/>
          <w:szCs w:val="28"/>
        </w:rPr>
        <w:tab/>
        <w:t>HYPOTHESIS TESTING</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portion of the research work was mean to test the validity of the earlier hypothesis formulated so that decision can be taken as to whether to accept or reject according to the hypothesis that was formulated in chapter one.</w:t>
      </w:r>
      <w:r w:rsidRPr="00DF7C07">
        <w:rPr>
          <w:rFonts w:ascii="Times New Roman" w:hAnsi="Times New Roman" w:cs="Times New Roman"/>
          <w:sz w:val="28"/>
          <w:szCs w:val="28"/>
        </w:rPr>
        <w:tab/>
      </w:r>
    </w:p>
    <w:p w:rsidR="00B5352B" w:rsidRPr="00DF7C07" w:rsidRDefault="00B5352B" w:rsidP="00B5352B">
      <w:pPr>
        <w:spacing w:after="0" w:line="480" w:lineRule="auto"/>
        <w:ind w:left="90"/>
        <w:jc w:val="both"/>
        <w:rPr>
          <w:rFonts w:ascii="Times New Roman" w:hAnsi="Times New Roman" w:cs="Times New Roman"/>
          <w:sz w:val="28"/>
          <w:szCs w:val="28"/>
        </w:rPr>
      </w:pPr>
      <w:r w:rsidRPr="00DF7C07">
        <w:rPr>
          <w:rFonts w:ascii="Times New Roman" w:hAnsi="Times New Roman" w:cs="Times New Roman"/>
          <w:sz w:val="28"/>
          <w:szCs w:val="28"/>
        </w:rPr>
        <w:lastRenderedPageBreak/>
        <w:t>Null hypothesis (H</w:t>
      </w:r>
      <w:r w:rsidRPr="00DF7C07">
        <w:rPr>
          <w:rFonts w:ascii="Times New Roman" w:hAnsi="Times New Roman" w:cs="Times New Roman"/>
          <w:sz w:val="28"/>
          <w:szCs w:val="28"/>
          <w:vertAlign w:val="subscript"/>
        </w:rPr>
        <w:t>o</w:t>
      </w:r>
      <w:r w:rsidRPr="00DF7C07">
        <w:rPr>
          <w:rFonts w:ascii="Times New Roman" w:hAnsi="Times New Roman" w:cs="Times New Roman"/>
          <w:sz w:val="28"/>
          <w:szCs w:val="28"/>
        </w:rPr>
        <w:t>) Strategic outsourcing does not have any impact on the organizational performance.</w:t>
      </w:r>
    </w:p>
    <w:p w:rsidR="00B5352B" w:rsidRPr="009C0149"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Alternative hypothesis (H</w:t>
      </w:r>
      <w:r w:rsidRPr="00DF7C07">
        <w:rPr>
          <w:rFonts w:ascii="Times New Roman" w:hAnsi="Times New Roman" w:cs="Times New Roman"/>
          <w:sz w:val="28"/>
          <w:szCs w:val="28"/>
          <w:vertAlign w:val="subscript"/>
        </w:rPr>
        <w:t>i</w:t>
      </w:r>
      <w:r w:rsidRPr="00DF7C07">
        <w:rPr>
          <w:rFonts w:ascii="Times New Roman" w:hAnsi="Times New Roman" w:cs="Times New Roman"/>
          <w:sz w:val="28"/>
          <w:szCs w:val="28"/>
        </w:rPr>
        <w:t>) Does strategic outsourcing has positive impact on the organizational performance.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 xml:space="preserve">         E</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 summation</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O = observation frequency </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Expected frequency</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4.2.1: from the mathematics analysis for further explanation of the hypothesis</w:t>
      </w:r>
    </w:p>
    <w:tbl>
      <w:tblPr>
        <w:tblStyle w:val="TableGrid"/>
        <w:tblW w:w="0" w:type="auto"/>
        <w:tblLook w:val="04A0" w:firstRow="1" w:lastRow="0" w:firstColumn="1" w:lastColumn="0" w:noHBand="0" w:noVBand="1"/>
      </w:tblPr>
      <w:tblGrid>
        <w:gridCol w:w="1440"/>
        <w:gridCol w:w="1271"/>
        <w:gridCol w:w="1271"/>
        <w:gridCol w:w="1271"/>
        <w:gridCol w:w="1304"/>
        <w:gridCol w:w="1353"/>
      </w:tblGrid>
      <w:tr w:rsidR="00B5352B" w:rsidRPr="00DF7C07" w:rsidTr="00B5352B">
        <w:tc>
          <w:tcPr>
            <w:tcW w:w="1453"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br w:type="page"/>
              <w:t>Options</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O</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e</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o-e</w:t>
            </w:r>
          </w:p>
        </w:tc>
        <w:tc>
          <w:tcPr>
            <w:tcW w:w="1345"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(o-e)</w:t>
            </w:r>
            <w:r w:rsidRPr="00DF7C07">
              <w:rPr>
                <w:rFonts w:ascii="Times New Roman" w:hAnsi="Times New Roman" w:cs="Times New Roman"/>
                <w:sz w:val="28"/>
                <w:szCs w:val="28"/>
                <w:vertAlign w:val="superscript"/>
              </w:rPr>
              <w:t>2</w:t>
            </w:r>
          </w:p>
        </w:tc>
        <w:tc>
          <w:tcPr>
            <w:tcW w:w="1384"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(o-e)x</w:t>
            </w:r>
            <w:r w:rsidRPr="00DF7C07">
              <w:rPr>
                <w:rFonts w:ascii="Times New Roman" w:hAnsi="Times New Roman" w:cs="Times New Roman"/>
                <w:sz w:val="28"/>
                <w:szCs w:val="28"/>
                <w:vertAlign w:val="superscript"/>
              </w:rPr>
              <w:t>2</w:t>
            </w:r>
          </w:p>
        </w:tc>
      </w:tr>
      <w:tr w:rsidR="00B5352B" w:rsidRPr="00DF7C07" w:rsidTr="00B5352B">
        <w:tc>
          <w:tcPr>
            <w:tcW w:w="1453"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Agree</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1345"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144</w:t>
            </w:r>
          </w:p>
        </w:tc>
        <w:tc>
          <w:tcPr>
            <w:tcW w:w="1384"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144.4</w:t>
            </w:r>
          </w:p>
        </w:tc>
      </w:tr>
      <w:tr w:rsidR="00B5352B" w:rsidRPr="00DF7C07" w:rsidTr="00B5352B">
        <w:tc>
          <w:tcPr>
            <w:tcW w:w="1453"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 xml:space="preserve">Disagree </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-8</w:t>
            </w:r>
          </w:p>
        </w:tc>
        <w:tc>
          <w:tcPr>
            <w:tcW w:w="1345"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64</w:t>
            </w:r>
          </w:p>
        </w:tc>
        <w:tc>
          <w:tcPr>
            <w:tcW w:w="1384"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B5352B" w:rsidRPr="00DF7C07" w:rsidTr="00B5352B">
        <w:tc>
          <w:tcPr>
            <w:tcW w:w="1453"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1318"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1318" w:type="dxa"/>
          </w:tcPr>
          <w:p w:rsidR="00B5352B" w:rsidRPr="00DF7C07" w:rsidRDefault="00B5352B" w:rsidP="00061AAF">
            <w:pPr>
              <w:jc w:val="both"/>
              <w:rPr>
                <w:rFonts w:ascii="Times New Roman" w:hAnsi="Times New Roman" w:cs="Times New Roman"/>
                <w:sz w:val="28"/>
                <w:szCs w:val="28"/>
              </w:rPr>
            </w:pPr>
          </w:p>
        </w:tc>
        <w:tc>
          <w:tcPr>
            <w:tcW w:w="1318" w:type="dxa"/>
          </w:tcPr>
          <w:p w:rsidR="00B5352B" w:rsidRPr="00DF7C07" w:rsidRDefault="00B5352B" w:rsidP="00061AAF">
            <w:pPr>
              <w:jc w:val="both"/>
              <w:rPr>
                <w:rFonts w:ascii="Times New Roman" w:hAnsi="Times New Roman" w:cs="Times New Roman"/>
                <w:sz w:val="28"/>
                <w:szCs w:val="28"/>
              </w:rPr>
            </w:pPr>
          </w:p>
        </w:tc>
        <w:tc>
          <w:tcPr>
            <w:tcW w:w="1345" w:type="dxa"/>
          </w:tcPr>
          <w:p w:rsidR="00B5352B" w:rsidRPr="00DF7C07" w:rsidRDefault="00B5352B" w:rsidP="00061AAF">
            <w:pPr>
              <w:jc w:val="both"/>
              <w:rPr>
                <w:rFonts w:ascii="Times New Roman" w:hAnsi="Times New Roman" w:cs="Times New Roman"/>
                <w:sz w:val="28"/>
                <w:szCs w:val="28"/>
              </w:rPr>
            </w:pPr>
          </w:p>
        </w:tc>
        <w:tc>
          <w:tcPr>
            <w:tcW w:w="1384" w:type="dxa"/>
          </w:tcPr>
          <w:p w:rsidR="00B5352B" w:rsidRPr="00DF7C07" w:rsidRDefault="00B5352B" w:rsidP="00061AAF">
            <w:pPr>
              <w:jc w:val="both"/>
              <w:rPr>
                <w:rFonts w:ascii="Times New Roman" w:hAnsi="Times New Roman" w:cs="Times New Roman"/>
                <w:sz w:val="28"/>
                <w:szCs w:val="28"/>
              </w:rPr>
            </w:pPr>
            <w:r w:rsidRPr="00DF7C07">
              <w:rPr>
                <w:rFonts w:ascii="Times New Roman" w:hAnsi="Times New Roman" w:cs="Times New Roman"/>
                <w:sz w:val="28"/>
                <w:szCs w:val="28"/>
              </w:rPr>
              <w:t>150.8</w:t>
            </w:r>
          </w:p>
        </w:tc>
      </w:tr>
    </w:tbl>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Sources: complied by the researcher</w:t>
      </w:r>
      <w:r>
        <w:rPr>
          <w:rFonts w:ascii="Times New Roman" w:hAnsi="Times New Roman" w:cs="Times New Roman"/>
          <w:sz w:val="28"/>
          <w:szCs w:val="28"/>
        </w:rPr>
        <w:t xml:space="preserve">: </w:t>
      </w:r>
      <w:r w:rsidR="00EB21FF">
        <w:rPr>
          <w:rFonts w:ascii="Times New Roman" w:hAnsi="Times New Roman" w:cs="Times New Roman"/>
          <w:sz w:val="28"/>
          <w:szCs w:val="28"/>
        </w:rPr>
        <w:t>2025</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No of columns – 1 = 5 – 1 = 4</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Degree of freedom = DF</w:t>
      </w:r>
      <w:r w:rsidRPr="00DF7C07">
        <w:rPr>
          <w:rFonts w:ascii="Times New Roman" w:hAnsi="Times New Roman" w:cs="Times New Roman"/>
          <w:sz w:val="28"/>
          <w:szCs w:val="28"/>
          <w:vertAlign w:val="superscript"/>
        </w:rPr>
        <w:t>2</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Critical Value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 4 d.f 0.05 = 150.8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Decision Rule</w:t>
      </w:r>
      <w:r w:rsidRPr="00DF7C07">
        <w:rPr>
          <w:rFonts w:ascii="Times New Roman" w:hAnsi="Times New Roman" w:cs="Times New Roman"/>
          <w:sz w:val="28"/>
          <w:szCs w:val="28"/>
        </w:rPr>
        <w:t>: Since the test statistics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(150.8) is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 from the distribution table, the Ho (Null Hypothesis) which state that Strategic outsourcing does not have any impact on the organizational performance is rejected, While the Hi (Alternative Hypothesis) which state that strategic outsourcing has positive impact on the organizational performance is accepted.</w:t>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061AAF" w:rsidRDefault="00061AAF" w:rsidP="00B5352B">
      <w:pPr>
        <w:spacing w:after="0" w:line="480" w:lineRule="auto"/>
        <w:jc w:val="both"/>
        <w:rPr>
          <w:rFonts w:ascii="Times New Roman" w:hAnsi="Times New Roman" w:cs="Times New Roman"/>
          <w:b/>
          <w:sz w:val="28"/>
          <w:szCs w:val="28"/>
        </w:rPr>
      </w:pPr>
    </w:p>
    <w:p w:rsidR="00061AAF" w:rsidRDefault="00061AAF"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061AAF">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FIVE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SUMMARY, CONCLUSIONS AND RECOMMENDATIONS</w:t>
      </w:r>
    </w:p>
    <w:p w:rsidR="00B5352B"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5.1</w:t>
      </w:r>
      <w:r w:rsidRPr="00DF7C07">
        <w:rPr>
          <w:rFonts w:ascii="Times New Roman" w:hAnsi="Times New Roman" w:cs="Times New Roman"/>
          <w:b/>
          <w:sz w:val="28"/>
          <w:szCs w:val="28"/>
        </w:rPr>
        <w:tab/>
        <w:t>SUMMARY OF FINDINGS</w:t>
      </w:r>
    </w:p>
    <w:p w:rsidR="00B5352B" w:rsidRPr="00DF7C07" w:rsidRDefault="00B5352B" w:rsidP="00B5352B">
      <w:pPr>
        <w:spacing w:after="0" w:line="480" w:lineRule="auto"/>
        <w:jc w:val="both"/>
        <w:rPr>
          <w:rFonts w:ascii="Times New Roman" w:hAnsi="Times New Roman" w:cs="Times New Roman"/>
          <w:b/>
          <w:sz w:val="28"/>
          <w:szCs w:val="28"/>
        </w:rPr>
      </w:pPr>
    </w:p>
    <w:p w:rsidR="00B5352B" w:rsidRPr="00DF7C07"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w:t>
      </w:r>
      <w:r w:rsidRPr="00DF7C07">
        <w:rPr>
          <w:rFonts w:ascii="Times New Roman" w:hAnsi="Times New Roman" w:cs="Times New Roman"/>
          <w:sz w:val="28"/>
          <w:szCs w:val="28"/>
        </w:rPr>
        <w:t xml:space="preserve"> findings, it is observed that management must ensure that business has sufficient working capital.  Too little will result in cash flow problems by an organization exceeding it agree overall limit, finding to pay suppliers in time, and being unable to claim for prompt payment in the long run, business with insufficient working capital will be unable to meet its current obligation and would be forced to cease trading even if remain profitable on paper.  On the other hand if an organization ties too much of its resources in working capital employed again, this is not a desirable situation.</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Moreover a company stands a better chance of increasing its profitability of proper attention is given to the management of working capital.  The better a company manages its working capital, the less the company needs to borrow.  Even companies with cash purpose need to manage its working capital properly to ensure that those that surpluses </w:t>
      </w:r>
      <w:r w:rsidRPr="00DF7C07">
        <w:rPr>
          <w:rFonts w:ascii="Times New Roman" w:hAnsi="Times New Roman" w:cs="Times New Roman"/>
          <w:sz w:val="28"/>
          <w:szCs w:val="28"/>
        </w:rPr>
        <w:lastRenderedPageBreak/>
        <w:t>are invested in such a way that generate suitable returns for the company.</w:t>
      </w:r>
    </w:p>
    <w:p w:rsidR="00B5352B" w:rsidRDefault="00B5352B" w:rsidP="00B535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findings made in the course of conducting this study include </w:t>
      </w:r>
    </w:p>
    <w:p w:rsidR="00B5352B"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sourcing policies of the company was based on multiple sourcing.</w:t>
      </w:r>
    </w:p>
    <w:p w:rsidR="00B5352B"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supplier are evaluated based on difference criteria such as record of performance, reputation, personal visit and appraisal </w:t>
      </w:r>
    </w:p>
    <w:p w:rsidR="00B5352B"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evaluate effective operation of purchasing function, a separate purchasing department was establish to manage and coordinate all purchasing related activities.</w:t>
      </w:r>
    </w:p>
    <w:p w:rsidR="00B5352B"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company ensure strict compliance with established ISO provision on product standard </w:t>
      </w:r>
    </w:p>
    <w:p w:rsidR="00B5352B"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purchasing department of the case study was being manage and coordinated by adequate number of professional qualified staff.</w:t>
      </w:r>
    </w:p>
    <w:p w:rsidR="00B5352B" w:rsidRPr="00E23978" w:rsidRDefault="00B5352B" w:rsidP="00225252">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organization understudy practice dual sourcing (i.e employ both local and international sourcing) </w:t>
      </w:r>
    </w:p>
    <w:p w:rsidR="00B5352B" w:rsidRPr="00DF7C07" w:rsidRDefault="00B5352B" w:rsidP="00B5352B">
      <w:pPr>
        <w:spacing w:after="0" w:line="480" w:lineRule="auto"/>
        <w:ind w:firstLine="720"/>
        <w:jc w:val="both"/>
        <w:rPr>
          <w:rFonts w:ascii="Times New Roman" w:hAnsi="Times New Roman" w:cs="Times New Roman"/>
          <w:sz w:val="28"/>
          <w:szCs w:val="28"/>
        </w:rPr>
      </w:pP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5.2</w:t>
      </w:r>
      <w:r w:rsidRPr="00DF7C07">
        <w:rPr>
          <w:rFonts w:ascii="Times New Roman" w:hAnsi="Times New Roman" w:cs="Times New Roman"/>
          <w:b/>
          <w:sz w:val="28"/>
          <w:szCs w:val="28"/>
        </w:rPr>
        <w:tab/>
        <w:t>CONCLUSION</w:t>
      </w:r>
    </w:p>
    <w:p w:rsidR="00B5352B" w:rsidRDefault="00B5352B" w:rsidP="00B535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From the result of the findings made it is very glearing that strategic outsourcing is vital not only on the ground of enhancing organization performance,, this very important due to the highly competition nature of the business environment. Strategic outsourcing can help an organization to develop its competitive position and improve its performance relative to other competitors in the market.</w:t>
      </w:r>
    </w:p>
    <w:p w:rsidR="00B5352B" w:rsidRDefault="00B5352B" w:rsidP="00B535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Strategic outsourcing is also vital to organizational survival. This because as its impact position organizational performance and organization will be able to withstand the competitive threat from the other competitors.</w:t>
      </w:r>
    </w:p>
    <w:p w:rsidR="00B5352B" w:rsidRPr="00F878B9" w:rsidRDefault="00B5352B" w:rsidP="00B535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Conclusively no contemporary firms can perform effectively and efficiently without strategic outsourcing.      </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5.3</w:t>
      </w:r>
      <w:r w:rsidRPr="00DF7C07">
        <w:rPr>
          <w:rFonts w:ascii="Times New Roman" w:hAnsi="Times New Roman" w:cs="Times New Roman"/>
          <w:b/>
          <w:sz w:val="28"/>
          <w:szCs w:val="28"/>
        </w:rPr>
        <w:tab/>
        <w:t>RECOMMENDATIONS</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Based on the result of our findings, the following recommendation is also is made;</w:t>
      </w:r>
    </w:p>
    <w:p w:rsidR="00B5352B" w:rsidRPr="00DF7C07" w:rsidRDefault="00B5352B" w:rsidP="00225252">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Managing inventory is a juggling act. Excessive stocks can place a heavy burden on the cash resources of a business.  Insufficient stock can result in lost sales, delays for customer’s etc.</w:t>
      </w:r>
    </w:p>
    <w:p w:rsidR="00B5352B" w:rsidRPr="00DF7C07" w:rsidRDefault="00B5352B" w:rsidP="00225252">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 view of this,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should manage its inventory properly and maintain an optimum stocks level.</w:t>
      </w:r>
    </w:p>
    <w:p w:rsidR="00B5352B" w:rsidRPr="00DF7C07" w:rsidRDefault="00B5352B" w:rsidP="00225252">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 addition, proper cash planning is a key to the survival of business firms.  This entails the preparation of cash budget which indicate the flow of receipt and payment in and out of the business and forecast period of surplus and deceit cash balance thereby reducing the level of uncertainty.  With respect to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should develop proper cash planning.</w:t>
      </w:r>
    </w:p>
    <w:p w:rsidR="00B5352B" w:rsidRPr="00DF7C07" w:rsidRDefault="00B5352B" w:rsidP="00B5352B">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Cash flow can be significantly enhanced it the amount owing to a business are collected faster.  Every business needs to know who owe them money, how much is owed.  Late payment erodes profits and cash lead to bad debts.  Therefore, it is recommendation that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company should compare the associated benefits of grating credit with the cost involves before granting it.</w:t>
      </w:r>
    </w:p>
    <w:p w:rsidR="00B5352B" w:rsidRPr="00063AEB" w:rsidRDefault="00B5352B" w:rsidP="00B5352B">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lastRenderedPageBreak/>
        <w:t>Constant review of policies on strategic outsourcing in the high changing circumstances.</w:t>
      </w:r>
    </w:p>
    <w:p w:rsidR="00B5352B" w:rsidRPr="00063AEB" w:rsidRDefault="00B5352B" w:rsidP="00B5352B">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t>There should be established training program to equip an update the knowledge of the staff in order to enhance their performance</w:t>
      </w:r>
      <w:r>
        <w:rPr>
          <w:rFonts w:ascii="Times New Roman" w:hAnsi="Times New Roman" w:cs="Times New Roman"/>
          <w:sz w:val="28"/>
          <w:szCs w:val="28"/>
        </w:rPr>
        <w:t>.</w:t>
      </w:r>
      <w:r w:rsidRPr="00063AEB">
        <w:rPr>
          <w:rFonts w:ascii="Times New Roman" w:hAnsi="Times New Roman" w:cs="Times New Roman"/>
          <w:sz w:val="28"/>
          <w:szCs w:val="28"/>
        </w:rPr>
        <w:t xml:space="preserve"> </w:t>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061AAF" w:rsidRDefault="00061AA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B5352B" w:rsidRDefault="00B5352B" w:rsidP="00B5352B">
      <w:pPr>
        <w:spacing w:after="0" w:line="480" w:lineRule="auto"/>
        <w:jc w:val="both"/>
        <w:rPr>
          <w:rFonts w:ascii="Times New Roman" w:hAnsi="Times New Roman" w:cs="Times New Roman"/>
          <w:b/>
          <w:sz w:val="28"/>
          <w:szCs w:val="28"/>
        </w:rPr>
      </w:pPr>
    </w:p>
    <w:p w:rsidR="00B5352B" w:rsidRDefault="00B5352B" w:rsidP="00B5352B">
      <w:pPr>
        <w:spacing w:after="0" w:line="480" w:lineRule="auto"/>
        <w:jc w:val="both"/>
        <w:rPr>
          <w:rFonts w:ascii="Times New Roman" w:hAnsi="Times New Roman" w:cs="Times New Roman"/>
          <w:b/>
          <w:sz w:val="28"/>
          <w:szCs w:val="28"/>
        </w:rPr>
      </w:pPr>
    </w:p>
    <w:p w:rsidR="00B5352B" w:rsidRPr="00DF7C07" w:rsidRDefault="00B5352B" w:rsidP="00061AAF">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References</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Alan Field. (2008</w:t>
      </w:r>
      <w:r w:rsidRPr="00DF7C07">
        <w:rPr>
          <w:rFonts w:ascii="Times New Roman" w:eastAsia="SimSun" w:hAnsi="Times New Roman" w:cs="Times New Roman"/>
          <w:sz w:val="28"/>
          <w:szCs w:val="28"/>
        </w:rPr>
        <w:t>). Sourcing In China. Journal of Commerce. New York. Arbor, I., &amp;Bjerke, B. (1997(Third Edition 2009)).</w:t>
      </w:r>
      <w:r w:rsidRPr="00DF7C07">
        <w:rPr>
          <w:rFonts w:ascii="Times New Roman" w:eastAsia="SimSun" w:hAnsi="Times New Roman" w:cs="Times New Roman"/>
          <w:i/>
          <w:iCs/>
          <w:sz w:val="28"/>
          <w:szCs w:val="28"/>
        </w:rPr>
        <w:t>Methodology for creating business knowledge.</w:t>
      </w:r>
      <w:r w:rsidRPr="00DF7C07">
        <w:rPr>
          <w:rFonts w:ascii="Times New Roman" w:eastAsia="SimSun" w:hAnsi="Times New Roman" w:cs="Times New Roman"/>
          <w:sz w:val="28"/>
          <w:szCs w:val="28"/>
        </w:rPr>
        <w:t xml:space="preserve"> California: Sage Publications.</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ArnoldUlli.(1989</w:t>
      </w:r>
      <w:r w:rsidRPr="00DF7C07">
        <w:rPr>
          <w:rFonts w:ascii="Times New Roman" w:eastAsia="SimSun" w:cs="Times New Roman"/>
          <w:sz w:val="28"/>
          <w:szCs w:val="28"/>
        </w:rPr>
        <w:t>年</w:t>
      </w:r>
      <w:r w:rsidRPr="00DF7C07">
        <w:rPr>
          <w:rFonts w:ascii="Times New Roman" w:eastAsia="SimSun" w:hAnsi="Times New Roman" w:cs="Times New Roman"/>
          <w:sz w:val="28"/>
          <w:szCs w:val="28"/>
        </w:rPr>
        <w:t>Forth Quarter). Global sourcing-An indispensable element in worldwide competition. Management International Review, 14. Barbarosoglu, G., &amp;Yazgac, T. (1997).An application of the analytic hierarchy process to the supplier selection problem.</w:t>
      </w:r>
      <w:r w:rsidRPr="00DF7C07">
        <w:rPr>
          <w:rFonts w:ascii="Times New Roman" w:eastAsia="SimSun" w:hAnsi="Times New Roman" w:cs="Times New Roman"/>
          <w:i/>
          <w:iCs/>
          <w:sz w:val="28"/>
          <w:szCs w:val="28"/>
        </w:rPr>
        <w:t xml:space="preserve"> Production &amp; Inventory Management Journal,</w:t>
      </w:r>
      <w:r w:rsidRPr="00DF7C07">
        <w:rPr>
          <w:rFonts w:ascii="Times New Roman" w:eastAsia="SimSun" w:hAnsi="Times New Roman" w:cs="Times New Roman"/>
          <w:sz w:val="28"/>
          <w:szCs w:val="28"/>
        </w:rPr>
        <w:t xml:space="preserve"> pp. 14-21.</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Bjorklund, M., &amp;Paulsson, U. (2003).</w:t>
      </w:r>
      <w:r w:rsidRPr="00DF7C07">
        <w:rPr>
          <w:rFonts w:ascii="Times New Roman" w:eastAsia="SimSun" w:hAnsi="Times New Roman" w:cs="Times New Roman"/>
          <w:i/>
          <w:iCs/>
          <w:sz w:val="28"/>
          <w:szCs w:val="28"/>
        </w:rPr>
        <w:t>Seminarie</w:t>
      </w:r>
      <w:r>
        <w:rPr>
          <w:rFonts w:ascii="Times New Roman" w:eastAsia="SimSun" w:hAnsi="Times New Roman" w:cs="Times New Roman"/>
          <w:i/>
          <w:iCs/>
          <w:sz w:val="28"/>
          <w:szCs w:val="28"/>
        </w:rPr>
        <w:t xml:space="preserve"> </w:t>
      </w:r>
      <w:r w:rsidRPr="00DF7C07">
        <w:rPr>
          <w:rFonts w:ascii="Times New Roman" w:eastAsia="SimSun" w:hAnsi="Times New Roman" w:cs="Times New Roman"/>
          <w:i/>
          <w:iCs/>
          <w:sz w:val="28"/>
          <w:szCs w:val="28"/>
        </w:rPr>
        <w:t>boken.</w:t>
      </w:r>
      <w:r>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Lund: Student</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litterateur. Berkeley, A. (2005). Research skills for management studies.</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London, 2005.</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Blaxter, L., Hughes, C., &amp; Tight, M. (2006).How to research (Vol. 2).Philadelphia, 2006. Boyce, C. (1999, Nov. 29). Going up.</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Traffic World </w:t>
      </w:r>
      <w:r w:rsidRPr="00DF7C07">
        <w:rPr>
          <w:rFonts w:ascii="Times New Roman" w:eastAsia="SimSun" w:hAnsi="Times New Roman" w:cs="Times New Roman"/>
          <w:sz w:val="28"/>
          <w:szCs w:val="28"/>
        </w:rPr>
        <w:t xml:space="preserve">, p. 5.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Bradley, P., Thomas, J., Gooley, T., &amp; Cooke, J. A. (1998, Dec.). New restrictions target import packaging from China. </w:t>
      </w:r>
      <w:r w:rsidRPr="00DF7C07">
        <w:rPr>
          <w:rFonts w:ascii="Times New Roman" w:eastAsia="SimSun" w:hAnsi="Times New Roman" w:cs="Times New Roman"/>
          <w:i/>
          <w:iCs/>
          <w:sz w:val="28"/>
          <w:szCs w:val="28"/>
        </w:rPr>
        <w:t xml:space="preserve">Logistics Management and Distribution Report </w:t>
      </w:r>
      <w:r w:rsidRPr="00DF7C07">
        <w:rPr>
          <w:rFonts w:ascii="Times New Roman" w:eastAsia="SimSun" w:hAnsi="Times New Roman" w:cs="Times New Roman"/>
          <w:sz w:val="28"/>
          <w:szCs w:val="28"/>
        </w:rPr>
        <w:t xml:space="preserve">, p. 23.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Brock well, J. (2009). </w:t>
      </w:r>
      <w:r w:rsidRPr="00DF7C07">
        <w:rPr>
          <w:rFonts w:ascii="Times New Roman" w:eastAsia="SimSun" w:hAnsi="Times New Roman" w:cs="Times New Roman"/>
          <w:i/>
          <w:iCs/>
          <w:sz w:val="28"/>
          <w:szCs w:val="28"/>
        </w:rPr>
        <w:t>J.P.</w:t>
      </w:r>
      <w:r>
        <w:rPr>
          <w:rFonts w:ascii="Times New Roman" w:eastAsia="SimSun" w:hAnsi="Times New Roman" w:cs="Times New Roman"/>
          <w:i/>
          <w:iCs/>
          <w:sz w:val="28"/>
          <w:szCs w:val="28"/>
        </w:rPr>
        <w:t xml:space="preserve"> </w:t>
      </w:r>
      <w:r w:rsidRPr="00DF7C07">
        <w:rPr>
          <w:rFonts w:ascii="Times New Roman" w:eastAsia="SimSun" w:hAnsi="Times New Roman" w:cs="Times New Roman"/>
          <w:i/>
          <w:iCs/>
          <w:sz w:val="28"/>
          <w:szCs w:val="28"/>
        </w:rPr>
        <w:t xml:space="preserve">Morgan. </w:t>
      </w:r>
      <w:r w:rsidRPr="00DF7C07">
        <w:rPr>
          <w:rFonts w:ascii="Times New Roman" w:eastAsia="SimSun" w:hAnsi="Times New Roman" w:cs="Times New Roman"/>
          <w:sz w:val="28"/>
          <w:szCs w:val="28"/>
        </w:rPr>
        <w:t>Retrieved 7 1, 2009, from Global Sourcing: Five Key Questions:http://www.jpmorgan.com/cm/ContentServer?c=TS_Content&amp;pagename=jpmorgan%2Fts%2FTS_Content%2FGeneral&amp;cid=1159329251818</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Cho, J., &amp; Kang, J. (2001). Benefits and challenges of global sourcing: perceptions of US apparel retail firms. </w:t>
      </w:r>
      <w:r w:rsidRPr="00DF7C07">
        <w:rPr>
          <w:rFonts w:ascii="Times New Roman" w:eastAsia="SimSun" w:hAnsi="Times New Roman" w:cs="Times New Roman"/>
          <w:i/>
          <w:iCs/>
          <w:sz w:val="28"/>
          <w:szCs w:val="28"/>
        </w:rPr>
        <w:t xml:space="preserve">International Marketing Review </w:t>
      </w:r>
      <w:r w:rsidRPr="00DF7C07">
        <w:rPr>
          <w:rFonts w:ascii="Times New Roman" w:eastAsia="SimSun" w:hAnsi="Times New Roman" w:cs="Times New Roman"/>
          <w:sz w:val="28"/>
          <w:szCs w:val="28"/>
        </w:rPr>
        <w:t xml:space="preserve">, pp. 542-561.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Clara, C., &amp; John, R. (2005).</w:t>
      </w:r>
      <w:r w:rsidRPr="00DF7C07">
        <w:rPr>
          <w:rFonts w:ascii="Times New Roman" w:eastAsia="SimSun" w:hAnsi="Times New Roman" w:cs="Times New Roman"/>
          <w:i/>
          <w:iCs/>
          <w:sz w:val="28"/>
          <w:szCs w:val="28"/>
        </w:rPr>
        <w:t>Control and synergies in the outsourced supply chain.</w:t>
      </w:r>
      <w:r>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 xml:space="preserve">Lund: Lund University.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 xml:space="preserve">Cook, T. A. (2006). </w:t>
      </w:r>
      <w:r w:rsidRPr="00DF7C07">
        <w:rPr>
          <w:rFonts w:ascii="Times New Roman" w:eastAsia="SimSun" w:hAnsi="Times New Roman" w:cs="Times New Roman"/>
          <w:i/>
          <w:iCs/>
          <w:sz w:val="28"/>
          <w:szCs w:val="28"/>
        </w:rPr>
        <w:t xml:space="preserve">Global Sourcing Logistics: How to Manage Risk and Gain Competitive Advantage in a Worldwide Marketplace. </w:t>
      </w:r>
      <w:r w:rsidRPr="00DF7C07">
        <w:rPr>
          <w:rFonts w:ascii="Times New Roman" w:eastAsia="SimSun" w:hAnsi="Times New Roman" w:cs="Times New Roman"/>
          <w:sz w:val="28"/>
          <w:szCs w:val="28"/>
        </w:rPr>
        <w:t>AMACOM.</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Curtin, F. T. (1987, August). Global sourcing: Is it right for your company? </w:t>
      </w:r>
      <w:r w:rsidRPr="00DF7C07">
        <w:rPr>
          <w:rFonts w:ascii="Times New Roman" w:eastAsia="SimSun" w:hAnsi="Times New Roman" w:cs="Times New Roman"/>
          <w:i/>
          <w:iCs/>
          <w:sz w:val="28"/>
          <w:szCs w:val="28"/>
        </w:rPr>
        <w:t xml:space="preserve">Management Review </w:t>
      </w:r>
      <w:r w:rsidRPr="00DF7C07">
        <w:rPr>
          <w:rFonts w:ascii="Times New Roman" w:eastAsia="SimSun" w:hAnsi="Times New Roman" w:cs="Times New Roman"/>
          <w:sz w:val="28"/>
          <w:szCs w:val="28"/>
        </w:rPr>
        <w:t xml:space="preserve">, pp. 47-49.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Ellram, L. M., &amp; Carr, A. (1994, Spring). Strategic purchasing: A history and review of the literature. </w:t>
      </w:r>
      <w:r w:rsidRPr="00DF7C07">
        <w:rPr>
          <w:rFonts w:ascii="Times New Roman" w:eastAsia="SimSun" w:hAnsi="Times New Roman" w:cs="Times New Roman"/>
          <w:i/>
          <w:iCs/>
          <w:sz w:val="28"/>
          <w:szCs w:val="28"/>
        </w:rPr>
        <w:t>International Journal of Purchasing and Materials Management,</w:t>
      </w:r>
      <w:r w:rsidRPr="00DF7C07">
        <w:rPr>
          <w:rFonts w:ascii="Times New Roman" w:eastAsia="SimSun" w:hAnsi="Times New Roman" w:cs="Times New Roman"/>
          <w:sz w:val="28"/>
          <w:szCs w:val="28"/>
        </w:rPr>
        <w:t xml:space="preserve"> pp. 9-18.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Fan, X. (2007, 1).Purchasing in the whole world under the mode of management of supply chain.</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Journal of Hubei Correspondence University.</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Fischer, S. (2003, May).Globalization and its challenges.</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American Economic Review </w:t>
      </w:r>
      <w:r w:rsidRPr="00DF7C07">
        <w:rPr>
          <w:rFonts w:ascii="Times New Roman" w:hAnsi="Times New Roman" w:cs="Times New Roman"/>
          <w:sz w:val="28"/>
          <w:szCs w:val="28"/>
        </w:rPr>
        <w:t>, pp. 1-30.</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Gadde, L. E., &amp;Håkansson, H. (1994, 1 1). The changing role of purchasing: Reconsidering three strategic issues. </w:t>
      </w:r>
      <w:r w:rsidRPr="00DF7C07">
        <w:rPr>
          <w:rFonts w:ascii="Times New Roman" w:hAnsi="Times New Roman" w:cs="Times New Roman"/>
          <w:i/>
          <w:iCs/>
          <w:sz w:val="28"/>
          <w:szCs w:val="28"/>
        </w:rPr>
        <w:t xml:space="preserve">European Journal of Purchasing and Supply Management </w:t>
      </w:r>
      <w:r w:rsidRPr="00DF7C07">
        <w:rPr>
          <w:rFonts w:ascii="Times New Roman" w:hAnsi="Times New Roman" w:cs="Times New Roman"/>
          <w:sz w:val="28"/>
          <w:szCs w:val="28"/>
        </w:rPr>
        <w:t xml:space="preserve">, pp. 27-35.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Gianluca</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Spina.(2007). GLOBAL SOURCING AND PURCHASING STRATEGY AS DECISION-.POMS 18th Annual Conference. Texas.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 xml:space="preserve">Harris, L. George. (2006). The Essence of Global Sourcing. </w:t>
      </w:r>
      <w:r w:rsidRPr="00DF7C07">
        <w:rPr>
          <w:rFonts w:ascii="Times New Roman" w:eastAsia="SimSun" w:hAnsi="Times New Roman" w:cs="Times New Roman"/>
          <w:sz w:val="28"/>
          <w:szCs w:val="28"/>
        </w:rPr>
        <w:t xml:space="preserve">16. Hartley, L. J., &amp; Choi, Y. T. (1996). Supplier development: customer as a catalyst of process change. </w:t>
      </w:r>
      <w:r w:rsidRPr="00DF7C07">
        <w:rPr>
          <w:rFonts w:ascii="Times New Roman" w:eastAsia="SimSun" w:hAnsi="Times New Roman" w:cs="Times New Roman"/>
          <w:i/>
          <w:iCs/>
          <w:sz w:val="28"/>
          <w:szCs w:val="28"/>
        </w:rPr>
        <w:t xml:space="preserve">Business Horizons </w:t>
      </w:r>
      <w:r w:rsidRPr="00DF7C07">
        <w:rPr>
          <w:rFonts w:ascii="Times New Roman" w:eastAsia="SimSun" w:hAnsi="Times New Roman" w:cs="Times New Roman"/>
          <w:sz w:val="28"/>
          <w:szCs w:val="28"/>
        </w:rPr>
        <w:t>, 37-40.</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Hill, C., &amp; Jones, G. (2004).</w:t>
      </w:r>
      <w:r w:rsidRPr="00DF7C07">
        <w:rPr>
          <w:rFonts w:ascii="Times New Roman" w:eastAsia="SimSun" w:hAnsi="Times New Roman" w:cs="Times New Roman"/>
          <w:i/>
          <w:iCs/>
          <w:sz w:val="28"/>
          <w:szCs w:val="28"/>
        </w:rPr>
        <w:t xml:space="preserve">Strategic Management - An Integrated Approach, 6th ed. </w:t>
      </w:r>
      <w:r w:rsidRPr="00DF7C07">
        <w:rPr>
          <w:rFonts w:ascii="Times New Roman" w:eastAsia="SimSun" w:hAnsi="Times New Roman" w:cs="Times New Roman"/>
          <w:sz w:val="28"/>
          <w:szCs w:val="28"/>
        </w:rPr>
        <w:t xml:space="preserve">Boston, New York: Houghton Mifflin.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Hardy, M., &amp;Bryman, A. (2004).Handbook of Data-analysis.</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London, 2004.Huberman, A. M., &amp; Miles, M. B. (2002).The Qualitative Researcher’s Companion.</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Thousand Oaks, 2002.</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Jacobsen, D. I. (2002). </w:t>
      </w:r>
      <w:r w:rsidRPr="00DF7C07">
        <w:rPr>
          <w:rFonts w:ascii="Times New Roman" w:eastAsia="SimSun" w:hAnsi="Times New Roman" w:cs="Times New Roman"/>
          <w:i/>
          <w:iCs/>
          <w:sz w:val="28"/>
          <w:szCs w:val="28"/>
        </w:rPr>
        <w:t xml:space="preserve">Vad,hurochvarfor? </w:t>
      </w:r>
      <w:r w:rsidRPr="00DF7C07">
        <w:rPr>
          <w:rFonts w:ascii="Times New Roman" w:eastAsia="SimSun" w:hAnsi="Times New Roman" w:cs="Times New Roman"/>
          <w:sz w:val="28"/>
          <w:szCs w:val="28"/>
        </w:rPr>
        <w:t>Lund: Student</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litterateur. Jeannet, J. P., &amp; Hennessey, H. D. (1995).</w:t>
      </w:r>
      <w:r w:rsidRPr="00DF7C07">
        <w:rPr>
          <w:rFonts w:ascii="Times New Roman" w:eastAsia="SimSun" w:hAnsi="Times New Roman" w:cs="Times New Roman"/>
          <w:i/>
          <w:iCs/>
          <w:sz w:val="28"/>
          <w:szCs w:val="28"/>
        </w:rPr>
        <w:t xml:space="preserve">Global marketing strategies, 3rd ed. </w:t>
      </w:r>
      <w:r w:rsidRPr="00DF7C07">
        <w:rPr>
          <w:rFonts w:ascii="Times New Roman" w:eastAsia="SimSun" w:hAnsi="Times New Roman" w:cs="Times New Roman"/>
          <w:sz w:val="28"/>
          <w:szCs w:val="28"/>
        </w:rPr>
        <w:t xml:space="preserve">Boston, MA: Houghton </w:t>
      </w:r>
    </w:p>
    <w:p w:rsidR="00B5352B" w:rsidRPr="00DF7C07" w:rsidRDefault="00B5352B" w:rsidP="00B5352B">
      <w:pPr>
        <w:autoSpaceDE w:val="0"/>
        <w:autoSpaceDN w:val="0"/>
        <w:adjustRightInd w:val="0"/>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Michael Klausen , Ole Stegmann</w:t>
      </w:r>
      <w:r>
        <w:rPr>
          <w:rFonts w:ascii="Times New Roman" w:hAnsi="Times New Roman" w:cs="Times New Roman"/>
          <w:sz w:val="28"/>
          <w:szCs w:val="28"/>
        </w:rPr>
        <w:t xml:space="preserve">c </w:t>
      </w:r>
      <w:r w:rsidRPr="00DF7C07">
        <w:rPr>
          <w:rFonts w:ascii="Times New Roman" w:hAnsi="Times New Roman" w:cs="Times New Roman"/>
          <w:sz w:val="28"/>
          <w:szCs w:val="28"/>
        </w:rPr>
        <w:t>Mikkelsen and Morten Munkgaard</w:t>
      </w:r>
      <w:r>
        <w:rPr>
          <w:rFonts w:ascii="Times New Roman" w:hAnsi="Times New Roman" w:cs="Times New Roman"/>
          <w:sz w:val="28"/>
          <w:szCs w:val="28"/>
        </w:rPr>
        <w:t xml:space="preserve"> </w:t>
      </w:r>
      <w:r w:rsidRPr="00DF7C07">
        <w:rPr>
          <w:rFonts w:ascii="Times New Roman" w:hAnsi="Times New Roman" w:cs="Times New Roman"/>
          <w:sz w:val="28"/>
          <w:szCs w:val="28"/>
        </w:rPr>
        <w:t>Møller (2015)Sourcing excellence: A strategic framework of understanding, Danish Journal of Management &amp; Business nr.</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 xml:space="preserve">Mifflin. Kendall, N. (1999, August 4). Pardon me- was I speaking French? </w:t>
      </w:r>
      <w:r w:rsidRPr="00DF7C07">
        <w:rPr>
          <w:rFonts w:ascii="Times New Roman" w:eastAsia="SimSun" w:hAnsi="Times New Roman" w:cs="Times New Roman"/>
          <w:i/>
          <w:iCs/>
          <w:sz w:val="28"/>
          <w:szCs w:val="28"/>
        </w:rPr>
        <w:t xml:space="preserve">Christian Science Monitor </w:t>
      </w:r>
      <w:r w:rsidRPr="00DF7C07">
        <w:rPr>
          <w:rFonts w:ascii="Times New Roman" w:eastAsia="SimSun" w:hAnsi="Times New Roman" w:cs="Times New Roman"/>
          <w:sz w:val="28"/>
          <w:szCs w:val="28"/>
        </w:rPr>
        <w:t xml:space="preserve">, p. 22. Kotabe, M. (1998, Nov). Efficiency vs effectiveness orientation of global sourcing strategy: A comparison of U.S. and Japanese multinational companies. </w:t>
      </w:r>
      <w:r w:rsidRPr="00DF7C07">
        <w:rPr>
          <w:rFonts w:ascii="Times New Roman" w:eastAsia="SimSun" w:hAnsi="Times New Roman" w:cs="Times New Roman"/>
          <w:i/>
          <w:iCs/>
          <w:sz w:val="28"/>
          <w:szCs w:val="28"/>
        </w:rPr>
        <w:t xml:space="preserve">The Academy of Management Executive </w:t>
      </w:r>
      <w:r w:rsidRPr="00DF7C07">
        <w:rPr>
          <w:rFonts w:ascii="Times New Roman" w:eastAsia="SimSun" w:hAnsi="Times New Roman" w:cs="Times New Roman"/>
          <w:sz w:val="28"/>
          <w:szCs w:val="28"/>
        </w:rPr>
        <w:t xml:space="preserve">, pp. 107-119.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Mirriam, S. B. (1998). Qualitative Research and Case Study Applications</w:t>
      </w:r>
      <w:r w:rsidRPr="00DF7C07">
        <w:rPr>
          <w:rFonts w:ascii="Times New Roman" w:eastAsia="MS Mincho" w:hAnsi="Times New Roman" w:cs="Times New Roman"/>
          <w:sz w:val="28"/>
          <w:szCs w:val="28"/>
        </w:rPr>
        <w:t>‟</w:t>
      </w:r>
      <w:r w:rsidRPr="00DF7C07">
        <w:rPr>
          <w:rFonts w:ascii="Times New Roman" w:eastAsia="SimSun" w:hAnsi="Times New Roman" w:cs="Times New Roman"/>
          <w:sz w:val="28"/>
          <w:szCs w:val="28"/>
        </w:rPr>
        <w:t xml:space="preserve"> in Education. San Monczka, R. M., &amp;Giunipero, L. C. (1984, Fall). International Purchasing: Characteristics and Implementation. </w:t>
      </w:r>
      <w:r w:rsidRPr="00DF7C07">
        <w:rPr>
          <w:rFonts w:ascii="Times New Roman" w:eastAsia="SimSun" w:hAnsi="Times New Roman" w:cs="Times New Roman"/>
          <w:i/>
          <w:iCs/>
          <w:sz w:val="28"/>
          <w:szCs w:val="28"/>
        </w:rPr>
        <w:t xml:space="preserve">Journal of Purchasing and Materials Management </w:t>
      </w:r>
      <w:r w:rsidRPr="00DF7C07">
        <w:rPr>
          <w:rFonts w:ascii="Times New Roman" w:eastAsia="SimSun" w:hAnsi="Times New Roman" w:cs="Times New Roman"/>
          <w:sz w:val="28"/>
          <w:szCs w:val="28"/>
        </w:rPr>
        <w:t>, pp. 2-10.</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Monczka, R. M., Trent, R. J., &amp; Petersen, K. J. (2008, Mar). Getting on tract to better global sourcing.</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Supply chain management review </w:t>
      </w:r>
      <w:r w:rsidRPr="00DF7C07">
        <w:rPr>
          <w:rFonts w:ascii="Times New Roman" w:eastAsia="SimSun" w:hAnsi="Times New Roman" w:cs="Times New Roman"/>
          <w:sz w:val="28"/>
          <w:szCs w:val="28"/>
        </w:rPr>
        <w:t xml:space="preserve">, 1-46. </w:t>
      </w:r>
    </w:p>
    <w:p w:rsidR="00B5352B" w:rsidRPr="00DF7C07" w:rsidRDefault="00B5352B" w:rsidP="00B5352B">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Monczka, R., Trent, R., &amp;Hand</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 xml:space="preserve">field, R. (2005). Purchasing and Supply Chain Management(3rd Edition). Thomson.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Nydick, R. L., &amp; Hill, R. P. (1992).Using the analytic hierarchy process to structure the supplier selection procedure.</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31-36.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Patton, M. Q. (2002). Qualitative research and evaluation methods (Vol. 3).Thousand Oaks, 2002.QiJunling.(2007). Supplier selection model construction in Global sourcing.</w:t>
      </w:r>
      <w:r>
        <w:rPr>
          <w:rFonts w:ascii="Times New Roman" w:hAnsi="Times New Roman" w:cs="Times New Roman"/>
          <w:sz w:val="28"/>
          <w:szCs w:val="28"/>
        </w:rPr>
        <w:t xml:space="preserve"> </w:t>
      </w:r>
      <w:r w:rsidRPr="00DF7C07">
        <w:rPr>
          <w:rFonts w:ascii="Times New Roman" w:hAnsi="Times New Roman" w:cs="Times New Roman"/>
          <w:sz w:val="28"/>
          <w:szCs w:val="28"/>
        </w:rPr>
        <w:t>HEXIN QIKAN.</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Richards, L. (2005). Handling qualitative data - a pratical guide.</w:t>
      </w:r>
      <w:r>
        <w:rPr>
          <w:rFonts w:ascii="Times New Roman" w:hAnsi="Times New Roman" w:cs="Times New Roman"/>
          <w:sz w:val="28"/>
          <w:szCs w:val="28"/>
        </w:rPr>
        <w:t xml:space="preserve"> </w:t>
      </w:r>
      <w:r w:rsidRPr="00DF7C07">
        <w:rPr>
          <w:rFonts w:ascii="Times New Roman" w:hAnsi="Times New Roman" w:cs="Times New Roman"/>
          <w:sz w:val="28"/>
          <w:szCs w:val="28"/>
        </w:rPr>
        <w:t>London, 2005.Rizza, M. N. (2007, October 4). Global Sourcing in a Round But Flat and Complex World.</w:t>
      </w:r>
      <w:r w:rsidRPr="00DF7C07">
        <w:rPr>
          <w:rFonts w:ascii="Times New Roman" w:hAnsi="Times New Roman" w:cs="Times New Roman"/>
          <w:i/>
          <w:iCs/>
          <w:sz w:val="28"/>
          <w:szCs w:val="28"/>
        </w:rPr>
        <w:t xml:space="preserve">AMR Research </w:t>
      </w:r>
      <w:r w:rsidRPr="00DF7C07">
        <w:rPr>
          <w:rFonts w:ascii="Times New Roman" w:hAnsi="Times New Roman" w:cs="Times New Roman"/>
          <w:sz w:val="28"/>
          <w:szCs w:val="28"/>
        </w:rPr>
        <w:t>.</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Salleh, A. L., &amp; Mohammad, M. N. (2006). Benefits and challenges of worldwide sourcing: A study of Malaysian electrical and electronics companies. </w:t>
      </w:r>
      <w:r w:rsidRPr="00DF7C07">
        <w:rPr>
          <w:rFonts w:ascii="Times New Roman" w:hAnsi="Times New Roman" w:cs="Times New Roman"/>
          <w:i/>
          <w:iCs/>
          <w:sz w:val="28"/>
          <w:szCs w:val="28"/>
        </w:rPr>
        <w:t>International Conference on Management for Growth and Development</w:t>
      </w:r>
      <w:r w:rsidRPr="00DF7C07">
        <w:rPr>
          <w:rFonts w:ascii="Times New Roman" w:hAnsi="Times New Roman" w:cs="Times New Roman"/>
          <w:sz w:val="28"/>
          <w:szCs w:val="28"/>
        </w:rPr>
        <w:t xml:space="preserve">, (pp. 1-11).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Colombo. Sephardic, S. (2005).</w:t>
      </w:r>
      <w:r w:rsidRPr="00DF7C07">
        <w:rPr>
          <w:rFonts w:ascii="Times New Roman" w:hAnsi="Times New Roman" w:cs="Times New Roman"/>
          <w:i/>
          <w:iCs/>
          <w:sz w:val="28"/>
          <w:szCs w:val="28"/>
        </w:rPr>
        <w:t>Sourcing strategy principles,</w:t>
      </w:r>
      <w:r>
        <w:rPr>
          <w:rFonts w:ascii="Times New Roman" w:hAnsi="Times New Roman" w:cs="Times New Roman"/>
          <w:i/>
          <w:iCs/>
          <w:sz w:val="28"/>
          <w:szCs w:val="28"/>
        </w:rPr>
        <w:t xml:space="preserve"> p</w:t>
      </w:r>
      <w:r w:rsidRPr="00DF7C07">
        <w:rPr>
          <w:rFonts w:ascii="Times New Roman" w:hAnsi="Times New Roman" w:cs="Times New Roman"/>
          <w:i/>
          <w:iCs/>
          <w:sz w:val="28"/>
          <w:szCs w:val="28"/>
        </w:rPr>
        <w:t>olicy and designs.</w:t>
      </w:r>
      <w:r>
        <w:rPr>
          <w:rFonts w:ascii="Times New Roman" w:hAnsi="Times New Roman" w:cs="Times New Roman"/>
          <w:i/>
          <w:iCs/>
          <w:sz w:val="28"/>
          <w:szCs w:val="28"/>
        </w:rPr>
        <w:t xml:space="preserve"> </w:t>
      </w:r>
      <w:r w:rsidRPr="00DF7C07">
        <w:rPr>
          <w:rFonts w:ascii="Times New Roman" w:hAnsi="Times New Roman" w:cs="Times New Roman"/>
          <w:sz w:val="28"/>
          <w:szCs w:val="28"/>
        </w:rPr>
        <w:t xml:space="preserve">the United States of America: Springer Science </w:t>
      </w:r>
      <w:r>
        <w:rPr>
          <w:rFonts w:ascii="Times New Roman" w:hAnsi="Times New Roman" w:cs="Times New Roman"/>
          <w:sz w:val="28"/>
          <w:szCs w:val="28"/>
        </w:rPr>
        <w:t xml:space="preserve">Business Media, </w:t>
      </w:r>
      <w:r w:rsidRPr="00DF7C07">
        <w:rPr>
          <w:rFonts w:ascii="Times New Roman" w:hAnsi="Times New Roman" w:cs="Times New Roman"/>
          <w:sz w:val="28"/>
          <w:szCs w:val="28"/>
        </w:rPr>
        <w:t xml:space="preserve">Inc.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Sowinski, L. L. (1999). Legal issues for shippers: what you don't know can hurt you. </w:t>
      </w:r>
      <w:r w:rsidRPr="00DF7C07">
        <w:rPr>
          <w:rFonts w:ascii="Times New Roman" w:hAnsi="Times New Roman" w:cs="Times New Roman"/>
          <w:i/>
          <w:iCs/>
          <w:sz w:val="28"/>
          <w:szCs w:val="28"/>
        </w:rPr>
        <w:t xml:space="preserve">World Trade </w:t>
      </w:r>
      <w:r w:rsidRPr="00DF7C07">
        <w:rPr>
          <w:rFonts w:ascii="Times New Roman" w:hAnsi="Times New Roman" w:cs="Times New Roman"/>
          <w:sz w:val="28"/>
          <w:szCs w:val="28"/>
        </w:rPr>
        <w:t xml:space="preserve">, pp. 56-58.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Stevens, J. (1995). Global Purchasing in the Supply Chain.</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Purchasing &amp; Supply Management </w:t>
      </w:r>
      <w:r w:rsidRPr="00DF7C07">
        <w:rPr>
          <w:rFonts w:ascii="Times New Roman" w:hAnsi="Times New Roman" w:cs="Times New Roman"/>
          <w:sz w:val="28"/>
          <w:szCs w:val="28"/>
        </w:rPr>
        <w:t xml:space="preserve">, pp. 22-26. Swamidass, P. M. (1993, Fourth Quarter). Import sourcing dynamics: An integrative perspective. </w:t>
      </w:r>
      <w:r w:rsidRPr="00DF7C07">
        <w:rPr>
          <w:rFonts w:ascii="Times New Roman" w:hAnsi="Times New Roman" w:cs="Times New Roman"/>
          <w:i/>
          <w:iCs/>
          <w:sz w:val="28"/>
          <w:szCs w:val="28"/>
        </w:rPr>
        <w:t xml:space="preserve">Journal of International Business Studies </w:t>
      </w:r>
      <w:r w:rsidRPr="00DF7C07">
        <w:rPr>
          <w:rFonts w:ascii="Times New Roman" w:hAnsi="Times New Roman" w:cs="Times New Roman"/>
          <w:sz w:val="28"/>
          <w:szCs w:val="28"/>
        </w:rPr>
        <w:t>, pp. 671-691.</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Timmerman, E. (1986, Winter). An approach to vendor performance evaluation.</w:t>
      </w:r>
      <w:r>
        <w:rPr>
          <w:rFonts w:ascii="Times New Roman" w:hAnsi="Times New Roman" w:cs="Times New Roman"/>
          <w:sz w:val="28"/>
          <w:szCs w:val="28"/>
        </w:rPr>
        <w:t xml:space="preserve"> </w:t>
      </w:r>
      <w:r w:rsidRPr="00DF7C07">
        <w:rPr>
          <w:rFonts w:ascii="Times New Roman" w:hAnsi="Times New Roman" w:cs="Times New Roman"/>
          <w:i/>
          <w:iCs/>
          <w:sz w:val="28"/>
          <w:szCs w:val="28"/>
        </w:rPr>
        <w:t>Journal of Purchasing and Materials Management,</w:t>
      </w:r>
      <w:r w:rsidRPr="00DF7C07">
        <w:rPr>
          <w:rFonts w:ascii="Times New Roman" w:hAnsi="Times New Roman" w:cs="Times New Roman"/>
          <w:sz w:val="28"/>
          <w:szCs w:val="28"/>
        </w:rPr>
        <w:t xml:space="preserve"> pp. 2-8.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Ting, S.-C., &amp; Cho, D. I. (2008, 2 13).An integrated approach for supplier selection and purchasing decisions.</w:t>
      </w:r>
      <w:r>
        <w:rPr>
          <w:rFonts w:ascii="Times New Roman" w:hAnsi="Times New Roman" w:cs="Times New Roman"/>
          <w:sz w:val="28"/>
          <w:szCs w:val="28"/>
        </w:rPr>
        <w:t xml:space="preserve"> </w:t>
      </w:r>
      <w:r w:rsidRPr="00DF7C07">
        <w:rPr>
          <w:rFonts w:ascii="Times New Roman" w:hAnsi="Times New Roman" w:cs="Times New Roman"/>
          <w:i/>
          <w:iCs/>
          <w:sz w:val="28"/>
          <w:szCs w:val="28"/>
        </w:rPr>
        <w:t>Supply Chain Management: An International Journal,</w:t>
      </w:r>
      <w:r w:rsidRPr="00DF7C07">
        <w:rPr>
          <w:rFonts w:ascii="Times New Roman" w:hAnsi="Times New Roman" w:cs="Times New Roman"/>
          <w:sz w:val="28"/>
          <w:szCs w:val="28"/>
        </w:rPr>
        <w:t xml:space="preserve"> pp. 116-127.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Trent, R. J. (2004, summer). The use of organizational design features in purchasing and supply management. </w:t>
      </w:r>
      <w:r w:rsidRPr="00DF7C07">
        <w:rPr>
          <w:rFonts w:ascii="Times New Roman" w:hAnsi="Times New Roman" w:cs="Times New Roman"/>
          <w:i/>
          <w:iCs/>
          <w:sz w:val="28"/>
          <w:szCs w:val="28"/>
        </w:rPr>
        <w:t>Journal of Supply Chain Management,</w:t>
      </w:r>
      <w:r w:rsidRPr="00DF7C07">
        <w:rPr>
          <w:rFonts w:ascii="Times New Roman" w:hAnsi="Times New Roman" w:cs="Times New Roman"/>
          <w:sz w:val="28"/>
          <w:szCs w:val="28"/>
        </w:rPr>
        <w:t xml:space="preserve"> pp. 4-18.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(2005, Fall). Achieving excellence in global sourcing.</w:t>
      </w:r>
      <w:r w:rsidRPr="00DF7C07">
        <w:rPr>
          <w:rFonts w:ascii="Times New Roman" w:hAnsi="Times New Roman" w:cs="Times New Roman"/>
          <w:i/>
          <w:iCs/>
          <w:sz w:val="28"/>
          <w:szCs w:val="28"/>
        </w:rPr>
        <w:t xml:space="preserve">MIT Sloan Management Review </w:t>
      </w:r>
      <w:r w:rsidRPr="00DF7C07">
        <w:rPr>
          <w:rFonts w:ascii="Times New Roman" w:hAnsi="Times New Roman" w:cs="Times New Roman"/>
          <w:sz w:val="28"/>
          <w:szCs w:val="28"/>
        </w:rPr>
        <w:t xml:space="preserve">, pp. 24-32.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Trent, R. J., &amp;Monczka, R. M. (1994, Fall). Effective cross-functional sourcing teams: Critical success factors.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2-11. </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w:t>
      </w:r>
      <w:r>
        <w:rPr>
          <w:rFonts w:ascii="Times New Roman" w:hAnsi="Times New Roman" w:cs="Times New Roman"/>
          <w:sz w:val="28"/>
          <w:szCs w:val="28"/>
        </w:rPr>
        <w:t xml:space="preserve"> </w:t>
      </w:r>
      <w:r w:rsidRPr="00DF7C07">
        <w:rPr>
          <w:rFonts w:ascii="Times New Roman" w:hAnsi="Times New Roman" w:cs="Times New Roman"/>
          <w:sz w:val="28"/>
          <w:szCs w:val="28"/>
        </w:rPr>
        <w:t>Monczka, R. M. (1991, Spring). Global Sourcing: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A Development Approach.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pp. 2-8.</w:t>
      </w: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(2002, May).Pursuing competitive advantage through integrated global sourcing.</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Academy of Management Executive(1993) </w:t>
      </w:r>
      <w:r w:rsidRPr="00DF7C07">
        <w:rPr>
          <w:rFonts w:ascii="Times New Roman" w:hAnsi="Times New Roman" w:cs="Times New Roman"/>
          <w:sz w:val="28"/>
          <w:szCs w:val="28"/>
        </w:rPr>
        <w:t xml:space="preserve">, pp. 66-80. </w:t>
      </w:r>
    </w:p>
    <w:p w:rsidR="00B5352B"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(2003, April).Understanding intrgrated global sourcing.</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Physical Distribution &amp; Logistics Management </w:t>
      </w:r>
      <w:r w:rsidRPr="00DF7C07">
        <w:rPr>
          <w:rFonts w:ascii="Times New Roman" w:hAnsi="Times New Roman" w:cs="Times New Roman"/>
          <w:sz w:val="28"/>
          <w:szCs w:val="28"/>
        </w:rPr>
        <w:t xml:space="preserve">, pp. 607-629. Ulf, Johansson. (2007). </w:t>
      </w:r>
      <w:r w:rsidRPr="00DF7C07">
        <w:rPr>
          <w:rFonts w:ascii="Times New Roman" w:hAnsi="Times New Roman" w:cs="Times New Roman"/>
          <w:i/>
          <w:iCs/>
          <w:sz w:val="28"/>
          <w:szCs w:val="28"/>
        </w:rPr>
        <w:t>A standardized approach to the world ?IKEA in China</w:t>
      </w:r>
      <w:r>
        <w:rPr>
          <w:rFonts w:ascii="Times New Roman" w:hAnsi="Times New Roman" w:cs="Times New Roman"/>
          <w:i/>
          <w:iCs/>
          <w:sz w:val="28"/>
          <w:szCs w:val="28"/>
        </w:rPr>
        <w:t xml:space="preserve">. </w:t>
      </w:r>
      <w:r w:rsidRPr="00DF7C07">
        <w:rPr>
          <w:rFonts w:ascii="Times New Roman" w:hAnsi="Times New Roman" w:cs="Times New Roman"/>
          <w:sz w:val="28"/>
          <w:szCs w:val="28"/>
        </w:rPr>
        <w:t>Lund University.</w:t>
      </w:r>
    </w:p>
    <w:p w:rsidR="00B5352B" w:rsidRPr="00DF7C07" w:rsidRDefault="00B5352B" w:rsidP="00B5352B">
      <w:pPr>
        <w:spacing w:after="0" w:line="480" w:lineRule="auto"/>
        <w:ind w:left="900" w:hanging="900"/>
        <w:jc w:val="both"/>
        <w:rPr>
          <w:rFonts w:ascii="Times New Roman" w:hAnsi="Times New Roman" w:cs="Times New Roman"/>
          <w:sz w:val="28"/>
          <w:szCs w:val="28"/>
        </w:rPr>
      </w:pPr>
    </w:p>
    <w:p w:rsidR="00B5352B" w:rsidRPr="00DF7C07" w:rsidRDefault="00B5352B" w:rsidP="00B5352B">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Van Weele, A. J. (2005). </w:t>
      </w:r>
      <w:r w:rsidRPr="00DF7C07">
        <w:rPr>
          <w:rFonts w:ascii="Times New Roman" w:hAnsi="Times New Roman" w:cs="Times New Roman"/>
          <w:i/>
          <w:iCs/>
          <w:sz w:val="28"/>
          <w:szCs w:val="28"/>
        </w:rPr>
        <w:t xml:space="preserve">Purchasing &amp; Supply Chain Management: Analysis, Strategy, Planning and Practice(Fourth Edition). </w:t>
      </w:r>
      <w:r w:rsidRPr="00DF7C07">
        <w:rPr>
          <w:rFonts w:ascii="Times New Roman" w:hAnsi="Times New Roman" w:cs="Times New Roman"/>
          <w:sz w:val="28"/>
          <w:szCs w:val="28"/>
        </w:rPr>
        <w:t xml:space="preserve">THOMSON. </w:t>
      </w:r>
    </w:p>
    <w:p w:rsidR="00B5352B" w:rsidRPr="00DF7C07" w:rsidRDefault="00B5352B" w:rsidP="00B5352B">
      <w:pPr>
        <w:autoSpaceDE w:val="0"/>
        <w:autoSpaceDN w:val="0"/>
        <w:adjustRightInd w:val="0"/>
        <w:spacing w:after="0" w:line="480" w:lineRule="auto"/>
        <w:ind w:left="900" w:hanging="900"/>
        <w:jc w:val="both"/>
        <w:rPr>
          <w:rFonts w:ascii="Times New Roman" w:hAnsi="Times New Roman" w:cs="Times New Roman"/>
          <w:i/>
          <w:iCs/>
          <w:sz w:val="28"/>
          <w:szCs w:val="28"/>
        </w:rPr>
      </w:pP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Appendix </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QUESTIONNAIRE ON </w:t>
      </w:r>
      <w:r w:rsidR="00061AAF">
        <w:rPr>
          <w:rFonts w:ascii="Times New Roman" w:hAnsi="Times New Roman" w:cs="Times New Roman"/>
          <w:b/>
          <w:sz w:val="28"/>
          <w:szCs w:val="28"/>
        </w:rPr>
        <w:t>OUT</w:t>
      </w:r>
      <w:r w:rsidRPr="00DF7C07">
        <w:rPr>
          <w:rFonts w:ascii="Times New Roman" w:hAnsi="Times New Roman" w:cs="Times New Roman"/>
          <w:b/>
          <w:sz w:val="28"/>
          <w:szCs w:val="28"/>
        </w:rPr>
        <w:t xml:space="preserve">SOURCING FOR THE MOST SUITABLE BUYING IN MULTI-NATIONAL </w:t>
      </w:r>
      <w:r w:rsidR="00061AAF">
        <w:rPr>
          <w:rFonts w:ascii="Times New Roman" w:hAnsi="Times New Roman" w:cs="Times New Roman"/>
          <w:b/>
          <w:sz w:val="28"/>
          <w:szCs w:val="28"/>
        </w:rPr>
        <w:t>COMPANY (CASE STUDY: DANGOTE FLOUR MIL PLC. LAGOS</w:t>
      </w:r>
      <w:r w:rsidRPr="00DF7C07">
        <w:rPr>
          <w:rFonts w:ascii="Times New Roman" w:hAnsi="Times New Roman" w:cs="Times New Roman"/>
          <w:b/>
          <w:sz w:val="28"/>
          <w:szCs w:val="28"/>
        </w:rPr>
        <w:t xml:space="preserve"> STATE.</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Please tick the appropriate answer</w:t>
      </w:r>
    </w:p>
    <w:p w:rsidR="00B5352B" w:rsidRPr="00DF7C07" w:rsidRDefault="00B5352B" w:rsidP="00225252">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old are you?</w:t>
      </w:r>
      <w:r w:rsidRPr="00DF7C07">
        <w:rPr>
          <w:rFonts w:ascii="Times New Roman" w:hAnsi="Times New Roman" w:cs="Times New Roman"/>
          <w:sz w:val="28"/>
          <w:szCs w:val="28"/>
        </w:rPr>
        <w:tab/>
        <w:t>(a)  20 – 30  (     )</w:t>
      </w:r>
      <w:r w:rsidRPr="00DF7C07">
        <w:rPr>
          <w:rFonts w:ascii="Times New Roman" w:hAnsi="Times New Roman" w:cs="Times New Roman"/>
          <w:sz w:val="28"/>
          <w:szCs w:val="28"/>
        </w:rPr>
        <w:tab/>
        <w:t>(b)  31 – 40 (     )</w:t>
      </w:r>
      <w:r w:rsidRPr="00DF7C07">
        <w:rPr>
          <w:rFonts w:ascii="Times New Roman" w:hAnsi="Times New Roman" w:cs="Times New Roman"/>
          <w:sz w:val="28"/>
          <w:szCs w:val="28"/>
        </w:rPr>
        <w:tab/>
        <w:t xml:space="preserve">(c) </w:t>
      </w:r>
      <w:r w:rsidRPr="00DF7C07">
        <w:rPr>
          <w:rFonts w:ascii="Times New Roman" w:hAnsi="Times New Roman" w:cs="Times New Roman"/>
          <w:sz w:val="28"/>
          <w:szCs w:val="28"/>
        </w:rPr>
        <w:tab/>
        <w:t>41 – 50 (     )</w:t>
      </w:r>
      <w:r w:rsidRPr="00DF7C07">
        <w:rPr>
          <w:rFonts w:ascii="Times New Roman" w:hAnsi="Times New Roman" w:cs="Times New Roman"/>
          <w:sz w:val="28"/>
          <w:szCs w:val="28"/>
        </w:rPr>
        <w:tab/>
        <w:t>(d)  51 and above (     )</w:t>
      </w:r>
    </w:p>
    <w:p w:rsidR="00B5352B" w:rsidRPr="00DF7C07" w:rsidRDefault="00B5352B" w:rsidP="00225252">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Sex:</w:t>
      </w:r>
      <w:r w:rsidRPr="00DF7C07">
        <w:rPr>
          <w:rFonts w:ascii="Times New Roman" w:hAnsi="Times New Roman" w:cs="Times New Roman"/>
          <w:sz w:val="28"/>
          <w:szCs w:val="28"/>
        </w:rPr>
        <w:tab/>
        <w:t>(a)  Male (     )</w:t>
      </w:r>
      <w:r w:rsidRPr="00DF7C07">
        <w:rPr>
          <w:rFonts w:ascii="Times New Roman" w:hAnsi="Times New Roman" w:cs="Times New Roman"/>
          <w:sz w:val="28"/>
          <w:szCs w:val="28"/>
        </w:rPr>
        <w:tab/>
        <w:t>(b)  Female (     )</w:t>
      </w:r>
    </w:p>
    <w:p w:rsidR="00B5352B" w:rsidRPr="00DF7C07" w:rsidRDefault="00B5352B" w:rsidP="00225252">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Marital Status:(a)  Single (     )(b)  Married  (     )</w:t>
      </w:r>
      <w:r w:rsidRPr="00DF7C07">
        <w:rPr>
          <w:rFonts w:ascii="Times New Roman" w:hAnsi="Times New Roman" w:cs="Times New Roman"/>
          <w:sz w:val="28"/>
          <w:szCs w:val="28"/>
        </w:rPr>
        <w:tab/>
        <w:t>(c)  Divorced (     )</w:t>
      </w:r>
    </w:p>
    <w:p w:rsidR="00B5352B" w:rsidRPr="00DF7C07" w:rsidRDefault="00B5352B" w:rsidP="00225252">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Qualification: (a)  Graduate (     )</w:t>
      </w:r>
      <w:r w:rsidRPr="00DF7C07">
        <w:rPr>
          <w:rFonts w:ascii="Times New Roman" w:hAnsi="Times New Roman" w:cs="Times New Roman"/>
          <w:sz w:val="28"/>
          <w:szCs w:val="28"/>
        </w:rPr>
        <w:tab/>
        <w:t>(b)  School Certificate (     )</w:t>
      </w:r>
      <w:r w:rsidRPr="00DF7C07">
        <w:rPr>
          <w:rFonts w:ascii="Times New Roman" w:hAnsi="Times New Roman" w:cs="Times New Roman"/>
          <w:sz w:val="28"/>
          <w:szCs w:val="28"/>
        </w:rPr>
        <w:tab/>
        <w:t>(c)  Peasant (     )</w:t>
      </w:r>
    </w:p>
    <w:p w:rsidR="00B5352B" w:rsidRPr="00DF7C07" w:rsidRDefault="00B5352B" w:rsidP="00225252">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many years have you spent with the organization? (a)  1 – 10 years  (     )(b)  11 – 20 years (     )</w:t>
      </w:r>
      <w:r w:rsidRPr="00DF7C07">
        <w:rPr>
          <w:rFonts w:ascii="Times New Roman" w:hAnsi="Times New Roman" w:cs="Times New Roman"/>
          <w:sz w:val="28"/>
          <w:szCs w:val="28"/>
        </w:rPr>
        <w:tab/>
        <w:t>(c)  21 and above (     )</w:t>
      </w:r>
    </w:p>
    <w:p w:rsidR="00B5352B" w:rsidRPr="00DF7C07" w:rsidRDefault="00B5352B" w:rsidP="00B5352B">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B5352B" w:rsidRPr="00DF7C07" w:rsidRDefault="00B5352B" w:rsidP="00B5352B">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Tic the appropriate options from those provided in the following boxes.</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Which department handles supply sourcing in the company? (a)  Purchasing development (     )</w:t>
      </w:r>
      <w:r w:rsidRPr="00DF7C07">
        <w:rPr>
          <w:rFonts w:ascii="Times New Roman" w:hAnsi="Times New Roman" w:cs="Times New Roman"/>
          <w:sz w:val="28"/>
          <w:szCs w:val="28"/>
        </w:rPr>
        <w:tab/>
        <w:t>(b)  Joint discussion (     )</w:t>
      </w:r>
      <w:r w:rsidRPr="00DF7C07">
        <w:rPr>
          <w:rFonts w:ascii="Times New Roman" w:hAnsi="Times New Roman" w:cs="Times New Roman"/>
          <w:sz w:val="28"/>
          <w:szCs w:val="28"/>
        </w:rPr>
        <w:tab/>
        <w:t>(c)  User’s department(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operate simple sourcing or multiple sourcing policies? (a)  Single Sourcing  (     )</w:t>
      </w:r>
      <w:r w:rsidRPr="00DF7C07">
        <w:rPr>
          <w:rFonts w:ascii="Times New Roman" w:hAnsi="Times New Roman" w:cs="Times New Roman"/>
          <w:sz w:val="28"/>
          <w:szCs w:val="28"/>
        </w:rPr>
        <w:tab/>
        <w:t>(b)  Multiple sourcing(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have a particular standardized quality control system? (a)  Yes  (     )</w:t>
      </w:r>
      <w:r w:rsidRPr="00DF7C07">
        <w:rPr>
          <w:rFonts w:ascii="Times New Roman" w:hAnsi="Times New Roman" w:cs="Times New Roman"/>
          <w:sz w:val="28"/>
          <w:szCs w:val="28"/>
        </w:rPr>
        <w:tab/>
        <w:t>(b)  No(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which one of the following supplier evaluation method is been used or practice? (a)  Record of performance  (     )</w:t>
      </w:r>
      <w:r w:rsidRPr="00DF7C07">
        <w:rPr>
          <w:rFonts w:ascii="Times New Roman" w:hAnsi="Times New Roman" w:cs="Times New Roman"/>
          <w:sz w:val="28"/>
          <w:szCs w:val="28"/>
        </w:rPr>
        <w:tab/>
        <w:t>(b)  Reputation (     )  (c) Personal visit and appraisal   (     )  (d) All of the above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Who is responsible for the supplier assessment exercise in the company? (a)  The purchasing officer only   (     )</w:t>
      </w:r>
      <w:r w:rsidRPr="00DF7C07">
        <w:rPr>
          <w:rFonts w:ascii="Times New Roman" w:hAnsi="Times New Roman" w:cs="Times New Roman"/>
          <w:sz w:val="28"/>
          <w:szCs w:val="28"/>
        </w:rPr>
        <w:tab/>
        <w:t>(b)  The user  (     )   (c)   Combined efforts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What are some of the materials being procured by your company? (a)  Stationeries (     )</w:t>
      </w:r>
      <w:r w:rsidRPr="00DF7C07">
        <w:rPr>
          <w:rFonts w:ascii="Times New Roman" w:hAnsi="Times New Roman" w:cs="Times New Roman"/>
          <w:sz w:val="28"/>
          <w:szCs w:val="28"/>
        </w:rPr>
        <w:tab/>
        <w:t>(b)  Raw materials  (     )   (c)  Text, parts and components (     )  (d)  All of the above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Is raw materials the major materials used in your company? (a)  Yes  (  )(b)  No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how often does your company procure them? (a)  Weekly (     )  (b)  Monthly  (     )  (c)  Quarterly  (     )  (d)  Annually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often do you search for source of supply of raw materials? (a)  Quarterly  (     )  (b)  Annually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What kind of end-product does your company produces? (a)  Consumable goods (  )  (b)  Tools, parts and components(  )  (c)  Industrial goods (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Does your company source locally or internationally? (a)  Locally (     )  (b)  Internationally (     )  (c)  Both method (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What buying techniques are I are being used for procuring raw materials? (a)  Ordering  (     )  (b)  Blanket ordering  (     )  (c)  Contract purchase (     )  (d)  Spot buying  (     )  (e)  Tendering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Who are the purchase decision makers of raw materials in the company? (a)  Buyer only  (     )  (b)  Buyer in conjunction with </w:t>
      </w:r>
      <w:r w:rsidRPr="00DF7C07">
        <w:rPr>
          <w:rFonts w:ascii="Times New Roman" w:hAnsi="Times New Roman" w:cs="Times New Roman"/>
          <w:sz w:val="28"/>
          <w:szCs w:val="28"/>
        </w:rPr>
        <w:lastRenderedPageBreak/>
        <w:t>other managerial only (     )  (c)  Management only(     )  (d)  User’s department(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Is purchasing a unit under a department or a department on its own? (a)  A unit  (     )  (b)  A department(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 you carry out supply market research in your company? (a)  Yes  (     )(b)  No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Are incoming materials inspected? (a)  Yes  (     )(b)  No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by who? (a)  Inspection department (     )(b)  Production department (     )  (c)  Purchasing department (     )</w:t>
      </w:r>
    </w:p>
    <w:p w:rsidR="00B5352B" w:rsidRPr="00DF7C07" w:rsidRDefault="00B5352B" w:rsidP="00225252">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are orders been placed in your company? (a)  Through local purchase order (     )</w:t>
      </w:r>
      <w:r w:rsidRPr="00DF7C07">
        <w:rPr>
          <w:rFonts w:ascii="Times New Roman" w:hAnsi="Times New Roman" w:cs="Times New Roman"/>
          <w:sz w:val="28"/>
          <w:szCs w:val="28"/>
        </w:rPr>
        <w:tab/>
        <w:t>(b)  Through verbal instruction (     )</w:t>
      </w:r>
    </w:p>
    <w:p w:rsidR="004E7F38" w:rsidRDefault="004E7F38"/>
    <w:sectPr w:rsidR="004E7F38" w:rsidSect="00B5352B">
      <w:pgSz w:w="11520" w:h="14400" w:code="9"/>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AB" w:rsidRDefault="004145AB">
      <w:pPr>
        <w:spacing w:after="0" w:line="240" w:lineRule="auto"/>
      </w:pPr>
      <w:r>
        <w:separator/>
      </w:r>
    </w:p>
  </w:endnote>
  <w:endnote w:type="continuationSeparator" w:id="0">
    <w:p w:rsidR="004145AB" w:rsidRDefault="0041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dvOT8cb2ddbd+2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2"/>
      <w:docPartObj>
        <w:docPartGallery w:val="Page Numbers (Bottom of Page)"/>
        <w:docPartUnique/>
      </w:docPartObj>
    </w:sdtPr>
    <w:sdtEndPr/>
    <w:sdtContent>
      <w:p w:rsidR="00B5352B" w:rsidRDefault="00B5352B">
        <w:pPr>
          <w:pStyle w:val="Footer"/>
          <w:jc w:val="center"/>
        </w:pPr>
        <w:r>
          <w:rPr>
            <w:noProof/>
          </w:rPr>
          <w:fldChar w:fldCharType="begin"/>
        </w:r>
        <w:r>
          <w:rPr>
            <w:noProof/>
          </w:rPr>
          <w:instrText xml:space="preserve"> PAGE   \* MERGEFORMAT </w:instrText>
        </w:r>
        <w:r>
          <w:rPr>
            <w:noProof/>
          </w:rPr>
          <w:fldChar w:fldCharType="separate"/>
        </w:r>
        <w:r w:rsidR="00FD6474">
          <w:rPr>
            <w:noProof/>
          </w:rPr>
          <w:t>3</w:t>
        </w:r>
        <w:r>
          <w:rPr>
            <w:noProof/>
          </w:rPr>
          <w:fldChar w:fldCharType="end"/>
        </w:r>
      </w:p>
    </w:sdtContent>
  </w:sdt>
  <w:p w:rsidR="00B5352B" w:rsidRDefault="00B53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1"/>
      <w:docPartObj>
        <w:docPartGallery w:val="Page Numbers (Bottom of Page)"/>
        <w:docPartUnique/>
      </w:docPartObj>
    </w:sdtPr>
    <w:sdtEndPr/>
    <w:sdtContent>
      <w:p w:rsidR="00B5352B" w:rsidRDefault="00B5352B">
        <w:pPr>
          <w:pStyle w:val="Footer"/>
          <w:jc w:val="center"/>
        </w:pPr>
        <w:r>
          <w:rPr>
            <w:noProof/>
          </w:rPr>
          <w:fldChar w:fldCharType="begin"/>
        </w:r>
        <w:r>
          <w:rPr>
            <w:noProof/>
          </w:rPr>
          <w:instrText xml:space="preserve"> PAGE   \* MERGEFORMAT </w:instrText>
        </w:r>
        <w:r>
          <w:rPr>
            <w:noProof/>
          </w:rPr>
          <w:fldChar w:fldCharType="separate"/>
        </w:r>
        <w:r w:rsidR="005D2254">
          <w:rPr>
            <w:noProof/>
          </w:rPr>
          <w:t>83</w:t>
        </w:r>
        <w:r>
          <w:rPr>
            <w:noProof/>
          </w:rPr>
          <w:fldChar w:fldCharType="end"/>
        </w:r>
      </w:p>
    </w:sdtContent>
  </w:sdt>
  <w:p w:rsidR="00B5352B" w:rsidRDefault="00B5352B">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AB" w:rsidRDefault="004145AB">
      <w:pPr>
        <w:spacing w:after="0" w:line="240" w:lineRule="auto"/>
      </w:pPr>
      <w:r>
        <w:separator/>
      </w:r>
    </w:p>
  </w:footnote>
  <w:footnote w:type="continuationSeparator" w:id="0">
    <w:p w:rsidR="004145AB" w:rsidRDefault="0041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57A"/>
    <w:multiLevelType w:val="hybridMultilevel"/>
    <w:tmpl w:val="23E2DF00"/>
    <w:lvl w:ilvl="0" w:tplc="AE0EF340">
      <w:numFmt w:val="bullet"/>
      <w:lvlText w:val="•"/>
      <w:lvlJc w:val="left"/>
      <w:pPr>
        <w:ind w:left="160" w:hanging="114"/>
      </w:pPr>
      <w:rPr>
        <w:rFonts w:ascii="Trebuchet MS" w:eastAsia="Trebuchet MS" w:hAnsi="Trebuchet MS" w:cs="Trebuchet MS" w:hint="default"/>
        <w:w w:val="99"/>
        <w:sz w:val="15"/>
        <w:szCs w:val="15"/>
      </w:rPr>
    </w:lvl>
    <w:lvl w:ilvl="1" w:tplc="734499A2">
      <w:numFmt w:val="bullet"/>
      <w:lvlText w:val="•"/>
      <w:lvlJc w:val="left"/>
      <w:pPr>
        <w:ind w:left="457" w:hanging="114"/>
      </w:pPr>
      <w:rPr>
        <w:rFonts w:hint="default"/>
      </w:rPr>
    </w:lvl>
    <w:lvl w:ilvl="2" w:tplc="80CE02C8">
      <w:numFmt w:val="bullet"/>
      <w:lvlText w:val="•"/>
      <w:lvlJc w:val="left"/>
      <w:pPr>
        <w:ind w:left="754" w:hanging="114"/>
      </w:pPr>
      <w:rPr>
        <w:rFonts w:hint="default"/>
      </w:rPr>
    </w:lvl>
    <w:lvl w:ilvl="3" w:tplc="F1E8E096">
      <w:numFmt w:val="bullet"/>
      <w:lvlText w:val="•"/>
      <w:lvlJc w:val="left"/>
      <w:pPr>
        <w:ind w:left="1051" w:hanging="114"/>
      </w:pPr>
      <w:rPr>
        <w:rFonts w:hint="default"/>
      </w:rPr>
    </w:lvl>
    <w:lvl w:ilvl="4" w:tplc="77708124">
      <w:numFmt w:val="bullet"/>
      <w:lvlText w:val="•"/>
      <w:lvlJc w:val="left"/>
      <w:pPr>
        <w:ind w:left="1348" w:hanging="114"/>
      </w:pPr>
      <w:rPr>
        <w:rFonts w:hint="default"/>
      </w:rPr>
    </w:lvl>
    <w:lvl w:ilvl="5" w:tplc="D8805D8A">
      <w:numFmt w:val="bullet"/>
      <w:lvlText w:val="•"/>
      <w:lvlJc w:val="left"/>
      <w:pPr>
        <w:ind w:left="1645" w:hanging="114"/>
      </w:pPr>
      <w:rPr>
        <w:rFonts w:hint="default"/>
      </w:rPr>
    </w:lvl>
    <w:lvl w:ilvl="6" w:tplc="1046D4BA">
      <w:numFmt w:val="bullet"/>
      <w:lvlText w:val="•"/>
      <w:lvlJc w:val="left"/>
      <w:pPr>
        <w:ind w:left="1942" w:hanging="114"/>
      </w:pPr>
      <w:rPr>
        <w:rFonts w:hint="default"/>
      </w:rPr>
    </w:lvl>
    <w:lvl w:ilvl="7" w:tplc="80C0ADB0">
      <w:numFmt w:val="bullet"/>
      <w:lvlText w:val="•"/>
      <w:lvlJc w:val="left"/>
      <w:pPr>
        <w:ind w:left="2239" w:hanging="114"/>
      </w:pPr>
      <w:rPr>
        <w:rFonts w:hint="default"/>
      </w:rPr>
    </w:lvl>
    <w:lvl w:ilvl="8" w:tplc="DF00A048">
      <w:numFmt w:val="bullet"/>
      <w:lvlText w:val="•"/>
      <w:lvlJc w:val="left"/>
      <w:pPr>
        <w:ind w:left="2536" w:hanging="114"/>
      </w:pPr>
      <w:rPr>
        <w:rFonts w:hint="default"/>
      </w:rPr>
    </w:lvl>
  </w:abstractNum>
  <w:abstractNum w:abstractNumId="1" w15:restartNumberingAfterBreak="0">
    <w:nsid w:val="02CA2BDB"/>
    <w:multiLevelType w:val="hybridMultilevel"/>
    <w:tmpl w:val="5D4EDD3E"/>
    <w:lvl w:ilvl="0" w:tplc="0E286C0E">
      <w:numFmt w:val="bullet"/>
      <w:lvlText w:val="•"/>
      <w:lvlJc w:val="left"/>
      <w:pPr>
        <w:ind w:left="160" w:hanging="114"/>
      </w:pPr>
      <w:rPr>
        <w:rFonts w:ascii="Trebuchet MS" w:eastAsia="Trebuchet MS" w:hAnsi="Trebuchet MS" w:cs="Trebuchet MS" w:hint="default"/>
        <w:w w:val="95"/>
        <w:sz w:val="16"/>
        <w:szCs w:val="16"/>
      </w:rPr>
    </w:lvl>
    <w:lvl w:ilvl="1" w:tplc="AC32A81E">
      <w:numFmt w:val="bullet"/>
      <w:lvlText w:val="•"/>
      <w:lvlJc w:val="left"/>
      <w:pPr>
        <w:ind w:left="428" w:hanging="114"/>
      </w:pPr>
      <w:rPr>
        <w:rFonts w:hint="default"/>
      </w:rPr>
    </w:lvl>
    <w:lvl w:ilvl="2" w:tplc="F3940264">
      <w:numFmt w:val="bullet"/>
      <w:lvlText w:val="•"/>
      <w:lvlJc w:val="left"/>
      <w:pPr>
        <w:ind w:left="697" w:hanging="114"/>
      </w:pPr>
      <w:rPr>
        <w:rFonts w:hint="default"/>
      </w:rPr>
    </w:lvl>
    <w:lvl w:ilvl="3" w:tplc="2354D45C">
      <w:numFmt w:val="bullet"/>
      <w:lvlText w:val="•"/>
      <w:lvlJc w:val="left"/>
      <w:pPr>
        <w:ind w:left="966" w:hanging="114"/>
      </w:pPr>
      <w:rPr>
        <w:rFonts w:hint="default"/>
      </w:rPr>
    </w:lvl>
    <w:lvl w:ilvl="4" w:tplc="880A4ED8">
      <w:numFmt w:val="bullet"/>
      <w:lvlText w:val="•"/>
      <w:lvlJc w:val="left"/>
      <w:pPr>
        <w:ind w:left="1234" w:hanging="114"/>
      </w:pPr>
      <w:rPr>
        <w:rFonts w:hint="default"/>
      </w:rPr>
    </w:lvl>
    <w:lvl w:ilvl="5" w:tplc="2332C038">
      <w:numFmt w:val="bullet"/>
      <w:lvlText w:val="•"/>
      <w:lvlJc w:val="left"/>
      <w:pPr>
        <w:ind w:left="1503" w:hanging="114"/>
      </w:pPr>
      <w:rPr>
        <w:rFonts w:hint="default"/>
      </w:rPr>
    </w:lvl>
    <w:lvl w:ilvl="6" w:tplc="B58E9BE8">
      <w:numFmt w:val="bullet"/>
      <w:lvlText w:val="•"/>
      <w:lvlJc w:val="left"/>
      <w:pPr>
        <w:ind w:left="1772" w:hanging="114"/>
      </w:pPr>
      <w:rPr>
        <w:rFonts w:hint="default"/>
      </w:rPr>
    </w:lvl>
    <w:lvl w:ilvl="7" w:tplc="A6160F7C">
      <w:numFmt w:val="bullet"/>
      <w:lvlText w:val="•"/>
      <w:lvlJc w:val="left"/>
      <w:pPr>
        <w:ind w:left="2041" w:hanging="114"/>
      </w:pPr>
      <w:rPr>
        <w:rFonts w:hint="default"/>
      </w:rPr>
    </w:lvl>
    <w:lvl w:ilvl="8" w:tplc="6688D3CA">
      <w:numFmt w:val="bullet"/>
      <w:lvlText w:val="•"/>
      <w:lvlJc w:val="left"/>
      <w:pPr>
        <w:ind w:left="2309" w:hanging="114"/>
      </w:pPr>
      <w:rPr>
        <w:rFonts w:hint="default"/>
      </w:rPr>
    </w:lvl>
  </w:abstractNum>
  <w:abstractNum w:abstractNumId="2" w15:restartNumberingAfterBreak="0">
    <w:nsid w:val="0490369F"/>
    <w:multiLevelType w:val="hybridMultilevel"/>
    <w:tmpl w:val="522A896C"/>
    <w:lvl w:ilvl="0" w:tplc="7256D4C2">
      <w:numFmt w:val="bullet"/>
      <w:lvlText w:val="•"/>
      <w:lvlJc w:val="left"/>
      <w:pPr>
        <w:ind w:left="160" w:hanging="114"/>
      </w:pPr>
      <w:rPr>
        <w:rFonts w:ascii="Trebuchet MS" w:eastAsia="Trebuchet MS" w:hAnsi="Trebuchet MS" w:cs="Trebuchet MS" w:hint="default"/>
        <w:w w:val="95"/>
        <w:sz w:val="16"/>
        <w:szCs w:val="16"/>
      </w:rPr>
    </w:lvl>
    <w:lvl w:ilvl="1" w:tplc="C04CCFA6">
      <w:numFmt w:val="bullet"/>
      <w:lvlText w:val="•"/>
      <w:lvlJc w:val="left"/>
      <w:pPr>
        <w:ind w:left="428" w:hanging="114"/>
      </w:pPr>
      <w:rPr>
        <w:rFonts w:hint="default"/>
      </w:rPr>
    </w:lvl>
    <w:lvl w:ilvl="2" w:tplc="D0F62E90">
      <w:numFmt w:val="bullet"/>
      <w:lvlText w:val="•"/>
      <w:lvlJc w:val="left"/>
      <w:pPr>
        <w:ind w:left="697" w:hanging="114"/>
      </w:pPr>
      <w:rPr>
        <w:rFonts w:hint="default"/>
      </w:rPr>
    </w:lvl>
    <w:lvl w:ilvl="3" w:tplc="B91C0436">
      <w:numFmt w:val="bullet"/>
      <w:lvlText w:val="•"/>
      <w:lvlJc w:val="left"/>
      <w:pPr>
        <w:ind w:left="966" w:hanging="114"/>
      </w:pPr>
      <w:rPr>
        <w:rFonts w:hint="default"/>
      </w:rPr>
    </w:lvl>
    <w:lvl w:ilvl="4" w:tplc="E802372A">
      <w:numFmt w:val="bullet"/>
      <w:lvlText w:val="•"/>
      <w:lvlJc w:val="left"/>
      <w:pPr>
        <w:ind w:left="1234" w:hanging="114"/>
      </w:pPr>
      <w:rPr>
        <w:rFonts w:hint="default"/>
      </w:rPr>
    </w:lvl>
    <w:lvl w:ilvl="5" w:tplc="A84AC530">
      <w:numFmt w:val="bullet"/>
      <w:lvlText w:val="•"/>
      <w:lvlJc w:val="left"/>
      <w:pPr>
        <w:ind w:left="1503" w:hanging="114"/>
      </w:pPr>
      <w:rPr>
        <w:rFonts w:hint="default"/>
      </w:rPr>
    </w:lvl>
    <w:lvl w:ilvl="6" w:tplc="70C221E8">
      <w:numFmt w:val="bullet"/>
      <w:lvlText w:val="•"/>
      <w:lvlJc w:val="left"/>
      <w:pPr>
        <w:ind w:left="1772" w:hanging="114"/>
      </w:pPr>
      <w:rPr>
        <w:rFonts w:hint="default"/>
      </w:rPr>
    </w:lvl>
    <w:lvl w:ilvl="7" w:tplc="22E61A5A">
      <w:numFmt w:val="bullet"/>
      <w:lvlText w:val="•"/>
      <w:lvlJc w:val="left"/>
      <w:pPr>
        <w:ind w:left="2041" w:hanging="114"/>
      </w:pPr>
      <w:rPr>
        <w:rFonts w:hint="default"/>
      </w:rPr>
    </w:lvl>
    <w:lvl w:ilvl="8" w:tplc="568826FE">
      <w:numFmt w:val="bullet"/>
      <w:lvlText w:val="•"/>
      <w:lvlJc w:val="left"/>
      <w:pPr>
        <w:ind w:left="2309" w:hanging="114"/>
      </w:pPr>
      <w:rPr>
        <w:rFonts w:hint="default"/>
      </w:rPr>
    </w:lvl>
  </w:abstractNum>
  <w:abstractNum w:abstractNumId="3" w15:restartNumberingAfterBreak="0">
    <w:nsid w:val="061B70FE"/>
    <w:multiLevelType w:val="hybridMultilevel"/>
    <w:tmpl w:val="868AE5E4"/>
    <w:lvl w:ilvl="0" w:tplc="F9C45C5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862"/>
    <w:multiLevelType w:val="hybridMultilevel"/>
    <w:tmpl w:val="1222E42A"/>
    <w:lvl w:ilvl="0" w:tplc="A4E805C8">
      <w:numFmt w:val="bullet"/>
      <w:lvlText w:val="•"/>
      <w:lvlJc w:val="left"/>
      <w:pPr>
        <w:ind w:left="160" w:hanging="114"/>
      </w:pPr>
      <w:rPr>
        <w:rFonts w:ascii="Trebuchet MS" w:eastAsia="Trebuchet MS" w:hAnsi="Trebuchet MS" w:cs="Trebuchet MS" w:hint="default"/>
        <w:w w:val="95"/>
        <w:sz w:val="16"/>
        <w:szCs w:val="16"/>
      </w:rPr>
    </w:lvl>
    <w:lvl w:ilvl="1" w:tplc="23ACFA0A">
      <w:numFmt w:val="bullet"/>
      <w:lvlText w:val="•"/>
      <w:lvlJc w:val="left"/>
      <w:pPr>
        <w:ind w:left="503" w:hanging="114"/>
      </w:pPr>
      <w:rPr>
        <w:rFonts w:hint="default"/>
      </w:rPr>
    </w:lvl>
    <w:lvl w:ilvl="2" w:tplc="0E2C2956">
      <w:numFmt w:val="bullet"/>
      <w:lvlText w:val="•"/>
      <w:lvlJc w:val="left"/>
      <w:pPr>
        <w:ind w:left="846" w:hanging="114"/>
      </w:pPr>
      <w:rPr>
        <w:rFonts w:hint="default"/>
      </w:rPr>
    </w:lvl>
    <w:lvl w:ilvl="3" w:tplc="2E84CB94">
      <w:numFmt w:val="bullet"/>
      <w:lvlText w:val="•"/>
      <w:lvlJc w:val="left"/>
      <w:pPr>
        <w:ind w:left="1189" w:hanging="114"/>
      </w:pPr>
      <w:rPr>
        <w:rFonts w:hint="default"/>
      </w:rPr>
    </w:lvl>
    <w:lvl w:ilvl="4" w:tplc="8092F990">
      <w:numFmt w:val="bullet"/>
      <w:lvlText w:val="•"/>
      <w:lvlJc w:val="left"/>
      <w:pPr>
        <w:ind w:left="1532" w:hanging="114"/>
      </w:pPr>
      <w:rPr>
        <w:rFonts w:hint="default"/>
      </w:rPr>
    </w:lvl>
    <w:lvl w:ilvl="5" w:tplc="9A646F66">
      <w:numFmt w:val="bullet"/>
      <w:lvlText w:val="•"/>
      <w:lvlJc w:val="left"/>
      <w:pPr>
        <w:ind w:left="1875" w:hanging="114"/>
      </w:pPr>
      <w:rPr>
        <w:rFonts w:hint="default"/>
      </w:rPr>
    </w:lvl>
    <w:lvl w:ilvl="6" w:tplc="12547E5E">
      <w:numFmt w:val="bullet"/>
      <w:lvlText w:val="•"/>
      <w:lvlJc w:val="left"/>
      <w:pPr>
        <w:ind w:left="2218" w:hanging="114"/>
      </w:pPr>
      <w:rPr>
        <w:rFonts w:hint="default"/>
      </w:rPr>
    </w:lvl>
    <w:lvl w:ilvl="7" w:tplc="605ACBB2">
      <w:numFmt w:val="bullet"/>
      <w:lvlText w:val="•"/>
      <w:lvlJc w:val="left"/>
      <w:pPr>
        <w:ind w:left="2561" w:hanging="114"/>
      </w:pPr>
      <w:rPr>
        <w:rFonts w:hint="default"/>
      </w:rPr>
    </w:lvl>
    <w:lvl w:ilvl="8" w:tplc="E9502AFA">
      <w:numFmt w:val="bullet"/>
      <w:lvlText w:val="•"/>
      <w:lvlJc w:val="left"/>
      <w:pPr>
        <w:ind w:left="2905" w:hanging="114"/>
      </w:pPr>
      <w:rPr>
        <w:rFonts w:hint="default"/>
      </w:rPr>
    </w:lvl>
  </w:abstractNum>
  <w:abstractNum w:abstractNumId="5" w15:restartNumberingAfterBreak="0">
    <w:nsid w:val="0EF2182F"/>
    <w:multiLevelType w:val="hybridMultilevel"/>
    <w:tmpl w:val="D0F25C5E"/>
    <w:lvl w:ilvl="0" w:tplc="EFC2AD24">
      <w:numFmt w:val="bullet"/>
      <w:lvlText w:val=""/>
      <w:lvlJc w:val="left"/>
      <w:pPr>
        <w:ind w:left="578" w:hanging="285"/>
      </w:pPr>
      <w:rPr>
        <w:rFonts w:ascii="Wingdings" w:eastAsia="Wingdings" w:hAnsi="Wingdings" w:cs="Wingdings" w:hint="default"/>
        <w:w w:val="100"/>
        <w:sz w:val="24"/>
        <w:szCs w:val="24"/>
      </w:rPr>
    </w:lvl>
    <w:lvl w:ilvl="1" w:tplc="C22A50D2">
      <w:numFmt w:val="bullet"/>
      <w:lvlText w:val="•"/>
      <w:lvlJc w:val="left"/>
      <w:pPr>
        <w:ind w:left="1144" w:hanging="285"/>
      </w:pPr>
      <w:rPr>
        <w:rFonts w:hint="default"/>
      </w:rPr>
    </w:lvl>
    <w:lvl w:ilvl="2" w:tplc="22824A74">
      <w:numFmt w:val="bullet"/>
      <w:lvlText w:val="•"/>
      <w:lvlJc w:val="left"/>
      <w:pPr>
        <w:ind w:left="1709" w:hanging="285"/>
      </w:pPr>
      <w:rPr>
        <w:rFonts w:hint="default"/>
      </w:rPr>
    </w:lvl>
    <w:lvl w:ilvl="3" w:tplc="B8982556">
      <w:numFmt w:val="bullet"/>
      <w:lvlText w:val="•"/>
      <w:lvlJc w:val="left"/>
      <w:pPr>
        <w:ind w:left="2273" w:hanging="285"/>
      </w:pPr>
      <w:rPr>
        <w:rFonts w:hint="default"/>
      </w:rPr>
    </w:lvl>
    <w:lvl w:ilvl="4" w:tplc="BBC2A948">
      <w:numFmt w:val="bullet"/>
      <w:lvlText w:val="•"/>
      <w:lvlJc w:val="left"/>
      <w:pPr>
        <w:ind w:left="2838" w:hanging="285"/>
      </w:pPr>
      <w:rPr>
        <w:rFonts w:hint="default"/>
      </w:rPr>
    </w:lvl>
    <w:lvl w:ilvl="5" w:tplc="A91E7FAE">
      <w:numFmt w:val="bullet"/>
      <w:lvlText w:val="•"/>
      <w:lvlJc w:val="left"/>
      <w:pPr>
        <w:ind w:left="3403" w:hanging="285"/>
      </w:pPr>
      <w:rPr>
        <w:rFonts w:hint="default"/>
      </w:rPr>
    </w:lvl>
    <w:lvl w:ilvl="6" w:tplc="ABFED69E">
      <w:numFmt w:val="bullet"/>
      <w:lvlText w:val="•"/>
      <w:lvlJc w:val="left"/>
      <w:pPr>
        <w:ind w:left="3967" w:hanging="285"/>
      </w:pPr>
      <w:rPr>
        <w:rFonts w:hint="default"/>
      </w:rPr>
    </w:lvl>
    <w:lvl w:ilvl="7" w:tplc="260846B0">
      <w:numFmt w:val="bullet"/>
      <w:lvlText w:val="•"/>
      <w:lvlJc w:val="left"/>
      <w:pPr>
        <w:ind w:left="4532" w:hanging="285"/>
      </w:pPr>
      <w:rPr>
        <w:rFonts w:hint="default"/>
      </w:rPr>
    </w:lvl>
    <w:lvl w:ilvl="8" w:tplc="288CC9C0">
      <w:numFmt w:val="bullet"/>
      <w:lvlText w:val="•"/>
      <w:lvlJc w:val="left"/>
      <w:pPr>
        <w:ind w:left="5097" w:hanging="285"/>
      </w:pPr>
      <w:rPr>
        <w:rFonts w:hint="default"/>
      </w:rPr>
    </w:lvl>
  </w:abstractNum>
  <w:abstractNum w:abstractNumId="6" w15:restartNumberingAfterBreak="0">
    <w:nsid w:val="10F41738"/>
    <w:multiLevelType w:val="hybridMultilevel"/>
    <w:tmpl w:val="ACF6C62C"/>
    <w:lvl w:ilvl="0" w:tplc="3EF6C960">
      <w:start w:val="2"/>
      <w:numFmt w:val="decimal"/>
      <w:lvlText w:val="%1"/>
      <w:lvlJc w:val="left"/>
      <w:pPr>
        <w:ind w:left="1013" w:hanging="708"/>
      </w:pPr>
      <w:rPr>
        <w:rFonts w:hint="default"/>
      </w:rPr>
    </w:lvl>
    <w:lvl w:ilvl="1" w:tplc="F7148470">
      <w:numFmt w:val="none"/>
      <w:lvlText w:val=""/>
      <w:lvlJc w:val="left"/>
      <w:pPr>
        <w:tabs>
          <w:tab w:val="num" w:pos="360"/>
        </w:tabs>
      </w:pPr>
    </w:lvl>
    <w:lvl w:ilvl="2" w:tplc="1D64F436">
      <w:numFmt w:val="none"/>
      <w:lvlText w:val=""/>
      <w:lvlJc w:val="left"/>
      <w:pPr>
        <w:tabs>
          <w:tab w:val="num" w:pos="360"/>
        </w:tabs>
      </w:pPr>
    </w:lvl>
    <w:lvl w:ilvl="3" w:tplc="637C19F6">
      <w:numFmt w:val="bullet"/>
      <w:lvlText w:val=""/>
      <w:lvlJc w:val="left"/>
      <w:pPr>
        <w:ind w:left="1025" w:hanging="360"/>
      </w:pPr>
      <w:rPr>
        <w:rFonts w:ascii="Symbol" w:eastAsia="Symbol" w:hAnsi="Symbol" w:cs="Symbol" w:hint="default"/>
        <w:w w:val="100"/>
        <w:sz w:val="24"/>
        <w:szCs w:val="24"/>
      </w:rPr>
    </w:lvl>
    <w:lvl w:ilvl="4" w:tplc="4A86728A">
      <w:numFmt w:val="bullet"/>
      <w:lvlText w:val="•"/>
      <w:lvlJc w:val="left"/>
      <w:pPr>
        <w:ind w:left="3748" w:hanging="360"/>
      </w:pPr>
      <w:rPr>
        <w:rFonts w:hint="default"/>
      </w:rPr>
    </w:lvl>
    <w:lvl w:ilvl="5" w:tplc="B25858D8">
      <w:numFmt w:val="bullet"/>
      <w:lvlText w:val="•"/>
      <w:lvlJc w:val="left"/>
      <w:pPr>
        <w:ind w:left="4611" w:hanging="360"/>
      </w:pPr>
      <w:rPr>
        <w:rFonts w:hint="default"/>
      </w:rPr>
    </w:lvl>
    <w:lvl w:ilvl="6" w:tplc="C204BDB6">
      <w:numFmt w:val="bullet"/>
      <w:lvlText w:val="•"/>
      <w:lvlJc w:val="left"/>
      <w:pPr>
        <w:ind w:left="5474" w:hanging="360"/>
      </w:pPr>
      <w:rPr>
        <w:rFonts w:hint="default"/>
      </w:rPr>
    </w:lvl>
    <w:lvl w:ilvl="7" w:tplc="65BAF1E2">
      <w:numFmt w:val="bullet"/>
      <w:lvlText w:val="•"/>
      <w:lvlJc w:val="left"/>
      <w:pPr>
        <w:ind w:left="6337" w:hanging="360"/>
      </w:pPr>
      <w:rPr>
        <w:rFonts w:hint="default"/>
      </w:rPr>
    </w:lvl>
    <w:lvl w:ilvl="8" w:tplc="FEFA5498">
      <w:numFmt w:val="bullet"/>
      <w:lvlText w:val="•"/>
      <w:lvlJc w:val="left"/>
      <w:pPr>
        <w:ind w:left="7200" w:hanging="360"/>
      </w:pPr>
      <w:rPr>
        <w:rFonts w:hint="default"/>
      </w:rPr>
    </w:lvl>
  </w:abstractNum>
  <w:abstractNum w:abstractNumId="7" w15:restartNumberingAfterBreak="0">
    <w:nsid w:val="153E0F51"/>
    <w:multiLevelType w:val="hybridMultilevel"/>
    <w:tmpl w:val="A582FF62"/>
    <w:lvl w:ilvl="0" w:tplc="10226082">
      <w:numFmt w:val="bullet"/>
      <w:lvlText w:val="•"/>
      <w:lvlJc w:val="left"/>
      <w:pPr>
        <w:ind w:left="160" w:hanging="114"/>
      </w:pPr>
      <w:rPr>
        <w:rFonts w:ascii="Trebuchet MS" w:eastAsia="Trebuchet MS" w:hAnsi="Trebuchet MS" w:cs="Trebuchet MS" w:hint="default"/>
        <w:w w:val="95"/>
        <w:sz w:val="16"/>
        <w:szCs w:val="16"/>
      </w:rPr>
    </w:lvl>
    <w:lvl w:ilvl="1" w:tplc="CABC26AC">
      <w:numFmt w:val="bullet"/>
      <w:lvlText w:val="•"/>
      <w:lvlJc w:val="left"/>
      <w:pPr>
        <w:ind w:left="296" w:hanging="114"/>
      </w:pPr>
      <w:rPr>
        <w:rFonts w:hint="default"/>
      </w:rPr>
    </w:lvl>
    <w:lvl w:ilvl="2" w:tplc="FD7C0E1E">
      <w:numFmt w:val="bullet"/>
      <w:lvlText w:val="•"/>
      <w:lvlJc w:val="left"/>
      <w:pPr>
        <w:ind w:left="432" w:hanging="114"/>
      </w:pPr>
      <w:rPr>
        <w:rFonts w:hint="default"/>
      </w:rPr>
    </w:lvl>
    <w:lvl w:ilvl="3" w:tplc="E63050CA">
      <w:numFmt w:val="bullet"/>
      <w:lvlText w:val="•"/>
      <w:lvlJc w:val="left"/>
      <w:pPr>
        <w:ind w:left="569" w:hanging="114"/>
      </w:pPr>
      <w:rPr>
        <w:rFonts w:hint="default"/>
      </w:rPr>
    </w:lvl>
    <w:lvl w:ilvl="4" w:tplc="A60EFE36">
      <w:numFmt w:val="bullet"/>
      <w:lvlText w:val="•"/>
      <w:lvlJc w:val="left"/>
      <w:pPr>
        <w:ind w:left="705" w:hanging="114"/>
      </w:pPr>
      <w:rPr>
        <w:rFonts w:hint="default"/>
      </w:rPr>
    </w:lvl>
    <w:lvl w:ilvl="5" w:tplc="F8FC9D92">
      <w:numFmt w:val="bullet"/>
      <w:lvlText w:val="•"/>
      <w:lvlJc w:val="left"/>
      <w:pPr>
        <w:ind w:left="841" w:hanging="114"/>
      </w:pPr>
      <w:rPr>
        <w:rFonts w:hint="default"/>
      </w:rPr>
    </w:lvl>
    <w:lvl w:ilvl="6" w:tplc="6270D5D2">
      <w:numFmt w:val="bullet"/>
      <w:lvlText w:val="•"/>
      <w:lvlJc w:val="left"/>
      <w:pPr>
        <w:ind w:left="978" w:hanging="114"/>
      </w:pPr>
      <w:rPr>
        <w:rFonts w:hint="default"/>
      </w:rPr>
    </w:lvl>
    <w:lvl w:ilvl="7" w:tplc="6AF6B82E">
      <w:numFmt w:val="bullet"/>
      <w:lvlText w:val="•"/>
      <w:lvlJc w:val="left"/>
      <w:pPr>
        <w:ind w:left="1114" w:hanging="114"/>
      </w:pPr>
      <w:rPr>
        <w:rFonts w:hint="default"/>
      </w:rPr>
    </w:lvl>
    <w:lvl w:ilvl="8" w:tplc="3B045C94">
      <w:numFmt w:val="bullet"/>
      <w:lvlText w:val="•"/>
      <w:lvlJc w:val="left"/>
      <w:pPr>
        <w:ind w:left="1250" w:hanging="114"/>
      </w:pPr>
      <w:rPr>
        <w:rFonts w:hint="default"/>
      </w:rPr>
    </w:lvl>
  </w:abstractNum>
  <w:abstractNum w:abstractNumId="8" w15:restartNumberingAfterBreak="0">
    <w:nsid w:val="159B04D5"/>
    <w:multiLevelType w:val="hybridMultilevel"/>
    <w:tmpl w:val="370052A6"/>
    <w:lvl w:ilvl="0" w:tplc="20386AA8">
      <w:numFmt w:val="bullet"/>
      <w:lvlText w:val="•"/>
      <w:lvlJc w:val="left"/>
      <w:pPr>
        <w:ind w:left="160" w:hanging="114"/>
      </w:pPr>
      <w:rPr>
        <w:rFonts w:ascii="Trebuchet MS" w:eastAsia="Trebuchet MS" w:hAnsi="Trebuchet MS" w:cs="Trebuchet MS" w:hint="default"/>
        <w:w w:val="95"/>
        <w:sz w:val="16"/>
        <w:szCs w:val="16"/>
      </w:rPr>
    </w:lvl>
    <w:lvl w:ilvl="1" w:tplc="130E3CEA">
      <w:numFmt w:val="bullet"/>
      <w:lvlText w:val="•"/>
      <w:lvlJc w:val="left"/>
      <w:pPr>
        <w:ind w:left="420" w:hanging="114"/>
      </w:pPr>
      <w:rPr>
        <w:rFonts w:hint="default"/>
      </w:rPr>
    </w:lvl>
    <w:lvl w:ilvl="2" w:tplc="51546074">
      <w:numFmt w:val="bullet"/>
      <w:lvlText w:val="•"/>
      <w:lvlJc w:val="left"/>
      <w:pPr>
        <w:ind w:left="681" w:hanging="114"/>
      </w:pPr>
      <w:rPr>
        <w:rFonts w:hint="default"/>
      </w:rPr>
    </w:lvl>
    <w:lvl w:ilvl="3" w:tplc="97E243D8">
      <w:numFmt w:val="bullet"/>
      <w:lvlText w:val="•"/>
      <w:lvlJc w:val="left"/>
      <w:pPr>
        <w:ind w:left="941" w:hanging="114"/>
      </w:pPr>
      <w:rPr>
        <w:rFonts w:hint="default"/>
      </w:rPr>
    </w:lvl>
    <w:lvl w:ilvl="4" w:tplc="1F90514E">
      <w:numFmt w:val="bullet"/>
      <w:lvlText w:val="•"/>
      <w:lvlJc w:val="left"/>
      <w:pPr>
        <w:ind w:left="1202" w:hanging="114"/>
      </w:pPr>
      <w:rPr>
        <w:rFonts w:hint="default"/>
      </w:rPr>
    </w:lvl>
    <w:lvl w:ilvl="5" w:tplc="8072313E">
      <w:numFmt w:val="bullet"/>
      <w:lvlText w:val="•"/>
      <w:lvlJc w:val="left"/>
      <w:pPr>
        <w:ind w:left="1462" w:hanging="114"/>
      </w:pPr>
      <w:rPr>
        <w:rFonts w:hint="default"/>
      </w:rPr>
    </w:lvl>
    <w:lvl w:ilvl="6" w:tplc="7CD68CAC">
      <w:numFmt w:val="bullet"/>
      <w:lvlText w:val="•"/>
      <w:lvlJc w:val="left"/>
      <w:pPr>
        <w:ind w:left="1723" w:hanging="114"/>
      </w:pPr>
      <w:rPr>
        <w:rFonts w:hint="default"/>
      </w:rPr>
    </w:lvl>
    <w:lvl w:ilvl="7" w:tplc="0A0CDCDC">
      <w:numFmt w:val="bullet"/>
      <w:lvlText w:val="•"/>
      <w:lvlJc w:val="left"/>
      <w:pPr>
        <w:ind w:left="1984" w:hanging="114"/>
      </w:pPr>
      <w:rPr>
        <w:rFonts w:hint="default"/>
      </w:rPr>
    </w:lvl>
    <w:lvl w:ilvl="8" w:tplc="7F1CEB70">
      <w:numFmt w:val="bullet"/>
      <w:lvlText w:val="•"/>
      <w:lvlJc w:val="left"/>
      <w:pPr>
        <w:ind w:left="2244" w:hanging="114"/>
      </w:pPr>
      <w:rPr>
        <w:rFonts w:hint="default"/>
      </w:rPr>
    </w:lvl>
  </w:abstractNum>
  <w:abstractNum w:abstractNumId="9" w15:restartNumberingAfterBreak="0">
    <w:nsid w:val="1BBF315D"/>
    <w:multiLevelType w:val="hybridMultilevel"/>
    <w:tmpl w:val="EB7A3CE2"/>
    <w:lvl w:ilvl="0" w:tplc="045A72A0">
      <w:numFmt w:val="bullet"/>
      <w:lvlText w:val="•"/>
      <w:lvlJc w:val="left"/>
      <w:pPr>
        <w:ind w:left="160" w:hanging="114"/>
      </w:pPr>
      <w:rPr>
        <w:rFonts w:ascii="Trebuchet MS" w:eastAsia="Trebuchet MS" w:hAnsi="Trebuchet MS" w:cs="Trebuchet MS" w:hint="default"/>
        <w:w w:val="99"/>
        <w:sz w:val="15"/>
        <w:szCs w:val="15"/>
      </w:rPr>
    </w:lvl>
    <w:lvl w:ilvl="1" w:tplc="D1F8BE38">
      <w:numFmt w:val="bullet"/>
      <w:lvlText w:val="•"/>
      <w:lvlJc w:val="left"/>
      <w:pPr>
        <w:ind w:left="341" w:hanging="114"/>
      </w:pPr>
      <w:rPr>
        <w:rFonts w:hint="default"/>
      </w:rPr>
    </w:lvl>
    <w:lvl w:ilvl="2" w:tplc="E81032BE">
      <w:numFmt w:val="bullet"/>
      <w:lvlText w:val="•"/>
      <w:lvlJc w:val="left"/>
      <w:pPr>
        <w:ind w:left="522" w:hanging="114"/>
      </w:pPr>
      <w:rPr>
        <w:rFonts w:hint="default"/>
      </w:rPr>
    </w:lvl>
    <w:lvl w:ilvl="3" w:tplc="ED7C5FD6">
      <w:numFmt w:val="bullet"/>
      <w:lvlText w:val="•"/>
      <w:lvlJc w:val="left"/>
      <w:pPr>
        <w:ind w:left="703" w:hanging="114"/>
      </w:pPr>
      <w:rPr>
        <w:rFonts w:hint="default"/>
      </w:rPr>
    </w:lvl>
    <w:lvl w:ilvl="4" w:tplc="220A3B58">
      <w:numFmt w:val="bullet"/>
      <w:lvlText w:val="•"/>
      <w:lvlJc w:val="left"/>
      <w:pPr>
        <w:ind w:left="885" w:hanging="114"/>
      </w:pPr>
      <w:rPr>
        <w:rFonts w:hint="default"/>
      </w:rPr>
    </w:lvl>
    <w:lvl w:ilvl="5" w:tplc="124C3EEA">
      <w:numFmt w:val="bullet"/>
      <w:lvlText w:val="•"/>
      <w:lvlJc w:val="left"/>
      <w:pPr>
        <w:ind w:left="1066" w:hanging="114"/>
      </w:pPr>
      <w:rPr>
        <w:rFonts w:hint="default"/>
      </w:rPr>
    </w:lvl>
    <w:lvl w:ilvl="6" w:tplc="2374A5E8">
      <w:numFmt w:val="bullet"/>
      <w:lvlText w:val="•"/>
      <w:lvlJc w:val="left"/>
      <w:pPr>
        <w:ind w:left="1247" w:hanging="114"/>
      </w:pPr>
      <w:rPr>
        <w:rFonts w:hint="default"/>
      </w:rPr>
    </w:lvl>
    <w:lvl w:ilvl="7" w:tplc="5B9E2BCE">
      <w:numFmt w:val="bullet"/>
      <w:lvlText w:val="•"/>
      <w:lvlJc w:val="left"/>
      <w:pPr>
        <w:ind w:left="1428" w:hanging="114"/>
      </w:pPr>
      <w:rPr>
        <w:rFonts w:hint="default"/>
      </w:rPr>
    </w:lvl>
    <w:lvl w:ilvl="8" w:tplc="FAE4B692">
      <w:numFmt w:val="bullet"/>
      <w:lvlText w:val="•"/>
      <w:lvlJc w:val="left"/>
      <w:pPr>
        <w:ind w:left="1610" w:hanging="114"/>
      </w:pPr>
      <w:rPr>
        <w:rFonts w:hint="default"/>
      </w:rPr>
    </w:lvl>
  </w:abstractNum>
  <w:abstractNum w:abstractNumId="10" w15:restartNumberingAfterBreak="0">
    <w:nsid w:val="22B10733"/>
    <w:multiLevelType w:val="hybridMultilevel"/>
    <w:tmpl w:val="7D34A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5319A1"/>
    <w:multiLevelType w:val="hybridMultilevel"/>
    <w:tmpl w:val="F4D66334"/>
    <w:lvl w:ilvl="0" w:tplc="3D927CDC">
      <w:numFmt w:val="bullet"/>
      <w:lvlText w:val="•"/>
      <w:lvlJc w:val="left"/>
      <w:pPr>
        <w:ind w:left="160" w:hanging="114"/>
      </w:pPr>
      <w:rPr>
        <w:rFonts w:ascii="Trebuchet MS" w:eastAsia="Trebuchet MS" w:hAnsi="Trebuchet MS" w:cs="Trebuchet MS" w:hint="default"/>
        <w:w w:val="95"/>
        <w:sz w:val="16"/>
        <w:szCs w:val="16"/>
      </w:rPr>
    </w:lvl>
    <w:lvl w:ilvl="1" w:tplc="62E2F1F0">
      <w:numFmt w:val="bullet"/>
      <w:lvlText w:val="•"/>
      <w:lvlJc w:val="left"/>
      <w:pPr>
        <w:ind w:left="395" w:hanging="114"/>
      </w:pPr>
      <w:rPr>
        <w:rFonts w:hint="default"/>
      </w:rPr>
    </w:lvl>
    <w:lvl w:ilvl="2" w:tplc="4ACA78F0">
      <w:numFmt w:val="bullet"/>
      <w:lvlText w:val="•"/>
      <w:lvlJc w:val="left"/>
      <w:pPr>
        <w:ind w:left="630" w:hanging="114"/>
      </w:pPr>
      <w:rPr>
        <w:rFonts w:hint="default"/>
      </w:rPr>
    </w:lvl>
    <w:lvl w:ilvl="3" w:tplc="EA94E2A2">
      <w:numFmt w:val="bullet"/>
      <w:lvlText w:val="•"/>
      <w:lvlJc w:val="left"/>
      <w:pPr>
        <w:ind w:left="865" w:hanging="114"/>
      </w:pPr>
      <w:rPr>
        <w:rFonts w:hint="default"/>
      </w:rPr>
    </w:lvl>
    <w:lvl w:ilvl="4" w:tplc="F7447274">
      <w:numFmt w:val="bullet"/>
      <w:lvlText w:val="•"/>
      <w:lvlJc w:val="left"/>
      <w:pPr>
        <w:ind w:left="1100" w:hanging="114"/>
      </w:pPr>
      <w:rPr>
        <w:rFonts w:hint="default"/>
      </w:rPr>
    </w:lvl>
    <w:lvl w:ilvl="5" w:tplc="4D508A1E">
      <w:numFmt w:val="bullet"/>
      <w:lvlText w:val="•"/>
      <w:lvlJc w:val="left"/>
      <w:pPr>
        <w:ind w:left="1335" w:hanging="114"/>
      </w:pPr>
      <w:rPr>
        <w:rFonts w:hint="default"/>
      </w:rPr>
    </w:lvl>
    <w:lvl w:ilvl="6" w:tplc="09A8D0AE">
      <w:numFmt w:val="bullet"/>
      <w:lvlText w:val="•"/>
      <w:lvlJc w:val="left"/>
      <w:pPr>
        <w:ind w:left="1570" w:hanging="114"/>
      </w:pPr>
      <w:rPr>
        <w:rFonts w:hint="default"/>
      </w:rPr>
    </w:lvl>
    <w:lvl w:ilvl="7" w:tplc="40A6A2EE">
      <w:numFmt w:val="bullet"/>
      <w:lvlText w:val="•"/>
      <w:lvlJc w:val="left"/>
      <w:pPr>
        <w:ind w:left="1805" w:hanging="114"/>
      </w:pPr>
      <w:rPr>
        <w:rFonts w:hint="default"/>
      </w:rPr>
    </w:lvl>
    <w:lvl w:ilvl="8" w:tplc="FFB436DC">
      <w:numFmt w:val="bullet"/>
      <w:lvlText w:val="•"/>
      <w:lvlJc w:val="left"/>
      <w:pPr>
        <w:ind w:left="2040" w:hanging="114"/>
      </w:pPr>
      <w:rPr>
        <w:rFonts w:hint="default"/>
      </w:rPr>
    </w:lvl>
  </w:abstractNum>
  <w:abstractNum w:abstractNumId="12" w15:restartNumberingAfterBreak="0">
    <w:nsid w:val="262054AF"/>
    <w:multiLevelType w:val="hybridMultilevel"/>
    <w:tmpl w:val="148A4110"/>
    <w:lvl w:ilvl="0" w:tplc="72D24632">
      <w:numFmt w:val="bullet"/>
      <w:lvlText w:val="•"/>
      <w:lvlJc w:val="left"/>
      <w:pPr>
        <w:ind w:left="160" w:hanging="114"/>
      </w:pPr>
      <w:rPr>
        <w:rFonts w:ascii="Trebuchet MS" w:eastAsia="Trebuchet MS" w:hAnsi="Trebuchet MS" w:cs="Trebuchet MS" w:hint="default"/>
        <w:w w:val="95"/>
        <w:sz w:val="16"/>
        <w:szCs w:val="16"/>
      </w:rPr>
    </w:lvl>
    <w:lvl w:ilvl="1" w:tplc="529A7516">
      <w:numFmt w:val="bullet"/>
      <w:lvlText w:val="•"/>
      <w:lvlJc w:val="left"/>
      <w:pPr>
        <w:ind w:left="428" w:hanging="114"/>
      </w:pPr>
      <w:rPr>
        <w:rFonts w:hint="default"/>
      </w:rPr>
    </w:lvl>
    <w:lvl w:ilvl="2" w:tplc="2EF6191C">
      <w:numFmt w:val="bullet"/>
      <w:lvlText w:val="•"/>
      <w:lvlJc w:val="left"/>
      <w:pPr>
        <w:ind w:left="697" w:hanging="114"/>
      </w:pPr>
      <w:rPr>
        <w:rFonts w:hint="default"/>
      </w:rPr>
    </w:lvl>
    <w:lvl w:ilvl="3" w:tplc="C8A6013A">
      <w:numFmt w:val="bullet"/>
      <w:lvlText w:val="•"/>
      <w:lvlJc w:val="left"/>
      <w:pPr>
        <w:ind w:left="966" w:hanging="114"/>
      </w:pPr>
      <w:rPr>
        <w:rFonts w:hint="default"/>
      </w:rPr>
    </w:lvl>
    <w:lvl w:ilvl="4" w:tplc="4A74A32C">
      <w:numFmt w:val="bullet"/>
      <w:lvlText w:val="•"/>
      <w:lvlJc w:val="left"/>
      <w:pPr>
        <w:ind w:left="1234" w:hanging="114"/>
      </w:pPr>
      <w:rPr>
        <w:rFonts w:hint="default"/>
      </w:rPr>
    </w:lvl>
    <w:lvl w:ilvl="5" w:tplc="5AC46CF6">
      <w:numFmt w:val="bullet"/>
      <w:lvlText w:val="•"/>
      <w:lvlJc w:val="left"/>
      <w:pPr>
        <w:ind w:left="1503" w:hanging="114"/>
      </w:pPr>
      <w:rPr>
        <w:rFonts w:hint="default"/>
      </w:rPr>
    </w:lvl>
    <w:lvl w:ilvl="6" w:tplc="994C90DE">
      <w:numFmt w:val="bullet"/>
      <w:lvlText w:val="•"/>
      <w:lvlJc w:val="left"/>
      <w:pPr>
        <w:ind w:left="1772" w:hanging="114"/>
      </w:pPr>
      <w:rPr>
        <w:rFonts w:hint="default"/>
      </w:rPr>
    </w:lvl>
    <w:lvl w:ilvl="7" w:tplc="3DBE2486">
      <w:numFmt w:val="bullet"/>
      <w:lvlText w:val="•"/>
      <w:lvlJc w:val="left"/>
      <w:pPr>
        <w:ind w:left="2041" w:hanging="114"/>
      </w:pPr>
      <w:rPr>
        <w:rFonts w:hint="default"/>
      </w:rPr>
    </w:lvl>
    <w:lvl w:ilvl="8" w:tplc="82C43C40">
      <w:numFmt w:val="bullet"/>
      <w:lvlText w:val="•"/>
      <w:lvlJc w:val="left"/>
      <w:pPr>
        <w:ind w:left="2309" w:hanging="114"/>
      </w:pPr>
      <w:rPr>
        <w:rFonts w:hint="default"/>
      </w:rPr>
    </w:lvl>
  </w:abstractNum>
  <w:abstractNum w:abstractNumId="13" w15:restartNumberingAfterBreak="0">
    <w:nsid w:val="27262504"/>
    <w:multiLevelType w:val="hybridMultilevel"/>
    <w:tmpl w:val="70E22FE8"/>
    <w:lvl w:ilvl="0" w:tplc="38B4BC90">
      <w:numFmt w:val="bullet"/>
      <w:lvlText w:val="•"/>
      <w:lvlJc w:val="left"/>
      <w:pPr>
        <w:ind w:left="160" w:hanging="114"/>
      </w:pPr>
      <w:rPr>
        <w:rFonts w:ascii="Trebuchet MS" w:eastAsia="Trebuchet MS" w:hAnsi="Trebuchet MS" w:cs="Trebuchet MS" w:hint="default"/>
        <w:w w:val="99"/>
        <w:sz w:val="15"/>
        <w:szCs w:val="15"/>
      </w:rPr>
    </w:lvl>
    <w:lvl w:ilvl="1" w:tplc="8B66318E">
      <w:numFmt w:val="bullet"/>
      <w:lvlText w:val="•"/>
      <w:lvlJc w:val="left"/>
      <w:pPr>
        <w:ind w:left="341" w:hanging="114"/>
      </w:pPr>
      <w:rPr>
        <w:rFonts w:hint="default"/>
      </w:rPr>
    </w:lvl>
    <w:lvl w:ilvl="2" w:tplc="8FF06204">
      <w:numFmt w:val="bullet"/>
      <w:lvlText w:val="•"/>
      <w:lvlJc w:val="left"/>
      <w:pPr>
        <w:ind w:left="522" w:hanging="114"/>
      </w:pPr>
      <w:rPr>
        <w:rFonts w:hint="default"/>
      </w:rPr>
    </w:lvl>
    <w:lvl w:ilvl="3" w:tplc="C2ACF7CE">
      <w:numFmt w:val="bullet"/>
      <w:lvlText w:val="•"/>
      <w:lvlJc w:val="left"/>
      <w:pPr>
        <w:ind w:left="703" w:hanging="114"/>
      </w:pPr>
      <w:rPr>
        <w:rFonts w:hint="default"/>
      </w:rPr>
    </w:lvl>
    <w:lvl w:ilvl="4" w:tplc="31EEFFB6">
      <w:numFmt w:val="bullet"/>
      <w:lvlText w:val="•"/>
      <w:lvlJc w:val="left"/>
      <w:pPr>
        <w:ind w:left="885" w:hanging="114"/>
      </w:pPr>
      <w:rPr>
        <w:rFonts w:hint="default"/>
      </w:rPr>
    </w:lvl>
    <w:lvl w:ilvl="5" w:tplc="873C733A">
      <w:numFmt w:val="bullet"/>
      <w:lvlText w:val="•"/>
      <w:lvlJc w:val="left"/>
      <w:pPr>
        <w:ind w:left="1066" w:hanging="114"/>
      </w:pPr>
      <w:rPr>
        <w:rFonts w:hint="default"/>
      </w:rPr>
    </w:lvl>
    <w:lvl w:ilvl="6" w:tplc="1A44FC70">
      <w:numFmt w:val="bullet"/>
      <w:lvlText w:val="•"/>
      <w:lvlJc w:val="left"/>
      <w:pPr>
        <w:ind w:left="1247" w:hanging="114"/>
      </w:pPr>
      <w:rPr>
        <w:rFonts w:hint="default"/>
      </w:rPr>
    </w:lvl>
    <w:lvl w:ilvl="7" w:tplc="02DAB9C6">
      <w:numFmt w:val="bullet"/>
      <w:lvlText w:val="•"/>
      <w:lvlJc w:val="left"/>
      <w:pPr>
        <w:ind w:left="1428" w:hanging="114"/>
      </w:pPr>
      <w:rPr>
        <w:rFonts w:hint="default"/>
      </w:rPr>
    </w:lvl>
    <w:lvl w:ilvl="8" w:tplc="7390D842">
      <w:numFmt w:val="bullet"/>
      <w:lvlText w:val="•"/>
      <w:lvlJc w:val="left"/>
      <w:pPr>
        <w:ind w:left="1610" w:hanging="114"/>
      </w:pPr>
      <w:rPr>
        <w:rFonts w:hint="default"/>
      </w:rPr>
    </w:lvl>
  </w:abstractNum>
  <w:abstractNum w:abstractNumId="14" w15:restartNumberingAfterBreak="0">
    <w:nsid w:val="2932249F"/>
    <w:multiLevelType w:val="hybridMultilevel"/>
    <w:tmpl w:val="5F165A96"/>
    <w:lvl w:ilvl="0" w:tplc="848667A8">
      <w:numFmt w:val="bullet"/>
      <w:lvlText w:val="•"/>
      <w:lvlJc w:val="left"/>
      <w:pPr>
        <w:ind w:left="160" w:hanging="114"/>
      </w:pPr>
      <w:rPr>
        <w:rFonts w:ascii="Trebuchet MS" w:eastAsia="Trebuchet MS" w:hAnsi="Trebuchet MS" w:cs="Trebuchet MS" w:hint="default"/>
        <w:w w:val="99"/>
        <w:sz w:val="15"/>
        <w:szCs w:val="15"/>
      </w:rPr>
    </w:lvl>
    <w:lvl w:ilvl="1" w:tplc="F9E8CD04">
      <w:numFmt w:val="bullet"/>
      <w:lvlText w:val="•"/>
      <w:lvlJc w:val="left"/>
      <w:pPr>
        <w:ind w:left="341" w:hanging="114"/>
      </w:pPr>
      <w:rPr>
        <w:rFonts w:hint="default"/>
      </w:rPr>
    </w:lvl>
    <w:lvl w:ilvl="2" w:tplc="B266705E">
      <w:numFmt w:val="bullet"/>
      <w:lvlText w:val="•"/>
      <w:lvlJc w:val="left"/>
      <w:pPr>
        <w:ind w:left="522" w:hanging="114"/>
      </w:pPr>
      <w:rPr>
        <w:rFonts w:hint="default"/>
      </w:rPr>
    </w:lvl>
    <w:lvl w:ilvl="3" w:tplc="20CC78F6">
      <w:numFmt w:val="bullet"/>
      <w:lvlText w:val="•"/>
      <w:lvlJc w:val="left"/>
      <w:pPr>
        <w:ind w:left="703" w:hanging="114"/>
      </w:pPr>
      <w:rPr>
        <w:rFonts w:hint="default"/>
      </w:rPr>
    </w:lvl>
    <w:lvl w:ilvl="4" w:tplc="FA789780">
      <w:numFmt w:val="bullet"/>
      <w:lvlText w:val="•"/>
      <w:lvlJc w:val="left"/>
      <w:pPr>
        <w:ind w:left="885" w:hanging="114"/>
      </w:pPr>
      <w:rPr>
        <w:rFonts w:hint="default"/>
      </w:rPr>
    </w:lvl>
    <w:lvl w:ilvl="5" w:tplc="7AEC0FE0">
      <w:numFmt w:val="bullet"/>
      <w:lvlText w:val="•"/>
      <w:lvlJc w:val="left"/>
      <w:pPr>
        <w:ind w:left="1066" w:hanging="114"/>
      </w:pPr>
      <w:rPr>
        <w:rFonts w:hint="default"/>
      </w:rPr>
    </w:lvl>
    <w:lvl w:ilvl="6" w:tplc="6F00D3EE">
      <w:numFmt w:val="bullet"/>
      <w:lvlText w:val="•"/>
      <w:lvlJc w:val="left"/>
      <w:pPr>
        <w:ind w:left="1247" w:hanging="114"/>
      </w:pPr>
      <w:rPr>
        <w:rFonts w:hint="default"/>
      </w:rPr>
    </w:lvl>
    <w:lvl w:ilvl="7" w:tplc="EC4839FE">
      <w:numFmt w:val="bullet"/>
      <w:lvlText w:val="•"/>
      <w:lvlJc w:val="left"/>
      <w:pPr>
        <w:ind w:left="1428" w:hanging="114"/>
      </w:pPr>
      <w:rPr>
        <w:rFonts w:hint="default"/>
      </w:rPr>
    </w:lvl>
    <w:lvl w:ilvl="8" w:tplc="0EC4DBE8">
      <w:numFmt w:val="bullet"/>
      <w:lvlText w:val="•"/>
      <w:lvlJc w:val="left"/>
      <w:pPr>
        <w:ind w:left="1610" w:hanging="114"/>
      </w:pPr>
      <w:rPr>
        <w:rFonts w:hint="default"/>
      </w:rPr>
    </w:lvl>
  </w:abstractNum>
  <w:abstractNum w:abstractNumId="15" w15:restartNumberingAfterBreak="0">
    <w:nsid w:val="2B0348EF"/>
    <w:multiLevelType w:val="hybridMultilevel"/>
    <w:tmpl w:val="77A69C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AE5983"/>
    <w:multiLevelType w:val="hybridMultilevel"/>
    <w:tmpl w:val="96E694F4"/>
    <w:lvl w:ilvl="0" w:tplc="CD0E0DB6">
      <w:numFmt w:val="bullet"/>
      <w:lvlText w:val="•"/>
      <w:lvlJc w:val="left"/>
      <w:pPr>
        <w:ind w:left="160" w:hanging="114"/>
      </w:pPr>
      <w:rPr>
        <w:rFonts w:ascii="Trebuchet MS" w:eastAsia="Trebuchet MS" w:hAnsi="Trebuchet MS" w:cs="Trebuchet MS" w:hint="default"/>
        <w:w w:val="99"/>
        <w:sz w:val="15"/>
        <w:szCs w:val="15"/>
      </w:rPr>
    </w:lvl>
    <w:lvl w:ilvl="1" w:tplc="42B0EA5E">
      <w:numFmt w:val="bullet"/>
      <w:lvlText w:val="•"/>
      <w:lvlJc w:val="left"/>
      <w:pPr>
        <w:ind w:left="457" w:hanging="114"/>
      </w:pPr>
      <w:rPr>
        <w:rFonts w:hint="default"/>
      </w:rPr>
    </w:lvl>
    <w:lvl w:ilvl="2" w:tplc="A1DCF996">
      <w:numFmt w:val="bullet"/>
      <w:lvlText w:val="•"/>
      <w:lvlJc w:val="left"/>
      <w:pPr>
        <w:ind w:left="754" w:hanging="114"/>
      </w:pPr>
      <w:rPr>
        <w:rFonts w:hint="default"/>
      </w:rPr>
    </w:lvl>
    <w:lvl w:ilvl="3" w:tplc="7B68CD3C">
      <w:numFmt w:val="bullet"/>
      <w:lvlText w:val="•"/>
      <w:lvlJc w:val="left"/>
      <w:pPr>
        <w:ind w:left="1051" w:hanging="114"/>
      </w:pPr>
      <w:rPr>
        <w:rFonts w:hint="default"/>
      </w:rPr>
    </w:lvl>
    <w:lvl w:ilvl="4" w:tplc="FDB244DE">
      <w:numFmt w:val="bullet"/>
      <w:lvlText w:val="•"/>
      <w:lvlJc w:val="left"/>
      <w:pPr>
        <w:ind w:left="1348" w:hanging="114"/>
      </w:pPr>
      <w:rPr>
        <w:rFonts w:hint="default"/>
      </w:rPr>
    </w:lvl>
    <w:lvl w:ilvl="5" w:tplc="69D216F8">
      <w:numFmt w:val="bullet"/>
      <w:lvlText w:val="•"/>
      <w:lvlJc w:val="left"/>
      <w:pPr>
        <w:ind w:left="1645" w:hanging="114"/>
      </w:pPr>
      <w:rPr>
        <w:rFonts w:hint="default"/>
      </w:rPr>
    </w:lvl>
    <w:lvl w:ilvl="6" w:tplc="8B9C6AAC">
      <w:numFmt w:val="bullet"/>
      <w:lvlText w:val="•"/>
      <w:lvlJc w:val="left"/>
      <w:pPr>
        <w:ind w:left="1942" w:hanging="114"/>
      </w:pPr>
      <w:rPr>
        <w:rFonts w:hint="default"/>
      </w:rPr>
    </w:lvl>
    <w:lvl w:ilvl="7" w:tplc="CAB2C228">
      <w:numFmt w:val="bullet"/>
      <w:lvlText w:val="•"/>
      <w:lvlJc w:val="left"/>
      <w:pPr>
        <w:ind w:left="2239" w:hanging="114"/>
      </w:pPr>
      <w:rPr>
        <w:rFonts w:hint="default"/>
      </w:rPr>
    </w:lvl>
    <w:lvl w:ilvl="8" w:tplc="19B48608">
      <w:numFmt w:val="bullet"/>
      <w:lvlText w:val="•"/>
      <w:lvlJc w:val="left"/>
      <w:pPr>
        <w:ind w:left="2536" w:hanging="114"/>
      </w:pPr>
      <w:rPr>
        <w:rFonts w:hint="default"/>
      </w:rPr>
    </w:lvl>
  </w:abstractNum>
  <w:abstractNum w:abstractNumId="17" w15:restartNumberingAfterBreak="0">
    <w:nsid w:val="3422462D"/>
    <w:multiLevelType w:val="hybridMultilevel"/>
    <w:tmpl w:val="037612A4"/>
    <w:lvl w:ilvl="0" w:tplc="6BD2F570">
      <w:numFmt w:val="bullet"/>
      <w:lvlText w:val="•"/>
      <w:lvlJc w:val="left"/>
      <w:pPr>
        <w:ind w:left="160" w:hanging="114"/>
      </w:pPr>
      <w:rPr>
        <w:rFonts w:ascii="Trebuchet MS" w:eastAsia="Trebuchet MS" w:hAnsi="Trebuchet MS" w:cs="Trebuchet MS" w:hint="default"/>
        <w:w w:val="95"/>
        <w:sz w:val="16"/>
        <w:szCs w:val="16"/>
      </w:rPr>
    </w:lvl>
    <w:lvl w:ilvl="1" w:tplc="627C9CF4">
      <w:numFmt w:val="bullet"/>
      <w:lvlText w:val="•"/>
      <w:lvlJc w:val="left"/>
      <w:pPr>
        <w:ind w:left="395" w:hanging="114"/>
      </w:pPr>
      <w:rPr>
        <w:rFonts w:hint="default"/>
      </w:rPr>
    </w:lvl>
    <w:lvl w:ilvl="2" w:tplc="E49858E2">
      <w:numFmt w:val="bullet"/>
      <w:lvlText w:val="•"/>
      <w:lvlJc w:val="left"/>
      <w:pPr>
        <w:ind w:left="630" w:hanging="114"/>
      </w:pPr>
      <w:rPr>
        <w:rFonts w:hint="default"/>
      </w:rPr>
    </w:lvl>
    <w:lvl w:ilvl="3" w:tplc="4664F38A">
      <w:numFmt w:val="bullet"/>
      <w:lvlText w:val="•"/>
      <w:lvlJc w:val="left"/>
      <w:pPr>
        <w:ind w:left="865" w:hanging="114"/>
      </w:pPr>
      <w:rPr>
        <w:rFonts w:hint="default"/>
      </w:rPr>
    </w:lvl>
    <w:lvl w:ilvl="4" w:tplc="8D7068EC">
      <w:numFmt w:val="bullet"/>
      <w:lvlText w:val="•"/>
      <w:lvlJc w:val="left"/>
      <w:pPr>
        <w:ind w:left="1100" w:hanging="114"/>
      </w:pPr>
      <w:rPr>
        <w:rFonts w:hint="default"/>
      </w:rPr>
    </w:lvl>
    <w:lvl w:ilvl="5" w:tplc="BB78A156">
      <w:numFmt w:val="bullet"/>
      <w:lvlText w:val="•"/>
      <w:lvlJc w:val="left"/>
      <w:pPr>
        <w:ind w:left="1335" w:hanging="114"/>
      </w:pPr>
      <w:rPr>
        <w:rFonts w:hint="default"/>
      </w:rPr>
    </w:lvl>
    <w:lvl w:ilvl="6" w:tplc="04743DE0">
      <w:numFmt w:val="bullet"/>
      <w:lvlText w:val="•"/>
      <w:lvlJc w:val="left"/>
      <w:pPr>
        <w:ind w:left="1570" w:hanging="114"/>
      </w:pPr>
      <w:rPr>
        <w:rFonts w:hint="default"/>
      </w:rPr>
    </w:lvl>
    <w:lvl w:ilvl="7" w:tplc="25AA541C">
      <w:numFmt w:val="bullet"/>
      <w:lvlText w:val="•"/>
      <w:lvlJc w:val="left"/>
      <w:pPr>
        <w:ind w:left="1805" w:hanging="114"/>
      </w:pPr>
      <w:rPr>
        <w:rFonts w:hint="default"/>
      </w:rPr>
    </w:lvl>
    <w:lvl w:ilvl="8" w:tplc="408E0F34">
      <w:numFmt w:val="bullet"/>
      <w:lvlText w:val="•"/>
      <w:lvlJc w:val="left"/>
      <w:pPr>
        <w:ind w:left="2040" w:hanging="114"/>
      </w:pPr>
      <w:rPr>
        <w:rFonts w:hint="default"/>
      </w:rPr>
    </w:lvl>
  </w:abstractNum>
  <w:abstractNum w:abstractNumId="18" w15:restartNumberingAfterBreak="0">
    <w:nsid w:val="34C65CB3"/>
    <w:multiLevelType w:val="hybridMultilevel"/>
    <w:tmpl w:val="0902D050"/>
    <w:lvl w:ilvl="0" w:tplc="2D8EF66A">
      <w:numFmt w:val="bullet"/>
      <w:lvlText w:val="•"/>
      <w:lvlJc w:val="left"/>
      <w:pPr>
        <w:ind w:left="159" w:hanging="114"/>
      </w:pPr>
      <w:rPr>
        <w:rFonts w:ascii="Trebuchet MS" w:eastAsia="Trebuchet MS" w:hAnsi="Trebuchet MS" w:cs="Trebuchet MS" w:hint="default"/>
        <w:w w:val="99"/>
        <w:sz w:val="15"/>
        <w:szCs w:val="15"/>
      </w:rPr>
    </w:lvl>
    <w:lvl w:ilvl="1" w:tplc="C6C4C9B4">
      <w:numFmt w:val="bullet"/>
      <w:lvlText w:val="•"/>
      <w:lvlJc w:val="left"/>
      <w:pPr>
        <w:ind w:left="341" w:hanging="114"/>
      </w:pPr>
      <w:rPr>
        <w:rFonts w:hint="default"/>
      </w:rPr>
    </w:lvl>
    <w:lvl w:ilvl="2" w:tplc="73342886">
      <w:numFmt w:val="bullet"/>
      <w:lvlText w:val="•"/>
      <w:lvlJc w:val="left"/>
      <w:pPr>
        <w:ind w:left="522" w:hanging="114"/>
      </w:pPr>
      <w:rPr>
        <w:rFonts w:hint="default"/>
      </w:rPr>
    </w:lvl>
    <w:lvl w:ilvl="3" w:tplc="F948C988">
      <w:numFmt w:val="bullet"/>
      <w:lvlText w:val="•"/>
      <w:lvlJc w:val="left"/>
      <w:pPr>
        <w:ind w:left="703" w:hanging="114"/>
      </w:pPr>
      <w:rPr>
        <w:rFonts w:hint="default"/>
      </w:rPr>
    </w:lvl>
    <w:lvl w:ilvl="4" w:tplc="06ECE11E">
      <w:numFmt w:val="bullet"/>
      <w:lvlText w:val="•"/>
      <w:lvlJc w:val="left"/>
      <w:pPr>
        <w:ind w:left="885" w:hanging="114"/>
      </w:pPr>
      <w:rPr>
        <w:rFonts w:hint="default"/>
      </w:rPr>
    </w:lvl>
    <w:lvl w:ilvl="5" w:tplc="C8725F86">
      <w:numFmt w:val="bullet"/>
      <w:lvlText w:val="•"/>
      <w:lvlJc w:val="left"/>
      <w:pPr>
        <w:ind w:left="1066" w:hanging="114"/>
      </w:pPr>
      <w:rPr>
        <w:rFonts w:hint="default"/>
      </w:rPr>
    </w:lvl>
    <w:lvl w:ilvl="6" w:tplc="0ACA4BE8">
      <w:numFmt w:val="bullet"/>
      <w:lvlText w:val="•"/>
      <w:lvlJc w:val="left"/>
      <w:pPr>
        <w:ind w:left="1247" w:hanging="114"/>
      </w:pPr>
      <w:rPr>
        <w:rFonts w:hint="default"/>
      </w:rPr>
    </w:lvl>
    <w:lvl w:ilvl="7" w:tplc="914ECE90">
      <w:numFmt w:val="bullet"/>
      <w:lvlText w:val="•"/>
      <w:lvlJc w:val="left"/>
      <w:pPr>
        <w:ind w:left="1428" w:hanging="114"/>
      </w:pPr>
      <w:rPr>
        <w:rFonts w:hint="default"/>
      </w:rPr>
    </w:lvl>
    <w:lvl w:ilvl="8" w:tplc="17D223CC">
      <w:numFmt w:val="bullet"/>
      <w:lvlText w:val="•"/>
      <w:lvlJc w:val="left"/>
      <w:pPr>
        <w:ind w:left="1610" w:hanging="114"/>
      </w:pPr>
      <w:rPr>
        <w:rFonts w:hint="default"/>
      </w:rPr>
    </w:lvl>
  </w:abstractNum>
  <w:abstractNum w:abstractNumId="19" w15:restartNumberingAfterBreak="0">
    <w:nsid w:val="389D2583"/>
    <w:multiLevelType w:val="hybridMultilevel"/>
    <w:tmpl w:val="7C52E0A0"/>
    <w:lvl w:ilvl="0" w:tplc="145EACA2">
      <w:numFmt w:val="bullet"/>
      <w:lvlText w:val="•"/>
      <w:lvlJc w:val="left"/>
      <w:pPr>
        <w:ind w:left="160" w:hanging="114"/>
      </w:pPr>
      <w:rPr>
        <w:rFonts w:ascii="Trebuchet MS" w:eastAsia="Trebuchet MS" w:hAnsi="Trebuchet MS" w:cs="Trebuchet MS" w:hint="default"/>
        <w:w w:val="95"/>
        <w:sz w:val="16"/>
        <w:szCs w:val="16"/>
      </w:rPr>
    </w:lvl>
    <w:lvl w:ilvl="1" w:tplc="6B3EAC66">
      <w:numFmt w:val="bullet"/>
      <w:lvlText w:val="•"/>
      <w:lvlJc w:val="left"/>
      <w:pPr>
        <w:ind w:left="420" w:hanging="114"/>
      </w:pPr>
      <w:rPr>
        <w:rFonts w:hint="default"/>
      </w:rPr>
    </w:lvl>
    <w:lvl w:ilvl="2" w:tplc="687E3038">
      <w:numFmt w:val="bullet"/>
      <w:lvlText w:val="•"/>
      <w:lvlJc w:val="left"/>
      <w:pPr>
        <w:ind w:left="681" w:hanging="114"/>
      </w:pPr>
      <w:rPr>
        <w:rFonts w:hint="default"/>
      </w:rPr>
    </w:lvl>
    <w:lvl w:ilvl="3" w:tplc="274AB782">
      <w:numFmt w:val="bullet"/>
      <w:lvlText w:val="•"/>
      <w:lvlJc w:val="left"/>
      <w:pPr>
        <w:ind w:left="941" w:hanging="114"/>
      </w:pPr>
      <w:rPr>
        <w:rFonts w:hint="default"/>
      </w:rPr>
    </w:lvl>
    <w:lvl w:ilvl="4" w:tplc="9A5896FA">
      <w:numFmt w:val="bullet"/>
      <w:lvlText w:val="•"/>
      <w:lvlJc w:val="left"/>
      <w:pPr>
        <w:ind w:left="1202" w:hanging="114"/>
      </w:pPr>
      <w:rPr>
        <w:rFonts w:hint="default"/>
      </w:rPr>
    </w:lvl>
    <w:lvl w:ilvl="5" w:tplc="7FD0F6E0">
      <w:numFmt w:val="bullet"/>
      <w:lvlText w:val="•"/>
      <w:lvlJc w:val="left"/>
      <w:pPr>
        <w:ind w:left="1462" w:hanging="114"/>
      </w:pPr>
      <w:rPr>
        <w:rFonts w:hint="default"/>
      </w:rPr>
    </w:lvl>
    <w:lvl w:ilvl="6" w:tplc="98D0E1FC">
      <w:numFmt w:val="bullet"/>
      <w:lvlText w:val="•"/>
      <w:lvlJc w:val="left"/>
      <w:pPr>
        <w:ind w:left="1723" w:hanging="114"/>
      </w:pPr>
      <w:rPr>
        <w:rFonts w:hint="default"/>
      </w:rPr>
    </w:lvl>
    <w:lvl w:ilvl="7" w:tplc="02C21E5A">
      <w:numFmt w:val="bullet"/>
      <w:lvlText w:val="•"/>
      <w:lvlJc w:val="left"/>
      <w:pPr>
        <w:ind w:left="1984" w:hanging="114"/>
      </w:pPr>
      <w:rPr>
        <w:rFonts w:hint="default"/>
      </w:rPr>
    </w:lvl>
    <w:lvl w:ilvl="8" w:tplc="E2FED5C6">
      <w:numFmt w:val="bullet"/>
      <w:lvlText w:val="•"/>
      <w:lvlJc w:val="left"/>
      <w:pPr>
        <w:ind w:left="2244" w:hanging="114"/>
      </w:pPr>
      <w:rPr>
        <w:rFonts w:hint="default"/>
      </w:rPr>
    </w:lvl>
  </w:abstractNum>
  <w:abstractNum w:abstractNumId="20" w15:restartNumberingAfterBreak="0">
    <w:nsid w:val="3B8111C2"/>
    <w:multiLevelType w:val="multilevel"/>
    <w:tmpl w:val="CAE8CAF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EE3EB5"/>
    <w:multiLevelType w:val="hybridMultilevel"/>
    <w:tmpl w:val="AA3AE36C"/>
    <w:lvl w:ilvl="0" w:tplc="20ACEAD0">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76C89"/>
    <w:multiLevelType w:val="hybridMultilevel"/>
    <w:tmpl w:val="49349E76"/>
    <w:lvl w:ilvl="0" w:tplc="B502B000">
      <w:numFmt w:val="bullet"/>
      <w:lvlText w:val="•"/>
      <w:lvlJc w:val="left"/>
      <w:pPr>
        <w:ind w:left="160" w:hanging="114"/>
      </w:pPr>
      <w:rPr>
        <w:rFonts w:ascii="Trebuchet MS" w:eastAsia="Trebuchet MS" w:hAnsi="Trebuchet MS" w:cs="Trebuchet MS" w:hint="default"/>
        <w:w w:val="99"/>
        <w:sz w:val="15"/>
        <w:szCs w:val="15"/>
      </w:rPr>
    </w:lvl>
    <w:lvl w:ilvl="1" w:tplc="68D89496">
      <w:numFmt w:val="bullet"/>
      <w:lvlText w:val="•"/>
      <w:lvlJc w:val="left"/>
      <w:pPr>
        <w:ind w:left="341" w:hanging="114"/>
      </w:pPr>
      <w:rPr>
        <w:rFonts w:hint="default"/>
      </w:rPr>
    </w:lvl>
    <w:lvl w:ilvl="2" w:tplc="EB7A2E22">
      <w:numFmt w:val="bullet"/>
      <w:lvlText w:val="•"/>
      <w:lvlJc w:val="left"/>
      <w:pPr>
        <w:ind w:left="522" w:hanging="114"/>
      </w:pPr>
      <w:rPr>
        <w:rFonts w:hint="default"/>
      </w:rPr>
    </w:lvl>
    <w:lvl w:ilvl="3" w:tplc="2716EC7C">
      <w:numFmt w:val="bullet"/>
      <w:lvlText w:val="•"/>
      <w:lvlJc w:val="left"/>
      <w:pPr>
        <w:ind w:left="703" w:hanging="114"/>
      </w:pPr>
      <w:rPr>
        <w:rFonts w:hint="default"/>
      </w:rPr>
    </w:lvl>
    <w:lvl w:ilvl="4" w:tplc="01DCB17C">
      <w:numFmt w:val="bullet"/>
      <w:lvlText w:val="•"/>
      <w:lvlJc w:val="left"/>
      <w:pPr>
        <w:ind w:left="885" w:hanging="114"/>
      </w:pPr>
      <w:rPr>
        <w:rFonts w:hint="default"/>
      </w:rPr>
    </w:lvl>
    <w:lvl w:ilvl="5" w:tplc="67E40502">
      <w:numFmt w:val="bullet"/>
      <w:lvlText w:val="•"/>
      <w:lvlJc w:val="left"/>
      <w:pPr>
        <w:ind w:left="1066" w:hanging="114"/>
      </w:pPr>
      <w:rPr>
        <w:rFonts w:hint="default"/>
      </w:rPr>
    </w:lvl>
    <w:lvl w:ilvl="6" w:tplc="8E7804D4">
      <w:numFmt w:val="bullet"/>
      <w:lvlText w:val="•"/>
      <w:lvlJc w:val="left"/>
      <w:pPr>
        <w:ind w:left="1247" w:hanging="114"/>
      </w:pPr>
      <w:rPr>
        <w:rFonts w:hint="default"/>
      </w:rPr>
    </w:lvl>
    <w:lvl w:ilvl="7" w:tplc="A2448E92">
      <w:numFmt w:val="bullet"/>
      <w:lvlText w:val="•"/>
      <w:lvlJc w:val="left"/>
      <w:pPr>
        <w:ind w:left="1428" w:hanging="114"/>
      </w:pPr>
      <w:rPr>
        <w:rFonts w:hint="default"/>
      </w:rPr>
    </w:lvl>
    <w:lvl w:ilvl="8" w:tplc="F1F4E174">
      <w:numFmt w:val="bullet"/>
      <w:lvlText w:val="•"/>
      <w:lvlJc w:val="left"/>
      <w:pPr>
        <w:ind w:left="1610" w:hanging="114"/>
      </w:pPr>
      <w:rPr>
        <w:rFonts w:hint="default"/>
      </w:rPr>
    </w:lvl>
  </w:abstractNum>
  <w:abstractNum w:abstractNumId="23" w15:restartNumberingAfterBreak="0">
    <w:nsid w:val="40437B05"/>
    <w:multiLevelType w:val="hybridMultilevel"/>
    <w:tmpl w:val="A2ECD1FE"/>
    <w:lvl w:ilvl="0" w:tplc="B538A2F0">
      <w:numFmt w:val="bullet"/>
      <w:lvlText w:val="•"/>
      <w:lvlJc w:val="left"/>
      <w:pPr>
        <w:ind w:left="160" w:hanging="114"/>
      </w:pPr>
      <w:rPr>
        <w:rFonts w:ascii="Trebuchet MS" w:eastAsia="Trebuchet MS" w:hAnsi="Trebuchet MS" w:cs="Trebuchet MS" w:hint="default"/>
        <w:w w:val="95"/>
        <w:sz w:val="16"/>
        <w:szCs w:val="16"/>
      </w:rPr>
    </w:lvl>
    <w:lvl w:ilvl="1" w:tplc="5AB64D24">
      <w:numFmt w:val="bullet"/>
      <w:lvlText w:val="•"/>
      <w:lvlJc w:val="left"/>
      <w:pPr>
        <w:ind w:left="428" w:hanging="114"/>
      </w:pPr>
      <w:rPr>
        <w:rFonts w:hint="default"/>
      </w:rPr>
    </w:lvl>
    <w:lvl w:ilvl="2" w:tplc="C34CC24A">
      <w:numFmt w:val="bullet"/>
      <w:lvlText w:val="•"/>
      <w:lvlJc w:val="left"/>
      <w:pPr>
        <w:ind w:left="697" w:hanging="114"/>
      </w:pPr>
      <w:rPr>
        <w:rFonts w:hint="default"/>
      </w:rPr>
    </w:lvl>
    <w:lvl w:ilvl="3" w:tplc="0DF02D24">
      <w:numFmt w:val="bullet"/>
      <w:lvlText w:val="•"/>
      <w:lvlJc w:val="left"/>
      <w:pPr>
        <w:ind w:left="966" w:hanging="114"/>
      </w:pPr>
      <w:rPr>
        <w:rFonts w:hint="default"/>
      </w:rPr>
    </w:lvl>
    <w:lvl w:ilvl="4" w:tplc="3992F284">
      <w:numFmt w:val="bullet"/>
      <w:lvlText w:val="•"/>
      <w:lvlJc w:val="left"/>
      <w:pPr>
        <w:ind w:left="1234" w:hanging="114"/>
      </w:pPr>
      <w:rPr>
        <w:rFonts w:hint="default"/>
      </w:rPr>
    </w:lvl>
    <w:lvl w:ilvl="5" w:tplc="6194F0A6">
      <w:numFmt w:val="bullet"/>
      <w:lvlText w:val="•"/>
      <w:lvlJc w:val="left"/>
      <w:pPr>
        <w:ind w:left="1503" w:hanging="114"/>
      </w:pPr>
      <w:rPr>
        <w:rFonts w:hint="default"/>
      </w:rPr>
    </w:lvl>
    <w:lvl w:ilvl="6" w:tplc="D33EA0DE">
      <w:numFmt w:val="bullet"/>
      <w:lvlText w:val="•"/>
      <w:lvlJc w:val="left"/>
      <w:pPr>
        <w:ind w:left="1772" w:hanging="114"/>
      </w:pPr>
      <w:rPr>
        <w:rFonts w:hint="default"/>
      </w:rPr>
    </w:lvl>
    <w:lvl w:ilvl="7" w:tplc="E6F4D568">
      <w:numFmt w:val="bullet"/>
      <w:lvlText w:val="•"/>
      <w:lvlJc w:val="left"/>
      <w:pPr>
        <w:ind w:left="2041" w:hanging="114"/>
      </w:pPr>
      <w:rPr>
        <w:rFonts w:hint="default"/>
      </w:rPr>
    </w:lvl>
    <w:lvl w:ilvl="8" w:tplc="9ED00B6E">
      <w:numFmt w:val="bullet"/>
      <w:lvlText w:val="•"/>
      <w:lvlJc w:val="left"/>
      <w:pPr>
        <w:ind w:left="2309" w:hanging="114"/>
      </w:pPr>
      <w:rPr>
        <w:rFonts w:hint="default"/>
      </w:rPr>
    </w:lvl>
  </w:abstractNum>
  <w:abstractNum w:abstractNumId="24" w15:restartNumberingAfterBreak="0">
    <w:nsid w:val="41063E4E"/>
    <w:multiLevelType w:val="hybridMultilevel"/>
    <w:tmpl w:val="75E40B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EE0907"/>
    <w:multiLevelType w:val="multilevel"/>
    <w:tmpl w:val="DE9810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235E00"/>
    <w:multiLevelType w:val="hybridMultilevel"/>
    <w:tmpl w:val="E370BAA2"/>
    <w:lvl w:ilvl="0" w:tplc="5CB4CCD8">
      <w:numFmt w:val="bullet"/>
      <w:lvlText w:val="•"/>
      <w:lvlJc w:val="left"/>
      <w:pPr>
        <w:ind w:left="160" w:hanging="114"/>
      </w:pPr>
      <w:rPr>
        <w:rFonts w:ascii="Trebuchet MS" w:eastAsia="Trebuchet MS" w:hAnsi="Trebuchet MS" w:cs="Trebuchet MS" w:hint="default"/>
        <w:w w:val="99"/>
        <w:sz w:val="15"/>
        <w:szCs w:val="15"/>
      </w:rPr>
    </w:lvl>
    <w:lvl w:ilvl="1" w:tplc="08949092">
      <w:numFmt w:val="bullet"/>
      <w:lvlText w:val="•"/>
      <w:lvlJc w:val="left"/>
      <w:pPr>
        <w:ind w:left="457" w:hanging="114"/>
      </w:pPr>
      <w:rPr>
        <w:rFonts w:hint="default"/>
      </w:rPr>
    </w:lvl>
    <w:lvl w:ilvl="2" w:tplc="C580529A">
      <w:numFmt w:val="bullet"/>
      <w:lvlText w:val="•"/>
      <w:lvlJc w:val="left"/>
      <w:pPr>
        <w:ind w:left="754" w:hanging="114"/>
      </w:pPr>
      <w:rPr>
        <w:rFonts w:hint="default"/>
      </w:rPr>
    </w:lvl>
    <w:lvl w:ilvl="3" w:tplc="700C0C38">
      <w:numFmt w:val="bullet"/>
      <w:lvlText w:val="•"/>
      <w:lvlJc w:val="left"/>
      <w:pPr>
        <w:ind w:left="1051" w:hanging="114"/>
      </w:pPr>
      <w:rPr>
        <w:rFonts w:hint="default"/>
      </w:rPr>
    </w:lvl>
    <w:lvl w:ilvl="4" w:tplc="0B60D5DE">
      <w:numFmt w:val="bullet"/>
      <w:lvlText w:val="•"/>
      <w:lvlJc w:val="left"/>
      <w:pPr>
        <w:ind w:left="1348" w:hanging="114"/>
      </w:pPr>
      <w:rPr>
        <w:rFonts w:hint="default"/>
      </w:rPr>
    </w:lvl>
    <w:lvl w:ilvl="5" w:tplc="2AB2680C">
      <w:numFmt w:val="bullet"/>
      <w:lvlText w:val="•"/>
      <w:lvlJc w:val="left"/>
      <w:pPr>
        <w:ind w:left="1645" w:hanging="114"/>
      </w:pPr>
      <w:rPr>
        <w:rFonts w:hint="default"/>
      </w:rPr>
    </w:lvl>
    <w:lvl w:ilvl="6" w:tplc="EA707D34">
      <w:numFmt w:val="bullet"/>
      <w:lvlText w:val="•"/>
      <w:lvlJc w:val="left"/>
      <w:pPr>
        <w:ind w:left="1942" w:hanging="114"/>
      </w:pPr>
      <w:rPr>
        <w:rFonts w:hint="default"/>
      </w:rPr>
    </w:lvl>
    <w:lvl w:ilvl="7" w:tplc="B21EC00E">
      <w:numFmt w:val="bullet"/>
      <w:lvlText w:val="•"/>
      <w:lvlJc w:val="left"/>
      <w:pPr>
        <w:ind w:left="2239" w:hanging="114"/>
      </w:pPr>
      <w:rPr>
        <w:rFonts w:hint="default"/>
      </w:rPr>
    </w:lvl>
    <w:lvl w:ilvl="8" w:tplc="7234C8A0">
      <w:numFmt w:val="bullet"/>
      <w:lvlText w:val="•"/>
      <w:lvlJc w:val="left"/>
      <w:pPr>
        <w:ind w:left="2536" w:hanging="114"/>
      </w:pPr>
      <w:rPr>
        <w:rFonts w:hint="default"/>
      </w:rPr>
    </w:lvl>
  </w:abstractNum>
  <w:abstractNum w:abstractNumId="27" w15:restartNumberingAfterBreak="0">
    <w:nsid w:val="43B37638"/>
    <w:multiLevelType w:val="multilevel"/>
    <w:tmpl w:val="46F6A4B6"/>
    <w:lvl w:ilvl="0">
      <w:start w:val="1"/>
      <w:numFmt w:val="lowerRoman"/>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4193E7D"/>
    <w:multiLevelType w:val="hybridMultilevel"/>
    <w:tmpl w:val="2B1083BA"/>
    <w:lvl w:ilvl="0" w:tplc="EAAC805E">
      <w:numFmt w:val="bullet"/>
      <w:lvlText w:val="•"/>
      <w:lvlJc w:val="left"/>
      <w:pPr>
        <w:ind w:left="160" w:hanging="114"/>
      </w:pPr>
      <w:rPr>
        <w:rFonts w:ascii="Trebuchet MS" w:eastAsia="Trebuchet MS" w:hAnsi="Trebuchet MS" w:cs="Trebuchet MS" w:hint="default"/>
        <w:w w:val="95"/>
        <w:sz w:val="16"/>
        <w:szCs w:val="16"/>
      </w:rPr>
    </w:lvl>
    <w:lvl w:ilvl="1" w:tplc="F7EE2D0A">
      <w:numFmt w:val="bullet"/>
      <w:lvlText w:val="•"/>
      <w:lvlJc w:val="left"/>
      <w:pPr>
        <w:ind w:left="395" w:hanging="114"/>
      </w:pPr>
      <w:rPr>
        <w:rFonts w:hint="default"/>
      </w:rPr>
    </w:lvl>
    <w:lvl w:ilvl="2" w:tplc="25C8E97C">
      <w:numFmt w:val="bullet"/>
      <w:lvlText w:val="•"/>
      <w:lvlJc w:val="left"/>
      <w:pPr>
        <w:ind w:left="630" w:hanging="114"/>
      </w:pPr>
      <w:rPr>
        <w:rFonts w:hint="default"/>
      </w:rPr>
    </w:lvl>
    <w:lvl w:ilvl="3" w:tplc="F7C85A70">
      <w:numFmt w:val="bullet"/>
      <w:lvlText w:val="•"/>
      <w:lvlJc w:val="left"/>
      <w:pPr>
        <w:ind w:left="865" w:hanging="114"/>
      </w:pPr>
      <w:rPr>
        <w:rFonts w:hint="default"/>
      </w:rPr>
    </w:lvl>
    <w:lvl w:ilvl="4" w:tplc="16541B0E">
      <w:numFmt w:val="bullet"/>
      <w:lvlText w:val="•"/>
      <w:lvlJc w:val="left"/>
      <w:pPr>
        <w:ind w:left="1100" w:hanging="114"/>
      </w:pPr>
      <w:rPr>
        <w:rFonts w:hint="default"/>
      </w:rPr>
    </w:lvl>
    <w:lvl w:ilvl="5" w:tplc="349A852E">
      <w:numFmt w:val="bullet"/>
      <w:lvlText w:val="•"/>
      <w:lvlJc w:val="left"/>
      <w:pPr>
        <w:ind w:left="1335" w:hanging="114"/>
      </w:pPr>
      <w:rPr>
        <w:rFonts w:hint="default"/>
      </w:rPr>
    </w:lvl>
    <w:lvl w:ilvl="6" w:tplc="A70CF0EE">
      <w:numFmt w:val="bullet"/>
      <w:lvlText w:val="•"/>
      <w:lvlJc w:val="left"/>
      <w:pPr>
        <w:ind w:left="1570" w:hanging="114"/>
      </w:pPr>
      <w:rPr>
        <w:rFonts w:hint="default"/>
      </w:rPr>
    </w:lvl>
    <w:lvl w:ilvl="7" w:tplc="7804B196">
      <w:numFmt w:val="bullet"/>
      <w:lvlText w:val="•"/>
      <w:lvlJc w:val="left"/>
      <w:pPr>
        <w:ind w:left="1805" w:hanging="114"/>
      </w:pPr>
      <w:rPr>
        <w:rFonts w:hint="default"/>
      </w:rPr>
    </w:lvl>
    <w:lvl w:ilvl="8" w:tplc="3C54CC02">
      <w:numFmt w:val="bullet"/>
      <w:lvlText w:val="•"/>
      <w:lvlJc w:val="left"/>
      <w:pPr>
        <w:ind w:left="2040" w:hanging="114"/>
      </w:pPr>
      <w:rPr>
        <w:rFonts w:hint="default"/>
      </w:rPr>
    </w:lvl>
  </w:abstractNum>
  <w:abstractNum w:abstractNumId="29" w15:restartNumberingAfterBreak="0">
    <w:nsid w:val="44DB3865"/>
    <w:multiLevelType w:val="hybridMultilevel"/>
    <w:tmpl w:val="99503F96"/>
    <w:lvl w:ilvl="0" w:tplc="BAA83BB0">
      <w:numFmt w:val="bullet"/>
      <w:lvlText w:val=""/>
      <w:lvlJc w:val="left"/>
      <w:pPr>
        <w:ind w:left="578" w:hanging="285"/>
      </w:pPr>
      <w:rPr>
        <w:rFonts w:ascii="Wingdings" w:eastAsia="Wingdings" w:hAnsi="Wingdings" w:cs="Wingdings" w:hint="default"/>
        <w:w w:val="100"/>
        <w:sz w:val="24"/>
        <w:szCs w:val="24"/>
      </w:rPr>
    </w:lvl>
    <w:lvl w:ilvl="1" w:tplc="2592CE82">
      <w:numFmt w:val="bullet"/>
      <w:lvlText w:val="•"/>
      <w:lvlJc w:val="left"/>
      <w:pPr>
        <w:ind w:left="1144" w:hanging="285"/>
      </w:pPr>
      <w:rPr>
        <w:rFonts w:hint="default"/>
      </w:rPr>
    </w:lvl>
    <w:lvl w:ilvl="2" w:tplc="DC82E2E4">
      <w:numFmt w:val="bullet"/>
      <w:lvlText w:val="•"/>
      <w:lvlJc w:val="left"/>
      <w:pPr>
        <w:ind w:left="1709" w:hanging="285"/>
      </w:pPr>
      <w:rPr>
        <w:rFonts w:hint="default"/>
      </w:rPr>
    </w:lvl>
    <w:lvl w:ilvl="3" w:tplc="E606F284">
      <w:numFmt w:val="bullet"/>
      <w:lvlText w:val="•"/>
      <w:lvlJc w:val="left"/>
      <w:pPr>
        <w:ind w:left="2273" w:hanging="285"/>
      </w:pPr>
      <w:rPr>
        <w:rFonts w:hint="default"/>
      </w:rPr>
    </w:lvl>
    <w:lvl w:ilvl="4" w:tplc="5E88DBD2">
      <w:numFmt w:val="bullet"/>
      <w:lvlText w:val="•"/>
      <w:lvlJc w:val="left"/>
      <w:pPr>
        <w:ind w:left="2838" w:hanging="285"/>
      </w:pPr>
      <w:rPr>
        <w:rFonts w:hint="default"/>
      </w:rPr>
    </w:lvl>
    <w:lvl w:ilvl="5" w:tplc="C0BEAC34">
      <w:numFmt w:val="bullet"/>
      <w:lvlText w:val="•"/>
      <w:lvlJc w:val="left"/>
      <w:pPr>
        <w:ind w:left="3403" w:hanging="285"/>
      </w:pPr>
      <w:rPr>
        <w:rFonts w:hint="default"/>
      </w:rPr>
    </w:lvl>
    <w:lvl w:ilvl="6" w:tplc="B316DAC2">
      <w:numFmt w:val="bullet"/>
      <w:lvlText w:val="•"/>
      <w:lvlJc w:val="left"/>
      <w:pPr>
        <w:ind w:left="3967" w:hanging="285"/>
      </w:pPr>
      <w:rPr>
        <w:rFonts w:hint="default"/>
      </w:rPr>
    </w:lvl>
    <w:lvl w:ilvl="7" w:tplc="CFAA38C2">
      <w:numFmt w:val="bullet"/>
      <w:lvlText w:val="•"/>
      <w:lvlJc w:val="left"/>
      <w:pPr>
        <w:ind w:left="4532" w:hanging="285"/>
      </w:pPr>
      <w:rPr>
        <w:rFonts w:hint="default"/>
      </w:rPr>
    </w:lvl>
    <w:lvl w:ilvl="8" w:tplc="D96208AE">
      <w:numFmt w:val="bullet"/>
      <w:lvlText w:val="•"/>
      <w:lvlJc w:val="left"/>
      <w:pPr>
        <w:ind w:left="5097" w:hanging="285"/>
      </w:pPr>
      <w:rPr>
        <w:rFonts w:hint="default"/>
      </w:rPr>
    </w:lvl>
  </w:abstractNum>
  <w:abstractNum w:abstractNumId="30" w15:restartNumberingAfterBreak="0">
    <w:nsid w:val="4724799E"/>
    <w:multiLevelType w:val="hybridMultilevel"/>
    <w:tmpl w:val="E76CAE68"/>
    <w:lvl w:ilvl="0" w:tplc="4A74C890">
      <w:numFmt w:val="bullet"/>
      <w:lvlText w:val="•"/>
      <w:lvlJc w:val="left"/>
      <w:pPr>
        <w:ind w:left="160" w:hanging="114"/>
      </w:pPr>
      <w:rPr>
        <w:rFonts w:ascii="Trebuchet MS" w:eastAsia="Trebuchet MS" w:hAnsi="Trebuchet MS" w:cs="Trebuchet MS" w:hint="default"/>
        <w:w w:val="99"/>
        <w:sz w:val="15"/>
        <w:szCs w:val="15"/>
      </w:rPr>
    </w:lvl>
    <w:lvl w:ilvl="1" w:tplc="D87A49F4">
      <w:numFmt w:val="bullet"/>
      <w:lvlText w:val="•"/>
      <w:lvlJc w:val="left"/>
      <w:pPr>
        <w:ind w:left="457" w:hanging="114"/>
      </w:pPr>
      <w:rPr>
        <w:rFonts w:hint="default"/>
      </w:rPr>
    </w:lvl>
    <w:lvl w:ilvl="2" w:tplc="65201868">
      <w:numFmt w:val="bullet"/>
      <w:lvlText w:val="•"/>
      <w:lvlJc w:val="left"/>
      <w:pPr>
        <w:ind w:left="754" w:hanging="114"/>
      </w:pPr>
      <w:rPr>
        <w:rFonts w:hint="default"/>
      </w:rPr>
    </w:lvl>
    <w:lvl w:ilvl="3" w:tplc="D5B62F26">
      <w:numFmt w:val="bullet"/>
      <w:lvlText w:val="•"/>
      <w:lvlJc w:val="left"/>
      <w:pPr>
        <w:ind w:left="1051" w:hanging="114"/>
      </w:pPr>
      <w:rPr>
        <w:rFonts w:hint="default"/>
      </w:rPr>
    </w:lvl>
    <w:lvl w:ilvl="4" w:tplc="4364A3D8">
      <w:numFmt w:val="bullet"/>
      <w:lvlText w:val="•"/>
      <w:lvlJc w:val="left"/>
      <w:pPr>
        <w:ind w:left="1348" w:hanging="114"/>
      </w:pPr>
      <w:rPr>
        <w:rFonts w:hint="default"/>
      </w:rPr>
    </w:lvl>
    <w:lvl w:ilvl="5" w:tplc="2A3EEA5A">
      <w:numFmt w:val="bullet"/>
      <w:lvlText w:val="•"/>
      <w:lvlJc w:val="left"/>
      <w:pPr>
        <w:ind w:left="1645" w:hanging="114"/>
      </w:pPr>
      <w:rPr>
        <w:rFonts w:hint="default"/>
      </w:rPr>
    </w:lvl>
    <w:lvl w:ilvl="6" w:tplc="43522AEE">
      <w:numFmt w:val="bullet"/>
      <w:lvlText w:val="•"/>
      <w:lvlJc w:val="left"/>
      <w:pPr>
        <w:ind w:left="1942" w:hanging="114"/>
      </w:pPr>
      <w:rPr>
        <w:rFonts w:hint="default"/>
      </w:rPr>
    </w:lvl>
    <w:lvl w:ilvl="7" w:tplc="66D8CC64">
      <w:numFmt w:val="bullet"/>
      <w:lvlText w:val="•"/>
      <w:lvlJc w:val="left"/>
      <w:pPr>
        <w:ind w:left="2239" w:hanging="114"/>
      </w:pPr>
      <w:rPr>
        <w:rFonts w:hint="default"/>
      </w:rPr>
    </w:lvl>
    <w:lvl w:ilvl="8" w:tplc="A2A89A5A">
      <w:numFmt w:val="bullet"/>
      <w:lvlText w:val="•"/>
      <w:lvlJc w:val="left"/>
      <w:pPr>
        <w:ind w:left="2536" w:hanging="114"/>
      </w:pPr>
      <w:rPr>
        <w:rFonts w:hint="default"/>
      </w:rPr>
    </w:lvl>
  </w:abstractNum>
  <w:abstractNum w:abstractNumId="31" w15:restartNumberingAfterBreak="0">
    <w:nsid w:val="4A66635F"/>
    <w:multiLevelType w:val="hybridMultilevel"/>
    <w:tmpl w:val="0FE62A2C"/>
    <w:lvl w:ilvl="0" w:tplc="43FCAB66">
      <w:numFmt w:val="bullet"/>
      <w:lvlText w:val="•"/>
      <w:lvlJc w:val="left"/>
      <w:pPr>
        <w:ind w:left="160" w:hanging="114"/>
      </w:pPr>
      <w:rPr>
        <w:rFonts w:ascii="Trebuchet MS" w:eastAsia="Trebuchet MS" w:hAnsi="Trebuchet MS" w:cs="Trebuchet MS" w:hint="default"/>
        <w:w w:val="99"/>
        <w:sz w:val="15"/>
        <w:szCs w:val="15"/>
      </w:rPr>
    </w:lvl>
    <w:lvl w:ilvl="1" w:tplc="0A48DD3E">
      <w:numFmt w:val="bullet"/>
      <w:lvlText w:val="•"/>
      <w:lvlJc w:val="left"/>
      <w:pPr>
        <w:ind w:left="457" w:hanging="114"/>
      </w:pPr>
      <w:rPr>
        <w:rFonts w:hint="default"/>
      </w:rPr>
    </w:lvl>
    <w:lvl w:ilvl="2" w:tplc="0D943562">
      <w:numFmt w:val="bullet"/>
      <w:lvlText w:val="•"/>
      <w:lvlJc w:val="left"/>
      <w:pPr>
        <w:ind w:left="754" w:hanging="114"/>
      </w:pPr>
      <w:rPr>
        <w:rFonts w:hint="default"/>
      </w:rPr>
    </w:lvl>
    <w:lvl w:ilvl="3" w:tplc="4B80D286">
      <w:numFmt w:val="bullet"/>
      <w:lvlText w:val="•"/>
      <w:lvlJc w:val="left"/>
      <w:pPr>
        <w:ind w:left="1051" w:hanging="114"/>
      </w:pPr>
      <w:rPr>
        <w:rFonts w:hint="default"/>
      </w:rPr>
    </w:lvl>
    <w:lvl w:ilvl="4" w:tplc="1A98BDEE">
      <w:numFmt w:val="bullet"/>
      <w:lvlText w:val="•"/>
      <w:lvlJc w:val="left"/>
      <w:pPr>
        <w:ind w:left="1348" w:hanging="114"/>
      </w:pPr>
      <w:rPr>
        <w:rFonts w:hint="default"/>
      </w:rPr>
    </w:lvl>
    <w:lvl w:ilvl="5" w:tplc="F2C8A162">
      <w:numFmt w:val="bullet"/>
      <w:lvlText w:val="•"/>
      <w:lvlJc w:val="left"/>
      <w:pPr>
        <w:ind w:left="1645" w:hanging="114"/>
      </w:pPr>
      <w:rPr>
        <w:rFonts w:hint="default"/>
      </w:rPr>
    </w:lvl>
    <w:lvl w:ilvl="6" w:tplc="AC4EAF40">
      <w:numFmt w:val="bullet"/>
      <w:lvlText w:val="•"/>
      <w:lvlJc w:val="left"/>
      <w:pPr>
        <w:ind w:left="1942" w:hanging="114"/>
      </w:pPr>
      <w:rPr>
        <w:rFonts w:hint="default"/>
      </w:rPr>
    </w:lvl>
    <w:lvl w:ilvl="7" w:tplc="AF98EDDA">
      <w:numFmt w:val="bullet"/>
      <w:lvlText w:val="•"/>
      <w:lvlJc w:val="left"/>
      <w:pPr>
        <w:ind w:left="2239" w:hanging="114"/>
      </w:pPr>
      <w:rPr>
        <w:rFonts w:hint="default"/>
      </w:rPr>
    </w:lvl>
    <w:lvl w:ilvl="8" w:tplc="594AED8A">
      <w:numFmt w:val="bullet"/>
      <w:lvlText w:val="•"/>
      <w:lvlJc w:val="left"/>
      <w:pPr>
        <w:ind w:left="2536" w:hanging="114"/>
      </w:pPr>
      <w:rPr>
        <w:rFonts w:hint="default"/>
      </w:rPr>
    </w:lvl>
  </w:abstractNum>
  <w:abstractNum w:abstractNumId="32" w15:restartNumberingAfterBreak="0">
    <w:nsid w:val="4BB10084"/>
    <w:multiLevelType w:val="hybridMultilevel"/>
    <w:tmpl w:val="D48453D6"/>
    <w:lvl w:ilvl="0" w:tplc="89AE44C6">
      <w:numFmt w:val="bullet"/>
      <w:lvlText w:val="•"/>
      <w:lvlJc w:val="left"/>
      <w:pPr>
        <w:ind w:left="160" w:hanging="114"/>
      </w:pPr>
      <w:rPr>
        <w:rFonts w:ascii="Trebuchet MS" w:eastAsia="Trebuchet MS" w:hAnsi="Trebuchet MS" w:cs="Trebuchet MS" w:hint="default"/>
        <w:w w:val="99"/>
        <w:sz w:val="15"/>
        <w:szCs w:val="15"/>
      </w:rPr>
    </w:lvl>
    <w:lvl w:ilvl="1" w:tplc="E0583B46">
      <w:numFmt w:val="bullet"/>
      <w:lvlText w:val="•"/>
      <w:lvlJc w:val="left"/>
      <w:pPr>
        <w:ind w:left="457" w:hanging="114"/>
      </w:pPr>
      <w:rPr>
        <w:rFonts w:hint="default"/>
      </w:rPr>
    </w:lvl>
    <w:lvl w:ilvl="2" w:tplc="43D0F0DE">
      <w:numFmt w:val="bullet"/>
      <w:lvlText w:val="•"/>
      <w:lvlJc w:val="left"/>
      <w:pPr>
        <w:ind w:left="754" w:hanging="114"/>
      </w:pPr>
      <w:rPr>
        <w:rFonts w:hint="default"/>
      </w:rPr>
    </w:lvl>
    <w:lvl w:ilvl="3" w:tplc="12F6DD62">
      <w:numFmt w:val="bullet"/>
      <w:lvlText w:val="•"/>
      <w:lvlJc w:val="left"/>
      <w:pPr>
        <w:ind w:left="1051" w:hanging="114"/>
      </w:pPr>
      <w:rPr>
        <w:rFonts w:hint="default"/>
      </w:rPr>
    </w:lvl>
    <w:lvl w:ilvl="4" w:tplc="AB44F480">
      <w:numFmt w:val="bullet"/>
      <w:lvlText w:val="•"/>
      <w:lvlJc w:val="left"/>
      <w:pPr>
        <w:ind w:left="1348" w:hanging="114"/>
      </w:pPr>
      <w:rPr>
        <w:rFonts w:hint="default"/>
      </w:rPr>
    </w:lvl>
    <w:lvl w:ilvl="5" w:tplc="7A0EE8C2">
      <w:numFmt w:val="bullet"/>
      <w:lvlText w:val="•"/>
      <w:lvlJc w:val="left"/>
      <w:pPr>
        <w:ind w:left="1645" w:hanging="114"/>
      </w:pPr>
      <w:rPr>
        <w:rFonts w:hint="default"/>
      </w:rPr>
    </w:lvl>
    <w:lvl w:ilvl="6" w:tplc="EE8059B6">
      <w:numFmt w:val="bullet"/>
      <w:lvlText w:val="•"/>
      <w:lvlJc w:val="left"/>
      <w:pPr>
        <w:ind w:left="1942" w:hanging="114"/>
      </w:pPr>
      <w:rPr>
        <w:rFonts w:hint="default"/>
      </w:rPr>
    </w:lvl>
    <w:lvl w:ilvl="7" w:tplc="F4C255AA">
      <w:numFmt w:val="bullet"/>
      <w:lvlText w:val="•"/>
      <w:lvlJc w:val="left"/>
      <w:pPr>
        <w:ind w:left="2239" w:hanging="114"/>
      </w:pPr>
      <w:rPr>
        <w:rFonts w:hint="default"/>
      </w:rPr>
    </w:lvl>
    <w:lvl w:ilvl="8" w:tplc="C6428882">
      <w:numFmt w:val="bullet"/>
      <w:lvlText w:val="•"/>
      <w:lvlJc w:val="left"/>
      <w:pPr>
        <w:ind w:left="2536" w:hanging="114"/>
      </w:pPr>
      <w:rPr>
        <w:rFonts w:hint="default"/>
      </w:rPr>
    </w:lvl>
  </w:abstractNum>
  <w:abstractNum w:abstractNumId="33" w15:restartNumberingAfterBreak="0">
    <w:nsid w:val="4BD911B2"/>
    <w:multiLevelType w:val="hybridMultilevel"/>
    <w:tmpl w:val="AF70E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490901"/>
    <w:multiLevelType w:val="hybridMultilevel"/>
    <w:tmpl w:val="0DDC191E"/>
    <w:lvl w:ilvl="0" w:tplc="FE909E3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5904C7"/>
    <w:multiLevelType w:val="multilevel"/>
    <w:tmpl w:val="F0C2EA5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EAC5D8C"/>
    <w:multiLevelType w:val="hybridMultilevel"/>
    <w:tmpl w:val="2D8248D8"/>
    <w:lvl w:ilvl="0" w:tplc="FFE0F544">
      <w:numFmt w:val="bullet"/>
      <w:lvlText w:val=""/>
      <w:lvlJc w:val="left"/>
      <w:pPr>
        <w:ind w:left="578" w:hanging="285"/>
      </w:pPr>
      <w:rPr>
        <w:rFonts w:ascii="Wingdings" w:eastAsia="Wingdings" w:hAnsi="Wingdings" w:cs="Wingdings" w:hint="default"/>
        <w:w w:val="100"/>
        <w:sz w:val="24"/>
        <w:szCs w:val="24"/>
      </w:rPr>
    </w:lvl>
    <w:lvl w:ilvl="1" w:tplc="CAD83FB0">
      <w:numFmt w:val="bullet"/>
      <w:lvlText w:val="•"/>
      <w:lvlJc w:val="left"/>
      <w:pPr>
        <w:ind w:left="1144" w:hanging="285"/>
      </w:pPr>
      <w:rPr>
        <w:rFonts w:hint="default"/>
      </w:rPr>
    </w:lvl>
    <w:lvl w:ilvl="2" w:tplc="A15CF876">
      <w:numFmt w:val="bullet"/>
      <w:lvlText w:val="•"/>
      <w:lvlJc w:val="left"/>
      <w:pPr>
        <w:ind w:left="1709" w:hanging="285"/>
      </w:pPr>
      <w:rPr>
        <w:rFonts w:hint="default"/>
      </w:rPr>
    </w:lvl>
    <w:lvl w:ilvl="3" w:tplc="506EFF18">
      <w:numFmt w:val="bullet"/>
      <w:lvlText w:val="•"/>
      <w:lvlJc w:val="left"/>
      <w:pPr>
        <w:ind w:left="2273" w:hanging="285"/>
      </w:pPr>
      <w:rPr>
        <w:rFonts w:hint="default"/>
      </w:rPr>
    </w:lvl>
    <w:lvl w:ilvl="4" w:tplc="D6143708">
      <w:numFmt w:val="bullet"/>
      <w:lvlText w:val="•"/>
      <w:lvlJc w:val="left"/>
      <w:pPr>
        <w:ind w:left="2838" w:hanging="285"/>
      </w:pPr>
      <w:rPr>
        <w:rFonts w:hint="default"/>
      </w:rPr>
    </w:lvl>
    <w:lvl w:ilvl="5" w:tplc="B2201F98">
      <w:numFmt w:val="bullet"/>
      <w:lvlText w:val="•"/>
      <w:lvlJc w:val="left"/>
      <w:pPr>
        <w:ind w:left="3403" w:hanging="285"/>
      </w:pPr>
      <w:rPr>
        <w:rFonts w:hint="default"/>
      </w:rPr>
    </w:lvl>
    <w:lvl w:ilvl="6" w:tplc="7C180D32">
      <w:numFmt w:val="bullet"/>
      <w:lvlText w:val="•"/>
      <w:lvlJc w:val="left"/>
      <w:pPr>
        <w:ind w:left="3967" w:hanging="285"/>
      </w:pPr>
      <w:rPr>
        <w:rFonts w:hint="default"/>
      </w:rPr>
    </w:lvl>
    <w:lvl w:ilvl="7" w:tplc="9E521906">
      <w:numFmt w:val="bullet"/>
      <w:lvlText w:val="•"/>
      <w:lvlJc w:val="left"/>
      <w:pPr>
        <w:ind w:left="4532" w:hanging="285"/>
      </w:pPr>
      <w:rPr>
        <w:rFonts w:hint="default"/>
      </w:rPr>
    </w:lvl>
    <w:lvl w:ilvl="8" w:tplc="52E2F87A">
      <w:numFmt w:val="bullet"/>
      <w:lvlText w:val="•"/>
      <w:lvlJc w:val="left"/>
      <w:pPr>
        <w:ind w:left="5097" w:hanging="285"/>
      </w:pPr>
      <w:rPr>
        <w:rFonts w:hint="default"/>
      </w:rPr>
    </w:lvl>
  </w:abstractNum>
  <w:abstractNum w:abstractNumId="37" w15:restartNumberingAfterBreak="0">
    <w:nsid w:val="5044131C"/>
    <w:multiLevelType w:val="hybridMultilevel"/>
    <w:tmpl w:val="A65A6B78"/>
    <w:lvl w:ilvl="0" w:tplc="74869EE2">
      <w:numFmt w:val="bullet"/>
      <w:lvlText w:val="•"/>
      <w:lvlJc w:val="left"/>
      <w:pPr>
        <w:ind w:left="160" w:hanging="114"/>
      </w:pPr>
      <w:rPr>
        <w:rFonts w:ascii="Trebuchet MS" w:eastAsia="Trebuchet MS" w:hAnsi="Trebuchet MS" w:cs="Trebuchet MS" w:hint="default"/>
        <w:w w:val="95"/>
        <w:sz w:val="16"/>
        <w:szCs w:val="16"/>
      </w:rPr>
    </w:lvl>
    <w:lvl w:ilvl="1" w:tplc="E4A63848">
      <w:numFmt w:val="bullet"/>
      <w:lvlText w:val="•"/>
      <w:lvlJc w:val="left"/>
      <w:pPr>
        <w:ind w:left="420" w:hanging="114"/>
      </w:pPr>
      <w:rPr>
        <w:rFonts w:hint="default"/>
      </w:rPr>
    </w:lvl>
    <w:lvl w:ilvl="2" w:tplc="826E5AC4">
      <w:numFmt w:val="bullet"/>
      <w:lvlText w:val="•"/>
      <w:lvlJc w:val="left"/>
      <w:pPr>
        <w:ind w:left="681" w:hanging="114"/>
      </w:pPr>
      <w:rPr>
        <w:rFonts w:hint="default"/>
      </w:rPr>
    </w:lvl>
    <w:lvl w:ilvl="3" w:tplc="A358DB7E">
      <w:numFmt w:val="bullet"/>
      <w:lvlText w:val="•"/>
      <w:lvlJc w:val="left"/>
      <w:pPr>
        <w:ind w:left="941" w:hanging="114"/>
      </w:pPr>
      <w:rPr>
        <w:rFonts w:hint="default"/>
      </w:rPr>
    </w:lvl>
    <w:lvl w:ilvl="4" w:tplc="F42E356E">
      <w:numFmt w:val="bullet"/>
      <w:lvlText w:val="•"/>
      <w:lvlJc w:val="left"/>
      <w:pPr>
        <w:ind w:left="1202" w:hanging="114"/>
      </w:pPr>
      <w:rPr>
        <w:rFonts w:hint="default"/>
      </w:rPr>
    </w:lvl>
    <w:lvl w:ilvl="5" w:tplc="2A625456">
      <w:numFmt w:val="bullet"/>
      <w:lvlText w:val="•"/>
      <w:lvlJc w:val="left"/>
      <w:pPr>
        <w:ind w:left="1462" w:hanging="114"/>
      </w:pPr>
      <w:rPr>
        <w:rFonts w:hint="default"/>
      </w:rPr>
    </w:lvl>
    <w:lvl w:ilvl="6" w:tplc="B71C59F2">
      <w:numFmt w:val="bullet"/>
      <w:lvlText w:val="•"/>
      <w:lvlJc w:val="left"/>
      <w:pPr>
        <w:ind w:left="1723" w:hanging="114"/>
      </w:pPr>
      <w:rPr>
        <w:rFonts w:hint="default"/>
      </w:rPr>
    </w:lvl>
    <w:lvl w:ilvl="7" w:tplc="110C39B6">
      <w:numFmt w:val="bullet"/>
      <w:lvlText w:val="•"/>
      <w:lvlJc w:val="left"/>
      <w:pPr>
        <w:ind w:left="1984" w:hanging="114"/>
      </w:pPr>
      <w:rPr>
        <w:rFonts w:hint="default"/>
      </w:rPr>
    </w:lvl>
    <w:lvl w:ilvl="8" w:tplc="45EAB942">
      <w:numFmt w:val="bullet"/>
      <w:lvlText w:val="•"/>
      <w:lvlJc w:val="left"/>
      <w:pPr>
        <w:ind w:left="2244" w:hanging="114"/>
      </w:pPr>
      <w:rPr>
        <w:rFonts w:hint="default"/>
      </w:rPr>
    </w:lvl>
  </w:abstractNum>
  <w:abstractNum w:abstractNumId="38" w15:restartNumberingAfterBreak="0">
    <w:nsid w:val="509A726E"/>
    <w:multiLevelType w:val="hybridMultilevel"/>
    <w:tmpl w:val="5A9C7418"/>
    <w:lvl w:ilvl="0" w:tplc="3252C028">
      <w:numFmt w:val="bullet"/>
      <w:lvlText w:val="•"/>
      <w:lvlJc w:val="left"/>
      <w:pPr>
        <w:ind w:left="160" w:hanging="114"/>
      </w:pPr>
      <w:rPr>
        <w:rFonts w:ascii="Trebuchet MS" w:eastAsia="Trebuchet MS" w:hAnsi="Trebuchet MS" w:cs="Trebuchet MS" w:hint="default"/>
        <w:w w:val="95"/>
        <w:sz w:val="16"/>
        <w:szCs w:val="16"/>
      </w:rPr>
    </w:lvl>
    <w:lvl w:ilvl="1" w:tplc="6F244FA0">
      <w:numFmt w:val="bullet"/>
      <w:lvlText w:val="•"/>
      <w:lvlJc w:val="left"/>
      <w:pPr>
        <w:ind w:left="395" w:hanging="114"/>
      </w:pPr>
      <w:rPr>
        <w:rFonts w:hint="default"/>
      </w:rPr>
    </w:lvl>
    <w:lvl w:ilvl="2" w:tplc="404CFAA8">
      <w:numFmt w:val="bullet"/>
      <w:lvlText w:val="•"/>
      <w:lvlJc w:val="left"/>
      <w:pPr>
        <w:ind w:left="630" w:hanging="114"/>
      </w:pPr>
      <w:rPr>
        <w:rFonts w:hint="default"/>
      </w:rPr>
    </w:lvl>
    <w:lvl w:ilvl="3" w:tplc="CBD43C94">
      <w:numFmt w:val="bullet"/>
      <w:lvlText w:val="•"/>
      <w:lvlJc w:val="left"/>
      <w:pPr>
        <w:ind w:left="865" w:hanging="114"/>
      </w:pPr>
      <w:rPr>
        <w:rFonts w:hint="default"/>
      </w:rPr>
    </w:lvl>
    <w:lvl w:ilvl="4" w:tplc="5C5CA276">
      <w:numFmt w:val="bullet"/>
      <w:lvlText w:val="•"/>
      <w:lvlJc w:val="left"/>
      <w:pPr>
        <w:ind w:left="1100" w:hanging="114"/>
      </w:pPr>
      <w:rPr>
        <w:rFonts w:hint="default"/>
      </w:rPr>
    </w:lvl>
    <w:lvl w:ilvl="5" w:tplc="0882E6C4">
      <w:numFmt w:val="bullet"/>
      <w:lvlText w:val="•"/>
      <w:lvlJc w:val="left"/>
      <w:pPr>
        <w:ind w:left="1335" w:hanging="114"/>
      </w:pPr>
      <w:rPr>
        <w:rFonts w:hint="default"/>
      </w:rPr>
    </w:lvl>
    <w:lvl w:ilvl="6" w:tplc="6C544E02">
      <w:numFmt w:val="bullet"/>
      <w:lvlText w:val="•"/>
      <w:lvlJc w:val="left"/>
      <w:pPr>
        <w:ind w:left="1570" w:hanging="114"/>
      </w:pPr>
      <w:rPr>
        <w:rFonts w:hint="default"/>
      </w:rPr>
    </w:lvl>
    <w:lvl w:ilvl="7" w:tplc="1624BB2C">
      <w:numFmt w:val="bullet"/>
      <w:lvlText w:val="•"/>
      <w:lvlJc w:val="left"/>
      <w:pPr>
        <w:ind w:left="1805" w:hanging="114"/>
      </w:pPr>
      <w:rPr>
        <w:rFonts w:hint="default"/>
      </w:rPr>
    </w:lvl>
    <w:lvl w:ilvl="8" w:tplc="259071A6">
      <w:numFmt w:val="bullet"/>
      <w:lvlText w:val="•"/>
      <w:lvlJc w:val="left"/>
      <w:pPr>
        <w:ind w:left="2040" w:hanging="114"/>
      </w:pPr>
      <w:rPr>
        <w:rFonts w:hint="default"/>
      </w:rPr>
    </w:lvl>
  </w:abstractNum>
  <w:abstractNum w:abstractNumId="39" w15:restartNumberingAfterBreak="0">
    <w:nsid w:val="557F2220"/>
    <w:multiLevelType w:val="hybridMultilevel"/>
    <w:tmpl w:val="D8164778"/>
    <w:lvl w:ilvl="0" w:tplc="194022AC">
      <w:numFmt w:val="bullet"/>
      <w:lvlText w:val="•"/>
      <w:lvlJc w:val="left"/>
      <w:pPr>
        <w:ind w:left="160" w:hanging="114"/>
      </w:pPr>
      <w:rPr>
        <w:rFonts w:ascii="Trebuchet MS" w:eastAsia="Trebuchet MS" w:hAnsi="Trebuchet MS" w:cs="Trebuchet MS" w:hint="default"/>
        <w:w w:val="99"/>
        <w:sz w:val="15"/>
        <w:szCs w:val="15"/>
      </w:rPr>
    </w:lvl>
    <w:lvl w:ilvl="1" w:tplc="88AEFD5E">
      <w:numFmt w:val="bullet"/>
      <w:lvlText w:val="•"/>
      <w:lvlJc w:val="left"/>
      <w:pPr>
        <w:ind w:left="457" w:hanging="114"/>
      </w:pPr>
      <w:rPr>
        <w:rFonts w:hint="default"/>
      </w:rPr>
    </w:lvl>
    <w:lvl w:ilvl="2" w:tplc="ADB0A5D2">
      <w:numFmt w:val="bullet"/>
      <w:lvlText w:val="•"/>
      <w:lvlJc w:val="left"/>
      <w:pPr>
        <w:ind w:left="754" w:hanging="114"/>
      </w:pPr>
      <w:rPr>
        <w:rFonts w:hint="default"/>
      </w:rPr>
    </w:lvl>
    <w:lvl w:ilvl="3" w:tplc="E744B6D2">
      <w:numFmt w:val="bullet"/>
      <w:lvlText w:val="•"/>
      <w:lvlJc w:val="left"/>
      <w:pPr>
        <w:ind w:left="1051" w:hanging="114"/>
      </w:pPr>
      <w:rPr>
        <w:rFonts w:hint="default"/>
      </w:rPr>
    </w:lvl>
    <w:lvl w:ilvl="4" w:tplc="0A6AFBB0">
      <w:numFmt w:val="bullet"/>
      <w:lvlText w:val="•"/>
      <w:lvlJc w:val="left"/>
      <w:pPr>
        <w:ind w:left="1348" w:hanging="114"/>
      </w:pPr>
      <w:rPr>
        <w:rFonts w:hint="default"/>
      </w:rPr>
    </w:lvl>
    <w:lvl w:ilvl="5" w:tplc="49246AFC">
      <w:numFmt w:val="bullet"/>
      <w:lvlText w:val="•"/>
      <w:lvlJc w:val="left"/>
      <w:pPr>
        <w:ind w:left="1645" w:hanging="114"/>
      </w:pPr>
      <w:rPr>
        <w:rFonts w:hint="default"/>
      </w:rPr>
    </w:lvl>
    <w:lvl w:ilvl="6" w:tplc="CE284BF6">
      <w:numFmt w:val="bullet"/>
      <w:lvlText w:val="•"/>
      <w:lvlJc w:val="left"/>
      <w:pPr>
        <w:ind w:left="1942" w:hanging="114"/>
      </w:pPr>
      <w:rPr>
        <w:rFonts w:hint="default"/>
      </w:rPr>
    </w:lvl>
    <w:lvl w:ilvl="7" w:tplc="A19C783E">
      <w:numFmt w:val="bullet"/>
      <w:lvlText w:val="•"/>
      <w:lvlJc w:val="left"/>
      <w:pPr>
        <w:ind w:left="2239" w:hanging="114"/>
      </w:pPr>
      <w:rPr>
        <w:rFonts w:hint="default"/>
      </w:rPr>
    </w:lvl>
    <w:lvl w:ilvl="8" w:tplc="5D4C9DA4">
      <w:numFmt w:val="bullet"/>
      <w:lvlText w:val="•"/>
      <w:lvlJc w:val="left"/>
      <w:pPr>
        <w:ind w:left="2536" w:hanging="114"/>
      </w:pPr>
      <w:rPr>
        <w:rFonts w:hint="default"/>
      </w:rPr>
    </w:lvl>
  </w:abstractNum>
  <w:abstractNum w:abstractNumId="40" w15:restartNumberingAfterBreak="0">
    <w:nsid w:val="55D80BFF"/>
    <w:multiLevelType w:val="hybridMultilevel"/>
    <w:tmpl w:val="B1024714"/>
    <w:lvl w:ilvl="0" w:tplc="2D86CA7A">
      <w:numFmt w:val="bullet"/>
      <w:lvlText w:val="•"/>
      <w:lvlJc w:val="left"/>
      <w:pPr>
        <w:ind w:left="160" w:hanging="114"/>
      </w:pPr>
      <w:rPr>
        <w:rFonts w:ascii="Trebuchet MS" w:eastAsia="Trebuchet MS" w:hAnsi="Trebuchet MS" w:cs="Trebuchet MS" w:hint="default"/>
        <w:w w:val="95"/>
        <w:sz w:val="16"/>
        <w:szCs w:val="16"/>
      </w:rPr>
    </w:lvl>
    <w:lvl w:ilvl="1" w:tplc="5C44308E">
      <w:numFmt w:val="bullet"/>
      <w:lvlText w:val="•"/>
      <w:lvlJc w:val="left"/>
      <w:pPr>
        <w:ind w:left="326" w:hanging="114"/>
      </w:pPr>
      <w:rPr>
        <w:rFonts w:hint="default"/>
      </w:rPr>
    </w:lvl>
    <w:lvl w:ilvl="2" w:tplc="32D0E11E">
      <w:numFmt w:val="bullet"/>
      <w:lvlText w:val="•"/>
      <w:lvlJc w:val="left"/>
      <w:pPr>
        <w:ind w:left="492" w:hanging="114"/>
      </w:pPr>
      <w:rPr>
        <w:rFonts w:hint="default"/>
      </w:rPr>
    </w:lvl>
    <w:lvl w:ilvl="3" w:tplc="F5184120">
      <w:numFmt w:val="bullet"/>
      <w:lvlText w:val="•"/>
      <w:lvlJc w:val="left"/>
      <w:pPr>
        <w:ind w:left="658" w:hanging="114"/>
      </w:pPr>
      <w:rPr>
        <w:rFonts w:hint="default"/>
      </w:rPr>
    </w:lvl>
    <w:lvl w:ilvl="4" w:tplc="FDA8DB64">
      <w:numFmt w:val="bullet"/>
      <w:lvlText w:val="•"/>
      <w:lvlJc w:val="left"/>
      <w:pPr>
        <w:ind w:left="825" w:hanging="114"/>
      </w:pPr>
      <w:rPr>
        <w:rFonts w:hint="default"/>
      </w:rPr>
    </w:lvl>
    <w:lvl w:ilvl="5" w:tplc="4D226F50">
      <w:numFmt w:val="bullet"/>
      <w:lvlText w:val="•"/>
      <w:lvlJc w:val="left"/>
      <w:pPr>
        <w:ind w:left="991" w:hanging="114"/>
      </w:pPr>
      <w:rPr>
        <w:rFonts w:hint="default"/>
      </w:rPr>
    </w:lvl>
    <w:lvl w:ilvl="6" w:tplc="D070D4E4">
      <w:numFmt w:val="bullet"/>
      <w:lvlText w:val="•"/>
      <w:lvlJc w:val="left"/>
      <w:pPr>
        <w:ind w:left="1157" w:hanging="114"/>
      </w:pPr>
      <w:rPr>
        <w:rFonts w:hint="default"/>
      </w:rPr>
    </w:lvl>
    <w:lvl w:ilvl="7" w:tplc="E176FE70">
      <w:numFmt w:val="bullet"/>
      <w:lvlText w:val="•"/>
      <w:lvlJc w:val="left"/>
      <w:pPr>
        <w:ind w:left="1324" w:hanging="114"/>
      </w:pPr>
      <w:rPr>
        <w:rFonts w:hint="default"/>
      </w:rPr>
    </w:lvl>
    <w:lvl w:ilvl="8" w:tplc="BB1A8310">
      <w:numFmt w:val="bullet"/>
      <w:lvlText w:val="•"/>
      <w:lvlJc w:val="left"/>
      <w:pPr>
        <w:ind w:left="1490" w:hanging="114"/>
      </w:pPr>
      <w:rPr>
        <w:rFonts w:hint="default"/>
      </w:rPr>
    </w:lvl>
  </w:abstractNum>
  <w:abstractNum w:abstractNumId="41" w15:restartNumberingAfterBreak="0">
    <w:nsid w:val="56716B80"/>
    <w:multiLevelType w:val="hybridMultilevel"/>
    <w:tmpl w:val="A35C901C"/>
    <w:lvl w:ilvl="0" w:tplc="0C22E312">
      <w:numFmt w:val="bullet"/>
      <w:lvlText w:val="•"/>
      <w:lvlJc w:val="left"/>
      <w:pPr>
        <w:ind w:left="160" w:hanging="114"/>
      </w:pPr>
      <w:rPr>
        <w:rFonts w:ascii="Trebuchet MS" w:eastAsia="Trebuchet MS" w:hAnsi="Trebuchet MS" w:cs="Trebuchet MS" w:hint="default"/>
        <w:w w:val="95"/>
        <w:sz w:val="16"/>
        <w:szCs w:val="16"/>
      </w:rPr>
    </w:lvl>
    <w:lvl w:ilvl="1" w:tplc="B65C73C0">
      <w:numFmt w:val="bullet"/>
      <w:lvlText w:val="•"/>
      <w:lvlJc w:val="left"/>
      <w:pPr>
        <w:ind w:left="428" w:hanging="114"/>
      </w:pPr>
      <w:rPr>
        <w:rFonts w:hint="default"/>
      </w:rPr>
    </w:lvl>
    <w:lvl w:ilvl="2" w:tplc="E9366128">
      <w:numFmt w:val="bullet"/>
      <w:lvlText w:val="•"/>
      <w:lvlJc w:val="left"/>
      <w:pPr>
        <w:ind w:left="697" w:hanging="114"/>
      </w:pPr>
      <w:rPr>
        <w:rFonts w:hint="default"/>
      </w:rPr>
    </w:lvl>
    <w:lvl w:ilvl="3" w:tplc="A0EC0A7C">
      <w:numFmt w:val="bullet"/>
      <w:lvlText w:val="•"/>
      <w:lvlJc w:val="left"/>
      <w:pPr>
        <w:ind w:left="966" w:hanging="114"/>
      </w:pPr>
      <w:rPr>
        <w:rFonts w:hint="default"/>
      </w:rPr>
    </w:lvl>
    <w:lvl w:ilvl="4" w:tplc="B718AE56">
      <w:numFmt w:val="bullet"/>
      <w:lvlText w:val="•"/>
      <w:lvlJc w:val="left"/>
      <w:pPr>
        <w:ind w:left="1234" w:hanging="114"/>
      </w:pPr>
      <w:rPr>
        <w:rFonts w:hint="default"/>
      </w:rPr>
    </w:lvl>
    <w:lvl w:ilvl="5" w:tplc="B388DE0C">
      <w:numFmt w:val="bullet"/>
      <w:lvlText w:val="•"/>
      <w:lvlJc w:val="left"/>
      <w:pPr>
        <w:ind w:left="1503" w:hanging="114"/>
      </w:pPr>
      <w:rPr>
        <w:rFonts w:hint="default"/>
      </w:rPr>
    </w:lvl>
    <w:lvl w:ilvl="6" w:tplc="09DA61E8">
      <w:numFmt w:val="bullet"/>
      <w:lvlText w:val="•"/>
      <w:lvlJc w:val="left"/>
      <w:pPr>
        <w:ind w:left="1772" w:hanging="114"/>
      </w:pPr>
      <w:rPr>
        <w:rFonts w:hint="default"/>
      </w:rPr>
    </w:lvl>
    <w:lvl w:ilvl="7" w:tplc="8536ECCA">
      <w:numFmt w:val="bullet"/>
      <w:lvlText w:val="•"/>
      <w:lvlJc w:val="left"/>
      <w:pPr>
        <w:ind w:left="2041" w:hanging="114"/>
      </w:pPr>
      <w:rPr>
        <w:rFonts w:hint="default"/>
      </w:rPr>
    </w:lvl>
    <w:lvl w:ilvl="8" w:tplc="B37894F2">
      <w:numFmt w:val="bullet"/>
      <w:lvlText w:val="•"/>
      <w:lvlJc w:val="left"/>
      <w:pPr>
        <w:ind w:left="2309" w:hanging="114"/>
      </w:pPr>
      <w:rPr>
        <w:rFonts w:hint="default"/>
      </w:rPr>
    </w:lvl>
  </w:abstractNum>
  <w:abstractNum w:abstractNumId="42" w15:restartNumberingAfterBreak="0">
    <w:nsid w:val="58044AC1"/>
    <w:multiLevelType w:val="hybridMultilevel"/>
    <w:tmpl w:val="44AA9842"/>
    <w:lvl w:ilvl="0" w:tplc="94A2A9AA">
      <w:numFmt w:val="bullet"/>
      <w:lvlText w:val="•"/>
      <w:lvlJc w:val="left"/>
      <w:pPr>
        <w:ind w:left="160" w:hanging="114"/>
      </w:pPr>
      <w:rPr>
        <w:rFonts w:ascii="Trebuchet MS" w:eastAsia="Trebuchet MS" w:hAnsi="Trebuchet MS" w:cs="Trebuchet MS" w:hint="default"/>
        <w:w w:val="99"/>
        <w:sz w:val="15"/>
        <w:szCs w:val="15"/>
      </w:rPr>
    </w:lvl>
    <w:lvl w:ilvl="1" w:tplc="91C26B8E">
      <w:numFmt w:val="bullet"/>
      <w:lvlText w:val="•"/>
      <w:lvlJc w:val="left"/>
      <w:pPr>
        <w:ind w:left="457" w:hanging="114"/>
      </w:pPr>
      <w:rPr>
        <w:rFonts w:hint="default"/>
      </w:rPr>
    </w:lvl>
    <w:lvl w:ilvl="2" w:tplc="C400B962">
      <w:numFmt w:val="bullet"/>
      <w:lvlText w:val="•"/>
      <w:lvlJc w:val="left"/>
      <w:pPr>
        <w:ind w:left="754" w:hanging="114"/>
      </w:pPr>
      <w:rPr>
        <w:rFonts w:hint="default"/>
      </w:rPr>
    </w:lvl>
    <w:lvl w:ilvl="3" w:tplc="5F28D80A">
      <w:numFmt w:val="bullet"/>
      <w:lvlText w:val="•"/>
      <w:lvlJc w:val="left"/>
      <w:pPr>
        <w:ind w:left="1051" w:hanging="114"/>
      </w:pPr>
      <w:rPr>
        <w:rFonts w:hint="default"/>
      </w:rPr>
    </w:lvl>
    <w:lvl w:ilvl="4" w:tplc="81308270">
      <w:numFmt w:val="bullet"/>
      <w:lvlText w:val="•"/>
      <w:lvlJc w:val="left"/>
      <w:pPr>
        <w:ind w:left="1348" w:hanging="114"/>
      </w:pPr>
      <w:rPr>
        <w:rFonts w:hint="default"/>
      </w:rPr>
    </w:lvl>
    <w:lvl w:ilvl="5" w:tplc="99C0FA00">
      <w:numFmt w:val="bullet"/>
      <w:lvlText w:val="•"/>
      <w:lvlJc w:val="left"/>
      <w:pPr>
        <w:ind w:left="1645" w:hanging="114"/>
      </w:pPr>
      <w:rPr>
        <w:rFonts w:hint="default"/>
      </w:rPr>
    </w:lvl>
    <w:lvl w:ilvl="6" w:tplc="7E98EBB0">
      <w:numFmt w:val="bullet"/>
      <w:lvlText w:val="•"/>
      <w:lvlJc w:val="left"/>
      <w:pPr>
        <w:ind w:left="1942" w:hanging="114"/>
      </w:pPr>
      <w:rPr>
        <w:rFonts w:hint="default"/>
      </w:rPr>
    </w:lvl>
    <w:lvl w:ilvl="7" w:tplc="87786ACC">
      <w:numFmt w:val="bullet"/>
      <w:lvlText w:val="•"/>
      <w:lvlJc w:val="left"/>
      <w:pPr>
        <w:ind w:left="2239" w:hanging="114"/>
      </w:pPr>
      <w:rPr>
        <w:rFonts w:hint="default"/>
      </w:rPr>
    </w:lvl>
    <w:lvl w:ilvl="8" w:tplc="B3649186">
      <w:numFmt w:val="bullet"/>
      <w:lvlText w:val="•"/>
      <w:lvlJc w:val="left"/>
      <w:pPr>
        <w:ind w:left="2536" w:hanging="114"/>
      </w:pPr>
      <w:rPr>
        <w:rFonts w:hint="default"/>
      </w:rPr>
    </w:lvl>
  </w:abstractNum>
  <w:abstractNum w:abstractNumId="43" w15:restartNumberingAfterBreak="0">
    <w:nsid w:val="59C34BE3"/>
    <w:multiLevelType w:val="hybridMultilevel"/>
    <w:tmpl w:val="EDF0986A"/>
    <w:lvl w:ilvl="0" w:tplc="BCC095EC">
      <w:numFmt w:val="bullet"/>
      <w:lvlText w:val="•"/>
      <w:lvlJc w:val="left"/>
      <w:pPr>
        <w:ind w:left="160" w:hanging="114"/>
      </w:pPr>
      <w:rPr>
        <w:rFonts w:ascii="Trebuchet MS" w:eastAsia="Trebuchet MS" w:hAnsi="Trebuchet MS" w:cs="Trebuchet MS" w:hint="default"/>
        <w:w w:val="95"/>
        <w:sz w:val="16"/>
        <w:szCs w:val="16"/>
      </w:rPr>
    </w:lvl>
    <w:lvl w:ilvl="1" w:tplc="E51E483C">
      <w:numFmt w:val="bullet"/>
      <w:lvlText w:val="•"/>
      <w:lvlJc w:val="left"/>
      <w:pPr>
        <w:ind w:left="428" w:hanging="114"/>
      </w:pPr>
      <w:rPr>
        <w:rFonts w:hint="default"/>
      </w:rPr>
    </w:lvl>
    <w:lvl w:ilvl="2" w:tplc="826628E6">
      <w:numFmt w:val="bullet"/>
      <w:lvlText w:val="•"/>
      <w:lvlJc w:val="left"/>
      <w:pPr>
        <w:ind w:left="697" w:hanging="114"/>
      </w:pPr>
      <w:rPr>
        <w:rFonts w:hint="default"/>
      </w:rPr>
    </w:lvl>
    <w:lvl w:ilvl="3" w:tplc="7A4081D4">
      <w:numFmt w:val="bullet"/>
      <w:lvlText w:val="•"/>
      <w:lvlJc w:val="left"/>
      <w:pPr>
        <w:ind w:left="966" w:hanging="114"/>
      </w:pPr>
      <w:rPr>
        <w:rFonts w:hint="default"/>
      </w:rPr>
    </w:lvl>
    <w:lvl w:ilvl="4" w:tplc="442E12C8">
      <w:numFmt w:val="bullet"/>
      <w:lvlText w:val="•"/>
      <w:lvlJc w:val="left"/>
      <w:pPr>
        <w:ind w:left="1234" w:hanging="114"/>
      </w:pPr>
      <w:rPr>
        <w:rFonts w:hint="default"/>
      </w:rPr>
    </w:lvl>
    <w:lvl w:ilvl="5" w:tplc="C1B48FCC">
      <w:numFmt w:val="bullet"/>
      <w:lvlText w:val="•"/>
      <w:lvlJc w:val="left"/>
      <w:pPr>
        <w:ind w:left="1503" w:hanging="114"/>
      </w:pPr>
      <w:rPr>
        <w:rFonts w:hint="default"/>
      </w:rPr>
    </w:lvl>
    <w:lvl w:ilvl="6" w:tplc="E8048CF2">
      <w:numFmt w:val="bullet"/>
      <w:lvlText w:val="•"/>
      <w:lvlJc w:val="left"/>
      <w:pPr>
        <w:ind w:left="1772" w:hanging="114"/>
      </w:pPr>
      <w:rPr>
        <w:rFonts w:hint="default"/>
      </w:rPr>
    </w:lvl>
    <w:lvl w:ilvl="7" w:tplc="9A345E4E">
      <w:numFmt w:val="bullet"/>
      <w:lvlText w:val="•"/>
      <w:lvlJc w:val="left"/>
      <w:pPr>
        <w:ind w:left="2041" w:hanging="114"/>
      </w:pPr>
      <w:rPr>
        <w:rFonts w:hint="default"/>
      </w:rPr>
    </w:lvl>
    <w:lvl w:ilvl="8" w:tplc="4308F89E">
      <w:numFmt w:val="bullet"/>
      <w:lvlText w:val="•"/>
      <w:lvlJc w:val="left"/>
      <w:pPr>
        <w:ind w:left="2309" w:hanging="114"/>
      </w:pPr>
      <w:rPr>
        <w:rFonts w:hint="default"/>
      </w:rPr>
    </w:lvl>
  </w:abstractNum>
  <w:abstractNum w:abstractNumId="44" w15:restartNumberingAfterBreak="0">
    <w:nsid w:val="5BFA497A"/>
    <w:multiLevelType w:val="hybridMultilevel"/>
    <w:tmpl w:val="174655DE"/>
    <w:lvl w:ilvl="0" w:tplc="7FFC71C2">
      <w:numFmt w:val="bullet"/>
      <w:lvlText w:val="•"/>
      <w:lvlJc w:val="left"/>
      <w:pPr>
        <w:ind w:left="160" w:hanging="114"/>
      </w:pPr>
      <w:rPr>
        <w:rFonts w:ascii="Trebuchet MS" w:eastAsia="Trebuchet MS" w:hAnsi="Trebuchet MS" w:cs="Trebuchet MS" w:hint="default"/>
        <w:w w:val="99"/>
        <w:sz w:val="15"/>
        <w:szCs w:val="15"/>
      </w:rPr>
    </w:lvl>
    <w:lvl w:ilvl="1" w:tplc="A4BE8D14">
      <w:numFmt w:val="bullet"/>
      <w:lvlText w:val="•"/>
      <w:lvlJc w:val="left"/>
      <w:pPr>
        <w:ind w:left="341" w:hanging="114"/>
      </w:pPr>
      <w:rPr>
        <w:rFonts w:hint="default"/>
      </w:rPr>
    </w:lvl>
    <w:lvl w:ilvl="2" w:tplc="A3323A1C">
      <w:numFmt w:val="bullet"/>
      <w:lvlText w:val="•"/>
      <w:lvlJc w:val="left"/>
      <w:pPr>
        <w:ind w:left="522" w:hanging="114"/>
      </w:pPr>
      <w:rPr>
        <w:rFonts w:hint="default"/>
      </w:rPr>
    </w:lvl>
    <w:lvl w:ilvl="3" w:tplc="ACD045B4">
      <w:numFmt w:val="bullet"/>
      <w:lvlText w:val="•"/>
      <w:lvlJc w:val="left"/>
      <w:pPr>
        <w:ind w:left="703" w:hanging="114"/>
      </w:pPr>
      <w:rPr>
        <w:rFonts w:hint="default"/>
      </w:rPr>
    </w:lvl>
    <w:lvl w:ilvl="4" w:tplc="6B5ADA36">
      <w:numFmt w:val="bullet"/>
      <w:lvlText w:val="•"/>
      <w:lvlJc w:val="left"/>
      <w:pPr>
        <w:ind w:left="885" w:hanging="114"/>
      </w:pPr>
      <w:rPr>
        <w:rFonts w:hint="default"/>
      </w:rPr>
    </w:lvl>
    <w:lvl w:ilvl="5" w:tplc="001A4984">
      <w:numFmt w:val="bullet"/>
      <w:lvlText w:val="•"/>
      <w:lvlJc w:val="left"/>
      <w:pPr>
        <w:ind w:left="1066" w:hanging="114"/>
      </w:pPr>
      <w:rPr>
        <w:rFonts w:hint="default"/>
      </w:rPr>
    </w:lvl>
    <w:lvl w:ilvl="6" w:tplc="AD16DA80">
      <w:numFmt w:val="bullet"/>
      <w:lvlText w:val="•"/>
      <w:lvlJc w:val="left"/>
      <w:pPr>
        <w:ind w:left="1247" w:hanging="114"/>
      </w:pPr>
      <w:rPr>
        <w:rFonts w:hint="default"/>
      </w:rPr>
    </w:lvl>
    <w:lvl w:ilvl="7" w:tplc="FBE06D9C">
      <w:numFmt w:val="bullet"/>
      <w:lvlText w:val="•"/>
      <w:lvlJc w:val="left"/>
      <w:pPr>
        <w:ind w:left="1428" w:hanging="114"/>
      </w:pPr>
      <w:rPr>
        <w:rFonts w:hint="default"/>
      </w:rPr>
    </w:lvl>
    <w:lvl w:ilvl="8" w:tplc="8E2CC6D0">
      <w:numFmt w:val="bullet"/>
      <w:lvlText w:val="•"/>
      <w:lvlJc w:val="left"/>
      <w:pPr>
        <w:ind w:left="1610" w:hanging="114"/>
      </w:pPr>
      <w:rPr>
        <w:rFonts w:hint="default"/>
      </w:rPr>
    </w:lvl>
  </w:abstractNum>
  <w:abstractNum w:abstractNumId="45" w15:restartNumberingAfterBreak="0">
    <w:nsid w:val="5C877A30"/>
    <w:multiLevelType w:val="hybridMultilevel"/>
    <w:tmpl w:val="C09495C2"/>
    <w:lvl w:ilvl="0" w:tplc="AF62D746">
      <w:numFmt w:val="bullet"/>
      <w:lvlText w:val="•"/>
      <w:lvlJc w:val="left"/>
      <w:pPr>
        <w:ind w:left="160" w:hanging="114"/>
      </w:pPr>
      <w:rPr>
        <w:rFonts w:ascii="Trebuchet MS" w:eastAsia="Trebuchet MS" w:hAnsi="Trebuchet MS" w:cs="Trebuchet MS" w:hint="default"/>
        <w:w w:val="95"/>
        <w:sz w:val="16"/>
        <w:szCs w:val="16"/>
      </w:rPr>
    </w:lvl>
    <w:lvl w:ilvl="1" w:tplc="22522ACC">
      <w:numFmt w:val="bullet"/>
      <w:lvlText w:val="•"/>
      <w:lvlJc w:val="left"/>
      <w:pPr>
        <w:ind w:left="326" w:hanging="114"/>
      </w:pPr>
      <w:rPr>
        <w:rFonts w:hint="default"/>
      </w:rPr>
    </w:lvl>
    <w:lvl w:ilvl="2" w:tplc="39AABC24">
      <w:numFmt w:val="bullet"/>
      <w:lvlText w:val="•"/>
      <w:lvlJc w:val="left"/>
      <w:pPr>
        <w:ind w:left="492" w:hanging="114"/>
      </w:pPr>
      <w:rPr>
        <w:rFonts w:hint="default"/>
      </w:rPr>
    </w:lvl>
    <w:lvl w:ilvl="3" w:tplc="604CB880">
      <w:numFmt w:val="bullet"/>
      <w:lvlText w:val="•"/>
      <w:lvlJc w:val="left"/>
      <w:pPr>
        <w:ind w:left="658" w:hanging="114"/>
      </w:pPr>
      <w:rPr>
        <w:rFonts w:hint="default"/>
      </w:rPr>
    </w:lvl>
    <w:lvl w:ilvl="4" w:tplc="AD5E5EEC">
      <w:numFmt w:val="bullet"/>
      <w:lvlText w:val="•"/>
      <w:lvlJc w:val="left"/>
      <w:pPr>
        <w:ind w:left="825" w:hanging="114"/>
      </w:pPr>
      <w:rPr>
        <w:rFonts w:hint="default"/>
      </w:rPr>
    </w:lvl>
    <w:lvl w:ilvl="5" w:tplc="DA5CBE32">
      <w:numFmt w:val="bullet"/>
      <w:lvlText w:val="•"/>
      <w:lvlJc w:val="left"/>
      <w:pPr>
        <w:ind w:left="991" w:hanging="114"/>
      </w:pPr>
      <w:rPr>
        <w:rFonts w:hint="default"/>
      </w:rPr>
    </w:lvl>
    <w:lvl w:ilvl="6" w:tplc="075A6C64">
      <w:numFmt w:val="bullet"/>
      <w:lvlText w:val="•"/>
      <w:lvlJc w:val="left"/>
      <w:pPr>
        <w:ind w:left="1157" w:hanging="114"/>
      </w:pPr>
      <w:rPr>
        <w:rFonts w:hint="default"/>
      </w:rPr>
    </w:lvl>
    <w:lvl w:ilvl="7" w:tplc="A1BE6576">
      <w:numFmt w:val="bullet"/>
      <w:lvlText w:val="•"/>
      <w:lvlJc w:val="left"/>
      <w:pPr>
        <w:ind w:left="1324" w:hanging="114"/>
      </w:pPr>
      <w:rPr>
        <w:rFonts w:hint="default"/>
      </w:rPr>
    </w:lvl>
    <w:lvl w:ilvl="8" w:tplc="F4C49B2A">
      <w:numFmt w:val="bullet"/>
      <w:lvlText w:val="•"/>
      <w:lvlJc w:val="left"/>
      <w:pPr>
        <w:ind w:left="1490" w:hanging="114"/>
      </w:pPr>
      <w:rPr>
        <w:rFonts w:hint="default"/>
      </w:rPr>
    </w:lvl>
  </w:abstractNum>
  <w:abstractNum w:abstractNumId="46" w15:restartNumberingAfterBreak="0">
    <w:nsid w:val="5EB76995"/>
    <w:multiLevelType w:val="hybridMultilevel"/>
    <w:tmpl w:val="77FA15A2"/>
    <w:lvl w:ilvl="0" w:tplc="24F4204E">
      <w:numFmt w:val="bullet"/>
      <w:lvlText w:val="•"/>
      <w:lvlJc w:val="left"/>
      <w:pPr>
        <w:ind w:left="160" w:hanging="114"/>
      </w:pPr>
      <w:rPr>
        <w:rFonts w:ascii="Trebuchet MS" w:eastAsia="Trebuchet MS" w:hAnsi="Trebuchet MS" w:cs="Trebuchet MS" w:hint="default"/>
        <w:w w:val="99"/>
        <w:sz w:val="15"/>
        <w:szCs w:val="15"/>
      </w:rPr>
    </w:lvl>
    <w:lvl w:ilvl="1" w:tplc="A782D792">
      <w:numFmt w:val="bullet"/>
      <w:lvlText w:val="•"/>
      <w:lvlJc w:val="left"/>
      <w:pPr>
        <w:ind w:left="457" w:hanging="114"/>
      </w:pPr>
      <w:rPr>
        <w:rFonts w:hint="default"/>
      </w:rPr>
    </w:lvl>
    <w:lvl w:ilvl="2" w:tplc="97F4148A">
      <w:numFmt w:val="bullet"/>
      <w:lvlText w:val="•"/>
      <w:lvlJc w:val="left"/>
      <w:pPr>
        <w:ind w:left="754" w:hanging="114"/>
      </w:pPr>
      <w:rPr>
        <w:rFonts w:hint="default"/>
      </w:rPr>
    </w:lvl>
    <w:lvl w:ilvl="3" w:tplc="3A38F404">
      <w:numFmt w:val="bullet"/>
      <w:lvlText w:val="•"/>
      <w:lvlJc w:val="left"/>
      <w:pPr>
        <w:ind w:left="1051" w:hanging="114"/>
      </w:pPr>
      <w:rPr>
        <w:rFonts w:hint="default"/>
      </w:rPr>
    </w:lvl>
    <w:lvl w:ilvl="4" w:tplc="0448AEDE">
      <w:numFmt w:val="bullet"/>
      <w:lvlText w:val="•"/>
      <w:lvlJc w:val="left"/>
      <w:pPr>
        <w:ind w:left="1348" w:hanging="114"/>
      </w:pPr>
      <w:rPr>
        <w:rFonts w:hint="default"/>
      </w:rPr>
    </w:lvl>
    <w:lvl w:ilvl="5" w:tplc="059C7DCA">
      <w:numFmt w:val="bullet"/>
      <w:lvlText w:val="•"/>
      <w:lvlJc w:val="left"/>
      <w:pPr>
        <w:ind w:left="1645" w:hanging="114"/>
      </w:pPr>
      <w:rPr>
        <w:rFonts w:hint="default"/>
      </w:rPr>
    </w:lvl>
    <w:lvl w:ilvl="6" w:tplc="36ACB062">
      <w:numFmt w:val="bullet"/>
      <w:lvlText w:val="•"/>
      <w:lvlJc w:val="left"/>
      <w:pPr>
        <w:ind w:left="1942" w:hanging="114"/>
      </w:pPr>
      <w:rPr>
        <w:rFonts w:hint="default"/>
      </w:rPr>
    </w:lvl>
    <w:lvl w:ilvl="7" w:tplc="34F4DFEA">
      <w:numFmt w:val="bullet"/>
      <w:lvlText w:val="•"/>
      <w:lvlJc w:val="left"/>
      <w:pPr>
        <w:ind w:left="2239" w:hanging="114"/>
      </w:pPr>
      <w:rPr>
        <w:rFonts w:hint="default"/>
      </w:rPr>
    </w:lvl>
    <w:lvl w:ilvl="8" w:tplc="B9DCD428">
      <w:numFmt w:val="bullet"/>
      <w:lvlText w:val="•"/>
      <w:lvlJc w:val="left"/>
      <w:pPr>
        <w:ind w:left="2536" w:hanging="114"/>
      </w:pPr>
      <w:rPr>
        <w:rFonts w:hint="default"/>
      </w:rPr>
    </w:lvl>
  </w:abstractNum>
  <w:abstractNum w:abstractNumId="47" w15:restartNumberingAfterBreak="0">
    <w:nsid w:val="5EFE10F6"/>
    <w:multiLevelType w:val="hybridMultilevel"/>
    <w:tmpl w:val="BB9E25CA"/>
    <w:lvl w:ilvl="0" w:tplc="3482BE1A">
      <w:numFmt w:val="bullet"/>
      <w:lvlText w:val="•"/>
      <w:lvlJc w:val="left"/>
      <w:pPr>
        <w:ind w:left="397" w:hanging="284"/>
      </w:pPr>
      <w:rPr>
        <w:rFonts w:ascii="Times New Roman" w:eastAsia="Times New Roman" w:hAnsi="Times New Roman" w:cs="Times New Roman" w:hint="default"/>
        <w:color w:val="484848"/>
        <w:w w:val="85"/>
        <w:position w:val="-2"/>
        <w:sz w:val="24"/>
        <w:szCs w:val="24"/>
      </w:rPr>
    </w:lvl>
    <w:lvl w:ilvl="1" w:tplc="810AC24E">
      <w:numFmt w:val="bullet"/>
      <w:lvlText w:val="•"/>
      <w:lvlJc w:val="left"/>
      <w:pPr>
        <w:ind w:left="1158" w:hanging="284"/>
      </w:pPr>
      <w:rPr>
        <w:rFonts w:hint="default"/>
      </w:rPr>
    </w:lvl>
    <w:lvl w:ilvl="2" w:tplc="A976AA98">
      <w:numFmt w:val="bullet"/>
      <w:lvlText w:val="•"/>
      <w:lvlJc w:val="left"/>
      <w:pPr>
        <w:ind w:left="1916" w:hanging="284"/>
      </w:pPr>
      <w:rPr>
        <w:rFonts w:hint="default"/>
      </w:rPr>
    </w:lvl>
    <w:lvl w:ilvl="3" w:tplc="371204EE">
      <w:numFmt w:val="bullet"/>
      <w:lvlText w:val="•"/>
      <w:lvlJc w:val="left"/>
      <w:pPr>
        <w:ind w:left="2675" w:hanging="284"/>
      </w:pPr>
      <w:rPr>
        <w:rFonts w:hint="default"/>
      </w:rPr>
    </w:lvl>
    <w:lvl w:ilvl="4" w:tplc="7F5A00B2">
      <w:numFmt w:val="bullet"/>
      <w:lvlText w:val="•"/>
      <w:lvlJc w:val="left"/>
      <w:pPr>
        <w:ind w:left="3433" w:hanging="284"/>
      </w:pPr>
      <w:rPr>
        <w:rFonts w:hint="default"/>
      </w:rPr>
    </w:lvl>
    <w:lvl w:ilvl="5" w:tplc="259E9848">
      <w:numFmt w:val="bullet"/>
      <w:lvlText w:val="•"/>
      <w:lvlJc w:val="left"/>
      <w:pPr>
        <w:ind w:left="4192" w:hanging="284"/>
      </w:pPr>
      <w:rPr>
        <w:rFonts w:hint="default"/>
      </w:rPr>
    </w:lvl>
    <w:lvl w:ilvl="6" w:tplc="67E8A77C">
      <w:numFmt w:val="bullet"/>
      <w:lvlText w:val="•"/>
      <w:lvlJc w:val="left"/>
      <w:pPr>
        <w:ind w:left="4950" w:hanging="284"/>
      </w:pPr>
      <w:rPr>
        <w:rFonts w:hint="default"/>
      </w:rPr>
    </w:lvl>
    <w:lvl w:ilvl="7" w:tplc="D12E7E3A">
      <w:numFmt w:val="bullet"/>
      <w:lvlText w:val="•"/>
      <w:lvlJc w:val="left"/>
      <w:pPr>
        <w:ind w:left="5708" w:hanging="284"/>
      </w:pPr>
      <w:rPr>
        <w:rFonts w:hint="default"/>
      </w:rPr>
    </w:lvl>
    <w:lvl w:ilvl="8" w:tplc="18B2CD3E">
      <w:numFmt w:val="bullet"/>
      <w:lvlText w:val="•"/>
      <w:lvlJc w:val="left"/>
      <w:pPr>
        <w:ind w:left="6467" w:hanging="284"/>
      </w:pPr>
      <w:rPr>
        <w:rFonts w:hint="default"/>
      </w:rPr>
    </w:lvl>
  </w:abstractNum>
  <w:abstractNum w:abstractNumId="48" w15:restartNumberingAfterBreak="0">
    <w:nsid w:val="6760183B"/>
    <w:multiLevelType w:val="hybridMultilevel"/>
    <w:tmpl w:val="77C2C8C4"/>
    <w:lvl w:ilvl="0" w:tplc="994EB542">
      <w:numFmt w:val="bullet"/>
      <w:lvlText w:val="•"/>
      <w:lvlJc w:val="left"/>
      <w:pPr>
        <w:ind w:left="160" w:hanging="114"/>
      </w:pPr>
      <w:rPr>
        <w:rFonts w:ascii="Trebuchet MS" w:eastAsia="Trebuchet MS" w:hAnsi="Trebuchet MS" w:cs="Trebuchet MS" w:hint="default"/>
        <w:w w:val="95"/>
        <w:sz w:val="16"/>
        <w:szCs w:val="16"/>
      </w:rPr>
    </w:lvl>
    <w:lvl w:ilvl="1" w:tplc="13F2905C">
      <w:numFmt w:val="bullet"/>
      <w:lvlText w:val="•"/>
      <w:lvlJc w:val="left"/>
      <w:pPr>
        <w:ind w:left="503" w:hanging="114"/>
      </w:pPr>
      <w:rPr>
        <w:rFonts w:hint="default"/>
      </w:rPr>
    </w:lvl>
    <w:lvl w:ilvl="2" w:tplc="C4BAC216">
      <w:numFmt w:val="bullet"/>
      <w:lvlText w:val="•"/>
      <w:lvlJc w:val="left"/>
      <w:pPr>
        <w:ind w:left="846" w:hanging="114"/>
      </w:pPr>
      <w:rPr>
        <w:rFonts w:hint="default"/>
      </w:rPr>
    </w:lvl>
    <w:lvl w:ilvl="3" w:tplc="37587EEC">
      <w:numFmt w:val="bullet"/>
      <w:lvlText w:val="•"/>
      <w:lvlJc w:val="left"/>
      <w:pPr>
        <w:ind w:left="1189" w:hanging="114"/>
      </w:pPr>
      <w:rPr>
        <w:rFonts w:hint="default"/>
      </w:rPr>
    </w:lvl>
    <w:lvl w:ilvl="4" w:tplc="A5FEAA2E">
      <w:numFmt w:val="bullet"/>
      <w:lvlText w:val="•"/>
      <w:lvlJc w:val="left"/>
      <w:pPr>
        <w:ind w:left="1532" w:hanging="114"/>
      </w:pPr>
      <w:rPr>
        <w:rFonts w:hint="default"/>
      </w:rPr>
    </w:lvl>
    <w:lvl w:ilvl="5" w:tplc="187EDAEE">
      <w:numFmt w:val="bullet"/>
      <w:lvlText w:val="•"/>
      <w:lvlJc w:val="left"/>
      <w:pPr>
        <w:ind w:left="1875" w:hanging="114"/>
      </w:pPr>
      <w:rPr>
        <w:rFonts w:hint="default"/>
      </w:rPr>
    </w:lvl>
    <w:lvl w:ilvl="6" w:tplc="5E32140A">
      <w:numFmt w:val="bullet"/>
      <w:lvlText w:val="•"/>
      <w:lvlJc w:val="left"/>
      <w:pPr>
        <w:ind w:left="2218" w:hanging="114"/>
      </w:pPr>
      <w:rPr>
        <w:rFonts w:hint="default"/>
      </w:rPr>
    </w:lvl>
    <w:lvl w:ilvl="7" w:tplc="094CF3FC">
      <w:numFmt w:val="bullet"/>
      <w:lvlText w:val="•"/>
      <w:lvlJc w:val="left"/>
      <w:pPr>
        <w:ind w:left="2561" w:hanging="114"/>
      </w:pPr>
      <w:rPr>
        <w:rFonts w:hint="default"/>
      </w:rPr>
    </w:lvl>
    <w:lvl w:ilvl="8" w:tplc="A66AAE96">
      <w:numFmt w:val="bullet"/>
      <w:lvlText w:val="•"/>
      <w:lvlJc w:val="left"/>
      <w:pPr>
        <w:ind w:left="2905" w:hanging="114"/>
      </w:pPr>
      <w:rPr>
        <w:rFonts w:hint="default"/>
      </w:rPr>
    </w:lvl>
  </w:abstractNum>
  <w:abstractNum w:abstractNumId="49" w15:restartNumberingAfterBreak="0">
    <w:nsid w:val="685A1F4E"/>
    <w:multiLevelType w:val="hybridMultilevel"/>
    <w:tmpl w:val="96A01C82"/>
    <w:lvl w:ilvl="0" w:tplc="2D2C7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D94C83"/>
    <w:multiLevelType w:val="hybridMultilevel"/>
    <w:tmpl w:val="21949DA8"/>
    <w:lvl w:ilvl="0" w:tplc="BBCE8858">
      <w:numFmt w:val="bullet"/>
      <w:lvlText w:val="•"/>
      <w:lvlJc w:val="left"/>
      <w:pPr>
        <w:ind w:left="160" w:hanging="114"/>
      </w:pPr>
      <w:rPr>
        <w:rFonts w:ascii="Trebuchet MS" w:eastAsia="Trebuchet MS" w:hAnsi="Trebuchet MS" w:cs="Trebuchet MS" w:hint="default"/>
        <w:w w:val="99"/>
        <w:sz w:val="15"/>
        <w:szCs w:val="15"/>
      </w:rPr>
    </w:lvl>
    <w:lvl w:ilvl="1" w:tplc="15BAD9BE">
      <w:numFmt w:val="bullet"/>
      <w:lvlText w:val="•"/>
      <w:lvlJc w:val="left"/>
      <w:pPr>
        <w:ind w:left="457" w:hanging="114"/>
      </w:pPr>
      <w:rPr>
        <w:rFonts w:hint="default"/>
      </w:rPr>
    </w:lvl>
    <w:lvl w:ilvl="2" w:tplc="09FA3D64">
      <w:numFmt w:val="bullet"/>
      <w:lvlText w:val="•"/>
      <w:lvlJc w:val="left"/>
      <w:pPr>
        <w:ind w:left="754" w:hanging="114"/>
      </w:pPr>
      <w:rPr>
        <w:rFonts w:hint="default"/>
      </w:rPr>
    </w:lvl>
    <w:lvl w:ilvl="3" w:tplc="A35C7A08">
      <w:numFmt w:val="bullet"/>
      <w:lvlText w:val="•"/>
      <w:lvlJc w:val="left"/>
      <w:pPr>
        <w:ind w:left="1051" w:hanging="114"/>
      </w:pPr>
      <w:rPr>
        <w:rFonts w:hint="default"/>
      </w:rPr>
    </w:lvl>
    <w:lvl w:ilvl="4" w:tplc="DFDA4100">
      <w:numFmt w:val="bullet"/>
      <w:lvlText w:val="•"/>
      <w:lvlJc w:val="left"/>
      <w:pPr>
        <w:ind w:left="1348" w:hanging="114"/>
      </w:pPr>
      <w:rPr>
        <w:rFonts w:hint="default"/>
      </w:rPr>
    </w:lvl>
    <w:lvl w:ilvl="5" w:tplc="28244C94">
      <w:numFmt w:val="bullet"/>
      <w:lvlText w:val="•"/>
      <w:lvlJc w:val="left"/>
      <w:pPr>
        <w:ind w:left="1645" w:hanging="114"/>
      </w:pPr>
      <w:rPr>
        <w:rFonts w:hint="default"/>
      </w:rPr>
    </w:lvl>
    <w:lvl w:ilvl="6" w:tplc="5DA6322E">
      <w:numFmt w:val="bullet"/>
      <w:lvlText w:val="•"/>
      <w:lvlJc w:val="left"/>
      <w:pPr>
        <w:ind w:left="1942" w:hanging="114"/>
      </w:pPr>
      <w:rPr>
        <w:rFonts w:hint="default"/>
      </w:rPr>
    </w:lvl>
    <w:lvl w:ilvl="7" w:tplc="76E8208A">
      <w:numFmt w:val="bullet"/>
      <w:lvlText w:val="•"/>
      <w:lvlJc w:val="left"/>
      <w:pPr>
        <w:ind w:left="2239" w:hanging="114"/>
      </w:pPr>
      <w:rPr>
        <w:rFonts w:hint="default"/>
      </w:rPr>
    </w:lvl>
    <w:lvl w:ilvl="8" w:tplc="A3822138">
      <w:numFmt w:val="bullet"/>
      <w:lvlText w:val="•"/>
      <w:lvlJc w:val="left"/>
      <w:pPr>
        <w:ind w:left="2536" w:hanging="114"/>
      </w:pPr>
      <w:rPr>
        <w:rFonts w:hint="default"/>
      </w:rPr>
    </w:lvl>
  </w:abstractNum>
  <w:abstractNum w:abstractNumId="51" w15:restartNumberingAfterBreak="0">
    <w:nsid w:val="716920FF"/>
    <w:multiLevelType w:val="hybridMultilevel"/>
    <w:tmpl w:val="0ABE8990"/>
    <w:lvl w:ilvl="0" w:tplc="E02CBA8A">
      <w:numFmt w:val="bullet"/>
      <w:lvlText w:val="•"/>
      <w:lvlJc w:val="left"/>
      <w:pPr>
        <w:ind w:left="160" w:hanging="114"/>
      </w:pPr>
      <w:rPr>
        <w:rFonts w:ascii="Trebuchet MS" w:eastAsia="Trebuchet MS" w:hAnsi="Trebuchet MS" w:cs="Trebuchet MS" w:hint="default"/>
        <w:w w:val="95"/>
        <w:sz w:val="16"/>
        <w:szCs w:val="16"/>
      </w:rPr>
    </w:lvl>
    <w:lvl w:ilvl="1" w:tplc="F02EAE9A">
      <w:numFmt w:val="bullet"/>
      <w:lvlText w:val="•"/>
      <w:lvlJc w:val="left"/>
      <w:pPr>
        <w:ind w:left="395" w:hanging="114"/>
      </w:pPr>
      <w:rPr>
        <w:rFonts w:hint="default"/>
      </w:rPr>
    </w:lvl>
    <w:lvl w:ilvl="2" w:tplc="BDF61918">
      <w:numFmt w:val="bullet"/>
      <w:lvlText w:val="•"/>
      <w:lvlJc w:val="left"/>
      <w:pPr>
        <w:ind w:left="630" w:hanging="114"/>
      </w:pPr>
      <w:rPr>
        <w:rFonts w:hint="default"/>
      </w:rPr>
    </w:lvl>
    <w:lvl w:ilvl="3" w:tplc="31C84EE2">
      <w:numFmt w:val="bullet"/>
      <w:lvlText w:val="•"/>
      <w:lvlJc w:val="left"/>
      <w:pPr>
        <w:ind w:left="865" w:hanging="114"/>
      </w:pPr>
      <w:rPr>
        <w:rFonts w:hint="default"/>
      </w:rPr>
    </w:lvl>
    <w:lvl w:ilvl="4" w:tplc="A678CFA0">
      <w:numFmt w:val="bullet"/>
      <w:lvlText w:val="•"/>
      <w:lvlJc w:val="left"/>
      <w:pPr>
        <w:ind w:left="1100" w:hanging="114"/>
      </w:pPr>
      <w:rPr>
        <w:rFonts w:hint="default"/>
      </w:rPr>
    </w:lvl>
    <w:lvl w:ilvl="5" w:tplc="AEEE802E">
      <w:numFmt w:val="bullet"/>
      <w:lvlText w:val="•"/>
      <w:lvlJc w:val="left"/>
      <w:pPr>
        <w:ind w:left="1335" w:hanging="114"/>
      </w:pPr>
      <w:rPr>
        <w:rFonts w:hint="default"/>
      </w:rPr>
    </w:lvl>
    <w:lvl w:ilvl="6" w:tplc="C83EADBC">
      <w:numFmt w:val="bullet"/>
      <w:lvlText w:val="•"/>
      <w:lvlJc w:val="left"/>
      <w:pPr>
        <w:ind w:left="1570" w:hanging="114"/>
      </w:pPr>
      <w:rPr>
        <w:rFonts w:hint="default"/>
      </w:rPr>
    </w:lvl>
    <w:lvl w:ilvl="7" w:tplc="84B6C318">
      <w:numFmt w:val="bullet"/>
      <w:lvlText w:val="•"/>
      <w:lvlJc w:val="left"/>
      <w:pPr>
        <w:ind w:left="1805" w:hanging="114"/>
      </w:pPr>
      <w:rPr>
        <w:rFonts w:hint="default"/>
      </w:rPr>
    </w:lvl>
    <w:lvl w:ilvl="8" w:tplc="2CB8F294">
      <w:numFmt w:val="bullet"/>
      <w:lvlText w:val="•"/>
      <w:lvlJc w:val="left"/>
      <w:pPr>
        <w:ind w:left="2040" w:hanging="114"/>
      </w:pPr>
      <w:rPr>
        <w:rFonts w:hint="default"/>
      </w:rPr>
    </w:lvl>
  </w:abstractNum>
  <w:abstractNum w:abstractNumId="52" w15:restartNumberingAfterBreak="0">
    <w:nsid w:val="73CC36C4"/>
    <w:multiLevelType w:val="hybridMultilevel"/>
    <w:tmpl w:val="76589824"/>
    <w:lvl w:ilvl="0" w:tplc="4A0C14A8">
      <w:numFmt w:val="bullet"/>
      <w:lvlText w:val="•"/>
      <w:lvlJc w:val="left"/>
      <w:pPr>
        <w:ind w:left="160" w:hanging="114"/>
      </w:pPr>
      <w:rPr>
        <w:rFonts w:ascii="Trebuchet MS" w:eastAsia="Trebuchet MS" w:hAnsi="Trebuchet MS" w:cs="Trebuchet MS" w:hint="default"/>
        <w:w w:val="95"/>
        <w:sz w:val="16"/>
        <w:szCs w:val="16"/>
      </w:rPr>
    </w:lvl>
    <w:lvl w:ilvl="1" w:tplc="E16C9648">
      <w:numFmt w:val="bullet"/>
      <w:lvlText w:val="•"/>
      <w:lvlJc w:val="left"/>
      <w:pPr>
        <w:ind w:left="326" w:hanging="114"/>
      </w:pPr>
      <w:rPr>
        <w:rFonts w:hint="default"/>
      </w:rPr>
    </w:lvl>
    <w:lvl w:ilvl="2" w:tplc="E6167BF8">
      <w:numFmt w:val="bullet"/>
      <w:lvlText w:val="•"/>
      <w:lvlJc w:val="left"/>
      <w:pPr>
        <w:ind w:left="492" w:hanging="114"/>
      </w:pPr>
      <w:rPr>
        <w:rFonts w:hint="default"/>
      </w:rPr>
    </w:lvl>
    <w:lvl w:ilvl="3" w:tplc="6BE49512">
      <w:numFmt w:val="bullet"/>
      <w:lvlText w:val="•"/>
      <w:lvlJc w:val="left"/>
      <w:pPr>
        <w:ind w:left="658" w:hanging="114"/>
      </w:pPr>
      <w:rPr>
        <w:rFonts w:hint="default"/>
      </w:rPr>
    </w:lvl>
    <w:lvl w:ilvl="4" w:tplc="442E1D5E">
      <w:numFmt w:val="bullet"/>
      <w:lvlText w:val="•"/>
      <w:lvlJc w:val="left"/>
      <w:pPr>
        <w:ind w:left="825" w:hanging="114"/>
      </w:pPr>
      <w:rPr>
        <w:rFonts w:hint="default"/>
      </w:rPr>
    </w:lvl>
    <w:lvl w:ilvl="5" w:tplc="0BEE22AE">
      <w:numFmt w:val="bullet"/>
      <w:lvlText w:val="•"/>
      <w:lvlJc w:val="left"/>
      <w:pPr>
        <w:ind w:left="991" w:hanging="114"/>
      </w:pPr>
      <w:rPr>
        <w:rFonts w:hint="default"/>
      </w:rPr>
    </w:lvl>
    <w:lvl w:ilvl="6" w:tplc="BF10525C">
      <w:numFmt w:val="bullet"/>
      <w:lvlText w:val="•"/>
      <w:lvlJc w:val="left"/>
      <w:pPr>
        <w:ind w:left="1157" w:hanging="114"/>
      </w:pPr>
      <w:rPr>
        <w:rFonts w:hint="default"/>
      </w:rPr>
    </w:lvl>
    <w:lvl w:ilvl="7" w:tplc="29702E86">
      <w:numFmt w:val="bullet"/>
      <w:lvlText w:val="•"/>
      <w:lvlJc w:val="left"/>
      <w:pPr>
        <w:ind w:left="1324" w:hanging="114"/>
      </w:pPr>
      <w:rPr>
        <w:rFonts w:hint="default"/>
      </w:rPr>
    </w:lvl>
    <w:lvl w:ilvl="8" w:tplc="44D63BF4">
      <w:numFmt w:val="bullet"/>
      <w:lvlText w:val="•"/>
      <w:lvlJc w:val="left"/>
      <w:pPr>
        <w:ind w:left="1490" w:hanging="114"/>
      </w:pPr>
      <w:rPr>
        <w:rFonts w:hint="default"/>
      </w:rPr>
    </w:lvl>
  </w:abstractNum>
  <w:abstractNum w:abstractNumId="53" w15:restartNumberingAfterBreak="0">
    <w:nsid w:val="764519DF"/>
    <w:multiLevelType w:val="hybridMultilevel"/>
    <w:tmpl w:val="64801C82"/>
    <w:lvl w:ilvl="0" w:tplc="0BE83F56">
      <w:numFmt w:val="bullet"/>
      <w:lvlText w:val="•"/>
      <w:lvlJc w:val="left"/>
      <w:pPr>
        <w:ind w:left="160" w:hanging="114"/>
      </w:pPr>
      <w:rPr>
        <w:rFonts w:ascii="Trebuchet MS" w:eastAsia="Trebuchet MS" w:hAnsi="Trebuchet MS" w:cs="Trebuchet MS" w:hint="default"/>
        <w:w w:val="99"/>
        <w:sz w:val="15"/>
        <w:szCs w:val="15"/>
      </w:rPr>
    </w:lvl>
    <w:lvl w:ilvl="1" w:tplc="54F4A572">
      <w:numFmt w:val="bullet"/>
      <w:lvlText w:val="•"/>
      <w:lvlJc w:val="left"/>
      <w:pPr>
        <w:ind w:left="341" w:hanging="114"/>
      </w:pPr>
      <w:rPr>
        <w:rFonts w:hint="default"/>
      </w:rPr>
    </w:lvl>
    <w:lvl w:ilvl="2" w:tplc="B5FE5038">
      <w:numFmt w:val="bullet"/>
      <w:lvlText w:val="•"/>
      <w:lvlJc w:val="left"/>
      <w:pPr>
        <w:ind w:left="522" w:hanging="114"/>
      </w:pPr>
      <w:rPr>
        <w:rFonts w:hint="default"/>
      </w:rPr>
    </w:lvl>
    <w:lvl w:ilvl="3" w:tplc="CEBA4AE6">
      <w:numFmt w:val="bullet"/>
      <w:lvlText w:val="•"/>
      <w:lvlJc w:val="left"/>
      <w:pPr>
        <w:ind w:left="703" w:hanging="114"/>
      </w:pPr>
      <w:rPr>
        <w:rFonts w:hint="default"/>
      </w:rPr>
    </w:lvl>
    <w:lvl w:ilvl="4" w:tplc="C53AF4E4">
      <w:numFmt w:val="bullet"/>
      <w:lvlText w:val="•"/>
      <w:lvlJc w:val="left"/>
      <w:pPr>
        <w:ind w:left="885" w:hanging="114"/>
      </w:pPr>
      <w:rPr>
        <w:rFonts w:hint="default"/>
      </w:rPr>
    </w:lvl>
    <w:lvl w:ilvl="5" w:tplc="5DB68E34">
      <w:numFmt w:val="bullet"/>
      <w:lvlText w:val="•"/>
      <w:lvlJc w:val="left"/>
      <w:pPr>
        <w:ind w:left="1066" w:hanging="114"/>
      </w:pPr>
      <w:rPr>
        <w:rFonts w:hint="default"/>
      </w:rPr>
    </w:lvl>
    <w:lvl w:ilvl="6" w:tplc="E482EE7C">
      <w:numFmt w:val="bullet"/>
      <w:lvlText w:val="•"/>
      <w:lvlJc w:val="left"/>
      <w:pPr>
        <w:ind w:left="1247" w:hanging="114"/>
      </w:pPr>
      <w:rPr>
        <w:rFonts w:hint="default"/>
      </w:rPr>
    </w:lvl>
    <w:lvl w:ilvl="7" w:tplc="A4A00F48">
      <w:numFmt w:val="bullet"/>
      <w:lvlText w:val="•"/>
      <w:lvlJc w:val="left"/>
      <w:pPr>
        <w:ind w:left="1428" w:hanging="114"/>
      </w:pPr>
      <w:rPr>
        <w:rFonts w:hint="default"/>
      </w:rPr>
    </w:lvl>
    <w:lvl w:ilvl="8" w:tplc="B2A610F2">
      <w:numFmt w:val="bullet"/>
      <w:lvlText w:val="•"/>
      <w:lvlJc w:val="left"/>
      <w:pPr>
        <w:ind w:left="1610" w:hanging="114"/>
      </w:pPr>
      <w:rPr>
        <w:rFonts w:hint="default"/>
      </w:rPr>
    </w:lvl>
  </w:abstractNum>
  <w:abstractNum w:abstractNumId="54"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F815DBE"/>
    <w:multiLevelType w:val="hybridMultilevel"/>
    <w:tmpl w:val="140C83C6"/>
    <w:lvl w:ilvl="0" w:tplc="AF26C0A6">
      <w:numFmt w:val="bullet"/>
      <w:lvlText w:val="•"/>
      <w:lvlJc w:val="left"/>
      <w:pPr>
        <w:ind w:left="160" w:hanging="114"/>
      </w:pPr>
      <w:rPr>
        <w:rFonts w:ascii="Trebuchet MS" w:eastAsia="Trebuchet MS" w:hAnsi="Trebuchet MS" w:cs="Trebuchet MS" w:hint="default"/>
        <w:w w:val="95"/>
        <w:sz w:val="16"/>
        <w:szCs w:val="16"/>
      </w:rPr>
    </w:lvl>
    <w:lvl w:ilvl="1" w:tplc="3C026166">
      <w:numFmt w:val="bullet"/>
      <w:lvlText w:val="•"/>
      <w:lvlJc w:val="left"/>
      <w:pPr>
        <w:ind w:left="503" w:hanging="114"/>
      </w:pPr>
      <w:rPr>
        <w:rFonts w:hint="default"/>
      </w:rPr>
    </w:lvl>
    <w:lvl w:ilvl="2" w:tplc="EC2CFA9A">
      <w:numFmt w:val="bullet"/>
      <w:lvlText w:val="•"/>
      <w:lvlJc w:val="left"/>
      <w:pPr>
        <w:ind w:left="846" w:hanging="114"/>
      </w:pPr>
      <w:rPr>
        <w:rFonts w:hint="default"/>
      </w:rPr>
    </w:lvl>
    <w:lvl w:ilvl="3" w:tplc="AB149FFC">
      <w:numFmt w:val="bullet"/>
      <w:lvlText w:val="•"/>
      <w:lvlJc w:val="left"/>
      <w:pPr>
        <w:ind w:left="1189" w:hanging="114"/>
      </w:pPr>
      <w:rPr>
        <w:rFonts w:hint="default"/>
      </w:rPr>
    </w:lvl>
    <w:lvl w:ilvl="4" w:tplc="00EA5408">
      <w:numFmt w:val="bullet"/>
      <w:lvlText w:val="•"/>
      <w:lvlJc w:val="left"/>
      <w:pPr>
        <w:ind w:left="1532" w:hanging="114"/>
      </w:pPr>
      <w:rPr>
        <w:rFonts w:hint="default"/>
      </w:rPr>
    </w:lvl>
    <w:lvl w:ilvl="5" w:tplc="491293A8">
      <w:numFmt w:val="bullet"/>
      <w:lvlText w:val="•"/>
      <w:lvlJc w:val="left"/>
      <w:pPr>
        <w:ind w:left="1875" w:hanging="114"/>
      </w:pPr>
      <w:rPr>
        <w:rFonts w:hint="default"/>
      </w:rPr>
    </w:lvl>
    <w:lvl w:ilvl="6" w:tplc="1A966958">
      <w:numFmt w:val="bullet"/>
      <w:lvlText w:val="•"/>
      <w:lvlJc w:val="left"/>
      <w:pPr>
        <w:ind w:left="2218" w:hanging="114"/>
      </w:pPr>
      <w:rPr>
        <w:rFonts w:hint="default"/>
      </w:rPr>
    </w:lvl>
    <w:lvl w:ilvl="7" w:tplc="D0CA5C7C">
      <w:numFmt w:val="bullet"/>
      <w:lvlText w:val="•"/>
      <w:lvlJc w:val="left"/>
      <w:pPr>
        <w:ind w:left="2561" w:hanging="114"/>
      </w:pPr>
      <w:rPr>
        <w:rFonts w:hint="default"/>
      </w:rPr>
    </w:lvl>
    <w:lvl w:ilvl="8" w:tplc="71565142">
      <w:numFmt w:val="bullet"/>
      <w:lvlText w:val="•"/>
      <w:lvlJc w:val="left"/>
      <w:pPr>
        <w:ind w:left="2905" w:hanging="114"/>
      </w:pPr>
      <w:rPr>
        <w:rFonts w:hint="default"/>
      </w:rPr>
    </w:lvl>
  </w:abstractNum>
  <w:num w:numId="1">
    <w:abstractNumId w:val="27"/>
  </w:num>
  <w:num w:numId="2">
    <w:abstractNumId w:val="3"/>
  </w:num>
  <w:num w:numId="3">
    <w:abstractNumId w:val="34"/>
  </w:num>
  <w:num w:numId="4">
    <w:abstractNumId w:val="21"/>
  </w:num>
  <w:num w:numId="5">
    <w:abstractNumId w:val="24"/>
  </w:num>
  <w:num w:numId="6">
    <w:abstractNumId w:val="33"/>
  </w:num>
  <w:num w:numId="7">
    <w:abstractNumId w:val="10"/>
  </w:num>
  <w:num w:numId="8">
    <w:abstractNumId w:val="6"/>
  </w:num>
  <w:num w:numId="9">
    <w:abstractNumId w:val="7"/>
  </w:num>
  <w:num w:numId="10">
    <w:abstractNumId w:val="4"/>
  </w:num>
  <w:num w:numId="11">
    <w:abstractNumId w:val="55"/>
  </w:num>
  <w:num w:numId="12">
    <w:abstractNumId w:val="48"/>
  </w:num>
  <w:num w:numId="13">
    <w:abstractNumId w:val="11"/>
  </w:num>
  <w:num w:numId="14">
    <w:abstractNumId w:val="2"/>
  </w:num>
  <w:num w:numId="15">
    <w:abstractNumId w:val="17"/>
  </w:num>
  <w:num w:numId="16">
    <w:abstractNumId w:val="41"/>
  </w:num>
  <w:num w:numId="17">
    <w:abstractNumId w:val="23"/>
  </w:num>
  <w:num w:numId="18">
    <w:abstractNumId w:val="51"/>
  </w:num>
  <w:num w:numId="19">
    <w:abstractNumId w:val="43"/>
  </w:num>
  <w:num w:numId="20">
    <w:abstractNumId w:val="28"/>
  </w:num>
  <w:num w:numId="21">
    <w:abstractNumId w:val="1"/>
  </w:num>
  <w:num w:numId="22">
    <w:abstractNumId w:val="38"/>
  </w:num>
  <w:num w:numId="23">
    <w:abstractNumId w:val="12"/>
  </w:num>
  <w:num w:numId="24">
    <w:abstractNumId w:val="47"/>
  </w:num>
  <w:num w:numId="25">
    <w:abstractNumId w:val="13"/>
  </w:num>
  <w:num w:numId="26">
    <w:abstractNumId w:val="0"/>
  </w:num>
  <w:num w:numId="27">
    <w:abstractNumId w:val="32"/>
  </w:num>
  <w:num w:numId="28">
    <w:abstractNumId w:val="18"/>
  </w:num>
  <w:num w:numId="29">
    <w:abstractNumId w:val="31"/>
  </w:num>
  <w:num w:numId="30">
    <w:abstractNumId w:val="26"/>
  </w:num>
  <w:num w:numId="31">
    <w:abstractNumId w:val="9"/>
  </w:num>
  <w:num w:numId="32">
    <w:abstractNumId w:val="30"/>
  </w:num>
  <w:num w:numId="33">
    <w:abstractNumId w:val="53"/>
  </w:num>
  <w:num w:numId="34">
    <w:abstractNumId w:val="16"/>
  </w:num>
  <w:num w:numId="35">
    <w:abstractNumId w:val="22"/>
  </w:num>
  <w:num w:numId="36">
    <w:abstractNumId w:val="46"/>
  </w:num>
  <w:num w:numId="37">
    <w:abstractNumId w:val="42"/>
  </w:num>
  <w:num w:numId="38">
    <w:abstractNumId w:val="14"/>
  </w:num>
  <w:num w:numId="39">
    <w:abstractNumId w:val="50"/>
  </w:num>
  <w:num w:numId="40">
    <w:abstractNumId w:val="44"/>
  </w:num>
  <w:num w:numId="41">
    <w:abstractNumId w:val="39"/>
  </w:num>
  <w:num w:numId="42">
    <w:abstractNumId w:val="45"/>
  </w:num>
  <w:num w:numId="43">
    <w:abstractNumId w:val="8"/>
  </w:num>
  <w:num w:numId="44">
    <w:abstractNumId w:val="52"/>
  </w:num>
  <w:num w:numId="45">
    <w:abstractNumId w:val="19"/>
  </w:num>
  <w:num w:numId="46">
    <w:abstractNumId w:val="40"/>
  </w:num>
  <w:num w:numId="47">
    <w:abstractNumId w:val="37"/>
  </w:num>
  <w:num w:numId="48">
    <w:abstractNumId w:val="36"/>
  </w:num>
  <w:num w:numId="49">
    <w:abstractNumId w:val="5"/>
  </w:num>
  <w:num w:numId="50">
    <w:abstractNumId w:val="29"/>
  </w:num>
  <w:num w:numId="51">
    <w:abstractNumId w:val="25"/>
  </w:num>
  <w:num w:numId="52">
    <w:abstractNumId w:val="15"/>
  </w:num>
  <w:num w:numId="53">
    <w:abstractNumId w:val="54"/>
  </w:num>
  <w:num w:numId="54">
    <w:abstractNumId w:val="35"/>
  </w:num>
  <w:num w:numId="55">
    <w:abstractNumId w:val="20"/>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2B"/>
    <w:rsid w:val="000030B8"/>
    <w:rsid w:val="00014177"/>
    <w:rsid w:val="00061AAF"/>
    <w:rsid w:val="00225252"/>
    <w:rsid w:val="002F0E19"/>
    <w:rsid w:val="004145AB"/>
    <w:rsid w:val="00447629"/>
    <w:rsid w:val="004C4AE0"/>
    <w:rsid w:val="004E7F38"/>
    <w:rsid w:val="005C7131"/>
    <w:rsid w:val="005D2254"/>
    <w:rsid w:val="008A7A72"/>
    <w:rsid w:val="00A0706D"/>
    <w:rsid w:val="00B5352B"/>
    <w:rsid w:val="00BF22FE"/>
    <w:rsid w:val="00EB21FF"/>
    <w:rsid w:val="00EC49F9"/>
    <w:rsid w:val="00F717BC"/>
    <w:rsid w:val="00FC418D"/>
    <w:rsid w:val="00FD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15205-CFCD-4A8B-A293-69336A5B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2B"/>
    <w:pPr>
      <w:spacing w:after="200" w:line="276" w:lineRule="auto"/>
    </w:pPr>
  </w:style>
  <w:style w:type="paragraph" w:styleId="Heading1">
    <w:name w:val="heading 1"/>
    <w:basedOn w:val="Normal"/>
    <w:next w:val="Normal"/>
    <w:link w:val="Heading1Char"/>
    <w:uiPriority w:val="1"/>
    <w:qFormat/>
    <w:rsid w:val="00B5352B"/>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qFormat/>
    <w:rsid w:val="00B5352B"/>
    <w:pPr>
      <w:widowControl w:val="0"/>
      <w:autoSpaceDE w:val="0"/>
      <w:autoSpaceDN w:val="0"/>
      <w:spacing w:after="0" w:line="240" w:lineRule="auto"/>
      <w:ind w:left="1013" w:hanging="708"/>
      <w:jc w:val="both"/>
      <w:outlineLvl w:val="1"/>
    </w:pPr>
    <w:rPr>
      <w:rFonts w:ascii="Arial" w:eastAsia="Arial" w:hAnsi="Arial" w:cs="Arial"/>
      <w:b/>
      <w:bCs/>
      <w:sz w:val="28"/>
      <w:szCs w:val="28"/>
    </w:rPr>
  </w:style>
  <w:style w:type="paragraph" w:styleId="Heading4">
    <w:name w:val="heading 4"/>
    <w:basedOn w:val="Normal"/>
    <w:link w:val="Heading4Char"/>
    <w:uiPriority w:val="1"/>
    <w:qFormat/>
    <w:rsid w:val="00B5352B"/>
    <w:pPr>
      <w:widowControl w:val="0"/>
      <w:autoSpaceDE w:val="0"/>
      <w:autoSpaceDN w:val="0"/>
      <w:spacing w:after="0" w:line="240" w:lineRule="auto"/>
      <w:ind w:left="1157" w:hanging="852"/>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352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B5352B"/>
    <w:rPr>
      <w:rFonts w:ascii="Arial" w:eastAsia="Arial" w:hAnsi="Arial" w:cs="Arial"/>
      <w:b/>
      <w:bCs/>
      <w:sz w:val="28"/>
      <w:szCs w:val="28"/>
    </w:rPr>
  </w:style>
  <w:style w:type="character" w:customStyle="1" w:styleId="Heading4Char">
    <w:name w:val="Heading 4 Char"/>
    <w:basedOn w:val="DefaultParagraphFont"/>
    <w:link w:val="Heading4"/>
    <w:uiPriority w:val="1"/>
    <w:rsid w:val="00B5352B"/>
    <w:rPr>
      <w:rFonts w:ascii="Arial" w:eastAsia="Arial" w:hAnsi="Arial" w:cs="Arial"/>
      <w:b/>
      <w:bCs/>
      <w:sz w:val="24"/>
      <w:szCs w:val="24"/>
    </w:rPr>
  </w:style>
  <w:style w:type="paragraph" w:styleId="ListParagraph">
    <w:name w:val="List Paragraph"/>
    <w:basedOn w:val="Normal"/>
    <w:uiPriority w:val="1"/>
    <w:qFormat/>
    <w:rsid w:val="00B5352B"/>
    <w:pPr>
      <w:ind w:left="720"/>
      <w:contextualSpacing/>
    </w:pPr>
  </w:style>
  <w:style w:type="table" w:styleId="TableGrid">
    <w:name w:val="Table Grid"/>
    <w:basedOn w:val="TableNormal"/>
    <w:uiPriority w:val="59"/>
    <w:rsid w:val="00B535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B5352B"/>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B5352B"/>
    <w:rPr>
      <w:rFonts w:ascii="Garamond" w:eastAsia="Garamond" w:hAnsi="Garamond" w:cs="Garamond"/>
      <w:sz w:val="24"/>
      <w:szCs w:val="24"/>
    </w:rPr>
  </w:style>
  <w:style w:type="paragraph" w:customStyle="1" w:styleId="TableParagraph">
    <w:name w:val="Table Paragraph"/>
    <w:basedOn w:val="Normal"/>
    <w:uiPriority w:val="1"/>
    <w:qFormat/>
    <w:rsid w:val="00B5352B"/>
    <w:pPr>
      <w:widowControl w:val="0"/>
      <w:autoSpaceDE w:val="0"/>
      <w:autoSpaceDN w:val="0"/>
      <w:spacing w:after="0" w:line="256" w:lineRule="exact"/>
      <w:ind w:left="283"/>
    </w:pPr>
    <w:rPr>
      <w:rFonts w:ascii="Times New Roman" w:eastAsia="Times New Roman" w:hAnsi="Times New Roman" w:cs="Times New Roman"/>
    </w:rPr>
  </w:style>
  <w:style w:type="paragraph" w:styleId="Header">
    <w:name w:val="header"/>
    <w:basedOn w:val="Normal"/>
    <w:link w:val="HeaderChar"/>
    <w:uiPriority w:val="99"/>
    <w:semiHidden/>
    <w:unhideWhenUsed/>
    <w:rsid w:val="00B53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352B"/>
  </w:style>
  <w:style w:type="paragraph" w:styleId="Footer">
    <w:name w:val="footer"/>
    <w:basedOn w:val="Normal"/>
    <w:link w:val="FooterChar"/>
    <w:uiPriority w:val="99"/>
    <w:unhideWhenUsed/>
    <w:rsid w:val="00B5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52B"/>
  </w:style>
  <w:style w:type="paragraph" w:customStyle="1" w:styleId="Default">
    <w:name w:val="Default"/>
    <w:rsid w:val="00B5352B"/>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B5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2B"/>
    <w:rPr>
      <w:rFonts w:ascii="Tahoma" w:hAnsi="Tahoma" w:cs="Tahoma"/>
      <w:sz w:val="16"/>
      <w:szCs w:val="16"/>
    </w:rPr>
  </w:style>
  <w:style w:type="paragraph" w:styleId="NoSpacing">
    <w:name w:val="No Spacing"/>
    <w:uiPriority w:val="1"/>
    <w:qFormat/>
    <w:rsid w:val="00B5352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15749</Words>
  <Characters>89775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2025-04-27T10:09:00Z</dcterms:created>
  <dcterms:modified xsi:type="dcterms:W3CDTF">2025-06-17T12:31:00Z</dcterms:modified>
</cp:coreProperties>
</file>