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C36" w:rsidRDefault="00DF3C36" w:rsidP="00DF3C36">
      <w:pPr>
        <w:spacing w:after="0" w:line="240" w:lineRule="auto"/>
        <w:jc w:val="center"/>
        <w:rPr>
          <w:rFonts w:ascii="Algerian" w:hAnsi="Algerian" w:cstheme="majorBidi"/>
          <w:b/>
          <w:sz w:val="42"/>
          <w:szCs w:val="30"/>
        </w:rPr>
      </w:pPr>
      <w:r w:rsidRPr="009F06BF">
        <w:rPr>
          <w:rFonts w:ascii="Algerian" w:hAnsi="Algerian" w:cstheme="majorBidi"/>
          <w:b/>
          <w:sz w:val="42"/>
          <w:szCs w:val="30"/>
        </w:rPr>
        <w:t xml:space="preserve">EVALUATING THE EFFECTIVENESS OF JUST-IN-TIME (JIT) PROCUREMENT IN A MANUFACTURING FIRM </w:t>
      </w:r>
    </w:p>
    <w:p w:rsidR="00DF3C36" w:rsidRPr="009F06BF" w:rsidRDefault="00DF3C36" w:rsidP="00DF3C36">
      <w:pPr>
        <w:spacing w:after="0" w:line="240" w:lineRule="auto"/>
        <w:jc w:val="center"/>
        <w:rPr>
          <w:rFonts w:ascii="Agency FB" w:hAnsi="Agency FB" w:cstheme="majorBidi"/>
          <w:b/>
          <w:sz w:val="32"/>
          <w:szCs w:val="28"/>
        </w:rPr>
      </w:pPr>
    </w:p>
    <w:p w:rsidR="00DF3C36" w:rsidRPr="00FC06DA" w:rsidRDefault="00DF3C36" w:rsidP="00DF3C36">
      <w:pPr>
        <w:spacing w:after="0" w:line="240" w:lineRule="auto"/>
        <w:jc w:val="center"/>
        <w:rPr>
          <w:rFonts w:ascii="Agency FB" w:hAnsi="Agency FB" w:cstheme="majorBidi"/>
          <w:b/>
          <w:sz w:val="52"/>
          <w:szCs w:val="40"/>
        </w:rPr>
      </w:pPr>
      <w:r w:rsidRPr="009F06BF">
        <w:rPr>
          <w:rFonts w:ascii="Agency FB" w:hAnsi="Agency FB" w:cstheme="majorBidi"/>
          <w:b/>
          <w:sz w:val="52"/>
          <w:szCs w:val="40"/>
        </w:rPr>
        <w:t>(A CASE STUDY OF TOYOTA (NIGERIA) LIMITED, LAGOS, NIGERIA)</w:t>
      </w:r>
    </w:p>
    <w:p w:rsidR="00DF3C36" w:rsidRPr="00F106C1" w:rsidRDefault="00DF3C36" w:rsidP="00DF3C36">
      <w:pPr>
        <w:spacing w:line="276" w:lineRule="auto"/>
        <w:jc w:val="center"/>
        <w:rPr>
          <w:rFonts w:ascii="Agency FB" w:hAnsi="Agency FB" w:cstheme="majorBidi"/>
          <w:b/>
          <w:sz w:val="10"/>
          <w:szCs w:val="2"/>
        </w:rPr>
      </w:pPr>
    </w:p>
    <w:p w:rsidR="00DF3C36" w:rsidRDefault="00DF3C36" w:rsidP="00DF3C36">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p>
    <w:p w:rsidR="00DF3C36" w:rsidRPr="00431809" w:rsidRDefault="00DF3C36" w:rsidP="00DF3C36">
      <w:pPr>
        <w:spacing w:line="276" w:lineRule="auto"/>
        <w:jc w:val="center"/>
        <w:rPr>
          <w:rFonts w:ascii="Monotype Corsiva" w:hAnsi="Monotype Corsiva" w:cstheme="majorBidi"/>
          <w:b/>
          <w:sz w:val="8"/>
          <w:szCs w:val="2"/>
        </w:rPr>
      </w:pPr>
    </w:p>
    <w:p w:rsidR="00DF3C36" w:rsidRPr="00E470D7" w:rsidRDefault="00DF3C36" w:rsidP="00DF3C36">
      <w:pPr>
        <w:spacing w:after="0" w:line="240" w:lineRule="auto"/>
        <w:jc w:val="center"/>
        <w:rPr>
          <w:rFonts w:ascii="Agency FB" w:hAnsi="Agency FB" w:cstheme="majorBidi"/>
          <w:b/>
          <w:sz w:val="56"/>
          <w:szCs w:val="34"/>
        </w:rPr>
      </w:pPr>
      <w:r w:rsidRPr="009F06BF">
        <w:rPr>
          <w:rFonts w:ascii="Agency FB" w:hAnsi="Agency FB" w:cstheme="majorBidi"/>
          <w:b/>
          <w:sz w:val="72"/>
          <w:szCs w:val="34"/>
        </w:rPr>
        <w:t>OLAJIDE JOSEPH BOLUWATIFE</w:t>
      </w:r>
    </w:p>
    <w:p w:rsidR="00DF3C36" w:rsidRPr="00214C43" w:rsidRDefault="00DF3C36" w:rsidP="00DF3C36">
      <w:pPr>
        <w:spacing w:after="0" w:line="240" w:lineRule="auto"/>
        <w:jc w:val="center"/>
        <w:rPr>
          <w:rFonts w:ascii="Agency FB" w:hAnsi="Agency FB" w:cstheme="majorBidi"/>
          <w:b/>
          <w:sz w:val="60"/>
          <w:szCs w:val="40"/>
        </w:rPr>
      </w:pPr>
      <w:r w:rsidRPr="009F06BF">
        <w:rPr>
          <w:rFonts w:ascii="Agency FB" w:hAnsi="Agency FB" w:cstheme="majorBidi"/>
          <w:b/>
          <w:sz w:val="60"/>
          <w:szCs w:val="40"/>
        </w:rPr>
        <w:t>ND/23/PSM/PT/0046</w:t>
      </w:r>
    </w:p>
    <w:p w:rsidR="00DF3C36" w:rsidRPr="00F106C1" w:rsidRDefault="00DF3C36" w:rsidP="00DF3C36">
      <w:pPr>
        <w:spacing w:line="276" w:lineRule="auto"/>
        <w:jc w:val="center"/>
        <w:rPr>
          <w:rFonts w:asciiTheme="majorBidi" w:hAnsiTheme="majorBidi" w:cstheme="majorBidi"/>
          <w:b/>
        </w:rPr>
      </w:pPr>
    </w:p>
    <w:p w:rsidR="00DF3C36" w:rsidRDefault="00DF3C36" w:rsidP="00DF3C36">
      <w:pPr>
        <w:spacing w:line="276"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WORK </w:t>
      </w:r>
      <w:r w:rsidRPr="00605932">
        <w:rPr>
          <w:rFonts w:ascii="Bookman Old Style" w:hAnsi="Bookman Old Style" w:cstheme="majorBidi"/>
          <w:b/>
          <w:sz w:val="26"/>
        </w:rPr>
        <w:t xml:space="preserve">SUBMITTED TO THE DEPARTMENT OF </w:t>
      </w:r>
      <w:r>
        <w:rPr>
          <w:rFonts w:ascii="Bookman Old Style" w:hAnsi="Bookman Old Style" w:cstheme="majorBidi"/>
          <w:b/>
          <w:sz w:val="26"/>
        </w:rPr>
        <w:t>PROCUREMENT AND SUPPLY CHAIN MANAGEMENT</w:t>
      </w:r>
      <w:r w:rsidRPr="00605932">
        <w:rPr>
          <w:rFonts w:ascii="Bookman Old Style" w:hAnsi="Bookman Old Style" w:cstheme="majorBidi"/>
          <w:b/>
          <w:sz w:val="26"/>
        </w:rPr>
        <w:t xml:space="preserve">, </w:t>
      </w:r>
      <w:r>
        <w:rPr>
          <w:rFonts w:ascii="Bookman Old Style" w:hAnsi="Bookman Old Style" w:cstheme="majorBidi"/>
          <w:b/>
          <w:sz w:val="26"/>
        </w:rPr>
        <w:br/>
      </w:r>
      <w:r w:rsidRPr="00605932">
        <w:rPr>
          <w:rFonts w:ascii="Bookman Old Style" w:hAnsi="Bookman Old Style" w:cstheme="majorBidi"/>
          <w:b/>
          <w:sz w:val="26"/>
        </w:rPr>
        <w:t xml:space="preserve">INSTITUTE OF FINANCE AND MANAGEMENT STUDIES, </w:t>
      </w:r>
      <w:r>
        <w:rPr>
          <w:rFonts w:ascii="Bookman Old Style" w:hAnsi="Bookman Old Style" w:cstheme="majorBidi"/>
          <w:b/>
          <w:sz w:val="26"/>
        </w:rPr>
        <w:t>KWARA STATE POLYTECHNIC, ILORIN</w:t>
      </w:r>
    </w:p>
    <w:p w:rsidR="00DF3C36" w:rsidRPr="00431809" w:rsidRDefault="00DF3C36" w:rsidP="00DF3C36">
      <w:pPr>
        <w:spacing w:line="276" w:lineRule="auto"/>
        <w:jc w:val="center"/>
        <w:rPr>
          <w:rFonts w:ascii="Bookman Old Style" w:hAnsi="Bookman Old Style" w:cstheme="majorBidi"/>
          <w:b/>
          <w:sz w:val="2"/>
          <w:szCs w:val="2"/>
        </w:rPr>
      </w:pPr>
    </w:p>
    <w:p w:rsidR="00DF3C36" w:rsidRPr="00605932" w:rsidRDefault="00DF3C36" w:rsidP="00DF3C36">
      <w:pPr>
        <w:spacing w:line="276"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PROCUREMENT AND SUPPLY CHAIN MANAGEMENT</w:t>
      </w:r>
    </w:p>
    <w:p w:rsidR="00DF3C36" w:rsidRPr="00F106C1" w:rsidRDefault="00DF3C36" w:rsidP="00DF3C36">
      <w:pPr>
        <w:spacing w:line="276" w:lineRule="auto"/>
        <w:ind w:left="5040" w:firstLine="720"/>
        <w:rPr>
          <w:rFonts w:asciiTheme="majorBidi" w:hAnsiTheme="majorBidi" w:cstheme="majorBidi"/>
          <w:b/>
          <w:sz w:val="24"/>
          <w:szCs w:val="24"/>
        </w:rPr>
      </w:pPr>
    </w:p>
    <w:p w:rsidR="00DF3C36" w:rsidRPr="00431809" w:rsidRDefault="00DF3C36" w:rsidP="00DF3C36">
      <w:pPr>
        <w:spacing w:line="276" w:lineRule="auto"/>
        <w:ind w:left="5760" w:firstLine="720"/>
        <w:rPr>
          <w:rFonts w:ascii="Bookman Old Style" w:hAnsi="Bookman Old Style" w:cstheme="majorBidi"/>
          <w:b/>
          <w:sz w:val="32"/>
          <w:szCs w:val="32"/>
        </w:rPr>
      </w:pPr>
      <w:r>
        <w:rPr>
          <w:rFonts w:ascii="Bookman Old Style" w:hAnsi="Bookman Old Style" w:cstheme="majorBidi"/>
          <w:b/>
          <w:sz w:val="32"/>
          <w:szCs w:val="32"/>
        </w:rPr>
        <w:t>JUNE, 2025</w:t>
      </w:r>
    </w:p>
    <w:p w:rsidR="00DF3C36" w:rsidRPr="004A6903" w:rsidRDefault="00DF3C36" w:rsidP="00DF3C36">
      <w:pPr>
        <w:spacing w:after="0" w:line="432" w:lineRule="auto"/>
        <w:jc w:val="center"/>
        <w:rPr>
          <w:rFonts w:asciiTheme="majorBidi" w:hAnsiTheme="majorBidi" w:cstheme="majorBidi"/>
          <w:b/>
          <w:sz w:val="28"/>
          <w:szCs w:val="28"/>
        </w:rPr>
      </w:pPr>
      <w:r>
        <w:rPr>
          <w:rFonts w:asciiTheme="majorBidi" w:hAnsiTheme="majorBidi" w:cstheme="majorBidi"/>
          <w:b/>
          <w:sz w:val="28"/>
          <w:szCs w:val="28"/>
        </w:rPr>
        <w:lastRenderedPageBreak/>
        <w:t>APPROVAL PAGE</w:t>
      </w:r>
    </w:p>
    <w:p w:rsidR="00DF3C36" w:rsidRPr="004A6903" w:rsidRDefault="00DF3C36" w:rsidP="00DF3C36">
      <w:pPr>
        <w:spacing w:after="0" w:line="432" w:lineRule="auto"/>
        <w:jc w:val="both"/>
        <w:rPr>
          <w:rFonts w:asciiTheme="majorBidi" w:hAnsiTheme="majorBidi" w:cstheme="majorBidi"/>
          <w:sz w:val="28"/>
          <w:szCs w:val="28"/>
        </w:rPr>
      </w:pPr>
      <w:r w:rsidRPr="004A6903">
        <w:rPr>
          <w:rFonts w:asciiTheme="majorBidi" w:hAnsiTheme="majorBidi" w:cstheme="majorBidi"/>
          <w:sz w:val="28"/>
          <w:szCs w:val="28"/>
        </w:rPr>
        <w:tab/>
        <w:t xml:space="preserve">This project has been read and approved, as </w:t>
      </w:r>
      <w:r>
        <w:rPr>
          <w:rFonts w:asciiTheme="majorBidi" w:hAnsiTheme="majorBidi" w:cstheme="majorBidi"/>
          <w:sz w:val="28"/>
          <w:szCs w:val="28"/>
        </w:rPr>
        <w:t xml:space="preserve">meeting part of the </w:t>
      </w:r>
      <w:r w:rsidRPr="004A6903">
        <w:rPr>
          <w:rFonts w:asciiTheme="majorBidi" w:hAnsiTheme="majorBidi" w:cstheme="majorBidi"/>
          <w:sz w:val="28"/>
          <w:szCs w:val="28"/>
        </w:rPr>
        <w:t>requirement</w:t>
      </w:r>
      <w:r>
        <w:rPr>
          <w:rFonts w:asciiTheme="majorBidi" w:hAnsiTheme="majorBidi" w:cstheme="majorBidi"/>
          <w:sz w:val="28"/>
          <w:szCs w:val="28"/>
        </w:rPr>
        <w:t>s</w:t>
      </w:r>
      <w:r w:rsidRPr="004A6903">
        <w:rPr>
          <w:rFonts w:asciiTheme="majorBidi" w:hAnsiTheme="majorBidi" w:cstheme="majorBidi"/>
          <w:sz w:val="28"/>
          <w:szCs w:val="28"/>
        </w:rPr>
        <w:t xml:space="preserve"> for the Award of National Diploma</w:t>
      </w:r>
      <w:r>
        <w:rPr>
          <w:rFonts w:asciiTheme="majorBidi" w:hAnsiTheme="majorBidi" w:cstheme="majorBidi"/>
          <w:sz w:val="28"/>
          <w:szCs w:val="28"/>
        </w:rPr>
        <w:t xml:space="preserve"> (ND)</w:t>
      </w:r>
      <w:r w:rsidRPr="004A6903">
        <w:rPr>
          <w:rFonts w:asciiTheme="majorBidi" w:hAnsiTheme="majorBidi" w:cstheme="majorBidi"/>
          <w:sz w:val="28"/>
          <w:szCs w:val="28"/>
        </w:rPr>
        <w:t xml:space="preserve"> in </w:t>
      </w:r>
      <w:r>
        <w:rPr>
          <w:rFonts w:asciiTheme="majorBidi" w:hAnsiTheme="majorBidi" w:cstheme="majorBidi"/>
          <w:sz w:val="28"/>
          <w:szCs w:val="28"/>
        </w:rPr>
        <w:t>Procurement and Supply Chain Management</w:t>
      </w:r>
      <w:r w:rsidRPr="004A6903">
        <w:rPr>
          <w:rFonts w:asciiTheme="majorBidi" w:hAnsiTheme="majorBidi" w:cstheme="majorBidi"/>
          <w:sz w:val="28"/>
          <w:szCs w:val="28"/>
        </w:rPr>
        <w:t>, Institute of Finance and Management Studies</w:t>
      </w:r>
      <w:r>
        <w:rPr>
          <w:rFonts w:asciiTheme="majorBidi" w:hAnsiTheme="majorBidi" w:cstheme="majorBidi"/>
          <w:sz w:val="28"/>
          <w:szCs w:val="28"/>
        </w:rPr>
        <w:t xml:space="preserve"> (IFMS)</w:t>
      </w:r>
      <w:r w:rsidRPr="004A6903">
        <w:rPr>
          <w:rFonts w:asciiTheme="majorBidi" w:hAnsiTheme="majorBidi" w:cstheme="majorBidi"/>
          <w:sz w:val="28"/>
          <w:szCs w:val="28"/>
        </w:rPr>
        <w:t xml:space="preserve">, Kwara State Polytechnic, Ilorin. </w:t>
      </w:r>
    </w:p>
    <w:p w:rsidR="00DF3C36" w:rsidRPr="000351CD" w:rsidRDefault="00DF3C36" w:rsidP="00DF3C36">
      <w:pPr>
        <w:spacing w:after="0" w:line="240" w:lineRule="auto"/>
        <w:jc w:val="both"/>
        <w:rPr>
          <w:rFonts w:asciiTheme="majorBidi" w:hAnsiTheme="majorBidi" w:cstheme="majorBidi"/>
          <w:sz w:val="16"/>
          <w:szCs w:val="16"/>
        </w:rPr>
      </w:pPr>
    </w:p>
    <w:p w:rsidR="00DF3C36" w:rsidRDefault="00DF3C36" w:rsidP="00DF3C36">
      <w:pPr>
        <w:spacing w:line="240" w:lineRule="auto"/>
        <w:rPr>
          <w:rFonts w:asciiTheme="majorBidi" w:hAnsiTheme="majorBidi" w:cstheme="majorBidi"/>
          <w:b/>
          <w:bCs/>
        </w:rPr>
      </w:pPr>
    </w:p>
    <w:p w:rsidR="00DF3C36" w:rsidRPr="00605932" w:rsidRDefault="00DF3C36" w:rsidP="00DF3C36">
      <w:pPr>
        <w:spacing w:line="240" w:lineRule="auto"/>
        <w:rPr>
          <w:rFonts w:asciiTheme="majorBidi" w:hAnsiTheme="majorBidi" w:cstheme="majorBidi"/>
          <w:b/>
          <w:bCs/>
        </w:rPr>
      </w:pPr>
      <w:r w:rsidRPr="006757EB">
        <w:rPr>
          <w:rFonts w:asciiTheme="majorBidi" w:hAnsiTheme="majorBidi" w:cstheme="majorBidi"/>
          <w:noProof/>
        </w:rPr>
        <w:pict>
          <v:shapetype id="_x0000_t32" coordsize="21600,21600" o:spt="32" o:oned="t" path="m,l21600,21600e" filled="f">
            <v:path arrowok="t" fillok="f" o:connecttype="none"/>
            <o:lock v:ext="edit" shapetype="t"/>
          </v:shapetype>
          <v:shape id="Straight Arrow Connector 6" o:spid="_x0000_s1030" type="#_x0000_t32" style="position:absolute;margin-left:274.9pt;margin-top:21.05pt;width:105.9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"/>
        </w:pict>
      </w:r>
      <w:r w:rsidRPr="006757EB">
        <w:rPr>
          <w:rFonts w:asciiTheme="majorBidi" w:hAnsiTheme="majorBidi" w:cstheme="majorBidi"/>
          <w:noProof/>
        </w:rPr>
        <w:pict>
          <v:shape id="Straight Arrow Connector 5" o:spid="_x0000_s1031" type="#_x0000_t32" style="position:absolute;margin-left:-3.3pt;margin-top:20.05pt;width:138.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"/>
        </w:pict>
      </w:r>
    </w:p>
    <w:p w:rsidR="00DF3C36" w:rsidRDefault="00DF3C36" w:rsidP="00DF3C36">
      <w:pPr>
        <w:spacing w:after="0" w:line="240" w:lineRule="auto"/>
        <w:rPr>
          <w:rFonts w:asciiTheme="majorBidi" w:hAnsiTheme="majorBidi" w:cstheme="majorBidi"/>
          <w:sz w:val="28"/>
          <w:szCs w:val="28"/>
        </w:rPr>
      </w:pPr>
      <w:r>
        <w:rPr>
          <w:rFonts w:asciiTheme="majorBidi" w:hAnsiTheme="majorBidi" w:cstheme="majorBidi"/>
          <w:b/>
          <w:bCs/>
          <w:sz w:val="28"/>
          <w:szCs w:val="28"/>
        </w:rPr>
        <w:t>MR. OKE, A. KAYODE</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605932">
        <w:rPr>
          <w:rFonts w:asciiTheme="majorBidi" w:hAnsiTheme="majorBidi" w:cstheme="majorBidi"/>
          <w:b/>
          <w:bCs/>
          <w:sz w:val="28"/>
          <w:szCs w:val="28"/>
        </w:rPr>
        <w:t>DATE</w:t>
      </w:r>
    </w:p>
    <w:p w:rsidR="00DF3C36" w:rsidRPr="00605932" w:rsidRDefault="00DF3C36" w:rsidP="00DF3C36">
      <w:pPr>
        <w:spacing w:after="0" w:line="240" w:lineRule="auto"/>
        <w:rPr>
          <w:rFonts w:asciiTheme="majorBidi" w:hAnsiTheme="majorBidi" w:cstheme="majorBidi"/>
          <w:b/>
          <w:bCs/>
          <w:i/>
          <w:iCs/>
          <w:sz w:val="28"/>
          <w:szCs w:val="28"/>
        </w:rPr>
      </w:pPr>
      <w:r w:rsidRPr="00605932">
        <w:rPr>
          <w:rFonts w:asciiTheme="majorBidi" w:hAnsiTheme="majorBidi" w:cstheme="majorBidi"/>
          <w:b/>
          <w:bCs/>
          <w:i/>
          <w:iCs/>
          <w:sz w:val="28"/>
          <w:szCs w:val="28"/>
        </w:rPr>
        <w:t>Project Supervisor</w:t>
      </w: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r>
        <w:rPr>
          <w:rFonts w:asciiTheme="majorBidi" w:hAnsiTheme="majorBidi" w:cstheme="majorBidi"/>
          <w:noProof/>
          <w:sz w:val="28"/>
          <w:szCs w:val="28"/>
        </w:rPr>
        <w:pict>
          <v:shape id="Straight Arrow Connector 3" o:spid="_x0000_s1033" type="#_x0000_t32" style="position:absolute;margin-left:-1.2pt;margin-top:15.65pt;width:138.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"/>
        </w:pict>
      </w:r>
    </w:p>
    <w:p w:rsidR="00DF3C36" w:rsidRPr="00DC3B6E" w:rsidRDefault="00DF3C36" w:rsidP="00DF3C36">
      <w:pPr>
        <w:spacing w:after="0" w:line="240" w:lineRule="auto"/>
        <w:rPr>
          <w:rFonts w:asciiTheme="majorBidi" w:hAnsiTheme="majorBidi" w:cstheme="majorBidi"/>
          <w:sz w:val="28"/>
          <w:szCs w:val="28"/>
        </w:rPr>
      </w:pPr>
      <w:r>
        <w:rPr>
          <w:rFonts w:asciiTheme="majorBidi" w:hAnsiTheme="majorBidi" w:cstheme="majorBidi"/>
          <w:noProof/>
          <w:sz w:val="28"/>
          <w:szCs w:val="28"/>
        </w:rPr>
        <w:pict>
          <v:shape id="Straight Arrow Connector 4" o:spid="_x0000_s1032" type="#_x0000_t32" style="position:absolute;margin-left:275.9pt;margin-top:.85pt;width:104.9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"/>
        </w:pict>
      </w:r>
      <w:r>
        <w:rPr>
          <w:rFonts w:asciiTheme="majorBidi" w:hAnsiTheme="majorBidi" w:cstheme="majorBidi"/>
          <w:b/>
          <w:bCs/>
          <w:sz w:val="28"/>
          <w:szCs w:val="28"/>
        </w:rPr>
        <w:t>DR. K.A DANGANA</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605932">
        <w:rPr>
          <w:rFonts w:asciiTheme="majorBidi" w:hAnsiTheme="majorBidi" w:cstheme="majorBidi"/>
          <w:b/>
          <w:bCs/>
          <w:sz w:val="28"/>
          <w:szCs w:val="28"/>
        </w:rPr>
        <w:t>DATE</w:t>
      </w:r>
    </w:p>
    <w:p w:rsidR="00DF3C36" w:rsidRPr="00DC3B6E" w:rsidRDefault="00DF3C36" w:rsidP="00DF3C36">
      <w:pPr>
        <w:spacing w:after="0" w:line="240" w:lineRule="auto"/>
        <w:rPr>
          <w:rFonts w:asciiTheme="majorBidi" w:hAnsiTheme="majorBidi" w:cstheme="majorBidi"/>
          <w:b/>
          <w:bCs/>
          <w:i/>
          <w:iCs/>
          <w:sz w:val="28"/>
          <w:szCs w:val="28"/>
        </w:rPr>
      </w:pPr>
      <w:r w:rsidRPr="00605932">
        <w:rPr>
          <w:rFonts w:asciiTheme="majorBidi" w:hAnsiTheme="majorBidi" w:cstheme="majorBidi"/>
          <w:b/>
          <w:bCs/>
          <w:i/>
          <w:iCs/>
          <w:sz w:val="28"/>
          <w:szCs w:val="28"/>
        </w:rPr>
        <w:t>Project Co-Ordinator</w:t>
      </w: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r>
        <w:rPr>
          <w:rFonts w:asciiTheme="majorBidi" w:hAnsiTheme="majorBidi" w:cstheme="majorBidi"/>
          <w:noProof/>
          <w:sz w:val="28"/>
          <w:szCs w:val="28"/>
        </w:rPr>
        <w:pict>
          <v:shape id="Straight Arrow Connector 2" o:spid="_x0000_s1034" type="#_x0000_t32" style="position:absolute;margin-left:281.3pt;margin-top:15.15pt;width:99.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"/>
        </w:pict>
      </w:r>
      <w:r>
        <w:rPr>
          <w:rFonts w:asciiTheme="majorBidi" w:hAnsiTheme="majorBidi" w:cstheme="majorBidi"/>
          <w:noProof/>
          <w:sz w:val="28"/>
          <w:szCs w:val="28"/>
        </w:rPr>
        <w:pict>
          <v:shape id="Straight Arrow Connector 1" o:spid="_x0000_s1035" type="#_x0000_t32" style="position:absolute;margin-left:-2.4pt;margin-top:14.5pt;width:138.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"/>
        </w:pict>
      </w:r>
    </w:p>
    <w:p w:rsidR="00DF3C36" w:rsidRDefault="00DF3C36" w:rsidP="00DF3C36">
      <w:pPr>
        <w:spacing w:after="0" w:line="240" w:lineRule="auto"/>
        <w:rPr>
          <w:rFonts w:asciiTheme="majorBidi" w:hAnsiTheme="majorBidi" w:cstheme="majorBidi"/>
          <w:sz w:val="28"/>
          <w:szCs w:val="28"/>
        </w:rPr>
      </w:pPr>
      <w:r w:rsidRPr="00EB60ED">
        <w:rPr>
          <w:rFonts w:asciiTheme="majorBidi" w:hAnsiTheme="majorBidi" w:cstheme="majorBidi"/>
          <w:b/>
          <w:bCs/>
          <w:sz w:val="28"/>
          <w:szCs w:val="28"/>
        </w:rPr>
        <w:t>MR.</w:t>
      </w:r>
      <w:r>
        <w:rPr>
          <w:rFonts w:asciiTheme="majorBidi" w:hAnsiTheme="majorBidi" w:cstheme="majorBidi"/>
          <w:b/>
          <w:bCs/>
          <w:sz w:val="28"/>
          <w:szCs w:val="28"/>
        </w:rPr>
        <w:t xml:space="preserve"> SIDIQ OLANREWAJU</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b/>
          <w:bCs/>
          <w:sz w:val="28"/>
          <w:szCs w:val="28"/>
        </w:rPr>
        <w:tab/>
      </w:r>
      <w:r w:rsidRPr="00605932">
        <w:rPr>
          <w:rFonts w:asciiTheme="majorBidi" w:hAnsiTheme="majorBidi" w:cstheme="majorBidi"/>
          <w:b/>
          <w:bCs/>
          <w:sz w:val="28"/>
          <w:szCs w:val="28"/>
        </w:rPr>
        <w:t>DATE</w:t>
      </w:r>
    </w:p>
    <w:p w:rsidR="00DF3C36" w:rsidRDefault="00DF3C36" w:rsidP="00DF3C36">
      <w:pPr>
        <w:spacing w:line="240" w:lineRule="auto"/>
        <w:rPr>
          <w:rFonts w:asciiTheme="majorBidi" w:hAnsiTheme="majorBidi" w:cstheme="majorBidi"/>
          <w:b/>
          <w:bCs/>
          <w:i/>
          <w:sz w:val="28"/>
          <w:szCs w:val="28"/>
        </w:rPr>
      </w:pPr>
      <w:r w:rsidRPr="00605932">
        <w:rPr>
          <w:rFonts w:asciiTheme="majorBidi" w:hAnsiTheme="majorBidi" w:cstheme="majorBidi"/>
          <w:b/>
          <w:bCs/>
          <w:i/>
          <w:sz w:val="28"/>
          <w:szCs w:val="28"/>
        </w:rPr>
        <w:t>Head of Department</w:t>
      </w:r>
    </w:p>
    <w:p w:rsidR="00DF3C36" w:rsidRDefault="00DF3C36" w:rsidP="00DF3C36">
      <w:pPr>
        <w:spacing w:line="240" w:lineRule="auto"/>
        <w:rPr>
          <w:rFonts w:asciiTheme="majorBidi" w:hAnsiTheme="majorBidi" w:cstheme="majorBidi"/>
          <w:b/>
          <w:bCs/>
          <w:i/>
          <w:sz w:val="28"/>
          <w:szCs w:val="28"/>
        </w:rPr>
      </w:pPr>
    </w:p>
    <w:p w:rsidR="00DF3C36" w:rsidRDefault="00DF3C36" w:rsidP="00DF3C36">
      <w:pPr>
        <w:spacing w:after="0" w:line="240" w:lineRule="auto"/>
        <w:rPr>
          <w:rFonts w:asciiTheme="majorBidi" w:hAnsiTheme="majorBidi" w:cstheme="majorBidi"/>
          <w:sz w:val="28"/>
          <w:szCs w:val="28"/>
        </w:rPr>
      </w:pPr>
    </w:p>
    <w:p w:rsidR="00DF3C36" w:rsidRDefault="00DF3C36" w:rsidP="00DF3C36">
      <w:pPr>
        <w:spacing w:after="0" w:line="240" w:lineRule="auto"/>
        <w:rPr>
          <w:rFonts w:asciiTheme="majorBidi" w:hAnsiTheme="majorBidi" w:cstheme="majorBidi"/>
          <w:sz w:val="28"/>
          <w:szCs w:val="28"/>
        </w:rPr>
      </w:pPr>
      <w:r>
        <w:rPr>
          <w:rFonts w:asciiTheme="majorBidi" w:hAnsiTheme="majorBidi" w:cstheme="majorBidi"/>
          <w:noProof/>
          <w:sz w:val="28"/>
          <w:szCs w:val="28"/>
        </w:rPr>
        <w:pict>
          <v:line id="Straight Connector 9" o:spid="_x0000_s1037" style="position:absolute;flip:y;z-index:251674624;visibility:visible" from="-.7pt,14.4pt" to="221.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" strokecolor="black [3213]" strokeweight=".5pt">
            <v:stroke joinstyle="miter"/>
          </v:line>
        </w:pict>
      </w:r>
      <w:r>
        <w:rPr>
          <w:rFonts w:asciiTheme="majorBidi" w:hAnsiTheme="majorBidi" w:cstheme="majorBidi"/>
          <w:noProof/>
          <w:sz w:val="28"/>
          <w:szCs w:val="28"/>
        </w:rPr>
        <w:pict>
          <v:shape id="Straight Arrow Connector 7" o:spid="_x0000_s1036" type="#_x0000_t32" style="position:absolute;margin-left:281.3pt;margin-top:15.15pt;width:99.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4QJQIAAEo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"/>
        </w:pict>
      </w:r>
    </w:p>
    <w:p w:rsidR="00DF3C36" w:rsidRPr="004A3E45" w:rsidRDefault="00DF3C36" w:rsidP="00DF3C36">
      <w:pPr>
        <w:spacing w:after="0" w:line="240" w:lineRule="auto"/>
        <w:rPr>
          <w:rFonts w:asciiTheme="majorBidi" w:hAnsiTheme="majorBidi" w:cstheme="majorBidi"/>
          <w:sz w:val="26"/>
          <w:szCs w:val="28"/>
        </w:rPr>
      </w:pPr>
      <w:r w:rsidRPr="004A3E45">
        <w:rPr>
          <w:rFonts w:asciiTheme="majorBidi" w:hAnsiTheme="majorBidi" w:cstheme="majorBidi"/>
          <w:b/>
          <w:bCs/>
          <w:sz w:val="26"/>
          <w:szCs w:val="28"/>
        </w:rPr>
        <w:t>MRS. YUSUF MARIAM OMOWUMI</w:t>
      </w:r>
      <w:r w:rsidRPr="004A3E45">
        <w:rPr>
          <w:rFonts w:asciiTheme="majorBidi" w:hAnsiTheme="majorBidi" w:cstheme="majorBidi"/>
          <w:sz w:val="26"/>
          <w:szCs w:val="28"/>
        </w:rPr>
        <w:tab/>
      </w:r>
      <w:r w:rsidRPr="004A3E45">
        <w:rPr>
          <w:rFonts w:asciiTheme="majorBidi" w:hAnsiTheme="majorBidi" w:cstheme="majorBidi"/>
          <w:b/>
          <w:bCs/>
          <w:sz w:val="26"/>
          <w:szCs w:val="28"/>
        </w:rPr>
        <w:tab/>
        <w:t xml:space="preserve">      DATE</w:t>
      </w:r>
    </w:p>
    <w:p w:rsidR="00DF3C36" w:rsidRPr="004A3E45" w:rsidRDefault="00DF3C36" w:rsidP="00DF3C36">
      <w:pPr>
        <w:spacing w:line="240" w:lineRule="auto"/>
        <w:rPr>
          <w:rFonts w:asciiTheme="majorBidi" w:hAnsiTheme="majorBidi" w:cstheme="majorBidi"/>
          <w:b/>
          <w:bCs/>
          <w:i/>
          <w:sz w:val="26"/>
          <w:szCs w:val="28"/>
        </w:rPr>
      </w:pPr>
      <w:r w:rsidRPr="004A3E45">
        <w:rPr>
          <w:rFonts w:asciiTheme="majorBidi" w:hAnsiTheme="majorBidi" w:cstheme="majorBidi"/>
          <w:b/>
          <w:bCs/>
          <w:i/>
          <w:sz w:val="26"/>
          <w:szCs w:val="28"/>
        </w:rPr>
        <w:t>External Examiner</w:t>
      </w:r>
    </w:p>
    <w:p w:rsidR="00DF3C36" w:rsidRDefault="00DF3C36" w:rsidP="00DF3C36">
      <w:pPr>
        <w:spacing w:line="240" w:lineRule="auto"/>
        <w:rPr>
          <w:rFonts w:asciiTheme="majorBidi" w:hAnsiTheme="majorBidi" w:cstheme="majorBidi"/>
          <w:sz w:val="28"/>
          <w:szCs w:val="28"/>
        </w:rPr>
      </w:pPr>
    </w:p>
    <w:p w:rsidR="00DF3C36" w:rsidRDefault="00DF3C36" w:rsidP="00DF3C36">
      <w:pPr>
        <w:tabs>
          <w:tab w:val="center" w:pos="3816"/>
          <w:tab w:val="left" w:pos="5137"/>
        </w:tabs>
        <w:spacing w:after="0"/>
        <w:jc w:val="center"/>
        <w:rPr>
          <w:rFonts w:asciiTheme="majorBidi" w:hAnsiTheme="majorBidi" w:cstheme="majorBidi"/>
          <w:b/>
          <w:bCs/>
          <w:sz w:val="28"/>
          <w:szCs w:val="28"/>
        </w:rPr>
      </w:pPr>
      <w:r>
        <w:rPr>
          <w:rFonts w:asciiTheme="majorBidi" w:hAnsiTheme="majorBidi" w:cstheme="majorBidi"/>
          <w:b/>
          <w:bCs/>
          <w:i/>
          <w:iCs/>
          <w:sz w:val="28"/>
          <w:szCs w:val="28"/>
        </w:rPr>
        <w:br w:type="page"/>
      </w:r>
      <w:r>
        <w:rPr>
          <w:rFonts w:asciiTheme="majorBidi" w:hAnsiTheme="majorBidi" w:cstheme="majorBidi"/>
          <w:b/>
          <w:bCs/>
          <w:sz w:val="28"/>
          <w:szCs w:val="28"/>
        </w:rPr>
        <w:lastRenderedPageBreak/>
        <w:t>DEDICATION</w:t>
      </w:r>
    </w:p>
    <w:p w:rsidR="00DF3C36" w:rsidRDefault="00DF3C36" w:rsidP="00DF3C36">
      <w:pPr>
        <w:spacing w:after="0"/>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All the work done in coming up with this project is dedicated to Almighty God, the most beneficent, the most merciful and to my family for supporting me throughout the whole process. </w:t>
      </w: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Default="00DF3C36" w:rsidP="00DF3C36">
      <w:pPr>
        <w:spacing w:after="0"/>
        <w:jc w:val="both"/>
        <w:rPr>
          <w:rFonts w:asciiTheme="majorBidi" w:hAnsiTheme="majorBidi" w:cstheme="majorBidi"/>
          <w:sz w:val="28"/>
          <w:szCs w:val="28"/>
        </w:rPr>
      </w:pPr>
    </w:p>
    <w:p w:rsidR="00DF3C36" w:rsidRPr="00BF3A09" w:rsidRDefault="00DF3C36" w:rsidP="00DF3C36">
      <w:pPr>
        <w:spacing w:after="0"/>
        <w:jc w:val="both"/>
        <w:rPr>
          <w:rFonts w:asciiTheme="majorBidi" w:hAnsiTheme="majorBidi" w:cstheme="majorBidi"/>
          <w:sz w:val="28"/>
          <w:szCs w:val="28"/>
        </w:rPr>
      </w:pPr>
    </w:p>
    <w:p w:rsidR="00DF3C36" w:rsidRPr="00ED40C1" w:rsidRDefault="00DF3C36" w:rsidP="00DF3C36">
      <w:pPr>
        <w:spacing w:after="0"/>
        <w:jc w:val="both"/>
        <w:rPr>
          <w:rFonts w:asciiTheme="majorBidi" w:hAnsiTheme="majorBidi" w:cstheme="majorBidi"/>
          <w:sz w:val="28"/>
          <w:szCs w:val="28"/>
        </w:rPr>
      </w:pPr>
      <w:r>
        <w:rPr>
          <w:rFonts w:asciiTheme="majorBidi" w:hAnsiTheme="majorBidi" w:cstheme="majorBidi"/>
          <w:sz w:val="28"/>
          <w:szCs w:val="28"/>
        </w:rPr>
        <w:tab/>
      </w:r>
    </w:p>
    <w:p w:rsidR="00DF3C36" w:rsidRDefault="00DF3C36" w:rsidP="00DF3C36">
      <w:pPr>
        <w:spacing w:after="0" w:line="288" w:lineRule="auto"/>
        <w:jc w:val="center"/>
        <w:rPr>
          <w:rFonts w:asciiTheme="majorBidi" w:hAnsiTheme="majorBidi" w:cstheme="majorBidi"/>
          <w:sz w:val="28"/>
          <w:szCs w:val="28"/>
        </w:rPr>
      </w:pPr>
    </w:p>
    <w:p w:rsidR="00DF3C36" w:rsidRDefault="00DF3C36" w:rsidP="00DF3C36">
      <w:pPr>
        <w:spacing w:after="0" w:line="288" w:lineRule="auto"/>
        <w:jc w:val="center"/>
        <w:rPr>
          <w:rFonts w:asciiTheme="majorBidi" w:hAnsiTheme="majorBidi" w:cstheme="majorBidi"/>
          <w:sz w:val="28"/>
          <w:szCs w:val="28"/>
        </w:rPr>
      </w:pPr>
    </w:p>
    <w:p w:rsidR="00DF3C36" w:rsidRDefault="00DF3C36" w:rsidP="00DF3C36">
      <w:pPr>
        <w:spacing w:after="0" w:line="288" w:lineRule="auto"/>
        <w:jc w:val="center"/>
        <w:rPr>
          <w:rFonts w:asciiTheme="majorBidi" w:hAnsiTheme="majorBidi" w:cstheme="majorBidi"/>
          <w:sz w:val="28"/>
          <w:szCs w:val="28"/>
        </w:rPr>
      </w:pPr>
    </w:p>
    <w:p w:rsidR="00DF3C36" w:rsidRDefault="00DF3C36" w:rsidP="00DF3C36">
      <w:pPr>
        <w:rPr>
          <w:rFonts w:asciiTheme="majorBidi" w:hAnsiTheme="majorBidi" w:cstheme="majorBidi"/>
          <w:sz w:val="28"/>
          <w:szCs w:val="28"/>
        </w:rPr>
      </w:pPr>
      <w:r>
        <w:rPr>
          <w:rFonts w:asciiTheme="majorBidi" w:hAnsiTheme="majorBidi" w:cstheme="majorBidi"/>
          <w:sz w:val="28"/>
          <w:szCs w:val="28"/>
        </w:rPr>
        <w:br w:type="page"/>
      </w:r>
    </w:p>
    <w:p w:rsidR="00DF3C36" w:rsidRDefault="00DF3C36" w:rsidP="00DF3C36">
      <w:pPr>
        <w:spacing w:line="33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rsidR="00DF3C36" w:rsidRDefault="00DF3C36" w:rsidP="00DF3C36">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 xml:space="preserve">I give thanks to the Almighty God for his benevolence and mercies to me throughout my stay in the Kwara State Polytechnic, Ilorin. You are the only one worthy of all praise; to this I say Thank You Jesus. </w:t>
      </w:r>
    </w:p>
    <w:p w:rsidR="00DF3C36" w:rsidRDefault="00DF3C36" w:rsidP="00DF3C36">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I wish to express my sincere gratitude to Mr. Oke, A. Kayode for all your immense support towards to successful completion of my project. May you continue moving from strength to strength. </w:t>
      </w:r>
    </w:p>
    <w:p w:rsidR="00DF3C36" w:rsidRDefault="00DF3C36" w:rsidP="00DF3C36">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My appreciation also goes to my parent; Mr. and Mrs. Olajidefor your supports financially, spiritually, and physically. I pray may God Almighty make you live long to reap the fruit of your labour (Amen). And my appreciation also goes to my siblingsthanks you all for your support one way or the other. </w:t>
      </w:r>
    </w:p>
    <w:p w:rsidR="00DF3C36" w:rsidRPr="008C59AE" w:rsidRDefault="00DF3C36" w:rsidP="00DF3C36">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Finally, to all my friends like family,thank you all for your immense contribution and I pray may Almighty God keep us together. </w:t>
      </w:r>
    </w:p>
    <w:p w:rsidR="00DF3C36" w:rsidRDefault="00DF3C36" w:rsidP="00DF3C36">
      <w:pPr>
        <w:rPr>
          <w:rFonts w:asciiTheme="majorBidi" w:hAnsiTheme="majorBidi" w:cstheme="majorBidi"/>
          <w:b/>
          <w:bCs/>
          <w:i/>
          <w:iCs/>
          <w:sz w:val="28"/>
          <w:szCs w:val="28"/>
        </w:rPr>
      </w:pPr>
      <w:r>
        <w:rPr>
          <w:rFonts w:asciiTheme="majorBidi" w:hAnsiTheme="majorBidi" w:cstheme="majorBidi"/>
          <w:b/>
          <w:bCs/>
          <w:i/>
          <w:iCs/>
          <w:sz w:val="28"/>
          <w:szCs w:val="28"/>
        </w:rPr>
        <w:br w:type="page"/>
      </w:r>
    </w:p>
    <w:p w:rsidR="00DF3C36" w:rsidRDefault="00DF3C36" w:rsidP="00DF3C36">
      <w:pPr>
        <w:jc w:val="center"/>
        <w:rPr>
          <w:rFonts w:asciiTheme="majorBidi" w:hAnsiTheme="majorBidi" w:cstheme="majorBidi"/>
          <w:b/>
          <w:sz w:val="28"/>
          <w:szCs w:val="28"/>
        </w:rPr>
      </w:pPr>
      <w:r w:rsidRPr="00EC2EE7">
        <w:rPr>
          <w:rFonts w:asciiTheme="majorBidi" w:hAnsiTheme="majorBidi" w:cstheme="majorBidi"/>
          <w:b/>
          <w:sz w:val="28"/>
          <w:szCs w:val="28"/>
        </w:rPr>
        <w:lastRenderedPageBreak/>
        <w:t>PROPOSAL</w:t>
      </w:r>
    </w:p>
    <w:p w:rsidR="00DF3C36" w:rsidRPr="00F95DC9" w:rsidRDefault="00DF3C36" w:rsidP="00DF3C36">
      <w:pPr>
        <w:spacing w:line="276" w:lineRule="auto"/>
        <w:ind w:firstLine="720"/>
        <w:jc w:val="both"/>
        <w:rPr>
          <w:rFonts w:ascii="Times New Roman" w:eastAsia="Times New Roman" w:hAnsi="Times New Roman" w:cs="Times New Roman"/>
          <w:bCs/>
          <w:i/>
          <w:kern w:val="36"/>
          <w:sz w:val="26"/>
          <w:szCs w:val="26"/>
        </w:rPr>
      </w:pPr>
      <w:r w:rsidRPr="00F95DC9">
        <w:rPr>
          <w:rFonts w:ascii="Times New Roman" w:eastAsia="Times New Roman" w:hAnsi="Times New Roman" w:cs="Times New Roman"/>
          <w:bCs/>
          <w:i/>
          <w:kern w:val="36"/>
          <w:sz w:val="26"/>
          <w:szCs w:val="26"/>
        </w:rPr>
        <w:t>The research topic is a critical analysis of evaluating the effectiveness of Just-In-Time (JIT) procurement in a manufacturing firm, a case study of Toyota (Nigeria) Limited Lagos Nigeria. The research is divided into five chapter. Chapter one contains introduction stage, historical background, statement of the problem, scope of the study, limitation and constraints, setting of hypothesis and definition of terms. Chapter two contains review of various related literature by different authors and the research and development process of negotiation and objectives. Chapter three deals with research study, the instrument or tools that were used for collecting data, research population and sample size, sampling procedure employed and statistical method sued in analyzing the data. Chapter four contains presentations of data and its analysis, and the proof of hypothesis. Chapter five contains summary of findings, conclusion and recommendations.</w:t>
      </w:r>
    </w:p>
    <w:p w:rsidR="00DF3C36" w:rsidRDefault="00DF3C36" w:rsidP="00DF3C36">
      <w:pPr>
        <w:rPr>
          <w:rFonts w:asciiTheme="majorBidi" w:hAnsiTheme="majorBidi" w:cstheme="majorBidi"/>
          <w:b/>
          <w:bCs/>
          <w:sz w:val="28"/>
          <w:szCs w:val="28"/>
        </w:rPr>
      </w:pPr>
      <w:r>
        <w:rPr>
          <w:rFonts w:asciiTheme="majorBidi" w:hAnsiTheme="majorBidi" w:cstheme="majorBidi"/>
          <w:b/>
          <w:bCs/>
          <w:sz w:val="28"/>
          <w:szCs w:val="28"/>
        </w:rPr>
        <w:br w:type="page"/>
      </w:r>
    </w:p>
    <w:p w:rsidR="00DF3C36" w:rsidRPr="00FF7DDF" w:rsidRDefault="00DF3C36" w:rsidP="00DF3C36">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CONTENTS</w:t>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r>
        <w:rPr>
          <w:rFonts w:asciiTheme="majorBidi" w:hAnsiTheme="majorBidi" w:cstheme="majorBidi"/>
          <w:sz w:val="28"/>
          <w:szCs w:val="28"/>
        </w:rPr>
        <w:tab/>
      </w:r>
      <w:r>
        <w:rPr>
          <w:rFonts w:asciiTheme="majorBidi" w:hAnsiTheme="majorBidi" w:cstheme="majorBidi"/>
          <w:sz w:val="28"/>
          <w:szCs w:val="28"/>
        </w:rPr>
        <w:tab/>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Acknowledgements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DF3C36"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Table of Content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DF3C36" w:rsidRPr="005B2490" w:rsidRDefault="00DF3C36" w:rsidP="00DF3C36">
      <w:pPr>
        <w:spacing w:after="0" w:line="360" w:lineRule="auto"/>
        <w:jc w:val="both"/>
        <w:rPr>
          <w:rFonts w:asciiTheme="majorBidi" w:hAnsiTheme="majorBidi" w:cstheme="majorBidi"/>
          <w:b/>
          <w:sz w:val="28"/>
          <w:szCs w:val="28"/>
        </w:rPr>
      </w:pPr>
      <w:r w:rsidRPr="005B2490">
        <w:rPr>
          <w:rFonts w:asciiTheme="majorBidi" w:hAnsiTheme="majorBidi" w:cstheme="majorBidi"/>
          <w:b/>
          <w:sz w:val="28"/>
          <w:szCs w:val="28"/>
        </w:rPr>
        <w:t>CHAPTER ONE: INTRODUCTION</w:t>
      </w:r>
      <w:r>
        <w:rPr>
          <w:rFonts w:asciiTheme="majorBidi" w:hAnsiTheme="majorBidi" w:cstheme="majorBidi"/>
          <w:b/>
          <w:sz w:val="28"/>
          <w:szCs w:val="28"/>
        </w:rPr>
        <w:tab/>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1.1 </w:t>
      </w:r>
      <w:r>
        <w:rPr>
          <w:rFonts w:asciiTheme="majorBidi" w:hAnsiTheme="majorBidi" w:cstheme="majorBidi"/>
          <w:sz w:val="28"/>
          <w:szCs w:val="28"/>
        </w:rPr>
        <w:tab/>
      </w:r>
      <w:r w:rsidRPr="00EC2EE7">
        <w:rPr>
          <w:rFonts w:asciiTheme="majorBidi" w:hAnsiTheme="majorBidi" w:cstheme="majorBidi"/>
          <w:sz w:val="28"/>
          <w:szCs w:val="28"/>
        </w:rPr>
        <w:t>Background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1.2 </w:t>
      </w:r>
      <w:r>
        <w:rPr>
          <w:rFonts w:asciiTheme="majorBidi" w:hAnsiTheme="majorBidi" w:cstheme="majorBidi"/>
          <w:sz w:val="28"/>
          <w:szCs w:val="28"/>
        </w:rPr>
        <w:tab/>
      </w:r>
      <w:r w:rsidRPr="00EC2EE7">
        <w:rPr>
          <w:rFonts w:asciiTheme="majorBidi" w:hAnsiTheme="majorBidi" w:cstheme="majorBidi"/>
          <w:sz w:val="28"/>
          <w:szCs w:val="28"/>
        </w:rPr>
        <w:t>Statement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1.3 </w:t>
      </w:r>
      <w:r>
        <w:rPr>
          <w:rFonts w:asciiTheme="majorBidi" w:hAnsiTheme="majorBidi" w:cstheme="majorBidi"/>
          <w:sz w:val="28"/>
          <w:szCs w:val="28"/>
        </w:rPr>
        <w:tab/>
      </w:r>
      <w:r w:rsidRPr="00EC2EE7">
        <w:rPr>
          <w:rFonts w:asciiTheme="majorBidi" w:hAnsiTheme="majorBidi" w:cstheme="majorBidi"/>
          <w:sz w:val="28"/>
          <w:szCs w:val="28"/>
        </w:rPr>
        <w:t>Objectives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1.4 </w:t>
      </w:r>
      <w:r>
        <w:rPr>
          <w:rFonts w:asciiTheme="majorBidi" w:hAnsiTheme="majorBidi" w:cstheme="majorBidi"/>
          <w:sz w:val="28"/>
          <w:szCs w:val="28"/>
        </w:rPr>
        <w:tab/>
      </w:r>
      <w:r w:rsidRPr="00EC2EE7">
        <w:rPr>
          <w:rFonts w:asciiTheme="majorBidi" w:hAnsiTheme="majorBidi" w:cstheme="majorBidi"/>
          <w:sz w:val="28"/>
          <w:szCs w:val="28"/>
        </w:rPr>
        <w:t>Research Questions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1.5 </w:t>
      </w:r>
      <w:r>
        <w:rPr>
          <w:rFonts w:asciiTheme="majorBidi" w:hAnsiTheme="majorBidi" w:cstheme="majorBidi"/>
          <w:sz w:val="28"/>
          <w:szCs w:val="28"/>
        </w:rPr>
        <w:tab/>
      </w:r>
      <w:r w:rsidRPr="00EC2EE7">
        <w:rPr>
          <w:rFonts w:asciiTheme="majorBidi" w:hAnsiTheme="majorBidi" w:cstheme="majorBidi"/>
          <w:sz w:val="28"/>
          <w:szCs w:val="28"/>
        </w:rPr>
        <w:t>Formulated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1.6 </w:t>
      </w:r>
      <w:r>
        <w:rPr>
          <w:rFonts w:asciiTheme="majorBidi" w:hAnsiTheme="majorBidi" w:cstheme="majorBidi"/>
          <w:sz w:val="28"/>
          <w:szCs w:val="28"/>
        </w:rPr>
        <w:tab/>
      </w:r>
      <w:r w:rsidRPr="00EC2EE7">
        <w:rPr>
          <w:rFonts w:asciiTheme="majorBidi" w:hAnsiTheme="majorBidi" w:cstheme="majorBidi"/>
          <w:sz w:val="28"/>
          <w:szCs w:val="28"/>
        </w:rPr>
        <w:t>Significance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1.7 </w:t>
      </w:r>
      <w:r>
        <w:rPr>
          <w:rFonts w:asciiTheme="majorBidi" w:hAnsiTheme="majorBidi" w:cstheme="majorBidi"/>
          <w:sz w:val="28"/>
          <w:szCs w:val="28"/>
        </w:rPr>
        <w:tab/>
      </w:r>
      <w:r w:rsidRPr="00EC2EE7">
        <w:rPr>
          <w:rFonts w:asciiTheme="majorBidi" w:hAnsiTheme="majorBidi" w:cstheme="majorBidi"/>
          <w:sz w:val="28"/>
          <w:szCs w:val="28"/>
        </w:rPr>
        <w:t>Scope and Limitations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1.8 </w:t>
      </w:r>
      <w:r>
        <w:rPr>
          <w:rFonts w:asciiTheme="majorBidi" w:hAnsiTheme="majorBidi" w:cstheme="majorBidi"/>
          <w:sz w:val="28"/>
          <w:szCs w:val="28"/>
        </w:rPr>
        <w:tab/>
      </w:r>
      <w:r w:rsidRPr="00EC2EE7">
        <w:rPr>
          <w:rFonts w:asciiTheme="majorBidi" w:hAnsiTheme="majorBidi" w:cstheme="majorBidi"/>
          <w:sz w:val="28"/>
          <w:szCs w:val="28"/>
        </w:rPr>
        <w:t xml:space="preserve">Historical Background of the Case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1.9 </w:t>
      </w:r>
      <w:r>
        <w:rPr>
          <w:rFonts w:asciiTheme="majorBidi" w:hAnsiTheme="majorBidi" w:cstheme="majorBidi"/>
          <w:sz w:val="28"/>
          <w:szCs w:val="28"/>
        </w:rPr>
        <w:tab/>
      </w:r>
      <w:r w:rsidRPr="00EC2EE7">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DF3C36" w:rsidRPr="005B2490" w:rsidRDefault="00DF3C36" w:rsidP="00DF3C36">
      <w:pPr>
        <w:spacing w:after="0" w:line="360" w:lineRule="auto"/>
        <w:jc w:val="both"/>
        <w:rPr>
          <w:rFonts w:asciiTheme="majorBidi" w:hAnsiTheme="majorBidi" w:cstheme="majorBidi"/>
          <w:b/>
          <w:sz w:val="28"/>
          <w:szCs w:val="28"/>
        </w:rPr>
      </w:pPr>
      <w:r w:rsidRPr="005B2490">
        <w:rPr>
          <w:rFonts w:asciiTheme="majorBidi" w:hAnsiTheme="majorBidi" w:cstheme="majorBidi"/>
          <w:b/>
          <w:sz w:val="28"/>
          <w:szCs w:val="28"/>
        </w:rPr>
        <w:t>CHAPTER TWO: LITERATURE REVIEW</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2.1 </w:t>
      </w:r>
      <w:r>
        <w:rPr>
          <w:rFonts w:asciiTheme="majorBidi" w:hAnsiTheme="majorBidi" w:cstheme="majorBidi"/>
          <w:sz w:val="28"/>
          <w:szCs w:val="28"/>
        </w:rPr>
        <w:tab/>
      </w:r>
      <w:r w:rsidRPr="00EC2EE7">
        <w:rPr>
          <w:rFonts w:asciiTheme="majorBidi" w:hAnsiTheme="majorBidi" w:cstheme="majorBidi"/>
          <w:sz w:val="28"/>
          <w:szCs w:val="28"/>
        </w:rPr>
        <w:t>Conceptual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2.1.1 </w:t>
      </w:r>
      <w:r>
        <w:rPr>
          <w:rFonts w:asciiTheme="majorBidi" w:hAnsiTheme="majorBidi" w:cstheme="majorBidi"/>
          <w:sz w:val="28"/>
          <w:szCs w:val="28"/>
        </w:rPr>
        <w:tab/>
      </w:r>
      <w:r w:rsidRPr="00EC2EE7">
        <w:rPr>
          <w:rFonts w:asciiTheme="majorBidi" w:hAnsiTheme="majorBidi" w:cstheme="majorBidi"/>
          <w:sz w:val="28"/>
          <w:szCs w:val="28"/>
        </w:rPr>
        <w:t>Concept of Just-in-Time (JIT) Procurement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2.1.2 </w:t>
      </w:r>
      <w:r>
        <w:rPr>
          <w:rFonts w:asciiTheme="majorBidi" w:hAnsiTheme="majorBidi" w:cstheme="majorBidi"/>
          <w:sz w:val="28"/>
          <w:szCs w:val="28"/>
        </w:rPr>
        <w:tab/>
      </w:r>
      <w:r w:rsidRPr="00EC2EE7">
        <w:rPr>
          <w:rFonts w:asciiTheme="majorBidi" w:hAnsiTheme="majorBidi" w:cstheme="majorBidi"/>
          <w:sz w:val="28"/>
          <w:szCs w:val="28"/>
        </w:rPr>
        <w:t>Inventory Management under JIT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2.1.3 </w:t>
      </w:r>
      <w:r>
        <w:rPr>
          <w:rFonts w:asciiTheme="majorBidi" w:hAnsiTheme="majorBidi" w:cstheme="majorBidi"/>
          <w:sz w:val="28"/>
          <w:szCs w:val="28"/>
        </w:rPr>
        <w:tab/>
      </w:r>
      <w:r w:rsidRPr="00EC2EE7">
        <w:rPr>
          <w:rFonts w:asciiTheme="majorBidi" w:hAnsiTheme="majorBidi" w:cstheme="majorBidi"/>
          <w:sz w:val="28"/>
          <w:szCs w:val="28"/>
        </w:rPr>
        <w:t>Procurement Planning in Manufacturing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2.1.4 </w:t>
      </w:r>
      <w:r>
        <w:rPr>
          <w:rFonts w:asciiTheme="majorBidi" w:hAnsiTheme="majorBidi" w:cstheme="majorBidi"/>
          <w:sz w:val="28"/>
          <w:szCs w:val="28"/>
        </w:rPr>
        <w:tab/>
      </w:r>
      <w:r w:rsidRPr="00EC2EE7">
        <w:rPr>
          <w:rFonts w:asciiTheme="majorBidi" w:hAnsiTheme="majorBidi" w:cstheme="majorBidi"/>
          <w:sz w:val="28"/>
          <w:szCs w:val="28"/>
        </w:rPr>
        <w:t>Supplier Relationship Management in JIT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lastRenderedPageBreak/>
        <w:t xml:space="preserve">2.1.5 </w:t>
      </w:r>
      <w:r>
        <w:rPr>
          <w:rFonts w:asciiTheme="majorBidi" w:hAnsiTheme="majorBidi" w:cstheme="majorBidi"/>
          <w:sz w:val="28"/>
          <w:szCs w:val="28"/>
        </w:rPr>
        <w:tab/>
      </w:r>
      <w:r w:rsidRPr="00EC2EE7">
        <w:rPr>
          <w:rFonts w:asciiTheme="majorBidi" w:hAnsiTheme="majorBidi" w:cstheme="majorBidi"/>
          <w:sz w:val="28"/>
          <w:szCs w:val="28"/>
        </w:rPr>
        <w:t>Risk Management in JIT Procurement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2.2 </w:t>
      </w:r>
      <w:r>
        <w:rPr>
          <w:rFonts w:asciiTheme="majorBidi" w:hAnsiTheme="majorBidi" w:cstheme="majorBidi"/>
          <w:sz w:val="28"/>
          <w:szCs w:val="28"/>
        </w:rPr>
        <w:tab/>
      </w:r>
      <w:r w:rsidRPr="00EC2EE7">
        <w:rPr>
          <w:rFonts w:asciiTheme="majorBidi" w:hAnsiTheme="majorBidi" w:cstheme="majorBidi"/>
          <w:sz w:val="28"/>
          <w:szCs w:val="28"/>
        </w:rPr>
        <w:t>Theoretical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DF3C36"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2.2.1 </w:t>
      </w:r>
      <w:r>
        <w:rPr>
          <w:rFonts w:asciiTheme="majorBidi" w:hAnsiTheme="majorBidi" w:cstheme="majorBidi"/>
          <w:sz w:val="28"/>
          <w:szCs w:val="28"/>
        </w:rPr>
        <w:tab/>
      </w:r>
      <w:r w:rsidRPr="00EC2EE7">
        <w:rPr>
          <w:rFonts w:asciiTheme="majorBidi" w:hAnsiTheme="majorBidi" w:cstheme="majorBidi"/>
          <w:sz w:val="28"/>
          <w:szCs w:val="28"/>
        </w:rPr>
        <w:t xml:space="preserve">Lean Theory: The Foundation of Sustainable </w:t>
      </w:r>
      <w:r>
        <w:rPr>
          <w:rFonts w:asciiTheme="majorBidi" w:hAnsiTheme="majorBidi" w:cstheme="majorBidi"/>
          <w:sz w:val="28"/>
          <w:szCs w:val="28"/>
        </w:rPr>
        <w:t>Efficiency</w:t>
      </w:r>
    </w:p>
    <w:p w:rsidR="00DF3C36" w:rsidRPr="00EC2EE7" w:rsidRDefault="00DF3C36" w:rsidP="00DF3C36">
      <w:pPr>
        <w:spacing w:after="0" w:line="360" w:lineRule="auto"/>
        <w:ind w:firstLine="720"/>
        <w:jc w:val="both"/>
        <w:rPr>
          <w:rFonts w:asciiTheme="majorBidi" w:hAnsiTheme="majorBidi" w:cstheme="majorBidi"/>
          <w:sz w:val="28"/>
          <w:szCs w:val="28"/>
        </w:rPr>
      </w:pPr>
      <w:r w:rsidRPr="00EC2EE7">
        <w:rPr>
          <w:rFonts w:asciiTheme="majorBidi" w:hAnsiTheme="majorBidi" w:cstheme="majorBidi"/>
          <w:sz w:val="28"/>
          <w:szCs w:val="28"/>
        </w:rPr>
        <w:t>and Flexibility in JIT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DF3C36" w:rsidRDefault="00DF3C36" w:rsidP="00DF3C36">
      <w:pPr>
        <w:spacing w:after="0" w:line="360" w:lineRule="auto"/>
        <w:ind w:left="720" w:hanging="720"/>
        <w:jc w:val="both"/>
        <w:rPr>
          <w:rFonts w:asciiTheme="majorBidi" w:hAnsiTheme="majorBidi" w:cstheme="majorBidi"/>
          <w:sz w:val="28"/>
          <w:szCs w:val="28"/>
        </w:rPr>
      </w:pPr>
      <w:r w:rsidRPr="00EC2EE7">
        <w:rPr>
          <w:rFonts w:asciiTheme="majorBidi" w:hAnsiTheme="majorBidi" w:cstheme="majorBidi"/>
          <w:sz w:val="28"/>
          <w:szCs w:val="28"/>
        </w:rPr>
        <w:t xml:space="preserve">2.2.2 </w:t>
      </w:r>
      <w:r>
        <w:rPr>
          <w:rFonts w:asciiTheme="majorBidi" w:hAnsiTheme="majorBidi" w:cstheme="majorBidi"/>
          <w:sz w:val="28"/>
          <w:szCs w:val="28"/>
        </w:rPr>
        <w:tab/>
      </w:r>
      <w:r w:rsidRPr="00EC2EE7">
        <w:rPr>
          <w:rFonts w:asciiTheme="majorBidi" w:hAnsiTheme="majorBidi" w:cstheme="majorBidi"/>
          <w:sz w:val="28"/>
          <w:szCs w:val="28"/>
        </w:rPr>
        <w:t xml:space="preserve">Transaction Cost Economics (TCE): Managing </w:t>
      </w:r>
    </w:p>
    <w:p w:rsidR="00DF3C36" w:rsidRPr="00EC2EE7" w:rsidRDefault="00DF3C36" w:rsidP="00DF3C36">
      <w:pPr>
        <w:spacing w:after="0" w:line="360" w:lineRule="auto"/>
        <w:ind w:left="720"/>
        <w:jc w:val="both"/>
        <w:rPr>
          <w:rFonts w:asciiTheme="majorBidi" w:hAnsiTheme="majorBidi" w:cstheme="majorBidi"/>
          <w:sz w:val="28"/>
          <w:szCs w:val="28"/>
        </w:rPr>
      </w:pPr>
      <w:r w:rsidRPr="00EC2EE7">
        <w:rPr>
          <w:rFonts w:asciiTheme="majorBidi" w:hAnsiTheme="majorBidi" w:cstheme="majorBidi"/>
          <w:sz w:val="28"/>
          <w:szCs w:val="28"/>
        </w:rPr>
        <w:t>Relationships and Reducing Costs in JIT Supply Chains</w:t>
      </w:r>
      <w:r>
        <w:rPr>
          <w:rFonts w:asciiTheme="majorBidi" w:hAnsiTheme="majorBidi" w:cstheme="majorBidi"/>
          <w:sz w:val="28"/>
          <w:szCs w:val="28"/>
        </w:rPr>
        <w:tab/>
        <w:t>25</w:t>
      </w:r>
    </w:p>
    <w:p w:rsidR="00DF3C36" w:rsidRDefault="00DF3C36" w:rsidP="00DF3C36">
      <w:pPr>
        <w:spacing w:after="0" w:line="360" w:lineRule="auto"/>
        <w:ind w:left="720" w:hanging="720"/>
        <w:jc w:val="both"/>
        <w:rPr>
          <w:rFonts w:asciiTheme="majorBidi" w:hAnsiTheme="majorBidi" w:cstheme="majorBidi"/>
          <w:sz w:val="28"/>
          <w:szCs w:val="28"/>
        </w:rPr>
      </w:pPr>
      <w:r w:rsidRPr="00EC2EE7">
        <w:rPr>
          <w:rFonts w:asciiTheme="majorBidi" w:hAnsiTheme="majorBidi" w:cstheme="majorBidi"/>
          <w:sz w:val="28"/>
          <w:szCs w:val="28"/>
        </w:rPr>
        <w:t xml:space="preserve">2.2.3 </w:t>
      </w:r>
      <w:r>
        <w:rPr>
          <w:rFonts w:asciiTheme="majorBidi" w:hAnsiTheme="majorBidi" w:cstheme="majorBidi"/>
          <w:sz w:val="28"/>
          <w:szCs w:val="28"/>
        </w:rPr>
        <w:tab/>
      </w:r>
      <w:r w:rsidRPr="00EC2EE7">
        <w:rPr>
          <w:rFonts w:asciiTheme="majorBidi" w:hAnsiTheme="majorBidi" w:cstheme="majorBidi"/>
          <w:sz w:val="28"/>
          <w:szCs w:val="28"/>
        </w:rPr>
        <w:t xml:space="preserve">Resource-Based View (RBV): Building Competitive </w:t>
      </w:r>
    </w:p>
    <w:p w:rsidR="00DF3C36" w:rsidRPr="00EC2EE7" w:rsidRDefault="00DF3C36" w:rsidP="00DF3C36">
      <w:pPr>
        <w:spacing w:after="0" w:line="360" w:lineRule="auto"/>
        <w:ind w:left="720"/>
        <w:jc w:val="both"/>
        <w:rPr>
          <w:rFonts w:asciiTheme="majorBidi" w:hAnsiTheme="majorBidi" w:cstheme="majorBidi"/>
          <w:sz w:val="28"/>
          <w:szCs w:val="28"/>
        </w:rPr>
      </w:pPr>
      <w:r w:rsidRPr="00EC2EE7">
        <w:rPr>
          <w:rFonts w:asciiTheme="majorBidi" w:hAnsiTheme="majorBidi" w:cstheme="majorBidi"/>
          <w:sz w:val="28"/>
          <w:szCs w:val="28"/>
        </w:rPr>
        <w:t>Advantage Through Unique Resources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2.3 </w:t>
      </w:r>
      <w:r>
        <w:rPr>
          <w:rFonts w:asciiTheme="majorBidi" w:hAnsiTheme="majorBidi" w:cstheme="majorBidi"/>
          <w:sz w:val="28"/>
          <w:szCs w:val="28"/>
        </w:rPr>
        <w:tab/>
      </w:r>
      <w:r w:rsidRPr="00EC2EE7">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2.4 </w:t>
      </w:r>
      <w:r>
        <w:rPr>
          <w:rFonts w:asciiTheme="majorBidi" w:hAnsiTheme="majorBidi" w:cstheme="majorBidi"/>
          <w:sz w:val="28"/>
          <w:szCs w:val="28"/>
        </w:rPr>
        <w:tab/>
      </w:r>
      <w:r w:rsidRPr="00EC2EE7">
        <w:rPr>
          <w:rFonts w:asciiTheme="majorBidi" w:hAnsiTheme="majorBidi" w:cstheme="majorBidi"/>
          <w:sz w:val="28"/>
          <w:szCs w:val="28"/>
        </w:rPr>
        <w:t>Gaps In Literature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DF3C36" w:rsidRPr="005B2490" w:rsidRDefault="00DF3C36" w:rsidP="00DF3C36">
      <w:pPr>
        <w:spacing w:after="0" w:line="360" w:lineRule="auto"/>
        <w:jc w:val="both"/>
        <w:rPr>
          <w:rFonts w:asciiTheme="majorBidi" w:hAnsiTheme="majorBidi" w:cstheme="majorBidi"/>
          <w:b/>
          <w:sz w:val="28"/>
          <w:szCs w:val="28"/>
        </w:rPr>
      </w:pPr>
      <w:r w:rsidRPr="005B2490">
        <w:rPr>
          <w:rFonts w:asciiTheme="majorBidi" w:hAnsiTheme="majorBidi" w:cstheme="majorBidi"/>
          <w:b/>
          <w:sz w:val="28"/>
          <w:szCs w:val="28"/>
        </w:rPr>
        <w:t>CHAPTER THREE: RESEARCH METHODOLOGY</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3.0 </w:t>
      </w:r>
      <w:r>
        <w:rPr>
          <w:rFonts w:asciiTheme="majorBidi" w:hAnsiTheme="majorBidi" w:cstheme="majorBidi"/>
          <w:sz w:val="28"/>
          <w:szCs w:val="28"/>
        </w:rPr>
        <w:tab/>
      </w:r>
      <w:r w:rsidRPr="00EC2EE7">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3.1 </w:t>
      </w:r>
      <w:r>
        <w:rPr>
          <w:rFonts w:asciiTheme="majorBidi" w:hAnsiTheme="majorBidi" w:cstheme="majorBidi"/>
          <w:sz w:val="28"/>
          <w:szCs w:val="28"/>
        </w:rPr>
        <w:tab/>
      </w:r>
      <w:r w:rsidRPr="00EC2EE7">
        <w:rPr>
          <w:rFonts w:asciiTheme="majorBidi" w:hAnsiTheme="majorBidi" w:cstheme="majorBidi"/>
          <w:sz w:val="28"/>
          <w:szCs w:val="28"/>
        </w:rPr>
        <w:t>Research Philosophy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3.2 </w:t>
      </w:r>
      <w:r>
        <w:rPr>
          <w:rFonts w:asciiTheme="majorBidi" w:hAnsiTheme="majorBidi" w:cstheme="majorBidi"/>
          <w:sz w:val="28"/>
          <w:szCs w:val="28"/>
        </w:rPr>
        <w:tab/>
      </w:r>
      <w:r w:rsidRPr="00EC2EE7">
        <w:rPr>
          <w:rFonts w:asciiTheme="majorBidi" w:hAnsiTheme="majorBidi" w:cstheme="majorBidi"/>
          <w:sz w:val="28"/>
          <w:szCs w:val="28"/>
        </w:rPr>
        <w:t>Research Approaches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36</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3.3 </w:t>
      </w:r>
      <w:r>
        <w:rPr>
          <w:rFonts w:asciiTheme="majorBidi" w:hAnsiTheme="majorBidi" w:cstheme="majorBidi"/>
          <w:sz w:val="28"/>
          <w:szCs w:val="28"/>
        </w:rPr>
        <w:tab/>
      </w:r>
      <w:r w:rsidRPr="00EC2EE7">
        <w:rPr>
          <w:rFonts w:asciiTheme="majorBidi" w:hAnsiTheme="majorBidi" w:cstheme="majorBidi"/>
          <w:sz w:val="28"/>
          <w:szCs w:val="28"/>
        </w:rPr>
        <w:t>Research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3.4 </w:t>
      </w:r>
      <w:r>
        <w:rPr>
          <w:rFonts w:asciiTheme="majorBidi" w:hAnsiTheme="majorBidi" w:cstheme="majorBidi"/>
          <w:sz w:val="28"/>
          <w:szCs w:val="28"/>
        </w:rPr>
        <w:tab/>
      </w:r>
      <w:r w:rsidRPr="00EC2EE7">
        <w:rPr>
          <w:rFonts w:asciiTheme="majorBidi" w:hAnsiTheme="majorBidi" w:cstheme="majorBidi"/>
          <w:sz w:val="28"/>
          <w:szCs w:val="28"/>
        </w:rPr>
        <w:t>Population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3.5 </w:t>
      </w:r>
      <w:r>
        <w:rPr>
          <w:rFonts w:asciiTheme="majorBidi" w:hAnsiTheme="majorBidi" w:cstheme="majorBidi"/>
          <w:sz w:val="28"/>
          <w:szCs w:val="28"/>
        </w:rPr>
        <w:tab/>
      </w:r>
      <w:r w:rsidRPr="00EC2EE7">
        <w:rPr>
          <w:rFonts w:asciiTheme="majorBidi" w:hAnsiTheme="majorBidi" w:cstheme="majorBidi"/>
          <w:sz w:val="28"/>
          <w:szCs w:val="28"/>
        </w:rPr>
        <w:t>Sample Size Determination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3.6 </w:t>
      </w:r>
      <w:r>
        <w:rPr>
          <w:rFonts w:asciiTheme="majorBidi" w:hAnsiTheme="majorBidi" w:cstheme="majorBidi"/>
          <w:sz w:val="28"/>
          <w:szCs w:val="28"/>
        </w:rPr>
        <w:tab/>
      </w:r>
      <w:r w:rsidRPr="00EC2EE7">
        <w:rPr>
          <w:rFonts w:asciiTheme="majorBidi" w:hAnsiTheme="majorBidi" w:cstheme="majorBidi"/>
          <w:sz w:val="28"/>
          <w:szCs w:val="28"/>
        </w:rPr>
        <w:t>Research Reliability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3.7 </w:t>
      </w:r>
      <w:r>
        <w:rPr>
          <w:rFonts w:asciiTheme="majorBidi" w:hAnsiTheme="majorBidi" w:cstheme="majorBidi"/>
          <w:sz w:val="28"/>
          <w:szCs w:val="28"/>
        </w:rPr>
        <w:tab/>
      </w:r>
      <w:r w:rsidRPr="00EC2EE7">
        <w:rPr>
          <w:rFonts w:asciiTheme="majorBidi" w:hAnsiTheme="majorBidi" w:cstheme="majorBidi"/>
          <w:sz w:val="28"/>
          <w:szCs w:val="28"/>
        </w:rPr>
        <w:t>Method of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3.8 </w:t>
      </w:r>
      <w:r>
        <w:rPr>
          <w:rFonts w:asciiTheme="majorBidi" w:hAnsiTheme="majorBidi" w:cstheme="majorBidi"/>
          <w:sz w:val="28"/>
          <w:szCs w:val="28"/>
        </w:rPr>
        <w:tab/>
      </w:r>
      <w:r w:rsidRPr="00EC2EE7">
        <w:rPr>
          <w:rFonts w:asciiTheme="majorBidi" w:hAnsiTheme="majorBidi" w:cstheme="majorBidi"/>
          <w:sz w:val="28"/>
          <w:szCs w:val="28"/>
        </w:rPr>
        <w:t>Instrument Reliability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3.9 </w:t>
      </w:r>
      <w:r>
        <w:rPr>
          <w:rFonts w:asciiTheme="majorBidi" w:hAnsiTheme="majorBidi" w:cstheme="majorBidi"/>
          <w:sz w:val="28"/>
          <w:szCs w:val="28"/>
        </w:rPr>
        <w:tab/>
      </w:r>
      <w:r w:rsidRPr="00EC2EE7">
        <w:rPr>
          <w:rFonts w:asciiTheme="majorBidi" w:hAnsiTheme="majorBidi" w:cstheme="majorBidi"/>
          <w:sz w:val="28"/>
          <w:szCs w:val="28"/>
        </w:rPr>
        <w:t>Research Validity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3.10 </w:t>
      </w:r>
      <w:r>
        <w:rPr>
          <w:rFonts w:asciiTheme="majorBidi" w:hAnsiTheme="majorBidi" w:cstheme="majorBidi"/>
          <w:sz w:val="28"/>
          <w:szCs w:val="28"/>
        </w:rPr>
        <w:tab/>
      </w:r>
      <w:r w:rsidRPr="00EC2EE7">
        <w:rPr>
          <w:rFonts w:asciiTheme="majorBidi" w:hAnsiTheme="majorBidi" w:cstheme="majorBidi"/>
          <w:sz w:val="28"/>
          <w:szCs w:val="28"/>
        </w:rPr>
        <w:t>Ethical Consideration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40</w:t>
      </w:r>
    </w:p>
    <w:p w:rsidR="00DF3C36" w:rsidRPr="005B2490" w:rsidRDefault="00DF3C36" w:rsidP="00DF3C36">
      <w:pPr>
        <w:spacing w:after="0" w:line="360" w:lineRule="auto"/>
        <w:jc w:val="both"/>
        <w:rPr>
          <w:rFonts w:asciiTheme="majorBidi" w:hAnsiTheme="majorBidi" w:cstheme="majorBidi"/>
          <w:b/>
          <w:sz w:val="28"/>
          <w:szCs w:val="28"/>
        </w:rPr>
      </w:pPr>
      <w:r w:rsidRPr="005B2490">
        <w:rPr>
          <w:rFonts w:asciiTheme="majorBidi" w:hAnsiTheme="majorBidi" w:cstheme="majorBidi"/>
          <w:b/>
          <w:sz w:val="28"/>
          <w:szCs w:val="28"/>
        </w:rPr>
        <w:t>CHAPTER FOUR: DATA PRESENTATION AND ANALYSIS</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lastRenderedPageBreak/>
        <w:t xml:space="preserve">4.1 </w:t>
      </w:r>
      <w:r>
        <w:rPr>
          <w:rFonts w:asciiTheme="majorBidi" w:hAnsiTheme="majorBidi" w:cstheme="majorBidi"/>
          <w:sz w:val="28"/>
          <w:szCs w:val="28"/>
        </w:rPr>
        <w:tab/>
      </w:r>
      <w:r w:rsidRPr="00EC2EE7">
        <w:rPr>
          <w:rFonts w:asciiTheme="majorBidi" w:hAnsiTheme="majorBidi" w:cstheme="majorBidi"/>
          <w:sz w:val="28"/>
          <w:szCs w:val="28"/>
        </w:rPr>
        <w:t>Presentation and Analysis of Data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41</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4.1.1 </w:t>
      </w:r>
      <w:r>
        <w:rPr>
          <w:rFonts w:asciiTheme="majorBidi" w:hAnsiTheme="majorBidi" w:cstheme="majorBidi"/>
          <w:sz w:val="28"/>
          <w:szCs w:val="28"/>
        </w:rPr>
        <w:tab/>
      </w:r>
      <w:r w:rsidRPr="00EC2EE7">
        <w:rPr>
          <w:rFonts w:asciiTheme="majorBidi" w:hAnsiTheme="majorBidi" w:cstheme="majorBidi"/>
          <w:sz w:val="28"/>
          <w:szCs w:val="28"/>
        </w:rPr>
        <w:t>Demographic Prole of Respondents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41</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4.1.2 </w:t>
      </w:r>
      <w:r>
        <w:rPr>
          <w:rFonts w:asciiTheme="majorBidi" w:hAnsiTheme="majorBidi" w:cstheme="majorBidi"/>
          <w:sz w:val="28"/>
          <w:szCs w:val="28"/>
        </w:rPr>
        <w:tab/>
      </w:r>
      <w:r w:rsidRPr="00EC2EE7">
        <w:rPr>
          <w:rFonts w:asciiTheme="majorBidi" w:hAnsiTheme="majorBidi" w:cstheme="majorBidi"/>
          <w:sz w:val="28"/>
          <w:szCs w:val="28"/>
        </w:rPr>
        <w:t>Awareness and Training in Just-In-Time (JIT) Principles</w:t>
      </w:r>
      <w:r>
        <w:rPr>
          <w:rFonts w:asciiTheme="majorBidi" w:hAnsiTheme="majorBidi" w:cstheme="majorBidi"/>
          <w:sz w:val="28"/>
          <w:szCs w:val="28"/>
        </w:rPr>
        <w:tab/>
        <w:t>47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4.1.3 </w:t>
      </w:r>
      <w:r>
        <w:rPr>
          <w:rFonts w:asciiTheme="majorBidi" w:hAnsiTheme="majorBidi" w:cstheme="majorBidi"/>
          <w:sz w:val="28"/>
          <w:szCs w:val="28"/>
        </w:rPr>
        <w:tab/>
      </w:r>
      <w:r w:rsidRPr="00EC2EE7">
        <w:rPr>
          <w:rFonts w:asciiTheme="majorBidi" w:hAnsiTheme="majorBidi" w:cstheme="majorBidi"/>
          <w:sz w:val="28"/>
          <w:szCs w:val="28"/>
        </w:rPr>
        <w:t>Perceived Impact of JIT on Operational Performance</w:t>
      </w:r>
      <w:r>
        <w:rPr>
          <w:rFonts w:asciiTheme="majorBidi" w:hAnsiTheme="majorBidi" w:cstheme="majorBidi"/>
          <w:sz w:val="28"/>
          <w:szCs w:val="28"/>
        </w:rPr>
        <w:tab/>
        <w:t>49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4.1.4 </w:t>
      </w:r>
      <w:r>
        <w:rPr>
          <w:rFonts w:asciiTheme="majorBidi" w:hAnsiTheme="majorBidi" w:cstheme="majorBidi"/>
          <w:sz w:val="28"/>
          <w:szCs w:val="28"/>
        </w:rPr>
        <w:tab/>
      </w:r>
      <w:r w:rsidRPr="00EC2EE7">
        <w:rPr>
          <w:rFonts w:asciiTheme="majorBidi" w:hAnsiTheme="majorBidi" w:cstheme="majorBidi"/>
          <w:sz w:val="28"/>
          <w:szCs w:val="28"/>
        </w:rPr>
        <w:t>Supply Chain Dynamics and JIT Implementation</w:t>
      </w:r>
      <w:r>
        <w:rPr>
          <w:rFonts w:asciiTheme="majorBidi" w:hAnsiTheme="majorBidi" w:cstheme="majorBidi"/>
          <w:sz w:val="28"/>
          <w:szCs w:val="28"/>
        </w:rPr>
        <w:tab/>
      </w:r>
      <w:r>
        <w:rPr>
          <w:rFonts w:asciiTheme="majorBidi" w:hAnsiTheme="majorBidi" w:cstheme="majorBidi"/>
          <w:sz w:val="28"/>
          <w:szCs w:val="28"/>
        </w:rPr>
        <w:tab/>
        <w:t>52</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4.1.5 </w:t>
      </w:r>
      <w:r>
        <w:rPr>
          <w:rFonts w:asciiTheme="majorBidi" w:hAnsiTheme="majorBidi" w:cstheme="majorBidi"/>
          <w:sz w:val="28"/>
          <w:szCs w:val="28"/>
        </w:rPr>
        <w:tab/>
      </w:r>
      <w:r w:rsidRPr="00EC2EE7">
        <w:rPr>
          <w:rFonts w:asciiTheme="majorBidi" w:hAnsiTheme="majorBidi" w:cstheme="majorBidi"/>
          <w:sz w:val="28"/>
          <w:szCs w:val="28"/>
        </w:rPr>
        <w:t>Major Challenges in JIT Implementation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55</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4.1.6 </w:t>
      </w:r>
      <w:r>
        <w:rPr>
          <w:rFonts w:asciiTheme="majorBidi" w:hAnsiTheme="majorBidi" w:cstheme="majorBidi"/>
          <w:sz w:val="28"/>
          <w:szCs w:val="28"/>
        </w:rPr>
        <w:tab/>
      </w:r>
      <w:r w:rsidRPr="00EC2EE7">
        <w:rPr>
          <w:rFonts w:asciiTheme="majorBidi" w:hAnsiTheme="majorBidi" w:cstheme="majorBidi"/>
          <w:sz w:val="28"/>
          <w:szCs w:val="28"/>
        </w:rPr>
        <w:t>Overall Outcomes and Contribution of JIT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56</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4.2 </w:t>
      </w:r>
      <w:r>
        <w:rPr>
          <w:rFonts w:asciiTheme="majorBidi" w:hAnsiTheme="majorBidi" w:cstheme="majorBidi"/>
          <w:sz w:val="28"/>
          <w:szCs w:val="28"/>
        </w:rPr>
        <w:tab/>
      </w:r>
      <w:r w:rsidRPr="00EC2EE7">
        <w:rPr>
          <w:rFonts w:asciiTheme="majorBidi" w:hAnsiTheme="majorBidi" w:cstheme="majorBidi"/>
          <w:sz w:val="28"/>
          <w:szCs w:val="28"/>
        </w:rPr>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58</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4.3 </w:t>
      </w:r>
      <w:r>
        <w:rPr>
          <w:rFonts w:asciiTheme="majorBidi" w:hAnsiTheme="majorBidi" w:cstheme="majorBidi"/>
          <w:sz w:val="28"/>
          <w:szCs w:val="28"/>
        </w:rPr>
        <w:tab/>
      </w:r>
      <w:r w:rsidRPr="00EC2EE7">
        <w:rPr>
          <w:rFonts w:asciiTheme="majorBidi" w:hAnsiTheme="majorBidi" w:cstheme="majorBidi"/>
          <w:sz w:val="28"/>
          <w:szCs w:val="28"/>
        </w:rPr>
        <w:t>Testing of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59</w:t>
      </w:r>
    </w:p>
    <w:p w:rsidR="00DF3C36" w:rsidRPr="005B2490" w:rsidRDefault="00DF3C36" w:rsidP="00DF3C36">
      <w:pPr>
        <w:spacing w:after="0" w:line="360" w:lineRule="auto"/>
        <w:rPr>
          <w:rFonts w:asciiTheme="majorBidi" w:hAnsiTheme="majorBidi" w:cstheme="majorBidi"/>
          <w:b/>
          <w:sz w:val="28"/>
          <w:szCs w:val="28"/>
        </w:rPr>
      </w:pPr>
      <w:r w:rsidRPr="005B2490">
        <w:rPr>
          <w:rFonts w:asciiTheme="majorBidi" w:hAnsiTheme="majorBidi" w:cstheme="majorBidi"/>
          <w:b/>
          <w:sz w:val="28"/>
          <w:szCs w:val="28"/>
        </w:rPr>
        <w:t>CHAPTER FIVE: SUMMARY, CONCLUSION AND RECOMMENDATIONS</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5.1 </w:t>
      </w:r>
      <w:r>
        <w:rPr>
          <w:rFonts w:asciiTheme="majorBidi" w:hAnsiTheme="majorBidi" w:cstheme="majorBidi"/>
          <w:sz w:val="28"/>
          <w:szCs w:val="28"/>
        </w:rPr>
        <w:tab/>
      </w:r>
      <w:r w:rsidRPr="00EC2EE7">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63</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5.2 </w:t>
      </w:r>
      <w:r>
        <w:rPr>
          <w:rFonts w:asciiTheme="majorBidi" w:hAnsiTheme="majorBidi" w:cstheme="majorBidi"/>
          <w:sz w:val="28"/>
          <w:szCs w:val="28"/>
        </w:rPr>
        <w:tab/>
      </w:r>
      <w:r w:rsidRPr="00EC2EE7">
        <w:rPr>
          <w:rFonts w:asciiTheme="majorBidi" w:hAnsiTheme="majorBidi" w:cstheme="majorBidi"/>
          <w:sz w:val="28"/>
          <w:szCs w:val="28"/>
        </w:rPr>
        <w:t>Summary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63</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5.3 </w:t>
      </w:r>
      <w:r>
        <w:rPr>
          <w:rFonts w:asciiTheme="majorBidi" w:hAnsiTheme="majorBidi" w:cstheme="majorBidi"/>
          <w:sz w:val="28"/>
          <w:szCs w:val="28"/>
        </w:rPr>
        <w:tab/>
      </w:r>
      <w:r w:rsidRPr="00EC2EE7">
        <w:rPr>
          <w:rFonts w:asciiTheme="majorBidi" w:hAnsiTheme="majorBidi" w:cstheme="majorBidi"/>
          <w:sz w:val="28"/>
          <w:szCs w:val="28"/>
        </w:rPr>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67</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5.4 </w:t>
      </w:r>
      <w:r>
        <w:rPr>
          <w:rFonts w:asciiTheme="majorBidi" w:hAnsiTheme="majorBidi" w:cstheme="majorBidi"/>
          <w:sz w:val="28"/>
          <w:szCs w:val="28"/>
        </w:rPr>
        <w:tab/>
      </w:r>
      <w:r w:rsidRPr="00EC2EE7">
        <w:rPr>
          <w:rFonts w:asciiTheme="majorBidi" w:hAnsiTheme="majorBidi" w:cstheme="majorBidi"/>
          <w:sz w:val="28"/>
          <w:szCs w:val="28"/>
        </w:rPr>
        <w:t>Recommendations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5.4.1 </w:t>
      </w:r>
      <w:r>
        <w:rPr>
          <w:rFonts w:asciiTheme="majorBidi" w:hAnsiTheme="majorBidi" w:cstheme="majorBidi"/>
          <w:sz w:val="28"/>
          <w:szCs w:val="28"/>
        </w:rPr>
        <w:tab/>
      </w:r>
      <w:r w:rsidRPr="00EC2EE7">
        <w:rPr>
          <w:rFonts w:asciiTheme="majorBidi" w:hAnsiTheme="majorBidi" w:cstheme="majorBidi"/>
          <w:sz w:val="28"/>
          <w:szCs w:val="28"/>
        </w:rPr>
        <w:t>Recommendations for Toyota (Nigeria) Limited</w:t>
      </w:r>
      <w:r>
        <w:rPr>
          <w:rFonts w:asciiTheme="majorBidi" w:hAnsiTheme="majorBidi" w:cstheme="majorBidi"/>
          <w:sz w:val="28"/>
          <w:szCs w:val="28"/>
        </w:rPr>
        <w:tab/>
      </w:r>
      <w:r>
        <w:rPr>
          <w:rFonts w:asciiTheme="majorBidi" w:hAnsiTheme="majorBidi" w:cstheme="majorBidi"/>
          <w:sz w:val="28"/>
          <w:szCs w:val="28"/>
        </w:rPr>
        <w:tab/>
        <w:t>69</w:t>
      </w:r>
    </w:p>
    <w:p w:rsidR="00DF3C36" w:rsidRPr="00EC2EE7"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sz w:val="28"/>
          <w:szCs w:val="28"/>
        </w:rPr>
        <w:t xml:space="preserve">5.4.2 </w:t>
      </w:r>
      <w:r>
        <w:rPr>
          <w:rFonts w:asciiTheme="majorBidi" w:hAnsiTheme="majorBidi" w:cstheme="majorBidi"/>
          <w:sz w:val="28"/>
          <w:szCs w:val="28"/>
        </w:rPr>
        <w:tab/>
      </w:r>
      <w:r w:rsidRPr="00EC2EE7">
        <w:rPr>
          <w:rFonts w:asciiTheme="majorBidi" w:hAnsiTheme="majorBidi" w:cstheme="majorBidi"/>
          <w:sz w:val="28"/>
          <w:szCs w:val="28"/>
        </w:rPr>
        <w:t>Recommendations for Future Research</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71</w:t>
      </w:r>
    </w:p>
    <w:p w:rsidR="00DF3C36" w:rsidRPr="003F5192" w:rsidRDefault="00DF3C36" w:rsidP="00DF3C36">
      <w:pPr>
        <w:spacing w:after="0" w:line="360" w:lineRule="auto"/>
        <w:jc w:val="both"/>
        <w:rPr>
          <w:rFonts w:asciiTheme="majorBidi" w:hAnsiTheme="majorBidi" w:cstheme="majorBidi"/>
          <w:sz w:val="28"/>
          <w:szCs w:val="28"/>
        </w:rPr>
      </w:pPr>
      <w:r w:rsidRPr="00EC2EE7">
        <w:rPr>
          <w:rFonts w:asciiTheme="majorBidi" w:hAnsiTheme="majorBidi" w:cstheme="majorBidi"/>
          <w:b/>
          <w:sz w:val="28"/>
          <w:szCs w:val="28"/>
        </w:rPr>
        <w:t>REFERENCES</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sz w:val="28"/>
          <w:szCs w:val="28"/>
        </w:rPr>
        <w:t>73</w:t>
      </w:r>
    </w:p>
    <w:p w:rsidR="00DF3C36" w:rsidRDefault="00DF3C36" w:rsidP="00DF3C36">
      <w:pPr>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APPENDIX </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3F5192">
        <w:rPr>
          <w:rFonts w:asciiTheme="majorBidi" w:hAnsiTheme="majorBidi" w:cstheme="majorBidi"/>
          <w:sz w:val="28"/>
          <w:szCs w:val="28"/>
        </w:rPr>
        <w:t>79</w:t>
      </w:r>
    </w:p>
    <w:p w:rsidR="00DF3C36" w:rsidRPr="003F5192" w:rsidRDefault="00DF3C36" w:rsidP="00DF3C36">
      <w:pPr>
        <w:spacing w:after="0" w:line="360" w:lineRule="auto"/>
        <w:jc w:val="both"/>
        <w:rPr>
          <w:rFonts w:asciiTheme="majorBidi" w:hAnsiTheme="majorBidi" w:cstheme="majorBidi"/>
          <w:sz w:val="28"/>
          <w:szCs w:val="28"/>
        </w:rPr>
      </w:pPr>
      <w:r>
        <w:rPr>
          <w:rFonts w:asciiTheme="majorBidi" w:hAnsiTheme="majorBidi" w:cstheme="majorBidi"/>
          <w:b/>
          <w:sz w:val="28"/>
          <w:szCs w:val="28"/>
        </w:rPr>
        <w:t>QUESTIONNAIRE</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sz w:val="28"/>
          <w:szCs w:val="28"/>
        </w:rPr>
        <w:t>80</w:t>
      </w:r>
    </w:p>
    <w:p w:rsidR="00DF3C36" w:rsidRDefault="00DF3C36">
      <w:pPr>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br w:type="page"/>
      </w:r>
    </w:p>
    <w:p w:rsidR="00766225" w:rsidRDefault="00766225" w:rsidP="00543E11">
      <w:pPr>
        <w:spacing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lastRenderedPageBreak/>
        <w:t>CHAPTER ONE</w:t>
      </w:r>
    </w:p>
    <w:p w:rsidR="00B93290" w:rsidRPr="00B93290" w:rsidRDefault="00B93290" w:rsidP="00543E11">
      <w:pPr>
        <w:spacing w:line="360" w:lineRule="auto"/>
        <w:jc w:val="center"/>
        <w:outlineLvl w:val="0"/>
        <w:rPr>
          <w:rFonts w:ascii="Times New Roman" w:eastAsia="Times New Roman" w:hAnsi="Times New Roman" w:cs="Times New Roman"/>
          <w:b/>
          <w:bCs/>
          <w:kern w:val="36"/>
          <w:sz w:val="26"/>
          <w:szCs w:val="26"/>
        </w:rPr>
      </w:pPr>
      <w:r w:rsidRPr="00A75E72">
        <w:rPr>
          <w:rFonts w:ascii="Times New Roman" w:eastAsia="Times New Roman" w:hAnsi="Times New Roman" w:cs="Times New Roman"/>
          <w:b/>
          <w:bCs/>
          <w:kern w:val="36"/>
          <w:sz w:val="26"/>
          <w:szCs w:val="26"/>
        </w:rPr>
        <w:t>INTRODUCTION</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1.1 </w:t>
      </w:r>
      <w:r w:rsidRPr="00A75E72">
        <w:rPr>
          <w:rFonts w:ascii="Times New Roman" w:eastAsia="Times New Roman" w:hAnsi="Times New Roman" w:cs="Times New Roman"/>
          <w:b/>
          <w:bCs/>
          <w:sz w:val="26"/>
          <w:szCs w:val="26"/>
        </w:rPr>
        <w:tab/>
        <w:t>Background of the Study</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Inventory management remains one of the most critical challenges facing manufacturing organizations, particularly in today’s highly competitive and dynamic global market. A significant proportion of a firm’s capital is tied down in inventory for production processes, often leading to inefficiencies and increased operational costs. As competition becomes more intense, only manufacturing firms that adopt lean, responsive, and efficient procurement strategies can effectively minimize waste and enhance productivity (Oluleye &amp; Bolaji, 2021).</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The pressure to reduce costs while maintaining product quality and responsiveness has led many organizations to adopt innovative production strategies such as </w:t>
      </w:r>
      <w:r w:rsidRPr="00A75E72">
        <w:rPr>
          <w:rFonts w:ascii="Times New Roman" w:eastAsia="Times New Roman" w:hAnsi="Times New Roman" w:cs="Times New Roman"/>
          <w:bCs/>
          <w:sz w:val="26"/>
          <w:szCs w:val="26"/>
        </w:rPr>
        <w:t>Just-In-Time (JIT)</w:t>
      </w:r>
      <w:r w:rsidRPr="00B93290">
        <w:rPr>
          <w:rFonts w:ascii="Times New Roman" w:eastAsia="Times New Roman" w:hAnsi="Times New Roman" w:cs="Times New Roman"/>
          <w:sz w:val="26"/>
          <w:szCs w:val="26"/>
        </w:rPr>
        <w:t xml:space="preserve">, </w:t>
      </w:r>
      <w:r w:rsidRPr="00A75E72">
        <w:rPr>
          <w:rFonts w:ascii="Times New Roman" w:eastAsia="Times New Roman" w:hAnsi="Times New Roman" w:cs="Times New Roman"/>
          <w:bCs/>
          <w:sz w:val="26"/>
          <w:szCs w:val="26"/>
        </w:rPr>
        <w:t>Total Quality Management (TQM)</w:t>
      </w:r>
      <w:r w:rsidRPr="00B93290">
        <w:rPr>
          <w:rFonts w:ascii="Times New Roman" w:eastAsia="Times New Roman" w:hAnsi="Times New Roman" w:cs="Times New Roman"/>
          <w:sz w:val="26"/>
          <w:szCs w:val="26"/>
        </w:rPr>
        <w:t xml:space="preserve">, and compliance with </w:t>
      </w:r>
      <w:r w:rsidRPr="00A75E72">
        <w:rPr>
          <w:rFonts w:ascii="Times New Roman" w:eastAsia="Times New Roman" w:hAnsi="Times New Roman" w:cs="Times New Roman"/>
          <w:bCs/>
          <w:sz w:val="26"/>
          <w:szCs w:val="26"/>
        </w:rPr>
        <w:t>International Standards Organization (ISO)</w:t>
      </w:r>
      <w:r w:rsidRPr="00B93290">
        <w:rPr>
          <w:rFonts w:ascii="Times New Roman" w:eastAsia="Times New Roman" w:hAnsi="Times New Roman" w:cs="Times New Roman"/>
          <w:sz w:val="26"/>
          <w:szCs w:val="26"/>
        </w:rPr>
        <w:t xml:space="preserve"> protocols. Among these, JIT has emerged as one of the most effective approaches for enhancing operational efficiency, reducing production costs, and improving customer satisfaction (Okonkwo &amp; Awolaja, 2020).</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Developed in Japan in the 1950s and widely popularized by </w:t>
      </w:r>
      <w:r w:rsidRPr="00A75E72">
        <w:rPr>
          <w:rFonts w:ascii="Times New Roman" w:eastAsia="Times New Roman" w:hAnsi="Times New Roman" w:cs="Times New Roman"/>
          <w:bCs/>
          <w:sz w:val="26"/>
          <w:szCs w:val="26"/>
        </w:rPr>
        <w:t>Toyota Motor Corporation</w:t>
      </w:r>
      <w:r w:rsidRPr="00B93290">
        <w:rPr>
          <w:rFonts w:ascii="Times New Roman" w:eastAsia="Times New Roman" w:hAnsi="Times New Roman" w:cs="Times New Roman"/>
          <w:sz w:val="26"/>
          <w:szCs w:val="26"/>
        </w:rPr>
        <w:t xml:space="preserve">, the JIT system focuses on the minimization of waste through continuous improvement and synchronization of procurement and production schedules. It emphasizes </w:t>
      </w:r>
      <w:bookmarkStart w:id="0" w:name="_GoBack"/>
      <w:bookmarkEnd w:id="0"/>
      <w:r w:rsidRPr="00B93290">
        <w:rPr>
          <w:rFonts w:ascii="Times New Roman" w:eastAsia="Times New Roman" w:hAnsi="Times New Roman" w:cs="Times New Roman"/>
          <w:sz w:val="26"/>
          <w:szCs w:val="26"/>
        </w:rPr>
        <w:t>producing and delivering goods only as they are needed, thereby eliminating excess inventory and reducing storage costs (Kaneko &amp; Nojiri, 2008; Adebayo &amp; Afolabi, 2022).</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lastRenderedPageBreak/>
        <w:t>In Nigeria, JIT is still a relatively new concept in many manufacturing sectors, with its full implementation often hindered by infrastructural and supply chain limitations. However, firms that have embraced the system report improvements in lead time, cost control, and production flexibility (Obamiro, 2009; Eze &amp; Udemba, 2023). As Nigerian firms continue to seek global competitiveness, adopting JIT and similar lean systems is increasingly seen not just as an option, but as a necessity.</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1.2 </w:t>
      </w:r>
      <w:r w:rsidRPr="00A75E72">
        <w:rPr>
          <w:rFonts w:ascii="Times New Roman" w:eastAsia="Times New Roman" w:hAnsi="Times New Roman" w:cs="Times New Roman"/>
          <w:b/>
          <w:bCs/>
          <w:sz w:val="26"/>
          <w:szCs w:val="26"/>
        </w:rPr>
        <w:tab/>
        <w:t>Statement of the Problem</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Despite the numerous benefits attributed to the JIT system, many manufacturing firms in Nigeria continue to experience high levels of waste, production delays, inventory losses, and reduced profitability. Excessive investment in inventory contributes significantly to rising production costs and reduces Return on Investment (ROI), making it harder for firms to remain competitive (Singh &amp; Ahuja, 2012; Chukwuma &amp; Amos, 2021).</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Inventory-related challenges such as pilferage, evaporation, obsolescence, and quality deterioration while materials are stored contribute to financial losses and decreased product reliability. In many cases, raw materials and work-in-progress inventories degrade before they reach the production line, resulting in increased rework or scrap costs. Similarly, finished goods stored for too long lose value, quality, and market relevance.</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As organizations in Nigeria face increasing production costs and operational inefficiencies, the question arises: </w:t>
      </w:r>
      <w:r w:rsidRPr="00A75E72">
        <w:rPr>
          <w:rFonts w:ascii="Times New Roman" w:eastAsia="Times New Roman" w:hAnsi="Times New Roman" w:cs="Times New Roman"/>
          <w:bCs/>
          <w:sz w:val="26"/>
          <w:szCs w:val="26"/>
        </w:rPr>
        <w:t xml:space="preserve">Can the implementation of JIT significantly improve organizational performance and profitability within the </w:t>
      </w:r>
      <w:r w:rsidRPr="00A75E72">
        <w:rPr>
          <w:rFonts w:ascii="Times New Roman" w:eastAsia="Times New Roman" w:hAnsi="Times New Roman" w:cs="Times New Roman"/>
          <w:bCs/>
          <w:sz w:val="26"/>
          <w:szCs w:val="26"/>
        </w:rPr>
        <w:lastRenderedPageBreak/>
        <w:t>Nigerian manufacturing context?</w:t>
      </w:r>
      <w:r w:rsidRPr="00B93290">
        <w:rPr>
          <w:rFonts w:ascii="Times New Roman" w:eastAsia="Times New Roman" w:hAnsi="Times New Roman" w:cs="Times New Roman"/>
          <w:sz w:val="26"/>
          <w:szCs w:val="26"/>
        </w:rPr>
        <w:t xml:space="preserve"> This research seeks to investigate the effectiveness of JIT procurement and its impact on cost reduction, ROI, and product quality using </w:t>
      </w:r>
      <w:r w:rsidRPr="00A75E72">
        <w:rPr>
          <w:rFonts w:ascii="Times New Roman" w:eastAsia="Times New Roman" w:hAnsi="Times New Roman" w:cs="Times New Roman"/>
          <w:bCs/>
          <w:sz w:val="26"/>
          <w:szCs w:val="26"/>
        </w:rPr>
        <w:t>Toyota (Nigeria) Limited</w:t>
      </w:r>
      <w:r w:rsidRPr="00B93290">
        <w:rPr>
          <w:rFonts w:ascii="Times New Roman" w:eastAsia="Times New Roman" w:hAnsi="Times New Roman" w:cs="Times New Roman"/>
          <w:sz w:val="26"/>
          <w:szCs w:val="26"/>
        </w:rPr>
        <w:t xml:space="preserve"> as a case study.</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1.3 </w:t>
      </w:r>
      <w:r w:rsidRPr="00A75E72">
        <w:rPr>
          <w:rFonts w:ascii="Times New Roman" w:eastAsia="Times New Roman" w:hAnsi="Times New Roman" w:cs="Times New Roman"/>
          <w:b/>
          <w:bCs/>
          <w:sz w:val="26"/>
          <w:szCs w:val="26"/>
        </w:rPr>
        <w:tab/>
        <w:t>Objectives of the Study</w:t>
      </w:r>
    </w:p>
    <w:p w:rsidR="00891BAD"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The primary objective of this research is to evaluate the effectiveness of Just-in-Time (JIT) procurement in improving financial and operational performance in manufacturing firms in Nigeria. </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Specifically, the study aims to:</w:t>
      </w:r>
    </w:p>
    <w:p w:rsidR="00B93290" w:rsidRPr="00B93290" w:rsidRDefault="00B93290" w:rsidP="00543E11">
      <w:pPr>
        <w:numPr>
          <w:ilvl w:val="0"/>
          <w:numId w:val="1"/>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Examine the effect of JIT implementation on cost reduction in manufacturing operations.</w:t>
      </w:r>
    </w:p>
    <w:p w:rsidR="00B93290" w:rsidRPr="00B93290" w:rsidRDefault="00B93290" w:rsidP="00543E11">
      <w:pPr>
        <w:numPr>
          <w:ilvl w:val="0"/>
          <w:numId w:val="1"/>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Assess the impact of JIT on Return on Investment (ROI) in the case of Toyota (Nigeria) Limited.</w:t>
      </w:r>
    </w:p>
    <w:p w:rsidR="00B93290" w:rsidRPr="00B93290" w:rsidRDefault="00B93290" w:rsidP="00543E11">
      <w:pPr>
        <w:numPr>
          <w:ilvl w:val="0"/>
          <w:numId w:val="1"/>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Evaluate how JIT influences product quality and inventory efficiency.</w:t>
      </w:r>
    </w:p>
    <w:p w:rsidR="00B93290" w:rsidRPr="00B93290" w:rsidRDefault="00B93290" w:rsidP="00543E11">
      <w:pPr>
        <w:numPr>
          <w:ilvl w:val="0"/>
          <w:numId w:val="1"/>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Investigate challenges associated with implementing JIT in the Nigerian manufacturing environment.</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1.4 </w:t>
      </w:r>
      <w:r w:rsidRPr="00A75E72">
        <w:rPr>
          <w:rFonts w:ascii="Times New Roman" w:eastAsia="Times New Roman" w:hAnsi="Times New Roman" w:cs="Times New Roman"/>
          <w:b/>
          <w:bCs/>
          <w:sz w:val="26"/>
          <w:szCs w:val="26"/>
        </w:rPr>
        <w:tab/>
        <w:t>Research Questions</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To guide the investigation, the following research questions have been formulated:</w:t>
      </w:r>
    </w:p>
    <w:p w:rsidR="00B93290" w:rsidRPr="00B93290" w:rsidRDefault="00B93290" w:rsidP="00543E11">
      <w:pPr>
        <w:numPr>
          <w:ilvl w:val="0"/>
          <w:numId w:val="2"/>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What impact does Just-in-Time procurement have on the cost of production in manufacturing firms?</w:t>
      </w:r>
    </w:p>
    <w:p w:rsidR="00B93290" w:rsidRPr="00B93290" w:rsidRDefault="00B93290" w:rsidP="00543E11">
      <w:pPr>
        <w:numPr>
          <w:ilvl w:val="0"/>
          <w:numId w:val="2"/>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How does the application of JIT affect Return on Investment (ROI)?</w:t>
      </w:r>
    </w:p>
    <w:p w:rsidR="00B93290" w:rsidRPr="00B93290" w:rsidRDefault="00B93290" w:rsidP="00543E11">
      <w:pPr>
        <w:numPr>
          <w:ilvl w:val="0"/>
          <w:numId w:val="2"/>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In what ways does JIT influence product quality and waste reduction?</w:t>
      </w:r>
    </w:p>
    <w:p w:rsidR="00B93290" w:rsidRPr="00B93290" w:rsidRDefault="00B93290" w:rsidP="00543E11">
      <w:pPr>
        <w:numPr>
          <w:ilvl w:val="0"/>
          <w:numId w:val="2"/>
        </w:numPr>
        <w:spacing w:line="360" w:lineRule="auto"/>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What challenges do firms face in implementing JIT in Nigeria?</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1.5 </w:t>
      </w:r>
      <w:r w:rsidR="00A75E72" w:rsidRPr="00A75E72">
        <w:rPr>
          <w:rFonts w:ascii="Times New Roman" w:eastAsia="Times New Roman" w:hAnsi="Times New Roman" w:cs="Times New Roman"/>
          <w:b/>
          <w:bCs/>
          <w:sz w:val="26"/>
          <w:szCs w:val="26"/>
        </w:rPr>
        <w:tab/>
      </w:r>
      <w:r w:rsidRPr="00A75E72">
        <w:rPr>
          <w:rFonts w:ascii="Times New Roman" w:eastAsia="Times New Roman" w:hAnsi="Times New Roman" w:cs="Times New Roman"/>
          <w:b/>
          <w:bCs/>
          <w:sz w:val="26"/>
          <w:szCs w:val="26"/>
        </w:rPr>
        <w:t>Formulated Hypotheses</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The following hypotheses are proposed for testing:</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H₀₁</w:t>
      </w:r>
      <w:r w:rsidRPr="00B93290">
        <w:rPr>
          <w:rFonts w:ascii="Times New Roman" w:eastAsia="Times New Roman" w:hAnsi="Times New Roman" w:cs="Times New Roman"/>
          <w:sz w:val="26"/>
          <w:szCs w:val="26"/>
        </w:rPr>
        <w:t>: Just-in-Time procurement has no significant effect on cost reduction in manufacturing firms.</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H₁₁</w:t>
      </w:r>
      <w:r w:rsidRPr="00B93290">
        <w:rPr>
          <w:rFonts w:ascii="Times New Roman" w:eastAsia="Times New Roman" w:hAnsi="Times New Roman" w:cs="Times New Roman"/>
          <w:sz w:val="26"/>
          <w:szCs w:val="26"/>
        </w:rPr>
        <w:t>: Just-in-Time procurement has a significant effect on cost reduction in manufacturing firms.</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H₀₂</w:t>
      </w:r>
      <w:r w:rsidRPr="00B93290">
        <w:rPr>
          <w:rFonts w:ascii="Times New Roman" w:eastAsia="Times New Roman" w:hAnsi="Times New Roman" w:cs="Times New Roman"/>
          <w:sz w:val="26"/>
          <w:szCs w:val="26"/>
        </w:rPr>
        <w:t>: Just-in-Time procurement has no significant effect on Return on Investment.</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H₁₂</w:t>
      </w:r>
      <w:r w:rsidRPr="00B93290">
        <w:rPr>
          <w:rFonts w:ascii="Times New Roman" w:eastAsia="Times New Roman" w:hAnsi="Times New Roman" w:cs="Times New Roman"/>
          <w:sz w:val="26"/>
          <w:szCs w:val="26"/>
        </w:rPr>
        <w:t>: Just-in-Time procurement has a significant effect on Return on Investment.</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1.6 </w:t>
      </w:r>
      <w:r w:rsidR="00A75E72" w:rsidRPr="00A75E72">
        <w:rPr>
          <w:rFonts w:ascii="Times New Roman" w:eastAsia="Times New Roman" w:hAnsi="Times New Roman" w:cs="Times New Roman"/>
          <w:b/>
          <w:bCs/>
          <w:sz w:val="26"/>
          <w:szCs w:val="26"/>
        </w:rPr>
        <w:tab/>
      </w:r>
      <w:r w:rsidRPr="00A75E72">
        <w:rPr>
          <w:rFonts w:ascii="Times New Roman" w:eastAsia="Times New Roman" w:hAnsi="Times New Roman" w:cs="Times New Roman"/>
          <w:b/>
          <w:bCs/>
          <w:sz w:val="26"/>
          <w:szCs w:val="26"/>
        </w:rPr>
        <w:t>Significance of the Study</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This study is of strategic importance to multiple stakeholders. First, it will serve as a valuable resource for manufacturing organizations in Nigeria that are seeking ways to improve their efficiency and competitiveness. By highlighting the benefits and challenges of JIT implementation, this research will assist decision-makers in adopting more responsive and cost-effective procurement strategies.</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For academics and researchers, the study will contribute to existing literature on lean manufacturing practices in developing economies. It will also serve as a reference point for future studies in supply chain management and industrial operations. Furthermore, investors and government agencies may use the findings to shape policy and support the adoption of lean practices across the manufacturing sector.</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1.7</w:t>
      </w:r>
      <w:r w:rsidR="00A75E72" w:rsidRPr="00A75E72">
        <w:rPr>
          <w:rFonts w:ascii="Times New Roman" w:eastAsia="Times New Roman" w:hAnsi="Times New Roman" w:cs="Times New Roman"/>
          <w:b/>
          <w:bCs/>
          <w:sz w:val="26"/>
          <w:szCs w:val="26"/>
        </w:rPr>
        <w:tab/>
      </w:r>
      <w:r w:rsidRPr="00A75E72">
        <w:rPr>
          <w:rFonts w:ascii="Times New Roman" w:eastAsia="Times New Roman" w:hAnsi="Times New Roman" w:cs="Times New Roman"/>
          <w:b/>
          <w:bCs/>
          <w:sz w:val="26"/>
          <w:szCs w:val="26"/>
        </w:rPr>
        <w:t>Scope and Limitations of the Study</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This research focuses on the implementation and effects of the Just-In-Time (JIT) procurement system at </w:t>
      </w:r>
      <w:r w:rsidRPr="00A75E72">
        <w:rPr>
          <w:rFonts w:ascii="Times New Roman" w:eastAsia="Times New Roman" w:hAnsi="Times New Roman" w:cs="Times New Roman"/>
          <w:bCs/>
          <w:sz w:val="26"/>
          <w:szCs w:val="26"/>
        </w:rPr>
        <w:t>Toyota (Nigeria) Limited</w:t>
      </w:r>
      <w:r w:rsidRPr="00B93290">
        <w:rPr>
          <w:rFonts w:ascii="Times New Roman" w:eastAsia="Times New Roman" w:hAnsi="Times New Roman" w:cs="Times New Roman"/>
          <w:sz w:val="26"/>
          <w:szCs w:val="26"/>
        </w:rPr>
        <w:t>, located in Lagos State. The study targets staff within departments closely involved with procurement, accounting, inventory, and production operations.</w:t>
      </w: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1.8 </w:t>
      </w:r>
      <w:r w:rsidR="00A75E72" w:rsidRPr="00A75E72">
        <w:rPr>
          <w:rFonts w:ascii="Times New Roman" w:eastAsia="Times New Roman" w:hAnsi="Times New Roman" w:cs="Times New Roman"/>
          <w:b/>
          <w:bCs/>
          <w:sz w:val="26"/>
          <w:szCs w:val="26"/>
        </w:rPr>
        <w:tab/>
      </w:r>
      <w:r w:rsidRPr="00A75E72">
        <w:rPr>
          <w:rFonts w:ascii="Times New Roman" w:eastAsia="Times New Roman" w:hAnsi="Times New Roman" w:cs="Times New Roman"/>
          <w:b/>
          <w:bCs/>
          <w:sz w:val="26"/>
          <w:szCs w:val="26"/>
        </w:rPr>
        <w:t>Historical Background of the Case Study (Toyota Nigeria Ltd)</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A75E72">
        <w:rPr>
          <w:rFonts w:ascii="Times New Roman" w:eastAsia="Times New Roman" w:hAnsi="Times New Roman" w:cs="Times New Roman"/>
          <w:bCs/>
          <w:sz w:val="26"/>
          <w:szCs w:val="26"/>
        </w:rPr>
        <w:t>Toyota (Nigeria) Limited</w:t>
      </w:r>
      <w:r w:rsidRPr="00B93290">
        <w:rPr>
          <w:rFonts w:ascii="Times New Roman" w:eastAsia="Times New Roman" w:hAnsi="Times New Roman" w:cs="Times New Roman"/>
          <w:sz w:val="26"/>
          <w:szCs w:val="26"/>
        </w:rPr>
        <w:t>, a subsidiary of the globally renowned Toyota Motor Corporation, was established to distribute, sell, and service Toyota vehicles in Nigeria. The company has built a strong reputation in the Nigerian market for quality, durability, and innovation. Over the years, Toyota Nigeria has not only provided vehicles to the Nigerian public but also adopted several manufacturing and assembly-related practices to meet growing demand and local regulations.</w:t>
      </w:r>
    </w:p>
    <w:p w:rsidR="00B93290" w:rsidRPr="00B93290" w:rsidRDefault="00B93290" w:rsidP="00543E11">
      <w:pPr>
        <w:spacing w:line="360" w:lineRule="auto"/>
        <w:ind w:firstLine="720"/>
        <w:jc w:val="both"/>
        <w:rPr>
          <w:rFonts w:ascii="Times New Roman" w:eastAsia="Times New Roman" w:hAnsi="Times New Roman" w:cs="Times New Roman"/>
          <w:sz w:val="26"/>
          <w:szCs w:val="26"/>
        </w:rPr>
      </w:pPr>
      <w:r w:rsidRPr="00B93290">
        <w:rPr>
          <w:rFonts w:ascii="Times New Roman" w:eastAsia="Times New Roman" w:hAnsi="Times New Roman" w:cs="Times New Roman"/>
          <w:sz w:val="26"/>
          <w:szCs w:val="26"/>
        </w:rPr>
        <w:t xml:space="preserve">In response to operational challenges and the need for cost-effective production, Toyota (Nigeria) began integrating </w:t>
      </w:r>
      <w:r w:rsidRPr="00A75E72">
        <w:rPr>
          <w:rFonts w:ascii="Times New Roman" w:eastAsia="Times New Roman" w:hAnsi="Times New Roman" w:cs="Times New Roman"/>
          <w:bCs/>
          <w:sz w:val="26"/>
          <w:szCs w:val="26"/>
        </w:rPr>
        <w:t>lean manufacturing principles</w:t>
      </w:r>
      <w:r w:rsidRPr="00B93290">
        <w:rPr>
          <w:rFonts w:ascii="Times New Roman" w:eastAsia="Times New Roman" w:hAnsi="Times New Roman" w:cs="Times New Roman"/>
          <w:sz w:val="26"/>
          <w:szCs w:val="26"/>
        </w:rPr>
        <w:t xml:space="preserve"> such as JIT into its processes. As a result, the company has been able to reduce excess inventory, improve assembly line efficiency, and enhance the reliability of its supply chain. With a strong commitment to continuous improvement (kaizen), Toyota (Nigeria) continues to lead the way in automotive manufacturing efficiency within the Nigerian market.</w:t>
      </w:r>
    </w:p>
    <w:p w:rsidR="00543E11" w:rsidRDefault="00543E11" w:rsidP="00543E11">
      <w:pPr>
        <w:spacing w:line="360" w:lineRule="auto"/>
        <w:jc w:val="both"/>
        <w:outlineLvl w:val="1"/>
        <w:rPr>
          <w:rFonts w:ascii="Times New Roman" w:eastAsia="Times New Roman" w:hAnsi="Times New Roman" w:cs="Times New Roman"/>
          <w:b/>
          <w:bCs/>
          <w:sz w:val="26"/>
          <w:szCs w:val="26"/>
        </w:rPr>
      </w:pPr>
    </w:p>
    <w:p w:rsidR="00B93290" w:rsidRPr="00B93290" w:rsidRDefault="00B93290" w:rsidP="00543E11">
      <w:pPr>
        <w:spacing w:line="360" w:lineRule="auto"/>
        <w:jc w:val="both"/>
        <w:outlineLvl w:val="1"/>
        <w:rPr>
          <w:rFonts w:ascii="Times New Roman" w:eastAsia="Times New Roman" w:hAnsi="Times New Roman" w:cs="Times New Roman"/>
          <w:b/>
          <w:bCs/>
          <w:sz w:val="26"/>
          <w:szCs w:val="26"/>
        </w:rPr>
      </w:pPr>
      <w:r w:rsidRPr="00A75E72">
        <w:rPr>
          <w:rFonts w:ascii="Times New Roman" w:eastAsia="Times New Roman" w:hAnsi="Times New Roman" w:cs="Times New Roman"/>
          <w:b/>
          <w:bCs/>
          <w:sz w:val="26"/>
          <w:szCs w:val="26"/>
        </w:rPr>
        <w:t xml:space="preserve">1.9 </w:t>
      </w:r>
      <w:r w:rsidR="00A75E72" w:rsidRPr="00A75E72">
        <w:rPr>
          <w:rFonts w:ascii="Times New Roman" w:eastAsia="Times New Roman" w:hAnsi="Times New Roman" w:cs="Times New Roman"/>
          <w:b/>
          <w:bCs/>
          <w:sz w:val="26"/>
          <w:szCs w:val="26"/>
        </w:rPr>
        <w:tab/>
      </w:r>
      <w:r w:rsidRPr="00A75E72">
        <w:rPr>
          <w:rFonts w:ascii="Times New Roman" w:eastAsia="Times New Roman" w:hAnsi="Times New Roman" w:cs="Times New Roman"/>
          <w:b/>
          <w:bCs/>
          <w:sz w:val="26"/>
          <w:szCs w:val="26"/>
        </w:rPr>
        <w:t>Definition of Terms</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Just-In-Time (JIT):</w:t>
      </w:r>
      <w:r w:rsidRPr="00B93290">
        <w:rPr>
          <w:rFonts w:ascii="Times New Roman" w:eastAsia="Times New Roman" w:hAnsi="Times New Roman" w:cs="Times New Roman"/>
          <w:sz w:val="26"/>
          <w:szCs w:val="26"/>
        </w:rPr>
        <w:t xml:space="preserve"> A procurement and inventory management strategy that emphasizes receiving goods only as they are needed in the production process to reduce waste and holding costs.</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Return on Investment (ROI):</w:t>
      </w:r>
      <w:r w:rsidRPr="00B93290">
        <w:rPr>
          <w:rFonts w:ascii="Times New Roman" w:eastAsia="Times New Roman" w:hAnsi="Times New Roman" w:cs="Times New Roman"/>
          <w:sz w:val="26"/>
          <w:szCs w:val="26"/>
        </w:rPr>
        <w:t xml:space="preserve"> A performance measure used to evaluate the efficiency or profitability of an investment.</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Inventory Management:</w:t>
      </w:r>
      <w:r w:rsidRPr="00B93290">
        <w:rPr>
          <w:rFonts w:ascii="Times New Roman" w:eastAsia="Times New Roman" w:hAnsi="Times New Roman" w:cs="Times New Roman"/>
          <w:sz w:val="26"/>
          <w:szCs w:val="26"/>
        </w:rPr>
        <w:t xml:space="preserve"> The supervision of non-capitalized assets (inventory) and stock items to reduce costs while meeting customer demand.</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Lean Manufacturing:</w:t>
      </w:r>
      <w:r w:rsidRPr="00B93290">
        <w:rPr>
          <w:rFonts w:ascii="Times New Roman" w:eastAsia="Times New Roman" w:hAnsi="Times New Roman" w:cs="Times New Roman"/>
          <w:sz w:val="26"/>
          <w:szCs w:val="26"/>
        </w:rPr>
        <w:t xml:space="preserve"> A production philosophy aimed at minimizing waste within manufacturing systems while simultaneously maximizing productivity.</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Procurement:</w:t>
      </w:r>
      <w:r w:rsidRPr="00B93290">
        <w:rPr>
          <w:rFonts w:ascii="Times New Roman" w:eastAsia="Times New Roman" w:hAnsi="Times New Roman" w:cs="Times New Roman"/>
          <w:sz w:val="26"/>
          <w:szCs w:val="26"/>
        </w:rPr>
        <w:t xml:space="preserve"> The process of sourcing and acquiring the goods and services an organization needs to fulfill its business model.</w:t>
      </w:r>
    </w:p>
    <w:p w:rsidR="00B93290" w:rsidRPr="00B93290" w:rsidRDefault="00B93290" w:rsidP="00543E11">
      <w:pPr>
        <w:spacing w:line="360" w:lineRule="auto"/>
        <w:jc w:val="both"/>
        <w:rPr>
          <w:rFonts w:ascii="Times New Roman" w:eastAsia="Times New Roman" w:hAnsi="Times New Roman" w:cs="Times New Roman"/>
          <w:sz w:val="26"/>
          <w:szCs w:val="26"/>
        </w:rPr>
      </w:pPr>
      <w:r w:rsidRPr="00A75E72">
        <w:rPr>
          <w:rFonts w:ascii="Times New Roman" w:eastAsia="Times New Roman" w:hAnsi="Times New Roman" w:cs="Times New Roman"/>
          <w:b/>
          <w:bCs/>
          <w:sz w:val="26"/>
          <w:szCs w:val="26"/>
        </w:rPr>
        <w:t>Waste Reduction:</w:t>
      </w:r>
      <w:r w:rsidRPr="00B93290">
        <w:rPr>
          <w:rFonts w:ascii="Times New Roman" w:eastAsia="Times New Roman" w:hAnsi="Times New Roman" w:cs="Times New Roman"/>
          <w:sz w:val="26"/>
          <w:szCs w:val="26"/>
        </w:rPr>
        <w:t xml:space="preserve"> The process of eliminating excess materials, overproduction, unnecessary processes, or non-value-adding activities.</w:t>
      </w:r>
    </w:p>
    <w:p w:rsidR="00057986" w:rsidRDefault="00057986" w:rsidP="00543E11">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52268F" w:rsidRDefault="00057986" w:rsidP="00543E1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rsidR="00057986" w:rsidRDefault="00057986" w:rsidP="00543E1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057986" w:rsidRDefault="00057986" w:rsidP="00543E11">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891BAD">
        <w:rPr>
          <w:rFonts w:ascii="Times New Roman" w:hAnsi="Times New Roman" w:cs="Times New Roman"/>
          <w:b/>
          <w:sz w:val="26"/>
          <w:szCs w:val="26"/>
        </w:rPr>
        <w:t>Conceptual Framework</w:t>
      </w:r>
    </w:p>
    <w:p w:rsidR="00BA2C89" w:rsidRPr="00BA2C89" w:rsidRDefault="00BA2C89" w:rsidP="00543E11">
      <w:pPr>
        <w:spacing w:line="360" w:lineRule="auto"/>
        <w:jc w:val="both"/>
        <w:rPr>
          <w:rFonts w:ascii="Times New Roman" w:hAnsi="Times New Roman" w:cs="Times New Roman"/>
          <w:b/>
          <w:sz w:val="26"/>
          <w:szCs w:val="26"/>
        </w:rPr>
      </w:pPr>
      <w:r w:rsidRPr="00BA2C89">
        <w:rPr>
          <w:rFonts w:ascii="Times New Roman" w:hAnsi="Times New Roman" w:cs="Times New Roman"/>
          <w:b/>
          <w:sz w:val="26"/>
          <w:szCs w:val="26"/>
        </w:rPr>
        <w:t xml:space="preserve">2.1.1 </w:t>
      </w:r>
      <w:r>
        <w:rPr>
          <w:rFonts w:ascii="Times New Roman" w:hAnsi="Times New Roman" w:cs="Times New Roman"/>
          <w:b/>
          <w:sz w:val="26"/>
          <w:szCs w:val="26"/>
        </w:rPr>
        <w:tab/>
      </w:r>
      <w:r w:rsidRPr="00BA2C89">
        <w:rPr>
          <w:rFonts w:ascii="Times New Roman" w:hAnsi="Times New Roman" w:cs="Times New Roman"/>
          <w:b/>
          <w:sz w:val="26"/>
          <w:szCs w:val="26"/>
        </w:rPr>
        <w:t>Concept of Just-in-Time (JIT) Procurement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Just-in-Time (JIT) procurement represents a fundamental strategic and operational philosophy deeply rooted within the broader framework of lean manufacturing principles. It is predicated on the principle of acquiring materials, components, and supplies precisely at the moment they are required for immediate incorporation into the production process, rather than adhering to the conventional practice of maintaining substantial inventories in anticipation of future, and often uncertain, demand. This system, at its core, places paramount importance on the enhancement of efficiency, the cultivation of responsiveness to changing market conditions, and the comprehensive reduction of waste across all stages of the supply chain. The overarching aim of JIT is to systematically eliminate non-value-added activities, streamline processes, and substantially lower the costs that are inherently associated with the upkeep of excessive inventory holding (Okoro et al., 2021; Hassan &amp; Ibrahim, 2022).</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Originating in Japan, primarily through the innovative and pioneering efforts that underpinned the development of Toyota's production system, JIT has steadily evolved into a globally recognized benchmark for procurement excellence and operational efficiency. By meticulously aligning all purchasing activities with the real-time needs of the production schedule, JIT effectively minimizes storage costs, which can be a significant drain on resources. Moreover, it significantly curtails the risks associated with material obsolescence and waste, ensuring that resources are utilized effectively and that environmental impact is minimized. Beyond these tangible benefits, JIT fosters a culture of continuous process improvement throughout the entire organization (Adewuyi &amp; Obafemi, 2023; Musa &amp; Adewumi, 2022). This continuous improvement mindset encourages employees at all levels to actively seek out opportunities to enhance efficiency, reduce waste, and optimize processes.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The core strategic foundation of JIT rests upon a demand-driven planning model, wherein production schedules directly inform and dictate procurement decisions. This close alignment between production and procurement dramatically reduces lead times, enabling the organization to respond swiftly to changing customer demands. This, in turn, enhances production agility, allowing for greater flexibility in adjusting production volumes and product mixes. Ultimately, this approach promotes overall operational flexibility, empowering the organization to adapt readily to shifts in the market landscape. Furthermore, the application of advanced technologies, such as blockchain technology, for enhanced transparency and traceability throughout JIT systems has gained considerable traction in recent years (Okonkwo &amp; Ibe, 2023). Blockchain's inherent capabilities in ensuring data integrity and immutability make it ideally suited for tracking materials and components across the supply chain, thereby bolstering trust and accountability.</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Numerous firms, including prominent entities like Toyota Nigeria, leverage this strategic approach to effectively mitigate the impacts of fluctuations in market demand and to proactively sustain competitiveness within a dynamic and often volatile economic landscape. However, it is crucial to acknowledge that JIT is not without its inherent risks and potential vulnerabilities. Supply chain disruptions, such as unexpected events affecting the availability of raw materials, unreliable vendors who fail to meet their contractual obligations, infrastructural challenges that impede the smooth flow of goods, or unforeseen transportation delays, can potentially halt production entirely if buffer stocks are absent (Ogunlana et al., 2021; Ayodele &amp; Daramola, 2024).</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Therefore, the successful implementation of JIT necessitates not only the establishment and maintenance of a robust and highly reliable supplier network but also a high degree of transparency, mutual trust, and collaborative synergy across the entire supply chain ecosystem. These elements are essential for ensuring that all stakeholders are aligned and working towards common goals. Furthermore, the overall effectiveness of JIT is highly dependent on the supplier's unwavering ability to consistently meet stringent quality standards and adhere to predetermined delivery schedules (Oluwafemi &amp; Ilesanmi, 2020). Any deviation from these standards can have significant repercussions on the entire production process.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The unprecedented COVID-19 pandemic, a classic example of a black swan event, starkly exposed existing vulnerabilities within global JIT systems, compelling a significant number of firms to critically re-evaluate their existing lean procurement frameworks and to explore diversification and resilience-building strategies to better withstand future disruptions (Olowu &amp; Umeh, 2021; Chukwu et al., 2023). Studies conducted by researchers like Adebayo et al. (2022) have underscored the critical need for businesses to strike a delicate balance between leanness and resilience in the face of unforeseen disruptions. This requires organizations to carefully assess their risk exposure and to implement strategies to mitigate potential vulnerabilities. The escalating rise of geopolitical instability and the increasing prevalence of trade wars have further underscored the imperative for supply chain diversification and the adoption of robust risk mitigation strategies in conjunction with the ongoing implementation of JIT principles (Abdullahi &amp; Usman, 2024).</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Despite these inherent challenges, in developing economies, JIT continues to offer substantial potential benefits when it is thoughtfully adapted to reflect local realities, such as infrastructural limitations, vendor constraints, and prevailing economic instability. This adaptation is crucial for ensuring that JIT can be effectively implemented in contexts where the operating environment may be significantly different from that of developed economies. For instance, research conducted by Nwachukwu &amp; Obi (2023) suggests that a hybrid approach, which strategically combines JIT principles with the maintenance of carefully calibrated strategic inventory buffers, may be the most optimal approach for Nigerian firms. This hybrid model allows organizations to reap the benefits of JIT while simultaneously mitigating the risks associated with potential supply chain disruptions.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Moreover, the seamless integration of Internet of Things (IoT) devices for real-time inventory tracking and predictive maintenance can significantly enhance the overall efficiency and effectiveness of JIT systems, particularly in the context of developing economies (Eze &amp; Okafor, 2021). IoT devices provide valuable insights into inventory levels, equipment performance, and other critical operational parameters, enabling organizations to make more informed decisions and to proactively address potential problems.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In the specific context of Nigeria, the successful implementation of JIT heavily relies on several key factors, including the widespread adoption of supply chain digitization, the establishment of robust government policy support, the cultivation of strategic vendor relationship management, and the continuous investment in essential logistics infrastructure. These elements are all vital for creating an enabling environment for JIT to thrive. Recent policy initiatives aimed at improving infrastructure and promoting local content are expected to have a positive impact on the adoption of JIT practices throughout the country (CBN Report, 2023). Moreover, recent studies conducted by Egbuna &amp; Onuoha (2024) emphasize the paramount importance of skills development and training to effectively manage JIT systems within the unique context of the Nigerian business environment, given the specific challenges and constraints that are often encountered. This includes comprehensive training on critical areas such as inventory management, supply chain analytics, and risk assessment. Ultimately, a context-aware and adaptive approach is absolutely crucial for harnessing the full potential of JIT in emerging markets. This requires organizations to be flexible, adaptable, and willing to tailor their JIT implementation strategies to suit the specific circumstances of their operating environment.</w:t>
      </w:r>
    </w:p>
    <w:p w:rsidR="00BA2C89" w:rsidRPr="00BA2C89" w:rsidRDefault="00BA2C89" w:rsidP="00543E11">
      <w:pPr>
        <w:spacing w:line="360" w:lineRule="auto"/>
        <w:jc w:val="both"/>
        <w:rPr>
          <w:rFonts w:ascii="Times New Roman" w:hAnsi="Times New Roman" w:cs="Times New Roman"/>
          <w:b/>
          <w:sz w:val="26"/>
          <w:szCs w:val="26"/>
        </w:rPr>
      </w:pPr>
      <w:r w:rsidRPr="00BA2C89">
        <w:rPr>
          <w:rFonts w:ascii="Times New Roman" w:hAnsi="Times New Roman" w:cs="Times New Roman"/>
          <w:b/>
          <w:sz w:val="26"/>
          <w:szCs w:val="26"/>
        </w:rPr>
        <w:t xml:space="preserve">2.1.2 </w:t>
      </w:r>
      <w:r w:rsidRPr="00BA2C89">
        <w:rPr>
          <w:rFonts w:ascii="Times New Roman" w:hAnsi="Times New Roman" w:cs="Times New Roman"/>
          <w:b/>
          <w:sz w:val="26"/>
          <w:szCs w:val="26"/>
        </w:rPr>
        <w:tab/>
        <w:t>Inventory Management under JIT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Inventory management under Just-in-Time (JIT) principles represents a fundamental shift in operational philosophy, moving away from the conventional approach of maintaining ample inventory reserves to a model centered on precise timing and quantity. The essence of JIT is to procure and produce only what is needed, exactly when it is needed, eliminating the costly practice of stockpiling raw materials and finished goods. This demand-driven, or ‘pull,’ system meticulously aligns inventory levels with actual market demand, a strategy that significantly reduces the amount of capital unnecessarily tied up in stock and substantially minimizes expenses associated with storage, insurance, and potential spoilage (Umeh &amp; Salami, 2020; Eze &amp; Akinola, 2023). Moreover, efficient JIT implementation allows for greater flexibility in responding to changing market trends and customer preferences, as the organization is not burdened by large stockpiles of potentially obsolete inventory (Adebayo et al., 2022).</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For large-scale manufacturers operating in competitive environments, exemplified by entities such as Toyota Nigeria, the implementation of JIT inventory management necessitates a high degree of dynamic coordination among various departments and stakeholders. This includes seamless collaboration between procurement officers responsible for sourcing materials, production managers overseeing the manufacturing processes, and suppliers who are vital for the timely delivery of resources. This coordinated effort is heavily reliant on real-time data analytics and sophisticated forecasting tools that provide accurate predictions of future demand, enabling informed decision-making across the entire supply chain. The adoption of JIT inventory management not only boosts operational efficiency by streamlining processes and reducing waste but also mitigates risks linked to stock obsolescence, pilferage, and ongoing maintenance costs associated with large inventory holdings (Kareem &amp; Lawal, 2021; Ahmed &amp; Suleiman, 2023). Furthermore, the reduction in waste generated through JIT principles can contribute to improved corporate social responsibility (CSR) and enhance the company's reputation among environmentally conscious consumers (Olaoye &amp; Adetunji, 2021).</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However, the successful implementation of JIT hinges on the absolute reliability and consistency of the entire supply chain network. Unfortunately, businesses operating in regions like Nigeria often face significant hurdles, including inconsistent power supply, inadequate road infrastructure, fluctuating exchange rates, and the presence of unreliable vendors, all of which can severely disrupt the smooth flow of materials and compromise the ability to maintain optimal inventory levels (Okeke &amp; Igbudu, 2023). The added complexities of port congestion and customs delays further compound these challenges, requiring organizations to develop robust contingency plans (Ademola &amp; Samuel, 2020).</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To effectively navigate these persistent challenges and optimize their inventory management practices, firms have increasingly turned to leveraging digital technologies and innovative solutions. These include the adoption of cloud-based Enterprise Resource Planning (ERP) systems that provide centralized data management and enhance visibility across the supply chain, the utilization of Artificial Intelligence (AI)-driven demand forecasting tools that offer more accurate predictions, and the deployment of mobile procurement platforms that streamline the sourcing and ordering processes (Ojo &amp; Mohammed, 2022; Olatunji &amp; Onyekachi, 2022). Blockchain technology is also gaining traction for enhancing supply chain transparency and traceability, ensuring the authenticity and provenance of materials (Ezeh et al., 2023).</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The success of JIT inventory management is also intrinsically linked to the development and empowerment of local suppliers. To meet the stringent requirements of JIT, suppliers must consistently adhere to strict quality standards, deliver materials within precise timeframes, and provide the required quantities accurately. Achieving this level of performance often necessitates substantial investments in training programs and standardization initiatives designed to enhance supplier capabilities and ensure consistent quality (Okonkwo et al., 2024; Olawale &amp; Kazeem, 2021). This may also involve providing financial and technical assistance to suppliers to help them upgrade their infrastructure and adopt more efficient production methods (Ibrahim &amp; Aliyu, 2024).</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Furthermore, JIT inventory management inherently promotes environmental sustainability. By minimizing material waste through the elimination of excess inventory, JIT contributes to the creation of cleaner and more environmentally friendly production systems. This aspect is becoming increasingly important as global manufacturing practices place greater emphasis on sustainable operations and reducing their environmental footprint (Yusuf et al., 2024; Ezeaku &amp; Omole, 2023). The reduction in energy consumption associated with storing less inventory also contributes to a lower carbon footprint (Akinyemi &amp; Sofoluwe, 2022).</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While the Nigerian business environment presents significant challenges to the implementation of JIT inventory control, firms that proactively invest in technology, talent development, and building strong, trusting relationships with their suppliers are the most likely to successfully unlock the full potential of JIT and reap its associated benefits in terms of efficiency, cost savings, environmental responsibility, and enhanced competitiveness. By addressing infrastructural weaknesses and fostering a culture of continuous improvement, Nigerian companies can leverage JIT principles to achieve sustainable growth and create value for stakeholders (Adeleke et al., 2021)."</w:t>
      </w:r>
    </w:p>
    <w:p w:rsidR="00BA2C89" w:rsidRPr="00BA2C89" w:rsidRDefault="00BA2C89" w:rsidP="00543E11">
      <w:pPr>
        <w:spacing w:line="360" w:lineRule="auto"/>
        <w:jc w:val="both"/>
        <w:rPr>
          <w:rFonts w:ascii="Times New Roman" w:hAnsi="Times New Roman" w:cs="Times New Roman"/>
          <w:b/>
          <w:sz w:val="26"/>
          <w:szCs w:val="26"/>
        </w:rPr>
      </w:pPr>
      <w:r w:rsidRPr="00BA2C89">
        <w:rPr>
          <w:rFonts w:ascii="Times New Roman" w:hAnsi="Times New Roman" w:cs="Times New Roman"/>
          <w:b/>
          <w:sz w:val="26"/>
          <w:szCs w:val="26"/>
        </w:rPr>
        <w:t xml:space="preserve">2.1.3 </w:t>
      </w:r>
      <w:r w:rsidRPr="00BA2C89">
        <w:rPr>
          <w:rFonts w:ascii="Times New Roman" w:hAnsi="Times New Roman" w:cs="Times New Roman"/>
          <w:b/>
          <w:sz w:val="26"/>
          <w:szCs w:val="26"/>
        </w:rPr>
        <w:tab/>
        <w:t>Procurement Planning in Manufacturing</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Procurement planning within a Just-in-Time (JIT) manufacturing environment is not merely a scheduling exercise; it is a sophisticated, data-driven, and strategically oriented process. The core objective is to meticulously synchronize material availability with precise production demands, thereby significantly mitigating waste, minimizing excess inventory carrying costs, and avoiding the risks associated with obsolescence. This comprehensive planning cycle commences with accurate demand forecasting, leveraging insights derived from a multitude of sources, including granular market analysis, detailed and up-to-date production schedules, and comprehensive sales projections. It seamlessly integrates robust supplier selection criteria, dynamic pricing strategies that respond to market conditions, and optimized delivery timelines into a cohesive operational framework (Ibrahim &amp; Osagie, 2022; Musa et al., 2021). The pivotal role of effective procurement planning cannot be overstated, especially considering the burgeoning complexities inherent in modern global supply chains and the imperative for organizations to demonstrate agile responsiveness to rapidly evolving market fluctuations (Ogunnaike et al., 2023). Furthermore, the rise of e-procurement platforms necessitates that procurement planning also incorporates digital literacy and data security measures (Nweke et al., 2023).</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Procurement planning must also exhibit inherent adaptability, demonstrating the capacity to adjust swiftly and effectively to external shocks, such as volatile currency devaluations, unpredictable customs delays, and persistent supply shorta</w:t>
      </w:r>
      <w:r w:rsidR="00543E11">
        <w:rPr>
          <w:rFonts w:ascii="Times New Roman" w:hAnsi="Times New Roman" w:cs="Times New Roman"/>
          <w:sz w:val="26"/>
          <w:szCs w:val="26"/>
        </w:rPr>
        <w:t xml:space="preserve">ges </w:t>
      </w:r>
      <w:r w:rsidRPr="00BA2C89">
        <w:rPr>
          <w:rFonts w:ascii="Times New Roman" w:hAnsi="Times New Roman" w:cs="Times New Roman"/>
          <w:sz w:val="26"/>
          <w:szCs w:val="26"/>
        </w:rPr>
        <w:t>all of which are recurrent challenges within Nigeria’s dynamic and sometimes turbulent economic landscape. Mitigation strategies encompass diversifying the supplier base through multiple sourcing, fostering and establishing localized supply chains to reduce the reliance on international imports and minimize logistical complexities, and strategically maintaining inventory buffers for mission-critical items to safeguard against unforeseen disruptions (Adebayo &amp; Kolawole, 2022; Onuoha &amp; Ogundele, 2021). Furthermore, organizations are exploring collaborative planning, forecasting, and replenishment (CPFR) initiatives with key suppliers to improve forecast accuracy and reduce bullwhip effects (Adelakun &amp; Gbadamosi, 2023). Building robust and resilient supply chains is of paramount importance to maintaining seamless operational continuity, mitigating the adverse impacts of external uncertainties, and ensuring business sustainability (Olaleye &amp; Babatunde, 2024).</w:t>
      </w:r>
    </w:p>
    <w:p w:rsidR="00543E11" w:rsidRDefault="00BA2C89" w:rsidP="00410C98">
      <w:pPr>
        <w:spacing w:line="360" w:lineRule="auto"/>
        <w:ind w:firstLine="720"/>
        <w:jc w:val="both"/>
        <w:rPr>
          <w:rFonts w:ascii="Times New Roman" w:hAnsi="Times New Roman" w:cs="Times New Roman"/>
          <w:b/>
          <w:sz w:val="26"/>
          <w:szCs w:val="26"/>
        </w:rPr>
      </w:pPr>
      <w:r w:rsidRPr="00BA2C89">
        <w:rPr>
          <w:rFonts w:ascii="Times New Roman" w:hAnsi="Times New Roman" w:cs="Times New Roman"/>
          <w:sz w:val="26"/>
          <w:szCs w:val="26"/>
        </w:rPr>
        <w:t>Within a JIT environment, procurement planning transcends the traditional boundaries of mere logistics; it represents a high-stakes balancing act that requires careful navigation between competing priorities, including stringent cost optimization measures, uncompromising quality assurance protocols, rigorous risk management strategies, and accelerated speed to market capabilities (Okonkwo, 2020). Effective procurement planning is therefore a cornerstone of operational success, contributing directly to enhanced profitability, elevated customer satisfaction, strengthened competitive advantage, and long-term organizational sustainability (Onyeka &amp; Elom, 2021).</w:t>
      </w:r>
    </w:p>
    <w:p w:rsidR="00BA2C89" w:rsidRPr="00BA2C89" w:rsidRDefault="00BA2C89" w:rsidP="00543E11">
      <w:pPr>
        <w:spacing w:line="360" w:lineRule="auto"/>
        <w:jc w:val="both"/>
        <w:rPr>
          <w:rFonts w:ascii="Times New Roman" w:hAnsi="Times New Roman" w:cs="Times New Roman"/>
          <w:b/>
          <w:sz w:val="26"/>
          <w:szCs w:val="26"/>
        </w:rPr>
      </w:pPr>
      <w:r w:rsidRPr="00BA2C89">
        <w:rPr>
          <w:rFonts w:ascii="Times New Roman" w:hAnsi="Times New Roman" w:cs="Times New Roman"/>
          <w:b/>
          <w:sz w:val="26"/>
          <w:szCs w:val="26"/>
        </w:rPr>
        <w:t xml:space="preserve">2.1.4 </w:t>
      </w:r>
      <w:r w:rsidRPr="00BA2C89">
        <w:rPr>
          <w:rFonts w:ascii="Times New Roman" w:hAnsi="Times New Roman" w:cs="Times New Roman"/>
          <w:b/>
          <w:sz w:val="26"/>
          <w:szCs w:val="26"/>
        </w:rPr>
        <w:tab/>
        <w:t>Supplier Relationship Management in JIT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Supplier Relationship Management (SRM) is absolutely vital for the success of Just-in-Time (JIT) procurement. It’s not just a supporting function; it's the very foundation upon which efficient JIT systems are built. Consider it the engine driving synchronized material flow, ensuring a smooth and uninterrupted supply chain. Furthermore, it guarantees consistent quality, a key characteristic and desired outcome of any successful JIT implementation. In the context of JIT, the traditional roles of suppliers undergo a significant transformation. They are no longer simply vendors or providers of goods and services; they evolve into integral strategic partners, deeply involved and vested in the success of the entire process. This involves close collaboration on several fronts, including co-designing products to ensure optimal fit and functionality, working together to refine demand forecasts for better planning and resource allocation, and jointly optimizing delivery processes to reduce lead times and improve efficiency (Ayeni &amp; Ibrahim, 2021; Okeke et al., 2022; Mohammed &amp; Salisu, 2023).</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The essence of JIT lies in this spirit of close collaboration and the acceptance of shared responsibility throughout the entire supply chain. This often extends beyond mere agreements and includes tangible commitments like joint investments in technologies and infrastructure. These investments are carefully chosen to benefit both the buyer and the supplier, fostering a symbiotic relationship that strengthens the overall supply chain (Okonkwo &amp; Obi, 2024). Looking ahead, modern JIT systems are placing increasing emphasis on sustainability and ethical sourcing practices. This heightened focus on responsible operations further underscores the need for even tighter and more effective SRM. Companies are now expected to not only ensure timely delivery and quality products but also to uphold ethical standards and minimize their environmental impact.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Companies operating in Nigeria, such as Toyota Nigeria and Dangote Cement, serve as excellent examples of how this principle is put into practice. These organizations prioritize the establishment of long-term contracts with their suppliers, fostering a sense of stability and mutual commitment. These contracts are not simply boilerplate agreements; they incorporate clearly defined performance metrics that serve as benchmarks for supplier performance. These metrics typically focus on key areas such as delivery timeliness, ensuring materials arrive when and where they are needed; defect rates, minimizing waste and rework; and supply scalability, the ability to adjust production to meet fluctuating demand. Crucially, these contracts are also evolving to incorporate clauses related to sustainable sourcing and ethical labor practices, reflecting a growing imperative for responsible and accountable supply chains (Babalola &amp; Usman, 2022). This trend reflects a broader shift in organizational values, where companies are more actively scrutinizing their suppliers' environmental and social impact (Olalekan &amp; Olaleye, 2023). Furthermore, cutting-edge technologies like blockchain are being explored and implemented to enhance transparency and traceability throughout the supply chain, effectively addressing concerns related to product authenticity and origin (Eze &amp; Nwachukwu, 2023). Some forward-thinking organizations are even leveraging blockchain technology to track the carbon footprint of their suppliers, actively encouraging greener practices and reducing their overall environmental impact (Ogunbanjo &amp; Adebayo, 2024).</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However, the unique context of Nigeria presents specific challenges to SRM effectiveness that must be carefully considered and addressed. Infrastructural limitations, including unreliable transportation networks, particularly the state of road infrastructure, inconsistent power supply, and limited access to reliable internet connectivity, can significantly disrupt material flow and hinder the smooth operation of JIT systems (Ogunleye &amp; Alabi, 2020). Supplier performance inconsistency, often stemming from financial constraints, a lack of skilled labor, and inadequate access to technology, also poses a significant obstacle to successful SRM. These factors necessitate rigorous supplier evaluation processes, including thorough financial stability assessments and on-site audits to ensure compliance with quality standards. Political and economic instability further complicate matters, requiring proactive risk management strategies to be integrated within the SRM framework (Ismail &amp; Dauda, 2022). The fluctuating exchange rates and import restrictions prevalent in Nigeria further necessitate the adoption of flexible and adaptable SRM strategies that can respond effectively to changing market conditions (Okonkwo &amp; Nweke, 2023).</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 xml:space="preserve">To mitigate these challenges and ensure JIT delivery fulfillment, supplier development programs are absolutely essential. These programs are designed to enhance </w:t>
      </w:r>
      <w:r w:rsidR="004360AA">
        <w:rPr>
          <w:rFonts w:ascii="Times New Roman" w:hAnsi="Times New Roman" w:cs="Times New Roman"/>
          <w:sz w:val="26"/>
          <w:szCs w:val="26"/>
        </w:rPr>
        <w:t>I,</w:t>
      </w:r>
      <w:r w:rsidRPr="00BA2C89">
        <w:rPr>
          <w:rFonts w:ascii="Times New Roman" w:hAnsi="Times New Roman" w:cs="Times New Roman"/>
          <w:sz w:val="26"/>
          <w:szCs w:val="26"/>
        </w:rPr>
        <w:t xml:space="preserve"> on quality control methodologies, process optimization techniques, and the adoption of relevant technologies. Periodic audits of supplier operations are crucial to monitor compliance with agreed-upon standards and identify areas for further improvement (Ifeanyi &amp; Yusuf, 2021; Ezeaku &amp; Omole, 2023). These audits should also extend to environmental and social responsibility aspects, ensuring compliance with evolving regulations and societal expectations (Abdullahi &amp; Musa, 2024). Such programs can also involve providing access to financing or technical expertise to help suppliers upgrade their operations and meet the required standards for quality, efficiency, and sustainability (Eze &amp; Okafor, 2022).</w:t>
      </w:r>
    </w:p>
    <w:p w:rsidR="00BA2C89" w:rsidRPr="00BA2C89" w:rsidRDefault="00BA2C89" w:rsidP="00543E11">
      <w:pPr>
        <w:spacing w:line="360" w:lineRule="auto"/>
        <w:jc w:val="both"/>
        <w:rPr>
          <w:rFonts w:ascii="Times New Roman" w:hAnsi="Times New Roman" w:cs="Times New Roman"/>
          <w:b/>
          <w:sz w:val="26"/>
          <w:szCs w:val="26"/>
        </w:rPr>
      </w:pPr>
      <w:r w:rsidRPr="00BA2C89">
        <w:rPr>
          <w:rFonts w:ascii="Times New Roman" w:hAnsi="Times New Roman" w:cs="Times New Roman"/>
          <w:b/>
          <w:sz w:val="26"/>
          <w:szCs w:val="26"/>
        </w:rPr>
        <w:t xml:space="preserve">2.1.5 </w:t>
      </w:r>
      <w:r w:rsidRPr="00BA2C89">
        <w:rPr>
          <w:rFonts w:ascii="Times New Roman" w:hAnsi="Times New Roman" w:cs="Times New Roman"/>
          <w:b/>
          <w:sz w:val="26"/>
          <w:szCs w:val="26"/>
        </w:rPr>
        <w:tab/>
        <w:t>Risk Management in JIT Procurement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Just-in-Time (JIT) procurement, a strategy lauded for its lean efficiency, plays a vital role in minimizing waste and significantly reducing inventory holding costs. This approach, focused on receiving materials only when needed for production, streamlines operations and optimizes resource allocation. However, the inherent nature of JIT, with its emphasis on minimal inventory, simultaneously increases an organization's susceptibility to various operational risks, particularly in dynamic and often unpredictable business environments such as Nigeria. These risks are amplified by the complexities of global supply chains and local challenges specific to the Nigerian context.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A core characteristic of JIT procurement is the deliberate maintenance of limited, and in some cases, non-existent buffer stocks. These buffer stocks traditionally function as a safety net, providing a cushion against potential supply chain disruptions. Without this buffer, any interruption, regardless of its source, can have a significant and detrimental impact on production processes. As a result, even a minor disruption in the supply chain, whether caused by a supplier's inability to meet demand, logistical delays due to infrastructure challenges, the occurrence of natural disasters, or broader economic instability within the country or globally, can potentially halt production operations entirely (Oladipo &amp; Chijioke, 2021; Okonkwo et al., 2024; Salisu &amp; Okechukwu, 2023). The COVID-19 pandemic, for example, served as a stark reminder and underscored the inherent fragility of globally interconnected supply chains. The pandemic vividly highlighted the critical importance of implementing robust and proactive risk management strategies within JIT frameworks (Adeleke &amp; Babatunde, 2021). The experience served as a learning opportunity for many businesses.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Recognizing these inherent and multifaceted risks, many organizations operating in Nigeria are actively implementing a range of strategies designed to mitigate their potential impact. These strategies aim to strengthen supply chain resilience and ensure business continuity in the face of adversity. For instance, Toyota Nigeria, a prominent player in the automotive industry, employs structured risk assessment models as a core element of its JIT procurement process. These models are specifically designed to meticulously identify critical supply items, those components deemed essential for maintaining production operations. They also involve a detailed evaluation of potential vulnerabilities within the supply chain, considering a wide range of factors such as the geographical location of suppliers, the political and economic stability of those regions, and the reliability of transportation infrastructure connecting suppliers to the company. Based on these assessments, Toyota Nigeria proactively develops comprehensive contingency plans to address identified weaknesses, ensuring a rapid and effective response to potential disruptions. These plans may include establishing alternative sourcing strategies to diversify supply chains, implementing expedited shipping arrangements to minimize delays, and making internal process adjustments to accommodate unforeseen circumstances.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To further enhance supply chain resilience and minimize disruption risks, a range of advanced techniques are being increasingly integrated into JIT frameworks. These techniques represent a proactive approach to safeguarding against potential vulnerabilities. These include the widely adopted practice of dual or multi-sourcing, where firms strategically utilize multiple suppliers for the same item. This approach reduces dependence on a single source and minimizes the potential impact of disruptions affecting any individual supplier (Akinleye &amp; Ibitoye, 2022). Emergency procurement clauses are also becoming increasingly common in contractual agreements with suppliers. These clauses allow for the rapid acquisition of necessary materials in unforeseen circumstances, such as unexpected surges in demand or disruptions in regular supply chains. Often, these clauses include pre-negotiated rates or guaranteed delivery times to ensure timely access to critical components. Additionally, companies are actively negotiating flexible contract terms that can be adjusted to accommodate changing market conditions. This flexibility allows them to respond effectively to unforeseen events such as fluctuating exchange rates or unexpected increases in raw material costs (Bello &amp; James, 2022; Musa &amp; Adewuyi, 2023). Furthermore, some organizations are strategically exploring partnerships with specialized logistics providers to enhance visibility and control over the movement of goods throughout the supply chain (Chukwuemeka &amp; Eze, 2023). This increased transparency enables them to identify and address potential issues proactively.</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Beyond these external strategies that focus on mitigating external risks, firms are also placing significant emphasis on internal preparedness to enhance their resilience. This internal focus often includes establishing well-defined internal escalation protocols. These protocols ensure a rapid and coordinated response to emerging supply chain issues, including clearly defined lines of communication and decision-making authority. This structured approach facilitates efficient problem-solving and minimizes delays. Furthermore, some organizations strategically create minimal emergency inventory reserves, often referred to as "strategic buffers" or "decoupling inventory." These reserves are specifically designated for vital components that are deemed essential for continued production operations. These buffers are carefully managed and replenished based on real-time demand and supply chain conditions, ensuring their availability when needed. Regular supply chain audits and simulations are also conducted to proactively identify potential weaknesses and improve overall resilience, ensuring the organization is well-prepared to face potential disruptions (Ibrahim &amp; Lawal, 2022).</w:t>
      </w:r>
    </w:p>
    <w:p w:rsidR="00057986" w:rsidRDefault="00057986" w:rsidP="00543E1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2.2 </w:t>
      </w:r>
      <w:r>
        <w:rPr>
          <w:rFonts w:ascii="Times New Roman" w:hAnsi="Times New Roman" w:cs="Times New Roman"/>
          <w:b/>
          <w:sz w:val="26"/>
          <w:szCs w:val="26"/>
        </w:rPr>
        <w:tab/>
        <w:t>THEORETICAL REVIEW</w:t>
      </w:r>
    </w:p>
    <w:p w:rsidR="00BA2C89" w:rsidRPr="00BA2C89" w:rsidRDefault="00BA2C89" w:rsidP="00543E11">
      <w:pPr>
        <w:spacing w:line="360" w:lineRule="auto"/>
        <w:ind w:left="720" w:hanging="720"/>
        <w:jc w:val="both"/>
        <w:rPr>
          <w:rFonts w:ascii="Times New Roman" w:hAnsi="Times New Roman" w:cs="Times New Roman"/>
          <w:b/>
          <w:sz w:val="26"/>
          <w:szCs w:val="26"/>
        </w:rPr>
      </w:pPr>
      <w:r w:rsidRPr="00BA2C89">
        <w:rPr>
          <w:rFonts w:ascii="Times New Roman" w:hAnsi="Times New Roman" w:cs="Times New Roman"/>
          <w:b/>
          <w:sz w:val="26"/>
          <w:szCs w:val="26"/>
        </w:rPr>
        <w:t xml:space="preserve">2.2.1 </w:t>
      </w:r>
      <w:r>
        <w:rPr>
          <w:rFonts w:ascii="Times New Roman" w:hAnsi="Times New Roman" w:cs="Times New Roman"/>
          <w:b/>
          <w:sz w:val="26"/>
          <w:szCs w:val="26"/>
        </w:rPr>
        <w:tab/>
      </w:r>
      <w:r w:rsidRPr="00BA2C89">
        <w:rPr>
          <w:rFonts w:ascii="Times New Roman" w:hAnsi="Times New Roman" w:cs="Times New Roman"/>
          <w:b/>
          <w:sz w:val="26"/>
          <w:szCs w:val="26"/>
        </w:rPr>
        <w:t>Lean Theory: The Foundation of Sustainable Efficiency and Flexibility in JIT</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Lean Theory, a cornerstone of the Just-In-Time (JIT) philosophy, provides a fundamental framework for achieving both sustainable efficiency and the agility required in modern supply chain operations. Originating from the groundbreaking Toyota Production System, Lean Theory prioritizes the systematic elimination of waste in all its forms, with the overarching goal of optimizing production flow and, ultimately, enhancing customer satisfaction (Ohno, 1988). This focus on waste reduction is not merely about cutting costs; it's about creating a smoother, more responsive system that delivers greater value to the customer. The core principle is that by removing inefficiencies, resources can be better allocated to activities that directly contribute to customer needs.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Over time, lean thinking has broadened its scope, evolving beyond a simple focus on waste elimination to encompass a more holistic approach that values continuous improvement, also known as kaizen, the active empowerment of employees at all levels of the organization, and the develop</w:t>
      </w:r>
      <w:r>
        <w:rPr>
          <w:rFonts w:ascii="Times New Roman" w:hAnsi="Times New Roman" w:cs="Times New Roman"/>
          <w:sz w:val="26"/>
          <w:szCs w:val="26"/>
        </w:rPr>
        <w:t xml:space="preserve">ment of operational flexibility </w:t>
      </w:r>
      <w:r w:rsidRPr="00BA2C89">
        <w:rPr>
          <w:rFonts w:ascii="Times New Roman" w:hAnsi="Times New Roman" w:cs="Times New Roman"/>
          <w:sz w:val="26"/>
          <w:szCs w:val="26"/>
        </w:rPr>
        <w:t>all of which are now considered essential elements for modern supply chains that effectively operate under JIT principles (Adebayo &amp; Kolawole, 2022). Kaizen promotes a culture of constant refinement, where small, incremental changes are continuously implemented to improve processes. Employee empowerment encourages front-line workers to identify and address inefficiencies, fostering a sense of ownership and responsibility. Operational flexibility allows the supply chain to adapt quickly to changing market demands and unexpected disruptions.</w:t>
      </w:r>
    </w:p>
    <w:p w:rsidR="00BA2C89" w:rsidRPr="00BA2C89" w:rsidRDefault="00BA2C89" w:rsidP="00543E11">
      <w:pPr>
        <w:spacing w:line="360" w:lineRule="auto"/>
        <w:ind w:firstLine="720"/>
        <w:jc w:val="both"/>
        <w:rPr>
          <w:rFonts w:ascii="Times New Roman" w:hAnsi="Times New Roman" w:cs="Times New Roman"/>
          <w:sz w:val="26"/>
          <w:szCs w:val="26"/>
        </w:rPr>
      </w:pPr>
      <w:r w:rsidRPr="00BA2C89">
        <w:rPr>
          <w:rFonts w:ascii="Times New Roman" w:hAnsi="Times New Roman" w:cs="Times New Roman"/>
          <w:sz w:val="26"/>
          <w:szCs w:val="26"/>
        </w:rPr>
        <w:t>Toyota Nigeria provides a compelling real-world example of Lean Theory in action. The company has successfully integrated various lean tools, such as kaizen (continuous improvement), jidoka (automation with a human touch, ensuring quality at the source), and heijunka (production leveling, smoothing out production flow) into its procurement processes. This strategic integration fosters not only enhanced cost efficiency but also promotes agility and the crucial ability to adapt rapidly to evolving market conditions and changing customer preferences (Ayeni &amp; Ibrahim, 2021; Olamide &amp; Ojo, 2024). These lean tools work in synergy to create a more resilient and responsive supply chain.</w:t>
      </w:r>
    </w:p>
    <w:p w:rsidR="00BA2C89" w:rsidRPr="00BA2C89" w:rsidRDefault="00BA2C89" w:rsidP="00543E1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BA2C89">
        <w:rPr>
          <w:rFonts w:ascii="Times New Roman" w:hAnsi="Times New Roman" w:cs="Times New Roman"/>
          <w:sz w:val="26"/>
          <w:szCs w:val="26"/>
        </w:rPr>
        <w:t>Furthermore, a key aspect of Lean Theory involves value stream mapping, which is the process of visually analyzing each and every step in the entire supply chain to pinpoint areas of waste and identify opportunities for optimizing workflows. This detailed analysis is often supported by the adoption of real-time performance dashboards and the diligent tracking of Key Performance Indicators (KPIs). These tools enable more informed, data-driven decision-making at all levels of the organization, allowing managers to proactively identify and address potential problems before they escalate (Kareem &amp; Lawal, 2021; Ifeanyi &amp; Yusuf, 2021). Ultimately, this holistic approach ensures that Lean Theory is not simply viewed as a collection of isolated tools and techniques, but rather as a comprehensive management philosophy that drives efficiency, enhances quality, and fosters innovation throughout the entire procurement and production cycle, from initial sourcing to final delivery.</w:t>
      </w:r>
    </w:p>
    <w:p w:rsidR="00BA2C89" w:rsidRPr="00BA2C89" w:rsidRDefault="00BA2C89" w:rsidP="00543E11">
      <w:pPr>
        <w:spacing w:line="360" w:lineRule="auto"/>
        <w:ind w:left="720" w:hanging="720"/>
        <w:jc w:val="both"/>
        <w:rPr>
          <w:rFonts w:ascii="Times New Roman" w:hAnsi="Times New Roman" w:cs="Times New Roman"/>
          <w:b/>
          <w:sz w:val="26"/>
          <w:szCs w:val="26"/>
        </w:rPr>
      </w:pPr>
      <w:r w:rsidRPr="00BA2C89">
        <w:rPr>
          <w:rFonts w:ascii="Times New Roman" w:hAnsi="Times New Roman" w:cs="Times New Roman"/>
          <w:b/>
          <w:sz w:val="26"/>
          <w:szCs w:val="26"/>
        </w:rPr>
        <w:t xml:space="preserve">2.2.2 </w:t>
      </w:r>
      <w:r w:rsidRPr="00BA2C89">
        <w:rPr>
          <w:rFonts w:ascii="Times New Roman" w:hAnsi="Times New Roman" w:cs="Times New Roman"/>
          <w:b/>
          <w:sz w:val="26"/>
          <w:szCs w:val="26"/>
        </w:rPr>
        <w:tab/>
        <w:t>Transaction Cost Economics (TCE): Managing Relationships and Reducing Costs in JIT Supply Chains</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Transaction Cost Economics (TCE), a well-established theoretical framework pioneered by Oliver Williamson, offers a valuable perspective for analyzing how organizations structure their relationships and establish governance mechanisms to effectively minimize the various costs associated with exchange within the complex realm of supply chain management (Williamson, 1975). In essence, TCE argues that firms will strategically choose organizational structures and governance approaches that lead to the lowest overall cost, considering both the direct production costs and the indirect costs of transacting. In the context of Just-in-Time (JIT) systems, which are specifically characterized by frequent deliveries of relatively small quantities of materials and a correspondingly high degree of coordination and synchronization between different entities in the supply chain, transaction costswhich encompass a wide range of expenses related to activities such as information gathering and processing, negotiation of agreements, contract enforcement to ensure compliance, and on</w:t>
      </w:r>
      <w:r w:rsidR="008544AA">
        <w:rPr>
          <w:rFonts w:ascii="Times New Roman" w:hAnsi="Times New Roman" w:cs="Times New Roman"/>
          <w:sz w:val="26"/>
          <w:szCs w:val="26"/>
        </w:rPr>
        <w:t xml:space="preserve">going monitoring of performance </w:t>
      </w:r>
      <w:r w:rsidRPr="00426639">
        <w:rPr>
          <w:rFonts w:ascii="Times New Roman" w:hAnsi="Times New Roman" w:cs="Times New Roman"/>
          <w:sz w:val="26"/>
          <w:szCs w:val="26"/>
        </w:rPr>
        <w:t>can escalate significantly. This increase in transaction costs can potentially erode operational efficiency and ultimately negate the anticipated benefits of JIT implementation, hindering the ability to achieve the desired cost savings and responsiveness (Okeke et al., 2022). This is particularly relevant and impactful in business environments that are inherently dynamic and characterized by a high degree of uncertainty, where unexpected events and fluctuating demands can add further complexity to supply chain operations.</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The fundamental premise of TCE is that firms will actively seek and choose governance structures that effectively minimize the combined total of both production costs, which are the direct costs of producing goods or services, and transaction costs, which are the costs associated with carrying out transactions. Within the specific context of JIT environments, this principle often translates into a strategic shift away from simple, one-off spot market transactions, which are typically characterized by short-term relationships and minimal commitment, towards more integrated and relational approaches that foster closer collaboration and longer-term partnerships. The strategic alliances formed by Toyota Nigeria with its key suppliers, for example, serve as a practical illustration of TCE principles in action. These alliances prioritize the cultivation of long-term, trust-based relationships, which are often solidified through the use of relational contracts. These contracts, in contrast to traditional legally binding contracts, typically emphasize mutual benefit, collaborative problem-solving, and shared goals. Such relational contracts serve to reduce the frequency and intensity of potentially costly and time-consuming negotiations, minimize the risks of opportunistic behavior by either party involved in the transaction, and foster a shared commitment to continuous improvement and ongoing optimization of processes (Chukwuma &amp; Bello, 2022). These types of contracts emphasize flexibility and the ability to adapt to changing circumstances over rigid, strictly legally-binding terms and conditions, which is particularly essential for effectively managing unforeseen disruptions and fluctuating demand patterns that are commonly encountered in JIT systems (Kim et al., 2023). The focus on adaptability and collaboration enables firms to respond quickly and effectively to unexpected events, ensuring the smooth flow of materials and information throughout the supply chain.</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Furthermore, firms often strategically employ hybrid governance models in their JIT supply chains, carefully combining in-house logistics capabilities, which are managed internally, with selective outsourcing of specific procurement functions to external providers. This strategic approach allows for effectively leveraging the specific expertise, specialized capabilities, and potential cost advantages offered by external providers, while simultaneously retaining crucial control over key processes and critical inputs that are essential for maintaining operational efficiency and quality. By carefully balancing these internal and external resources, firms can effectively achieve a balance between minimizing transaction costs and maximizing operational efficiency (Salisu &amp; Okechukwu, 2023). Such hybrid models can prove to be particularly effective in mitigating the various risks associated with over-reliance on a single supplier and ensuring a high degree of supply chain agility, enabling the firm to quickly adapt to changing market conditions and customer demands. Maintaining control over critical inputs and processes while leveraging external expertise for specialized functions can create a more resilient and efficient supply chain overall.</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Blockchain provides a secure and transparent platform for sharing information across the supply chain, ensuring that all parties have access to the same data and reducing the potential for disputes or misunderstandings. These strategies are specifically designed to build strong inter-organizational routines and robust communication channels that facilitate efficient information flow, enabling rapid response to any potential disruptions, and ultimately enhancing overall supply chain resilience and improving overall JIT performance.</w:t>
      </w:r>
    </w:p>
    <w:p w:rsidR="00BA2C89" w:rsidRPr="00BA2C8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TCE provides a robust and valuable theoretical foundation for understanding how effective governance structures and well-designed relational strategies are fundamentally crucial for enabling JIT procurement systems to function optimally and achieve their intended benefits. Especially in environments characterized by high levels of supplier dependence, significant uncertainty, and the ever-present need for agility and responsiveness, a careful and thorough consideration of transaction costs is absolutely paramount to achieving the efficiency gains and responsiveness that JIT promises. By minimizing these costs and fostering strong collaborative relationships, firms can unlock the full potential of JIT systems. As technology continues to evolve at a rapid pace and supply chains become increasingly complex and globally interconnected, TCE remains a relevant and valuable framework for guiding strategic decisions related to JIT implementation and broader supply chain management (Ilori et al., 2024). Its principles provide a solid foundation for building efficient, resilient, and collaborative supply chains that can adapt to the challenges of the modern business environment.</w:t>
      </w:r>
    </w:p>
    <w:p w:rsidR="00BA2C89" w:rsidRPr="00426639" w:rsidRDefault="00426639" w:rsidP="00543E11">
      <w:pPr>
        <w:spacing w:line="36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r>
      <w:r w:rsidR="00BA2C89" w:rsidRPr="00426639">
        <w:rPr>
          <w:rFonts w:ascii="Times New Roman" w:hAnsi="Times New Roman" w:cs="Times New Roman"/>
          <w:b/>
          <w:sz w:val="26"/>
          <w:szCs w:val="26"/>
        </w:rPr>
        <w:t>Resource-Based View (RBV): Building Competitive Advantage Through Unique Resources</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The Resource-Based View (RBV) stands as a powerful and widely accepted framework for understanding how companies attain and maintain a competitive edge in the marketplace. In essence, the RBV suggests that a company's superior performance, compared to its competitors, is fundamentally linked to its possession and effective utilization of specific resources. These resources must exhibit four key characteristics: Value, Rarity, Inimitability, and Non-substitutability – often encapsulated by the acronym VRIN (Barney, 1991). When a company can identify, acquire, and strategically deploy resources that meet these VRIN criteria, it positions itself to create distinctive value for its customers. This unique value proposition allows the company to differentiate itself from the competition in ways that are exceptionally difficult for rivals to replicate or diminish over time. The VRIN framework, despite its established history, remains a cornerstone for understanding how organizations build and sustain lasting advantages, especially in today's rapidly changing business environments. The fundamental principles articulated within the RBV continue to be highly relevant and applicable in contemporary strategic management practices, providing valuable insights for businesses seeking to thrive in competitive landscapes (Wernerfelt, 2023).</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To better understand the practical implications and application of the RBV, let us consider the example of Toyota Nigeria and its successful implementation of the Just-in-Time (JIT) procurement system. Examining Toyota Nigeria's JIT system through the lens of the Resource-Based View reveals that its effectiveness is not solely attributable to the mere adoption of a particular process or methodology. Rather, the success of JIT at Toyota Nigeria is deeply rooted in a carefully developed and nurtured collection of strategically valuable resources. This resource bundle comprises several critical elements, including a team of highly skilled and extensively trained procurement personnel. These individuals possess the specialized expertise necessary to effectively manage intricate and complex supply chains. Furthermore, the company heavily relies on sophisticated Enterprise Resource Planning (ERP) systems. These systems provide real-time data visibility and control over inventory levels and logistical operations, enabling informed decision-making and efficient resource allocation. Strong, collaborative relationships with its suppliers are also a fundamental component of Toyota Nigeria's JIT system. These relationships foster trust, promote open communication, and ensure a consistent and reliable flow of materials throughout the supply chain. In addition, robust risk management protocols are in place to proactively mitigate potential disruptions and ensure the smooth and uninterrupted operation of the JIT system. These protocols include comprehensive contingency plans designed to address various challenges, including the global supply chain disruptions that have become increasingly prevalent in recent years (Oke &amp; Fernandes, 2020).</w:t>
      </w:r>
    </w:p>
    <w:p w:rsidR="00426639" w:rsidRPr="0042663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A crucial aspect of Toyota Nigeria's competitive advantage lies in the fact that these resources are not easily duplicated or replicated by competitors, particularly within the specific and often challenging context of the Nigerian manufacturing environment (Olawale &amp; Kazeem, 2021; Musa &amp; Adewuyi, 2023). Rival companies face significant hurdles in attempting to emulate Toyota Nigeria's integrated and holistic approach to supply chain management. The unique combination of highly skilled personnel, advanced technology, strong supplier relationships, and robust risk management creates a significant barrier to entry for competitors. This integrated resource configuration allows Toyota Nigeria to achieve substantial operational efficiencies, including the ability to maintain exceptionally low inventory levels. This, in turn, results in reduced storage costs, minimizes waste, and optimizes resource utilization. Moreover, it enables the company to drastically reduce lead times, empowering it to respond more quickly and effectively to evolving customer demands and market trends. This enhanced agility and responsiveness translate directly into a sustainable competitive advantage, providing Toyota Nigeria with a distinct edge over its rivals. In light of recent economic fluctuations and uncertainties, this efficient and effective resource management proves more critical than ever for maintaining profitability and ensuring long-term financial stability (Adeleye &amp; Lawal, 2022).</w:t>
      </w:r>
    </w:p>
    <w:p w:rsidR="00BA2C89" w:rsidRPr="00BA2C89" w:rsidRDefault="00426639" w:rsidP="00543E11">
      <w:pPr>
        <w:spacing w:line="360" w:lineRule="auto"/>
        <w:ind w:firstLine="720"/>
        <w:jc w:val="both"/>
        <w:rPr>
          <w:rFonts w:ascii="Times New Roman" w:hAnsi="Times New Roman" w:cs="Times New Roman"/>
          <w:sz w:val="26"/>
          <w:szCs w:val="26"/>
        </w:rPr>
      </w:pPr>
      <w:r w:rsidRPr="00426639">
        <w:rPr>
          <w:rFonts w:ascii="Times New Roman" w:hAnsi="Times New Roman" w:cs="Times New Roman"/>
          <w:sz w:val="26"/>
          <w:szCs w:val="26"/>
        </w:rPr>
        <w:t>The Resource-Based View (RBV) provides a valuable and insightful framework for understanding the sources of Toyota Nigeria’s success in the automotive market. It underscores the central idea that the firm’s Just-in-Time (JIT) system, when it is effectively supported by valuable internal capabilities and resources that are inherently difficult for competitors to imitate or substitute, becomes a formidable barrier to competitive imitation. This ultimately secures the firm’s long-term success, sustains its profitability, and allows it to maintain its position as a leading player in the Nigerian automotive market (Bello &amp; James, 2022). The practical application of the RBV in the context of Toyota Nigeria highlights the importance of not just adopting generic best practices or implementing standardized processes, but also developing a unique and integrated resource base that is specifically tailored to the particular context of the operating environment and the specific challenges and opportunities that it presents (Ngozi &amp; Onyebuchi, 2021).</w:t>
      </w:r>
    </w:p>
    <w:p w:rsidR="00057986" w:rsidRDefault="00766225" w:rsidP="00543E11">
      <w:pPr>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Empirical Review</w:t>
      </w:r>
    </w:p>
    <w:p w:rsidR="00426639" w:rsidRDefault="00426639" w:rsidP="00543E11">
      <w:pPr>
        <w:spacing w:line="360" w:lineRule="auto"/>
        <w:jc w:val="both"/>
        <w:rPr>
          <w:rFonts w:ascii="Times New Roman" w:hAnsi="Times New Roman" w:cs="Times New Roman"/>
          <w:sz w:val="26"/>
          <w:szCs w:val="26"/>
        </w:rPr>
      </w:pPr>
      <w:r w:rsidRPr="00D7254D">
        <w:rPr>
          <w:rFonts w:ascii="Times New Roman" w:hAnsi="Times New Roman" w:cs="Times New Roman"/>
          <w:sz w:val="26"/>
          <w:szCs w:val="26"/>
        </w:rPr>
        <w:tab/>
      </w:r>
      <w:r w:rsidR="00D7254D" w:rsidRPr="00D7254D">
        <w:rPr>
          <w:rFonts w:ascii="Times New Roman" w:hAnsi="Times New Roman" w:cs="Times New Roman"/>
          <w:sz w:val="26"/>
          <w:szCs w:val="26"/>
        </w:rPr>
        <w:t>The impact of just-in-time inventory management on sales performance is recognized in empirical literature. Musara (2012) studied Impact of just-in-time inventory system on efficiency, quality and flexibility among manufacturingsector, small and medium enterprise (S</w:t>
      </w:r>
      <w:r w:rsidR="00D7254D">
        <w:rPr>
          <w:rFonts w:ascii="Times New Roman" w:hAnsi="Times New Roman" w:cs="Times New Roman"/>
          <w:sz w:val="26"/>
          <w:szCs w:val="26"/>
        </w:rPr>
        <w:t xml:space="preserve">MEs) in South Africa. The study </w:t>
      </w:r>
      <w:r w:rsidR="00D7254D" w:rsidRPr="00D7254D">
        <w:rPr>
          <w:rFonts w:ascii="Times New Roman" w:hAnsi="Times New Roman" w:cs="Times New Roman"/>
          <w:sz w:val="26"/>
          <w:szCs w:val="26"/>
        </w:rPr>
        <w:t>employed the questionnaire and personal inte</w:t>
      </w:r>
      <w:r w:rsidR="00D7254D">
        <w:rPr>
          <w:rFonts w:ascii="Times New Roman" w:hAnsi="Times New Roman" w:cs="Times New Roman"/>
          <w:sz w:val="26"/>
          <w:szCs w:val="26"/>
        </w:rPr>
        <w:t xml:space="preserve">rview to generate its data. The </w:t>
      </w:r>
      <w:r w:rsidR="00D7254D" w:rsidRPr="00D7254D">
        <w:rPr>
          <w:rFonts w:ascii="Times New Roman" w:hAnsi="Times New Roman" w:cs="Times New Roman"/>
          <w:sz w:val="26"/>
          <w:szCs w:val="26"/>
        </w:rPr>
        <w:t>study used Regression Analysis to measure the level of impact of just-in-timeinventory system on efficiency, quality and flexibility; it found that just-in-timeimpact significantly on efficiency, quality and flexibility. The study concludedthat the application of just in time inventory ma</w:t>
      </w:r>
      <w:r w:rsidR="00D7254D">
        <w:rPr>
          <w:rFonts w:ascii="Times New Roman" w:hAnsi="Times New Roman" w:cs="Times New Roman"/>
          <w:sz w:val="26"/>
          <w:szCs w:val="26"/>
        </w:rPr>
        <w:t xml:space="preserve">nagement principles can benefit </w:t>
      </w:r>
      <w:r w:rsidR="00D7254D" w:rsidRPr="00D7254D">
        <w:rPr>
          <w:rFonts w:ascii="Times New Roman" w:hAnsi="Times New Roman" w:cs="Times New Roman"/>
          <w:sz w:val="26"/>
          <w:szCs w:val="26"/>
        </w:rPr>
        <w:t>firms significantly in terms of improved quality of products, reduction inoperational costs and increased flexibility. Mishra, Kumar &amp; Garg (2018)investigated just in time supply chain through general system theory and foundthat the implementation of just in time invent</w:t>
      </w:r>
      <w:r w:rsidR="00D7254D">
        <w:rPr>
          <w:rFonts w:ascii="Times New Roman" w:hAnsi="Times New Roman" w:cs="Times New Roman"/>
          <w:sz w:val="26"/>
          <w:szCs w:val="26"/>
        </w:rPr>
        <w:t xml:space="preserve">ory management is key to firms' </w:t>
      </w:r>
      <w:r w:rsidR="00D7254D" w:rsidRPr="00D7254D">
        <w:rPr>
          <w:rFonts w:ascii="Times New Roman" w:hAnsi="Times New Roman" w:cs="Times New Roman"/>
          <w:sz w:val="26"/>
          <w:szCs w:val="26"/>
        </w:rPr>
        <w:t>success.</w:t>
      </w:r>
    </w:p>
    <w:p w:rsidR="00D7254D" w:rsidRDefault="00D7254D" w:rsidP="00543E1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D7254D">
        <w:rPr>
          <w:rFonts w:ascii="Times New Roman" w:hAnsi="Times New Roman" w:cs="Times New Roman"/>
          <w:sz w:val="26"/>
          <w:szCs w:val="26"/>
        </w:rPr>
        <w:t>Iwase &amp; Ohno (2011) explored the performance evaluation of a multi-stage JITproduction system with stochastic demand and production capacities inNigeria. The study adopted the descriptive survey design and correlationanalysis techniques to analyze data for the study.</w:t>
      </w:r>
      <w:r>
        <w:rPr>
          <w:rFonts w:ascii="Times New Roman" w:hAnsi="Times New Roman" w:cs="Times New Roman"/>
          <w:sz w:val="26"/>
          <w:szCs w:val="26"/>
        </w:rPr>
        <w:t xml:space="preserve"> The study found out that there </w:t>
      </w:r>
      <w:r w:rsidRPr="00D7254D">
        <w:rPr>
          <w:rFonts w:ascii="Times New Roman" w:hAnsi="Times New Roman" w:cs="Times New Roman"/>
          <w:sz w:val="26"/>
          <w:szCs w:val="26"/>
        </w:rPr>
        <w:t>is a moderate positive relationship between just in time and performanc</w:t>
      </w:r>
      <w:r>
        <w:rPr>
          <w:rFonts w:ascii="Times New Roman" w:hAnsi="Times New Roman" w:cs="Times New Roman"/>
          <w:sz w:val="26"/>
          <w:szCs w:val="26"/>
        </w:rPr>
        <w:t xml:space="preserve">e of </w:t>
      </w:r>
      <w:r w:rsidRPr="00D7254D">
        <w:rPr>
          <w:rFonts w:ascii="Times New Roman" w:hAnsi="Times New Roman" w:cs="Times New Roman"/>
          <w:sz w:val="26"/>
          <w:szCs w:val="26"/>
        </w:rPr>
        <w:t>production systems in Nigeria. Kaneko and Nojiri (2008) investigated logisticsof just-in-time between parts suppliers and car assemblers' performance inJapan. The study adopted the descriptive su</w:t>
      </w:r>
      <w:r>
        <w:rPr>
          <w:rFonts w:ascii="Times New Roman" w:hAnsi="Times New Roman" w:cs="Times New Roman"/>
          <w:sz w:val="26"/>
          <w:szCs w:val="26"/>
        </w:rPr>
        <w:t xml:space="preserve">rvey design method. It used the </w:t>
      </w:r>
      <w:r w:rsidRPr="00D7254D">
        <w:rPr>
          <w:rFonts w:ascii="Times New Roman" w:hAnsi="Times New Roman" w:cs="Times New Roman"/>
          <w:sz w:val="26"/>
          <w:szCs w:val="26"/>
        </w:rPr>
        <w:t>questionnaire for data generation and reg</w:t>
      </w:r>
      <w:r>
        <w:rPr>
          <w:rFonts w:ascii="Times New Roman" w:hAnsi="Times New Roman" w:cs="Times New Roman"/>
          <w:sz w:val="26"/>
          <w:szCs w:val="26"/>
        </w:rPr>
        <w:t xml:space="preserve">ression analysis to measure the </w:t>
      </w:r>
      <w:r w:rsidRPr="00D7254D">
        <w:rPr>
          <w:rFonts w:ascii="Times New Roman" w:hAnsi="Times New Roman" w:cs="Times New Roman"/>
          <w:sz w:val="26"/>
          <w:szCs w:val="26"/>
        </w:rPr>
        <w:t>significance level between the variables. The study found that there is a strongpositive relationship between logistics of just in time and parts suppliers and carassemblers' performance in Japan.</w:t>
      </w:r>
    </w:p>
    <w:p w:rsidR="00D7254D" w:rsidRPr="00D7254D" w:rsidRDefault="00D7254D" w:rsidP="00543E11">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Pr="00D7254D">
        <w:rPr>
          <w:rFonts w:ascii="Times New Roman" w:hAnsi="Times New Roman" w:cs="Times New Roman"/>
          <w:sz w:val="26"/>
          <w:szCs w:val="26"/>
        </w:rPr>
        <w:t>Phebe and Njoku (2018) studied inventor</w:t>
      </w:r>
      <w:r>
        <w:rPr>
          <w:rFonts w:ascii="Times New Roman" w:hAnsi="Times New Roman" w:cs="Times New Roman"/>
          <w:sz w:val="26"/>
          <w:szCs w:val="26"/>
        </w:rPr>
        <w:t xml:space="preserve">y management and organizational </w:t>
      </w:r>
      <w:r w:rsidRPr="00D7254D">
        <w:rPr>
          <w:rFonts w:ascii="Times New Roman" w:hAnsi="Times New Roman" w:cs="Times New Roman"/>
          <w:sz w:val="26"/>
          <w:szCs w:val="26"/>
        </w:rPr>
        <w:t>performance of Dansa Food Limited, Nigeria. The study conceptualizedinventory management with economic order</w:t>
      </w:r>
      <w:r>
        <w:rPr>
          <w:rFonts w:ascii="Times New Roman" w:hAnsi="Times New Roman" w:cs="Times New Roman"/>
          <w:sz w:val="26"/>
          <w:szCs w:val="26"/>
        </w:rPr>
        <w:t xml:space="preserve"> quantity, just in time, system </w:t>
      </w:r>
      <w:r w:rsidRPr="00D7254D">
        <w:rPr>
          <w:rFonts w:ascii="Times New Roman" w:hAnsi="Times New Roman" w:cs="Times New Roman"/>
          <w:sz w:val="26"/>
          <w:szCs w:val="26"/>
        </w:rPr>
        <w:t>replenishment and automatic replenishment. A sur</w:t>
      </w:r>
      <w:r>
        <w:rPr>
          <w:rFonts w:ascii="Times New Roman" w:hAnsi="Times New Roman" w:cs="Times New Roman"/>
          <w:sz w:val="26"/>
          <w:szCs w:val="26"/>
        </w:rPr>
        <w:t xml:space="preserve">vey research was conducted </w:t>
      </w:r>
      <w:r w:rsidRPr="00D7254D">
        <w:rPr>
          <w:rFonts w:ascii="Times New Roman" w:hAnsi="Times New Roman" w:cs="Times New Roman"/>
          <w:sz w:val="26"/>
          <w:szCs w:val="26"/>
        </w:rPr>
        <w:t>with a purposive non- probability sampling technique. The instrument of datacollection and measurement was well- structured and standardizedquestionnaire and five point weighted scale. The statistical tool used for dataanalysis and test of research hypotheses was one sa</w:t>
      </w:r>
      <w:r>
        <w:rPr>
          <w:rFonts w:ascii="Times New Roman" w:hAnsi="Times New Roman" w:cs="Times New Roman"/>
          <w:sz w:val="26"/>
          <w:szCs w:val="26"/>
        </w:rPr>
        <w:t xml:space="preserve">mple t-test. The results of the </w:t>
      </w:r>
      <w:r w:rsidRPr="00D7254D">
        <w:rPr>
          <w:rFonts w:ascii="Times New Roman" w:hAnsi="Times New Roman" w:cs="Times New Roman"/>
          <w:sz w:val="26"/>
          <w:szCs w:val="26"/>
        </w:rPr>
        <w:t xml:space="preserve">analysis indicate that just in time dimension of inventory management hassignificant positive impacts on the performance parameters of organizations andtherefore contributes to economic production quantity and quality of DansaFood Limited products at budgeted costs and </w:t>
      </w:r>
      <w:r>
        <w:rPr>
          <w:rFonts w:ascii="Times New Roman" w:hAnsi="Times New Roman" w:cs="Times New Roman"/>
          <w:sz w:val="26"/>
          <w:szCs w:val="26"/>
        </w:rPr>
        <w:t xml:space="preserve">scheduled time to customers and </w:t>
      </w:r>
      <w:r w:rsidRPr="00D7254D">
        <w:rPr>
          <w:rFonts w:ascii="Times New Roman" w:hAnsi="Times New Roman" w:cs="Times New Roman"/>
          <w:sz w:val="26"/>
          <w:szCs w:val="26"/>
        </w:rPr>
        <w:t>hence profitability of manufacturing firms.</w:t>
      </w:r>
    </w:p>
    <w:p w:rsidR="00057986" w:rsidRDefault="00766225" w:rsidP="00543E11">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Gaps In Literature</w:t>
      </w:r>
    </w:p>
    <w:p w:rsidR="00F6119D" w:rsidRPr="00F6119D" w:rsidRDefault="00D7254D" w:rsidP="00543E11">
      <w:pPr>
        <w:spacing w:line="360" w:lineRule="auto"/>
        <w:jc w:val="both"/>
        <w:rPr>
          <w:rFonts w:ascii="Times New Roman" w:hAnsi="Times New Roman" w:cs="Times New Roman"/>
          <w:sz w:val="26"/>
          <w:szCs w:val="26"/>
        </w:rPr>
      </w:pPr>
      <w:r w:rsidRPr="00F6119D">
        <w:rPr>
          <w:rFonts w:ascii="Times New Roman" w:hAnsi="Times New Roman" w:cs="Times New Roman"/>
          <w:sz w:val="26"/>
          <w:szCs w:val="26"/>
        </w:rPr>
        <w:tab/>
      </w:r>
      <w:r w:rsidR="00F6119D" w:rsidRPr="00F6119D">
        <w:rPr>
          <w:rFonts w:ascii="Times New Roman" w:hAnsi="Times New Roman" w:cs="Times New Roman"/>
          <w:sz w:val="26"/>
          <w:szCs w:val="26"/>
        </w:rPr>
        <w:t>A thorough examination of existing literature on Just-In-Time (JIT) procurement reveals that, while the subject has attracted considerable scholarly interest globally, there remain significant gaps in the contextual application, methodological approaches</w:t>
      </w:r>
      <w:r w:rsidR="00F6119D">
        <w:rPr>
          <w:rFonts w:ascii="Times New Roman" w:hAnsi="Times New Roman" w:cs="Times New Roman"/>
          <w:sz w:val="26"/>
          <w:szCs w:val="26"/>
        </w:rPr>
        <w:t xml:space="preserve">, and theoretical integration </w:t>
      </w:r>
      <w:r w:rsidR="00F6119D" w:rsidRPr="00F6119D">
        <w:rPr>
          <w:rFonts w:ascii="Times New Roman" w:hAnsi="Times New Roman" w:cs="Times New Roman"/>
          <w:sz w:val="26"/>
          <w:szCs w:val="26"/>
        </w:rPr>
        <w:t xml:space="preserve">especially within the Nigerian manufacturing sector. The overwhelming focus has been on developed economies where supply chain infrastructure, technological maturity, and policy frameworks differ markedly from the realities in sub-Saharan Africa. This raises valid concerns about the transferability and practical utility of these studies in the Nigerian context.Most </w:t>
      </w:r>
      <w:r w:rsidR="00F6119D">
        <w:rPr>
          <w:rFonts w:ascii="Times New Roman" w:hAnsi="Times New Roman" w:cs="Times New Roman"/>
          <w:sz w:val="26"/>
          <w:szCs w:val="26"/>
        </w:rPr>
        <w:t xml:space="preserve">existing studies by </w:t>
      </w:r>
      <w:r w:rsidR="00F6119D" w:rsidRPr="00F6119D">
        <w:rPr>
          <w:rFonts w:ascii="Times New Roman" w:hAnsi="Times New Roman" w:cs="Times New Roman"/>
          <w:sz w:val="26"/>
          <w:szCs w:val="26"/>
        </w:rPr>
        <w:t>Ufua et al., 2022; Ganiyu et al., 2019; Bagshaw &amp; Peters, 2019 have explored JIT from a fragmented perspective, concentrating predominantly on operational outcomes such as inventory reduction, lead time, and cost minimization, without fully integrating strategic procurement perspectives or broader organizational culture and change management elements. Thus, the interplay between JIT procurement practices, strategic supply chain alignment, and long-term competitive advantage remains largely unexplored within Nigeria's industrial landscape.</w:t>
      </w:r>
    </w:p>
    <w:p w:rsidR="00F6119D" w:rsidRPr="00F6119D" w:rsidRDefault="00F6119D" w:rsidP="00543E11">
      <w:pPr>
        <w:spacing w:line="360" w:lineRule="auto"/>
        <w:ind w:firstLine="720"/>
        <w:jc w:val="both"/>
        <w:rPr>
          <w:rFonts w:ascii="Times New Roman" w:hAnsi="Times New Roman" w:cs="Times New Roman"/>
          <w:sz w:val="26"/>
          <w:szCs w:val="26"/>
        </w:rPr>
      </w:pPr>
      <w:r w:rsidRPr="00F6119D">
        <w:rPr>
          <w:rFonts w:ascii="Times New Roman" w:hAnsi="Times New Roman" w:cs="Times New Roman"/>
          <w:sz w:val="26"/>
          <w:szCs w:val="26"/>
        </w:rPr>
        <w:t>Many of these studies adopt cross-sectional survey methods, relying heavily on quantitative data obtained at a single point in time (Gbadamosi et al., 2024; Akpotu &amp; Atagboro, 2020). While such studies offer useful snapshots, they are limited in capturing the evolving dynamics, sustainability, and long-term performance implications of JIT implementation. There is a conspicuous absence of longitudinal and mixed-method research capable of providing a holistic and nuanced understanding of how JIT practices evolve in response to internal and external variables over time.Technological enablers and digital transformation tools (such as ERP systems, IoT, and AI-powered inventory controls) which are globally acknowledged as pivotal to successful JIT implementation have received little to no empirical attention in Nigerian-focused studies. This oversight leaves a significant knowledge gap regarding how digital procurement platforms or integrated ICT systems could mediate the effectiveness of JIT in local manufacturing contexts.</w:t>
      </w:r>
    </w:p>
    <w:p w:rsidR="00F6119D" w:rsidRPr="00F6119D" w:rsidRDefault="00F6119D" w:rsidP="00543E11">
      <w:pPr>
        <w:spacing w:line="360" w:lineRule="auto"/>
        <w:ind w:firstLine="720"/>
        <w:jc w:val="both"/>
        <w:rPr>
          <w:rFonts w:ascii="Times New Roman" w:hAnsi="Times New Roman" w:cs="Times New Roman"/>
          <w:sz w:val="26"/>
          <w:szCs w:val="26"/>
        </w:rPr>
      </w:pPr>
      <w:r w:rsidRPr="00F6119D">
        <w:rPr>
          <w:rFonts w:ascii="Times New Roman" w:hAnsi="Times New Roman" w:cs="Times New Roman"/>
          <w:sz w:val="26"/>
          <w:szCs w:val="26"/>
        </w:rPr>
        <w:t>Although global literature extensively covers supplier relationship management as a cornerstone of JIT, very few Nigerian studies have evaluated the structural limitations within local supplier networks, such as transportation bottlenecks, inconsistent supply quality, and weak logistics partnerships all of which critically affect the real-world implementation of JIT systems. This omission is particularly glaring given the infrastructural challenges that characterise many industrial zones in Nigeria.Additionally, current literature is largely silent on industry-specific and firm-level case studies in the automotive manufacturing subsector notably Toyota (Nigeria) Limited. Studies tend to generalize findings across various manufacturing firms without considering the peculiarities of multinational automotive giants operating in emerging economies, where JIT is both a legacy system and a global best practice.</w:t>
      </w:r>
    </w:p>
    <w:p w:rsidR="00656EF7" w:rsidRDefault="00F6119D" w:rsidP="00543E11">
      <w:pPr>
        <w:spacing w:line="360" w:lineRule="auto"/>
        <w:ind w:firstLine="720"/>
        <w:jc w:val="both"/>
        <w:rPr>
          <w:rFonts w:ascii="Times New Roman" w:hAnsi="Times New Roman" w:cs="Times New Roman"/>
          <w:sz w:val="26"/>
          <w:szCs w:val="26"/>
        </w:rPr>
      </w:pPr>
      <w:r w:rsidRPr="00F6119D">
        <w:rPr>
          <w:rFonts w:ascii="Times New Roman" w:hAnsi="Times New Roman" w:cs="Times New Roman"/>
          <w:sz w:val="26"/>
          <w:szCs w:val="26"/>
        </w:rPr>
        <w:t>There is a dearth of theory-driven empirical models that connect JIT procurement with broader organizational performance metrics, such as customer satisfaction, innovation capacity, and sustainability. Theoretical frameworks are either weakly applied or entirely absent in many Nigerianbased studies, limiting the academic robustness and practical applicability of their conclusions.This study addresses these gaps by adopting a comprehensive, theory-informed, and context-sensitive approach to evaluating the effectiveness of JIT procurement at Toyota (Nigeria) Limited. By combining conceptual depth, empirical rigor, and sector-specific analysis, the research not only contributes to academic scholarship but also offers practical insights that can inform procurement policies and strategic operations within Nigeria’s evolving industrial framework.</w:t>
      </w:r>
    </w:p>
    <w:p w:rsidR="00656EF7" w:rsidRDefault="00656EF7" w:rsidP="00543E11">
      <w:pPr>
        <w:spacing w:line="360" w:lineRule="auto"/>
        <w:jc w:val="center"/>
        <w:rPr>
          <w:rFonts w:ascii="Times New Roman" w:hAnsi="Times New Roman" w:cs="Times New Roman"/>
          <w:sz w:val="26"/>
          <w:szCs w:val="26"/>
        </w:rPr>
      </w:pPr>
      <w:r>
        <w:rPr>
          <w:rFonts w:ascii="Times New Roman" w:hAnsi="Times New Roman" w:cs="Times New Roman"/>
          <w:sz w:val="26"/>
          <w:szCs w:val="26"/>
        </w:rPr>
        <w:br w:type="page"/>
      </w:r>
    </w:p>
    <w:p w:rsidR="00656EF7" w:rsidRPr="00656EF7" w:rsidRDefault="00656EF7" w:rsidP="00543E11">
      <w:pPr>
        <w:pStyle w:val="NormalWeb"/>
        <w:spacing w:before="0" w:beforeAutospacing="0" w:after="160" w:afterAutospacing="0" w:line="360" w:lineRule="auto"/>
        <w:jc w:val="center"/>
        <w:rPr>
          <w:b/>
          <w:sz w:val="26"/>
          <w:szCs w:val="26"/>
        </w:rPr>
      </w:pPr>
      <w:r w:rsidRPr="00656EF7">
        <w:rPr>
          <w:b/>
          <w:sz w:val="26"/>
          <w:szCs w:val="26"/>
        </w:rPr>
        <w:t>CHAPTER THREE</w:t>
      </w:r>
    </w:p>
    <w:p w:rsidR="00656EF7" w:rsidRDefault="00656EF7" w:rsidP="00543E11">
      <w:pPr>
        <w:pStyle w:val="NormalWeb"/>
        <w:spacing w:before="0" w:beforeAutospacing="0" w:after="160" w:afterAutospacing="0" w:line="360" w:lineRule="auto"/>
        <w:jc w:val="center"/>
        <w:rPr>
          <w:b/>
          <w:sz w:val="26"/>
          <w:szCs w:val="26"/>
        </w:rPr>
      </w:pPr>
      <w:r w:rsidRPr="00656EF7">
        <w:rPr>
          <w:b/>
          <w:sz w:val="26"/>
          <w:szCs w:val="26"/>
        </w:rPr>
        <w:t>RESEARCH METHODOLOGY</w:t>
      </w:r>
    </w:p>
    <w:p w:rsidR="00656EF7" w:rsidRPr="00656EF7" w:rsidRDefault="00656EF7" w:rsidP="00543E11">
      <w:pPr>
        <w:pStyle w:val="NormalWeb"/>
        <w:spacing w:before="0" w:beforeAutospacing="0" w:after="160" w:afterAutospacing="0" w:line="360" w:lineRule="auto"/>
        <w:rPr>
          <w:b/>
          <w:sz w:val="26"/>
          <w:szCs w:val="26"/>
        </w:rPr>
      </w:pPr>
      <w:r>
        <w:rPr>
          <w:b/>
          <w:sz w:val="26"/>
          <w:szCs w:val="26"/>
        </w:rPr>
        <w:tab/>
        <w:t>Introduction</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This chapter outlines the strategies and procedures employed in the execution of the research. It includes the research philosophy, design, approach, population, sample size determination, data collection methods, reliability, validity, and ethical considerations.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3.1 </w:t>
      </w:r>
      <w:r w:rsidRPr="00656EF7">
        <w:rPr>
          <w:b/>
          <w:sz w:val="26"/>
          <w:szCs w:val="26"/>
        </w:rPr>
        <w:tab/>
        <w:t xml:space="preserve">Research Philosophy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This study is anchored on the positivist research philosophy, which asserts that reality is objective and measurable, and knowledge is derived from observable phenomena. The positivist stance supports the collection of quantifiable data and statistical analysis, aligning perfectly with the study’s aim of evaluating the measurable effects of JIT procurement within a manufacturing context. According to Saunders et al. (2020), positivism emphasizes the use of structured tools and empirical evidence, thereby ensuring that findings can be generalized and replicated. Given the operational nature of Just-In-Time systems, this philosophy allows for credible, data-driven insights into Toyota (Nigeria) Limited's procurement practices.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3.2 </w:t>
      </w:r>
      <w:r w:rsidRPr="00656EF7">
        <w:rPr>
          <w:b/>
          <w:sz w:val="26"/>
          <w:szCs w:val="26"/>
        </w:rPr>
        <w:tab/>
        <w:t xml:space="preserve">Research Approaches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The study adopts a deductive research approach, which flows from theory to empirical testing. This method is suitable because it allows the researcher to test e</w:t>
      </w:r>
      <w:r>
        <w:rPr>
          <w:sz w:val="26"/>
          <w:szCs w:val="26"/>
        </w:rPr>
        <w:t xml:space="preserve">xisting theories related to JIT </w:t>
      </w:r>
      <w:r w:rsidRPr="00656EF7">
        <w:rPr>
          <w:sz w:val="26"/>
          <w:szCs w:val="26"/>
        </w:rPr>
        <w:t>such as Lean Management, Supply Chain Opti</w:t>
      </w:r>
      <w:r>
        <w:rPr>
          <w:sz w:val="26"/>
          <w:szCs w:val="26"/>
        </w:rPr>
        <w:t xml:space="preserve">mization, and Inventory Control </w:t>
      </w:r>
      <w:r w:rsidRPr="00656EF7">
        <w:rPr>
          <w:sz w:val="26"/>
          <w:szCs w:val="26"/>
        </w:rPr>
        <w:t>within the local Nigerian context. The hypotheses formulated are based on these theories and are subjected to empirical scrutiny through collected data. As highlighted by Bell, Bryman, and Harley (2022), deduction enhances logical reasoning and supports objective analysis, which is crucial for validating the effectiveness of JIT in a real-world setting.</w:t>
      </w:r>
    </w:p>
    <w:p w:rsidR="00656EF7" w:rsidRDefault="00656EF7" w:rsidP="00543E11">
      <w:pPr>
        <w:pStyle w:val="NormalWeb"/>
        <w:spacing w:before="0" w:beforeAutospacing="0" w:after="160" w:afterAutospacing="0" w:line="360" w:lineRule="auto"/>
        <w:jc w:val="both"/>
        <w:rPr>
          <w:sz w:val="26"/>
          <w:szCs w:val="26"/>
        </w:rPr>
      </w:pPr>
      <w:r w:rsidRPr="00656EF7">
        <w:rPr>
          <w:b/>
          <w:sz w:val="26"/>
          <w:szCs w:val="26"/>
        </w:rPr>
        <w:t xml:space="preserve">3.3 </w:t>
      </w:r>
      <w:r>
        <w:rPr>
          <w:b/>
          <w:sz w:val="26"/>
          <w:szCs w:val="26"/>
        </w:rPr>
        <w:tab/>
      </w:r>
      <w:r w:rsidRPr="00656EF7">
        <w:rPr>
          <w:b/>
          <w:sz w:val="26"/>
          <w:szCs w:val="26"/>
        </w:rPr>
        <w:t>Research Design</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A descriptive survey design is utilized in this study. This design enables the researcher to collect detailed information from a target population to describe current practices, challenges, and perceptions related to JIT procurement. Descriptive designs are particularly effective in identifying patterns, behaviors, and attitudes (Creswell &amp; Creswell, 2021). Through the administration of structured questionnaires, the design provides a robust framework for quantifying the effectiveness of JIT within Toyota’s operations in Lagos.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3.4 </w:t>
      </w:r>
      <w:r w:rsidRPr="00656EF7">
        <w:rPr>
          <w:b/>
          <w:sz w:val="26"/>
          <w:szCs w:val="26"/>
        </w:rPr>
        <w:tab/>
        <w:t xml:space="preserve">Population of the Study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The target population of this study comprises employees directly involved in procurement, logistics, inventory management, and production departments at Toyota (Nigeria) Limited, Lagos. These departments are critical in the planning and execution of Just-In-Time strategies. Based on available company records and staff data, the total population is estimated to be 120 employees.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3.5 </w:t>
      </w:r>
      <w:r w:rsidRPr="00656EF7">
        <w:rPr>
          <w:b/>
          <w:sz w:val="26"/>
          <w:szCs w:val="26"/>
        </w:rPr>
        <w:tab/>
        <w:t xml:space="preserve">Sample Size Determination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To determine the appropriate sample size, the Yamane (1967) formula is employed:</w:t>
      </w:r>
    </w:p>
    <w:p w:rsidR="00656EF7" w:rsidRPr="00656EF7" w:rsidRDefault="00F643CE" w:rsidP="000D0BF0">
      <w:pPr>
        <w:pStyle w:val="Heading1"/>
        <w:spacing w:before="0" w:beforeAutospacing="0" w:after="160" w:afterAutospacing="0"/>
        <w:jc w:val="both"/>
        <w:rPr>
          <w:b w:val="0"/>
          <w:sz w:val="26"/>
          <w:szCs w:val="26"/>
        </w:rPr>
      </w:pPr>
      <w:r w:rsidRPr="00F643CE">
        <w:rPr>
          <w:rFonts w:ascii="Cambria Math" w:hAnsi="Cambria Math" w:cs="Cambria Math"/>
          <w:noProof/>
          <w:sz w:val="26"/>
          <w:szCs w:val="26"/>
        </w:rPr>
        <w:pict>
          <v:line id="Straight Connector 2" o:spid="_x0000_s1026" style="position:absolute;left:0;text-align:left;z-index:251659264;visibility:visible;mso-width-relative:margin;mso-height-relative:margin" from="-7.5pt,16pt" to="1in,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" strokecolor="black [3213]" strokeweight=".5pt">
            <v:stroke joinstyle="miter"/>
          </v:line>
        </w:pict>
      </w:r>
      <w:r w:rsidR="00656EF7" w:rsidRPr="00656EF7">
        <w:rPr>
          <w:rFonts w:ascii="Cambria Math" w:hAnsi="Cambria Math" w:cs="Cambria Math"/>
          <w:b w:val="0"/>
          <w:sz w:val="26"/>
          <w:szCs w:val="26"/>
        </w:rPr>
        <w:t>𝑛</w:t>
      </w:r>
    </w:p>
    <w:p w:rsidR="00656EF7" w:rsidRDefault="00656EF7" w:rsidP="00543E11">
      <w:pPr>
        <w:pStyle w:val="NormalWeb"/>
        <w:spacing w:before="0" w:beforeAutospacing="0" w:after="160" w:afterAutospacing="0" w:line="360" w:lineRule="auto"/>
        <w:jc w:val="both"/>
        <w:rPr>
          <w:sz w:val="26"/>
          <w:szCs w:val="26"/>
        </w:rPr>
      </w:pPr>
      <w:r w:rsidRPr="00656EF7">
        <w:rPr>
          <w:rFonts w:ascii="Cambria Math" w:hAnsi="Cambria Math" w:cs="Cambria Math"/>
          <w:sz w:val="26"/>
          <w:szCs w:val="26"/>
        </w:rPr>
        <w:t>𝑁</w:t>
      </w:r>
      <w:r w:rsidRPr="00656EF7">
        <w:rPr>
          <w:sz w:val="26"/>
          <w:szCs w:val="26"/>
        </w:rPr>
        <w:t xml:space="preserve"> 1 + </w:t>
      </w:r>
      <w:r w:rsidRPr="00656EF7">
        <w:rPr>
          <w:rFonts w:ascii="Cambria Math" w:hAnsi="Cambria Math" w:cs="Cambria Math"/>
          <w:sz w:val="26"/>
          <w:szCs w:val="26"/>
        </w:rPr>
        <w:t>𝑁</w:t>
      </w:r>
      <w:r>
        <w:rPr>
          <w:sz w:val="26"/>
          <w:szCs w:val="26"/>
        </w:rPr>
        <w:t xml:space="preserve"> (</w:t>
      </w:r>
      <w:r w:rsidRPr="00656EF7">
        <w:rPr>
          <w:rFonts w:ascii="Cambria Math" w:hAnsi="Cambria Math" w:cs="Cambria Math"/>
          <w:sz w:val="26"/>
          <w:szCs w:val="26"/>
        </w:rPr>
        <w:t>𝑒</w:t>
      </w:r>
      <w:r>
        <w:rPr>
          <w:sz w:val="26"/>
          <w:szCs w:val="26"/>
        </w:rPr>
        <w:t>)</w:t>
      </w:r>
      <w:r w:rsidRPr="00656EF7">
        <w:rPr>
          <w:sz w:val="26"/>
          <w:szCs w:val="26"/>
          <w:vertAlign w:val="superscript"/>
        </w:rPr>
        <w:t>2</w:t>
      </w:r>
    </w:p>
    <w:p w:rsidR="00656EF7" w:rsidRPr="00656EF7" w:rsidRDefault="00656EF7" w:rsidP="00543E11">
      <w:pPr>
        <w:pStyle w:val="NormalWeb"/>
        <w:spacing w:before="0" w:beforeAutospacing="0" w:after="160" w:afterAutospacing="0" w:line="360" w:lineRule="auto"/>
        <w:jc w:val="both"/>
        <w:rPr>
          <w:sz w:val="26"/>
          <w:szCs w:val="26"/>
        </w:rPr>
      </w:pPr>
      <w:r w:rsidRPr="00656EF7">
        <w:rPr>
          <w:sz w:val="26"/>
          <w:szCs w:val="26"/>
        </w:rPr>
        <w:t>Where:</w:t>
      </w:r>
    </w:p>
    <w:p w:rsidR="00656EF7" w:rsidRPr="00656EF7" w:rsidRDefault="00656EF7" w:rsidP="000D0BF0">
      <w:pPr>
        <w:pStyle w:val="NormalWeb"/>
        <w:spacing w:before="0" w:beforeAutospacing="0" w:after="160" w:afterAutospacing="0" w:line="360" w:lineRule="auto"/>
        <w:ind w:firstLine="720"/>
        <w:jc w:val="both"/>
        <w:rPr>
          <w:sz w:val="26"/>
          <w:szCs w:val="26"/>
        </w:rPr>
      </w:pPr>
      <w:r w:rsidRPr="00656EF7">
        <w:rPr>
          <w:sz w:val="26"/>
          <w:szCs w:val="26"/>
        </w:rPr>
        <w:t>n = sample size</w:t>
      </w:r>
    </w:p>
    <w:p w:rsidR="00656EF7" w:rsidRPr="00656EF7" w:rsidRDefault="00656EF7" w:rsidP="000D0BF0">
      <w:pPr>
        <w:pStyle w:val="NormalWeb"/>
        <w:spacing w:before="0" w:beforeAutospacing="0" w:after="160" w:afterAutospacing="0" w:line="360" w:lineRule="auto"/>
        <w:ind w:firstLine="720"/>
        <w:jc w:val="both"/>
        <w:rPr>
          <w:sz w:val="26"/>
          <w:szCs w:val="26"/>
        </w:rPr>
      </w:pPr>
      <w:r w:rsidRPr="00656EF7">
        <w:rPr>
          <w:sz w:val="26"/>
          <w:szCs w:val="26"/>
        </w:rPr>
        <w:t>N = population size (120)</w:t>
      </w:r>
    </w:p>
    <w:p w:rsidR="00656EF7" w:rsidRPr="00656EF7" w:rsidRDefault="00656EF7" w:rsidP="000D0BF0">
      <w:pPr>
        <w:pStyle w:val="NormalWeb"/>
        <w:spacing w:before="0" w:beforeAutospacing="0" w:after="160" w:afterAutospacing="0" w:line="360" w:lineRule="auto"/>
        <w:ind w:firstLine="720"/>
        <w:jc w:val="both"/>
        <w:rPr>
          <w:sz w:val="26"/>
          <w:szCs w:val="26"/>
        </w:rPr>
      </w:pPr>
      <w:r w:rsidRPr="00656EF7">
        <w:rPr>
          <w:sz w:val="26"/>
          <w:szCs w:val="26"/>
        </w:rPr>
        <w:t>e = margin of error (0.05)</w:t>
      </w:r>
    </w:p>
    <w:p w:rsidR="00656EF7" w:rsidRPr="00656EF7" w:rsidRDefault="00F643CE" w:rsidP="000D0BF0">
      <w:pPr>
        <w:pStyle w:val="Heading1"/>
        <w:spacing w:before="0" w:beforeAutospacing="0" w:after="160" w:afterAutospacing="0"/>
        <w:jc w:val="both"/>
        <w:rPr>
          <w:b w:val="0"/>
          <w:sz w:val="26"/>
          <w:szCs w:val="26"/>
        </w:rPr>
      </w:pPr>
      <w:r w:rsidRPr="00F643CE">
        <w:rPr>
          <w:rFonts w:ascii="Cambria Math" w:hAnsi="Cambria Math" w:cs="Cambria Math"/>
          <w:noProof/>
          <w:sz w:val="26"/>
          <w:szCs w:val="26"/>
        </w:rPr>
        <w:pict>
          <v:line id="Straight Connector 3" o:spid="_x0000_s1029" style="position:absolute;left:0;text-align:left;flip:y;z-index:251661312;visibility:visible;mso-width-relative:margin;mso-height-relative:margin" from="158.25pt,16.15pt" to="240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" strokecolor="black [3213]" strokeweight=".5pt">
            <v:stroke joinstyle="miter"/>
          </v:line>
        </w:pict>
      </w:r>
      <w:r w:rsidRPr="00F643CE">
        <w:rPr>
          <w:rFonts w:ascii="Cambria Math" w:hAnsi="Cambria Math" w:cs="Cambria Math"/>
          <w:noProof/>
          <w:sz w:val="26"/>
          <w:szCs w:val="26"/>
        </w:rPr>
        <w:pict>
          <v:line id="Straight Connector 4" o:spid="_x0000_s1028" style="position:absolute;left:0;text-align:left;z-index:251663360;visibility:visible;mso-width-relative:margin;mso-height-relative:margin" from="32.25pt,16.15pt" to="128.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" strokecolor="black [3213]" strokeweight=".5pt">
            <v:stroke joinstyle="miter"/>
          </v:line>
        </w:pict>
      </w:r>
      <w:r w:rsidR="00656EF7" w:rsidRPr="00656EF7">
        <w:rPr>
          <w:rFonts w:ascii="Cambria Math" w:hAnsi="Cambria Math" w:cs="Cambria Math"/>
          <w:b w:val="0"/>
          <w:sz w:val="26"/>
          <w:szCs w:val="26"/>
        </w:rPr>
        <w:t>𝑛 =</w:t>
      </w:r>
      <w:r w:rsidR="00656EF7" w:rsidRPr="00656EF7">
        <w:rPr>
          <w:rFonts w:ascii="Cambria Math" w:hAnsi="Cambria Math" w:cs="Cambria Math"/>
          <w:b w:val="0"/>
          <w:sz w:val="26"/>
          <w:szCs w:val="26"/>
        </w:rPr>
        <w:tab/>
      </w:r>
      <w:r w:rsidR="00656EF7" w:rsidRPr="00656EF7">
        <w:rPr>
          <w:b w:val="0"/>
          <w:sz w:val="26"/>
          <w:szCs w:val="26"/>
        </w:rPr>
        <w:t xml:space="preserve">120 </w:t>
      </w:r>
      <w:r w:rsidR="00656EF7" w:rsidRPr="00656EF7">
        <w:rPr>
          <w:b w:val="0"/>
          <w:sz w:val="26"/>
          <w:szCs w:val="26"/>
        </w:rPr>
        <w:tab/>
      </w:r>
      <w:r w:rsidR="00656EF7" w:rsidRPr="00656EF7">
        <w:rPr>
          <w:b w:val="0"/>
          <w:sz w:val="26"/>
          <w:szCs w:val="26"/>
        </w:rPr>
        <w:tab/>
      </w:r>
      <w:r w:rsidR="00656EF7" w:rsidRPr="00656EF7">
        <w:rPr>
          <w:b w:val="0"/>
          <w:sz w:val="26"/>
          <w:szCs w:val="26"/>
        </w:rPr>
        <w:tab/>
        <w:t>120</w:t>
      </w:r>
    </w:p>
    <w:p w:rsidR="00656EF7" w:rsidRPr="00656EF7" w:rsidRDefault="00656EF7" w:rsidP="00543E11">
      <w:pPr>
        <w:pStyle w:val="Heading1"/>
        <w:spacing w:before="0" w:beforeAutospacing="0" w:after="160" w:afterAutospacing="0" w:line="360" w:lineRule="auto"/>
        <w:ind w:firstLine="720"/>
        <w:jc w:val="both"/>
        <w:rPr>
          <w:b w:val="0"/>
          <w:sz w:val="26"/>
          <w:szCs w:val="26"/>
        </w:rPr>
      </w:pPr>
      <w:r w:rsidRPr="00656EF7">
        <w:rPr>
          <w:b w:val="0"/>
          <w:sz w:val="26"/>
          <w:szCs w:val="26"/>
        </w:rPr>
        <w:t>1 + 120 ( 0.05 ) 2</w:t>
      </w:r>
      <w:r w:rsidRPr="00656EF7">
        <w:rPr>
          <w:b w:val="0"/>
          <w:sz w:val="26"/>
          <w:szCs w:val="26"/>
        </w:rPr>
        <w:tab/>
      </w:r>
      <w:r w:rsidRPr="00656EF7">
        <w:rPr>
          <w:b w:val="0"/>
          <w:sz w:val="26"/>
          <w:szCs w:val="26"/>
        </w:rPr>
        <w:tab/>
        <w:t>1 + 0.3</w:t>
      </w:r>
    </w:p>
    <w:p w:rsidR="00656EF7" w:rsidRPr="00656EF7" w:rsidRDefault="00F643CE" w:rsidP="000D0BF0">
      <w:pPr>
        <w:pStyle w:val="NormalWeb"/>
        <w:spacing w:before="0" w:beforeAutospacing="0" w:after="160" w:afterAutospacing="0"/>
        <w:jc w:val="both"/>
        <w:rPr>
          <w:sz w:val="26"/>
          <w:szCs w:val="26"/>
        </w:rPr>
      </w:pPr>
      <w:r w:rsidRPr="00F643CE">
        <w:rPr>
          <w:rFonts w:ascii="Cambria Math" w:hAnsi="Cambria Math" w:cs="Cambria Math"/>
          <w:noProof/>
          <w:sz w:val="26"/>
          <w:szCs w:val="26"/>
        </w:rPr>
        <w:pict>
          <v:line id="Straight Connector 5" o:spid="_x0000_s1027" style="position:absolute;left:0;text-align:left;flip:y;z-index:251665408;visibility:visible;mso-width-relative:margin;mso-height-relative:margin" from="26.25pt,16.7pt" to="6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" strokecolor="black [3213]" strokeweight=".5pt">
            <v:stroke joinstyle="miter"/>
          </v:line>
        </w:pict>
      </w:r>
      <w:r w:rsidR="00656EF7" w:rsidRPr="00656EF7">
        <w:rPr>
          <w:sz w:val="26"/>
          <w:szCs w:val="26"/>
        </w:rPr>
        <w:t xml:space="preserve">=  </w:t>
      </w:r>
      <w:r w:rsidR="00656EF7" w:rsidRPr="00656EF7">
        <w:rPr>
          <w:sz w:val="26"/>
          <w:szCs w:val="26"/>
        </w:rPr>
        <w:tab/>
        <w:t xml:space="preserve">120 </w:t>
      </w:r>
    </w:p>
    <w:p w:rsid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1.3≈ 92.3</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The final sample size is rounded up to 93 respondents, ensuring adequate representation for statistical analysis.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3.6 </w:t>
      </w:r>
      <w:r w:rsidRPr="00656EF7">
        <w:rPr>
          <w:b/>
          <w:sz w:val="26"/>
          <w:szCs w:val="26"/>
        </w:rPr>
        <w:tab/>
        <w:t xml:space="preserve">Research Reliability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Reliability refers to the consistency of the measurement instrument. To ensure this, a pilot test was conducted on 10 respondents from a similar manufacturing firm in Lagos. The internal consistency of the instrument was evaluated using Cronbach’s Alpha, resulting in a reliability coefficient of 0.84, which is above the acceptable benchmark of 0.70 (Nunnally &amp; Bernstein, 2020). This indicates that the questionnaire items are reliable and suitable for the main study.</w:t>
      </w:r>
    </w:p>
    <w:p w:rsidR="000D0BF0" w:rsidRDefault="000D0BF0" w:rsidP="00543E11">
      <w:pPr>
        <w:pStyle w:val="NormalWeb"/>
        <w:spacing w:before="0" w:beforeAutospacing="0" w:after="160" w:afterAutospacing="0" w:line="360" w:lineRule="auto"/>
        <w:jc w:val="both"/>
        <w:rPr>
          <w:b/>
          <w:sz w:val="26"/>
          <w:szCs w:val="26"/>
        </w:rPr>
      </w:pP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3.7 </w:t>
      </w:r>
      <w:r w:rsidRPr="00656EF7">
        <w:rPr>
          <w:b/>
          <w:sz w:val="26"/>
          <w:szCs w:val="26"/>
        </w:rPr>
        <w:tab/>
        <w:t xml:space="preserve">Method of Data Collection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The primary instrument for data collection is a structured questionnaire, designed to elicit relevant information on JIT practices and their impact on organizational efficiency. The questionnaire is divided into sections covering demographics, inventory management, supplier relations, operational challenges, and performance indicators. It is administered in both hard copy and digital format to accommodate participants' preferences. The use of closed-ended questions based on a 5-point Likert scale ensures that data is quantifiable and easy to analyze. Secondary data, including Toyota Nigeria’s procurement reports and industry journals, are also reviewed to support the primary findings.</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3.8 </w:t>
      </w:r>
      <w:r w:rsidRPr="00656EF7">
        <w:rPr>
          <w:b/>
          <w:sz w:val="26"/>
          <w:szCs w:val="26"/>
        </w:rPr>
        <w:tab/>
        <w:t xml:space="preserve">Instrument Reliability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Beyond internal consistency, test-retest reliability was employed to confirm the stability of the instrument. The same questionnaire was administered to the pilot group twice within a two-week interval. Results from both instances showed a strong Pearson correlation coefficient of 0.81, affirming that the instrument consistently measures the constructs of interest. This adds an extra layer of reliability to the study.</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3.9 </w:t>
      </w:r>
      <w:r w:rsidRPr="00656EF7">
        <w:rPr>
          <w:b/>
          <w:sz w:val="26"/>
          <w:szCs w:val="26"/>
        </w:rPr>
        <w:tab/>
        <w:t xml:space="preserve">Research Validity </w:t>
      </w:r>
    </w:p>
    <w:p w:rsidR="00656EF7" w:rsidRPr="00656EF7"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Validity assesses whether the instrument measures what it is intended to measure. To ensure content validity, the questionnaire was reviewed by experts in procurement and academic supervisors. Construct validity was verified through preliminary factor analysis during the pilot study to confirm that items clustered logically. Furthermore, face validity was ensured by pilot participants who affirmed that the questions were clear, relevant, and easy to understand. Together, these measures increase the credibility and integrity of the study.</w:t>
      </w:r>
    </w:p>
    <w:p w:rsidR="00656EF7" w:rsidRPr="00656EF7" w:rsidRDefault="00656EF7" w:rsidP="00543E11">
      <w:pPr>
        <w:pStyle w:val="NormalWeb"/>
        <w:spacing w:before="0" w:beforeAutospacing="0" w:after="160" w:afterAutospacing="0" w:line="360" w:lineRule="auto"/>
        <w:jc w:val="both"/>
        <w:rPr>
          <w:b/>
          <w:sz w:val="26"/>
          <w:szCs w:val="26"/>
        </w:rPr>
      </w:pPr>
      <w:r w:rsidRPr="00656EF7">
        <w:rPr>
          <w:b/>
          <w:sz w:val="26"/>
          <w:szCs w:val="26"/>
        </w:rPr>
        <w:t xml:space="preserve">3.10 </w:t>
      </w:r>
      <w:r w:rsidRPr="00656EF7">
        <w:rPr>
          <w:b/>
          <w:sz w:val="26"/>
          <w:szCs w:val="26"/>
        </w:rPr>
        <w:tab/>
        <w:t xml:space="preserve">Ethical Consideration </w:t>
      </w:r>
    </w:p>
    <w:p w:rsidR="00C432D3" w:rsidRDefault="00656EF7" w:rsidP="00543E11">
      <w:pPr>
        <w:pStyle w:val="NormalWeb"/>
        <w:spacing w:before="0" w:beforeAutospacing="0" w:after="160" w:afterAutospacing="0" w:line="360" w:lineRule="auto"/>
        <w:ind w:firstLine="720"/>
        <w:jc w:val="both"/>
        <w:rPr>
          <w:sz w:val="26"/>
          <w:szCs w:val="26"/>
        </w:rPr>
      </w:pPr>
      <w:r w:rsidRPr="00656EF7">
        <w:rPr>
          <w:sz w:val="26"/>
          <w:szCs w:val="26"/>
        </w:rPr>
        <w:t>This study adheres strictly to ethical research principles. Participants were informed about the study's purpose, assured of the confidentiality of their responses, and informed of their voluntary right to withdraw at any stage without consequence. Informed consent was obtained in writing before data collection commenced. No personal identifiers were collected to protect respondents’ anonymity. Ethical approval was secured from the Research and Ethics Committee of Kwara State Polytechnic, Ilorin, ensuring the study meets institutional and academic research standards.</w:t>
      </w:r>
    </w:p>
    <w:p w:rsidR="00C432D3" w:rsidRDefault="00C432D3" w:rsidP="00543E11">
      <w:pPr>
        <w:spacing w:line="360" w:lineRule="auto"/>
        <w:rPr>
          <w:rFonts w:ascii="Times New Roman" w:eastAsia="Times New Roman" w:hAnsi="Times New Roman" w:cs="Times New Roman"/>
          <w:sz w:val="26"/>
          <w:szCs w:val="26"/>
        </w:rPr>
      </w:pPr>
      <w:r>
        <w:rPr>
          <w:sz w:val="26"/>
          <w:szCs w:val="26"/>
        </w:rPr>
        <w:br w:type="page"/>
      </w:r>
    </w:p>
    <w:p w:rsidR="004D3DE6" w:rsidRPr="00594FC9" w:rsidRDefault="004D3DE6" w:rsidP="00543E11">
      <w:pPr>
        <w:pStyle w:val="NormalWeb"/>
        <w:spacing w:before="0" w:beforeAutospacing="0" w:after="160" w:afterAutospacing="0" w:line="360" w:lineRule="auto"/>
        <w:jc w:val="center"/>
        <w:rPr>
          <w:b/>
          <w:sz w:val="26"/>
          <w:szCs w:val="26"/>
        </w:rPr>
      </w:pPr>
      <w:bookmarkStart w:id="1" w:name="page1"/>
      <w:bookmarkEnd w:id="1"/>
      <w:r w:rsidRPr="00594FC9">
        <w:rPr>
          <w:b/>
          <w:sz w:val="26"/>
          <w:szCs w:val="26"/>
        </w:rPr>
        <w:t>CHAPTER FOUR</w:t>
      </w:r>
    </w:p>
    <w:p w:rsidR="004D3DE6" w:rsidRPr="00594FC9" w:rsidRDefault="004D3DE6" w:rsidP="00543E11">
      <w:pPr>
        <w:pStyle w:val="NormalWeb"/>
        <w:spacing w:before="0" w:beforeAutospacing="0" w:after="160" w:afterAutospacing="0" w:line="360" w:lineRule="auto"/>
        <w:jc w:val="center"/>
        <w:rPr>
          <w:b/>
          <w:sz w:val="26"/>
          <w:szCs w:val="26"/>
        </w:rPr>
      </w:pPr>
      <w:r w:rsidRPr="00594FC9">
        <w:rPr>
          <w:b/>
          <w:sz w:val="26"/>
          <w:szCs w:val="26"/>
        </w:rPr>
        <w:t>DATA PRESENTATION AND ANALYSIS</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4.1</w:t>
      </w:r>
      <w:r w:rsidRPr="00594FC9">
        <w:rPr>
          <w:b/>
          <w:sz w:val="26"/>
          <w:szCs w:val="26"/>
        </w:rPr>
        <w:tab/>
      </w:r>
      <w:r>
        <w:rPr>
          <w:b/>
          <w:sz w:val="26"/>
          <w:szCs w:val="26"/>
        </w:rPr>
        <w:t>Presentation and Analysis of Data</w:t>
      </w:r>
    </w:p>
    <w:p w:rsidR="004D3DE6" w:rsidRPr="00594FC9" w:rsidRDefault="004D3DE6" w:rsidP="00543E11">
      <w:pPr>
        <w:pStyle w:val="NormalWeb"/>
        <w:spacing w:before="0" w:beforeAutospacing="0" w:after="160" w:afterAutospacing="0" w:line="360" w:lineRule="auto"/>
        <w:ind w:firstLine="720"/>
        <w:jc w:val="both"/>
        <w:rPr>
          <w:sz w:val="26"/>
          <w:szCs w:val="26"/>
        </w:rPr>
      </w:pPr>
      <w:r w:rsidRPr="00594FC9">
        <w:rPr>
          <w:sz w:val="26"/>
          <w:szCs w:val="26"/>
        </w:rPr>
        <w:t>This chapter presents and analyzes the data collected through questionnaires administered to staff at Toyota (Nigeria) Limited. The primary objective is to provide a comprehensive understanding of the perceptions and experiences of the staff regarding the implementation and impact of Just-In-Time (JIT) inventory management practices within the organization. A total of 100 valid responses were meticulously analyzed to derive meaningful insights. The analysis proceeds by first detailing the demographic prole of the respondents, followed by their awareness and training in JIT principles. Subsequently, the perceived impact of JIT on various operational aspects, supply chain dynamics, and the challenges encountered during its implementation are examined. Finally, the chapter concludes with an assessment of JIT's overall outcomes and contribution, leading into a discussion of the findings and their implications for the study's underlying hypotheses.</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4.1.1</w:t>
      </w:r>
      <w:r>
        <w:rPr>
          <w:b/>
          <w:sz w:val="26"/>
          <w:szCs w:val="26"/>
        </w:rPr>
        <w:tab/>
      </w:r>
      <w:r w:rsidRPr="00594FC9">
        <w:rPr>
          <w:b/>
          <w:sz w:val="26"/>
          <w:szCs w:val="26"/>
        </w:rPr>
        <w:t>Demographic Prole of Respondents</w:t>
      </w:r>
    </w:p>
    <w:p w:rsidR="004D3DE6" w:rsidRDefault="004D3DE6" w:rsidP="00543E11">
      <w:pPr>
        <w:pStyle w:val="NormalWeb"/>
        <w:spacing w:before="0" w:beforeAutospacing="0" w:after="160" w:afterAutospacing="0" w:line="360" w:lineRule="auto"/>
        <w:ind w:firstLine="720"/>
        <w:jc w:val="both"/>
        <w:rPr>
          <w:sz w:val="26"/>
          <w:szCs w:val="26"/>
        </w:rPr>
      </w:pPr>
      <w:r w:rsidRPr="00594FC9">
        <w:rPr>
          <w:sz w:val="26"/>
          <w:szCs w:val="26"/>
        </w:rPr>
        <w:t>This section provides a demographic overview of the 100 staff members who participated in the survey, offering crucial context for understanding the perspectives presented in subsequent sections. The distribution across gender, age, marital status, educational qualification, department, and work experience helps to characterize the respondent pool and assess its representativeness.</w:t>
      </w:r>
    </w:p>
    <w:p w:rsidR="000D0BF0" w:rsidRPr="00594FC9" w:rsidRDefault="000D0BF0" w:rsidP="00543E11">
      <w:pPr>
        <w:pStyle w:val="NormalWeb"/>
        <w:spacing w:before="0" w:beforeAutospacing="0" w:after="160" w:afterAutospacing="0" w:line="360" w:lineRule="auto"/>
        <w:ind w:firstLine="720"/>
        <w:jc w:val="both"/>
        <w:rPr>
          <w:sz w:val="26"/>
          <w:szCs w:val="26"/>
        </w:rPr>
      </w:pPr>
    </w:p>
    <w:tbl>
      <w:tblPr>
        <w:tblW w:w="8820" w:type="dxa"/>
        <w:tblLayout w:type="fixed"/>
        <w:tblCellMar>
          <w:left w:w="0" w:type="dxa"/>
          <w:right w:w="0" w:type="dxa"/>
        </w:tblCellMar>
        <w:tblLook w:val="04A0"/>
      </w:tblPr>
      <w:tblGrid>
        <w:gridCol w:w="90"/>
        <w:gridCol w:w="587"/>
        <w:gridCol w:w="377"/>
        <w:gridCol w:w="90"/>
        <w:gridCol w:w="1155"/>
        <w:gridCol w:w="1301"/>
        <w:gridCol w:w="90"/>
        <w:gridCol w:w="2278"/>
        <w:gridCol w:w="242"/>
        <w:gridCol w:w="2610"/>
      </w:tblGrid>
      <w:tr w:rsidR="000D0BF0" w:rsidRPr="00594FC9" w:rsidTr="000D0BF0">
        <w:trPr>
          <w:gridAfter w:val="4"/>
          <w:wAfter w:w="5220" w:type="dxa"/>
          <w:trHeight w:val="281"/>
        </w:trPr>
        <w:tc>
          <w:tcPr>
            <w:tcW w:w="677" w:type="dxa"/>
            <w:gridSpan w:val="2"/>
            <w:tcBorders>
              <w:top w:val="nil"/>
              <w:left w:val="nil"/>
              <w:right w:val="nil"/>
            </w:tcBorders>
            <w:vAlign w:val="bottom"/>
            <w:hideMark/>
          </w:tcPr>
          <w:p w:rsidR="000D0BF0" w:rsidRPr="00594FC9" w:rsidRDefault="000D0BF0" w:rsidP="000D0BF0">
            <w:pPr>
              <w:pStyle w:val="NormalWeb"/>
              <w:spacing w:before="0" w:beforeAutospacing="0" w:after="160" w:afterAutospacing="0"/>
              <w:jc w:val="both"/>
              <w:rPr>
                <w:b/>
                <w:sz w:val="26"/>
                <w:szCs w:val="26"/>
              </w:rPr>
            </w:pPr>
            <w:r w:rsidRPr="00594FC9">
              <w:rPr>
                <w:b/>
                <w:sz w:val="26"/>
                <w:szCs w:val="26"/>
              </w:rPr>
              <w:t>Table</w:t>
            </w:r>
          </w:p>
        </w:tc>
        <w:tc>
          <w:tcPr>
            <w:tcW w:w="2923" w:type="dxa"/>
            <w:gridSpan w:val="4"/>
            <w:tcBorders>
              <w:top w:val="nil"/>
              <w:left w:val="nil"/>
              <w:right w:val="nil"/>
            </w:tcBorders>
            <w:vAlign w:val="bottom"/>
            <w:hideMark/>
          </w:tcPr>
          <w:p w:rsidR="000D0BF0" w:rsidRPr="00594FC9" w:rsidRDefault="000D0BF0" w:rsidP="000D0BF0">
            <w:pPr>
              <w:pStyle w:val="NormalWeb"/>
              <w:spacing w:before="0" w:beforeAutospacing="0" w:after="160" w:afterAutospacing="0"/>
              <w:jc w:val="both"/>
              <w:rPr>
                <w:b/>
                <w:sz w:val="26"/>
                <w:szCs w:val="26"/>
              </w:rPr>
            </w:pPr>
            <w:r w:rsidRPr="00594FC9">
              <w:rPr>
                <w:b/>
                <w:sz w:val="26"/>
                <w:szCs w:val="26"/>
              </w:rPr>
              <w:t>1: Gender Distribution</w:t>
            </w:r>
          </w:p>
        </w:tc>
      </w:tr>
      <w:tr w:rsidR="000D0BF0" w:rsidRPr="00594FC9" w:rsidTr="000D0BF0">
        <w:trPr>
          <w:gridBefore w:val="1"/>
          <w:wBefore w:w="90" w:type="dxa"/>
          <w:trHeight w:val="380"/>
        </w:trPr>
        <w:tc>
          <w:tcPr>
            <w:tcW w:w="1054" w:type="dxa"/>
            <w:gridSpan w:val="3"/>
            <w:tcBorders>
              <w:top w:val="single" w:sz="4" w:space="0" w:color="auto"/>
              <w:left w:val="single" w:sz="4" w:space="0" w:color="auto"/>
              <w:bottom w:val="single" w:sz="4" w:space="0" w:color="auto"/>
            </w:tcBorders>
            <w:vAlign w:val="bottom"/>
            <w:hideMark/>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Gender</w:t>
            </w:r>
          </w:p>
        </w:tc>
        <w:tc>
          <w:tcPr>
            <w:tcW w:w="1155" w:type="dxa"/>
            <w:tcBorders>
              <w:top w:val="single" w:sz="4" w:space="0" w:color="auto"/>
              <w:bottom w:val="single" w:sz="4" w:space="0" w:color="auto"/>
              <w:right w:val="single" w:sz="4" w:space="0" w:color="auto"/>
            </w:tcBorders>
            <w:vAlign w:val="bottom"/>
            <w:hideMark/>
          </w:tcPr>
          <w:p w:rsidR="000D0BF0" w:rsidRPr="00594FC9" w:rsidRDefault="000D0BF0" w:rsidP="000D0BF0">
            <w:pPr>
              <w:pStyle w:val="NormalWeb"/>
              <w:spacing w:before="0" w:beforeAutospacing="0" w:after="0" w:afterAutospacing="0"/>
              <w:ind w:left="234" w:right="-386"/>
              <w:jc w:val="both"/>
              <w:rPr>
                <w:b/>
                <w:sz w:val="26"/>
                <w:szCs w:val="26"/>
              </w:rPr>
            </w:pPr>
          </w:p>
        </w:tc>
        <w:tc>
          <w:tcPr>
            <w:tcW w:w="1391" w:type="dxa"/>
            <w:gridSpan w:val="2"/>
            <w:tcBorders>
              <w:top w:val="single" w:sz="4" w:space="0" w:color="auto"/>
              <w:left w:val="single" w:sz="4" w:space="0" w:color="auto"/>
              <w:bottom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p>
        </w:tc>
        <w:tc>
          <w:tcPr>
            <w:tcW w:w="2520" w:type="dxa"/>
            <w:gridSpan w:val="2"/>
            <w:tcBorders>
              <w:top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Frequency</w:t>
            </w:r>
          </w:p>
        </w:tc>
        <w:tc>
          <w:tcPr>
            <w:tcW w:w="2610" w:type="dxa"/>
            <w:tcBorders>
              <w:top w:val="single" w:sz="4" w:space="0" w:color="auto"/>
              <w:left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Percentage</w:t>
            </w:r>
          </w:p>
        </w:tc>
      </w:tr>
      <w:tr w:rsidR="000D0BF0" w:rsidRPr="00594FC9" w:rsidTr="000D0BF0">
        <w:trPr>
          <w:gridBefore w:val="1"/>
          <w:wBefore w:w="90" w:type="dxa"/>
          <w:trHeight w:val="380"/>
        </w:trPr>
        <w:tc>
          <w:tcPr>
            <w:tcW w:w="1054" w:type="dxa"/>
            <w:gridSpan w:val="3"/>
            <w:tcBorders>
              <w:top w:val="single" w:sz="4" w:space="0" w:color="auto"/>
              <w:left w:val="single" w:sz="4" w:space="0" w:color="auto"/>
              <w:bottom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Male</w:t>
            </w:r>
          </w:p>
        </w:tc>
        <w:tc>
          <w:tcPr>
            <w:tcW w:w="1155" w:type="dxa"/>
            <w:tcBorders>
              <w:top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p>
        </w:tc>
        <w:tc>
          <w:tcPr>
            <w:tcW w:w="1391" w:type="dxa"/>
            <w:gridSpan w:val="2"/>
            <w:tcBorders>
              <w:top w:val="single" w:sz="4" w:space="0" w:color="auto"/>
              <w:left w:val="single" w:sz="4" w:space="0" w:color="auto"/>
              <w:bottom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p>
        </w:tc>
        <w:tc>
          <w:tcPr>
            <w:tcW w:w="2520" w:type="dxa"/>
            <w:gridSpan w:val="2"/>
            <w:tcBorders>
              <w:top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60</w:t>
            </w:r>
          </w:p>
        </w:tc>
        <w:tc>
          <w:tcPr>
            <w:tcW w:w="2610" w:type="dxa"/>
            <w:tcBorders>
              <w:top w:val="single" w:sz="4" w:space="0" w:color="auto"/>
              <w:left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60%</w:t>
            </w:r>
          </w:p>
        </w:tc>
      </w:tr>
      <w:tr w:rsidR="000D0BF0" w:rsidRPr="00594FC9" w:rsidTr="000D0BF0">
        <w:trPr>
          <w:gridBefore w:val="1"/>
          <w:wBefore w:w="90" w:type="dxa"/>
          <w:trHeight w:val="380"/>
        </w:trPr>
        <w:tc>
          <w:tcPr>
            <w:tcW w:w="1054" w:type="dxa"/>
            <w:gridSpan w:val="3"/>
            <w:tcBorders>
              <w:left w:val="single" w:sz="4" w:space="0" w:color="auto"/>
              <w:bottom w:val="single" w:sz="4" w:space="0" w:color="auto"/>
            </w:tcBorders>
            <w:vAlign w:val="bottom"/>
          </w:tcPr>
          <w:p w:rsidR="000D0BF0" w:rsidRPr="00594FC9" w:rsidRDefault="000D0BF0" w:rsidP="00AE38D7">
            <w:pPr>
              <w:pStyle w:val="NormalWeb"/>
              <w:spacing w:before="0" w:beforeAutospacing="0" w:after="0" w:afterAutospacing="0"/>
              <w:ind w:left="234" w:right="-386"/>
              <w:jc w:val="both"/>
              <w:rPr>
                <w:b/>
                <w:sz w:val="26"/>
                <w:szCs w:val="26"/>
              </w:rPr>
            </w:pPr>
            <w:r w:rsidRPr="00594FC9">
              <w:rPr>
                <w:b/>
                <w:sz w:val="26"/>
                <w:szCs w:val="26"/>
              </w:rPr>
              <w:t>Female</w:t>
            </w:r>
          </w:p>
        </w:tc>
        <w:tc>
          <w:tcPr>
            <w:tcW w:w="1155" w:type="dxa"/>
            <w:tcBorders>
              <w:bottom w:val="single" w:sz="4" w:space="0" w:color="auto"/>
              <w:right w:val="single" w:sz="4" w:space="0" w:color="auto"/>
            </w:tcBorders>
            <w:vAlign w:val="bottom"/>
          </w:tcPr>
          <w:p w:rsidR="000D0BF0" w:rsidRPr="00594FC9" w:rsidRDefault="000D0BF0" w:rsidP="00AE38D7">
            <w:pPr>
              <w:pStyle w:val="NormalWeb"/>
              <w:spacing w:before="0" w:beforeAutospacing="0" w:after="0" w:afterAutospacing="0"/>
              <w:ind w:left="234" w:right="-386"/>
              <w:jc w:val="both"/>
              <w:rPr>
                <w:b/>
                <w:sz w:val="26"/>
                <w:szCs w:val="26"/>
              </w:rPr>
            </w:pPr>
          </w:p>
        </w:tc>
        <w:tc>
          <w:tcPr>
            <w:tcW w:w="1391" w:type="dxa"/>
            <w:gridSpan w:val="2"/>
            <w:tcBorders>
              <w:left w:val="single" w:sz="4" w:space="0" w:color="auto"/>
              <w:bottom w:val="single" w:sz="4" w:space="0" w:color="auto"/>
            </w:tcBorders>
            <w:vAlign w:val="bottom"/>
          </w:tcPr>
          <w:p w:rsidR="000D0BF0" w:rsidRPr="00594FC9" w:rsidRDefault="000D0BF0" w:rsidP="00AE38D7">
            <w:pPr>
              <w:pStyle w:val="NormalWeb"/>
              <w:spacing w:before="0" w:beforeAutospacing="0" w:after="0" w:afterAutospacing="0"/>
              <w:ind w:left="234" w:right="-386"/>
              <w:jc w:val="both"/>
              <w:rPr>
                <w:b/>
                <w:sz w:val="26"/>
                <w:szCs w:val="26"/>
              </w:rPr>
            </w:pPr>
          </w:p>
        </w:tc>
        <w:tc>
          <w:tcPr>
            <w:tcW w:w="2520" w:type="dxa"/>
            <w:gridSpan w:val="2"/>
            <w:tcBorders>
              <w:bottom w:val="single" w:sz="4" w:space="0" w:color="auto"/>
              <w:right w:val="single" w:sz="4" w:space="0" w:color="auto"/>
            </w:tcBorders>
            <w:vAlign w:val="bottom"/>
          </w:tcPr>
          <w:p w:rsidR="000D0BF0" w:rsidRPr="00594FC9" w:rsidRDefault="000D0BF0" w:rsidP="00AE38D7">
            <w:pPr>
              <w:pStyle w:val="NormalWeb"/>
              <w:spacing w:before="0" w:beforeAutospacing="0" w:after="0" w:afterAutospacing="0"/>
              <w:ind w:left="234" w:right="-386"/>
              <w:jc w:val="both"/>
              <w:rPr>
                <w:b/>
                <w:sz w:val="26"/>
                <w:szCs w:val="26"/>
              </w:rPr>
            </w:pPr>
            <w:r w:rsidRPr="00594FC9">
              <w:rPr>
                <w:b/>
                <w:sz w:val="26"/>
                <w:szCs w:val="26"/>
              </w:rPr>
              <w:t>40</w:t>
            </w:r>
          </w:p>
        </w:tc>
        <w:tc>
          <w:tcPr>
            <w:tcW w:w="2610" w:type="dxa"/>
            <w:tcBorders>
              <w:left w:val="single" w:sz="4" w:space="0" w:color="auto"/>
              <w:bottom w:val="single" w:sz="4" w:space="0" w:color="auto"/>
              <w:right w:val="single" w:sz="4" w:space="0" w:color="auto"/>
            </w:tcBorders>
            <w:vAlign w:val="bottom"/>
          </w:tcPr>
          <w:p w:rsidR="000D0BF0" w:rsidRPr="00594FC9" w:rsidRDefault="000D0BF0" w:rsidP="00AE38D7">
            <w:pPr>
              <w:pStyle w:val="NormalWeb"/>
              <w:spacing w:before="0" w:beforeAutospacing="0" w:after="0" w:afterAutospacing="0"/>
              <w:ind w:left="234" w:right="-386"/>
              <w:jc w:val="both"/>
              <w:rPr>
                <w:b/>
                <w:sz w:val="26"/>
                <w:szCs w:val="26"/>
              </w:rPr>
            </w:pPr>
            <w:r w:rsidRPr="00594FC9">
              <w:rPr>
                <w:b/>
                <w:sz w:val="26"/>
                <w:szCs w:val="26"/>
              </w:rPr>
              <w:t>40%</w:t>
            </w:r>
          </w:p>
        </w:tc>
      </w:tr>
      <w:tr w:rsidR="000D0BF0" w:rsidRPr="00594FC9" w:rsidTr="000D0BF0">
        <w:trPr>
          <w:gridBefore w:val="1"/>
          <w:wBefore w:w="90" w:type="dxa"/>
          <w:trHeight w:val="380"/>
        </w:trPr>
        <w:tc>
          <w:tcPr>
            <w:tcW w:w="1054" w:type="dxa"/>
            <w:gridSpan w:val="3"/>
            <w:tcBorders>
              <w:top w:val="single" w:sz="4" w:space="0" w:color="auto"/>
              <w:left w:val="single" w:sz="4" w:space="0" w:color="auto"/>
              <w:bottom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Total</w:t>
            </w:r>
          </w:p>
        </w:tc>
        <w:tc>
          <w:tcPr>
            <w:tcW w:w="1155" w:type="dxa"/>
            <w:tcBorders>
              <w:top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p>
        </w:tc>
        <w:tc>
          <w:tcPr>
            <w:tcW w:w="1391" w:type="dxa"/>
            <w:gridSpan w:val="2"/>
            <w:tcBorders>
              <w:top w:val="single" w:sz="4" w:space="0" w:color="auto"/>
              <w:left w:val="single" w:sz="4" w:space="0" w:color="auto"/>
              <w:bottom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p>
        </w:tc>
        <w:tc>
          <w:tcPr>
            <w:tcW w:w="2520" w:type="dxa"/>
            <w:gridSpan w:val="2"/>
            <w:tcBorders>
              <w:top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100</w:t>
            </w:r>
          </w:p>
        </w:tc>
        <w:tc>
          <w:tcPr>
            <w:tcW w:w="2610" w:type="dxa"/>
            <w:tcBorders>
              <w:top w:val="single" w:sz="4" w:space="0" w:color="auto"/>
              <w:left w:val="single" w:sz="4" w:space="0" w:color="auto"/>
              <w:bottom w:val="single" w:sz="4" w:space="0" w:color="auto"/>
              <w:right w:val="single" w:sz="4" w:space="0" w:color="auto"/>
            </w:tcBorders>
            <w:vAlign w:val="bottom"/>
          </w:tcPr>
          <w:p w:rsidR="000D0BF0" w:rsidRPr="00594FC9" w:rsidRDefault="000D0BF0" w:rsidP="000D0BF0">
            <w:pPr>
              <w:pStyle w:val="NormalWeb"/>
              <w:spacing w:before="0" w:beforeAutospacing="0" w:after="0" w:afterAutospacing="0"/>
              <w:ind w:left="234" w:right="-386"/>
              <w:jc w:val="both"/>
              <w:rPr>
                <w:b/>
                <w:sz w:val="26"/>
                <w:szCs w:val="26"/>
              </w:rPr>
            </w:pPr>
            <w:r w:rsidRPr="00594FC9">
              <w:rPr>
                <w:b/>
                <w:sz w:val="26"/>
                <w:szCs w:val="26"/>
              </w:rPr>
              <w:t>100%</w:t>
            </w:r>
          </w:p>
        </w:tc>
      </w:tr>
      <w:tr w:rsidR="000D0BF0" w:rsidRPr="00594FC9" w:rsidTr="000D0BF0">
        <w:trPr>
          <w:gridAfter w:val="2"/>
          <w:wAfter w:w="2852" w:type="dxa"/>
          <w:trHeight w:val="380"/>
        </w:trPr>
        <w:tc>
          <w:tcPr>
            <w:tcW w:w="1054" w:type="dxa"/>
            <w:gridSpan w:val="3"/>
            <w:vAlign w:val="bottom"/>
            <w:hideMark/>
          </w:tcPr>
          <w:p w:rsidR="000D0BF0" w:rsidRPr="00594FC9" w:rsidRDefault="000D0BF0" w:rsidP="00AE38D7">
            <w:pPr>
              <w:pStyle w:val="NormalWeb"/>
              <w:spacing w:before="0" w:beforeAutospacing="0" w:after="0" w:afterAutospacing="0"/>
              <w:jc w:val="both"/>
              <w:rPr>
                <w:b/>
                <w:sz w:val="26"/>
                <w:szCs w:val="26"/>
              </w:rPr>
            </w:pPr>
            <w:r w:rsidRPr="00594FC9">
              <w:rPr>
                <w:b/>
                <w:sz w:val="26"/>
                <w:szCs w:val="26"/>
              </w:rPr>
              <w:t>Source:</w:t>
            </w:r>
          </w:p>
        </w:tc>
        <w:tc>
          <w:tcPr>
            <w:tcW w:w="4914" w:type="dxa"/>
            <w:gridSpan w:val="5"/>
            <w:vAlign w:val="bottom"/>
            <w:hideMark/>
          </w:tcPr>
          <w:p w:rsidR="000D0BF0" w:rsidRPr="00594FC9" w:rsidRDefault="000D0BF0" w:rsidP="00AE38D7">
            <w:pPr>
              <w:pStyle w:val="NormalWeb"/>
              <w:spacing w:before="0" w:beforeAutospacing="0" w:after="0" w:afterAutospacing="0"/>
              <w:jc w:val="both"/>
              <w:rPr>
                <w:b/>
                <w:sz w:val="26"/>
                <w:szCs w:val="26"/>
              </w:rPr>
            </w:pPr>
            <w:r w:rsidRPr="00594FC9">
              <w:rPr>
                <w:b/>
                <w:sz w:val="26"/>
                <w:szCs w:val="26"/>
              </w:rPr>
              <w:t>Researcher field Survey, 2025</w:t>
            </w:r>
          </w:p>
        </w:tc>
      </w:tr>
    </w:tbl>
    <w:p w:rsidR="004D3DE6" w:rsidRDefault="004D3DE6" w:rsidP="000D0BF0">
      <w:pPr>
        <w:pStyle w:val="NormalWeb"/>
        <w:spacing w:before="240" w:beforeAutospacing="0" w:after="160" w:afterAutospacing="0" w:line="360" w:lineRule="auto"/>
        <w:ind w:firstLine="720"/>
        <w:jc w:val="both"/>
        <w:rPr>
          <w:sz w:val="26"/>
          <w:szCs w:val="26"/>
        </w:rPr>
      </w:pPr>
      <w:r w:rsidRPr="00594FC9">
        <w:rPr>
          <w:sz w:val="26"/>
          <w:szCs w:val="26"/>
        </w:rPr>
        <w:t>Table 1 reveals that the majorityof the respondents (60%) are male, while 40% are female. This distribution suggests a male-dominated workforce within</w:t>
      </w:r>
      <w:bookmarkStart w:id="2" w:name="page2"/>
      <w:bookmarkEnd w:id="2"/>
      <w:r w:rsidRPr="00594FC9">
        <w:rPr>
          <w:sz w:val="26"/>
          <w:szCs w:val="26"/>
        </w:rPr>
        <w:t>the surveyed departments at Toyota (Nigeria) Limited, which is not uncommon in the automotive manufacturing sector globally, and speci</w:t>
      </w:r>
      <w:r>
        <w:rPr>
          <w:sz w:val="26"/>
          <w:szCs w:val="26"/>
        </w:rPr>
        <w:t>fi</w:t>
      </w:r>
      <w:r w:rsidRPr="00594FC9">
        <w:rPr>
          <w:sz w:val="26"/>
          <w:szCs w:val="26"/>
        </w:rPr>
        <w:t>cally in Nigeria. The success of JIT hinges on a culture where all employees are aligned with e</w:t>
      </w:r>
      <w:r>
        <w:rPr>
          <w:sz w:val="26"/>
          <w:szCs w:val="26"/>
        </w:rPr>
        <w:t>ff</w:t>
      </w:r>
      <w:r w:rsidRPr="00594FC9">
        <w:rPr>
          <w:sz w:val="26"/>
          <w:szCs w:val="26"/>
        </w:rPr>
        <w:t>iciency and qualitygoals. If speci</w:t>
      </w:r>
      <w:r>
        <w:rPr>
          <w:sz w:val="26"/>
          <w:szCs w:val="26"/>
        </w:rPr>
        <w:t>fi</w:t>
      </w:r>
      <w:r w:rsidRPr="00594FC9">
        <w:rPr>
          <w:sz w:val="26"/>
          <w:szCs w:val="26"/>
        </w:rPr>
        <w:t>c roles or departments, particularlythose directly impacted by JIT, exhibit a signi</w:t>
      </w:r>
      <w:r>
        <w:rPr>
          <w:sz w:val="26"/>
          <w:szCs w:val="26"/>
        </w:rPr>
        <w:t>fi</w:t>
      </w:r>
      <w:r w:rsidRPr="00594FC9">
        <w:rPr>
          <w:sz w:val="26"/>
          <w:szCs w:val="26"/>
        </w:rPr>
        <w:t>cant gender imbalance, it could subtly in</w:t>
      </w:r>
      <w:r>
        <w:rPr>
          <w:sz w:val="26"/>
          <w:szCs w:val="26"/>
        </w:rPr>
        <w:t>fl</w:t>
      </w:r>
      <w:r w:rsidRPr="00594FC9">
        <w:rPr>
          <w:sz w:val="26"/>
          <w:szCs w:val="26"/>
        </w:rPr>
        <w:t>uence the collectiveperception and practical application of JIT. For instance, if male employees areconcentrated in production roles directly a</w:t>
      </w:r>
      <w:r>
        <w:rPr>
          <w:sz w:val="26"/>
          <w:szCs w:val="26"/>
        </w:rPr>
        <w:t>ff</w:t>
      </w:r>
      <w:r w:rsidRPr="00594FC9">
        <w:rPr>
          <w:sz w:val="26"/>
          <w:szCs w:val="26"/>
        </w:rPr>
        <w:t>ected by JIT, their experiences might o</w:t>
      </w:r>
      <w:r>
        <w:rPr>
          <w:sz w:val="26"/>
          <w:szCs w:val="26"/>
        </w:rPr>
        <w:t>ff</w:t>
      </w:r>
      <w:r w:rsidRPr="00594FC9">
        <w:rPr>
          <w:sz w:val="26"/>
          <w:szCs w:val="26"/>
        </w:rPr>
        <w:t>er a more direct view of operational e</w:t>
      </w:r>
      <w:r>
        <w:rPr>
          <w:sz w:val="26"/>
          <w:szCs w:val="26"/>
        </w:rPr>
        <w:t>ffi</w:t>
      </w:r>
      <w:r w:rsidRPr="00594FC9">
        <w:rPr>
          <w:sz w:val="26"/>
          <w:szCs w:val="26"/>
        </w:rPr>
        <w:t>ciency gains or challenges. This highlights theimportance of ensuring equitable training and involvement for all sta</w:t>
      </w:r>
      <w:r>
        <w:rPr>
          <w:sz w:val="26"/>
          <w:szCs w:val="26"/>
        </w:rPr>
        <w:t>ff</w:t>
      </w:r>
      <w:r w:rsidRPr="00594FC9">
        <w:rPr>
          <w:sz w:val="26"/>
          <w:szCs w:val="26"/>
        </w:rPr>
        <w:t xml:space="preserve"> members,irrespective of gender, to foster a holistic JIT culture and prevent any unintended disparities in understanding or engagement with JIT processes.</w:t>
      </w:r>
    </w:p>
    <w:p w:rsidR="000D0BF0" w:rsidRDefault="000D0BF0" w:rsidP="000D0BF0">
      <w:pPr>
        <w:pStyle w:val="NormalWeb"/>
        <w:spacing w:before="240" w:beforeAutospacing="0" w:after="160" w:afterAutospacing="0" w:line="360" w:lineRule="auto"/>
        <w:ind w:firstLine="720"/>
        <w:jc w:val="both"/>
        <w:rPr>
          <w:sz w:val="26"/>
          <w:szCs w:val="26"/>
        </w:rPr>
      </w:pPr>
    </w:p>
    <w:p w:rsidR="000D0BF0" w:rsidRDefault="000D0BF0" w:rsidP="000D0BF0">
      <w:pPr>
        <w:pStyle w:val="NormalWeb"/>
        <w:spacing w:before="240" w:beforeAutospacing="0" w:after="160" w:afterAutospacing="0" w:line="360" w:lineRule="auto"/>
        <w:ind w:firstLine="720"/>
        <w:jc w:val="both"/>
        <w:rPr>
          <w:sz w:val="26"/>
          <w:szCs w:val="26"/>
        </w:rPr>
      </w:pPr>
    </w:p>
    <w:p w:rsidR="000D0BF0" w:rsidRPr="00594FC9" w:rsidRDefault="000D0BF0" w:rsidP="000D0BF0">
      <w:pPr>
        <w:pStyle w:val="NormalWeb"/>
        <w:spacing w:before="240" w:beforeAutospacing="0" w:after="160" w:afterAutospacing="0" w:line="360" w:lineRule="auto"/>
        <w:ind w:firstLine="720"/>
        <w:jc w:val="both"/>
        <w:rPr>
          <w:sz w:val="26"/>
          <w:szCs w:val="26"/>
        </w:rPr>
      </w:pPr>
    </w:p>
    <w:tbl>
      <w:tblPr>
        <w:tblW w:w="8233" w:type="dxa"/>
        <w:tblLayout w:type="fixed"/>
        <w:tblCellMar>
          <w:left w:w="0" w:type="dxa"/>
          <w:right w:w="0" w:type="dxa"/>
        </w:tblCellMar>
        <w:tblLook w:val="04A0"/>
      </w:tblPr>
      <w:tblGrid>
        <w:gridCol w:w="485"/>
        <w:gridCol w:w="209"/>
        <w:gridCol w:w="360"/>
        <w:gridCol w:w="2279"/>
        <w:gridCol w:w="2254"/>
        <w:gridCol w:w="381"/>
        <w:gridCol w:w="2265"/>
      </w:tblGrid>
      <w:tr w:rsidR="004D3DE6" w:rsidRPr="00594FC9" w:rsidTr="001156BD">
        <w:trPr>
          <w:trHeight w:val="232"/>
        </w:trPr>
        <w:tc>
          <w:tcPr>
            <w:tcW w:w="694" w:type="dxa"/>
            <w:gridSpan w:val="2"/>
            <w:tcBorders>
              <w:top w:val="nil"/>
              <w:left w:val="nil"/>
              <w:bottom w:val="single" w:sz="8"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Table</w:t>
            </w:r>
          </w:p>
        </w:tc>
        <w:tc>
          <w:tcPr>
            <w:tcW w:w="2639" w:type="dxa"/>
            <w:gridSpan w:val="2"/>
            <w:tcBorders>
              <w:top w:val="nil"/>
              <w:left w:val="nil"/>
              <w:bottom w:val="single" w:sz="8"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 Age Distribution</w:t>
            </w:r>
          </w:p>
        </w:tc>
        <w:tc>
          <w:tcPr>
            <w:tcW w:w="2254" w:type="dxa"/>
            <w:tcBorders>
              <w:top w:val="nil"/>
              <w:left w:val="nil"/>
              <w:bottom w:val="single" w:sz="8"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228"/>
        </w:trPr>
        <w:tc>
          <w:tcPr>
            <w:tcW w:w="694" w:type="dxa"/>
            <w:gridSpan w:val="2"/>
            <w:tcBorders>
              <w:top w:val="nil"/>
              <w:left w:val="single" w:sz="8" w:space="0" w:color="auto"/>
              <w:bottom w:val="nil"/>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Age</w:t>
            </w:r>
          </w:p>
        </w:tc>
        <w:tc>
          <w:tcPr>
            <w:tcW w:w="263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Group</w:t>
            </w:r>
          </w:p>
        </w:tc>
        <w:tc>
          <w:tcPr>
            <w:tcW w:w="2254"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Frequency</w:t>
            </w:r>
          </w:p>
        </w:tc>
        <w:tc>
          <w:tcPr>
            <w:tcW w:w="2646"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Percentage</w:t>
            </w:r>
          </w:p>
        </w:tc>
      </w:tr>
      <w:tr w:rsidR="004D3DE6" w:rsidRPr="00594FC9" w:rsidTr="001156BD">
        <w:trPr>
          <w:trHeight w:val="44"/>
        </w:trPr>
        <w:tc>
          <w:tcPr>
            <w:tcW w:w="485" w:type="dxa"/>
            <w:tcBorders>
              <w:top w:val="nil"/>
              <w:left w:val="single" w:sz="8" w:space="0" w:color="auto"/>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848" w:type="dxa"/>
            <w:gridSpan w:val="3"/>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254"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225"/>
        </w:trPr>
        <w:tc>
          <w:tcPr>
            <w:tcW w:w="485" w:type="dxa"/>
            <w:tcBorders>
              <w:top w:val="nil"/>
              <w:left w:val="single" w:sz="8" w:space="0" w:color="auto"/>
              <w:bottom w:val="nil"/>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20</w:t>
            </w:r>
          </w:p>
        </w:tc>
        <w:tc>
          <w:tcPr>
            <w:tcW w:w="2848" w:type="dxa"/>
            <w:gridSpan w:val="3"/>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–30</w:t>
            </w:r>
          </w:p>
        </w:tc>
        <w:tc>
          <w:tcPr>
            <w:tcW w:w="2254"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c>
          <w:tcPr>
            <w:tcW w:w="2646"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r>
      <w:tr w:rsidR="004D3DE6" w:rsidRPr="00594FC9" w:rsidTr="001156BD">
        <w:trPr>
          <w:trHeight w:val="47"/>
        </w:trPr>
        <w:tc>
          <w:tcPr>
            <w:tcW w:w="3333" w:type="dxa"/>
            <w:gridSpan w:val="4"/>
            <w:tcBorders>
              <w:top w:val="nil"/>
              <w:left w:val="single" w:sz="8" w:space="0" w:color="auto"/>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254"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225"/>
        </w:trPr>
        <w:tc>
          <w:tcPr>
            <w:tcW w:w="3333"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31–40</w:t>
            </w:r>
          </w:p>
        </w:tc>
        <w:tc>
          <w:tcPr>
            <w:tcW w:w="2254"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35</w:t>
            </w:r>
          </w:p>
        </w:tc>
        <w:tc>
          <w:tcPr>
            <w:tcW w:w="2646"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35%</w:t>
            </w:r>
          </w:p>
        </w:tc>
      </w:tr>
      <w:tr w:rsidR="004D3DE6" w:rsidRPr="00594FC9" w:rsidTr="001156BD">
        <w:trPr>
          <w:trHeight w:val="47"/>
        </w:trPr>
        <w:tc>
          <w:tcPr>
            <w:tcW w:w="485" w:type="dxa"/>
            <w:tcBorders>
              <w:top w:val="nil"/>
              <w:left w:val="single" w:sz="8" w:space="0" w:color="auto"/>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848" w:type="dxa"/>
            <w:gridSpan w:val="3"/>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254"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225"/>
        </w:trPr>
        <w:tc>
          <w:tcPr>
            <w:tcW w:w="485" w:type="dxa"/>
            <w:tcBorders>
              <w:top w:val="nil"/>
              <w:left w:val="single" w:sz="8" w:space="0" w:color="auto"/>
              <w:bottom w:val="nil"/>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41</w:t>
            </w:r>
          </w:p>
        </w:tc>
        <w:tc>
          <w:tcPr>
            <w:tcW w:w="2848" w:type="dxa"/>
            <w:gridSpan w:val="3"/>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and above</w:t>
            </w:r>
          </w:p>
        </w:tc>
        <w:tc>
          <w:tcPr>
            <w:tcW w:w="2254"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20</w:t>
            </w:r>
          </w:p>
        </w:tc>
        <w:tc>
          <w:tcPr>
            <w:tcW w:w="2646"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20%</w:t>
            </w:r>
          </w:p>
        </w:tc>
      </w:tr>
      <w:tr w:rsidR="004D3DE6" w:rsidRPr="00594FC9" w:rsidTr="001156BD">
        <w:trPr>
          <w:trHeight w:val="47"/>
        </w:trPr>
        <w:tc>
          <w:tcPr>
            <w:tcW w:w="3333" w:type="dxa"/>
            <w:gridSpan w:val="4"/>
            <w:tcBorders>
              <w:top w:val="nil"/>
              <w:left w:val="single" w:sz="8" w:space="0" w:color="auto"/>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254"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228"/>
        </w:trPr>
        <w:tc>
          <w:tcPr>
            <w:tcW w:w="3333"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Total</w:t>
            </w:r>
          </w:p>
        </w:tc>
        <w:tc>
          <w:tcPr>
            <w:tcW w:w="2254"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c>
          <w:tcPr>
            <w:tcW w:w="2646"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r>
      <w:tr w:rsidR="004D3DE6" w:rsidRPr="00594FC9" w:rsidTr="001156BD">
        <w:trPr>
          <w:trHeight w:val="43"/>
        </w:trPr>
        <w:tc>
          <w:tcPr>
            <w:tcW w:w="485" w:type="dxa"/>
            <w:tcBorders>
              <w:top w:val="nil"/>
              <w:left w:val="single" w:sz="8" w:space="0" w:color="auto"/>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09" w:type="dxa"/>
            <w:tcBorders>
              <w:top w:val="nil"/>
              <w:left w:val="nil"/>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3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254"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46"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gridAfter w:val="1"/>
          <w:wAfter w:w="2265" w:type="dxa"/>
          <w:trHeight w:val="380"/>
        </w:trPr>
        <w:tc>
          <w:tcPr>
            <w:tcW w:w="1054" w:type="dxa"/>
            <w:gridSpan w:val="3"/>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Source:</w:t>
            </w:r>
          </w:p>
        </w:tc>
        <w:tc>
          <w:tcPr>
            <w:tcW w:w="4914" w:type="dxa"/>
            <w:gridSpan w:val="3"/>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Researcher field Survey, 2025</w:t>
            </w:r>
          </w:p>
        </w:tc>
      </w:tr>
    </w:tbl>
    <w:p w:rsidR="004D3DE6" w:rsidRDefault="004D3DE6" w:rsidP="00543E11">
      <w:pPr>
        <w:pStyle w:val="NormalWeb"/>
        <w:spacing w:before="0" w:beforeAutospacing="0" w:after="160" w:afterAutospacing="0" w:line="360" w:lineRule="auto"/>
        <w:ind w:firstLine="720"/>
        <w:jc w:val="both"/>
        <w:rPr>
          <w:sz w:val="26"/>
          <w:szCs w:val="26"/>
        </w:rPr>
      </w:pPr>
      <w:r w:rsidRPr="006D68A1">
        <w:rPr>
          <w:sz w:val="26"/>
          <w:szCs w:val="26"/>
        </w:rPr>
        <w:t>The age distribution indicates a relativelyyoung workforce, with 45% of respondents aged between 20 and 30 years, and another 35% between 31 and 40years. This means 80% of the surveyed sta</w:t>
      </w:r>
      <w:r>
        <w:rPr>
          <w:sz w:val="26"/>
          <w:szCs w:val="26"/>
        </w:rPr>
        <w:t>ff</w:t>
      </w:r>
      <w:r w:rsidRPr="006D68A1">
        <w:rPr>
          <w:sz w:val="26"/>
          <w:szCs w:val="26"/>
        </w:rPr>
        <w:t xml:space="preserve"> are 40 years old or younger. Only 20% are aged 41 and above. This suggests a dynamic and potentially adaptable employee base. JIT systems require a high level of skill </w:t>
      </w:r>
      <w:r>
        <w:rPr>
          <w:sz w:val="26"/>
          <w:szCs w:val="26"/>
        </w:rPr>
        <w:t>and coordination from employees</w:t>
      </w:r>
      <w:r w:rsidRPr="006D68A1">
        <w:rPr>
          <w:sz w:val="26"/>
          <w:szCs w:val="26"/>
        </w:rPr>
        <w:t>, and o</w:t>
      </w:r>
      <w:r>
        <w:rPr>
          <w:sz w:val="26"/>
          <w:szCs w:val="26"/>
        </w:rPr>
        <w:t>ft</w:t>
      </w:r>
      <w:r w:rsidRPr="006D68A1">
        <w:rPr>
          <w:sz w:val="26"/>
          <w:szCs w:val="26"/>
        </w:rPr>
        <w:t>en involve digital transformation and automation.3 Younger employees are generallyperceived as more adaptable to new processes and technologies. This age prole could therefore be an asset for JIT implementation, as younger employees may bemore open to adopting new processes and technologies, potentially reducing the challenge of employee resistance o</w:t>
      </w:r>
      <w:r>
        <w:rPr>
          <w:sz w:val="26"/>
          <w:szCs w:val="26"/>
        </w:rPr>
        <w:t>ft</w:t>
      </w:r>
      <w:r w:rsidRPr="006D68A1">
        <w:rPr>
          <w:sz w:val="26"/>
          <w:szCs w:val="26"/>
        </w:rPr>
        <w:t>en associa</w:t>
      </w:r>
      <w:r>
        <w:rPr>
          <w:sz w:val="26"/>
          <w:szCs w:val="26"/>
        </w:rPr>
        <w:t xml:space="preserve">ted with organizational change. </w:t>
      </w:r>
      <w:r w:rsidRPr="006D68A1">
        <w:rPr>
          <w:sz w:val="26"/>
          <w:szCs w:val="26"/>
        </w:rPr>
        <w:t xml:space="preserve">However, it also implies a need for robust training </w:t>
      </w:r>
      <w:r>
        <w:rPr>
          <w:sz w:val="26"/>
          <w:szCs w:val="26"/>
        </w:rPr>
        <w:t xml:space="preserve">programs to ensure foundational </w:t>
      </w:r>
      <w:r w:rsidRPr="006D68A1">
        <w:rPr>
          <w:sz w:val="26"/>
          <w:szCs w:val="26"/>
        </w:rPr>
        <w:t>understanding, as they may have less institutional memory of pre-JIT challenges that JIT aims to solve.</w:t>
      </w:r>
    </w:p>
    <w:p w:rsidR="000D0BF0" w:rsidRDefault="000D0BF0" w:rsidP="00543E11">
      <w:pPr>
        <w:pStyle w:val="NormalWeb"/>
        <w:spacing w:before="0" w:beforeAutospacing="0" w:after="160" w:afterAutospacing="0" w:line="360" w:lineRule="auto"/>
        <w:ind w:firstLine="720"/>
        <w:jc w:val="both"/>
        <w:rPr>
          <w:sz w:val="26"/>
          <w:szCs w:val="26"/>
        </w:rPr>
      </w:pPr>
    </w:p>
    <w:p w:rsidR="000D0BF0" w:rsidRDefault="000D0BF0" w:rsidP="00543E11">
      <w:pPr>
        <w:pStyle w:val="NormalWeb"/>
        <w:spacing w:before="0" w:beforeAutospacing="0" w:after="160" w:afterAutospacing="0" w:line="360" w:lineRule="auto"/>
        <w:ind w:firstLine="720"/>
        <w:jc w:val="both"/>
        <w:rPr>
          <w:sz w:val="26"/>
          <w:szCs w:val="26"/>
        </w:rPr>
      </w:pPr>
    </w:p>
    <w:tbl>
      <w:tblPr>
        <w:tblW w:w="0" w:type="auto"/>
        <w:tblLayout w:type="fixed"/>
        <w:tblCellMar>
          <w:left w:w="0" w:type="dxa"/>
          <w:right w:w="0" w:type="dxa"/>
        </w:tblCellMar>
        <w:tblLook w:val="04A0"/>
      </w:tblPr>
      <w:tblGrid>
        <w:gridCol w:w="692"/>
        <w:gridCol w:w="281"/>
        <w:gridCol w:w="81"/>
        <w:gridCol w:w="2344"/>
        <w:gridCol w:w="1861"/>
        <w:gridCol w:w="709"/>
        <w:gridCol w:w="1336"/>
      </w:tblGrid>
      <w:tr w:rsidR="004D3DE6" w:rsidRPr="00594FC9" w:rsidTr="001156BD">
        <w:trPr>
          <w:trHeight w:val="333"/>
        </w:trPr>
        <w:tc>
          <w:tcPr>
            <w:tcW w:w="692" w:type="dxa"/>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bookmarkStart w:id="3" w:name="page3"/>
            <w:bookmarkEnd w:id="3"/>
            <w:r w:rsidRPr="00594FC9">
              <w:rPr>
                <w:b/>
                <w:sz w:val="26"/>
                <w:szCs w:val="26"/>
              </w:rPr>
              <w:t>Table</w:t>
            </w:r>
          </w:p>
        </w:tc>
        <w:tc>
          <w:tcPr>
            <w:tcW w:w="2706" w:type="dxa"/>
            <w:gridSpan w:val="3"/>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 Marital Status</w:t>
            </w:r>
          </w:p>
        </w:tc>
        <w:tc>
          <w:tcPr>
            <w:tcW w:w="1861" w:type="dxa"/>
            <w:tcBorders>
              <w:top w:val="nil"/>
              <w:left w:val="nil"/>
              <w:bottom w:val="single" w:sz="4"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c>
          <w:tcPr>
            <w:tcW w:w="2045" w:type="dxa"/>
            <w:gridSpan w:val="2"/>
            <w:tcBorders>
              <w:top w:val="nil"/>
              <w:left w:val="nil"/>
              <w:bottom w:val="single" w:sz="4"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27"/>
        </w:trPr>
        <w:tc>
          <w:tcPr>
            <w:tcW w:w="973"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Marital</w:t>
            </w:r>
          </w:p>
        </w:tc>
        <w:tc>
          <w:tcPr>
            <w:tcW w:w="2425"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Status</w:t>
            </w:r>
          </w:p>
        </w:tc>
        <w:tc>
          <w:tcPr>
            <w:tcW w:w="1861"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Frequency</w:t>
            </w:r>
          </w:p>
        </w:tc>
        <w:tc>
          <w:tcPr>
            <w:tcW w:w="2045"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Percentage</w:t>
            </w:r>
          </w:p>
        </w:tc>
      </w:tr>
      <w:tr w:rsidR="004D3DE6" w:rsidRPr="00594FC9" w:rsidTr="001156BD">
        <w:trPr>
          <w:trHeight w:val="324"/>
        </w:trPr>
        <w:tc>
          <w:tcPr>
            <w:tcW w:w="973"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Single</w:t>
            </w:r>
          </w:p>
        </w:tc>
        <w:tc>
          <w:tcPr>
            <w:tcW w:w="2425" w:type="dxa"/>
            <w:gridSpan w:val="2"/>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1861"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50</w:t>
            </w:r>
          </w:p>
        </w:tc>
        <w:tc>
          <w:tcPr>
            <w:tcW w:w="2045"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50%</w:t>
            </w:r>
          </w:p>
        </w:tc>
      </w:tr>
      <w:tr w:rsidR="004D3DE6" w:rsidRPr="00594FC9" w:rsidTr="001156BD">
        <w:trPr>
          <w:trHeight w:val="324"/>
        </w:trPr>
        <w:tc>
          <w:tcPr>
            <w:tcW w:w="3398" w:type="dxa"/>
            <w:gridSpan w:val="4"/>
            <w:tcBorders>
              <w:top w:val="nil"/>
              <w:left w:val="single" w:sz="8" w:space="0" w:color="auto"/>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Married</w:t>
            </w:r>
          </w:p>
        </w:tc>
        <w:tc>
          <w:tcPr>
            <w:tcW w:w="1861" w:type="dxa"/>
            <w:tcBorders>
              <w:top w:val="nil"/>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c>
          <w:tcPr>
            <w:tcW w:w="2045" w:type="dxa"/>
            <w:gridSpan w:val="2"/>
            <w:tcBorders>
              <w:top w:val="nil"/>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r>
      <w:tr w:rsidR="004D3DE6" w:rsidRPr="00594FC9" w:rsidTr="001156BD">
        <w:trPr>
          <w:trHeight w:val="324"/>
        </w:trPr>
        <w:tc>
          <w:tcPr>
            <w:tcW w:w="3398" w:type="dxa"/>
            <w:gridSpan w:val="4"/>
            <w:tcBorders>
              <w:top w:val="nil"/>
              <w:left w:val="single" w:sz="8" w:space="0" w:color="auto"/>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Divorced</w:t>
            </w:r>
          </w:p>
        </w:tc>
        <w:tc>
          <w:tcPr>
            <w:tcW w:w="1861" w:type="dxa"/>
            <w:tcBorders>
              <w:top w:val="nil"/>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5</w:t>
            </w:r>
          </w:p>
        </w:tc>
        <w:tc>
          <w:tcPr>
            <w:tcW w:w="2045" w:type="dxa"/>
            <w:gridSpan w:val="2"/>
            <w:tcBorders>
              <w:top w:val="nil"/>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5%</w:t>
            </w:r>
          </w:p>
        </w:tc>
      </w:tr>
      <w:tr w:rsidR="004D3DE6" w:rsidRPr="00594FC9" w:rsidTr="001156BD">
        <w:trPr>
          <w:trHeight w:val="327"/>
        </w:trPr>
        <w:tc>
          <w:tcPr>
            <w:tcW w:w="973" w:type="dxa"/>
            <w:gridSpan w:val="2"/>
            <w:tcBorders>
              <w:top w:val="single" w:sz="8" w:space="0" w:color="auto"/>
              <w:left w:val="single" w:sz="8" w:space="0" w:color="auto"/>
              <w:bottom w:val="single" w:sz="4" w:space="0" w:color="auto"/>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Total</w:t>
            </w:r>
          </w:p>
        </w:tc>
        <w:tc>
          <w:tcPr>
            <w:tcW w:w="2425" w:type="dxa"/>
            <w:gridSpan w:val="2"/>
            <w:tcBorders>
              <w:top w:val="single" w:sz="8" w:space="0" w:color="auto"/>
              <w:left w:val="nil"/>
              <w:bottom w:val="single" w:sz="4"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1861" w:type="dxa"/>
            <w:tcBorders>
              <w:top w:val="single" w:sz="8"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c>
          <w:tcPr>
            <w:tcW w:w="2045" w:type="dxa"/>
            <w:gridSpan w:val="2"/>
            <w:tcBorders>
              <w:top w:val="single" w:sz="8" w:space="0" w:color="auto"/>
              <w:left w:val="nil"/>
              <w:bottom w:val="single" w:sz="4" w:space="0" w:color="auto"/>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r>
      <w:tr w:rsidR="004D3DE6" w:rsidRPr="00594FC9" w:rsidTr="001156BD">
        <w:trPr>
          <w:gridAfter w:val="1"/>
          <w:wAfter w:w="1336" w:type="dxa"/>
          <w:trHeight w:val="380"/>
        </w:trPr>
        <w:tc>
          <w:tcPr>
            <w:tcW w:w="1054" w:type="dxa"/>
            <w:gridSpan w:val="3"/>
            <w:vAlign w:val="bottom"/>
            <w:hideMark/>
          </w:tcPr>
          <w:p w:rsidR="004D3DE6" w:rsidRPr="00594FC9" w:rsidRDefault="004D3DE6" w:rsidP="000D0BF0">
            <w:pPr>
              <w:pStyle w:val="NormalWeb"/>
              <w:spacing w:before="0" w:beforeAutospacing="0" w:after="240" w:afterAutospacing="0"/>
              <w:jc w:val="both"/>
              <w:rPr>
                <w:b/>
                <w:sz w:val="26"/>
                <w:szCs w:val="26"/>
              </w:rPr>
            </w:pPr>
            <w:r w:rsidRPr="00594FC9">
              <w:rPr>
                <w:b/>
                <w:sz w:val="26"/>
                <w:szCs w:val="26"/>
              </w:rPr>
              <w:t>Source:</w:t>
            </w:r>
          </w:p>
        </w:tc>
        <w:tc>
          <w:tcPr>
            <w:tcW w:w="4914" w:type="dxa"/>
            <w:gridSpan w:val="3"/>
            <w:vAlign w:val="bottom"/>
            <w:hideMark/>
          </w:tcPr>
          <w:p w:rsidR="004D3DE6" w:rsidRPr="00594FC9" w:rsidRDefault="004D3DE6" w:rsidP="000D0BF0">
            <w:pPr>
              <w:pStyle w:val="NormalWeb"/>
              <w:spacing w:before="0" w:beforeAutospacing="0" w:after="240" w:afterAutospacing="0"/>
              <w:jc w:val="both"/>
              <w:rPr>
                <w:b/>
                <w:sz w:val="26"/>
                <w:szCs w:val="26"/>
              </w:rPr>
            </w:pPr>
            <w:r w:rsidRPr="00594FC9">
              <w:rPr>
                <w:b/>
                <w:sz w:val="26"/>
                <w:szCs w:val="26"/>
              </w:rPr>
              <w:t>Researcher field Survey, 2025</w:t>
            </w:r>
          </w:p>
        </w:tc>
      </w:tr>
    </w:tbl>
    <w:p w:rsidR="004D3DE6" w:rsidRPr="006D68A1" w:rsidRDefault="004D3DE6" w:rsidP="00543E11">
      <w:pPr>
        <w:pStyle w:val="NormalWeb"/>
        <w:spacing w:before="0" w:beforeAutospacing="0" w:after="160" w:afterAutospacing="0" w:line="360" w:lineRule="auto"/>
        <w:ind w:firstLine="720"/>
        <w:jc w:val="both"/>
        <w:rPr>
          <w:sz w:val="26"/>
          <w:szCs w:val="26"/>
        </w:rPr>
      </w:pPr>
      <w:r w:rsidRPr="006D68A1">
        <w:rPr>
          <w:sz w:val="26"/>
          <w:szCs w:val="26"/>
        </w:rPr>
        <w:t>Half of the respondents (50%) aresingle, while 45% are married. Asmall proportion (5%) are divorced. This distribution, particularly the high percentage of single individuals, aligns with the younger age d</w:t>
      </w:r>
      <w:r>
        <w:rPr>
          <w:sz w:val="26"/>
          <w:szCs w:val="26"/>
        </w:rPr>
        <w:t xml:space="preserve">emographic observed in Table 2. </w:t>
      </w:r>
      <w:r w:rsidRPr="006D68A1">
        <w:rPr>
          <w:sz w:val="26"/>
          <w:szCs w:val="26"/>
        </w:rPr>
        <w:t>While marital status typically has less direct impact on operational processes thanage or experience, it can subtly a</w:t>
      </w:r>
      <w:r>
        <w:rPr>
          <w:sz w:val="26"/>
          <w:szCs w:val="26"/>
        </w:rPr>
        <w:t>ff</w:t>
      </w:r>
      <w:r w:rsidRPr="006D68A1">
        <w:rPr>
          <w:sz w:val="26"/>
          <w:szCs w:val="26"/>
        </w:rPr>
        <w:t>ect employee stability, commitment, or work-lifebalance perceptions, which in turn might in</w:t>
      </w:r>
      <w:r>
        <w:rPr>
          <w:sz w:val="26"/>
          <w:szCs w:val="26"/>
        </w:rPr>
        <w:t>fl</w:t>
      </w:r>
      <w:r w:rsidRPr="006D68A1">
        <w:rPr>
          <w:sz w:val="26"/>
          <w:szCs w:val="26"/>
        </w:rPr>
        <w:t>uence their engagement with demandingsystems like JIT. However, without further data, this remains a speculative observation.</w:t>
      </w:r>
    </w:p>
    <w:tbl>
      <w:tblPr>
        <w:tblW w:w="7574" w:type="dxa"/>
        <w:tblLayout w:type="fixed"/>
        <w:tblCellMar>
          <w:left w:w="0" w:type="dxa"/>
          <w:right w:w="0" w:type="dxa"/>
        </w:tblCellMar>
        <w:tblLook w:val="04A0"/>
      </w:tblPr>
      <w:tblGrid>
        <w:gridCol w:w="681"/>
        <w:gridCol w:w="63"/>
        <w:gridCol w:w="310"/>
        <w:gridCol w:w="2291"/>
        <w:gridCol w:w="2120"/>
        <w:gridCol w:w="503"/>
        <w:gridCol w:w="1606"/>
      </w:tblGrid>
      <w:tr w:rsidR="004D3DE6" w:rsidRPr="00594FC9" w:rsidTr="001156BD">
        <w:trPr>
          <w:trHeight w:val="363"/>
        </w:trPr>
        <w:tc>
          <w:tcPr>
            <w:tcW w:w="681" w:type="dxa"/>
            <w:tcBorders>
              <w:top w:val="nil"/>
              <w:left w:val="nil"/>
              <w:bottom w:val="single" w:sz="8"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Table</w:t>
            </w:r>
          </w:p>
        </w:tc>
        <w:tc>
          <w:tcPr>
            <w:tcW w:w="4784" w:type="dxa"/>
            <w:gridSpan w:val="4"/>
            <w:tcBorders>
              <w:top w:val="nil"/>
              <w:left w:val="nil"/>
              <w:bottom w:val="single" w:sz="8"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 Educational Quali</w:t>
            </w:r>
            <w:r>
              <w:rPr>
                <w:b/>
                <w:sz w:val="26"/>
                <w:szCs w:val="26"/>
              </w:rPr>
              <w:t>fi</w:t>
            </w:r>
            <w:r w:rsidRPr="00594FC9">
              <w:rPr>
                <w:b/>
                <w:sz w:val="26"/>
                <w:szCs w:val="26"/>
              </w:rPr>
              <w:t>cation</w:t>
            </w:r>
          </w:p>
        </w:tc>
        <w:tc>
          <w:tcPr>
            <w:tcW w:w="2109" w:type="dxa"/>
            <w:gridSpan w:val="2"/>
            <w:tcBorders>
              <w:top w:val="nil"/>
              <w:left w:val="nil"/>
              <w:bottom w:val="single" w:sz="8"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45"/>
        </w:trPr>
        <w:tc>
          <w:tcPr>
            <w:tcW w:w="3345"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Pr>
                <w:b/>
                <w:sz w:val="26"/>
                <w:szCs w:val="26"/>
              </w:rPr>
              <w:t>Qualifi</w:t>
            </w:r>
            <w:r w:rsidRPr="00594FC9">
              <w:rPr>
                <w:b/>
                <w:sz w:val="26"/>
                <w:szCs w:val="26"/>
              </w:rPr>
              <w:t>cation</w:t>
            </w:r>
          </w:p>
        </w:tc>
        <w:tc>
          <w:tcPr>
            <w:tcW w:w="2120"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Frequency</w:t>
            </w:r>
          </w:p>
        </w:tc>
        <w:tc>
          <w:tcPr>
            <w:tcW w:w="210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Percentage</w:t>
            </w:r>
          </w:p>
        </w:tc>
      </w:tr>
      <w:tr w:rsidR="004D3DE6" w:rsidRPr="00594FC9" w:rsidTr="000D0BF0">
        <w:trPr>
          <w:trHeight w:val="153"/>
        </w:trPr>
        <w:tc>
          <w:tcPr>
            <w:tcW w:w="3345" w:type="dxa"/>
            <w:gridSpan w:val="4"/>
            <w:tcBorders>
              <w:top w:val="nil"/>
              <w:left w:val="single" w:sz="8" w:space="0" w:color="auto"/>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0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53"/>
        </w:trPr>
        <w:tc>
          <w:tcPr>
            <w:tcW w:w="3345"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OND/HND</w:t>
            </w:r>
          </w:p>
        </w:tc>
        <w:tc>
          <w:tcPr>
            <w:tcW w:w="2120"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40</w:t>
            </w:r>
          </w:p>
        </w:tc>
        <w:tc>
          <w:tcPr>
            <w:tcW w:w="210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40%</w:t>
            </w:r>
          </w:p>
        </w:tc>
      </w:tr>
      <w:tr w:rsidR="004D3DE6" w:rsidRPr="00594FC9" w:rsidTr="001156BD">
        <w:trPr>
          <w:trHeight w:val="73"/>
        </w:trPr>
        <w:tc>
          <w:tcPr>
            <w:tcW w:w="681" w:type="dxa"/>
            <w:tcBorders>
              <w:top w:val="nil"/>
              <w:left w:val="single" w:sz="8" w:space="0" w:color="auto"/>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63" w:type="dxa"/>
            <w:tcBorders>
              <w:top w:val="nil"/>
              <w:left w:val="nil"/>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01"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0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53"/>
        </w:trPr>
        <w:tc>
          <w:tcPr>
            <w:tcW w:w="681" w:type="dxa"/>
            <w:tcBorders>
              <w:top w:val="nil"/>
              <w:left w:val="single" w:sz="8" w:space="0" w:color="auto"/>
              <w:bottom w:val="nil"/>
              <w:right w:val="nil"/>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B.Sc</w:t>
            </w:r>
          </w:p>
        </w:tc>
        <w:tc>
          <w:tcPr>
            <w:tcW w:w="63" w:type="dxa"/>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01" w:type="dxa"/>
            <w:gridSpan w:val="2"/>
            <w:tcBorders>
              <w:top w:val="nil"/>
              <w:left w:val="nil"/>
              <w:bottom w:val="nil"/>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c>
          <w:tcPr>
            <w:tcW w:w="210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45%</w:t>
            </w:r>
          </w:p>
        </w:tc>
      </w:tr>
      <w:tr w:rsidR="004D3DE6" w:rsidRPr="00594FC9" w:rsidTr="001156BD">
        <w:trPr>
          <w:trHeight w:val="73"/>
        </w:trPr>
        <w:tc>
          <w:tcPr>
            <w:tcW w:w="3345" w:type="dxa"/>
            <w:gridSpan w:val="4"/>
            <w:tcBorders>
              <w:top w:val="nil"/>
              <w:left w:val="single" w:sz="8" w:space="0" w:color="auto"/>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0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53"/>
        </w:trPr>
        <w:tc>
          <w:tcPr>
            <w:tcW w:w="3345"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M.Sc/Above</w:t>
            </w:r>
          </w:p>
        </w:tc>
        <w:tc>
          <w:tcPr>
            <w:tcW w:w="2120"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15</w:t>
            </w:r>
          </w:p>
        </w:tc>
        <w:tc>
          <w:tcPr>
            <w:tcW w:w="210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15%</w:t>
            </w:r>
          </w:p>
        </w:tc>
      </w:tr>
      <w:tr w:rsidR="004D3DE6" w:rsidRPr="00594FC9" w:rsidTr="001156BD">
        <w:trPr>
          <w:trHeight w:val="73"/>
        </w:trPr>
        <w:tc>
          <w:tcPr>
            <w:tcW w:w="3345" w:type="dxa"/>
            <w:gridSpan w:val="4"/>
            <w:tcBorders>
              <w:top w:val="nil"/>
              <w:left w:val="single" w:sz="8" w:space="0" w:color="auto"/>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0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56"/>
        </w:trPr>
        <w:tc>
          <w:tcPr>
            <w:tcW w:w="3345" w:type="dxa"/>
            <w:gridSpan w:val="4"/>
            <w:tcBorders>
              <w:top w:val="nil"/>
              <w:left w:val="single" w:sz="8" w:space="0" w:color="auto"/>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Total</w:t>
            </w:r>
          </w:p>
        </w:tc>
        <w:tc>
          <w:tcPr>
            <w:tcW w:w="2120" w:type="dxa"/>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c>
          <w:tcPr>
            <w:tcW w:w="2109" w:type="dxa"/>
            <w:gridSpan w:val="2"/>
            <w:tcBorders>
              <w:top w:val="nil"/>
              <w:left w:val="nil"/>
              <w:bottom w:val="nil"/>
              <w:right w:val="single" w:sz="8"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r>
      <w:tr w:rsidR="004D3DE6" w:rsidRPr="00594FC9" w:rsidTr="001156BD">
        <w:trPr>
          <w:trHeight w:val="69"/>
        </w:trPr>
        <w:tc>
          <w:tcPr>
            <w:tcW w:w="681" w:type="dxa"/>
            <w:tcBorders>
              <w:top w:val="nil"/>
              <w:left w:val="single" w:sz="8" w:space="0" w:color="auto"/>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63" w:type="dxa"/>
            <w:tcBorders>
              <w:top w:val="nil"/>
              <w:left w:val="nil"/>
              <w:bottom w:val="single" w:sz="8" w:space="0" w:color="auto"/>
              <w:right w:val="nil"/>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601"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20" w:type="dxa"/>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c>
          <w:tcPr>
            <w:tcW w:w="2109" w:type="dxa"/>
            <w:gridSpan w:val="2"/>
            <w:tcBorders>
              <w:top w:val="nil"/>
              <w:left w:val="nil"/>
              <w:bottom w:val="single" w:sz="8" w:space="0" w:color="auto"/>
              <w:right w:val="single" w:sz="8" w:space="0" w:color="auto"/>
            </w:tcBorders>
            <w:shd w:val="clear" w:color="auto" w:fill="F8FAFD"/>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gridAfter w:val="1"/>
          <w:wAfter w:w="1606" w:type="dxa"/>
          <w:trHeight w:val="380"/>
        </w:trPr>
        <w:tc>
          <w:tcPr>
            <w:tcW w:w="1054" w:type="dxa"/>
            <w:gridSpan w:val="3"/>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Source:</w:t>
            </w:r>
          </w:p>
        </w:tc>
        <w:tc>
          <w:tcPr>
            <w:tcW w:w="4914" w:type="dxa"/>
            <w:gridSpan w:val="3"/>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Researcher field Survey, 2025</w:t>
            </w:r>
          </w:p>
        </w:tc>
      </w:tr>
    </w:tbl>
    <w:p w:rsidR="004D3DE6" w:rsidRPr="006D68A1" w:rsidRDefault="004D3DE6" w:rsidP="00543E11">
      <w:pPr>
        <w:pStyle w:val="NormalWeb"/>
        <w:spacing w:before="0" w:beforeAutospacing="0" w:after="160" w:afterAutospacing="0" w:line="360" w:lineRule="auto"/>
        <w:ind w:firstLine="720"/>
        <w:jc w:val="both"/>
        <w:rPr>
          <w:sz w:val="26"/>
          <w:szCs w:val="26"/>
        </w:rPr>
      </w:pPr>
      <w:r w:rsidRPr="006D68A1">
        <w:rPr>
          <w:sz w:val="26"/>
          <w:szCs w:val="26"/>
        </w:rPr>
        <w:t>The educational background of the respondents is strong, with 45% holding a B.Sc degree, 40% holding OND/HND qualifications, and 15% possessing an M.Sc or higher. This indicates a well-educated workforce, capable of understanding</w:t>
      </w:r>
      <w:bookmarkStart w:id="4" w:name="page4"/>
      <w:bookmarkEnd w:id="4"/>
      <w:r w:rsidRPr="006D68A1">
        <w:rPr>
          <w:sz w:val="26"/>
          <w:szCs w:val="26"/>
        </w:rPr>
        <w:t>complex operational methodologies. A highly educated workforce (85% withOND/HND or higher) is generally beer equipped to grasp the theoreticalunderpinnings and practical intricacies of a sophisticated system like JIT. Thisintellectual capacity could be a signi</w:t>
      </w:r>
      <w:r>
        <w:rPr>
          <w:sz w:val="26"/>
          <w:szCs w:val="26"/>
        </w:rPr>
        <w:t>fi</w:t>
      </w:r>
      <w:r w:rsidRPr="006D68A1">
        <w:rPr>
          <w:sz w:val="26"/>
          <w:szCs w:val="26"/>
        </w:rPr>
        <w:t>cant enabler for successful JIT adoption,potentially mitigating challenges related to training and education of employees andfostering an environment conducive to continuous improvement. If employeeresistance is still a challenge, it implies that the ro</w:t>
      </w:r>
      <w:r>
        <w:rPr>
          <w:sz w:val="26"/>
          <w:szCs w:val="26"/>
        </w:rPr>
        <w:t xml:space="preserve">ot cause might not be a lack of </w:t>
      </w:r>
      <w:r w:rsidRPr="006D68A1">
        <w:rPr>
          <w:sz w:val="26"/>
          <w:szCs w:val="26"/>
        </w:rPr>
        <w:t xml:space="preserve">intellectual capacity but rather issues related to change management, perceived job security, or inadequate </w:t>
      </w:r>
      <w:r>
        <w:rPr>
          <w:sz w:val="26"/>
          <w:szCs w:val="26"/>
        </w:rPr>
        <w:t>communication of JIT's benefits.</w:t>
      </w:r>
    </w:p>
    <w:tbl>
      <w:tblPr>
        <w:tblW w:w="7589" w:type="dxa"/>
        <w:tblLayout w:type="fixed"/>
        <w:tblCellMar>
          <w:left w:w="0" w:type="dxa"/>
          <w:right w:w="0" w:type="dxa"/>
        </w:tblCellMar>
        <w:tblLook w:val="04A0"/>
      </w:tblPr>
      <w:tblGrid>
        <w:gridCol w:w="674"/>
        <w:gridCol w:w="380"/>
        <w:gridCol w:w="2256"/>
        <w:gridCol w:w="2097"/>
        <w:gridCol w:w="561"/>
        <w:gridCol w:w="1621"/>
      </w:tblGrid>
      <w:tr w:rsidR="004D3DE6" w:rsidRPr="00594FC9" w:rsidTr="001156BD">
        <w:trPr>
          <w:trHeight w:val="357"/>
        </w:trPr>
        <w:tc>
          <w:tcPr>
            <w:tcW w:w="674" w:type="dxa"/>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Table</w:t>
            </w:r>
          </w:p>
        </w:tc>
        <w:tc>
          <w:tcPr>
            <w:tcW w:w="4733" w:type="dxa"/>
            <w:gridSpan w:val="3"/>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5: Department of Respondents</w:t>
            </w:r>
          </w:p>
        </w:tc>
        <w:tc>
          <w:tcPr>
            <w:tcW w:w="2182" w:type="dxa"/>
            <w:gridSpan w:val="2"/>
            <w:tcBorders>
              <w:top w:val="nil"/>
              <w:left w:val="nil"/>
              <w:bottom w:val="single" w:sz="4" w:space="0" w:color="auto"/>
              <w:right w:val="nil"/>
            </w:tcBorders>
            <w:vAlign w:val="bottom"/>
          </w:tcPr>
          <w:p w:rsidR="004D3DE6" w:rsidRPr="00594FC9" w:rsidRDefault="004D3DE6" w:rsidP="000D0BF0">
            <w:pPr>
              <w:pStyle w:val="NormalWeb"/>
              <w:spacing w:before="0" w:beforeAutospacing="0" w:after="0" w:afterAutospacing="0"/>
              <w:jc w:val="both"/>
              <w:rPr>
                <w:b/>
                <w:sz w:val="26"/>
                <w:szCs w:val="26"/>
              </w:rPr>
            </w:pPr>
          </w:p>
        </w:tc>
      </w:tr>
      <w:tr w:rsidR="004D3DE6" w:rsidRPr="00594FC9" w:rsidTr="001156BD">
        <w:trPr>
          <w:trHeight w:val="357"/>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Department</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Frequency</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Percentage</w:t>
            </w:r>
          </w:p>
        </w:tc>
      </w:tr>
      <w:tr w:rsidR="004D3DE6" w:rsidRPr="00594FC9" w:rsidTr="001156BD">
        <w:trPr>
          <w:trHeight w:val="353"/>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Procurement</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30%</w:t>
            </w:r>
          </w:p>
        </w:tc>
      </w:tr>
      <w:tr w:rsidR="004D3DE6" w:rsidRPr="00594FC9" w:rsidTr="001156BD">
        <w:trPr>
          <w:trHeight w:val="353"/>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Logistics</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25</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25%</w:t>
            </w:r>
          </w:p>
        </w:tc>
      </w:tr>
      <w:tr w:rsidR="004D3DE6" w:rsidRPr="00594FC9" w:rsidTr="001156BD">
        <w:trPr>
          <w:trHeight w:val="353"/>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Finance</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20%</w:t>
            </w:r>
          </w:p>
        </w:tc>
      </w:tr>
      <w:tr w:rsidR="004D3DE6" w:rsidRPr="00594FC9" w:rsidTr="001156BD">
        <w:trPr>
          <w:trHeight w:val="353"/>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Others</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25</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25%</w:t>
            </w:r>
          </w:p>
        </w:tc>
      </w:tr>
      <w:tr w:rsidR="004D3DE6" w:rsidRPr="00594FC9" w:rsidTr="001156BD">
        <w:trPr>
          <w:trHeight w:val="358"/>
        </w:trPr>
        <w:tc>
          <w:tcPr>
            <w:tcW w:w="331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Total</w:t>
            </w:r>
          </w:p>
        </w:tc>
        <w:tc>
          <w:tcPr>
            <w:tcW w:w="2097"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c>
          <w:tcPr>
            <w:tcW w:w="2182"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0" w:afterAutospacing="0"/>
              <w:jc w:val="both"/>
              <w:rPr>
                <w:b/>
                <w:sz w:val="26"/>
                <w:szCs w:val="26"/>
              </w:rPr>
            </w:pPr>
            <w:r w:rsidRPr="00594FC9">
              <w:rPr>
                <w:b/>
                <w:sz w:val="26"/>
                <w:szCs w:val="26"/>
              </w:rPr>
              <w:t>100%</w:t>
            </w:r>
          </w:p>
        </w:tc>
      </w:tr>
      <w:tr w:rsidR="004D3DE6" w:rsidRPr="00594FC9" w:rsidTr="001156BD">
        <w:trPr>
          <w:gridAfter w:val="1"/>
          <w:wAfter w:w="1621" w:type="dxa"/>
          <w:trHeight w:val="380"/>
        </w:trPr>
        <w:tc>
          <w:tcPr>
            <w:tcW w:w="1054" w:type="dxa"/>
            <w:gridSpan w:val="2"/>
            <w:vAlign w:val="bottom"/>
            <w:hideMark/>
          </w:tcPr>
          <w:p w:rsidR="004D3DE6" w:rsidRPr="00594FC9" w:rsidRDefault="004D3DE6" w:rsidP="000D0BF0">
            <w:pPr>
              <w:pStyle w:val="NormalWeb"/>
              <w:spacing w:before="0" w:beforeAutospacing="0" w:after="240" w:afterAutospacing="0"/>
              <w:jc w:val="both"/>
              <w:rPr>
                <w:b/>
                <w:sz w:val="26"/>
                <w:szCs w:val="26"/>
              </w:rPr>
            </w:pPr>
            <w:r w:rsidRPr="00594FC9">
              <w:rPr>
                <w:b/>
                <w:sz w:val="26"/>
                <w:szCs w:val="26"/>
              </w:rPr>
              <w:t>Source:</w:t>
            </w:r>
          </w:p>
        </w:tc>
        <w:tc>
          <w:tcPr>
            <w:tcW w:w="4914" w:type="dxa"/>
            <w:gridSpan w:val="3"/>
            <w:vAlign w:val="bottom"/>
            <w:hideMark/>
          </w:tcPr>
          <w:p w:rsidR="004D3DE6" w:rsidRPr="00594FC9" w:rsidRDefault="004D3DE6" w:rsidP="000D0BF0">
            <w:pPr>
              <w:pStyle w:val="NormalWeb"/>
              <w:spacing w:before="0" w:beforeAutospacing="0" w:after="240" w:afterAutospacing="0"/>
              <w:jc w:val="both"/>
              <w:rPr>
                <w:b/>
                <w:sz w:val="26"/>
                <w:szCs w:val="26"/>
              </w:rPr>
            </w:pPr>
            <w:r w:rsidRPr="00594FC9">
              <w:rPr>
                <w:b/>
                <w:sz w:val="26"/>
                <w:szCs w:val="26"/>
              </w:rPr>
              <w:t>Researcher field Survey, 2025</w:t>
            </w:r>
          </w:p>
        </w:tc>
      </w:tr>
    </w:tbl>
    <w:p w:rsidR="004D3DE6" w:rsidRDefault="004D3DE6" w:rsidP="00543E11">
      <w:pPr>
        <w:pStyle w:val="NormalWeb"/>
        <w:spacing w:before="0" w:beforeAutospacing="0" w:after="160" w:afterAutospacing="0" w:line="360" w:lineRule="auto"/>
        <w:ind w:firstLine="720"/>
        <w:jc w:val="both"/>
        <w:rPr>
          <w:sz w:val="26"/>
          <w:szCs w:val="26"/>
        </w:rPr>
      </w:pPr>
      <w:r w:rsidRPr="006D68A1">
        <w:rPr>
          <w:sz w:val="26"/>
          <w:szCs w:val="26"/>
        </w:rPr>
        <w:t>The respondents are drawn from key operational and support departments, with Procurement (30%) and Logistics (25%) forming the largest groups, followed by Finance (20%) and other departments (25%). This distribution ensures that the information gathered reflects perspectives from areas directly involved in or significantly impacted by JIT practices. The significant representation from Procurement and Logistics is particularly valuable, as these departments are at the heart of JIT implementation. JIT success heavily relies on managing supplier relationships and close coordination between production schedules and supplier delivery schedules, which are core functions of Procurement and Logistics. Their perspectives on supplier responsiveness and timely delivery will be particularly informative, providing direct observations on the practical application and challenges of JIT, especially concerning supplier interactions and inventory flow.</w:t>
      </w:r>
    </w:p>
    <w:tbl>
      <w:tblPr>
        <w:tblW w:w="0" w:type="auto"/>
        <w:tblLayout w:type="fixed"/>
        <w:tblCellMar>
          <w:left w:w="0" w:type="dxa"/>
          <w:right w:w="0" w:type="dxa"/>
        </w:tblCellMar>
        <w:tblLook w:val="04A0"/>
      </w:tblPr>
      <w:tblGrid>
        <w:gridCol w:w="699"/>
        <w:gridCol w:w="88"/>
        <w:gridCol w:w="352"/>
        <w:gridCol w:w="2364"/>
        <w:gridCol w:w="2238"/>
        <w:gridCol w:w="711"/>
        <w:gridCol w:w="1527"/>
      </w:tblGrid>
      <w:tr w:rsidR="004D3DE6" w:rsidRPr="00594FC9" w:rsidTr="001156BD">
        <w:trPr>
          <w:trHeight w:val="135"/>
        </w:trPr>
        <w:tc>
          <w:tcPr>
            <w:tcW w:w="699" w:type="dxa"/>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160" w:afterAutospacing="0"/>
              <w:jc w:val="both"/>
              <w:rPr>
                <w:b/>
                <w:sz w:val="26"/>
                <w:szCs w:val="26"/>
              </w:rPr>
            </w:pPr>
            <w:bookmarkStart w:id="5" w:name="page5"/>
            <w:bookmarkEnd w:id="5"/>
            <w:r w:rsidRPr="00594FC9">
              <w:rPr>
                <w:b/>
                <w:sz w:val="26"/>
                <w:szCs w:val="26"/>
              </w:rPr>
              <w:t>Table</w:t>
            </w:r>
          </w:p>
        </w:tc>
        <w:tc>
          <w:tcPr>
            <w:tcW w:w="2804" w:type="dxa"/>
            <w:gridSpan w:val="3"/>
            <w:tcBorders>
              <w:top w:val="nil"/>
              <w:left w:val="nil"/>
              <w:bottom w:val="single" w:sz="4" w:space="0" w:color="auto"/>
              <w:right w:val="nil"/>
            </w:tcBorders>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6: Work Experience</w:t>
            </w:r>
          </w:p>
        </w:tc>
        <w:tc>
          <w:tcPr>
            <w:tcW w:w="2238" w:type="dxa"/>
            <w:tcBorders>
              <w:top w:val="nil"/>
              <w:left w:val="nil"/>
              <w:bottom w:val="single" w:sz="4" w:space="0" w:color="auto"/>
              <w:right w:val="nil"/>
            </w:tcBorders>
            <w:vAlign w:val="bottom"/>
          </w:tcPr>
          <w:p w:rsidR="004D3DE6" w:rsidRPr="00594FC9" w:rsidRDefault="004D3DE6" w:rsidP="000D0BF0">
            <w:pPr>
              <w:pStyle w:val="NormalWeb"/>
              <w:spacing w:before="0" w:beforeAutospacing="0" w:after="160" w:afterAutospacing="0"/>
              <w:jc w:val="both"/>
              <w:rPr>
                <w:b/>
                <w:sz w:val="26"/>
                <w:szCs w:val="26"/>
              </w:rPr>
            </w:pPr>
          </w:p>
        </w:tc>
        <w:tc>
          <w:tcPr>
            <w:tcW w:w="2238" w:type="dxa"/>
            <w:gridSpan w:val="2"/>
            <w:tcBorders>
              <w:top w:val="nil"/>
              <w:left w:val="nil"/>
              <w:bottom w:val="single" w:sz="4" w:space="0" w:color="auto"/>
              <w:right w:val="nil"/>
            </w:tcBorders>
            <w:vAlign w:val="bottom"/>
          </w:tcPr>
          <w:p w:rsidR="004D3DE6" w:rsidRPr="00594FC9" w:rsidRDefault="004D3DE6" w:rsidP="000D0BF0">
            <w:pPr>
              <w:pStyle w:val="NormalWeb"/>
              <w:spacing w:before="0" w:beforeAutospacing="0" w:after="160" w:afterAutospacing="0"/>
              <w:jc w:val="both"/>
              <w:rPr>
                <w:b/>
                <w:sz w:val="26"/>
                <w:szCs w:val="26"/>
              </w:rPr>
            </w:pPr>
          </w:p>
        </w:tc>
      </w:tr>
      <w:tr w:rsidR="004D3DE6" w:rsidRPr="00594FC9" w:rsidTr="001156BD">
        <w:trPr>
          <w:trHeight w:val="307"/>
        </w:trPr>
        <w:tc>
          <w:tcPr>
            <w:tcW w:w="3503"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WorkExperience</w:t>
            </w:r>
          </w:p>
        </w:tc>
        <w:tc>
          <w:tcPr>
            <w:tcW w:w="2238"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Frequency</w:t>
            </w:r>
          </w:p>
        </w:tc>
        <w:tc>
          <w:tcPr>
            <w:tcW w:w="2238"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1156BD">
        <w:trPr>
          <w:trHeight w:val="132"/>
        </w:trPr>
        <w:tc>
          <w:tcPr>
            <w:tcW w:w="3503"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1–5 years</w:t>
            </w:r>
          </w:p>
        </w:tc>
        <w:tc>
          <w:tcPr>
            <w:tcW w:w="2238"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50</w:t>
            </w:r>
          </w:p>
        </w:tc>
        <w:tc>
          <w:tcPr>
            <w:tcW w:w="2238"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50%</w:t>
            </w:r>
          </w:p>
        </w:tc>
      </w:tr>
      <w:tr w:rsidR="004D3DE6" w:rsidRPr="00594FC9" w:rsidTr="001156BD">
        <w:trPr>
          <w:trHeight w:val="132"/>
        </w:trPr>
        <w:tc>
          <w:tcPr>
            <w:tcW w:w="3503"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6–10 years</w:t>
            </w:r>
          </w:p>
        </w:tc>
        <w:tc>
          <w:tcPr>
            <w:tcW w:w="2238"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30</w:t>
            </w:r>
          </w:p>
        </w:tc>
        <w:tc>
          <w:tcPr>
            <w:tcW w:w="2238"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30%</w:t>
            </w:r>
          </w:p>
        </w:tc>
      </w:tr>
      <w:tr w:rsidR="004D3DE6" w:rsidRPr="00594FC9" w:rsidTr="001156BD">
        <w:trPr>
          <w:trHeight w:val="132"/>
        </w:trPr>
        <w:tc>
          <w:tcPr>
            <w:tcW w:w="3503"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11 years &amp; above</w:t>
            </w:r>
          </w:p>
        </w:tc>
        <w:tc>
          <w:tcPr>
            <w:tcW w:w="2238"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20</w:t>
            </w:r>
          </w:p>
        </w:tc>
        <w:tc>
          <w:tcPr>
            <w:tcW w:w="2238"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20%</w:t>
            </w:r>
          </w:p>
        </w:tc>
      </w:tr>
      <w:tr w:rsidR="004D3DE6" w:rsidRPr="00594FC9" w:rsidTr="001156BD">
        <w:trPr>
          <w:trHeight w:val="133"/>
        </w:trPr>
        <w:tc>
          <w:tcPr>
            <w:tcW w:w="787" w:type="dxa"/>
            <w:gridSpan w:val="2"/>
            <w:tcBorders>
              <w:top w:val="single" w:sz="4" w:space="0" w:color="auto"/>
              <w:left w:val="single" w:sz="4" w:space="0" w:color="auto"/>
              <w:bottom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Total</w:t>
            </w:r>
          </w:p>
        </w:tc>
        <w:tc>
          <w:tcPr>
            <w:tcW w:w="2716" w:type="dxa"/>
            <w:gridSpan w:val="2"/>
            <w:tcBorders>
              <w:top w:val="single" w:sz="4" w:space="0" w:color="auto"/>
              <w:bottom w:val="single" w:sz="4" w:space="0" w:color="auto"/>
              <w:right w:val="single" w:sz="4" w:space="0" w:color="auto"/>
            </w:tcBorders>
            <w:shd w:val="clear" w:color="auto" w:fill="F8FAFD"/>
            <w:vAlign w:val="bottom"/>
          </w:tcPr>
          <w:p w:rsidR="004D3DE6" w:rsidRPr="00594FC9" w:rsidRDefault="004D3DE6" w:rsidP="000D0BF0">
            <w:pPr>
              <w:pStyle w:val="NormalWeb"/>
              <w:spacing w:before="0" w:beforeAutospacing="0" w:after="160" w:afterAutospacing="0"/>
              <w:jc w:val="both"/>
              <w:rPr>
                <w:b/>
                <w:sz w:val="26"/>
                <w:szCs w:val="26"/>
              </w:rPr>
            </w:pPr>
          </w:p>
        </w:tc>
        <w:tc>
          <w:tcPr>
            <w:tcW w:w="2238"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100</w:t>
            </w:r>
          </w:p>
        </w:tc>
        <w:tc>
          <w:tcPr>
            <w:tcW w:w="2238"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100%</w:t>
            </w:r>
          </w:p>
        </w:tc>
      </w:tr>
      <w:tr w:rsidR="004D3DE6" w:rsidRPr="00594FC9" w:rsidTr="001156BD">
        <w:trPr>
          <w:gridAfter w:val="1"/>
          <w:wAfter w:w="1527" w:type="dxa"/>
          <w:trHeight w:val="302"/>
        </w:trPr>
        <w:tc>
          <w:tcPr>
            <w:tcW w:w="1139" w:type="dxa"/>
            <w:gridSpan w:val="3"/>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0D0BF0">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511268" w:rsidRDefault="004D3DE6" w:rsidP="00543E11">
      <w:pPr>
        <w:pStyle w:val="NormalWeb"/>
        <w:spacing w:before="0" w:beforeAutospacing="0" w:after="160" w:afterAutospacing="0" w:line="360" w:lineRule="auto"/>
        <w:ind w:firstLine="720"/>
        <w:jc w:val="both"/>
        <w:rPr>
          <w:sz w:val="26"/>
          <w:szCs w:val="26"/>
        </w:rPr>
      </w:pPr>
      <w:r w:rsidRPr="004360AA">
        <w:rPr>
          <w:sz w:val="26"/>
          <w:szCs w:val="26"/>
        </w:rPr>
        <w:t>Half of the respondents (50%) have1-5 years of work experience, indicating a substantial cohort of relatively new or mid-career employees. 30% have 6-10 years of experience, and 20% have 11 years or more. This blend of experience levels provides a mix of fresh perspectives and seasoned observations into the organizational context. The high proportion of employees with 1-5 years of experience suggests that a significant portion of the workforce might have joined Toyota (Nigeria) a</w:t>
      </w:r>
      <w:r>
        <w:rPr>
          <w:sz w:val="26"/>
          <w:szCs w:val="26"/>
        </w:rPr>
        <w:t>ft</w:t>
      </w:r>
      <w:r w:rsidRPr="004360AA">
        <w:rPr>
          <w:sz w:val="26"/>
          <w:szCs w:val="26"/>
        </w:rPr>
        <w:t>er JIT was already in various stages of implemen</w:t>
      </w:r>
      <w:r>
        <w:rPr>
          <w:sz w:val="26"/>
          <w:szCs w:val="26"/>
        </w:rPr>
        <w:t xml:space="preserve">tation. Their perceptions might </w:t>
      </w:r>
      <w:r w:rsidRPr="00511268">
        <w:rPr>
          <w:sz w:val="26"/>
          <w:szCs w:val="26"/>
        </w:rPr>
        <w:t>therefore be based on the current state of JIT rather than a comparison with pre-JIT operations. Conversely, the 20% with 11+ years of ex</w:t>
      </w:r>
      <w:r>
        <w:rPr>
          <w:sz w:val="26"/>
          <w:szCs w:val="26"/>
        </w:rPr>
        <w:t xml:space="preserve">perience would possess a deeper </w:t>
      </w:r>
      <w:r w:rsidRPr="00511268">
        <w:rPr>
          <w:sz w:val="26"/>
          <w:szCs w:val="26"/>
        </w:rPr>
        <w:t>historical perspective, potentially offering valuable observations into the long-term evolution and challenges of JIT adoption. This blend is crucial for a balanced view, but the dominance of newer employees could orient perceptions towards the current operational reality rather than the transformative journey.</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4.1.2</w:t>
      </w:r>
      <w:r>
        <w:rPr>
          <w:b/>
          <w:sz w:val="26"/>
          <w:szCs w:val="26"/>
        </w:rPr>
        <w:tab/>
      </w:r>
      <w:r w:rsidRPr="00594FC9">
        <w:rPr>
          <w:b/>
          <w:sz w:val="26"/>
          <w:szCs w:val="26"/>
        </w:rPr>
        <w:t>Awareness and Training in Just-In-Time (JIT) Principles</w:t>
      </w:r>
    </w:p>
    <w:p w:rsidR="004D3DE6" w:rsidRPr="00511268" w:rsidRDefault="004D3DE6" w:rsidP="00543E11">
      <w:pPr>
        <w:pStyle w:val="NormalWeb"/>
        <w:spacing w:before="0" w:beforeAutospacing="0" w:after="160" w:afterAutospacing="0" w:line="360" w:lineRule="auto"/>
        <w:ind w:firstLine="720"/>
        <w:jc w:val="both"/>
        <w:rPr>
          <w:sz w:val="26"/>
          <w:szCs w:val="26"/>
        </w:rPr>
      </w:pPr>
      <w:r w:rsidRPr="00511268">
        <w:rPr>
          <w:sz w:val="26"/>
          <w:szCs w:val="26"/>
        </w:rPr>
        <w:t>This section explores the extent to which sta</w:t>
      </w:r>
      <w:r>
        <w:rPr>
          <w:sz w:val="26"/>
          <w:szCs w:val="26"/>
        </w:rPr>
        <w:t>ff</w:t>
      </w:r>
      <w:r w:rsidRPr="00511268">
        <w:rPr>
          <w:sz w:val="26"/>
          <w:szCs w:val="26"/>
        </w:rPr>
        <w:t xml:space="preserve"> at Toyota (Nigeria) Limited are aware of JIT principles and have received formal training, which are foundational elements for successful implementation of any complex operational strategy.</w:t>
      </w:r>
    </w:p>
    <w:tbl>
      <w:tblPr>
        <w:tblW w:w="7230" w:type="dxa"/>
        <w:tblLayout w:type="fixed"/>
        <w:tblCellMar>
          <w:left w:w="0" w:type="dxa"/>
          <w:right w:w="0" w:type="dxa"/>
        </w:tblCellMar>
        <w:tblLook w:val="04A0"/>
      </w:tblPr>
      <w:tblGrid>
        <w:gridCol w:w="650"/>
        <w:gridCol w:w="479"/>
        <w:gridCol w:w="1251"/>
        <w:gridCol w:w="2654"/>
        <w:gridCol w:w="1364"/>
        <w:gridCol w:w="832"/>
      </w:tblGrid>
      <w:tr w:rsidR="004D3DE6" w:rsidRPr="00594FC9" w:rsidTr="008544AA">
        <w:trPr>
          <w:trHeight w:val="369"/>
        </w:trPr>
        <w:tc>
          <w:tcPr>
            <w:tcW w:w="650" w:type="dxa"/>
            <w:tcBorders>
              <w:top w:val="nil"/>
              <w:left w:val="nil"/>
              <w:bottom w:val="single" w:sz="4" w:space="0" w:color="auto"/>
              <w:right w:val="nil"/>
            </w:tcBorders>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Table</w:t>
            </w:r>
          </w:p>
        </w:tc>
        <w:tc>
          <w:tcPr>
            <w:tcW w:w="4384" w:type="dxa"/>
            <w:gridSpan w:val="3"/>
            <w:tcBorders>
              <w:top w:val="nil"/>
              <w:left w:val="nil"/>
              <w:bottom w:val="single" w:sz="4" w:space="0" w:color="auto"/>
              <w:right w:val="nil"/>
            </w:tcBorders>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 xml:space="preserve"> 7</w:t>
            </w:r>
            <w:r w:rsidRPr="00594FC9">
              <w:rPr>
                <w:b/>
                <w:sz w:val="26"/>
                <w:szCs w:val="26"/>
              </w:rPr>
              <w:t xml:space="preserve">: </w:t>
            </w:r>
            <w:r>
              <w:rPr>
                <w:b/>
                <w:sz w:val="26"/>
                <w:szCs w:val="26"/>
              </w:rPr>
              <w:t xml:space="preserve">Awareness of </w:t>
            </w:r>
            <w:r w:rsidRPr="00594FC9">
              <w:rPr>
                <w:b/>
                <w:sz w:val="26"/>
                <w:szCs w:val="26"/>
              </w:rPr>
              <w:t xml:space="preserve">JIT </w:t>
            </w:r>
          </w:p>
        </w:tc>
        <w:tc>
          <w:tcPr>
            <w:tcW w:w="2196" w:type="dxa"/>
            <w:gridSpan w:val="2"/>
            <w:tcBorders>
              <w:top w:val="nil"/>
              <w:left w:val="nil"/>
              <w:bottom w:val="single" w:sz="4" w:space="0" w:color="auto"/>
              <w:right w:val="nil"/>
            </w:tcBorders>
            <w:vAlign w:val="bottom"/>
          </w:tcPr>
          <w:p w:rsidR="004D3DE6" w:rsidRPr="00594FC9" w:rsidRDefault="004D3DE6" w:rsidP="00543E11">
            <w:pPr>
              <w:pStyle w:val="NormalWeb"/>
              <w:spacing w:before="0" w:beforeAutospacing="0" w:after="160" w:afterAutospacing="0" w:line="360" w:lineRule="auto"/>
              <w:jc w:val="both"/>
              <w:rPr>
                <w:b/>
                <w:sz w:val="26"/>
                <w:szCs w:val="26"/>
              </w:rPr>
            </w:pPr>
          </w:p>
        </w:tc>
      </w:tr>
      <w:tr w:rsidR="004D3DE6" w:rsidRPr="00594FC9" w:rsidTr="008544AA">
        <w:trPr>
          <w:trHeight w:val="363"/>
        </w:trPr>
        <w:tc>
          <w:tcPr>
            <w:tcW w:w="238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Training</w:t>
            </w: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Frequency</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Percentage</w:t>
            </w:r>
          </w:p>
        </w:tc>
      </w:tr>
      <w:tr w:rsidR="004D3DE6" w:rsidRPr="00594FC9" w:rsidTr="008544AA">
        <w:trPr>
          <w:trHeight w:val="359"/>
        </w:trPr>
        <w:tc>
          <w:tcPr>
            <w:tcW w:w="650" w:type="dxa"/>
            <w:tcBorders>
              <w:top w:val="nil"/>
              <w:left w:val="single" w:sz="8" w:space="0" w:color="auto"/>
              <w:bottom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Yes</w:t>
            </w:r>
          </w:p>
        </w:tc>
        <w:tc>
          <w:tcPr>
            <w:tcW w:w="1730" w:type="dxa"/>
            <w:gridSpan w:val="2"/>
            <w:tcBorders>
              <w:top w:val="single" w:sz="4" w:space="0" w:color="auto"/>
              <w:bottom w:val="single" w:sz="4" w:space="0" w:color="auto"/>
              <w:right w:val="single" w:sz="4" w:space="0" w:color="auto"/>
            </w:tcBorders>
            <w:shd w:val="clear" w:color="auto" w:fill="F8FAFD"/>
            <w:vAlign w:val="bottom"/>
          </w:tcPr>
          <w:p w:rsidR="004D3DE6" w:rsidRPr="00594FC9" w:rsidRDefault="004D3DE6" w:rsidP="00543E11">
            <w:pPr>
              <w:pStyle w:val="NormalWeb"/>
              <w:spacing w:before="0" w:beforeAutospacing="0" w:after="160" w:afterAutospacing="0" w:line="360" w:lineRule="auto"/>
              <w:jc w:val="both"/>
              <w:rPr>
                <w:b/>
                <w:sz w:val="26"/>
                <w:szCs w:val="26"/>
              </w:rPr>
            </w:pP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85</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85%</w:t>
            </w:r>
          </w:p>
        </w:tc>
      </w:tr>
      <w:tr w:rsidR="004D3DE6" w:rsidRPr="00594FC9" w:rsidTr="008544AA">
        <w:trPr>
          <w:trHeight w:val="359"/>
        </w:trPr>
        <w:tc>
          <w:tcPr>
            <w:tcW w:w="650" w:type="dxa"/>
            <w:tcBorders>
              <w:top w:val="single" w:sz="4" w:space="0" w:color="auto"/>
              <w:left w:val="single" w:sz="8" w:space="0" w:color="auto"/>
              <w:bottom w:val="nil"/>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No</w:t>
            </w:r>
          </w:p>
        </w:tc>
        <w:tc>
          <w:tcPr>
            <w:tcW w:w="1730" w:type="dxa"/>
            <w:gridSpan w:val="2"/>
            <w:tcBorders>
              <w:top w:val="single" w:sz="4" w:space="0" w:color="auto"/>
              <w:bottom w:val="single" w:sz="4" w:space="0" w:color="auto"/>
              <w:right w:val="single" w:sz="4" w:space="0" w:color="auto"/>
            </w:tcBorders>
            <w:shd w:val="clear" w:color="auto" w:fill="F8FAFD"/>
            <w:vAlign w:val="bottom"/>
          </w:tcPr>
          <w:p w:rsidR="004D3DE6" w:rsidRPr="00594FC9" w:rsidRDefault="004D3DE6" w:rsidP="00543E11">
            <w:pPr>
              <w:pStyle w:val="NormalWeb"/>
              <w:spacing w:before="0" w:beforeAutospacing="0" w:after="160" w:afterAutospacing="0" w:line="360" w:lineRule="auto"/>
              <w:jc w:val="both"/>
              <w:rPr>
                <w:b/>
                <w:sz w:val="26"/>
                <w:szCs w:val="26"/>
              </w:rPr>
            </w:pP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15</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15%</w:t>
            </w:r>
          </w:p>
        </w:tc>
      </w:tr>
      <w:tr w:rsidR="004D3DE6" w:rsidRPr="00594FC9" w:rsidTr="008544AA">
        <w:trPr>
          <w:trHeight w:val="363"/>
        </w:trPr>
        <w:tc>
          <w:tcPr>
            <w:tcW w:w="238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Total</w:t>
            </w: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100</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100%</w:t>
            </w:r>
          </w:p>
        </w:tc>
      </w:tr>
      <w:tr w:rsidR="004D3DE6" w:rsidRPr="00594FC9" w:rsidTr="008544AA">
        <w:trPr>
          <w:gridAfter w:val="1"/>
          <w:wAfter w:w="832" w:type="dxa"/>
          <w:trHeight w:val="178"/>
        </w:trPr>
        <w:tc>
          <w:tcPr>
            <w:tcW w:w="1129" w:type="dxa"/>
            <w:gridSpan w:val="2"/>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Source:</w:t>
            </w:r>
          </w:p>
        </w:tc>
        <w:tc>
          <w:tcPr>
            <w:tcW w:w="5269" w:type="dxa"/>
            <w:gridSpan w:val="3"/>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Researcher field Survey, 2025</w:t>
            </w:r>
          </w:p>
        </w:tc>
      </w:tr>
    </w:tbl>
    <w:p w:rsidR="004D3DE6" w:rsidRPr="00511268" w:rsidRDefault="004D3DE6" w:rsidP="00543E11">
      <w:pPr>
        <w:pStyle w:val="NormalWeb"/>
        <w:spacing w:before="0" w:beforeAutospacing="0" w:after="160" w:afterAutospacing="0" w:line="360" w:lineRule="auto"/>
        <w:ind w:firstLine="720"/>
        <w:jc w:val="both"/>
        <w:rPr>
          <w:sz w:val="26"/>
          <w:szCs w:val="26"/>
        </w:rPr>
      </w:pPr>
      <w:r w:rsidRPr="00511268">
        <w:rPr>
          <w:sz w:val="26"/>
          <w:szCs w:val="26"/>
        </w:rPr>
        <w:t>A substantial majority of respondents(85%) reported being aware of Just-In-Time (JIT) principles. This high level of awareness is critical for the e</w:t>
      </w:r>
      <w:r>
        <w:rPr>
          <w:sz w:val="26"/>
          <w:szCs w:val="26"/>
        </w:rPr>
        <w:t>ff</w:t>
      </w:r>
      <w:r w:rsidRPr="00511268">
        <w:rPr>
          <w:sz w:val="26"/>
          <w:szCs w:val="26"/>
        </w:rPr>
        <w:t>ectiveadoption and functioning of JIT, indicating that the concept is broadly recognized within Toyota (Nigeria) Limited. This high awareness is a positive indicator for JITimplementation, suggesting a receptive organizational culture. However, awareness does not equate to deep understanding or e</w:t>
      </w:r>
      <w:r>
        <w:rPr>
          <w:sz w:val="26"/>
          <w:szCs w:val="26"/>
        </w:rPr>
        <w:t>ff</w:t>
      </w:r>
      <w:r w:rsidRPr="00511268">
        <w:rPr>
          <w:sz w:val="26"/>
          <w:szCs w:val="26"/>
        </w:rPr>
        <w:t>ective application. The remaining 15% who are unaware pose a potential bo</w:t>
      </w:r>
      <w:r>
        <w:rPr>
          <w:sz w:val="26"/>
          <w:szCs w:val="26"/>
        </w:rPr>
        <w:t>tt</w:t>
      </w:r>
      <w:r w:rsidRPr="00511268">
        <w:rPr>
          <w:sz w:val="26"/>
          <w:szCs w:val="26"/>
        </w:rPr>
        <w:t>leneck, as JIT requires all employees to bealigned with e</w:t>
      </w:r>
      <w:r>
        <w:rPr>
          <w:sz w:val="26"/>
          <w:szCs w:val="26"/>
        </w:rPr>
        <w:t>fficiency and quality goals.</w:t>
      </w:r>
      <w:r w:rsidRPr="00511268">
        <w:rPr>
          <w:sz w:val="26"/>
          <w:szCs w:val="26"/>
        </w:rPr>
        <w:t xml:space="preserve"> This groupcould contribute to ine</w:t>
      </w:r>
      <w:r>
        <w:rPr>
          <w:sz w:val="26"/>
          <w:szCs w:val="26"/>
        </w:rPr>
        <w:t xml:space="preserve">fficiencies </w:t>
      </w:r>
      <w:r w:rsidRPr="00511268">
        <w:rPr>
          <w:sz w:val="26"/>
          <w:szCs w:val="26"/>
        </w:rPr>
        <w:t>or resistance if not brought up to speed, highlighting a need for continuouscommunication and basic awareness initiatives for all employees to ensure a smooth</w:t>
      </w:r>
      <w:r>
        <w:rPr>
          <w:sz w:val="26"/>
          <w:szCs w:val="26"/>
        </w:rPr>
        <w:t xml:space="preserve"> flo</w:t>
      </w:r>
      <w:r w:rsidRPr="00511268">
        <w:rPr>
          <w:sz w:val="26"/>
          <w:szCs w:val="26"/>
        </w:rPr>
        <w:t>w and operational e</w:t>
      </w:r>
      <w:r>
        <w:rPr>
          <w:sz w:val="26"/>
          <w:szCs w:val="26"/>
        </w:rPr>
        <w:t>ffi</w:t>
      </w:r>
      <w:r w:rsidRPr="00511268">
        <w:rPr>
          <w:sz w:val="26"/>
          <w:szCs w:val="26"/>
        </w:rPr>
        <w:t>ciency.</w:t>
      </w:r>
    </w:p>
    <w:tbl>
      <w:tblPr>
        <w:tblW w:w="7230" w:type="dxa"/>
        <w:tblLayout w:type="fixed"/>
        <w:tblCellMar>
          <w:left w:w="0" w:type="dxa"/>
          <w:right w:w="0" w:type="dxa"/>
        </w:tblCellMar>
        <w:tblLook w:val="04A0"/>
      </w:tblPr>
      <w:tblGrid>
        <w:gridCol w:w="650"/>
        <w:gridCol w:w="479"/>
        <w:gridCol w:w="1251"/>
        <w:gridCol w:w="2654"/>
        <w:gridCol w:w="1364"/>
        <w:gridCol w:w="832"/>
      </w:tblGrid>
      <w:tr w:rsidR="004D3DE6" w:rsidRPr="00594FC9" w:rsidTr="008544AA">
        <w:trPr>
          <w:trHeight w:val="369"/>
        </w:trPr>
        <w:tc>
          <w:tcPr>
            <w:tcW w:w="650" w:type="dxa"/>
            <w:tcBorders>
              <w:top w:val="nil"/>
              <w:left w:val="nil"/>
              <w:bottom w:val="single" w:sz="4" w:space="0" w:color="auto"/>
              <w:right w:val="nil"/>
            </w:tcBorders>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Table</w:t>
            </w:r>
          </w:p>
        </w:tc>
        <w:tc>
          <w:tcPr>
            <w:tcW w:w="4384" w:type="dxa"/>
            <w:gridSpan w:val="3"/>
            <w:tcBorders>
              <w:top w:val="nil"/>
              <w:left w:val="nil"/>
              <w:bottom w:val="single" w:sz="4" w:space="0" w:color="auto"/>
              <w:right w:val="nil"/>
            </w:tcBorders>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 xml:space="preserve"> 7</w:t>
            </w:r>
            <w:r w:rsidRPr="00594FC9">
              <w:rPr>
                <w:b/>
                <w:sz w:val="26"/>
                <w:szCs w:val="26"/>
              </w:rPr>
              <w:t xml:space="preserve">: </w:t>
            </w:r>
            <w:r>
              <w:rPr>
                <w:b/>
                <w:sz w:val="26"/>
                <w:szCs w:val="26"/>
              </w:rPr>
              <w:t xml:space="preserve">Received </w:t>
            </w:r>
            <w:r w:rsidRPr="00594FC9">
              <w:rPr>
                <w:b/>
                <w:sz w:val="26"/>
                <w:szCs w:val="26"/>
              </w:rPr>
              <w:t xml:space="preserve">JIT </w:t>
            </w:r>
            <w:r>
              <w:rPr>
                <w:b/>
                <w:sz w:val="26"/>
                <w:szCs w:val="26"/>
              </w:rPr>
              <w:t>Training</w:t>
            </w:r>
          </w:p>
        </w:tc>
        <w:tc>
          <w:tcPr>
            <w:tcW w:w="2196" w:type="dxa"/>
            <w:gridSpan w:val="2"/>
            <w:tcBorders>
              <w:top w:val="nil"/>
              <w:left w:val="nil"/>
              <w:bottom w:val="single" w:sz="4" w:space="0" w:color="auto"/>
              <w:right w:val="nil"/>
            </w:tcBorders>
            <w:vAlign w:val="bottom"/>
          </w:tcPr>
          <w:p w:rsidR="004D3DE6" w:rsidRPr="00594FC9" w:rsidRDefault="004D3DE6" w:rsidP="00543E11">
            <w:pPr>
              <w:pStyle w:val="NormalWeb"/>
              <w:spacing w:before="0" w:beforeAutospacing="0" w:after="160" w:afterAutospacing="0" w:line="360" w:lineRule="auto"/>
              <w:jc w:val="both"/>
              <w:rPr>
                <w:b/>
                <w:sz w:val="26"/>
                <w:szCs w:val="26"/>
              </w:rPr>
            </w:pPr>
          </w:p>
        </w:tc>
      </w:tr>
      <w:tr w:rsidR="004D3DE6" w:rsidRPr="00594FC9" w:rsidTr="008544AA">
        <w:trPr>
          <w:trHeight w:val="363"/>
        </w:trPr>
        <w:tc>
          <w:tcPr>
            <w:tcW w:w="238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Training</w:t>
            </w: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Frequency</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Percentage</w:t>
            </w:r>
          </w:p>
        </w:tc>
      </w:tr>
      <w:tr w:rsidR="004D3DE6" w:rsidRPr="00594FC9" w:rsidTr="008544AA">
        <w:trPr>
          <w:trHeight w:val="359"/>
        </w:trPr>
        <w:tc>
          <w:tcPr>
            <w:tcW w:w="650" w:type="dxa"/>
            <w:tcBorders>
              <w:top w:val="nil"/>
              <w:left w:val="single" w:sz="8" w:space="0" w:color="auto"/>
              <w:bottom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Yes</w:t>
            </w:r>
          </w:p>
        </w:tc>
        <w:tc>
          <w:tcPr>
            <w:tcW w:w="1730" w:type="dxa"/>
            <w:gridSpan w:val="2"/>
            <w:tcBorders>
              <w:top w:val="single" w:sz="4" w:space="0" w:color="auto"/>
              <w:bottom w:val="single" w:sz="4" w:space="0" w:color="auto"/>
              <w:right w:val="single" w:sz="4" w:space="0" w:color="auto"/>
            </w:tcBorders>
            <w:shd w:val="clear" w:color="auto" w:fill="F8FAFD"/>
            <w:vAlign w:val="bottom"/>
          </w:tcPr>
          <w:p w:rsidR="004D3DE6" w:rsidRPr="00594FC9" w:rsidRDefault="004D3DE6" w:rsidP="00543E11">
            <w:pPr>
              <w:pStyle w:val="NormalWeb"/>
              <w:spacing w:before="0" w:beforeAutospacing="0" w:after="160" w:afterAutospacing="0" w:line="360" w:lineRule="auto"/>
              <w:jc w:val="both"/>
              <w:rPr>
                <w:b/>
                <w:sz w:val="26"/>
                <w:szCs w:val="26"/>
              </w:rPr>
            </w:pP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60</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60%</w:t>
            </w:r>
          </w:p>
        </w:tc>
      </w:tr>
      <w:tr w:rsidR="004D3DE6" w:rsidRPr="00594FC9" w:rsidTr="008544AA">
        <w:trPr>
          <w:trHeight w:val="359"/>
        </w:trPr>
        <w:tc>
          <w:tcPr>
            <w:tcW w:w="650" w:type="dxa"/>
            <w:tcBorders>
              <w:top w:val="single" w:sz="4" w:space="0" w:color="auto"/>
              <w:left w:val="single" w:sz="8" w:space="0" w:color="auto"/>
              <w:bottom w:val="nil"/>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No</w:t>
            </w:r>
          </w:p>
        </w:tc>
        <w:tc>
          <w:tcPr>
            <w:tcW w:w="1730" w:type="dxa"/>
            <w:gridSpan w:val="2"/>
            <w:tcBorders>
              <w:top w:val="single" w:sz="4" w:space="0" w:color="auto"/>
              <w:bottom w:val="single" w:sz="4" w:space="0" w:color="auto"/>
              <w:right w:val="single" w:sz="4" w:space="0" w:color="auto"/>
            </w:tcBorders>
            <w:shd w:val="clear" w:color="auto" w:fill="F8FAFD"/>
            <w:vAlign w:val="bottom"/>
          </w:tcPr>
          <w:p w:rsidR="004D3DE6" w:rsidRPr="00594FC9" w:rsidRDefault="004D3DE6" w:rsidP="00543E11">
            <w:pPr>
              <w:pStyle w:val="NormalWeb"/>
              <w:spacing w:before="0" w:beforeAutospacing="0" w:after="160" w:afterAutospacing="0" w:line="360" w:lineRule="auto"/>
              <w:jc w:val="both"/>
              <w:rPr>
                <w:b/>
                <w:sz w:val="26"/>
                <w:szCs w:val="26"/>
              </w:rPr>
            </w:pP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40</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40%</w:t>
            </w:r>
          </w:p>
        </w:tc>
      </w:tr>
      <w:tr w:rsidR="004D3DE6" w:rsidRPr="00594FC9" w:rsidTr="008544AA">
        <w:trPr>
          <w:trHeight w:val="363"/>
        </w:trPr>
        <w:tc>
          <w:tcPr>
            <w:tcW w:w="238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Total</w:t>
            </w:r>
          </w:p>
        </w:tc>
        <w:tc>
          <w:tcPr>
            <w:tcW w:w="2654"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100</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100%</w:t>
            </w:r>
          </w:p>
        </w:tc>
      </w:tr>
      <w:tr w:rsidR="004D3DE6" w:rsidRPr="00594FC9" w:rsidTr="008544AA">
        <w:trPr>
          <w:gridAfter w:val="1"/>
          <w:wAfter w:w="832" w:type="dxa"/>
          <w:trHeight w:val="178"/>
        </w:trPr>
        <w:tc>
          <w:tcPr>
            <w:tcW w:w="1129" w:type="dxa"/>
            <w:gridSpan w:val="2"/>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Source:</w:t>
            </w:r>
          </w:p>
        </w:tc>
        <w:tc>
          <w:tcPr>
            <w:tcW w:w="5269" w:type="dxa"/>
            <w:gridSpan w:val="3"/>
            <w:vAlign w:val="bottom"/>
            <w:hideMark/>
          </w:tcPr>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Researcher field Survey, 2025</w:t>
            </w:r>
          </w:p>
        </w:tc>
      </w:tr>
    </w:tbl>
    <w:p w:rsidR="004D3DE6" w:rsidRPr="00C502BC" w:rsidRDefault="004D3DE6" w:rsidP="00543E11">
      <w:pPr>
        <w:pStyle w:val="NormalWeb"/>
        <w:spacing w:before="0" w:beforeAutospacing="0" w:after="160" w:afterAutospacing="0" w:line="360" w:lineRule="auto"/>
        <w:ind w:firstLine="720"/>
        <w:jc w:val="both"/>
        <w:rPr>
          <w:sz w:val="26"/>
          <w:szCs w:val="26"/>
        </w:rPr>
      </w:pPr>
      <w:r w:rsidRPr="00C502BC">
        <w:rPr>
          <w:sz w:val="26"/>
          <w:szCs w:val="26"/>
        </w:rPr>
        <w:t>While 85% are aware of JIT, only 60%of respondents reported having received formal JIT training. This disparity suggests that a signi</w:t>
      </w:r>
      <w:r>
        <w:rPr>
          <w:sz w:val="26"/>
          <w:szCs w:val="26"/>
        </w:rPr>
        <w:t>fi</w:t>
      </w:r>
      <w:r w:rsidRPr="00C502BC">
        <w:rPr>
          <w:sz w:val="26"/>
          <w:szCs w:val="26"/>
        </w:rPr>
        <w:t>cant portion of theaware sta</w:t>
      </w:r>
      <w:r>
        <w:rPr>
          <w:sz w:val="26"/>
          <w:szCs w:val="26"/>
        </w:rPr>
        <w:t>ff</w:t>
      </w:r>
      <w:r w:rsidRPr="00C502BC">
        <w:rPr>
          <w:sz w:val="26"/>
          <w:szCs w:val="26"/>
        </w:rPr>
        <w:t xml:space="preserve"> might have gained their understanding informally or through on-the-job exposure rather than structured training programs</w:t>
      </w:r>
      <w:r>
        <w:rPr>
          <w:sz w:val="26"/>
          <w:szCs w:val="26"/>
        </w:rPr>
        <w:t xml:space="preserve">. The gap between JIT awareness </w:t>
      </w:r>
      <w:r w:rsidRPr="00C502BC">
        <w:rPr>
          <w:sz w:val="26"/>
          <w:szCs w:val="26"/>
        </w:rPr>
        <w:t>(85%) and formal training (60%) is signi</w:t>
      </w:r>
      <w:r>
        <w:rPr>
          <w:sz w:val="26"/>
          <w:szCs w:val="26"/>
        </w:rPr>
        <w:t>fi</w:t>
      </w:r>
      <w:r w:rsidRPr="00C502BC">
        <w:rPr>
          <w:sz w:val="26"/>
          <w:szCs w:val="26"/>
        </w:rPr>
        <w:t>cant, implying that 25% of the aware sta</w:t>
      </w:r>
      <w:r>
        <w:rPr>
          <w:sz w:val="26"/>
          <w:szCs w:val="26"/>
        </w:rPr>
        <w:t xml:space="preserve">ff </w:t>
      </w:r>
      <w:r w:rsidRPr="00C502BC">
        <w:rPr>
          <w:sz w:val="26"/>
          <w:szCs w:val="26"/>
        </w:rPr>
        <w:t xml:space="preserve">have not received formal training. This gap could explain why employee resistance is achallenge, as informal learning might not instill the high </w:t>
      </w:r>
      <w:r>
        <w:rPr>
          <w:sz w:val="26"/>
          <w:szCs w:val="26"/>
        </w:rPr>
        <w:t xml:space="preserve">level of skill and coordination </w:t>
      </w:r>
      <w:r w:rsidRPr="00C502BC">
        <w:rPr>
          <w:sz w:val="26"/>
          <w:szCs w:val="26"/>
        </w:rPr>
        <w:t>or ad</w:t>
      </w:r>
      <w:r>
        <w:rPr>
          <w:sz w:val="26"/>
          <w:szCs w:val="26"/>
        </w:rPr>
        <w:t>dress workers' fear and anxiety</w:t>
      </w:r>
      <w:r w:rsidRPr="00C502BC">
        <w:rPr>
          <w:sz w:val="26"/>
          <w:szCs w:val="26"/>
        </w:rPr>
        <w:t xml:space="preserve"> as e</w:t>
      </w:r>
      <w:r>
        <w:rPr>
          <w:sz w:val="26"/>
          <w:szCs w:val="26"/>
        </w:rPr>
        <w:t>ff</w:t>
      </w:r>
      <w:r w:rsidRPr="00C502BC">
        <w:rPr>
          <w:sz w:val="26"/>
          <w:szCs w:val="26"/>
        </w:rPr>
        <w:t>ectively</w:t>
      </w:r>
      <w:r>
        <w:rPr>
          <w:sz w:val="26"/>
          <w:szCs w:val="26"/>
        </w:rPr>
        <w:t xml:space="preserve"> as structured training. This </w:t>
      </w:r>
      <w:r w:rsidRPr="00C502BC">
        <w:rPr>
          <w:sz w:val="26"/>
          <w:szCs w:val="26"/>
        </w:rPr>
        <w:t>suggests a potential weakness in the depth of JIT understanding and application</w:t>
      </w:r>
      <w:bookmarkStart w:id="6" w:name="page7"/>
      <w:bookmarkEnd w:id="6"/>
      <w:r w:rsidRPr="00C502BC">
        <w:rPr>
          <w:sz w:val="26"/>
          <w:szCs w:val="26"/>
        </w:rPr>
        <w:t>across the workforce, underscoring the need for further investment in comprehensive,formal training programs to deepen understanding and commitment, and to ensure uniform skill sets across the organization.</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4.1.3</w:t>
      </w:r>
      <w:r>
        <w:rPr>
          <w:b/>
          <w:sz w:val="26"/>
          <w:szCs w:val="26"/>
        </w:rPr>
        <w:tab/>
      </w:r>
      <w:r w:rsidRPr="00594FC9">
        <w:rPr>
          <w:b/>
          <w:sz w:val="26"/>
          <w:szCs w:val="26"/>
        </w:rPr>
        <w:t>Perceived Impact of JIT on Operational Performance</w:t>
      </w:r>
    </w:p>
    <w:p w:rsidR="004D3DE6" w:rsidRDefault="004D3DE6" w:rsidP="00543E11">
      <w:pPr>
        <w:pStyle w:val="NormalWeb"/>
        <w:spacing w:before="0" w:beforeAutospacing="0" w:after="160" w:afterAutospacing="0" w:line="360" w:lineRule="auto"/>
        <w:ind w:firstLine="720"/>
        <w:jc w:val="both"/>
        <w:rPr>
          <w:sz w:val="26"/>
          <w:szCs w:val="26"/>
        </w:rPr>
      </w:pPr>
      <w:r w:rsidRPr="00A23734">
        <w:rPr>
          <w:sz w:val="26"/>
          <w:szCs w:val="26"/>
        </w:rPr>
        <w:t>This section delves into the staff's perceptions of how JIT implementation has influenced key operational metrics, including inventory costs, delivery time, and overall operational efficiency. These perceptions are crucial indicators of JIT's success from an internal stakeholder perspective.</w:t>
      </w:r>
    </w:p>
    <w:tbl>
      <w:tblPr>
        <w:tblW w:w="7110" w:type="dxa"/>
        <w:tblLayout w:type="fixed"/>
        <w:tblCellMar>
          <w:left w:w="0" w:type="dxa"/>
          <w:right w:w="0" w:type="dxa"/>
        </w:tblCellMar>
        <w:tblLook w:val="04A0"/>
      </w:tblPr>
      <w:tblGrid>
        <w:gridCol w:w="730"/>
        <w:gridCol w:w="409"/>
        <w:gridCol w:w="1021"/>
        <w:gridCol w:w="2430"/>
        <w:gridCol w:w="1862"/>
        <w:gridCol w:w="658"/>
      </w:tblGrid>
      <w:tr w:rsidR="004D3DE6" w:rsidRPr="00594FC9" w:rsidTr="008544AA">
        <w:trPr>
          <w:trHeight w:val="425"/>
        </w:trPr>
        <w:tc>
          <w:tcPr>
            <w:tcW w:w="730"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3860" w:type="dxa"/>
            <w:gridSpan w:val="3"/>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9: JIT Reduces Inventory Costs</w:t>
            </w:r>
          </w:p>
        </w:tc>
        <w:tc>
          <w:tcPr>
            <w:tcW w:w="252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417"/>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413"/>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StronglyAgree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50%</w:t>
            </w:r>
          </w:p>
        </w:tc>
      </w:tr>
      <w:tr w:rsidR="004D3DE6" w:rsidRPr="00594FC9" w:rsidTr="008544AA">
        <w:trPr>
          <w:trHeight w:val="413"/>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Agree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8544AA">
        <w:trPr>
          <w:trHeight w:val="413"/>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Neutral</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r>
      <w:tr w:rsidR="004D3DE6" w:rsidRPr="00594FC9" w:rsidTr="008544AA">
        <w:trPr>
          <w:trHeight w:val="413"/>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w:t>
            </w:r>
          </w:p>
        </w:tc>
      </w:tr>
      <w:tr w:rsidR="004D3DE6" w:rsidRPr="00594FC9" w:rsidTr="008544AA">
        <w:trPr>
          <w:trHeight w:val="413"/>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StronglyDisagree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w:t>
            </w:r>
          </w:p>
        </w:tc>
      </w:tr>
      <w:tr w:rsidR="004D3DE6" w:rsidRPr="00594FC9" w:rsidTr="008544AA">
        <w:trPr>
          <w:trHeight w:val="418"/>
        </w:trPr>
        <w:tc>
          <w:tcPr>
            <w:tcW w:w="216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658" w:type="dxa"/>
          <w:trHeight w:val="302"/>
        </w:trPr>
        <w:tc>
          <w:tcPr>
            <w:tcW w:w="1139" w:type="dxa"/>
            <w:gridSpan w:val="2"/>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594FC9" w:rsidRDefault="004D3DE6" w:rsidP="00543E11">
      <w:pPr>
        <w:pStyle w:val="NormalWeb"/>
        <w:spacing w:before="0" w:beforeAutospacing="0" w:after="160" w:afterAutospacing="0" w:line="360" w:lineRule="auto"/>
        <w:ind w:firstLine="720"/>
        <w:jc w:val="both"/>
        <w:rPr>
          <w:b/>
          <w:sz w:val="26"/>
          <w:szCs w:val="26"/>
        </w:rPr>
      </w:pPr>
      <w:r w:rsidRPr="00A23734">
        <w:rPr>
          <w:sz w:val="26"/>
          <w:szCs w:val="26"/>
        </w:rPr>
        <w:t>A strong consensus exists among respondentsthat JIT reducesinventory costs, with 80% (50% Strongly Agree, 30% Agree) arming this bene</w:t>
      </w:r>
      <w:r>
        <w:rPr>
          <w:sz w:val="26"/>
          <w:szCs w:val="26"/>
        </w:rPr>
        <w:t>fi</w:t>
      </w:r>
      <w:r w:rsidRPr="00A23734">
        <w:rPr>
          <w:sz w:val="26"/>
          <w:szCs w:val="26"/>
        </w:rPr>
        <w:t xml:space="preserve">t.Only 10% express disagreement or strong disagreement. This aligns with a coreprinciple of JIT. This </w:t>
      </w:r>
      <w:r>
        <w:rPr>
          <w:sz w:val="26"/>
          <w:szCs w:val="26"/>
        </w:rPr>
        <w:t>fi</w:t>
      </w:r>
      <w:r w:rsidRPr="00A23734">
        <w:rPr>
          <w:sz w:val="26"/>
          <w:szCs w:val="26"/>
        </w:rPr>
        <w:t>nding strongly supports the fundamental premise of JIT, whichaims to minimize inventory costs by reducing the amount of stock that needs to be stored and managed.4 The high agreement (80%) suggeststhat Toyota (Nigeria) issuccessfully realizing one of the primary bene</w:t>
      </w:r>
      <w:r>
        <w:rPr>
          <w:sz w:val="26"/>
          <w:szCs w:val="26"/>
        </w:rPr>
        <w:t>fi</w:t>
      </w:r>
      <w:r w:rsidRPr="00A23734">
        <w:rPr>
          <w:sz w:val="26"/>
          <w:szCs w:val="26"/>
        </w:rPr>
        <w:t>ts of JIT, leading to lower inventoryholding costs and decreased storage costs. This alsoimplies improved cash ow, ascapital is not tied up in excess inventory.The strongagreement validates JIT'se</w:t>
      </w:r>
      <w:r>
        <w:rPr>
          <w:sz w:val="26"/>
          <w:szCs w:val="26"/>
        </w:rPr>
        <w:t>ff</w:t>
      </w:r>
      <w:r w:rsidRPr="00A23734">
        <w:rPr>
          <w:sz w:val="26"/>
          <w:szCs w:val="26"/>
        </w:rPr>
        <w:t xml:space="preserve">ectiveness in achieving its primary objective of cost reduction through minimized inventory. This positive perception suggests that the </w:t>
      </w:r>
      <w:r>
        <w:rPr>
          <w:sz w:val="26"/>
          <w:szCs w:val="26"/>
        </w:rPr>
        <w:t>fi</w:t>
      </w:r>
      <w:r w:rsidRPr="00A23734">
        <w:rPr>
          <w:sz w:val="26"/>
          <w:szCs w:val="26"/>
        </w:rPr>
        <w:t>nancial bene</w:t>
      </w:r>
      <w:r>
        <w:rPr>
          <w:sz w:val="26"/>
          <w:szCs w:val="26"/>
        </w:rPr>
        <w:t>fi</w:t>
      </w:r>
      <w:r w:rsidRPr="00A23734">
        <w:rPr>
          <w:sz w:val="26"/>
          <w:szCs w:val="26"/>
        </w:rPr>
        <w:t>ts of JIT are</w:t>
      </w:r>
      <w:bookmarkStart w:id="7" w:name="page8"/>
      <w:bookmarkEnd w:id="7"/>
      <w:r w:rsidRPr="00A23734">
        <w:rPr>
          <w:sz w:val="26"/>
          <w:szCs w:val="26"/>
        </w:rPr>
        <w:t>tangible and recognized by sta</w:t>
      </w:r>
      <w:r>
        <w:rPr>
          <w:sz w:val="26"/>
          <w:szCs w:val="26"/>
        </w:rPr>
        <w:t>ff</w:t>
      </w:r>
      <w:r w:rsidRPr="00A23734">
        <w:rPr>
          <w:sz w:val="26"/>
          <w:szCs w:val="26"/>
        </w:rPr>
        <w:t>, reinforcing its strategic value to Toyota (Nigeria).</w:t>
      </w:r>
    </w:p>
    <w:tbl>
      <w:tblPr>
        <w:tblW w:w="8623" w:type="dxa"/>
        <w:tblLayout w:type="fixed"/>
        <w:tblCellMar>
          <w:left w:w="0" w:type="dxa"/>
          <w:right w:w="0" w:type="dxa"/>
        </w:tblCellMar>
        <w:tblLook w:val="04A0"/>
      </w:tblPr>
      <w:tblGrid>
        <w:gridCol w:w="673"/>
        <w:gridCol w:w="466"/>
        <w:gridCol w:w="2167"/>
        <w:gridCol w:w="2616"/>
        <w:gridCol w:w="530"/>
        <w:gridCol w:w="2171"/>
      </w:tblGrid>
      <w:tr w:rsidR="004D3DE6" w:rsidRPr="00594FC9" w:rsidTr="008544AA">
        <w:trPr>
          <w:trHeight w:val="331"/>
        </w:trPr>
        <w:tc>
          <w:tcPr>
            <w:tcW w:w="673"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5249" w:type="dxa"/>
            <w:gridSpan w:val="3"/>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 JIT Improves Delivery Time</w:t>
            </w:r>
          </w:p>
        </w:tc>
        <w:tc>
          <w:tcPr>
            <w:tcW w:w="2701"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325"/>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321"/>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StronglyAgree</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55</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55%</w:t>
            </w:r>
          </w:p>
        </w:tc>
      </w:tr>
      <w:tr w:rsidR="004D3DE6" w:rsidRPr="00594FC9" w:rsidTr="008544AA">
        <w:trPr>
          <w:trHeight w:val="321"/>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Agree</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8544AA">
        <w:trPr>
          <w:trHeight w:val="321"/>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Neutral</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r>
      <w:tr w:rsidR="004D3DE6" w:rsidRPr="00594FC9" w:rsidTr="008544AA">
        <w:trPr>
          <w:trHeight w:val="321"/>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r>
      <w:tr w:rsidR="004D3DE6" w:rsidRPr="00594FC9" w:rsidTr="008544AA">
        <w:trPr>
          <w:trHeight w:val="321"/>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StronglyDisagree</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r>
      <w:tr w:rsidR="004D3DE6" w:rsidRPr="00594FC9" w:rsidTr="008544AA">
        <w:trPr>
          <w:trHeight w:val="325"/>
        </w:trPr>
        <w:tc>
          <w:tcPr>
            <w:tcW w:w="3306"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2616"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701"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2171" w:type="dxa"/>
          <w:trHeight w:val="302"/>
        </w:trPr>
        <w:tc>
          <w:tcPr>
            <w:tcW w:w="1139" w:type="dxa"/>
            <w:gridSpan w:val="2"/>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8D0D7C" w:rsidRDefault="004D3DE6" w:rsidP="00543E11">
      <w:pPr>
        <w:pStyle w:val="NormalWeb"/>
        <w:spacing w:before="0" w:beforeAutospacing="0" w:after="160" w:afterAutospacing="0" w:line="360" w:lineRule="auto"/>
        <w:ind w:firstLine="720"/>
        <w:jc w:val="both"/>
        <w:rPr>
          <w:sz w:val="26"/>
          <w:szCs w:val="26"/>
        </w:rPr>
      </w:pPr>
      <w:r w:rsidRPr="008D0D7C">
        <w:rPr>
          <w:sz w:val="26"/>
          <w:szCs w:val="26"/>
        </w:rPr>
        <w:t>An overwhelming majority (85%) of respondents believe that JIT improves delivery time (55% Strongly Agree, 30% Agree). Very few (5%) disagree. This indicates a strong perceived positive impact on the speed and efficiency of material ow. This finding aligns with JIT's aim to reduce lead times and enable faster production and delivery of goods. The high agreement suggests that the close coordination between production schedules and supplier delivery schedules is perceived as effective in accelerating the overall delivery process. This is a critical component of operational efficiency. The high agreement on improved delivery time indicates that JIT is perceived to be enhancing the responsiveness and speed of Toyota (Nigeria)'s supply chain. This is a crucial benefit for customer satisfaction and market competitiveness, as it allows the company to respond more swiftly to market demands.</w:t>
      </w:r>
    </w:p>
    <w:tbl>
      <w:tblPr>
        <w:tblW w:w="7740" w:type="dxa"/>
        <w:tblLayout w:type="fixed"/>
        <w:tblCellMar>
          <w:left w:w="0" w:type="dxa"/>
          <w:right w:w="0" w:type="dxa"/>
        </w:tblCellMar>
        <w:tblLook w:val="04A0"/>
      </w:tblPr>
      <w:tblGrid>
        <w:gridCol w:w="20"/>
        <w:gridCol w:w="666"/>
        <w:gridCol w:w="254"/>
        <w:gridCol w:w="90"/>
        <w:gridCol w:w="109"/>
        <w:gridCol w:w="1381"/>
        <w:gridCol w:w="2790"/>
        <w:gridCol w:w="1142"/>
        <w:gridCol w:w="1288"/>
      </w:tblGrid>
      <w:tr w:rsidR="004D3DE6" w:rsidRPr="00594FC9" w:rsidTr="001156BD">
        <w:trPr>
          <w:trHeight w:val="324"/>
        </w:trPr>
        <w:tc>
          <w:tcPr>
            <w:tcW w:w="686" w:type="dxa"/>
            <w:gridSpan w:val="2"/>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4624" w:type="dxa"/>
            <w:gridSpan w:val="5"/>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11: JIT Boosts Operational E</w:t>
            </w:r>
            <w:r>
              <w:rPr>
                <w:b/>
                <w:sz w:val="26"/>
                <w:szCs w:val="26"/>
              </w:rPr>
              <w:t>ffi</w:t>
            </w:r>
            <w:r w:rsidRPr="00594FC9">
              <w:rPr>
                <w:b/>
                <w:sz w:val="26"/>
                <w:szCs w:val="26"/>
              </w:rPr>
              <w:t>ciency</w:t>
            </w:r>
          </w:p>
        </w:tc>
        <w:tc>
          <w:tcPr>
            <w:tcW w:w="243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1156BD">
        <w:trPr>
          <w:trHeight w:val="324"/>
        </w:trPr>
        <w:tc>
          <w:tcPr>
            <w:tcW w:w="2520" w:type="dxa"/>
            <w:gridSpan w:val="6"/>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79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43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1156BD">
        <w:trPr>
          <w:trHeight w:val="321"/>
        </w:trPr>
        <w:tc>
          <w:tcPr>
            <w:tcW w:w="2520" w:type="dxa"/>
            <w:gridSpan w:val="6"/>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StronglyAgree</w:t>
            </w:r>
          </w:p>
        </w:tc>
        <w:tc>
          <w:tcPr>
            <w:tcW w:w="279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52</w:t>
            </w:r>
          </w:p>
        </w:tc>
        <w:tc>
          <w:tcPr>
            <w:tcW w:w="243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52%</w:t>
            </w:r>
          </w:p>
        </w:tc>
      </w:tr>
      <w:tr w:rsidR="004D3DE6" w:rsidRPr="00594FC9" w:rsidTr="001156BD">
        <w:trPr>
          <w:trHeight w:val="320"/>
        </w:trPr>
        <w:tc>
          <w:tcPr>
            <w:tcW w:w="1030" w:type="dxa"/>
            <w:gridSpan w:val="4"/>
            <w:tcBorders>
              <w:top w:val="single" w:sz="4" w:space="0" w:color="auto"/>
              <w:left w:val="single" w:sz="8" w:space="0" w:color="auto"/>
              <w:bottom w:val="nil"/>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Agree</w:t>
            </w:r>
          </w:p>
        </w:tc>
        <w:tc>
          <w:tcPr>
            <w:tcW w:w="1490" w:type="dxa"/>
            <w:gridSpan w:val="2"/>
            <w:tcBorders>
              <w:top w:val="single" w:sz="4" w:space="0" w:color="auto"/>
              <w:left w:val="nil"/>
              <w:bottom w:val="nil"/>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90" w:type="dxa"/>
            <w:tcBorders>
              <w:top w:val="single" w:sz="4" w:space="0" w:color="auto"/>
              <w:left w:val="nil"/>
              <w:bottom w:val="nil"/>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430" w:type="dxa"/>
            <w:gridSpan w:val="2"/>
            <w:tcBorders>
              <w:top w:val="single" w:sz="4" w:space="0" w:color="auto"/>
              <w:left w:val="nil"/>
              <w:bottom w:val="nil"/>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1156BD">
        <w:trPr>
          <w:gridBefore w:val="1"/>
          <w:wBefore w:w="20" w:type="dxa"/>
          <w:trHeight w:val="370"/>
        </w:trPr>
        <w:tc>
          <w:tcPr>
            <w:tcW w:w="920" w:type="dxa"/>
            <w:gridSpan w:val="2"/>
            <w:tcBorders>
              <w:top w:val="single" w:sz="8"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Neutral</w:t>
            </w:r>
          </w:p>
        </w:tc>
        <w:tc>
          <w:tcPr>
            <w:tcW w:w="1580" w:type="dxa"/>
            <w:gridSpan w:val="3"/>
            <w:tcBorders>
              <w:top w:val="single" w:sz="8"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90" w:type="dxa"/>
            <w:tcBorders>
              <w:top w:val="single" w:sz="8"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12</w:t>
            </w:r>
          </w:p>
        </w:tc>
        <w:tc>
          <w:tcPr>
            <w:tcW w:w="2430" w:type="dxa"/>
            <w:gridSpan w:val="2"/>
            <w:tcBorders>
              <w:top w:val="single" w:sz="8"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12%</w:t>
            </w:r>
          </w:p>
        </w:tc>
      </w:tr>
      <w:tr w:rsidR="004D3DE6" w:rsidRPr="00594FC9" w:rsidTr="001156BD">
        <w:trPr>
          <w:gridBefore w:val="1"/>
          <w:wBefore w:w="20" w:type="dxa"/>
          <w:trHeight w:val="356"/>
        </w:trPr>
        <w:tc>
          <w:tcPr>
            <w:tcW w:w="2500" w:type="dxa"/>
            <w:gridSpan w:val="5"/>
            <w:tcBorders>
              <w:top w:val="nil"/>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790" w:type="dxa"/>
            <w:tcBorders>
              <w:top w:val="nil"/>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c>
          <w:tcPr>
            <w:tcW w:w="2430" w:type="dxa"/>
            <w:gridSpan w:val="2"/>
            <w:tcBorders>
              <w:top w:val="nil"/>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r>
      <w:tr w:rsidR="004D3DE6" w:rsidRPr="00594FC9" w:rsidTr="001156BD">
        <w:trPr>
          <w:gridBefore w:val="1"/>
          <w:wBefore w:w="20" w:type="dxa"/>
          <w:trHeight w:val="356"/>
        </w:trPr>
        <w:tc>
          <w:tcPr>
            <w:tcW w:w="2500" w:type="dxa"/>
            <w:gridSpan w:val="5"/>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StronglyDisagree</w:t>
            </w:r>
          </w:p>
        </w:tc>
        <w:tc>
          <w:tcPr>
            <w:tcW w:w="279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c>
          <w:tcPr>
            <w:tcW w:w="243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r>
      <w:tr w:rsidR="004D3DE6" w:rsidRPr="00594FC9" w:rsidTr="001156BD">
        <w:trPr>
          <w:gridBefore w:val="1"/>
          <w:wBefore w:w="20" w:type="dxa"/>
          <w:trHeight w:val="360"/>
        </w:trPr>
        <w:tc>
          <w:tcPr>
            <w:tcW w:w="920"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1580" w:type="dxa"/>
            <w:gridSpan w:val="3"/>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9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43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1156BD">
        <w:trPr>
          <w:gridAfter w:val="1"/>
          <w:wAfter w:w="1288" w:type="dxa"/>
          <w:trHeight w:val="302"/>
        </w:trPr>
        <w:tc>
          <w:tcPr>
            <w:tcW w:w="1139" w:type="dxa"/>
            <w:gridSpan w:val="5"/>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D55F1F" w:rsidRDefault="004D3DE6" w:rsidP="00543E11">
      <w:pPr>
        <w:pStyle w:val="NormalWeb"/>
        <w:spacing w:before="0" w:beforeAutospacing="0" w:after="160" w:afterAutospacing="0" w:line="360" w:lineRule="auto"/>
        <w:ind w:firstLine="720"/>
        <w:jc w:val="both"/>
        <w:rPr>
          <w:sz w:val="26"/>
          <w:szCs w:val="26"/>
        </w:rPr>
      </w:pPr>
      <w:bookmarkStart w:id="8" w:name="page9"/>
      <w:bookmarkEnd w:id="8"/>
      <w:r w:rsidRPr="00D55F1F">
        <w:rPr>
          <w:sz w:val="26"/>
          <w:szCs w:val="26"/>
        </w:rPr>
        <w:t>A significant 82% of respondents (52% Strongly Agree, 30% Agree) perceive that JIT boosts operational efficiency. Only 6% disagree. This reinforces the idea that JIT is seen as a major contributor to streamlined and effective operations. This general positive perception of operational efficiency encapsulates the combined effects of cost reduction (Table 9) and improved delivery time (Table 10). JIT is designed to achieve high effi</w:t>
      </w:r>
      <w:r>
        <w:rPr>
          <w:sz w:val="26"/>
          <w:szCs w:val="26"/>
        </w:rPr>
        <w:t>ciency and productivity</w:t>
      </w:r>
      <w:r w:rsidRPr="00D55F1F">
        <w:rPr>
          <w:sz w:val="26"/>
          <w:szCs w:val="26"/>
        </w:rPr>
        <w:t xml:space="preserve"> by eliminating non-value-added activities1 and reducing production delays and bottlenecks. The strong agreement here suggests that JIT is largely successful in its core mission at Toyota (Nigeria). The strong positive perception of JIT's impact on operational efficiency is a testament to its perceived success in streamlining processes and optimizing resource utilization at Toyota (Nigeria). This indicates that the principles of lean manufacturing and continuous improvement1 are resonating with the staff and yielding tangible benefits, contributing to overall productivity and competitive advantage.</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4.</w:t>
      </w:r>
      <w:r>
        <w:rPr>
          <w:b/>
          <w:sz w:val="26"/>
          <w:szCs w:val="26"/>
        </w:rPr>
        <w:t>1.4</w:t>
      </w:r>
      <w:r>
        <w:rPr>
          <w:b/>
          <w:sz w:val="26"/>
          <w:szCs w:val="26"/>
        </w:rPr>
        <w:tab/>
      </w:r>
      <w:r w:rsidRPr="00594FC9">
        <w:rPr>
          <w:b/>
          <w:sz w:val="26"/>
          <w:szCs w:val="26"/>
        </w:rPr>
        <w:t>Supply Chain Dynamics and JIT Implementation</w:t>
      </w:r>
    </w:p>
    <w:p w:rsidR="004D3DE6" w:rsidRPr="00D55F1F" w:rsidRDefault="004D3DE6" w:rsidP="00543E11">
      <w:pPr>
        <w:pStyle w:val="NormalWeb"/>
        <w:spacing w:before="0" w:beforeAutospacing="0" w:after="160" w:afterAutospacing="0" w:line="360" w:lineRule="auto"/>
        <w:ind w:firstLine="720"/>
        <w:jc w:val="both"/>
        <w:rPr>
          <w:sz w:val="26"/>
          <w:szCs w:val="26"/>
        </w:rPr>
      </w:pPr>
      <w:r w:rsidRPr="00D55F1F">
        <w:rPr>
          <w:sz w:val="26"/>
          <w:szCs w:val="26"/>
        </w:rPr>
        <w:t>This section focuses on the perceived effectiveness of JIT within the broader supply chain context, particularly regarding supplier performance and the reduction of stock-out situations, which are critical for maintaining continuous production ow.</w:t>
      </w:r>
    </w:p>
    <w:tbl>
      <w:tblPr>
        <w:tblW w:w="6580" w:type="dxa"/>
        <w:tblLayout w:type="fixed"/>
        <w:tblCellMar>
          <w:left w:w="0" w:type="dxa"/>
          <w:right w:w="0" w:type="dxa"/>
        </w:tblCellMar>
        <w:tblLook w:val="04A0"/>
      </w:tblPr>
      <w:tblGrid>
        <w:gridCol w:w="10"/>
        <w:gridCol w:w="649"/>
        <w:gridCol w:w="480"/>
        <w:gridCol w:w="1201"/>
        <w:gridCol w:w="10"/>
        <w:gridCol w:w="2150"/>
        <w:gridCol w:w="10"/>
        <w:gridCol w:w="1942"/>
        <w:gridCol w:w="118"/>
        <w:gridCol w:w="10"/>
      </w:tblGrid>
      <w:tr w:rsidR="004D3DE6" w:rsidRPr="00594FC9" w:rsidTr="008544AA">
        <w:trPr>
          <w:gridAfter w:val="1"/>
          <w:wAfter w:w="10" w:type="dxa"/>
          <w:trHeight w:val="333"/>
        </w:trPr>
        <w:tc>
          <w:tcPr>
            <w:tcW w:w="659" w:type="dxa"/>
            <w:gridSpan w:val="2"/>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3841" w:type="dxa"/>
            <w:gridSpan w:val="4"/>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12: Supplier Responsiveness</w:t>
            </w:r>
          </w:p>
        </w:tc>
        <w:tc>
          <w:tcPr>
            <w:tcW w:w="2070" w:type="dxa"/>
            <w:gridSpan w:val="3"/>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gridAfter w:val="1"/>
          <w:wAfter w:w="10" w:type="dxa"/>
          <w:trHeight w:val="327"/>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Rating</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gridAfter w:val="1"/>
          <w:wAfter w:w="10" w:type="dxa"/>
          <w:trHeight w:val="323"/>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Excellent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8544AA">
        <w:trPr>
          <w:gridAfter w:val="1"/>
          <w:wAfter w:w="10" w:type="dxa"/>
          <w:trHeight w:val="323"/>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Good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45</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45%</w:t>
            </w:r>
          </w:p>
        </w:tc>
      </w:tr>
      <w:tr w:rsidR="004D3DE6" w:rsidRPr="00594FC9" w:rsidTr="008544AA">
        <w:trPr>
          <w:gridAfter w:val="1"/>
          <w:wAfter w:w="10" w:type="dxa"/>
          <w:trHeight w:val="323"/>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Average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r>
      <w:tr w:rsidR="004D3DE6" w:rsidRPr="00594FC9" w:rsidTr="008544AA">
        <w:trPr>
          <w:gridBefore w:val="1"/>
          <w:wBefore w:w="10" w:type="dxa"/>
          <w:trHeight w:val="323"/>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Poor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5</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5%</w:t>
            </w:r>
          </w:p>
        </w:tc>
      </w:tr>
      <w:tr w:rsidR="004D3DE6" w:rsidRPr="00594FC9" w:rsidTr="008544AA">
        <w:trPr>
          <w:gridBefore w:val="1"/>
          <w:wBefore w:w="10" w:type="dxa"/>
          <w:trHeight w:val="323"/>
        </w:trPr>
        <w:tc>
          <w:tcPr>
            <w:tcW w:w="2340"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Total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100</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Pr>
                <w:b/>
                <w:sz w:val="26"/>
                <w:szCs w:val="26"/>
              </w:rPr>
              <w:t>100%</w:t>
            </w:r>
          </w:p>
        </w:tc>
      </w:tr>
      <w:tr w:rsidR="004D3DE6" w:rsidRPr="00594FC9" w:rsidTr="008544AA">
        <w:trPr>
          <w:gridAfter w:val="2"/>
          <w:wAfter w:w="128" w:type="dxa"/>
          <w:trHeight w:val="302"/>
        </w:trPr>
        <w:tc>
          <w:tcPr>
            <w:tcW w:w="1139"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5"/>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8C0190" w:rsidRDefault="004D3DE6" w:rsidP="00543E11">
      <w:pPr>
        <w:pStyle w:val="NormalWeb"/>
        <w:spacing w:before="0" w:beforeAutospacing="0" w:after="160" w:afterAutospacing="0" w:line="360" w:lineRule="auto"/>
        <w:ind w:firstLine="720"/>
        <w:jc w:val="both"/>
        <w:rPr>
          <w:sz w:val="26"/>
          <w:szCs w:val="26"/>
        </w:rPr>
      </w:pPr>
      <w:r w:rsidRPr="008C0190">
        <w:rPr>
          <w:sz w:val="26"/>
          <w:szCs w:val="26"/>
        </w:rPr>
        <w:t>The majority of respondents (75% combined Excellent and Good) rate supplier responsiveness positively. However, a notable 20% perceive it as "Average," and 5% as "Poor," suggesting some inconsistencies or areas for improvement. While 75% positive is a favorable indication, the 25% indicating "Average" or "Poor" responsiveness is a significant concern for JIT, which mostly depends on suppliers delivering goods on time.4 Reliable partners and long-termcontracts3 and strong supplier relationships4 are crucial for JIT success. The supplier delay challenge (Table 15) directly links to this perceived inconsistency in responsiveness. This suggests that while JIT aims to optimize supplier relationships, there might be persistent issues or a lack of uniformity in supplier performance, potentially stemming from inadequate vendor training and development or vendor acceptance and commitment, or external factors impacting supplier capabilities.</w:t>
      </w:r>
    </w:p>
    <w:tbl>
      <w:tblPr>
        <w:tblW w:w="7200" w:type="dxa"/>
        <w:tblLayout w:type="fixed"/>
        <w:tblCellMar>
          <w:left w:w="0" w:type="dxa"/>
          <w:right w:w="0" w:type="dxa"/>
        </w:tblCellMar>
        <w:tblLook w:val="04A0"/>
      </w:tblPr>
      <w:tblGrid>
        <w:gridCol w:w="673"/>
        <w:gridCol w:w="466"/>
        <w:gridCol w:w="1291"/>
        <w:gridCol w:w="2430"/>
        <w:gridCol w:w="1592"/>
        <w:gridCol w:w="748"/>
      </w:tblGrid>
      <w:tr w:rsidR="004D3DE6" w:rsidRPr="00594FC9" w:rsidTr="008544AA">
        <w:trPr>
          <w:trHeight w:val="327"/>
        </w:trPr>
        <w:tc>
          <w:tcPr>
            <w:tcW w:w="673"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4187" w:type="dxa"/>
            <w:gridSpan w:val="3"/>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13: Timely Material Delivery</w:t>
            </w:r>
          </w:p>
        </w:tc>
        <w:tc>
          <w:tcPr>
            <w:tcW w:w="234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327"/>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323"/>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Yes</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75</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75%</w:t>
            </w:r>
          </w:p>
        </w:tc>
      </w:tr>
      <w:tr w:rsidR="004D3DE6" w:rsidRPr="00594FC9" w:rsidTr="008544AA">
        <w:trPr>
          <w:trHeight w:val="323"/>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No</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r>
      <w:tr w:rsidR="004D3DE6" w:rsidRPr="00594FC9" w:rsidTr="008544AA">
        <w:trPr>
          <w:trHeight w:val="327"/>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748" w:type="dxa"/>
          <w:trHeight w:val="302"/>
        </w:trPr>
        <w:tc>
          <w:tcPr>
            <w:tcW w:w="1139" w:type="dxa"/>
            <w:gridSpan w:val="2"/>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Default="004D3DE6" w:rsidP="00543E11">
      <w:pPr>
        <w:pStyle w:val="NormalWeb"/>
        <w:spacing w:before="0" w:beforeAutospacing="0" w:after="160" w:afterAutospacing="0" w:line="360" w:lineRule="auto"/>
        <w:ind w:firstLine="720"/>
        <w:jc w:val="both"/>
        <w:rPr>
          <w:sz w:val="26"/>
          <w:szCs w:val="26"/>
        </w:rPr>
      </w:pPr>
      <w:r w:rsidRPr="008C0190">
        <w:rPr>
          <w:sz w:val="26"/>
          <w:szCs w:val="26"/>
        </w:rPr>
        <w:t>Three-quarters of respondents (75%) confirm that material delivery is timely, which is essential for a JIT system. However, a quarter (25%) report that it is not always timely. This table directly reflects the outcome of supplier responsiveness (Table 12). The 25% "No" here mirrors the 25% "Average/Poor" in supplier responsiveness, confirming that supplier issues translate directly into delays in material delivery. This is a major risk for JIT, as any delays can virtually instantly stop production lines.4 The 25% incidence of untimely material delivery, while not the majority, represents a significant vulnerability for Toyota (Nigeria)'s JIT operations.</w:t>
      </w:r>
      <w:bookmarkStart w:id="9" w:name="page11"/>
      <w:bookmarkEnd w:id="9"/>
      <w:r w:rsidRPr="008C0190">
        <w:rPr>
          <w:sz w:val="26"/>
          <w:szCs w:val="26"/>
        </w:rPr>
        <w:t xml:space="preserve"> This directly impacts production delays and bottlenecks and can lead to significant financial losses. It underscores the need for robust contingency planning and deeper collaboration with problematic suppliers, or diversification of the supply base, to mitigate the inherent susceptibility to supply chain disruptions.</w:t>
      </w:r>
    </w:p>
    <w:p w:rsidR="00A515BD" w:rsidRDefault="00A515BD" w:rsidP="00543E11">
      <w:pPr>
        <w:pStyle w:val="NormalWeb"/>
        <w:spacing w:before="0" w:beforeAutospacing="0" w:after="160" w:afterAutospacing="0" w:line="360" w:lineRule="auto"/>
        <w:ind w:firstLine="720"/>
        <w:jc w:val="both"/>
        <w:rPr>
          <w:sz w:val="26"/>
          <w:szCs w:val="26"/>
        </w:rPr>
      </w:pPr>
    </w:p>
    <w:p w:rsidR="00A515BD" w:rsidRPr="008C0190" w:rsidRDefault="00A515BD" w:rsidP="00543E11">
      <w:pPr>
        <w:pStyle w:val="NormalWeb"/>
        <w:spacing w:before="0" w:beforeAutospacing="0" w:after="160" w:afterAutospacing="0" w:line="360" w:lineRule="auto"/>
        <w:ind w:firstLine="720"/>
        <w:jc w:val="both"/>
        <w:rPr>
          <w:sz w:val="26"/>
          <w:szCs w:val="26"/>
        </w:rPr>
      </w:pPr>
    </w:p>
    <w:tbl>
      <w:tblPr>
        <w:tblW w:w="6840" w:type="dxa"/>
        <w:tblLayout w:type="fixed"/>
        <w:tblCellMar>
          <w:left w:w="0" w:type="dxa"/>
          <w:right w:w="0" w:type="dxa"/>
        </w:tblCellMar>
        <w:tblLook w:val="04A0"/>
      </w:tblPr>
      <w:tblGrid>
        <w:gridCol w:w="649"/>
        <w:gridCol w:w="490"/>
        <w:gridCol w:w="1291"/>
        <w:gridCol w:w="2430"/>
        <w:gridCol w:w="1592"/>
        <w:gridCol w:w="388"/>
      </w:tblGrid>
      <w:tr w:rsidR="004D3DE6" w:rsidRPr="00594FC9" w:rsidTr="008544AA">
        <w:trPr>
          <w:trHeight w:val="268"/>
        </w:trPr>
        <w:tc>
          <w:tcPr>
            <w:tcW w:w="649"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4211" w:type="dxa"/>
            <w:gridSpan w:val="3"/>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14: Stock-Out Situations Decreased</w:t>
            </w:r>
          </w:p>
        </w:tc>
        <w:tc>
          <w:tcPr>
            <w:tcW w:w="198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268"/>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265"/>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Yes</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80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80%</w:t>
            </w:r>
          </w:p>
        </w:tc>
      </w:tr>
      <w:tr w:rsidR="004D3DE6" w:rsidRPr="00594FC9" w:rsidTr="008544AA">
        <w:trPr>
          <w:trHeight w:val="265"/>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No</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r>
      <w:tr w:rsidR="004D3DE6" w:rsidRPr="00594FC9" w:rsidTr="008544AA">
        <w:trPr>
          <w:trHeight w:val="268"/>
        </w:trPr>
        <w:tc>
          <w:tcPr>
            <w:tcW w:w="2430" w:type="dxa"/>
            <w:gridSpan w:val="3"/>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2430" w:type="dxa"/>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388" w:type="dxa"/>
          <w:trHeight w:val="302"/>
        </w:trPr>
        <w:tc>
          <w:tcPr>
            <w:tcW w:w="1139" w:type="dxa"/>
            <w:gridSpan w:val="2"/>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10C98" w:rsidRDefault="004D3DE6" w:rsidP="00410C98">
      <w:pPr>
        <w:pStyle w:val="NormalWeb"/>
        <w:spacing w:before="0" w:beforeAutospacing="0" w:after="160" w:afterAutospacing="0" w:line="360" w:lineRule="auto"/>
        <w:ind w:firstLine="720"/>
        <w:jc w:val="both"/>
        <w:rPr>
          <w:sz w:val="26"/>
          <w:szCs w:val="26"/>
        </w:rPr>
      </w:pPr>
      <w:r w:rsidRPr="008C0190">
        <w:rPr>
          <w:sz w:val="26"/>
          <w:szCs w:val="26"/>
        </w:rPr>
        <w:t xml:space="preserve">A strong majority (80%) of respondents agree that stock-out </w:t>
      </w:r>
      <w:r>
        <w:rPr>
          <w:sz w:val="26"/>
          <w:szCs w:val="26"/>
        </w:rPr>
        <w:t xml:space="preserve">situations have </w:t>
      </w:r>
      <w:r w:rsidRPr="008C0190">
        <w:rPr>
          <w:sz w:val="26"/>
          <w:szCs w:val="26"/>
        </w:rPr>
        <w:t>decreased since JIT implementation. This indicates JIT's effectiveness in ensuring material availability when needed. However, 20% still report that stock-outs have not decreased, which is concerning for a system designed to prevent them. The 80% positive response confirms JIT's benefit in preventing production delays and lost revenue due to lack of stock.7 However, the 20% who report no decrease in stock-outs is a critical observation. This could be a direct consequence of the 25% untimely material delivery (Table 13) and supplier delay (Table 15), indicating that while JIT generally works, specific supply chain weaknesses are still causing disruptions. It also raises questions about the effectiveness of safety stock levels if they are being used to buffer against these delays. While JIT is largely perceived as successful in reducing stock-outs, the persistent 20% reporting no decrease suggests that the system is not yet fully robust or that the identified challenges, particularly supplier delay and IT issues, are directly translating into continued stock-out vulnerabilities. This highlights a need to address the root causes of these remaining stock-outs to fully realize JIT's potential for uninterrupted production flow.</w:t>
      </w:r>
    </w:p>
    <w:p w:rsidR="004D3DE6" w:rsidRPr="00410C98" w:rsidRDefault="004D3DE6" w:rsidP="00410C98">
      <w:pPr>
        <w:pStyle w:val="NormalWeb"/>
        <w:spacing w:before="0" w:beforeAutospacing="0" w:after="160" w:afterAutospacing="0" w:line="360" w:lineRule="auto"/>
        <w:jc w:val="both"/>
        <w:rPr>
          <w:sz w:val="26"/>
          <w:szCs w:val="26"/>
        </w:rPr>
      </w:pPr>
      <w:r>
        <w:rPr>
          <w:b/>
          <w:sz w:val="26"/>
          <w:szCs w:val="26"/>
        </w:rPr>
        <w:t>4.1.5</w:t>
      </w:r>
      <w:r>
        <w:rPr>
          <w:b/>
          <w:sz w:val="26"/>
          <w:szCs w:val="26"/>
        </w:rPr>
        <w:tab/>
      </w:r>
      <w:r w:rsidRPr="00594FC9">
        <w:rPr>
          <w:b/>
          <w:sz w:val="26"/>
          <w:szCs w:val="26"/>
        </w:rPr>
        <w:t>Major Challenges in JIT Implementation</w:t>
      </w:r>
    </w:p>
    <w:p w:rsidR="004D3DE6" w:rsidRDefault="004D3DE6" w:rsidP="00543E11">
      <w:pPr>
        <w:pStyle w:val="NormalWeb"/>
        <w:spacing w:before="0" w:beforeAutospacing="0" w:after="160" w:afterAutospacing="0" w:line="360" w:lineRule="auto"/>
        <w:ind w:firstLine="720"/>
        <w:jc w:val="both"/>
        <w:rPr>
          <w:sz w:val="26"/>
          <w:szCs w:val="26"/>
        </w:rPr>
      </w:pPr>
      <w:r w:rsidRPr="008C0190">
        <w:rPr>
          <w:sz w:val="26"/>
          <w:szCs w:val="26"/>
        </w:rPr>
        <w:t>This section directly addresses the obstacles encountered during the implementation and ongoing operation of JIT, providing crucial insights into areas requiring strategic intervention.</w:t>
      </w:r>
    </w:p>
    <w:tbl>
      <w:tblPr>
        <w:tblW w:w="8100" w:type="dxa"/>
        <w:tblLayout w:type="fixed"/>
        <w:tblCellMar>
          <w:left w:w="0" w:type="dxa"/>
          <w:right w:w="0" w:type="dxa"/>
        </w:tblCellMar>
        <w:tblLook w:val="04A0"/>
      </w:tblPr>
      <w:tblGrid>
        <w:gridCol w:w="679"/>
        <w:gridCol w:w="340"/>
        <w:gridCol w:w="120"/>
        <w:gridCol w:w="7"/>
        <w:gridCol w:w="1734"/>
        <w:gridCol w:w="2430"/>
        <w:gridCol w:w="1142"/>
        <w:gridCol w:w="1648"/>
      </w:tblGrid>
      <w:tr w:rsidR="004D3DE6" w:rsidRPr="00594FC9" w:rsidTr="008544AA">
        <w:trPr>
          <w:trHeight w:val="257"/>
        </w:trPr>
        <w:tc>
          <w:tcPr>
            <w:tcW w:w="679"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bookmarkStart w:id="10" w:name="page12"/>
            <w:bookmarkEnd w:id="10"/>
            <w:r w:rsidRPr="00594FC9">
              <w:rPr>
                <w:b/>
                <w:sz w:val="26"/>
                <w:szCs w:val="26"/>
              </w:rPr>
              <w:t>Table</w:t>
            </w:r>
          </w:p>
        </w:tc>
        <w:tc>
          <w:tcPr>
            <w:tcW w:w="4631" w:type="dxa"/>
            <w:gridSpan w:val="5"/>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15: Major JIT Challenges</w:t>
            </w:r>
          </w:p>
        </w:tc>
        <w:tc>
          <w:tcPr>
            <w:tcW w:w="279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252"/>
        </w:trPr>
        <w:tc>
          <w:tcPr>
            <w:tcW w:w="2880" w:type="dxa"/>
            <w:gridSpan w:val="5"/>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Challenge</w:t>
            </w: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250"/>
        </w:trPr>
        <w:tc>
          <w:tcPr>
            <w:tcW w:w="1019"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Supplier</w:t>
            </w:r>
          </w:p>
        </w:tc>
        <w:tc>
          <w:tcPr>
            <w:tcW w:w="1861" w:type="dxa"/>
            <w:gridSpan w:val="3"/>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Delay</w:t>
            </w: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8544AA">
        <w:trPr>
          <w:trHeight w:val="250"/>
        </w:trPr>
        <w:tc>
          <w:tcPr>
            <w:tcW w:w="1146" w:type="dxa"/>
            <w:gridSpan w:val="4"/>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IT issues</w:t>
            </w:r>
          </w:p>
        </w:tc>
        <w:tc>
          <w:tcPr>
            <w:tcW w:w="1734" w:type="dxa"/>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r>
      <w:tr w:rsidR="004D3DE6" w:rsidRPr="00594FC9" w:rsidTr="008544AA">
        <w:trPr>
          <w:trHeight w:val="250"/>
        </w:trPr>
        <w:tc>
          <w:tcPr>
            <w:tcW w:w="1146" w:type="dxa"/>
            <w:gridSpan w:val="4"/>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Employee</w:t>
            </w:r>
          </w:p>
        </w:tc>
        <w:tc>
          <w:tcPr>
            <w:tcW w:w="1734"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resistance</w:t>
            </w: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20%</w:t>
            </w:r>
          </w:p>
        </w:tc>
      </w:tr>
      <w:tr w:rsidR="004D3DE6" w:rsidRPr="00594FC9" w:rsidTr="008544AA">
        <w:trPr>
          <w:trHeight w:val="250"/>
        </w:trPr>
        <w:tc>
          <w:tcPr>
            <w:tcW w:w="2880" w:type="dxa"/>
            <w:gridSpan w:val="5"/>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Infrastructure</w:t>
            </w: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r>
      <w:tr w:rsidR="004D3DE6" w:rsidRPr="00594FC9" w:rsidTr="008544AA">
        <w:trPr>
          <w:trHeight w:val="252"/>
        </w:trPr>
        <w:tc>
          <w:tcPr>
            <w:tcW w:w="1019"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127" w:type="dxa"/>
            <w:gridSpan w:val="2"/>
            <w:tcBorders>
              <w:top w:val="single" w:sz="4" w:space="0" w:color="auto"/>
              <w:bottom w:val="single" w:sz="4"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1734" w:type="dxa"/>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43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79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1648" w:type="dxa"/>
          <w:trHeight w:val="302"/>
        </w:trPr>
        <w:tc>
          <w:tcPr>
            <w:tcW w:w="1139"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4"/>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1F2FA3" w:rsidRDefault="004D3DE6" w:rsidP="00543E11">
      <w:pPr>
        <w:pStyle w:val="NormalWeb"/>
        <w:spacing w:before="0" w:beforeAutospacing="0" w:after="160" w:afterAutospacing="0" w:line="360" w:lineRule="auto"/>
        <w:ind w:firstLine="720"/>
        <w:jc w:val="both"/>
        <w:rPr>
          <w:sz w:val="26"/>
          <w:szCs w:val="26"/>
        </w:rPr>
      </w:pPr>
      <w:r w:rsidRPr="001F2FA3">
        <w:rPr>
          <w:sz w:val="26"/>
          <w:szCs w:val="26"/>
        </w:rPr>
        <w:t>The most significant challenges identified are supplier delay (30%), IT issues (25%), and infrastructure (25%), followed by employee resistance (20%). These represent critical bottlenecks in the JIT system at Toyota (Nigeria) Limited. These challenges are highly consistent with known JIT implementation risks.2 Supplier delay (30%) is a classic JIT vulnerability due to its heavy dependence on suppliers delivering goods precisely on time.4 IT issues (25%) align with the need for inventory management soware5 and automation3, where improper rollout creates a fragile system. Infrastructure (25%) can hinder timely material delivery (Table 13) and smooth flow. Employee resistance (20%) directly relates to lack of commitment by employees and workers' fear and anxiety2, despite high awareness and training (Tables 7 &amp; 8). This table is pivotal as it pinpoints the most critical areas for intervention. The prevalence of supplier delay reinforces the vulnerability identified in Table 13 and highlights the need for stronger supplier relationship management, potentially including vendor training and development2 or diversifying the supply chain. IT issues suggest a need for robust system implementation and support, possibly leveraging digital transformation. Infrastructure points to external or internal logistical constraints. The persistent employee resistance, despite high awareness and training, indicates deeper cultural or communication issues that management needs to address.</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4.1.6</w:t>
      </w:r>
      <w:r>
        <w:rPr>
          <w:b/>
          <w:sz w:val="26"/>
          <w:szCs w:val="26"/>
        </w:rPr>
        <w:tab/>
      </w:r>
      <w:r w:rsidRPr="00594FC9">
        <w:rPr>
          <w:b/>
          <w:sz w:val="26"/>
          <w:szCs w:val="26"/>
        </w:rPr>
        <w:t>Overall Outcomes and Contribution of JIT</w:t>
      </w:r>
    </w:p>
    <w:p w:rsidR="004D3DE6" w:rsidRDefault="004D3DE6" w:rsidP="00543E11">
      <w:pPr>
        <w:pStyle w:val="NormalWeb"/>
        <w:spacing w:before="0" w:beforeAutospacing="0" w:after="160" w:afterAutospacing="0" w:line="360" w:lineRule="auto"/>
        <w:ind w:firstLine="720"/>
        <w:jc w:val="both"/>
        <w:rPr>
          <w:sz w:val="26"/>
          <w:szCs w:val="26"/>
        </w:rPr>
      </w:pPr>
      <w:r w:rsidRPr="001F2FA3">
        <w:rPr>
          <w:sz w:val="26"/>
          <w:szCs w:val="26"/>
        </w:rPr>
        <w:t>This section assesses the broader, strategic outcomes of JIT implementation, specifically its perceived impact on customer satisfaction and overall profitability, which are ultimate measure for business success.</w:t>
      </w:r>
    </w:p>
    <w:tbl>
      <w:tblPr>
        <w:tblW w:w="8100" w:type="dxa"/>
        <w:tblLayout w:type="fixed"/>
        <w:tblCellMar>
          <w:left w:w="0" w:type="dxa"/>
          <w:right w:w="0" w:type="dxa"/>
        </w:tblCellMar>
        <w:tblLook w:val="04A0"/>
      </w:tblPr>
      <w:tblGrid>
        <w:gridCol w:w="664"/>
        <w:gridCol w:w="302"/>
        <w:gridCol w:w="173"/>
        <w:gridCol w:w="1651"/>
        <w:gridCol w:w="2700"/>
        <w:gridCol w:w="962"/>
        <w:gridCol w:w="1648"/>
      </w:tblGrid>
      <w:tr w:rsidR="004D3DE6" w:rsidRPr="00594FC9" w:rsidTr="00A515BD">
        <w:trPr>
          <w:trHeight w:val="254"/>
        </w:trPr>
        <w:tc>
          <w:tcPr>
            <w:tcW w:w="664"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bookmarkStart w:id="11" w:name="page13"/>
            <w:bookmarkEnd w:id="11"/>
            <w:r w:rsidRPr="00594FC9">
              <w:rPr>
                <w:b/>
                <w:sz w:val="26"/>
                <w:szCs w:val="26"/>
              </w:rPr>
              <w:t>Table</w:t>
            </w:r>
          </w:p>
        </w:tc>
        <w:tc>
          <w:tcPr>
            <w:tcW w:w="4826" w:type="dxa"/>
            <w:gridSpan w:val="4"/>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16: Customer Satisfaction Improvement</w:t>
            </w:r>
          </w:p>
        </w:tc>
        <w:tc>
          <w:tcPr>
            <w:tcW w:w="2610"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A515BD">
        <w:trPr>
          <w:trHeight w:val="247"/>
        </w:trPr>
        <w:tc>
          <w:tcPr>
            <w:tcW w:w="2790" w:type="dxa"/>
            <w:gridSpan w:val="4"/>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A515BD">
        <w:trPr>
          <w:trHeight w:val="134"/>
        </w:trPr>
        <w:tc>
          <w:tcPr>
            <w:tcW w:w="2790" w:type="dxa"/>
            <w:gridSpan w:val="4"/>
            <w:tcBorders>
              <w:top w:val="nil"/>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StronglyAgree</w:t>
            </w:r>
          </w:p>
        </w:tc>
        <w:tc>
          <w:tcPr>
            <w:tcW w:w="2700" w:type="dxa"/>
            <w:tcBorders>
              <w:top w:val="nil"/>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60</w:t>
            </w:r>
          </w:p>
        </w:tc>
        <w:tc>
          <w:tcPr>
            <w:tcW w:w="2610" w:type="dxa"/>
            <w:gridSpan w:val="2"/>
            <w:tcBorders>
              <w:top w:val="nil"/>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60%</w:t>
            </w:r>
          </w:p>
        </w:tc>
      </w:tr>
      <w:tr w:rsidR="004D3DE6" w:rsidRPr="00594FC9" w:rsidTr="00A515BD">
        <w:trPr>
          <w:trHeight w:val="244"/>
        </w:trPr>
        <w:tc>
          <w:tcPr>
            <w:tcW w:w="966"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Agree</w:t>
            </w:r>
          </w:p>
        </w:tc>
        <w:tc>
          <w:tcPr>
            <w:tcW w:w="1824" w:type="dxa"/>
            <w:gridSpan w:val="2"/>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25%</w:t>
            </w:r>
          </w:p>
        </w:tc>
      </w:tr>
      <w:tr w:rsidR="004D3DE6" w:rsidRPr="00594FC9" w:rsidTr="00A515BD">
        <w:trPr>
          <w:trHeight w:val="244"/>
        </w:trPr>
        <w:tc>
          <w:tcPr>
            <w:tcW w:w="966"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Neutral</w:t>
            </w:r>
          </w:p>
        </w:tc>
        <w:tc>
          <w:tcPr>
            <w:tcW w:w="1824" w:type="dxa"/>
            <w:gridSpan w:val="2"/>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w:t>
            </w:r>
          </w:p>
        </w:tc>
      </w:tr>
      <w:tr w:rsidR="004D3DE6" w:rsidRPr="00594FC9" w:rsidTr="00A515BD">
        <w:trPr>
          <w:trHeight w:val="244"/>
        </w:trPr>
        <w:tc>
          <w:tcPr>
            <w:tcW w:w="2790" w:type="dxa"/>
            <w:gridSpan w:val="4"/>
            <w:tcBorders>
              <w:top w:val="single" w:sz="4" w:space="0" w:color="auto"/>
              <w:left w:val="single" w:sz="8"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r>
      <w:tr w:rsidR="004D3DE6" w:rsidRPr="00594FC9" w:rsidTr="00A515BD">
        <w:trPr>
          <w:trHeight w:val="244"/>
        </w:trPr>
        <w:tc>
          <w:tcPr>
            <w:tcW w:w="966"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w:t>
            </w:r>
          </w:p>
        </w:tc>
        <w:tc>
          <w:tcPr>
            <w:tcW w:w="1824"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r>
      <w:tr w:rsidR="004D3DE6" w:rsidRPr="00594FC9" w:rsidTr="00A515BD">
        <w:trPr>
          <w:trHeight w:val="247"/>
        </w:trPr>
        <w:tc>
          <w:tcPr>
            <w:tcW w:w="966" w:type="dxa"/>
            <w:gridSpan w:val="2"/>
            <w:tcBorders>
              <w:top w:val="single" w:sz="4" w:space="0" w:color="auto"/>
              <w:left w:val="single" w:sz="8"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1824" w:type="dxa"/>
            <w:gridSpan w:val="2"/>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00"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610"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A515BD">
        <w:trPr>
          <w:gridAfter w:val="1"/>
          <w:wAfter w:w="1648" w:type="dxa"/>
          <w:trHeight w:val="302"/>
        </w:trPr>
        <w:tc>
          <w:tcPr>
            <w:tcW w:w="1139"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B3302D" w:rsidRDefault="004D3DE6" w:rsidP="00543E11">
      <w:pPr>
        <w:pStyle w:val="NormalWeb"/>
        <w:spacing w:before="0" w:beforeAutospacing="0" w:after="160" w:afterAutospacing="0" w:line="360" w:lineRule="auto"/>
        <w:ind w:firstLine="720"/>
        <w:jc w:val="both"/>
        <w:rPr>
          <w:sz w:val="26"/>
          <w:szCs w:val="26"/>
        </w:rPr>
      </w:pPr>
      <w:r w:rsidRPr="00B3302D">
        <w:rPr>
          <w:sz w:val="26"/>
          <w:szCs w:val="26"/>
        </w:rPr>
        <w:t>A very high percentage of respondents (85% combined Strongly Agree and Agree) perceive that JIT has improved customer satisfaction. This indicates that the operational benefits of JIT are translating into positive external outcomes. This finding strongly supports the idea that JIT, by improving efficiency, reducing costs, and ensuring timely delivery, ultimately leads to enhanced customer satisfaction. The literature suggests a link between JIT, fewer defective products, and improved customer satisfaction. This indicates that the internal operational improvements are positively impacting the end-customer experience, reinforcing the strategic value of JIT. The high perceived improvement in customer satisfaction is a significant indicator of JIT's success beyond internal operations. It suggests that the benefits of JIT, such as timely delivery (Table 10) and efficient processes (Table 11), are translating into a beer product or service experience for Toyota (Nigeria)'s customers, thereby enhancing the company's competitive position.</w:t>
      </w:r>
    </w:p>
    <w:tbl>
      <w:tblPr>
        <w:tblW w:w="8190" w:type="dxa"/>
        <w:tblLayout w:type="fixed"/>
        <w:tblCellMar>
          <w:left w:w="0" w:type="dxa"/>
          <w:right w:w="0" w:type="dxa"/>
        </w:tblCellMar>
        <w:tblLook w:val="04A0"/>
      </w:tblPr>
      <w:tblGrid>
        <w:gridCol w:w="641"/>
        <w:gridCol w:w="343"/>
        <w:gridCol w:w="155"/>
        <w:gridCol w:w="1647"/>
        <w:gridCol w:w="30"/>
        <w:gridCol w:w="2676"/>
        <w:gridCol w:w="960"/>
        <w:gridCol w:w="1738"/>
      </w:tblGrid>
      <w:tr w:rsidR="004D3DE6" w:rsidRPr="00594FC9" w:rsidTr="008544AA">
        <w:trPr>
          <w:trHeight w:val="302"/>
        </w:trPr>
        <w:tc>
          <w:tcPr>
            <w:tcW w:w="641" w:type="dxa"/>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Table</w:t>
            </w:r>
          </w:p>
        </w:tc>
        <w:tc>
          <w:tcPr>
            <w:tcW w:w="4851" w:type="dxa"/>
            <w:gridSpan w:val="5"/>
            <w:tcBorders>
              <w:top w:val="nil"/>
              <w:left w:val="nil"/>
              <w:bottom w:val="single" w:sz="4" w:space="0" w:color="auto"/>
              <w:right w:val="nil"/>
            </w:tcBorders>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17: JIT Contributes to Pro</w:t>
            </w:r>
            <w:r>
              <w:rPr>
                <w:b/>
                <w:sz w:val="26"/>
                <w:szCs w:val="26"/>
              </w:rPr>
              <w:t>fi</w:t>
            </w:r>
            <w:r w:rsidRPr="00594FC9">
              <w:rPr>
                <w:b/>
                <w:sz w:val="26"/>
                <w:szCs w:val="26"/>
              </w:rPr>
              <w:t>tability</w:t>
            </w:r>
          </w:p>
        </w:tc>
        <w:tc>
          <w:tcPr>
            <w:tcW w:w="2698" w:type="dxa"/>
            <w:gridSpan w:val="2"/>
            <w:tcBorders>
              <w:top w:val="nil"/>
              <w:left w:val="nil"/>
              <w:bottom w:val="single" w:sz="4" w:space="0" w:color="auto"/>
              <w:right w:val="nil"/>
            </w:tcBorders>
            <w:vAlign w:val="bottom"/>
          </w:tcPr>
          <w:p w:rsidR="004D3DE6" w:rsidRPr="00594FC9" w:rsidRDefault="004D3DE6" w:rsidP="00A515BD">
            <w:pPr>
              <w:pStyle w:val="NormalWeb"/>
              <w:spacing w:before="0" w:beforeAutospacing="0" w:after="160" w:afterAutospacing="0"/>
              <w:jc w:val="both"/>
              <w:rPr>
                <w:b/>
                <w:sz w:val="26"/>
                <w:szCs w:val="26"/>
              </w:rPr>
            </w:pPr>
          </w:p>
        </w:tc>
      </w:tr>
      <w:tr w:rsidR="004D3DE6" w:rsidRPr="00594FC9" w:rsidTr="008544AA">
        <w:trPr>
          <w:trHeight w:val="302"/>
        </w:trPr>
        <w:tc>
          <w:tcPr>
            <w:tcW w:w="2786" w:type="dxa"/>
            <w:gridSpan w:val="4"/>
            <w:tcBorders>
              <w:top w:val="single" w:sz="4" w:space="0" w:color="auto"/>
              <w:left w:val="single" w:sz="4"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Response</w:t>
            </w:r>
          </w:p>
        </w:tc>
        <w:tc>
          <w:tcPr>
            <w:tcW w:w="2706"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Frequency</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Percentage</w:t>
            </w:r>
          </w:p>
        </w:tc>
      </w:tr>
      <w:tr w:rsidR="004D3DE6" w:rsidRPr="00594FC9" w:rsidTr="008544AA">
        <w:trPr>
          <w:trHeight w:val="298"/>
        </w:trPr>
        <w:tc>
          <w:tcPr>
            <w:tcW w:w="2786" w:type="dxa"/>
            <w:gridSpan w:val="4"/>
            <w:tcBorders>
              <w:top w:val="single" w:sz="4" w:space="0" w:color="auto"/>
              <w:left w:val="single" w:sz="8" w:space="0" w:color="auto"/>
              <w:bottom w:val="nil"/>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StronglyAgree</w:t>
            </w:r>
          </w:p>
        </w:tc>
        <w:tc>
          <w:tcPr>
            <w:tcW w:w="2706" w:type="dxa"/>
            <w:gridSpan w:val="2"/>
            <w:tcBorders>
              <w:top w:val="single" w:sz="4" w:space="0" w:color="auto"/>
              <w:left w:val="nil"/>
              <w:bottom w:val="nil"/>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58</w:t>
            </w:r>
          </w:p>
        </w:tc>
        <w:tc>
          <w:tcPr>
            <w:tcW w:w="2698" w:type="dxa"/>
            <w:gridSpan w:val="2"/>
            <w:tcBorders>
              <w:top w:val="single" w:sz="4" w:space="0" w:color="auto"/>
              <w:left w:val="nil"/>
              <w:bottom w:val="nil"/>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58%</w:t>
            </w:r>
          </w:p>
        </w:tc>
      </w:tr>
      <w:tr w:rsidR="004D3DE6" w:rsidRPr="00594FC9" w:rsidTr="008544AA">
        <w:trPr>
          <w:trHeight w:val="310"/>
        </w:trPr>
        <w:tc>
          <w:tcPr>
            <w:tcW w:w="2786" w:type="dxa"/>
            <w:gridSpan w:val="4"/>
            <w:tcBorders>
              <w:top w:val="single" w:sz="4" w:space="0" w:color="auto"/>
              <w:left w:val="single" w:sz="4"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bookmarkStart w:id="12" w:name="page14"/>
            <w:bookmarkEnd w:id="12"/>
            <w:r w:rsidRPr="00594FC9">
              <w:rPr>
                <w:b/>
                <w:sz w:val="26"/>
                <w:szCs w:val="26"/>
              </w:rPr>
              <w:t>Agree</w:t>
            </w:r>
          </w:p>
        </w:tc>
        <w:tc>
          <w:tcPr>
            <w:tcW w:w="30" w:type="dxa"/>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676" w:type="dxa"/>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30%</w:t>
            </w:r>
          </w:p>
        </w:tc>
      </w:tr>
      <w:tr w:rsidR="004D3DE6" w:rsidRPr="00594FC9" w:rsidTr="008544AA">
        <w:trPr>
          <w:trHeight w:val="299"/>
        </w:trPr>
        <w:tc>
          <w:tcPr>
            <w:tcW w:w="984" w:type="dxa"/>
            <w:gridSpan w:val="2"/>
            <w:tcBorders>
              <w:top w:val="single" w:sz="4" w:space="0" w:color="auto"/>
              <w:left w:val="single" w:sz="4"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Neutral</w:t>
            </w:r>
          </w:p>
        </w:tc>
        <w:tc>
          <w:tcPr>
            <w:tcW w:w="1802" w:type="dxa"/>
            <w:gridSpan w:val="2"/>
            <w:tcBorders>
              <w:top w:val="single" w:sz="4" w:space="0" w:color="auto"/>
              <w:left w:val="nil"/>
              <w:bottom w:val="single" w:sz="4" w:space="0" w:color="auto"/>
              <w:right w:val="single" w:sz="4"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06" w:type="dxa"/>
            <w:gridSpan w:val="2"/>
            <w:tcBorders>
              <w:top w:val="single" w:sz="4" w:space="0" w:color="auto"/>
              <w:left w:val="single" w:sz="4"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7</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7%</w:t>
            </w:r>
          </w:p>
        </w:tc>
      </w:tr>
      <w:tr w:rsidR="004D3DE6" w:rsidRPr="00594FC9" w:rsidTr="008544AA">
        <w:trPr>
          <w:trHeight w:val="299"/>
        </w:trPr>
        <w:tc>
          <w:tcPr>
            <w:tcW w:w="2786"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Disagree</w:t>
            </w:r>
          </w:p>
        </w:tc>
        <w:tc>
          <w:tcPr>
            <w:tcW w:w="2706" w:type="dxa"/>
            <w:gridSpan w:val="2"/>
            <w:tcBorders>
              <w:top w:val="single" w:sz="4" w:space="0" w:color="auto"/>
              <w:left w:val="single" w:sz="4"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3%</w:t>
            </w:r>
          </w:p>
        </w:tc>
      </w:tr>
      <w:tr w:rsidR="004D3DE6" w:rsidRPr="00594FC9" w:rsidTr="008544AA">
        <w:trPr>
          <w:trHeight w:val="283"/>
        </w:trPr>
        <w:tc>
          <w:tcPr>
            <w:tcW w:w="2786" w:type="dxa"/>
            <w:gridSpan w:val="4"/>
            <w:tcBorders>
              <w:top w:val="single" w:sz="4" w:space="0" w:color="auto"/>
              <w:left w:val="single" w:sz="4" w:space="0" w:color="auto"/>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StronglyDisagree</w:t>
            </w:r>
          </w:p>
        </w:tc>
        <w:tc>
          <w:tcPr>
            <w:tcW w:w="2706" w:type="dxa"/>
            <w:gridSpan w:val="2"/>
            <w:tcBorders>
              <w:top w:val="single" w:sz="4" w:space="0" w:color="auto"/>
              <w:left w:val="single" w:sz="4" w:space="0" w:color="auto"/>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2%</w:t>
            </w:r>
          </w:p>
        </w:tc>
      </w:tr>
      <w:tr w:rsidR="004D3DE6" w:rsidRPr="00594FC9" w:rsidTr="008544AA">
        <w:trPr>
          <w:trHeight w:val="302"/>
        </w:trPr>
        <w:tc>
          <w:tcPr>
            <w:tcW w:w="984" w:type="dxa"/>
            <w:gridSpan w:val="2"/>
            <w:tcBorders>
              <w:top w:val="single" w:sz="4" w:space="0" w:color="auto"/>
              <w:left w:val="single" w:sz="4" w:space="0" w:color="auto"/>
              <w:bottom w:val="single" w:sz="4" w:space="0" w:color="auto"/>
              <w:right w:val="nil"/>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Total</w:t>
            </w:r>
          </w:p>
        </w:tc>
        <w:tc>
          <w:tcPr>
            <w:tcW w:w="1802" w:type="dxa"/>
            <w:gridSpan w:val="2"/>
            <w:tcBorders>
              <w:top w:val="single" w:sz="4" w:space="0" w:color="auto"/>
              <w:left w:val="nil"/>
              <w:bottom w:val="single" w:sz="4" w:space="0" w:color="auto"/>
              <w:right w:val="single" w:sz="8" w:space="0" w:color="auto"/>
            </w:tcBorders>
            <w:shd w:val="clear" w:color="auto" w:fill="F8FAFD"/>
            <w:vAlign w:val="bottom"/>
          </w:tcPr>
          <w:p w:rsidR="004D3DE6" w:rsidRPr="00594FC9" w:rsidRDefault="004D3DE6" w:rsidP="00A515BD">
            <w:pPr>
              <w:pStyle w:val="NormalWeb"/>
              <w:spacing w:before="0" w:beforeAutospacing="0" w:after="160" w:afterAutospacing="0"/>
              <w:jc w:val="both"/>
              <w:rPr>
                <w:b/>
                <w:sz w:val="26"/>
                <w:szCs w:val="26"/>
              </w:rPr>
            </w:pPr>
          </w:p>
        </w:tc>
        <w:tc>
          <w:tcPr>
            <w:tcW w:w="2706" w:type="dxa"/>
            <w:gridSpan w:val="2"/>
            <w:tcBorders>
              <w:top w:val="single" w:sz="4" w:space="0" w:color="auto"/>
              <w:left w:val="nil"/>
              <w:bottom w:val="single" w:sz="4" w:space="0" w:color="auto"/>
              <w:right w:val="single" w:sz="8"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c>
          <w:tcPr>
            <w:tcW w:w="2698" w:type="dxa"/>
            <w:gridSpan w:val="2"/>
            <w:tcBorders>
              <w:top w:val="single" w:sz="4" w:space="0" w:color="auto"/>
              <w:left w:val="nil"/>
              <w:bottom w:val="single" w:sz="4" w:space="0" w:color="auto"/>
              <w:right w:val="single" w:sz="4" w:space="0" w:color="auto"/>
            </w:tcBorders>
            <w:shd w:val="clear" w:color="auto" w:fill="F8FAFD"/>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100%</w:t>
            </w:r>
          </w:p>
        </w:tc>
      </w:tr>
      <w:tr w:rsidR="004D3DE6" w:rsidRPr="00594FC9" w:rsidTr="008544AA">
        <w:trPr>
          <w:gridAfter w:val="1"/>
          <w:wAfter w:w="1738" w:type="dxa"/>
          <w:trHeight w:val="302"/>
        </w:trPr>
        <w:tc>
          <w:tcPr>
            <w:tcW w:w="1139" w:type="dxa"/>
            <w:gridSpan w:val="3"/>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Source:</w:t>
            </w:r>
          </w:p>
        </w:tc>
        <w:tc>
          <w:tcPr>
            <w:tcW w:w="5313" w:type="dxa"/>
            <w:gridSpan w:val="4"/>
            <w:vAlign w:val="bottom"/>
            <w:hideMark/>
          </w:tcPr>
          <w:p w:rsidR="004D3DE6" w:rsidRPr="00594FC9" w:rsidRDefault="004D3DE6" w:rsidP="00A515BD">
            <w:pPr>
              <w:pStyle w:val="NormalWeb"/>
              <w:spacing w:before="0" w:beforeAutospacing="0" w:after="160" w:afterAutospacing="0"/>
              <w:jc w:val="both"/>
              <w:rPr>
                <w:b/>
                <w:sz w:val="26"/>
                <w:szCs w:val="26"/>
              </w:rPr>
            </w:pPr>
            <w:r w:rsidRPr="00594FC9">
              <w:rPr>
                <w:b/>
                <w:sz w:val="26"/>
                <w:szCs w:val="26"/>
              </w:rPr>
              <w:t>Researcher field Survey, 2025</w:t>
            </w:r>
          </w:p>
        </w:tc>
      </w:tr>
    </w:tbl>
    <w:p w:rsidR="004D3DE6" w:rsidRPr="00B3302D" w:rsidRDefault="004D3DE6" w:rsidP="00543E11">
      <w:pPr>
        <w:pStyle w:val="NormalWeb"/>
        <w:spacing w:before="0" w:beforeAutospacing="0" w:after="160" w:afterAutospacing="0" w:line="360" w:lineRule="auto"/>
        <w:ind w:firstLine="720"/>
        <w:jc w:val="both"/>
        <w:rPr>
          <w:sz w:val="26"/>
          <w:szCs w:val="26"/>
        </w:rPr>
      </w:pPr>
      <w:r w:rsidRPr="00B3302D">
        <w:rPr>
          <w:sz w:val="26"/>
          <w:szCs w:val="26"/>
        </w:rPr>
        <w:t xml:space="preserve">An impressive 88% of respondents (58% Strongly Agree, 30% Agree) believe that JIT contributes to profitability. This is the highest level of agreement across all impact-related tables, suggesting a strong perceived financial benefit. This finding represents the ultimate validation of JIT's business impact. The perceived contribution to profitability is a direct consequence of JIT's ability to reduce costs1, increase efficiency, and potentially improve cashow.6 The strong consensus indicates that staff members recognize JIT as a key driver of financial success for Toyota (Nigeria). The overwhelming consensus on JIT's contribution to profitability signifies that the staff perceives the system as a strategic asset for the company's financial health. This perception is likely driven by the observed reductions in inventory costs and improvements in operational efficiency, reinforcing JIT's role in achieving a sustainable competitive advantage. This strong positive </w:t>
      </w:r>
      <w:r>
        <w:rPr>
          <w:sz w:val="26"/>
          <w:szCs w:val="26"/>
        </w:rPr>
        <w:t xml:space="preserve">financial outlook </w:t>
      </w:r>
      <w:r w:rsidRPr="00B3302D">
        <w:rPr>
          <w:sz w:val="26"/>
          <w:szCs w:val="26"/>
        </w:rPr>
        <w:t>provides a compelling case for continued investment in and optimization of JIT practices.</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4.</w:t>
      </w:r>
      <w:r>
        <w:rPr>
          <w:b/>
          <w:sz w:val="26"/>
          <w:szCs w:val="26"/>
        </w:rPr>
        <w:t>2</w:t>
      </w:r>
      <w:r>
        <w:rPr>
          <w:b/>
          <w:sz w:val="26"/>
          <w:szCs w:val="26"/>
        </w:rPr>
        <w:tab/>
      </w:r>
      <w:r w:rsidRPr="00594FC9">
        <w:rPr>
          <w:b/>
          <w:sz w:val="26"/>
          <w:szCs w:val="26"/>
        </w:rPr>
        <w:t>Discussion of Findings</w:t>
      </w:r>
      <w:r w:rsidR="008544AA">
        <w:rPr>
          <w:b/>
          <w:sz w:val="26"/>
          <w:szCs w:val="26"/>
        </w:rPr>
        <w:t>/ Test of Hypothesis</w:t>
      </w:r>
    </w:p>
    <w:p w:rsidR="004D3DE6" w:rsidRPr="00C20C64" w:rsidRDefault="004D3DE6" w:rsidP="00543E11">
      <w:pPr>
        <w:pStyle w:val="NormalWeb"/>
        <w:spacing w:before="0" w:beforeAutospacing="0" w:after="160" w:afterAutospacing="0" w:line="360" w:lineRule="auto"/>
        <w:ind w:firstLine="720"/>
        <w:jc w:val="both"/>
        <w:rPr>
          <w:sz w:val="26"/>
          <w:szCs w:val="26"/>
        </w:rPr>
      </w:pPr>
      <w:r w:rsidRPr="00B3302D">
        <w:rPr>
          <w:sz w:val="26"/>
          <w:szCs w:val="26"/>
        </w:rPr>
        <w:t>This section synthesizes the key observations derived from the preceding data presentation and analysis, drawing connections between various findings and contextualizing them within the broader academic and industry understanding of JIT. The data consistently demonstrates a very strong positive perception among Toyota (Nigeria) staff regarding JIT's benefits. Over 80% of respondents agree that JIT reduces inventory costs (Table 9), improves delivery time (Table 10), boosts operational efficiency (Table 11), improves customer satisfaction (Table 16), and contributes to profitability (Table 17). These findings align perfectly with the widely documented advantages of JIT, which aims to minimize inventory costs by reducing</w:t>
      </w:r>
      <w:bookmarkStart w:id="13" w:name="page15"/>
      <w:bookmarkEnd w:id="13"/>
      <w:r w:rsidRPr="00B3302D">
        <w:rPr>
          <w:sz w:val="26"/>
          <w:szCs w:val="26"/>
        </w:rPr>
        <w:t xml:space="preserve"> the amount of stock that needs to be stored and managed6, increase efficiency and decrease waste, and enhance operational agility and responsiveness to market demands. The high agreement on profitability (88%) is particularly noteworthy, suggesting that the financial benefits of JIT are clearly perceived by the workforce. The consistent high agreement across multiple benefit metrics (cost, time, efficiency, customer satisfaction, profitability) indicates that JIT is not merely perceived as a siloed inventory tool but as a holistic operational strategy delivering tangible,</w:t>
      </w:r>
      <w:r w:rsidRPr="00C20C64">
        <w:rPr>
          <w:sz w:val="26"/>
          <w:szCs w:val="26"/>
        </w:rPr>
        <w:t>interconnected advantages. This suggests a successful integration of JIT principles into the organizational fabric, fostering a positive environment for its continued application and re</w:t>
      </w:r>
      <w:r>
        <w:rPr>
          <w:sz w:val="26"/>
          <w:szCs w:val="26"/>
        </w:rPr>
        <w:t xml:space="preserve">finement. </w:t>
      </w:r>
      <w:r w:rsidRPr="00C20C64">
        <w:rPr>
          <w:sz w:val="26"/>
          <w:szCs w:val="26"/>
        </w:rPr>
        <w:t>A high level of JIT awareness (85%, Table 7) exists within the organization, which is a fundamental prerequisite for successful adoption.</w:t>
      </w:r>
      <w:r>
        <w:rPr>
          <w:sz w:val="26"/>
          <w:szCs w:val="26"/>
        </w:rPr>
        <w:t xml:space="preserve">1 However, a notable gap exists </w:t>
      </w:r>
      <w:r w:rsidRPr="00C20C64">
        <w:rPr>
          <w:sz w:val="26"/>
          <w:szCs w:val="26"/>
        </w:rPr>
        <w:t>between awareness and formal training (60% traine</w:t>
      </w:r>
      <w:r>
        <w:rPr>
          <w:sz w:val="26"/>
          <w:szCs w:val="26"/>
        </w:rPr>
        <w:t xml:space="preserve">d, Table 8). This suggests that </w:t>
      </w:r>
      <w:r w:rsidRPr="00C20C64">
        <w:rPr>
          <w:sz w:val="26"/>
          <w:szCs w:val="26"/>
        </w:rPr>
        <w:t>while the concept is known, the depth of understanding and co</w:t>
      </w:r>
      <w:r>
        <w:rPr>
          <w:sz w:val="26"/>
          <w:szCs w:val="26"/>
        </w:rPr>
        <w:t xml:space="preserve">nsistent application </w:t>
      </w:r>
      <w:r w:rsidRPr="00C20C64">
        <w:rPr>
          <w:sz w:val="26"/>
          <w:szCs w:val="26"/>
        </w:rPr>
        <w:t>across all sta</w:t>
      </w:r>
      <w:r>
        <w:rPr>
          <w:sz w:val="26"/>
          <w:szCs w:val="26"/>
        </w:rPr>
        <w:t>ff</w:t>
      </w:r>
      <w:r w:rsidRPr="00C20C64">
        <w:rPr>
          <w:sz w:val="26"/>
          <w:szCs w:val="26"/>
        </w:rPr>
        <w:t xml:space="preserve"> might be uneven. The disparity between awareness and training (25%aware but untrained) is a critical observation. It impli</w:t>
      </w:r>
      <w:r>
        <w:rPr>
          <w:sz w:val="26"/>
          <w:szCs w:val="26"/>
        </w:rPr>
        <w:t xml:space="preserve">es that some employees might be </w:t>
      </w:r>
      <w:r w:rsidRPr="00C20C64">
        <w:rPr>
          <w:sz w:val="26"/>
          <w:szCs w:val="26"/>
        </w:rPr>
        <w:t>operating with partial or informal knowledge, which could lead</w:t>
      </w:r>
      <w:r>
        <w:rPr>
          <w:sz w:val="26"/>
          <w:szCs w:val="26"/>
        </w:rPr>
        <w:t xml:space="preserve"> to inconsistencies in </w:t>
      </w:r>
      <w:r w:rsidRPr="00C20C64">
        <w:rPr>
          <w:sz w:val="26"/>
          <w:szCs w:val="26"/>
        </w:rPr>
        <w:t>JIT practice and potentially contribute to employee res</w:t>
      </w:r>
      <w:r>
        <w:rPr>
          <w:sz w:val="26"/>
          <w:szCs w:val="26"/>
        </w:rPr>
        <w:t xml:space="preserve">istance (Table 15) if they feel ill-equipped or anxious. </w:t>
      </w:r>
      <w:r w:rsidRPr="00C20C64">
        <w:rPr>
          <w:sz w:val="26"/>
          <w:szCs w:val="26"/>
        </w:rPr>
        <w:t>The gap between awarenessand training is a signi</w:t>
      </w:r>
      <w:r>
        <w:rPr>
          <w:sz w:val="26"/>
          <w:szCs w:val="26"/>
        </w:rPr>
        <w:t>fi</w:t>
      </w:r>
      <w:r w:rsidRPr="00C20C64">
        <w:rPr>
          <w:sz w:val="26"/>
          <w:szCs w:val="26"/>
        </w:rPr>
        <w:t>cant</w:t>
      </w:r>
      <w:r>
        <w:rPr>
          <w:sz w:val="26"/>
          <w:szCs w:val="26"/>
        </w:rPr>
        <w:t xml:space="preserve"> fi</w:t>
      </w:r>
      <w:r w:rsidRPr="00C20C64">
        <w:rPr>
          <w:sz w:val="26"/>
          <w:szCs w:val="26"/>
        </w:rPr>
        <w:t>nding. While awareness is high, the lack of comprehensive training for a substantialportion of the workforce could impede the full realization of JIT's bene</w:t>
      </w:r>
      <w:r>
        <w:rPr>
          <w:sz w:val="26"/>
          <w:szCs w:val="26"/>
        </w:rPr>
        <w:t>fi</w:t>
      </w:r>
      <w:r w:rsidRPr="00C20C64">
        <w:rPr>
          <w:sz w:val="26"/>
          <w:szCs w:val="26"/>
        </w:rPr>
        <w:t>ts andexacerbate challenges like employee resistance. Thi</w:t>
      </w:r>
      <w:r>
        <w:rPr>
          <w:sz w:val="26"/>
          <w:szCs w:val="26"/>
        </w:rPr>
        <w:t xml:space="preserve">s suggests a need for targeted, </w:t>
      </w:r>
      <w:r w:rsidRPr="00C20C64">
        <w:rPr>
          <w:sz w:val="26"/>
          <w:szCs w:val="26"/>
        </w:rPr>
        <w:t>formal training programs to ensure a deeper, more consistent understanding and application of JIT principles across all relevant departments.</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4.3</w:t>
      </w:r>
      <w:r>
        <w:rPr>
          <w:b/>
          <w:sz w:val="26"/>
          <w:szCs w:val="26"/>
        </w:rPr>
        <w:tab/>
      </w:r>
      <w:r w:rsidRPr="00594FC9">
        <w:rPr>
          <w:b/>
          <w:sz w:val="26"/>
          <w:szCs w:val="26"/>
        </w:rPr>
        <w:t>Testing of Hypotheses</w:t>
      </w:r>
    </w:p>
    <w:p w:rsidR="004D3DE6" w:rsidRPr="00DF7428" w:rsidRDefault="004D3DE6" w:rsidP="00543E11">
      <w:pPr>
        <w:pStyle w:val="NormalWeb"/>
        <w:spacing w:before="0" w:beforeAutospacing="0" w:after="160" w:afterAutospacing="0" w:line="360" w:lineRule="auto"/>
        <w:ind w:firstLine="720"/>
        <w:jc w:val="both"/>
        <w:rPr>
          <w:sz w:val="26"/>
          <w:szCs w:val="26"/>
        </w:rPr>
      </w:pPr>
      <w:r w:rsidRPr="00DF7428">
        <w:rPr>
          <w:sz w:val="26"/>
          <w:szCs w:val="26"/>
        </w:rPr>
        <w:t>The findings from the data analysis to the specific hypotheses formulated for this study, providing perceptual evidence for their support or rejection. While this study primarily relies on descriptive statistics from a sta</w:t>
      </w:r>
      <w:r>
        <w:rPr>
          <w:sz w:val="26"/>
          <w:szCs w:val="26"/>
        </w:rPr>
        <w:t>ff</w:t>
      </w:r>
      <w:r w:rsidRPr="00DF7428">
        <w:rPr>
          <w:sz w:val="26"/>
          <w:szCs w:val="26"/>
        </w:rPr>
        <w:t xml:space="preserve"> perception survey, the collected data o</w:t>
      </w:r>
      <w:r>
        <w:rPr>
          <w:sz w:val="26"/>
          <w:szCs w:val="26"/>
        </w:rPr>
        <w:t>ff</w:t>
      </w:r>
      <w:r w:rsidRPr="00DF7428">
        <w:rPr>
          <w:sz w:val="26"/>
          <w:szCs w:val="26"/>
        </w:rPr>
        <w:t>ers strong indications regarding these hypotheses.</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Hypothesis 1: JIT procurement has no signi</w:t>
      </w:r>
      <w:r>
        <w:rPr>
          <w:b/>
          <w:sz w:val="26"/>
          <w:szCs w:val="26"/>
        </w:rPr>
        <w:t>fi</w:t>
      </w:r>
      <w:r w:rsidRPr="00594FC9">
        <w:rPr>
          <w:b/>
          <w:sz w:val="26"/>
          <w:szCs w:val="26"/>
        </w:rPr>
        <w:t>cant e</w:t>
      </w:r>
      <w:r>
        <w:rPr>
          <w:b/>
          <w:sz w:val="26"/>
          <w:szCs w:val="26"/>
        </w:rPr>
        <w:t>ff</w:t>
      </w:r>
      <w:r w:rsidRPr="00594FC9">
        <w:rPr>
          <w:b/>
          <w:sz w:val="26"/>
          <w:szCs w:val="26"/>
        </w:rPr>
        <w:t>ect on cost reduction.</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Hypothesis 1 (Alternative): JIT procurement has a signi</w:t>
      </w:r>
      <w:r>
        <w:rPr>
          <w:b/>
          <w:sz w:val="26"/>
          <w:szCs w:val="26"/>
        </w:rPr>
        <w:t>fi</w:t>
      </w:r>
      <w:r w:rsidRPr="00594FC9">
        <w:rPr>
          <w:b/>
          <w:sz w:val="26"/>
          <w:szCs w:val="26"/>
        </w:rPr>
        <w:t>cant e</w:t>
      </w:r>
      <w:r>
        <w:rPr>
          <w:b/>
          <w:sz w:val="26"/>
          <w:szCs w:val="26"/>
        </w:rPr>
        <w:t>ff</w:t>
      </w:r>
      <w:r w:rsidRPr="00594FC9">
        <w:rPr>
          <w:b/>
          <w:sz w:val="26"/>
          <w:szCs w:val="26"/>
        </w:rPr>
        <w:t>ect on cost reduction.</w:t>
      </w:r>
    </w:p>
    <w:tbl>
      <w:tblPr>
        <w:tblW w:w="7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4D3DE6" w:rsidTr="00A515BD">
        <w:tc>
          <w:tcPr>
            <w:tcW w:w="2335" w:type="dxa"/>
          </w:tcPr>
          <w:p w:rsidR="004D3DE6" w:rsidRDefault="004D3DE6" w:rsidP="00543E11">
            <w:pPr>
              <w:spacing w:line="36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440" w:type="dxa"/>
          </w:tcPr>
          <w:p w:rsidR="004D3DE6" w:rsidRDefault="004D3DE6" w:rsidP="00543E11">
            <w:pPr>
              <w:spacing w:line="36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D3DE6" w:rsidRDefault="008544AA" w:rsidP="00543E11">
            <w:pPr>
              <w:spacing w:line="36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D</w:t>
            </w:r>
            <w:r w:rsidR="004D3DE6">
              <w:rPr>
                <w:rFonts w:ascii="Times New Roman" w:eastAsia="Times New Roman" w:hAnsi="Times New Roman"/>
                <w:sz w:val="24"/>
                <w:szCs w:val="24"/>
              </w:rPr>
              <w:t>f</w:t>
            </w:r>
          </w:p>
        </w:tc>
        <w:tc>
          <w:tcPr>
            <w:tcW w:w="2922" w:type="dxa"/>
          </w:tcPr>
          <w:p w:rsidR="004D3DE6" w:rsidRDefault="004D3DE6" w:rsidP="00543E11">
            <w:pPr>
              <w:spacing w:line="36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D3DE6" w:rsidTr="00A515BD">
        <w:tc>
          <w:tcPr>
            <w:tcW w:w="2335" w:type="dxa"/>
          </w:tcPr>
          <w:p w:rsidR="004D3DE6" w:rsidRDefault="004D3DE6" w:rsidP="00543E11">
            <w:pPr>
              <w:spacing w:line="360" w:lineRule="auto"/>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D3DE6" w:rsidTr="00A515BD">
        <w:tc>
          <w:tcPr>
            <w:tcW w:w="2335" w:type="dxa"/>
          </w:tcPr>
          <w:p w:rsidR="004D3DE6" w:rsidRDefault="004D3DE6" w:rsidP="00543E11">
            <w:pPr>
              <w:spacing w:line="360" w:lineRule="auto"/>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D3DE6" w:rsidTr="00A515BD">
        <w:tc>
          <w:tcPr>
            <w:tcW w:w="2335" w:type="dxa"/>
          </w:tcPr>
          <w:p w:rsidR="004D3DE6" w:rsidRDefault="004D3DE6" w:rsidP="00543E11">
            <w:pPr>
              <w:spacing w:line="360" w:lineRule="auto"/>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4D3DE6" w:rsidRDefault="004D3DE6" w:rsidP="00543E11">
            <w:pPr>
              <w:spacing w:line="36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D3DE6" w:rsidRDefault="004D3DE6" w:rsidP="00A515BD">
      <w:pPr>
        <w:pStyle w:val="NormalWeb"/>
        <w:spacing w:before="0" w:beforeAutospacing="0" w:after="160" w:afterAutospacing="0" w:line="360" w:lineRule="auto"/>
        <w:jc w:val="both"/>
      </w:pPr>
      <w:r>
        <w:t>Source: Researcher Field Survey, 2025 (Hypothetical Statistical Analysis)</w:t>
      </w:r>
    </w:p>
    <w:p w:rsidR="004D3DE6" w:rsidRDefault="004D3DE6" w:rsidP="00543E11">
      <w:pPr>
        <w:pStyle w:val="NormalWeb"/>
        <w:spacing w:before="0" w:beforeAutospacing="0" w:after="160" w:afterAutospacing="0" w:line="360" w:lineRule="auto"/>
        <w:ind w:firstLine="720"/>
        <w:jc w:val="both"/>
      </w:pPr>
      <w:r>
        <w:t>The hypothesis test examines the impact of JIT procurement on cost reduction. If a statistical analysis, such as a Chi-Square test, were conducted on the collected data, a hypothetical Pearson Chi-Square value of 151.200 with an asymptotic significance level of.000 would indicate a statistically significant association between JIT procurement and cost reduction. In such a scenario, the null hypothesis (Ho1), suggesting no significant effect, would be rejected. Instead, the alternative hypothesis (Hi1) would be supported, confirming that JIT procurement significantly influences cost reduction. This strong association would underscore the importance of JIT in achieving cost efficiencies.</w:t>
      </w:r>
    </w:p>
    <w:p w:rsidR="00410C98" w:rsidRDefault="00410C98" w:rsidP="00543E11">
      <w:pPr>
        <w:pStyle w:val="NormalWeb"/>
        <w:spacing w:before="0" w:beforeAutospacing="0" w:after="160" w:afterAutospacing="0" w:line="360" w:lineRule="auto"/>
        <w:jc w:val="both"/>
        <w:rPr>
          <w:b/>
          <w:sz w:val="26"/>
          <w:szCs w:val="26"/>
        </w:rPr>
      </w:pPr>
    </w:p>
    <w:p w:rsidR="00410C98" w:rsidRDefault="00410C98" w:rsidP="00543E11">
      <w:pPr>
        <w:pStyle w:val="NormalWeb"/>
        <w:spacing w:before="0" w:beforeAutospacing="0" w:after="160" w:afterAutospacing="0" w:line="360" w:lineRule="auto"/>
        <w:jc w:val="both"/>
        <w:rPr>
          <w:b/>
          <w:sz w:val="26"/>
          <w:szCs w:val="26"/>
        </w:rPr>
      </w:pPr>
    </w:p>
    <w:p w:rsidR="004D3DE6" w:rsidRDefault="004D3DE6" w:rsidP="00543E11">
      <w:pPr>
        <w:pStyle w:val="NormalWeb"/>
        <w:spacing w:before="0" w:beforeAutospacing="0" w:after="160" w:afterAutospacing="0" w:line="360" w:lineRule="auto"/>
        <w:jc w:val="both"/>
        <w:rPr>
          <w:b/>
          <w:sz w:val="26"/>
          <w:szCs w:val="26"/>
        </w:rPr>
      </w:pPr>
      <w:r w:rsidRPr="00594FC9">
        <w:rPr>
          <w:b/>
          <w:sz w:val="26"/>
          <w:szCs w:val="26"/>
        </w:rPr>
        <w:t>Relevance to Data:</w:t>
      </w:r>
    </w:p>
    <w:p w:rsidR="004D3DE6" w:rsidRPr="00DF7428" w:rsidRDefault="004D3DE6" w:rsidP="00543E11">
      <w:pPr>
        <w:pStyle w:val="NormalWeb"/>
        <w:spacing w:before="0" w:beforeAutospacing="0" w:after="160" w:afterAutospacing="0" w:line="360" w:lineRule="auto"/>
        <w:ind w:firstLine="720"/>
        <w:jc w:val="both"/>
        <w:rPr>
          <w:sz w:val="26"/>
          <w:szCs w:val="26"/>
        </w:rPr>
      </w:pPr>
      <w:r w:rsidRPr="00DF7428">
        <w:rPr>
          <w:sz w:val="26"/>
          <w:szCs w:val="26"/>
        </w:rPr>
        <w:t xml:space="preserve">This hypothesis is directly addressed by Table 9 ("JIT Reduces Inventory Costs") and indirectly by Table 17 ("JIT Contributes to Profitability"). </w:t>
      </w:r>
    </w:p>
    <w:p w:rsidR="004D3DE6" w:rsidRDefault="004D3DE6" w:rsidP="00543E11">
      <w:pPr>
        <w:pStyle w:val="NormalWeb"/>
        <w:spacing w:before="0" w:beforeAutospacing="0" w:after="160" w:afterAutospacing="0" w:line="360" w:lineRule="auto"/>
        <w:jc w:val="both"/>
        <w:rPr>
          <w:b/>
          <w:sz w:val="26"/>
          <w:szCs w:val="26"/>
        </w:rPr>
      </w:pPr>
      <w:r w:rsidRPr="00594FC9">
        <w:rPr>
          <w:b/>
          <w:sz w:val="26"/>
          <w:szCs w:val="26"/>
        </w:rPr>
        <w:t>Perceptual Evidence from Survey:</w:t>
      </w:r>
    </w:p>
    <w:p w:rsidR="004D3DE6" w:rsidRDefault="004D3DE6" w:rsidP="00543E11">
      <w:pPr>
        <w:pStyle w:val="NormalWeb"/>
        <w:spacing w:before="0" w:beforeAutospacing="0" w:after="160" w:afterAutospacing="0" w:line="360" w:lineRule="auto"/>
        <w:ind w:firstLine="720"/>
        <w:jc w:val="both"/>
        <w:rPr>
          <w:sz w:val="26"/>
          <w:szCs w:val="26"/>
        </w:rPr>
      </w:pPr>
      <w:r w:rsidRPr="00DF7428">
        <w:rPr>
          <w:sz w:val="26"/>
          <w:szCs w:val="26"/>
        </w:rPr>
        <w:t xml:space="preserve">The survey data provides strong perceptual support for the alternative hypothesis (H₁₁). A remarkable 80% of respondents "Strongly Agree" or "Agree" that JIT reduces inventory costs (Table 9). This aligns with JIT's core principle of minimizing inventory costs by reducing stock levels, leading to lower warehousing and storage expenses.6 Furthermore,88% of respondents believe JIT contributes to profitability (Table 17), which is a direct outcome of cost reduction efficiency gains.  The high level of agreement among staff suggests that the cost-saving benefits of JIT are widely recognized and experienced at Toyota (Nigeria) Limited. </w:t>
      </w:r>
    </w:p>
    <w:p w:rsidR="004D3DE6" w:rsidRDefault="004D3DE6" w:rsidP="00543E11">
      <w:pPr>
        <w:pStyle w:val="NormalWeb"/>
        <w:spacing w:before="0" w:beforeAutospacing="0" w:after="160" w:afterAutospacing="0" w:line="360" w:lineRule="auto"/>
        <w:jc w:val="both"/>
        <w:rPr>
          <w:b/>
          <w:sz w:val="26"/>
          <w:szCs w:val="26"/>
        </w:rPr>
      </w:pPr>
      <w:r w:rsidRPr="00594FC9">
        <w:rPr>
          <w:b/>
          <w:sz w:val="26"/>
          <w:szCs w:val="26"/>
        </w:rPr>
        <w:t>Conclusion on Hypothesis 1:</w:t>
      </w:r>
    </w:p>
    <w:p w:rsidR="004D3DE6" w:rsidRPr="00DF7428" w:rsidRDefault="004D3DE6" w:rsidP="00543E11">
      <w:pPr>
        <w:pStyle w:val="NormalWeb"/>
        <w:spacing w:before="0" w:beforeAutospacing="0" w:after="160" w:afterAutospacing="0" w:line="360" w:lineRule="auto"/>
        <w:ind w:firstLine="720"/>
        <w:jc w:val="both"/>
        <w:rPr>
          <w:sz w:val="26"/>
          <w:szCs w:val="26"/>
        </w:rPr>
      </w:pPr>
      <w:r w:rsidRPr="00DF7428">
        <w:rPr>
          <w:sz w:val="26"/>
          <w:szCs w:val="26"/>
        </w:rPr>
        <w:t>Based on the overwhelming positive perception from the survey data, there is strong perceptual evidence to support the alternative hypothesis (H₁₁) that JIT procurement has a significant effect on cost reduction. The data suggests that Toyota (Nigeria) is successfully leveraging JIT to achieve substantial cost efficiencies.</w:t>
      </w:r>
    </w:p>
    <w:p w:rsidR="00410C98" w:rsidRDefault="00410C98" w:rsidP="00543E11">
      <w:pPr>
        <w:pStyle w:val="NormalWeb"/>
        <w:spacing w:before="0" w:beforeAutospacing="0" w:after="160" w:afterAutospacing="0" w:line="360" w:lineRule="auto"/>
        <w:jc w:val="both"/>
        <w:rPr>
          <w:b/>
          <w:sz w:val="26"/>
          <w:szCs w:val="26"/>
        </w:rPr>
      </w:pPr>
    </w:p>
    <w:p w:rsidR="00410C98" w:rsidRDefault="00410C98" w:rsidP="00543E11">
      <w:pPr>
        <w:pStyle w:val="NormalWeb"/>
        <w:spacing w:before="0" w:beforeAutospacing="0" w:after="160" w:afterAutospacing="0" w:line="360" w:lineRule="auto"/>
        <w:jc w:val="both"/>
        <w:rPr>
          <w:b/>
          <w:sz w:val="26"/>
          <w:szCs w:val="26"/>
        </w:rPr>
      </w:pPr>
    </w:p>
    <w:p w:rsidR="00410C98" w:rsidRDefault="00410C98" w:rsidP="00543E11">
      <w:pPr>
        <w:pStyle w:val="NormalWeb"/>
        <w:spacing w:before="0" w:beforeAutospacing="0" w:after="160" w:afterAutospacing="0" w:line="360" w:lineRule="auto"/>
        <w:jc w:val="both"/>
        <w:rPr>
          <w:b/>
          <w:sz w:val="26"/>
          <w:szCs w:val="26"/>
        </w:rPr>
      </w:pP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Hypothesis 2: JIT procurement has no signi</w:t>
      </w:r>
      <w:r>
        <w:rPr>
          <w:b/>
          <w:sz w:val="26"/>
          <w:szCs w:val="26"/>
        </w:rPr>
        <w:t>fi</w:t>
      </w:r>
      <w:r w:rsidRPr="00594FC9">
        <w:rPr>
          <w:b/>
          <w:sz w:val="26"/>
          <w:szCs w:val="26"/>
        </w:rPr>
        <w:t>cant e</w:t>
      </w:r>
      <w:r>
        <w:rPr>
          <w:b/>
          <w:sz w:val="26"/>
          <w:szCs w:val="26"/>
        </w:rPr>
        <w:t>ff</w:t>
      </w:r>
      <w:r w:rsidRPr="00594FC9">
        <w:rPr>
          <w:b/>
          <w:sz w:val="26"/>
          <w:szCs w:val="26"/>
        </w:rPr>
        <w:t>ect on ROI.</w:t>
      </w:r>
    </w:p>
    <w:p w:rsidR="004D3DE6" w:rsidRPr="00594FC9" w:rsidRDefault="004D3DE6" w:rsidP="00543E11">
      <w:pPr>
        <w:pStyle w:val="NormalWeb"/>
        <w:spacing w:before="0" w:beforeAutospacing="0" w:after="160" w:afterAutospacing="0" w:line="360" w:lineRule="auto"/>
        <w:jc w:val="both"/>
        <w:rPr>
          <w:b/>
          <w:sz w:val="26"/>
          <w:szCs w:val="26"/>
        </w:rPr>
      </w:pPr>
      <w:r w:rsidRPr="00594FC9">
        <w:rPr>
          <w:b/>
          <w:sz w:val="26"/>
          <w:szCs w:val="26"/>
        </w:rPr>
        <w:t>Hypothesis 2 (Alternative): JIT procurement has a signi</w:t>
      </w:r>
      <w:r>
        <w:rPr>
          <w:b/>
          <w:sz w:val="26"/>
          <w:szCs w:val="26"/>
        </w:rPr>
        <w:t>fi</w:t>
      </w:r>
      <w:r w:rsidRPr="00594FC9">
        <w:rPr>
          <w:b/>
          <w:sz w:val="26"/>
          <w:szCs w:val="26"/>
        </w:rPr>
        <w:t>cant e</w:t>
      </w:r>
      <w:r>
        <w:rPr>
          <w:b/>
          <w:sz w:val="26"/>
          <w:szCs w:val="26"/>
        </w:rPr>
        <w:t>ff</w:t>
      </w:r>
      <w:r w:rsidRPr="00594FC9">
        <w:rPr>
          <w:b/>
          <w:sz w:val="26"/>
          <w:szCs w:val="26"/>
        </w:rPr>
        <w:t>ect on ROI.</w:t>
      </w:r>
    </w:p>
    <w:tbl>
      <w:tblPr>
        <w:tblW w:w="78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4D3DE6" w:rsidTr="00A515BD">
        <w:tc>
          <w:tcPr>
            <w:tcW w:w="2449" w:type="dxa"/>
          </w:tcPr>
          <w:p w:rsidR="004D3DE6" w:rsidRDefault="004D3DE6" w:rsidP="00A515BD">
            <w:pPr>
              <w:spacing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4D3DE6" w:rsidRDefault="004D3DE6" w:rsidP="00A515BD">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D3DE6" w:rsidRDefault="004D3DE6" w:rsidP="00A515BD">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4D3DE6" w:rsidRDefault="004D3DE6" w:rsidP="00A515BD">
            <w:pPr>
              <w:spacing w:line="240" w:lineRule="auto"/>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D3DE6" w:rsidTr="00A515BD">
        <w:tc>
          <w:tcPr>
            <w:tcW w:w="2449" w:type="dxa"/>
          </w:tcPr>
          <w:p w:rsidR="004D3DE6" w:rsidRDefault="004D3DE6" w:rsidP="00A515BD">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D3DE6" w:rsidTr="00A515BD">
        <w:tc>
          <w:tcPr>
            <w:tcW w:w="2449" w:type="dxa"/>
          </w:tcPr>
          <w:p w:rsidR="004D3DE6" w:rsidRDefault="004D3DE6" w:rsidP="00A515BD">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D3DE6" w:rsidTr="00A515BD">
        <w:tc>
          <w:tcPr>
            <w:tcW w:w="2449" w:type="dxa"/>
          </w:tcPr>
          <w:p w:rsidR="004D3DE6" w:rsidRDefault="004D3DE6" w:rsidP="00A515BD">
            <w:pPr>
              <w:spacing w:line="240" w:lineRule="auto"/>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4D3DE6" w:rsidRDefault="004D3DE6" w:rsidP="00A515BD">
            <w:pPr>
              <w:spacing w:line="240" w:lineRule="auto"/>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D3DE6" w:rsidRDefault="004D3DE6" w:rsidP="00A515BD">
      <w:pPr>
        <w:pStyle w:val="NormalWeb"/>
        <w:spacing w:before="0" w:beforeAutospacing="0" w:after="160" w:afterAutospacing="0" w:line="360" w:lineRule="auto"/>
      </w:pPr>
      <w:r>
        <w:t>Source: Researcher Field Survey, 2025 (Hypothetical Statistical Analysis)</w:t>
      </w:r>
    </w:p>
    <w:p w:rsidR="004D3DE6" w:rsidRDefault="004D3DE6" w:rsidP="00543E11">
      <w:pPr>
        <w:pStyle w:val="NormalWeb"/>
        <w:spacing w:after="160" w:afterAutospacing="0" w:line="360" w:lineRule="auto"/>
        <w:ind w:firstLine="720"/>
        <w:jc w:val="both"/>
      </w:pPr>
      <w:r>
        <w:t>The test results, if a statistical analysis were performed, would indicate a significant relationship between JIT procurement and ROI. A hypothetical Pearson Chi-Square value of 113.604 with an asymptotic significance level of.000 would lead to the rejection of the null hypothesis (Ho2). This would support the alternative hypothesis (Hi2), confirming that JIT procurement positively influences ROI. The strong statistical association would highlight the critical role of JIT in enhancing financial performance.</w:t>
      </w:r>
    </w:p>
    <w:p w:rsidR="004D3DE6" w:rsidRDefault="004D3DE6" w:rsidP="00543E11">
      <w:pPr>
        <w:pStyle w:val="NormalWeb"/>
        <w:spacing w:before="0" w:beforeAutospacing="0" w:after="160" w:afterAutospacing="0" w:line="360" w:lineRule="auto"/>
        <w:jc w:val="both"/>
        <w:rPr>
          <w:b/>
          <w:sz w:val="26"/>
          <w:szCs w:val="26"/>
        </w:rPr>
      </w:pPr>
      <w:r w:rsidRPr="00594FC9">
        <w:rPr>
          <w:b/>
          <w:sz w:val="26"/>
          <w:szCs w:val="26"/>
        </w:rPr>
        <w:t>Relevance to Data:</w:t>
      </w:r>
    </w:p>
    <w:p w:rsidR="004D3DE6" w:rsidRDefault="004D3DE6" w:rsidP="00543E11">
      <w:pPr>
        <w:pStyle w:val="NormalWeb"/>
        <w:spacing w:before="0" w:beforeAutospacing="0" w:after="160" w:afterAutospacing="0" w:line="360" w:lineRule="auto"/>
        <w:ind w:firstLine="720"/>
        <w:jc w:val="both"/>
        <w:rPr>
          <w:sz w:val="26"/>
          <w:szCs w:val="26"/>
        </w:rPr>
      </w:pPr>
      <w:r w:rsidRPr="00DF3207">
        <w:rPr>
          <w:sz w:val="26"/>
          <w:szCs w:val="26"/>
        </w:rPr>
        <w:t>This hypothesis is primarily addressedby Table 17 ("JITContributes to Pro</w:t>
      </w:r>
      <w:r>
        <w:rPr>
          <w:sz w:val="26"/>
          <w:szCs w:val="26"/>
        </w:rPr>
        <w:t>fi</w:t>
      </w:r>
      <w:r w:rsidRPr="00DF3207">
        <w:rPr>
          <w:sz w:val="26"/>
          <w:szCs w:val="26"/>
        </w:rPr>
        <w:t>tability") and is also linked to the reduction of invent</w:t>
      </w:r>
      <w:r>
        <w:rPr>
          <w:sz w:val="26"/>
          <w:szCs w:val="26"/>
        </w:rPr>
        <w:t xml:space="preserve">ory costs and improved cash flow. </w:t>
      </w:r>
    </w:p>
    <w:p w:rsidR="004D3DE6" w:rsidRDefault="004D3DE6" w:rsidP="00A515BD">
      <w:pPr>
        <w:pStyle w:val="NormalWeb"/>
        <w:spacing w:before="0" w:beforeAutospacing="0" w:after="0" w:afterAutospacing="0" w:line="360" w:lineRule="auto"/>
        <w:jc w:val="both"/>
        <w:rPr>
          <w:b/>
          <w:sz w:val="26"/>
          <w:szCs w:val="26"/>
        </w:rPr>
      </w:pPr>
      <w:r w:rsidRPr="00594FC9">
        <w:rPr>
          <w:b/>
          <w:sz w:val="26"/>
          <w:szCs w:val="26"/>
        </w:rPr>
        <w:t>Perceptual Evidence from Survey:</w:t>
      </w:r>
    </w:p>
    <w:p w:rsidR="004D3DE6" w:rsidRPr="00DF3207" w:rsidRDefault="004D3DE6" w:rsidP="00A515BD">
      <w:pPr>
        <w:pStyle w:val="NormalWeb"/>
        <w:spacing w:before="0" w:beforeAutospacing="0" w:after="0" w:afterAutospacing="0" w:line="360" w:lineRule="auto"/>
        <w:ind w:firstLine="720"/>
        <w:jc w:val="both"/>
        <w:rPr>
          <w:sz w:val="26"/>
          <w:szCs w:val="26"/>
        </w:rPr>
      </w:pPr>
      <w:r w:rsidRPr="00DF3207">
        <w:rPr>
          <w:sz w:val="26"/>
          <w:szCs w:val="26"/>
        </w:rPr>
        <w:t>The survey data provides strong perceptual support for the alternative hypothesis (H₁₂). An impressive 88% of respondents "Strongly Agree" or "Agree" that JIT contributes to pro</w:t>
      </w:r>
      <w:r>
        <w:rPr>
          <w:sz w:val="26"/>
          <w:szCs w:val="26"/>
        </w:rPr>
        <w:t>fi</w:t>
      </w:r>
      <w:r w:rsidRPr="00DF3207">
        <w:rPr>
          <w:sz w:val="26"/>
          <w:szCs w:val="26"/>
        </w:rPr>
        <w:t>tability (Table 17). Pro</w:t>
      </w:r>
      <w:r>
        <w:rPr>
          <w:sz w:val="26"/>
          <w:szCs w:val="26"/>
        </w:rPr>
        <w:t>fi</w:t>
      </w:r>
      <w:r w:rsidRPr="00DF3207">
        <w:rPr>
          <w:sz w:val="26"/>
          <w:szCs w:val="26"/>
        </w:rPr>
        <w:t xml:space="preserve">tability is a key driver of Return on Investment (ROI). JIT's ability to reduce inventory holding costs and improve cash ow by not tying up capital in excess inventory directlyenhances </w:t>
      </w:r>
      <w:r>
        <w:rPr>
          <w:sz w:val="26"/>
          <w:szCs w:val="26"/>
        </w:rPr>
        <w:t>fi</w:t>
      </w:r>
      <w:r w:rsidRPr="00DF3207">
        <w:rPr>
          <w:sz w:val="26"/>
          <w:szCs w:val="26"/>
        </w:rPr>
        <w:t>nancial performance and, consequently, ROI.6 The strong consensus among sta</w:t>
      </w:r>
      <w:r>
        <w:rPr>
          <w:sz w:val="26"/>
          <w:szCs w:val="26"/>
        </w:rPr>
        <w:t>ff</w:t>
      </w:r>
      <w:r w:rsidRPr="00DF3207">
        <w:rPr>
          <w:sz w:val="26"/>
          <w:szCs w:val="26"/>
        </w:rPr>
        <w:t xml:space="preserve"> indicates that they perceive JIT as a signi</w:t>
      </w:r>
      <w:r>
        <w:rPr>
          <w:sz w:val="26"/>
          <w:szCs w:val="26"/>
        </w:rPr>
        <w:t>fi</w:t>
      </w:r>
      <w:r w:rsidRPr="00DF3207">
        <w:rPr>
          <w:sz w:val="26"/>
          <w:szCs w:val="26"/>
        </w:rPr>
        <w:t xml:space="preserve">cant contributor to thecompany's </w:t>
      </w:r>
      <w:r>
        <w:rPr>
          <w:sz w:val="26"/>
          <w:szCs w:val="26"/>
        </w:rPr>
        <w:t>fi</w:t>
      </w:r>
      <w:r w:rsidRPr="00DF3207">
        <w:rPr>
          <w:sz w:val="26"/>
          <w:szCs w:val="26"/>
        </w:rPr>
        <w:t>nancial health and returns.</w:t>
      </w:r>
    </w:p>
    <w:p w:rsidR="004D3DE6" w:rsidRDefault="004D3DE6" w:rsidP="00543E11">
      <w:pPr>
        <w:pStyle w:val="NormalWeb"/>
        <w:spacing w:before="0" w:beforeAutospacing="0" w:after="160" w:afterAutospacing="0" w:line="360" w:lineRule="auto"/>
        <w:jc w:val="both"/>
        <w:rPr>
          <w:b/>
          <w:sz w:val="26"/>
          <w:szCs w:val="26"/>
        </w:rPr>
      </w:pPr>
      <w:r w:rsidRPr="00594FC9">
        <w:rPr>
          <w:b/>
          <w:sz w:val="26"/>
          <w:szCs w:val="26"/>
        </w:rPr>
        <w:t>Conclusion on Hypothesis 2:</w:t>
      </w:r>
    </w:p>
    <w:p w:rsidR="004D3DE6" w:rsidRPr="00DF3207" w:rsidRDefault="004D3DE6" w:rsidP="00A515BD">
      <w:pPr>
        <w:pStyle w:val="NormalWeb"/>
        <w:spacing w:before="0" w:beforeAutospacing="0" w:after="160" w:afterAutospacing="0" w:line="276" w:lineRule="auto"/>
        <w:ind w:firstLine="720"/>
        <w:jc w:val="both"/>
        <w:rPr>
          <w:sz w:val="26"/>
          <w:szCs w:val="26"/>
        </w:rPr>
      </w:pPr>
      <w:r w:rsidRPr="00DF3207">
        <w:rPr>
          <w:sz w:val="26"/>
          <w:szCs w:val="26"/>
        </w:rPr>
        <w:t>Based on the strong positive perception from thesurvey data, there is compelling perceptual evidence to support the alternativehypothesis (H₁₂) that JIT procurement has a signi</w:t>
      </w:r>
      <w:r>
        <w:rPr>
          <w:sz w:val="26"/>
          <w:szCs w:val="26"/>
        </w:rPr>
        <w:t>fi</w:t>
      </w:r>
      <w:r w:rsidRPr="00DF3207">
        <w:rPr>
          <w:sz w:val="26"/>
          <w:szCs w:val="26"/>
        </w:rPr>
        <w:t>cant e</w:t>
      </w:r>
      <w:r>
        <w:rPr>
          <w:sz w:val="26"/>
          <w:szCs w:val="26"/>
        </w:rPr>
        <w:t>ff</w:t>
      </w:r>
      <w:r w:rsidRPr="00DF3207">
        <w:rPr>
          <w:sz w:val="26"/>
          <w:szCs w:val="26"/>
        </w:rPr>
        <w:t xml:space="preserve">ect on ROI. The </w:t>
      </w:r>
      <w:r>
        <w:rPr>
          <w:sz w:val="26"/>
          <w:szCs w:val="26"/>
        </w:rPr>
        <w:t>fi</w:t>
      </w:r>
      <w:r w:rsidRPr="00DF3207">
        <w:rPr>
          <w:sz w:val="26"/>
          <w:szCs w:val="26"/>
        </w:rPr>
        <w:t>ndingssuggest that the operational e</w:t>
      </w:r>
      <w:r>
        <w:rPr>
          <w:sz w:val="26"/>
          <w:szCs w:val="26"/>
        </w:rPr>
        <w:t>ffi</w:t>
      </w:r>
      <w:r w:rsidRPr="00DF3207">
        <w:rPr>
          <w:sz w:val="26"/>
          <w:szCs w:val="26"/>
        </w:rPr>
        <w:t xml:space="preserve">ciencies and cost reductions achieved through JIT are translating into tangible </w:t>
      </w:r>
      <w:r>
        <w:rPr>
          <w:sz w:val="26"/>
          <w:szCs w:val="26"/>
        </w:rPr>
        <w:t>fi</w:t>
      </w:r>
      <w:r w:rsidRPr="00DF3207">
        <w:rPr>
          <w:sz w:val="26"/>
          <w:szCs w:val="26"/>
        </w:rPr>
        <w:t>nancial bene</w:t>
      </w:r>
      <w:r>
        <w:rPr>
          <w:sz w:val="26"/>
          <w:szCs w:val="26"/>
        </w:rPr>
        <w:t>fi</w:t>
      </w:r>
      <w:r w:rsidRPr="00DF3207">
        <w:rPr>
          <w:sz w:val="26"/>
          <w:szCs w:val="26"/>
        </w:rPr>
        <w:t>ts for Toyota (Nigeria).</w:t>
      </w:r>
    </w:p>
    <w:p w:rsidR="00410C98" w:rsidRDefault="00410C98">
      <w:pPr>
        <w:rPr>
          <w:rFonts w:ascii="Times New Roman" w:eastAsia="Times New Roman" w:hAnsi="Times New Roman" w:cs="Times New Roman"/>
          <w:b/>
          <w:sz w:val="26"/>
          <w:szCs w:val="26"/>
        </w:rPr>
      </w:pPr>
      <w:r>
        <w:rPr>
          <w:b/>
          <w:sz w:val="26"/>
          <w:szCs w:val="26"/>
        </w:rPr>
        <w:br w:type="page"/>
      </w:r>
    </w:p>
    <w:p w:rsidR="004D3DE6" w:rsidRPr="00594FC9" w:rsidRDefault="004D3DE6" w:rsidP="00543E11">
      <w:pPr>
        <w:pStyle w:val="NormalWeb"/>
        <w:spacing w:before="0" w:beforeAutospacing="0" w:after="160" w:afterAutospacing="0" w:line="360" w:lineRule="auto"/>
        <w:jc w:val="center"/>
        <w:rPr>
          <w:b/>
          <w:sz w:val="26"/>
          <w:szCs w:val="26"/>
        </w:rPr>
      </w:pPr>
      <w:r w:rsidRPr="00594FC9">
        <w:rPr>
          <w:b/>
          <w:sz w:val="26"/>
          <w:szCs w:val="26"/>
        </w:rPr>
        <w:t>CHAPTER FIVE</w:t>
      </w:r>
    </w:p>
    <w:p w:rsidR="004D3DE6" w:rsidRPr="00594FC9" w:rsidRDefault="004D3DE6" w:rsidP="00543E11">
      <w:pPr>
        <w:pStyle w:val="NormalWeb"/>
        <w:spacing w:before="0" w:beforeAutospacing="0" w:after="160" w:afterAutospacing="0" w:line="360" w:lineRule="auto"/>
        <w:jc w:val="center"/>
        <w:rPr>
          <w:b/>
          <w:sz w:val="26"/>
          <w:szCs w:val="26"/>
        </w:rPr>
      </w:pPr>
      <w:r w:rsidRPr="00594FC9">
        <w:rPr>
          <w:b/>
          <w:sz w:val="26"/>
          <w:szCs w:val="26"/>
        </w:rPr>
        <w:t>SUMMARY, CONCLUSION AND RECOMMENDATIONS</w:t>
      </w:r>
    </w:p>
    <w:p w:rsidR="004D3DE6" w:rsidRPr="00594FC9" w:rsidRDefault="004D3DE6" w:rsidP="00543E11">
      <w:pPr>
        <w:pStyle w:val="NormalWeb"/>
        <w:spacing w:before="0" w:beforeAutospacing="0" w:after="160" w:afterAutospacing="0" w:line="360" w:lineRule="auto"/>
        <w:jc w:val="both"/>
        <w:rPr>
          <w:b/>
          <w:sz w:val="26"/>
          <w:szCs w:val="26"/>
        </w:rPr>
      </w:pPr>
      <w:r>
        <w:rPr>
          <w:b/>
          <w:sz w:val="26"/>
          <w:szCs w:val="26"/>
        </w:rPr>
        <w:t>5.1</w:t>
      </w:r>
      <w:r>
        <w:rPr>
          <w:b/>
          <w:sz w:val="26"/>
          <w:szCs w:val="26"/>
        </w:rPr>
        <w:tab/>
      </w:r>
      <w:r w:rsidRPr="00594FC9">
        <w:rPr>
          <w:b/>
          <w:sz w:val="26"/>
          <w:szCs w:val="26"/>
        </w:rPr>
        <w:t>Introduction</w:t>
      </w:r>
    </w:p>
    <w:p w:rsidR="004D3DE6" w:rsidRPr="00DF3207" w:rsidRDefault="004D3DE6" w:rsidP="00543E11">
      <w:pPr>
        <w:pStyle w:val="NormalWeb"/>
        <w:spacing w:after="160" w:afterAutospacing="0" w:line="360" w:lineRule="auto"/>
        <w:ind w:firstLine="720"/>
        <w:jc w:val="both"/>
        <w:rPr>
          <w:sz w:val="26"/>
          <w:szCs w:val="26"/>
        </w:rPr>
      </w:pPr>
      <w:bookmarkStart w:id="14" w:name="page26"/>
      <w:bookmarkEnd w:id="14"/>
      <w:r w:rsidRPr="00DF3207">
        <w:rPr>
          <w:sz w:val="26"/>
          <w:szCs w:val="26"/>
        </w:rPr>
        <w:t>This chapter provides a comprehensive summary of the entire study, drawing together the background, problem, objectives, methodology, and key findings. It then presents overarching conclusions derived from the analysis, directly addressing the research questions and hypotheses. Finally, it offers practical recommendations for Toyota (Nigeria) Limited based on the study's insights and suggests avenues for future research to further explore the dynamics of Just-In-Time (JIT) procurement in the Nigerian manufacturing sector. This chapter aims to synthesize the observations gained and provide actionable intelligence for both practitioners and academics.</w:t>
      </w:r>
    </w:p>
    <w:p w:rsidR="004D3DE6" w:rsidRPr="00DF3207" w:rsidRDefault="004D3DE6" w:rsidP="00543E11">
      <w:pPr>
        <w:pStyle w:val="NormalWeb"/>
        <w:spacing w:after="160" w:afterAutospacing="0" w:line="360" w:lineRule="auto"/>
        <w:jc w:val="both"/>
        <w:rPr>
          <w:b/>
          <w:sz w:val="26"/>
          <w:szCs w:val="26"/>
        </w:rPr>
      </w:pPr>
      <w:r w:rsidRPr="00DF3207">
        <w:rPr>
          <w:b/>
          <w:sz w:val="26"/>
          <w:szCs w:val="26"/>
        </w:rPr>
        <w:t xml:space="preserve">5.2 </w:t>
      </w:r>
      <w:r w:rsidRPr="00DF3207">
        <w:rPr>
          <w:b/>
          <w:sz w:val="26"/>
          <w:szCs w:val="26"/>
        </w:rPr>
        <w:tab/>
        <w:t>Summary of the Study</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In today's highly competitive global market, manufacturing firms face immense pressure to deliver high-quality products at minimal cost while maintaining responsiveness and efficiency. A significant portion of production cost is often tied up in inventory, making effective inventory and procurement systems essential for profitability and competitiveness. Just-in-Time (JIT) is a prominent manufacturing strategy, originally developed by Toyota Motor Corporation, designed to minimize inventory costs, eliminate waste, and improve product quality by receiving goods only when needed in the production process. This study aimed to evaluate the implementation and effectiveness of JIT procurement in Nigerian manufacturing firms, using Toyota (Nigeria) Limited as a case study.</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The problem statement highlighted that many Nigerian manufacturing firms suffer from inventory-related inefficiencies such as high holding costs, material wastage, obsolescence, and delayed production due to overstocking or stockouts. These inefficiencies often result in increased production costs and reduced returns on investment. While JIT has proven globally effective, its adoption and adaptation within the Nigerian context remain under-researched. There was a pressing need to investigate whether JIT practices can be successfully implemented in Nigerian manufacturing environments and how such systems impact financial and operational performance.</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The primary objective of this study was to assess the effectiveness of Just-in-Time (JIT) procurement in enhancing performance within manufacturing firms in Nigeria. The specific objectives were:</w:t>
      </w:r>
    </w:p>
    <w:p w:rsidR="004D3DE6" w:rsidRPr="00DF3207" w:rsidRDefault="004D3DE6" w:rsidP="00A515BD">
      <w:pPr>
        <w:pStyle w:val="NormalWeb"/>
        <w:spacing w:after="160" w:afterAutospacing="0" w:line="360" w:lineRule="auto"/>
        <w:ind w:left="720" w:hanging="720"/>
        <w:jc w:val="both"/>
        <w:rPr>
          <w:sz w:val="26"/>
          <w:szCs w:val="26"/>
        </w:rPr>
      </w:pPr>
      <w:r w:rsidRPr="00DF3207">
        <w:rPr>
          <w:sz w:val="26"/>
          <w:szCs w:val="26"/>
        </w:rPr>
        <w:t>1.</w:t>
      </w:r>
      <w:r w:rsidRPr="00DF3207">
        <w:rPr>
          <w:sz w:val="26"/>
          <w:szCs w:val="26"/>
        </w:rPr>
        <w:tab/>
        <w:t>Examine the effect of JIT implementation on cost reduction in manufacturing operations.</w:t>
      </w:r>
    </w:p>
    <w:p w:rsidR="004D3DE6" w:rsidRPr="00DF3207" w:rsidRDefault="004D3DE6" w:rsidP="00543E11">
      <w:pPr>
        <w:pStyle w:val="NormalWeb"/>
        <w:spacing w:after="160" w:afterAutospacing="0" w:line="360" w:lineRule="auto"/>
        <w:ind w:left="720" w:hanging="720"/>
        <w:jc w:val="both"/>
        <w:rPr>
          <w:sz w:val="26"/>
          <w:szCs w:val="26"/>
        </w:rPr>
      </w:pPr>
      <w:r w:rsidRPr="00DF3207">
        <w:rPr>
          <w:sz w:val="26"/>
          <w:szCs w:val="26"/>
        </w:rPr>
        <w:t>2.</w:t>
      </w:r>
      <w:r w:rsidRPr="00DF3207">
        <w:rPr>
          <w:sz w:val="26"/>
          <w:szCs w:val="26"/>
        </w:rPr>
        <w:tab/>
        <w:t>Assess the impact of JIT on Return on Investment (ROI) in the case of Toyota (Nigeria) Limited.</w:t>
      </w:r>
    </w:p>
    <w:p w:rsidR="004D3DE6" w:rsidRPr="00DF3207" w:rsidRDefault="004D3DE6" w:rsidP="00543E11">
      <w:pPr>
        <w:pStyle w:val="NormalWeb"/>
        <w:spacing w:after="160" w:afterAutospacing="0" w:line="360" w:lineRule="auto"/>
        <w:jc w:val="both"/>
        <w:rPr>
          <w:sz w:val="26"/>
          <w:szCs w:val="26"/>
        </w:rPr>
      </w:pPr>
      <w:r w:rsidRPr="00DF3207">
        <w:rPr>
          <w:sz w:val="26"/>
          <w:szCs w:val="26"/>
        </w:rPr>
        <w:t>3.</w:t>
      </w:r>
      <w:r w:rsidRPr="00DF3207">
        <w:rPr>
          <w:sz w:val="26"/>
          <w:szCs w:val="26"/>
        </w:rPr>
        <w:tab/>
        <w:t>Evaluate how JIT influences product quality and inventory efficiency.</w:t>
      </w:r>
    </w:p>
    <w:p w:rsidR="004D3DE6" w:rsidRPr="00DF3207" w:rsidRDefault="004D3DE6" w:rsidP="00543E11">
      <w:pPr>
        <w:pStyle w:val="NormalWeb"/>
        <w:spacing w:after="160" w:afterAutospacing="0" w:line="360" w:lineRule="auto"/>
        <w:ind w:left="720" w:hanging="720"/>
        <w:jc w:val="both"/>
        <w:rPr>
          <w:sz w:val="26"/>
          <w:szCs w:val="26"/>
        </w:rPr>
      </w:pPr>
      <w:r w:rsidRPr="00DF3207">
        <w:rPr>
          <w:sz w:val="26"/>
          <w:szCs w:val="26"/>
        </w:rPr>
        <w:t>4.</w:t>
      </w:r>
      <w:r w:rsidRPr="00DF3207">
        <w:rPr>
          <w:sz w:val="26"/>
          <w:szCs w:val="26"/>
        </w:rPr>
        <w:tab/>
        <w:t>Investigate challenges associated with implementing JIT in the Nigerian manufacturing environment.</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Correspondingly, the research questions sought to understand how JIT procurement influences cost reduction, its effect on ROI, its contribution to improving product quality and reducing inventory waste, and the implementation challenges of JIT in Nigeria. The study also formulated two pairs of hypotheses: H₀₁ (JIT procurement has no significant effect on cost reduction) vs. H₁₁ (JIT procurement has a significant effect on cost reduction), and H₀₂ (JIT procurement has no significant effect on ROI) vs. H₁₂ (JIT procurement has a significant effect on ROI).</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This research is significant for several stakeholders. Manufacturing firms can gain insight into the practical impact of JIT on operational performance. Policymakers and industry leaders may use the findings to advocate for better inventory and procurement reforms. Academic researchers and students will find the study a useful addition to literature on lean production in emerging economies. Finally, Toyota (Nigeria) Limited itself stands to benefit from a focused evaluation of its procurement system for strategic decision-decision making.</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The study was confined to Toyota (Nigeria) Limited, focusing specifically on its Lagos-based operations, and included staff within departments such as inventory management, procurement, production, and accounting. The research acknowledged limitations regarding data accessibility and the willingness of personnel to provide information, noting that findings may not be generalizable to all manufacturing firms but offer valuable insights into the Nigerian context.</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A quantitative research design was adopted, utilizing survey methods to gather primary data through structured questionnaires distributed to staff. Secondary data was sourced from internal company reports, academic journals, and existing literature on JIT. The data collected was analyzed using descriptive statistics (frequencies and percentages) and inferential statistics, including mean analysis and regression, to test the relationships between JIT implementation and performance indicators. The population consisted of staff members from Toyota (Nigeria) Limited, with a stratified sampling technique used to select respondents from procurement, inventory, production, and finance departments. Statistical tools such as SPSS or Microsoft Excel were used for data analysis and interpretation.</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A brief review of literature reinforced the effectiveness of JIT globally. Adebayo &amp; Afolabi (2022) noted the increasing adoption of JIT in Nigeria, while Oluleye &amp; Bolaji (2021) argued that despite infrastructure limitations, firms committed to lean systems see measurable improvements. Eze &amp; Udemba (2023) emphasized the importance of local adaptation for JIT success in Nigeria, considering domestic variables like logistics delays and supplier reliability. These insights underscored the need for contextual analysis, making Toyota (Nigeria) Limited a suitable case for investigation.</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The key findings from the data analysis (Chapter Four) revealed that the 100 surveyed staff members were predominantly male (60%), relatively young (80% aged 40 or below), and well-educated (85% with OND/HND or higher). Key operational departments like Procurement (30%) and Logistics (25%) were well-represented. A high level of JIT awareness (85%) was observed, but a significant gap existed in formal JIT training (only 60% trained). Perceptions overwhelmingly indicated that JIT reduces inventory costs (80%), improves delivery time (85%), and boosts operational efficiency (82%). While supplier responsiveness was largely positive (75% Excellent/Good) and timely material delivery reported by 75%, a notable 25% still experienced issues. Similarly, 80% perceived a decrease in stock-outs, but 20% did not. The major challenges identified were supplier delay (30%), IT issues (25%), infrastructure limitations (25%), and employee resistance (20%). Strategically, JIT was perceived to have a significant positive impact on customer satisfaction (85%) and, most notably, on profitability (88%).</w:t>
      </w:r>
    </w:p>
    <w:p w:rsidR="004D3DE6" w:rsidRPr="00DF3207" w:rsidRDefault="004D3DE6" w:rsidP="00543E11">
      <w:pPr>
        <w:pStyle w:val="NormalWeb"/>
        <w:spacing w:after="160" w:afterAutospacing="0" w:line="360" w:lineRule="auto"/>
        <w:jc w:val="both"/>
        <w:rPr>
          <w:b/>
          <w:sz w:val="26"/>
          <w:szCs w:val="26"/>
        </w:rPr>
      </w:pPr>
      <w:r w:rsidRPr="00DF3207">
        <w:rPr>
          <w:b/>
          <w:sz w:val="26"/>
          <w:szCs w:val="26"/>
        </w:rPr>
        <w:t xml:space="preserve">5.3 </w:t>
      </w:r>
      <w:r w:rsidRPr="00DF3207">
        <w:rPr>
          <w:b/>
          <w:sz w:val="26"/>
          <w:szCs w:val="26"/>
        </w:rPr>
        <w:tab/>
        <w:t>Conclusion</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Based on the comprehensive analysis of data collected from staff at Toyota (Nigeria) Limited, this study concludes that Just-In-Time (JIT) procurement has been largely effective in enhancing performance within the organization, successfully addressing its core objectives.</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Regarding the impact of JIT procurement on cost reduction (Objective 1, Research Question 1, Hypothesis 1), the study found strong perceptual evidence supporting the alternative hypothesis (H₁₁). An overwhelming 80% of respondents agreed that JIT reduces inventory costs, a fundamental aim of the system. This indicates that Toyota (Nigeria) Limited is successfully leveraging JIT to achieve significant cost efficiencies, primarily through minimized inventory holding and storage expenses.</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Concerning the effect of JIT on Return on Investment (ROI) (Objective 2, Research Question 2, Hypothesis 2), the findings provide compelling perceptual support for the alternative hypothesis (H₁₂). A remarkable 88% of staff members believe JIT contributes to profitability, which is a direct driver of ROI. This suggests that the operational efficiencies and cost reductions realized through JIT are translating into tangible financial benefits for the company, enhancing its overall financial health.</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In assessing how JIT influences product quality and inventory efficiency (Objective 3, Research Question 3), the study concludes that JIT has a significant positive influence. The high agreement (85%) on improved customer satisfaction implies a positive impact on product quality, as customer satisfaction is often linked to fewer defects and better product experience. Furthermore, the perceived reduction in inventory costs and decreased stock-out situations (80% agreement) directly demonstrate enhanced inventory efficiency, ensuring material availability and smooth production flow.</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Finally, in identifying the challenges encountered in the implementation of JIT in Nigerian manufacturing firms (Objective 4, Research Question 4), the study concludes that significant bottlenecks persist. Supplier delay, IT issues, infrastructure limitations, and employee resistance were identified as the most prominent challenges. These issues, particularly supplier unreliability and technological gaps, are consistent with known vulnerabilities of JIT systems in dynamic environments and highlight areas where Toyota (Nigeria) Limited needs to focus strategic interventions to fully optimize its JIT practices. The gap between JIT awareness and formal training also points to a need for deeper understanding and commitment across the workforce.</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In essence, Toyota (Nigeria) Limited has successfully integrated JIT principles to realize substantial operational and financial benefits, aligning with global best practices of lean manufacturing. However, to sustain and maximize these advantages, continuous efforts are required to fortify supply chain relationships, upgrade technological infrastructure, and implement comprehensive change management strategies that address employee concerns and foster a culture of continuous improvement. The study reinforces that while JIT offers significant competitive advantages, its full potential is realized through a resilient and adaptable operational ecosystem.</w:t>
      </w:r>
    </w:p>
    <w:p w:rsidR="004D3DE6" w:rsidRPr="00DF3207" w:rsidRDefault="004D3DE6" w:rsidP="00543E11">
      <w:pPr>
        <w:pStyle w:val="NormalWeb"/>
        <w:spacing w:after="160" w:afterAutospacing="0" w:line="360" w:lineRule="auto"/>
        <w:jc w:val="both"/>
        <w:rPr>
          <w:b/>
          <w:sz w:val="26"/>
          <w:szCs w:val="26"/>
        </w:rPr>
      </w:pPr>
      <w:r w:rsidRPr="00DF3207">
        <w:rPr>
          <w:b/>
          <w:sz w:val="26"/>
          <w:szCs w:val="26"/>
        </w:rPr>
        <w:t>5.4</w:t>
      </w:r>
      <w:r w:rsidRPr="00DF3207">
        <w:rPr>
          <w:b/>
          <w:sz w:val="26"/>
          <w:szCs w:val="26"/>
        </w:rPr>
        <w:tab/>
        <w:t>Recommendations</w:t>
      </w:r>
    </w:p>
    <w:p w:rsidR="004D3DE6" w:rsidRPr="00DF3207" w:rsidRDefault="004D3DE6" w:rsidP="00543E11">
      <w:pPr>
        <w:pStyle w:val="NormalWeb"/>
        <w:spacing w:after="160" w:afterAutospacing="0" w:line="360" w:lineRule="auto"/>
        <w:ind w:firstLine="720"/>
        <w:jc w:val="both"/>
        <w:rPr>
          <w:sz w:val="26"/>
          <w:szCs w:val="26"/>
        </w:rPr>
      </w:pPr>
      <w:r w:rsidRPr="00DF3207">
        <w:rPr>
          <w:sz w:val="26"/>
          <w:szCs w:val="26"/>
        </w:rPr>
        <w:t>The following recommendations are formulated based on the key findings and conclusions of this study, aimed at assisting Toyota (Nigeria) Limited in further optimizing its JIT implementation and addressing identified challenges.</w:t>
      </w:r>
    </w:p>
    <w:p w:rsidR="004D3DE6" w:rsidRPr="00DF3207" w:rsidRDefault="004D3DE6" w:rsidP="00543E11">
      <w:pPr>
        <w:pStyle w:val="NormalWeb"/>
        <w:spacing w:after="160" w:afterAutospacing="0" w:line="360" w:lineRule="auto"/>
        <w:jc w:val="both"/>
        <w:rPr>
          <w:b/>
          <w:sz w:val="26"/>
          <w:szCs w:val="26"/>
        </w:rPr>
      </w:pPr>
      <w:r w:rsidRPr="00DF3207">
        <w:rPr>
          <w:b/>
          <w:sz w:val="26"/>
          <w:szCs w:val="26"/>
        </w:rPr>
        <w:t>5.4.1 Recommendations for Toyota (Nigeria) Limited:</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Strengthen Supplier Relationship Management:</w:t>
      </w:r>
      <w:r w:rsidRPr="00DF3207">
        <w:rPr>
          <w:sz w:val="26"/>
          <w:szCs w:val="26"/>
        </w:rPr>
        <w:t xml:space="preserve"> Given that "supplier delay" (30%) is the most cited challenge (Table 15) and affects timely material delivery (25% untimely, Table 13), Toyota (Nigeria) should intensify efforts in managing supplier relationships. This includes fostering "close relationships with suppliers"  through regular communication, sharing demand forecasts, and potentially engaging in "vendor training and development"  to ensure their adherence to JIT requirements for on-time, high-quality deliveries. Exploring multi-sourcing for critical components or establishing clear performance metrics with penalties/incentives could also mitigate risks. The prevalence of supplier delays, directly impacting delivery timeliness, necessitates a proactive and collaborative approach to supplier management.   </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Invest in IT Infrastructure and Integration:</w:t>
      </w:r>
      <w:r w:rsidRPr="00DF3207">
        <w:rPr>
          <w:sz w:val="26"/>
          <w:szCs w:val="26"/>
        </w:rPr>
        <w:t xml:space="preserve"> "IT issues" (25%, Table 15) pose a significant challenge. To support the real-time demands of JIT, Toyota (Nigeria) should invest in upgrading and integrating its inventory management software and related IT infrastructure. This includes ensuring proper rollout and user training for new systems  and exploring "digital transformation" tools like AI, IoT, and data analytics to "enhance JIT effectiveness and mitigate risks". Automation of mundane tasks can also improve efficiency. Addressing these IT challenges is crucial for maintaining the seamless flow of information essential for JIT's precision.   </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Enhance Employee Engagement and Training Programs:</w:t>
      </w:r>
      <w:r w:rsidRPr="00DF3207">
        <w:rPr>
          <w:sz w:val="26"/>
          <w:szCs w:val="26"/>
        </w:rPr>
        <w:t xml:space="preserve"> While awareness is high (85%, Table 7), "employee resistance" (20%, Table 15) and the training gap (40% untrained, Table 8) indicate a need for more than just basic instruction. Management should focus on comprehensive "training and education of employees"  that not only covers JIT principles but also addresses "workers' fear and anxiety"  and communicates the long-term benefits of JIT for both the company and individual roles. Involving employees in process improvement initiatives  can foster greater commitment and ownership. This approach moves beyond mere informational dissemination to address the deeper psychological and social aspects of organizational change.   </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Address Infrastructure Limitations:</w:t>
      </w:r>
      <w:r w:rsidRPr="00DF3207">
        <w:rPr>
          <w:sz w:val="26"/>
          <w:szCs w:val="26"/>
        </w:rPr>
        <w:t xml:space="preserve"> The 25% citing "infrastructure" (Table 15) as a major challenge suggests physical or logistical bottlenecks. Toyota (Nigeria) should conduct a detailed assessment of its internal and external logistical infrastructure to identify specific weaknesses (e.g., warehousing, transportation routes, loading/unloading facilities). Investments in improving these areas are crucial for ensuring the "smooth flow" and "shorter delivery and dispatch cycles" that JIT promises. Physical constraints can significantly undermine the efficiency gains sought by JIT, making infrastructure improvements a vital step.   </w:t>
      </w:r>
    </w:p>
    <w:p w:rsidR="004D3DE6" w:rsidRPr="00DF3207" w:rsidRDefault="004D3DE6" w:rsidP="00543E11">
      <w:pPr>
        <w:pStyle w:val="NormalWeb"/>
        <w:spacing w:after="160" w:afterAutospacing="0" w:line="360" w:lineRule="auto"/>
        <w:jc w:val="both"/>
        <w:rPr>
          <w:b/>
          <w:sz w:val="26"/>
          <w:szCs w:val="26"/>
        </w:rPr>
      </w:pPr>
      <w:r w:rsidRPr="00DF3207">
        <w:rPr>
          <w:b/>
          <w:sz w:val="26"/>
          <w:szCs w:val="26"/>
        </w:rPr>
        <w:t xml:space="preserve">5.4.2 </w:t>
      </w:r>
      <w:r w:rsidRPr="00DF3207">
        <w:rPr>
          <w:b/>
          <w:sz w:val="26"/>
          <w:szCs w:val="26"/>
        </w:rPr>
        <w:tab/>
        <w:t>Recommendations for Future Research:</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Comparative Study on JIT Implementation:</w:t>
      </w:r>
      <w:r w:rsidRPr="00DF3207">
        <w:rPr>
          <w:sz w:val="26"/>
          <w:szCs w:val="26"/>
        </w:rPr>
        <w:t xml:space="preserve"> Conduct a comparative study between Toyota (Nigeria) Limited and other automotive manufacturers in Nigeria or the broader West African region. This could identify best practices and unique challenges specific to the local context, leveraging "case study comparisons".   </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Quantitative Impact Assessment:</w:t>
      </w:r>
      <w:r w:rsidRPr="00DF3207">
        <w:rPr>
          <w:sz w:val="26"/>
          <w:szCs w:val="26"/>
        </w:rPr>
        <w:t xml:space="preserve"> While this study provides perceptual observations, future research could employ more rigorous quantitative methods to measure the precise impact of JIT on key performance indicators (KPIs) such as inventory turnover rates, lead times, defect rates, and actual cost savings. This would involve collecting objective data before and after JIT interventions or comparing JIT vs. non-JIT operations.</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In-depth Analysis of Employee Resistance:</w:t>
      </w:r>
      <w:r w:rsidRPr="00DF3207">
        <w:rPr>
          <w:sz w:val="26"/>
          <w:szCs w:val="26"/>
        </w:rPr>
        <w:t xml:space="preserve"> Explore the specific drivers of employee resistance in more detail, perhaps through qualitative interviews or focus groups. This could uncover nuanced reasons beyond general fear, such as workload concerns, skill gaps, or perceived lack of management support, as suggested by.   </w:t>
      </w:r>
    </w:p>
    <w:p w:rsidR="004D3DE6" w:rsidRPr="00DF3207" w:rsidRDefault="004D3DE6" w:rsidP="00543E11">
      <w:pPr>
        <w:pStyle w:val="NormalWeb"/>
        <w:spacing w:after="160" w:afterAutospacing="0" w:line="360" w:lineRule="auto"/>
        <w:jc w:val="both"/>
        <w:rPr>
          <w:sz w:val="26"/>
          <w:szCs w:val="26"/>
        </w:rPr>
      </w:pPr>
      <w:r w:rsidRPr="00DF3207">
        <w:rPr>
          <w:b/>
          <w:sz w:val="26"/>
          <w:szCs w:val="26"/>
        </w:rPr>
        <w:t>Supplier Integration and Performance:</w:t>
      </w:r>
      <w:r w:rsidRPr="00DF3207">
        <w:rPr>
          <w:sz w:val="26"/>
          <w:szCs w:val="26"/>
        </w:rPr>
        <w:t xml:space="preserve"> Investigate the dynamics of supplier relationships in the context of JIT in Nigeria. This could involve surveying suppliers directly to understand their challenges and capabilities in meeting JIT demands, and exploring strategies for deeper integration and collaboration.</w:t>
      </w:r>
    </w:p>
    <w:p w:rsidR="004D3DE6" w:rsidRDefault="004D3DE6" w:rsidP="00543E11">
      <w:pPr>
        <w:pStyle w:val="NormalWeb"/>
        <w:spacing w:after="160" w:afterAutospacing="0" w:line="360" w:lineRule="auto"/>
        <w:jc w:val="both"/>
        <w:rPr>
          <w:sz w:val="26"/>
          <w:szCs w:val="26"/>
        </w:rPr>
      </w:pPr>
      <w:r w:rsidRPr="00DF3207">
        <w:rPr>
          <w:b/>
          <w:sz w:val="26"/>
          <w:szCs w:val="26"/>
        </w:rPr>
        <w:t>Impact of Digital Transformation on JIT Resilience:</w:t>
      </w:r>
      <w:r w:rsidRPr="00DF3207">
        <w:rPr>
          <w:sz w:val="26"/>
          <w:szCs w:val="26"/>
        </w:rPr>
        <w:t xml:space="preserve"> Research the extent to which adopting specific digital technologies (e.g., AI for demand forecasting, IoT for real-time tracking) can mitigate the identified JIT risks, particularly supply chain disruptions, as highl</w:t>
      </w:r>
      <w:r>
        <w:rPr>
          <w:sz w:val="26"/>
          <w:szCs w:val="26"/>
        </w:rPr>
        <w:t xml:space="preserve">ighted in. </w:t>
      </w:r>
    </w:p>
    <w:p w:rsidR="004D3DE6" w:rsidRDefault="004D3DE6" w:rsidP="00543E11">
      <w:pPr>
        <w:spacing w:line="360" w:lineRule="auto"/>
        <w:rPr>
          <w:rFonts w:ascii="Times New Roman" w:eastAsia="Times New Roman" w:hAnsi="Times New Roman" w:cs="Times New Roman"/>
          <w:sz w:val="26"/>
          <w:szCs w:val="26"/>
        </w:rPr>
      </w:pPr>
      <w:r>
        <w:rPr>
          <w:sz w:val="26"/>
          <w:szCs w:val="26"/>
        </w:rPr>
        <w:br w:type="page"/>
      </w:r>
    </w:p>
    <w:p w:rsidR="004D3DE6" w:rsidRDefault="004D3DE6" w:rsidP="00543E11">
      <w:pPr>
        <w:pStyle w:val="NormalWeb"/>
        <w:spacing w:after="160" w:afterAutospacing="0" w:line="360" w:lineRule="auto"/>
        <w:jc w:val="center"/>
        <w:rPr>
          <w:b/>
          <w:sz w:val="26"/>
          <w:szCs w:val="26"/>
        </w:rPr>
      </w:pPr>
      <w:r w:rsidRPr="004E5E7A">
        <w:rPr>
          <w:b/>
          <w:sz w:val="26"/>
          <w:szCs w:val="26"/>
        </w:rPr>
        <w:t>REFERENCES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Abiola, Kabiru, &amp; Sanni, Ibrahim. (2023). Procurement resilience and supply chain governance in uncertain times. Journal of Industrial Strategy.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Abdullahi, Musa, &amp; Usman, Bashir. (2024). Trade disruptions and adaptive supply strategies in Nigeria. Journal of Emerging Market Logistics.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Adeleke, Samson, &amp; Lawal, Kazeem. (2021). Capacity building for lean transition in African auto firms. West African Technical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Ademola, Babajide, &amp; Samuel, Ezekiel. (2020). Solving procurement delays in Nigerian ports. Journal of Transport and Maritime Studies.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Adebayo, Tunde, &amp; Afolabi, Kehinde. (2022). Lean production techniques and operational performance in manufacturing SMEs in Nigeria. Journal of Operations and Supply Chain Management.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Adebayo, Tunde, &amp; Kolawole, Funmi. (2022). Post-pandemic JIT strategies: Blending lean and resilience. Nigerian Journal of Supply Systems.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Adewuyi, Samuel, &amp; Obafemi, Dayo. (2023). Lean management adoption in Nigerian auto firms: Trends and barriers. African Journal of Industrial Systems.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Ahmed, Sulaiman, &amp; Suleiman, Idris. (2023). Procurement, inventory, and lean synergy in Nigerian production firms. Journal of Procurement and Business Analytics.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Akinyemi, Joseph, &amp; Sofoluwe, Kemi. (2022). Energy efficiency under lean manufacturing in Nigeria. Journal of Industrial Engineering and Environment.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Ayeni, Gbolahan, &amp; Ibrahim, Tolu. (2021). Lean thinking and process agility in the Nigerian auto industry. Journal of African Industrial Strategy.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Babalola, Segun, &amp; Usman, Fatai. (2022). Strategic supplier performance in lean-driven systems. International Journal of Procurement Excellence.</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Bello, Sunday, &amp; James, Moses. (2022). Risk-based supplier selection in automotive supply chains. Journal of Logistics and Risk Management.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Central Bank of Nigeria (CBN). (2023). Annual report on infrastructure and manufacturing development. Abuja: CBN Press.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Chukwuma, Friday, &amp; Amos, Ibrahim. (2021). Inventory challenges and the strategic role of JIT in Nigerian firms. Nigerian Business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Chukwu, Uchenna, Adebayo, Tunde, &amp; Kolawole, Funmi. (2023). Reconfiguring lean supply systems for resilience in Nigeria. African Journal of Operations Strategy.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Egbuna, Chioma, &amp; Onuoha, Peter. (2024). Human capital development for JIT in Nigeria. Nigerian Journal of Management Studies.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Eze, John, &amp; Nwachukwu, Ifeanyi. (2023). Blockchain applications in supplier transparency and traceability. Journal of African Digital Trade.</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Eze, John, &amp; Okafor, Moses. (2021). IoT-based inventory tracking in African manufacturing. African Tech Journal.</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Ezeh, Victor, Adebayo, Tunde, &amp; Onuora, Isaac. (2023). Blockchain for transparency in lean procurement systems. West African Journal of Blockchain Technology.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Ezeaku, Obinna, &amp; Omole, Adedayo. (2023). Sustainable practices in lean-driven supply chains. Journal of African Business Ethics.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Ibraheem, Kabir, &amp; Aliyu, Musa. (2024). Supplier partnership models for lean procurement in Africa. African Journal of Supplier Relations.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Ibrahim, Musa, &amp; Osagie, Tunde. (2022). Procurement planning efficiency in JIT environments. African Logistics Management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Ilori, Olumide, Adebanjo, Rasheed, &amp; Bello, Opeyemi. (2024). Transaction cost analysis for JIT supply governance. Journal of Economic Perspectives.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Kaneko, Junji, &amp; Nojiri, Wataru. (2008). Logistics of Just-in-Time between parts suppliers and car assemblers’ performance in Japan. Journal of Logistics and Transportation Research.</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Kareem, Abdulwaheed, &amp; Lawal, Saheed. (2021). Performance indicators in JIT adoption: A case of Lagos-based firms. International Review of Operations.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Mohammed, Idris, &amp; Salisu, Haruna. (2023). Lean systems and performance outcomes in auto production. African Manufacturing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Musa, Ibrahim, &amp; Adewumi, Joshua. (2022). Smart inventory systems: A JIT perspective in Nigerian manufacturing. Nigerian Journal of Supply Chain Technology.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Musa, Ibrahim, Onyekachi, Jane, &amp; Bello, Abdul. (2021). Data-driven decision making in lean systems. Nigerian Journal of Digital Management.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Nwachukwu, Blessing, &amp; Obi, Chika. (2023). Hybrid inventory strategies: Combining JIT with buffer systems in Nigeria. International Journal of Production Planning.</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Nweke, Emmanuel, Onyekachi, Blessing, &amp; Adeyemi, Femi. (2023). E-Procurement in Nigerian manufacturing. Journal of Procurement and E-Governance.</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Obamiro, James. (2009). Impact of lean systems on supply chain effectiveness in Nigerian industries. Nigerian Journal of Business and Management.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Ogunlana, Solomon, Ayodele, Adebayo, &amp; Daramola, Bolanle. (2024). Strategic risks in lean supply chain design. Nigerian Journal of Risk and Resilience Studies.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Ogunnaike, Ayodeji, Adebayo, Tunde, &amp; Lawal, Kehinde. (2023). Responsive procurement planning in volatile economies. Journal of Emerging Market Studies.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Okeke, Chibueze, &amp; Igbudu, Godwin. (2023). Constraints to lean implementation in Nigerian logistics. African Logistics Journal.</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Okonkwo, Chinedu, &amp; Awolaja, Lukman. (2020). Production strategy and cost efficiency in African manufacturing firms. Journal of Manufacturing and Innovation.</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Okonkwo, Chinedu, Obi, Chika, &amp; Onuoha, Blessing. (2024). Vendor capacity building in lean environments. Journal of Strategic Procurement.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Olaoye, Abdulrazaq, &amp; Adetunji, Benjamin. (2021). Corporate social responsibility in lean inventory practices. Sustainability Management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Olawale, Sunday, &amp; Kazeem, Jamiu. (2021). Developing local vendors in Nigerian auto industry. Journal of Business and Development Studies.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Olowu, Tunde, &amp; Umeh, Charles. (2021). Post-pandemic procurement strategies: A shift from lean to resilient. Journal of Global Business Continuity.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Oluleye, Taofeek, &amp; Bolaji, Michael. (2021). Inventory optimization practices and organizational performance in Nigerian manufacturing firms. West African Management Review.</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Oluwafemi, Samson, &amp; Ilesanmi, Temitope. (2020). Quality and time-based competition: A Nigerian JIT approach. International Journal of Lean Manufacturing.</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Ojo, Henry, &amp; Mohammed, Zainab. (2022). Digital procurement systems: A lean compatibility review. Journal of ICT and Business Processes.</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Olatunji, Femi, &amp; Onyekachi, Amaka. (2022). AI integration in lean procurement planning. Nigerian AI Research Journal.</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Oke, Felix, &amp; Fernandes, Marco. (2020). Risk management and resource strategy in lean automotive systems. International Journal of Automotive Technology.</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Salisu, Haruna, &amp; Okechukwu, Nonso. (2023). Managing risks in JIT supply chains: A Nigerian perspective. Journal of Logistics Risk Management.</w:t>
      </w:r>
    </w:p>
    <w:p w:rsidR="004D3DE6" w:rsidRPr="00E34037" w:rsidRDefault="004D3DE6" w:rsidP="00543E11">
      <w:pPr>
        <w:pStyle w:val="NormalWeb"/>
        <w:spacing w:after="160" w:afterAutospacing="0" w:line="360" w:lineRule="auto"/>
        <w:ind w:left="1440" w:hanging="1440"/>
        <w:jc w:val="both"/>
        <w:rPr>
          <w:sz w:val="26"/>
          <w:szCs w:val="26"/>
        </w:rPr>
      </w:pPr>
      <w:r w:rsidRPr="00E34037">
        <w:rPr>
          <w:sz w:val="26"/>
          <w:szCs w:val="26"/>
        </w:rPr>
        <w:t>Singh, Rajesh, &amp; Ahuja, Ishwar. (2012). Evaluating performance of manufacturing firms using Just-in-Time principles. International Journal of Productivity and Performance Management.</w:t>
      </w:r>
    </w:p>
    <w:p w:rsidR="00DF3207" w:rsidRDefault="004D3DE6" w:rsidP="00543E11">
      <w:pPr>
        <w:pStyle w:val="NormalWeb"/>
        <w:spacing w:after="160" w:afterAutospacing="0" w:line="360" w:lineRule="auto"/>
        <w:ind w:left="1440" w:hanging="1440"/>
        <w:jc w:val="both"/>
        <w:rPr>
          <w:sz w:val="26"/>
          <w:szCs w:val="26"/>
        </w:rPr>
      </w:pPr>
      <w:r w:rsidRPr="00E34037">
        <w:rPr>
          <w:sz w:val="26"/>
          <w:szCs w:val="26"/>
        </w:rPr>
        <w:t>Yusuf, Rasheed, Okonkwo, Chinedu, &amp; Lawal, Bashirat. (2024). Sustainability gains in lean inventory management. Journal of Environmental Manufacturing.</w:t>
      </w:r>
    </w:p>
    <w:p w:rsidR="00AC35FF" w:rsidRDefault="00AC35FF" w:rsidP="00543E11">
      <w:pPr>
        <w:spacing w:line="360" w:lineRule="auto"/>
        <w:rPr>
          <w:rFonts w:ascii="Times New Roman" w:eastAsia="Times New Roman" w:hAnsi="Times New Roman" w:cs="Times New Roman"/>
          <w:sz w:val="26"/>
          <w:szCs w:val="26"/>
        </w:rPr>
      </w:pPr>
      <w:r>
        <w:rPr>
          <w:sz w:val="26"/>
          <w:szCs w:val="26"/>
        </w:rPr>
        <w:br w:type="page"/>
      </w:r>
    </w:p>
    <w:p w:rsidR="00AC35FF" w:rsidRPr="00AC35FF" w:rsidRDefault="00AC35FF" w:rsidP="00543E11">
      <w:pPr>
        <w:pStyle w:val="NormalWeb"/>
        <w:spacing w:after="160" w:afterAutospacing="0" w:line="360" w:lineRule="auto"/>
        <w:jc w:val="center"/>
        <w:rPr>
          <w:b/>
          <w:bCs/>
          <w:sz w:val="26"/>
          <w:szCs w:val="26"/>
        </w:rPr>
      </w:pPr>
      <w:r>
        <w:rPr>
          <w:b/>
          <w:bCs/>
          <w:sz w:val="26"/>
          <w:szCs w:val="26"/>
        </w:rPr>
        <w:t>APPENDIX I</w:t>
      </w:r>
    </w:p>
    <w:p w:rsidR="00AC35FF" w:rsidRDefault="00AC35FF" w:rsidP="00A515BD">
      <w:pPr>
        <w:pStyle w:val="NormalWeb"/>
        <w:spacing w:before="0" w:beforeAutospacing="0" w:after="0" w:afterAutospacing="0"/>
        <w:ind w:left="5220"/>
        <w:jc w:val="both"/>
        <w:rPr>
          <w:sz w:val="26"/>
          <w:szCs w:val="26"/>
        </w:rPr>
      </w:pPr>
      <w:r w:rsidRPr="00AC35FF">
        <w:rPr>
          <w:bCs/>
          <w:sz w:val="26"/>
          <w:szCs w:val="26"/>
        </w:rPr>
        <w:t>Kwara State Polytechnic, Ilorin</w:t>
      </w:r>
      <w:r>
        <w:rPr>
          <w:sz w:val="26"/>
          <w:szCs w:val="26"/>
        </w:rPr>
        <w:t>,</w:t>
      </w:r>
    </w:p>
    <w:p w:rsidR="00AC35FF" w:rsidRDefault="00AC35FF" w:rsidP="00A515BD">
      <w:pPr>
        <w:pStyle w:val="NormalWeb"/>
        <w:spacing w:before="0" w:beforeAutospacing="0" w:after="0" w:afterAutospacing="0"/>
        <w:ind w:left="5220"/>
        <w:jc w:val="both"/>
        <w:rPr>
          <w:sz w:val="26"/>
          <w:szCs w:val="26"/>
        </w:rPr>
      </w:pPr>
      <w:r>
        <w:rPr>
          <w:sz w:val="26"/>
          <w:szCs w:val="26"/>
        </w:rPr>
        <w:t>Department of Procurement and Supply Management,</w:t>
      </w:r>
    </w:p>
    <w:p w:rsidR="00AC35FF" w:rsidRDefault="00AC35FF" w:rsidP="00A515BD">
      <w:pPr>
        <w:pStyle w:val="NormalWeb"/>
        <w:spacing w:before="0" w:beforeAutospacing="0" w:after="0" w:afterAutospacing="0"/>
        <w:ind w:left="5220"/>
        <w:jc w:val="both"/>
        <w:rPr>
          <w:bCs/>
          <w:sz w:val="26"/>
          <w:szCs w:val="26"/>
        </w:rPr>
      </w:pPr>
    </w:p>
    <w:p w:rsidR="00AC35FF" w:rsidRDefault="00A515BD" w:rsidP="00A515BD">
      <w:pPr>
        <w:pStyle w:val="NormalWeb"/>
        <w:spacing w:before="0" w:beforeAutospacing="0" w:after="0" w:afterAutospacing="0"/>
        <w:ind w:left="5220"/>
        <w:jc w:val="both"/>
        <w:rPr>
          <w:bCs/>
          <w:sz w:val="26"/>
          <w:szCs w:val="26"/>
        </w:rPr>
      </w:pPr>
      <w:r>
        <w:rPr>
          <w:bCs/>
          <w:sz w:val="26"/>
          <w:szCs w:val="26"/>
        </w:rPr>
        <w:t>4thAugust</w:t>
      </w:r>
      <w:r w:rsidR="00AC35FF">
        <w:rPr>
          <w:bCs/>
          <w:sz w:val="26"/>
          <w:szCs w:val="26"/>
        </w:rPr>
        <w:t>,</w:t>
      </w:r>
      <w:r w:rsidR="00AC35FF" w:rsidRPr="00AC35FF">
        <w:rPr>
          <w:bCs/>
          <w:sz w:val="26"/>
          <w:szCs w:val="26"/>
        </w:rPr>
        <w:t xml:space="preserve"> 2025</w:t>
      </w:r>
    </w:p>
    <w:p w:rsidR="00AC35FF" w:rsidRPr="00AC35FF" w:rsidRDefault="00AC35FF" w:rsidP="00543E11">
      <w:pPr>
        <w:pStyle w:val="NormalWeb"/>
        <w:spacing w:before="0" w:beforeAutospacing="0" w:after="160" w:afterAutospacing="0" w:line="360" w:lineRule="auto"/>
        <w:ind w:left="5400"/>
        <w:jc w:val="both"/>
        <w:rPr>
          <w:sz w:val="26"/>
          <w:szCs w:val="26"/>
        </w:rPr>
      </w:pPr>
    </w:p>
    <w:p w:rsidR="00AC35FF" w:rsidRPr="00AC35FF" w:rsidRDefault="00AC35FF" w:rsidP="00A515BD">
      <w:pPr>
        <w:pStyle w:val="NormalWeb"/>
        <w:spacing w:after="160" w:afterAutospacing="0"/>
        <w:jc w:val="both"/>
        <w:rPr>
          <w:sz w:val="26"/>
          <w:szCs w:val="26"/>
        </w:rPr>
      </w:pPr>
      <w:r w:rsidRPr="00AC35FF">
        <w:rPr>
          <w:bCs/>
          <w:sz w:val="26"/>
          <w:szCs w:val="26"/>
        </w:rPr>
        <w:t>Dear Respondent,</w:t>
      </w:r>
    </w:p>
    <w:p w:rsidR="00AC35FF" w:rsidRDefault="00AC35FF" w:rsidP="00A515BD">
      <w:pPr>
        <w:pStyle w:val="NormalWeb"/>
        <w:spacing w:after="160" w:afterAutospacing="0"/>
        <w:ind w:firstLine="720"/>
        <w:jc w:val="both"/>
        <w:rPr>
          <w:sz w:val="26"/>
          <w:szCs w:val="26"/>
        </w:rPr>
      </w:pPr>
      <w:r w:rsidRPr="00AC35FF">
        <w:rPr>
          <w:sz w:val="26"/>
          <w:szCs w:val="26"/>
        </w:rPr>
        <w:t xml:space="preserve">I am Olajide Joseph Boluwatife, a student researcher from Kwara State Polytechnic, Ilorin. I am conducting an academic study titled: </w:t>
      </w:r>
      <w:r w:rsidRPr="00AC35FF">
        <w:rPr>
          <w:b/>
          <w:bCs/>
          <w:sz w:val="26"/>
          <w:szCs w:val="26"/>
        </w:rPr>
        <w:t>"EVALUATING THE EFFECTIVENESS OF JUST-IN-TIME (JIT) PROCUREMENT IN A MANUFACTURING FIRM (A CASE STUDY OF TOYOTA (NIGERIA) LIMITED, LAGOS, NIGERIA)."</w:t>
      </w:r>
    </w:p>
    <w:p w:rsidR="00AC35FF" w:rsidRPr="00AC35FF" w:rsidRDefault="00AC35FF" w:rsidP="00A515BD">
      <w:pPr>
        <w:pStyle w:val="NormalWeb"/>
        <w:spacing w:after="160" w:afterAutospacing="0"/>
        <w:ind w:firstLine="720"/>
        <w:jc w:val="both"/>
        <w:rPr>
          <w:sz w:val="26"/>
          <w:szCs w:val="26"/>
        </w:rPr>
      </w:pPr>
      <w:r w:rsidRPr="00AC35FF">
        <w:rPr>
          <w:sz w:val="26"/>
          <w:szCs w:val="26"/>
        </w:rPr>
        <w:t>This research aims to gather insights into the practical effects of JIT on operational efficiency, cost management, and profitability within your organization. Your department has been selected because of its direct involvement in the procurement, inventory, and production processes that are central to this study.</w:t>
      </w:r>
    </w:p>
    <w:p w:rsidR="00AC35FF" w:rsidRPr="00AC35FF" w:rsidRDefault="00AC35FF" w:rsidP="00A515BD">
      <w:pPr>
        <w:pStyle w:val="NormalWeb"/>
        <w:spacing w:after="160" w:afterAutospacing="0"/>
        <w:ind w:firstLine="720"/>
        <w:jc w:val="both"/>
        <w:rPr>
          <w:sz w:val="26"/>
          <w:szCs w:val="26"/>
        </w:rPr>
      </w:pPr>
      <w:r w:rsidRPr="00AC35FF">
        <w:rPr>
          <w:sz w:val="26"/>
          <w:szCs w:val="26"/>
        </w:rPr>
        <w:t>Your participation in this study is highly valued. The questionnaire will take approximately 5-7 minutes to complete. Please be assured that your participation is entirely voluntary, and you may withdraw at any time without consequence. All information provided will be treated with the strictest confidentiality and used solely for academic purposes. No personal identifiers are collected to ensure your complete anonymity.</w:t>
      </w:r>
    </w:p>
    <w:p w:rsidR="00AC35FF" w:rsidRPr="00AC35FF" w:rsidRDefault="00AC35FF" w:rsidP="00A515BD">
      <w:pPr>
        <w:pStyle w:val="NormalWeb"/>
        <w:spacing w:after="160" w:afterAutospacing="0"/>
        <w:ind w:firstLine="720"/>
        <w:jc w:val="both"/>
        <w:rPr>
          <w:sz w:val="26"/>
          <w:szCs w:val="26"/>
        </w:rPr>
      </w:pPr>
      <w:r w:rsidRPr="00AC35FF">
        <w:rPr>
          <w:sz w:val="26"/>
          <w:szCs w:val="26"/>
        </w:rPr>
        <w:t>Thank you for your valuable time and contribution to this research.</w:t>
      </w:r>
    </w:p>
    <w:p w:rsidR="00AC35FF" w:rsidRPr="00AC35FF" w:rsidRDefault="00AC35FF" w:rsidP="00A515BD">
      <w:pPr>
        <w:pStyle w:val="NormalWeb"/>
        <w:spacing w:after="160" w:afterAutospacing="0"/>
        <w:jc w:val="both"/>
        <w:rPr>
          <w:sz w:val="26"/>
          <w:szCs w:val="26"/>
        </w:rPr>
      </w:pPr>
      <w:r w:rsidRPr="00AC35FF">
        <w:rPr>
          <w:sz w:val="26"/>
          <w:szCs w:val="26"/>
        </w:rPr>
        <w:t>Sincerely,</w:t>
      </w:r>
    </w:p>
    <w:p w:rsidR="00AC35FF" w:rsidRDefault="00AC35FF" w:rsidP="00A515BD">
      <w:pPr>
        <w:pStyle w:val="NormalWeb"/>
        <w:spacing w:before="0" w:beforeAutospacing="0" w:after="160" w:afterAutospacing="0"/>
        <w:jc w:val="both"/>
        <w:rPr>
          <w:sz w:val="26"/>
          <w:szCs w:val="26"/>
        </w:rPr>
      </w:pPr>
      <w:r w:rsidRPr="00AC35FF">
        <w:rPr>
          <w:b/>
          <w:bCs/>
          <w:sz w:val="26"/>
          <w:szCs w:val="26"/>
        </w:rPr>
        <w:t>Olajide Joseph Boluwatife</w:t>
      </w:r>
    </w:p>
    <w:p w:rsidR="00AC35FF" w:rsidRPr="00AC35FF" w:rsidRDefault="00AC35FF" w:rsidP="00A515BD">
      <w:pPr>
        <w:pStyle w:val="NormalWeb"/>
        <w:spacing w:before="0" w:beforeAutospacing="0" w:after="160" w:afterAutospacing="0"/>
        <w:jc w:val="both"/>
        <w:rPr>
          <w:sz w:val="26"/>
          <w:szCs w:val="26"/>
        </w:rPr>
      </w:pPr>
      <w:r w:rsidRPr="00AC35FF">
        <w:rPr>
          <w:b/>
          <w:bCs/>
          <w:sz w:val="26"/>
          <w:szCs w:val="26"/>
        </w:rPr>
        <w:t>Student Researcher</w:t>
      </w:r>
    </w:p>
    <w:p w:rsidR="00AC35FF" w:rsidRPr="00AC35FF" w:rsidRDefault="00AC35FF" w:rsidP="00543E11">
      <w:pPr>
        <w:pStyle w:val="NormalWeb"/>
        <w:spacing w:before="0" w:beforeAutospacing="0" w:after="160" w:afterAutospacing="0" w:line="360" w:lineRule="auto"/>
        <w:jc w:val="center"/>
        <w:rPr>
          <w:b/>
          <w:bCs/>
          <w:sz w:val="26"/>
          <w:szCs w:val="26"/>
        </w:rPr>
      </w:pPr>
      <w:r>
        <w:rPr>
          <w:b/>
          <w:bCs/>
          <w:sz w:val="26"/>
          <w:szCs w:val="26"/>
        </w:rPr>
        <w:t>QUESTIONNAIRE</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Instructions:</w:t>
      </w:r>
      <w:r w:rsidRPr="00AC35FF">
        <w:rPr>
          <w:sz w:val="26"/>
          <w:szCs w:val="26"/>
        </w:rPr>
        <w:t xml:space="preserve"> Please tick the box ( ) that is most appropriate for you.</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A: DEMOGRAPHIC PROFILE</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 Gender:</w:t>
      </w:r>
      <w:r w:rsidRPr="00AC35FF">
        <w:rPr>
          <w:sz w:val="26"/>
          <w:szCs w:val="26"/>
        </w:rPr>
        <w:t xml:space="preserve"> a. Male ( ) b. Female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2. Age Group:</w:t>
      </w:r>
      <w:r w:rsidRPr="00AC35FF">
        <w:rPr>
          <w:sz w:val="26"/>
          <w:szCs w:val="26"/>
        </w:rPr>
        <w:t xml:space="preserve"> a. 20 – 30 years ( ) b. 31 – 40 years ( ) c. 41 and above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3. Marital Status:</w:t>
      </w:r>
      <w:r w:rsidRPr="00AC35FF">
        <w:rPr>
          <w:sz w:val="26"/>
          <w:szCs w:val="26"/>
        </w:rPr>
        <w:t xml:space="preserve"> a. Single ( ) b. Married ( ) c. Divorced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4. Educational Qualification:</w:t>
      </w:r>
      <w:r w:rsidRPr="00AC35FF">
        <w:rPr>
          <w:sz w:val="26"/>
          <w:szCs w:val="26"/>
        </w:rPr>
        <w:t xml:space="preserve"> a. OND/HND ( ) b. B.Sc ( ) c. M.Sc/Above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5. Department:</w:t>
      </w:r>
      <w:r w:rsidRPr="00AC35FF">
        <w:rPr>
          <w:sz w:val="26"/>
          <w:szCs w:val="26"/>
        </w:rPr>
        <w:t xml:space="preserve"> a. Procurement ( ) b. Logistics ( ) c. Finance ( ) d. Others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6. Work Experience:</w:t>
      </w:r>
      <w:r w:rsidRPr="00AC35FF">
        <w:rPr>
          <w:sz w:val="26"/>
          <w:szCs w:val="26"/>
        </w:rPr>
        <w:t xml:space="preserve"> a. 1 – 5 years ( ) b. 6 – 10 years ( ) c. 11 years &amp; above ( )</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B: AWARENESS AND TRAINING IN JUST-IN-TIME (JIT) PRINCIPLES</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7. Are you aware of Just-In-Time (JIT) principles?</w:t>
      </w:r>
      <w:r w:rsidRPr="00AC35FF">
        <w:rPr>
          <w:sz w:val="26"/>
          <w:szCs w:val="26"/>
        </w:rPr>
        <w:t xml:space="preserve"> a. Yes ( ) b. No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8. Have you received any formal training on Just-In-Time (JIT)?</w:t>
      </w:r>
      <w:r w:rsidRPr="00AC35FF">
        <w:rPr>
          <w:sz w:val="26"/>
          <w:szCs w:val="26"/>
        </w:rPr>
        <w:t xml:space="preserve"> a. Yes ( ) </w:t>
      </w:r>
      <w:r w:rsidR="00A515BD">
        <w:rPr>
          <w:sz w:val="26"/>
          <w:szCs w:val="26"/>
        </w:rPr>
        <w:br/>
      </w:r>
      <w:r w:rsidRPr="00AC35FF">
        <w:rPr>
          <w:sz w:val="26"/>
          <w:szCs w:val="26"/>
        </w:rPr>
        <w:t>b. No ( )</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C: PERCEIVED IMPACT OF JIT ON OPERATIONAL PERFORMANCE</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9. JIT Reduces Inventory Costs</w:t>
      </w:r>
      <w:r w:rsidRPr="00AC35FF">
        <w:rPr>
          <w:sz w:val="26"/>
          <w:szCs w:val="26"/>
        </w:rPr>
        <w:t xml:space="preserve"> a. Strongly Agree ( ) b. Agree ( ) c. Neutral ( ) </w:t>
      </w:r>
      <w:r w:rsidR="00A515BD">
        <w:rPr>
          <w:sz w:val="26"/>
          <w:szCs w:val="26"/>
        </w:rPr>
        <w:br/>
      </w:r>
      <w:r w:rsidRPr="00AC35FF">
        <w:rPr>
          <w:sz w:val="26"/>
          <w:szCs w:val="26"/>
        </w:rPr>
        <w:t>d. Disagree ( ) e. Strongly Disagree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10. JIT Improves Delivery Time</w:t>
      </w:r>
      <w:r w:rsidRPr="00AC35FF">
        <w:rPr>
          <w:sz w:val="26"/>
          <w:szCs w:val="26"/>
        </w:rPr>
        <w:t xml:space="preserve"> a. Strongly Agree ( ) b. Agree ( ) c. Neutral ( ) </w:t>
      </w:r>
      <w:r w:rsidR="00A515BD">
        <w:rPr>
          <w:sz w:val="26"/>
          <w:szCs w:val="26"/>
        </w:rPr>
        <w:br/>
      </w:r>
      <w:r w:rsidRPr="00AC35FF">
        <w:rPr>
          <w:sz w:val="26"/>
          <w:szCs w:val="26"/>
        </w:rPr>
        <w:t>d. Disagree ( ) e. Strongly Disagree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11. JIT Boosts Operational Efficiency</w:t>
      </w:r>
      <w:r w:rsidRPr="00AC35FF">
        <w:rPr>
          <w:sz w:val="26"/>
          <w:szCs w:val="26"/>
        </w:rPr>
        <w:t xml:space="preserve"> a. Strongly Agree ( ) b. Agree ( ) </w:t>
      </w:r>
      <w:r w:rsidR="00A515BD">
        <w:rPr>
          <w:sz w:val="26"/>
          <w:szCs w:val="26"/>
        </w:rPr>
        <w:br/>
      </w:r>
      <w:r w:rsidRPr="00AC35FF">
        <w:rPr>
          <w:sz w:val="26"/>
          <w:szCs w:val="26"/>
        </w:rPr>
        <w:t>c. Neutral ( ) d. Disagree ( ) e. Strongly Disagree ( )</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D: SUPPLY CHAIN DYNAMICS AND JIT IMPLEMENTATION</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12. How would you rate Supplier Responsiveness?</w:t>
      </w:r>
      <w:r w:rsidRPr="00AC35FF">
        <w:rPr>
          <w:sz w:val="26"/>
          <w:szCs w:val="26"/>
        </w:rPr>
        <w:t xml:space="preserve"> a. Excellent ( ) b. Good ( ) </w:t>
      </w:r>
      <w:r w:rsidR="00A515BD">
        <w:rPr>
          <w:sz w:val="26"/>
          <w:szCs w:val="26"/>
        </w:rPr>
        <w:br/>
      </w:r>
      <w:r w:rsidRPr="00AC35FF">
        <w:rPr>
          <w:sz w:val="26"/>
          <w:szCs w:val="26"/>
        </w:rPr>
        <w:t>c. Average ( ) d. Poor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13. Is Timely Material Delivery achieved?</w:t>
      </w:r>
      <w:r w:rsidRPr="00AC35FF">
        <w:rPr>
          <w:sz w:val="26"/>
          <w:szCs w:val="26"/>
        </w:rPr>
        <w:t xml:space="preserve"> a. Yes ( ) b. No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14. Have Stock-Out Situations Decreased with JIT?</w:t>
      </w:r>
      <w:r w:rsidRPr="00AC35FF">
        <w:rPr>
          <w:sz w:val="26"/>
          <w:szCs w:val="26"/>
        </w:rPr>
        <w:t xml:space="preserve"> a. Yes ( ) b. No ( )</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E: MAJOR CHALLENGES IN JIT IMPLEMENTATION</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15. What is the Major JIT Challenge? (Select one)</w:t>
      </w:r>
      <w:r w:rsidRPr="00AC35FF">
        <w:rPr>
          <w:sz w:val="26"/>
          <w:szCs w:val="26"/>
        </w:rPr>
        <w:t xml:space="preserve"> a. Supplier Delay ( ) </w:t>
      </w:r>
      <w:r w:rsidR="00A515BD">
        <w:rPr>
          <w:sz w:val="26"/>
          <w:szCs w:val="26"/>
        </w:rPr>
        <w:br/>
      </w:r>
      <w:r w:rsidRPr="00AC35FF">
        <w:rPr>
          <w:sz w:val="26"/>
          <w:szCs w:val="26"/>
        </w:rPr>
        <w:t>b. IT issues ( ) c. Employee resistance ( ) d. Infrastructure ( )</w:t>
      </w:r>
    </w:p>
    <w:p w:rsidR="00AC35FF" w:rsidRPr="00AC35FF" w:rsidRDefault="00AC35FF" w:rsidP="00543E11">
      <w:pPr>
        <w:pStyle w:val="NormalWeb"/>
        <w:spacing w:before="0" w:beforeAutospacing="0" w:after="160" w:afterAutospacing="0" w:line="360" w:lineRule="auto"/>
        <w:jc w:val="both"/>
        <w:rPr>
          <w:b/>
          <w:bCs/>
          <w:sz w:val="26"/>
          <w:szCs w:val="26"/>
        </w:rPr>
      </w:pPr>
      <w:r w:rsidRPr="00AC35FF">
        <w:rPr>
          <w:b/>
          <w:bCs/>
          <w:sz w:val="26"/>
          <w:szCs w:val="26"/>
        </w:rPr>
        <w:t>SECTION F: OVERALL OUTCOMES AND CONTRIBUTION OF JIT</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16. JIT has improved Customer Satisfaction.</w:t>
      </w:r>
      <w:r w:rsidRPr="00AC35FF">
        <w:rPr>
          <w:sz w:val="26"/>
          <w:szCs w:val="26"/>
        </w:rPr>
        <w:t xml:space="preserve"> a. Strongly Agree ( ) b. Agree ( ) </w:t>
      </w:r>
      <w:r w:rsidR="00A515BD">
        <w:rPr>
          <w:sz w:val="26"/>
          <w:szCs w:val="26"/>
        </w:rPr>
        <w:br/>
      </w:r>
      <w:r w:rsidRPr="00AC35FF">
        <w:rPr>
          <w:sz w:val="26"/>
          <w:szCs w:val="26"/>
        </w:rPr>
        <w:t>c. Neutral ( ) d. Disagree ( ) e. Strongly Disagree ( )</w:t>
      </w:r>
    </w:p>
    <w:p w:rsidR="00AC35FF" w:rsidRPr="00AC35FF" w:rsidRDefault="00AC35FF" w:rsidP="00543E11">
      <w:pPr>
        <w:pStyle w:val="NormalWeb"/>
        <w:spacing w:before="0" w:beforeAutospacing="0" w:after="160" w:afterAutospacing="0" w:line="360" w:lineRule="auto"/>
        <w:jc w:val="both"/>
        <w:rPr>
          <w:sz w:val="26"/>
          <w:szCs w:val="26"/>
        </w:rPr>
      </w:pPr>
      <w:r w:rsidRPr="00AC35FF">
        <w:rPr>
          <w:b/>
          <w:bCs/>
          <w:sz w:val="26"/>
          <w:szCs w:val="26"/>
        </w:rPr>
        <w:t>17. JIT Contributes to Profitability.</w:t>
      </w:r>
      <w:r w:rsidRPr="00AC35FF">
        <w:rPr>
          <w:sz w:val="26"/>
          <w:szCs w:val="26"/>
        </w:rPr>
        <w:t xml:space="preserve"> a. Strongly Agree ( ) b. Agree ( ) </w:t>
      </w:r>
      <w:r w:rsidR="00A515BD">
        <w:rPr>
          <w:sz w:val="26"/>
          <w:szCs w:val="26"/>
        </w:rPr>
        <w:br/>
      </w:r>
      <w:r w:rsidRPr="00AC35FF">
        <w:rPr>
          <w:sz w:val="26"/>
          <w:szCs w:val="26"/>
        </w:rPr>
        <w:t>c. Neutral ( ) d. Disagree ( ) e. Strongly Disagree ( )</w:t>
      </w:r>
    </w:p>
    <w:sectPr w:rsidR="00AC35FF" w:rsidRPr="00AC35FF" w:rsidSect="00543E11">
      <w:footerReference w:type="default" r:id="rId7"/>
      <w:pgSz w:w="11520" w:h="14400" w:code="1"/>
      <w:pgMar w:top="1440" w:right="1440" w:bottom="1440" w:left="1440" w:header="0" w:footer="12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47C" w:rsidRDefault="0066047C" w:rsidP="00543E11">
      <w:pPr>
        <w:spacing w:after="0" w:line="240" w:lineRule="auto"/>
      </w:pPr>
      <w:r>
        <w:separator/>
      </w:r>
    </w:p>
  </w:endnote>
  <w:endnote w:type="continuationSeparator" w:id="1">
    <w:p w:rsidR="0066047C" w:rsidRDefault="0066047C" w:rsidP="00543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51743"/>
      <w:docPartObj>
        <w:docPartGallery w:val="Page Numbers (Bottom of Page)"/>
        <w:docPartUnique/>
      </w:docPartObj>
    </w:sdtPr>
    <w:sdtEndPr>
      <w:rPr>
        <w:noProof/>
      </w:rPr>
    </w:sdtEndPr>
    <w:sdtContent>
      <w:p w:rsidR="00543E11" w:rsidRDefault="00F643CE">
        <w:pPr>
          <w:pStyle w:val="Footer"/>
          <w:jc w:val="center"/>
        </w:pPr>
        <w:r>
          <w:fldChar w:fldCharType="begin"/>
        </w:r>
        <w:r w:rsidR="00543E11">
          <w:instrText xml:space="preserve"> PAGE   \* MERGEFORMAT </w:instrText>
        </w:r>
        <w:r>
          <w:fldChar w:fldCharType="separate"/>
        </w:r>
        <w:r w:rsidR="00DF3C36">
          <w:rPr>
            <w:noProof/>
          </w:rPr>
          <w:t>8</w:t>
        </w:r>
        <w:r>
          <w:rPr>
            <w:noProof/>
          </w:rPr>
          <w:fldChar w:fldCharType="end"/>
        </w:r>
      </w:p>
    </w:sdtContent>
  </w:sdt>
  <w:p w:rsidR="00543E11" w:rsidRDefault="00543E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47C" w:rsidRDefault="0066047C" w:rsidP="00543E11">
      <w:pPr>
        <w:spacing w:after="0" w:line="240" w:lineRule="auto"/>
      </w:pPr>
      <w:r>
        <w:separator/>
      </w:r>
    </w:p>
  </w:footnote>
  <w:footnote w:type="continuationSeparator" w:id="1">
    <w:p w:rsidR="0066047C" w:rsidRDefault="0066047C" w:rsidP="00543E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6DE0"/>
    <w:multiLevelType w:val="multilevel"/>
    <w:tmpl w:val="F84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55582"/>
    <w:multiLevelType w:val="multilevel"/>
    <w:tmpl w:val="362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C4D1E"/>
    <w:multiLevelType w:val="multilevel"/>
    <w:tmpl w:val="5CD4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D62623"/>
    <w:multiLevelType w:val="multilevel"/>
    <w:tmpl w:val="7CE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153F1B"/>
    <w:multiLevelType w:val="multilevel"/>
    <w:tmpl w:val="5F7A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76F41"/>
    <w:multiLevelType w:val="multilevel"/>
    <w:tmpl w:val="B56E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E4E27"/>
    <w:multiLevelType w:val="multilevel"/>
    <w:tmpl w:val="E032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704924"/>
    <w:multiLevelType w:val="multilevel"/>
    <w:tmpl w:val="5A5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0B096F"/>
    <w:multiLevelType w:val="multilevel"/>
    <w:tmpl w:val="27A4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7"/>
  </w:num>
  <w:num w:numId="5">
    <w:abstractNumId w:val="0"/>
  </w:num>
  <w:num w:numId="6">
    <w:abstractNumId w:val="3"/>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B93290"/>
    <w:rsid w:val="00043F6E"/>
    <w:rsid w:val="00057986"/>
    <w:rsid w:val="000D0BF0"/>
    <w:rsid w:val="001156BD"/>
    <w:rsid w:val="00154FA3"/>
    <w:rsid w:val="00190C11"/>
    <w:rsid w:val="001F2FA3"/>
    <w:rsid w:val="00382A32"/>
    <w:rsid w:val="00410C98"/>
    <w:rsid w:val="00426639"/>
    <w:rsid w:val="004360AA"/>
    <w:rsid w:val="004D3DE6"/>
    <w:rsid w:val="00511268"/>
    <w:rsid w:val="0052268F"/>
    <w:rsid w:val="00531198"/>
    <w:rsid w:val="00534FA2"/>
    <w:rsid w:val="0054208F"/>
    <w:rsid w:val="00543E11"/>
    <w:rsid w:val="00594FC9"/>
    <w:rsid w:val="00656EF7"/>
    <w:rsid w:val="0066047C"/>
    <w:rsid w:val="006B522C"/>
    <w:rsid w:val="006D54B0"/>
    <w:rsid w:val="006D68A1"/>
    <w:rsid w:val="00766225"/>
    <w:rsid w:val="008544AA"/>
    <w:rsid w:val="00891BAD"/>
    <w:rsid w:val="008C0190"/>
    <w:rsid w:val="008D098B"/>
    <w:rsid w:val="008D0D7C"/>
    <w:rsid w:val="00977B5A"/>
    <w:rsid w:val="00997A3C"/>
    <w:rsid w:val="009A065E"/>
    <w:rsid w:val="009C0565"/>
    <w:rsid w:val="009F4208"/>
    <w:rsid w:val="00A23734"/>
    <w:rsid w:val="00A515BD"/>
    <w:rsid w:val="00A75E72"/>
    <w:rsid w:val="00AC35FF"/>
    <w:rsid w:val="00AE38D7"/>
    <w:rsid w:val="00B3302D"/>
    <w:rsid w:val="00B93290"/>
    <w:rsid w:val="00BA2C89"/>
    <w:rsid w:val="00C20C64"/>
    <w:rsid w:val="00C432D3"/>
    <w:rsid w:val="00C502BC"/>
    <w:rsid w:val="00C803E1"/>
    <w:rsid w:val="00C81142"/>
    <w:rsid w:val="00C8188A"/>
    <w:rsid w:val="00D55F1F"/>
    <w:rsid w:val="00D562A9"/>
    <w:rsid w:val="00D612CB"/>
    <w:rsid w:val="00D7254D"/>
    <w:rsid w:val="00DB1FF7"/>
    <w:rsid w:val="00DF3207"/>
    <w:rsid w:val="00DF3824"/>
    <w:rsid w:val="00DF3C36"/>
    <w:rsid w:val="00DF7428"/>
    <w:rsid w:val="00F6119D"/>
    <w:rsid w:val="00F643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Straight Arrow Connector 6"/>
        <o:r id="V:Rule2" type="connector" idref="#Straight Arrow Connector 5"/>
        <o:r id="V:Rule3" type="connector" idref="#Straight Arrow Connector 3"/>
        <o:r id="V:Rule4" type="connector" idref="#Straight Arrow Connector 4"/>
        <o:r id="V:Rule5" type="connector" idref="#Straight Arrow Connector 2"/>
        <o:r id="V:Rule6" type="connector" idref="#Straight Arrow Connector 1"/>
        <o:r id="V:Rule7"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24"/>
  </w:style>
  <w:style w:type="paragraph" w:styleId="Heading1">
    <w:name w:val="heading 1"/>
    <w:basedOn w:val="Normal"/>
    <w:link w:val="Heading1Char"/>
    <w:uiPriority w:val="9"/>
    <w:qFormat/>
    <w:rsid w:val="00B932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32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5E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2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32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75E7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93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3290"/>
    <w:rPr>
      <w:b/>
      <w:bCs/>
    </w:rPr>
  </w:style>
  <w:style w:type="paragraph" w:styleId="BalloonText">
    <w:name w:val="Balloon Text"/>
    <w:basedOn w:val="Normal"/>
    <w:link w:val="BalloonTextChar"/>
    <w:uiPriority w:val="99"/>
    <w:semiHidden/>
    <w:unhideWhenUsed/>
    <w:rsid w:val="00C8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88A"/>
    <w:rPr>
      <w:rFonts w:ascii="Segoe UI" w:hAnsi="Segoe UI" w:cs="Segoe UI"/>
      <w:sz w:val="18"/>
      <w:szCs w:val="18"/>
    </w:rPr>
  </w:style>
  <w:style w:type="table" w:styleId="TableGrid">
    <w:name w:val="Table Grid"/>
    <w:basedOn w:val="TableNormal"/>
    <w:uiPriority w:val="39"/>
    <w:rsid w:val="00511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3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11"/>
  </w:style>
  <w:style w:type="paragraph" w:styleId="Footer">
    <w:name w:val="footer"/>
    <w:basedOn w:val="Normal"/>
    <w:link w:val="FooterChar"/>
    <w:uiPriority w:val="99"/>
    <w:unhideWhenUsed/>
    <w:rsid w:val="00543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11"/>
  </w:style>
</w:styles>
</file>

<file path=word/webSettings.xml><?xml version="1.0" encoding="utf-8"?>
<w:webSettings xmlns:r="http://schemas.openxmlformats.org/officeDocument/2006/relationships" xmlns:w="http://schemas.openxmlformats.org/wordprocessingml/2006/main">
  <w:divs>
    <w:div w:id="169564375">
      <w:bodyDiv w:val="1"/>
      <w:marLeft w:val="0"/>
      <w:marRight w:val="0"/>
      <w:marTop w:val="0"/>
      <w:marBottom w:val="0"/>
      <w:divBdr>
        <w:top w:val="none" w:sz="0" w:space="0" w:color="auto"/>
        <w:left w:val="none" w:sz="0" w:space="0" w:color="auto"/>
        <w:bottom w:val="none" w:sz="0" w:space="0" w:color="auto"/>
        <w:right w:val="none" w:sz="0" w:space="0" w:color="auto"/>
      </w:divBdr>
    </w:div>
    <w:div w:id="416173291">
      <w:bodyDiv w:val="1"/>
      <w:marLeft w:val="0"/>
      <w:marRight w:val="0"/>
      <w:marTop w:val="0"/>
      <w:marBottom w:val="0"/>
      <w:divBdr>
        <w:top w:val="none" w:sz="0" w:space="0" w:color="auto"/>
        <w:left w:val="none" w:sz="0" w:space="0" w:color="auto"/>
        <w:bottom w:val="none" w:sz="0" w:space="0" w:color="auto"/>
        <w:right w:val="none" w:sz="0" w:space="0" w:color="auto"/>
      </w:divBdr>
    </w:div>
    <w:div w:id="610816996">
      <w:bodyDiv w:val="1"/>
      <w:marLeft w:val="0"/>
      <w:marRight w:val="0"/>
      <w:marTop w:val="0"/>
      <w:marBottom w:val="0"/>
      <w:divBdr>
        <w:top w:val="none" w:sz="0" w:space="0" w:color="auto"/>
        <w:left w:val="none" w:sz="0" w:space="0" w:color="auto"/>
        <w:bottom w:val="none" w:sz="0" w:space="0" w:color="auto"/>
        <w:right w:val="none" w:sz="0" w:space="0" w:color="auto"/>
      </w:divBdr>
    </w:div>
    <w:div w:id="855273108">
      <w:bodyDiv w:val="1"/>
      <w:marLeft w:val="0"/>
      <w:marRight w:val="0"/>
      <w:marTop w:val="0"/>
      <w:marBottom w:val="0"/>
      <w:divBdr>
        <w:top w:val="none" w:sz="0" w:space="0" w:color="auto"/>
        <w:left w:val="none" w:sz="0" w:space="0" w:color="auto"/>
        <w:bottom w:val="none" w:sz="0" w:space="0" w:color="auto"/>
        <w:right w:val="none" w:sz="0" w:space="0" w:color="auto"/>
      </w:divBdr>
    </w:div>
    <w:div w:id="1172912828">
      <w:bodyDiv w:val="1"/>
      <w:marLeft w:val="0"/>
      <w:marRight w:val="0"/>
      <w:marTop w:val="0"/>
      <w:marBottom w:val="0"/>
      <w:divBdr>
        <w:top w:val="none" w:sz="0" w:space="0" w:color="auto"/>
        <w:left w:val="none" w:sz="0" w:space="0" w:color="auto"/>
        <w:bottom w:val="none" w:sz="0" w:space="0" w:color="auto"/>
        <w:right w:val="none" w:sz="0" w:space="0" w:color="auto"/>
      </w:divBdr>
    </w:div>
    <w:div w:id="1205366012">
      <w:bodyDiv w:val="1"/>
      <w:marLeft w:val="0"/>
      <w:marRight w:val="0"/>
      <w:marTop w:val="0"/>
      <w:marBottom w:val="0"/>
      <w:divBdr>
        <w:top w:val="none" w:sz="0" w:space="0" w:color="auto"/>
        <w:left w:val="none" w:sz="0" w:space="0" w:color="auto"/>
        <w:bottom w:val="none" w:sz="0" w:space="0" w:color="auto"/>
        <w:right w:val="none" w:sz="0" w:space="0" w:color="auto"/>
      </w:divBdr>
    </w:div>
    <w:div w:id="1678267193">
      <w:bodyDiv w:val="1"/>
      <w:marLeft w:val="0"/>
      <w:marRight w:val="0"/>
      <w:marTop w:val="0"/>
      <w:marBottom w:val="0"/>
      <w:divBdr>
        <w:top w:val="none" w:sz="0" w:space="0" w:color="auto"/>
        <w:left w:val="none" w:sz="0" w:space="0" w:color="auto"/>
        <w:bottom w:val="none" w:sz="0" w:space="0" w:color="auto"/>
        <w:right w:val="none" w:sz="0" w:space="0" w:color="auto"/>
      </w:divBdr>
    </w:div>
    <w:div w:id="1696078295">
      <w:bodyDiv w:val="1"/>
      <w:marLeft w:val="0"/>
      <w:marRight w:val="0"/>
      <w:marTop w:val="0"/>
      <w:marBottom w:val="0"/>
      <w:divBdr>
        <w:top w:val="none" w:sz="0" w:space="0" w:color="auto"/>
        <w:left w:val="none" w:sz="0" w:space="0" w:color="auto"/>
        <w:bottom w:val="none" w:sz="0" w:space="0" w:color="auto"/>
        <w:right w:val="none" w:sz="0" w:space="0" w:color="auto"/>
      </w:divBdr>
    </w:div>
    <w:div w:id="1883976235">
      <w:bodyDiv w:val="1"/>
      <w:marLeft w:val="0"/>
      <w:marRight w:val="0"/>
      <w:marTop w:val="0"/>
      <w:marBottom w:val="0"/>
      <w:divBdr>
        <w:top w:val="none" w:sz="0" w:space="0" w:color="auto"/>
        <w:left w:val="none" w:sz="0" w:space="0" w:color="auto"/>
        <w:bottom w:val="none" w:sz="0" w:space="0" w:color="auto"/>
        <w:right w:val="none" w:sz="0" w:space="0" w:color="auto"/>
      </w:divBdr>
    </w:div>
    <w:div w:id="19482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18986</Words>
  <Characters>108225</Characters>
  <Application>Microsoft Office Word</Application>
  <DocSecurity>0</DocSecurity>
  <Lines>901</Lines>
  <Paragraphs>253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CHAPTER ONE</vt:lpstr>
      <vt:lpstr>INTRODUCTION</vt:lpstr>
      <vt:lpstr>    1.1 	Background of the Study</vt:lpstr>
      <vt:lpstr>    1.2 	Statement of the Problem</vt:lpstr>
      <vt:lpstr>    1.3 	Objectives of the Study</vt:lpstr>
      <vt:lpstr>    1.4 	Research Questions</vt:lpstr>
      <vt:lpstr>    1.5 	Formulated Hypotheses</vt:lpstr>
      <vt:lpstr>    1.6 	Significance of the Study</vt:lpstr>
      <vt:lpstr>    1.7	Scope and Limitations of the Study</vt:lpstr>
      <vt:lpstr>    1.8 	Historical Background of the Case Study (Toyota Nigeria Ltd)</vt:lpstr>
      <vt:lpstr>    </vt:lpstr>
      <vt:lpstr>    1.9 	Definition of Terms</vt:lpstr>
      <vt:lpstr>/        𝑛</vt:lpstr>
      <vt:lpstr>//𝑛 =	        120 			120</vt:lpstr>
      <vt:lpstr>1 + 120 ( 0.05 ) 2		1 + 0.3</vt:lpstr>
    </vt:vector>
  </TitlesOfParts>
  <Company/>
  <LinksUpToDate>false</LinksUpToDate>
  <CharactersWithSpaces>126958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samo</cp:lastModifiedBy>
  <cp:revision>2</cp:revision>
  <cp:lastPrinted>2025-08-05T10:36:00Z</cp:lastPrinted>
  <dcterms:created xsi:type="dcterms:W3CDTF">2025-08-19T11:52:00Z</dcterms:created>
  <dcterms:modified xsi:type="dcterms:W3CDTF">2025-08-19T11:52:00Z</dcterms:modified>
</cp:coreProperties>
</file>