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0D5" w:rsidRPr="004440D5" w:rsidRDefault="004440D5" w:rsidP="004440D5">
      <w:pPr>
        <w:autoSpaceDE w:val="0"/>
        <w:autoSpaceDN w:val="0"/>
        <w:adjustRightInd w:val="0"/>
        <w:spacing w:after="0" w:line="240" w:lineRule="auto"/>
        <w:jc w:val="center"/>
        <w:rPr>
          <w:rFonts w:ascii="Arial Black" w:hAnsi="Arial Black"/>
          <w:b/>
          <w:bCs/>
          <w:sz w:val="32"/>
          <w:szCs w:val="32"/>
        </w:rPr>
      </w:pPr>
      <w:bookmarkStart w:id="0" w:name="_Hlk167708648"/>
      <w:bookmarkStart w:id="1" w:name="_Hlk205816610"/>
      <w:r w:rsidRPr="004440D5">
        <w:rPr>
          <w:rFonts w:ascii="Arial Black" w:hAnsi="Arial Black"/>
          <w:b/>
          <w:bCs/>
          <w:sz w:val="32"/>
          <w:szCs w:val="32"/>
        </w:rPr>
        <w:t>THE ROLE OF ELECTRONIC BANKING IN ENHANCING CUSTOMER SATISFACTION IN NIGERIAN BANK </w:t>
      </w:r>
    </w:p>
    <w:p w:rsidR="004440D5" w:rsidRPr="004440D5" w:rsidRDefault="004440D5" w:rsidP="004440D5">
      <w:pPr>
        <w:autoSpaceDE w:val="0"/>
        <w:autoSpaceDN w:val="0"/>
        <w:adjustRightInd w:val="0"/>
        <w:spacing w:after="0" w:line="240" w:lineRule="auto"/>
        <w:jc w:val="center"/>
        <w:rPr>
          <w:rFonts w:ascii="Arial Black" w:hAnsi="Arial Black"/>
          <w:b/>
          <w:bCs/>
        </w:rPr>
      </w:pPr>
      <w:r w:rsidRPr="004440D5">
        <w:rPr>
          <w:rFonts w:ascii="Arial Black" w:hAnsi="Arial Black"/>
          <w:b/>
          <w:bCs/>
        </w:rPr>
        <w:t>(A CASE STUDY OF ACCESS BANK PLC) </w:t>
      </w:r>
    </w:p>
    <w:p w:rsidR="004440D5" w:rsidRDefault="004440D5" w:rsidP="004440D5">
      <w:pPr>
        <w:autoSpaceDE w:val="0"/>
        <w:autoSpaceDN w:val="0"/>
        <w:adjustRightInd w:val="0"/>
        <w:spacing w:after="0" w:line="360" w:lineRule="auto"/>
        <w:jc w:val="center"/>
        <w:rPr>
          <w:rFonts w:ascii="Arial Black" w:hAnsi="Arial Black" w:cs="Times New Roman"/>
          <w:b/>
        </w:rPr>
      </w:pPr>
    </w:p>
    <w:p w:rsidR="004440D5" w:rsidRDefault="004440D5" w:rsidP="004440D5">
      <w:pPr>
        <w:autoSpaceDE w:val="0"/>
        <w:autoSpaceDN w:val="0"/>
        <w:adjustRightInd w:val="0"/>
        <w:spacing w:after="0" w:line="360" w:lineRule="auto"/>
        <w:jc w:val="center"/>
        <w:rPr>
          <w:rFonts w:ascii="Arial Black" w:hAnsi="Arial Black" w:cs="Times New Roman"/>
          <w:b/>
        </w:rPr>
      </w:pPr>
    </w:p>
    <w:p w:rsidR="004440D5" w:rsidRPr="00A64E2E" w:rsidRDefault="004440D5" w:rsidP="004440D5">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BY</w:t>
      </w:r>
    </w:p>
    <w:p w:rsidR="004440D5" w:rsidRPr="00B77D8F" w:rsidRDefault="004440D5" w:rsidP="004440D5">
      <w:pPr>
        <w:autoSpaceDE w:val="0"/>
        <w:autoSpaceDN w:val="0"/>
        <w:adjustRightInd w:val="0"/>
        <w:spacing w:after="0" w:line="480" w:lineRule="auto"/>
        <w:jc w:val="center"/>
        <w:rPr>
          <w:rFonts w:ascii="Times New Roman" w:hAnsi="Times New Roman" w:cs="Times New Roman"/>
          <w:b/>
        </w:rPr>
      </w:pPr>
      <w:r w:rsidRPr="004440D5">
        <w:rPr>
          <w:rFonts w:ascii="Arial Black" w:hAnsi="Arial Black" w:cs="Times New Roman"/>
          <w:b/>
          <w:sz w:val="32"/>
          <w:szCs w:val="32"/>
        </w:rPr>
        <w:t>POPOOLA AGBOOLA NOAH</w:t>
      </w:r>
    </w:p>
    <w:p w:rsidR="004440D5" w:rsidRPr="004440D5" w:rsidRDefault="004440D5" w:rsidP="004440D5">
      <w:pPr>
        <w:autoSpaceDE w:val="0"/>
        <w:autoSpaceDN w:val="0"/>
        <w:adjustRightInd w:val="0"/>
        <w:spacing w:after="0" w:line="480" w:lineRule="auto"/>
        <w:jc w:val="center"/>
        <w:rPr>
          <w:rFonts w:ascii="Arial Black" w:hAnsi="Arial Black" w:cs="Times New Roman"/>
          <w:b/>
          <w:sz w:val="32"/>
          <w:szCs w:val="32"/>
        </w:rPr>
      </w:pPr>
      <w:r w:rsidRPr="004440D5">
        <w:rPr>
          <w:rFonts w:ascii="Arial Black" w:hAnsi="Arial Black" w:cs="Times New Roman"/>
          <w:b/>
          <w:sz w:val="32"/>
          <w:szCs w:val="32"/>
        </w:rPr>
        <w:t>ND/23/BFN/PT/0032</w:t>
      </w:r>
    </w:p>
    <w:p w:rsidR="004440D5" w:rsidRPr="004440D5" w:rsidRDefault="004440D5" w:rsidP="004440D5">
      <w:pPr>
        <w:spacing w:before="240" w:line="480" w:lineRule="auto"/>
        <w:jc w:val="center"/>
        <w:rPr>
          <w:rStyle w:val="Emphasis"/>
          <w:rFonts w:ascii="Times New Roman" w:hAnsi="Times New Roman" w:cs="Times New Roman"/>
          <w:b/>
          <w:bCs/>
          <w:i w:val="0"/>
          <w:iCs w:val="0"/>
        </w:rPr>
      </w:pPr>
      <w:r w:rsidRPr="004440D5">
        <w:rPr>
          <w:rStyle w:val="Emphasis"/>
          <w:rFonts w:ascii="Times New Roman" w:hAnsi="Times New Roman" w:cs="Times New Roman"/>
          <w:b/>
          <w:bCs/>
          <w:i w:val="0"/>
          <w:iCs w:val="0"/>
        </w:rPr>
        <w:t>BEING A RESEARCH PROJECT SUBMITTED TO THE DEPARTMENT OF BANKING AND FINANCE, INSTITUTE OF FINANCE AND MANAGEMENT (IFMS), KWARA STATE POLYTECHNIC, ILORIN.</w:t>
      </w:r>
    </w:p>
    <w:p w:rsidR="004440D5" w:rsidRPr="004440D5" w:rsidRDefault="004440D5" w:rsidP="004440D5">
      <w:pPr>
        <w:spacing w:before="240" w:line="480" w:lineRule="auto"/>
        <w:jc w:val="center"/>
        <w:rPr>
          <w:rStyle w:val="Emphasis"/>
          <w:rFonts w:ascii="Times New Roman" w:hAnsi="Times New Roman" w:cs="Times New Roman"/>
          <w:b/>
          <w:bCs/>
          <w:i w:val="0"/>
          <w:iCs w:val="0"/>
        </w:rPr>
      </w:pPr>
      <w:r w:rsidRPr="004440D5">
        <w:rPr>
          <w:rStyle w:val="Emphasis"/>
          <w:rFonts w:ascii="Times New Roman" w:hAnsi="Times New Roman" w:cs="Times New Roman"/>
          <w:b/>
          <w:bCs/>
          <w:i w:val="0"/>
          <w:iCs w:val="0"/>
        </w:rPr>
        <w:t>IN PARTIAL FULFILMENT OF THE REQUIRMENT FOR THE AWARD OF NATIONAL DIPLOMA (ND) IN BANKING AND FINANCE.</w:t>
      </w:r>
    </w:p>
    <w:p w:rsidR="004440D5" w:rsidRPr="004440D5" w:rsidRDefault="004440D5" w:rsidP="004440D5">
      <w:pPr>
        <w:spacing w:before="240" w:line="480" w:lineRule="auto"/>
        <w:rPr>
          <w:rStyle w:val="Emphasis"/>
          <w:rFonts w:ascii="Times New Roman" w:hAnsi="Times New Roman" w:cs="Times New Roman"/>
          <w:b/>
          <w:i w:val="0"/>
          <w:iCs w:val="0"/>
        </w:rPr>
      </w:pPr>
    </w:p>
    <w:p w:rsidR="004440D5" w:rsidRPr="004440D5" w:rsidRDefault="004440D5" w:rsidP="004440D5">
      <w:pPr>
        <w:spacing w:before="240" w:line="480" w:lineRule="auto"/>
        <w:ind w:left="5040" w:firstLine="720"/>
        <w:rPr>
          <w:rStyle w:val="Emphasis"/>
          <w:rFonts w:ascii="Times New Roman" w:hAnsi="Times New Roman" w:cs="Times New Roman"/>
          <w:b/>
          <w:bCs/>
          <w:i w:val="0"/>
          <w:iCs w:val="0"/>
        </w:rPr>
      </w:pPr>
    </w:p>
    <w:p w:rsidR="004440D5" w:rsidRPr="004440D5" w:rsidRDefault="004440D5" w:rsidP="004440D5">
      <w:pPr>
        <w:spacing w:before="240" w:line="480" w:lineRule="auto"/>
        <w:ind w:left="5760" w:firstLine="720"/>
        <w:rPr>
          <w:rStyle w:val="Emphasis"/>
          <w:rFonts w:ascii="Times New Roman" w:hAnsi="Times New Roman" w:cs="Times New Roman"/>
          <w:b/>
          <w:bCs/>
          <w:i w:val="0"/>
          <w:iCs w:val="0"/>
        </w:rPr>
      </w:pPr>
      <w:r w:rsidRPr="004440D5">
        <w:rPr>
          <w:rStyle w:val="Emphasis"/>
          <w:rFonts w:ascii="Times New Roman" w:hAnsi="Times New Roman" w:cs="Times New Roman"/>
          <w:b/>
          <w:bCs/>
          <w:i w:val="0"/>
          <w:iCs w:val="0"/>
        </w:rPr>
        <w:t>AUGUST, 2025.</w:t>
      </w:r>
    </w:p>
    <w:p w:rsidR="004440D5" w:rsidRDefault="004440D5" w:rsidP="004440D5">
      <w:pPr>
        <w:spacing w:before="100" w:beforeAutospacing="1" w:after="100" w:afterAutospacing="1" w:line="360" w:lineRule="auto"/>
        <w:jc w:val="center"/>
        <w:rPr>
          <w:rFonts w:ascii="Times New Roman" w:hAnsi="Times New Roman" w:cs="Times New Roman"/>
          <w:b/>
        </w:rPr>
      </w:pPr>
    </w:p>
    <w:p w:rsidR="004440D5" w:rsidRDefault="004440D5" w:rsidP="004440D5">
      <w:pPr>
        <w:spacing w:before="100" w:beforeAutospacing="1" w:after="100" w:afterAutospacing="1" w:line="360" w:lineRule="auto"/>
        <w:jc w:val="center"/>
        <w:rPr>
          <w:rFonts w:ascii="Times New Roman" w:hAnsi="Times New Roman" w:cs="Times New Roman"/>
          <w:b/>
        </w:rPr>
      </w:pPr>
    </w:p>
    <w:p w:rsidR="004440D5" w:rsidRDefault="004440D5" w:rsidP="004440D5">
      <w:pPr>
        <w:spacing w:before="100" w:beforeAutospacing="1" w:after="100" w:afterAutospacing="1" w:line="360" w:lineRule="auto"/>
        <w:rPr>
          <w:rFonts w:ascii="Times New Roman" w:hAnsi="Times New Roman" w:cs="Times New Roman"/>
          <w:b/>
        </w:rPr>
      </w:pPr>
    </w:p>
    <w:p w:rsidR="004440D5" w:rsidRPr="005D008A" w:rsidRDefault="004440D5" w:rsidP="004440D5">
      <w:pPr>
        <w:spacing w:before="100" w:beforeAutospacing="1" w:after="100" w:afterAutospacing="1" w:line="360" w:lineRule="auto"/>
        <w:jc w:val="center"/>
        <w:rPr>
          <w:rFonts w:ascii="Times New Roman" w:eastAsia="Times New Roman" w:hAnsi="Times New Roman" w:cs="Times New Roman"/>
          <w:b/>
          <w:bCs/>
        </w:rPr>
      </w:pPr>
      <w:r w:rsidRPr="005D008A">
        <w:rPr>
          <w:rFonts w:ascii="Times New Roman" w:hAnsi="Times New Roman" w:cs="Times New Roman"/>
          <w:b/>
        </w:rPr>
        <w:lastRenderedPageBreak/>
        <w:t>CERTIFICATION</w:t>
      </w:r>
    </w:p>
    <w:p w:rsidR="004440D5" w:rsidRPr="00D14486" w:rsidRDefault="004440D5" w:rsidP="004440D5">
      <w:pPr>
        <w:spacing w:line="480" w:lineRule="auto"/>
        <w:jc w:val="both"/>
        <w:rPr>
          <w:rFonts w:ascii="Times New Roman" w:hAnsi="Times New Roman" w:cs="Times New Roman"/>
          <w:b/>
        </w:rPr>
      </w:pPr>
      <w:r w:rsidRPr="005D008A">
        <w:rPr>
          <w:rFonts w:ascii="Times New Roman" w:hAnsi="Times New Roman" w:cs="Times New Roman"/>
        </w:rPr>
        <w:t xml:space="preserve">This is to certify that this research project </w:t>
      </w:r>
      <w:r>
        <w:rPr>
          <w:rFonts w:ascii="Times New Roman" w:hAnsi="Times New Roman" w:cs="Times New Roman"/>
        </w:rPr>
        <w:t xml:space="preserve">was conducted by </w:t>
      </w:r>
      <w:r w:rsidRPr="004440D5">
        <w:rPr>
          <w:rFonts w:ascii="Times New Roman" w:hAnsi="Times New Roman" w:cs="Times New Roman"/>
          <w:b/>
        </w:rPr>
        <w:t>POPOOLA AGBOOLA NOAH</w:t>
      </w:r>
      <w:r>
        <w:rPr>
          <w:rFonts w:ascii="Times New Roman" w:hAnsi="Times New Roman" w:cs="Times New Roman"/>
          <w:b/>
        </w:rPr>
        <w:t xml:space="preserve"> </w:t>
      </w:r>
      <w:r>
        <w:rPr>
          <w:rFonts w:ascii="Times New Roman" w:hAnsi="Times New Roman" w:cs="Times New Roman"/>
        </w:rPr>
        <w:t xml:space="preserve">with Matric No. ND/23/BFN/FT/0032 and </w:t>
      </w:r>
      <w:r w:rsidRPr="005D008A">
        <w:rPr>
          <w:rFonts w:ascii="Times New Roman" w:hAnsi="Times New Roman" w:cs="Times New Roman"/>
        </w:rPr>
        <w:t xml:space="preserve">has been read and approved as meeting the requirements in partial fulfillment for the award of National Diploma (ND) in </w:t>
      </w:r>
      <w:r>
        <w:rPr>
          <w:rFonts w:ascii="Times New Roman" w:hAnsi="Times New Roman" w:cs="Times New Roman"/>
        </w:rPr>
        <w:t>Banking and Finance</w:t>
      </w:r>
      <w:r w:rsidRPr="005D008A">
        <w:rPr>
          <w:rFonts w:ascii="Times New Roman" w:hAnsi="Times New Roman" w:cs="Times New Roman"/>
        </w:rPr>
        <w:t xml:space="preserve"> Department Institute of Finance and Management Studies Kwara State Polytechnic Ilorin. (IFMS)</w:t>
      </w:r>
    </w:p>
    <w:p w:rsidR="004440D5" w:rsidRDefault="004440D5" w:rsidP="004440D5">
      <w:pPr>
        <w:spacing w:after="0" w:line="360" w:lineRule="auto"/>
        <w:jc w:val="both"/>
        <w:rPr>
          <w:rFonts w:ascii="Times New Roman" w:hAnsi="Times New Roman" w:cs="Times New Roman"/>
          <w:b/>
        </w:rPr>
      </w:pPr>
    </w:p>
    <w:p w:rsidR="004440D5" w:rsidRPr="005D008A" w:rsidRDefault="004440D5" w:rsidP="004440D5">
      <w:pPr>
        <w:spacing w:after="0" w:line="360" w:lineRule="auto"/>
        <w:jc w:val="both"/>
        <w:rPr>
          <w:rFonts w:ascii="Times New Roman" w:hAnsi="Times New Roman" w:cs="Times New Roman"/>
          <w:b/>
        </w:rPr>
      </w:pPr>
      <w:r>
        <w:rPr>
          <w:rFonts w:ascii="Times New Roman" w:hAnsi="Times New Roman" w:cs="Times New Roman"/>
          <w:b/>
        </w:rPr>
        <w:t>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w:t>
      </w:r>
    </w:p>
    <w:p w:rsidR="004440D5" w:rsidRPr="005D008A" w:rsidRDefault="004440D5" w:rsidP="004440D5">
      <w:pPr>
        <w:spacing w:after="0" w:line="360" w:lineRule="auto"/>
        <w:jc w:val="both"/>
        <w:rPr>
          <w:rFonts w:ascii="Times New Roman" w:hAnsi="Times New Roman" w:cs="Times New Roman"/>
          <w:b/>
        </w:rPr>
      </w:pPr>
      <w:r>
        <w:rPr>
          <w:rFonts w:ascii="Times New Roman" w:hAnsi="Times New Roman" w:cs="Times New Roman"/>
          <w:b/>
        </w:rPr>
        <w:t xml:space="preserve">MRS. </w:t>
      </w:r>
      <w:r w:rsidR="00A1155E">
        <w:rPr>
          <w:rFonts w:ascii="Times New Roman" w:hAnsi="Times New Roman" w:cs="Times New Roman"/>
          <w:b/>
        </w:rPr>
        <w:t>MURITALA M.M.</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 xml:space="preserve">DATE </w:t>
      </w:r>
    </w:p>
    <w:p w:rsidR="004440D5" w:rsidRPr="005D008A" w:rsidRDefault="004440D5" w:rsidP="004440D5">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w:t>
      </w:r>
      <w:r>
        <w:rPr>
          <w:rFonts w:ascii="Times New Roman" w:hAnsi="Times New Roman" w:cs="Times New Roman"/>
          <w:b/>
          <w:i/>
          <w:iCs/>
        </w:rPr>
        <w:t xml:space="preserve"> </w:t>
      </w:r>
      <w:r w:rsidRPr="00D14718">
        <w:rPr>
          <w:rFonts w:ascii="Times New Roman" w:hAnsi="Times New Roman" w:cs="Times New Roman"/>
          <w:b/>
          <w:i/>
          <w:iCs/>
        </w:rPr>
        <w:t>supervisor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4440D5" w:rsidRDefault="004440D5" w:rsidP="004440D5">
      <w:pPr>
        <w:spacing w:after="0" w:line="360" w:lineRule="auto"/>
        <w:jc w:val="both"/>
        <w:rPr>
          <w:rFonts w:ascii="Times New Roman" w:hAnsi="Times New Roman" w:cs="Times New Roman"/>
          <w:b/>
        </w:rPr>
      </w:pPr>
    </w:p>
    <w:p w:rsidR="004440D5" w:rsidRPr="005D008A" w:rsidRDefault="004440D5" w:rsidP="004440D5">
      <w:pPr>
        <w:spacing w:after="0" w:line="360" w:lineRule="auto"/>
        <w:jc w:val="both"/>
        <w:rPr>
          <w:rFonts w:ascii="Times New Roman" w:hAnsi="Times New Roman" w:cs="Times New Roman"/>
          <w:b/>
        </w:rPr>
      </w:pPr>
    </w:p>
    <w:p w:rsidR="004440D5" w:rsidRPr="005D008A" w:rsidRDefault="004440D5" w:rsidP="004440D5">
      <w:pPr>
        <w:spacing w:after="0" w:line="360" w:lineRule="auto"/>
        <w:jc w:val="both"/>
        <w:rPr>
          <w:rFonts w:ascii="Times New Roman" w:hAnsi="Times New Roman" w:cs="Times New Roman"/>
          <w:b/>
        </w:rPr>
      </w:pPr>
      <w:r w:rsidRPr="005D008A">
        <w:rPr>
          <w:rFonts w:ascii="Times New Roman" w:hAnsi="Times New Roman" w:cs="Times New Roman"/>
          <w:b/>
        </w:rPr>
        <w:t>________________________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4440D5" w:rsidRPr="005D008A" w:rsidRDefault="004440D5" w:rsidP="004440D5">
      <w:pPr>
        <w:spacing w:after="0" w:line="360" w:lineRule="auto"/>
        <w:jc w:val="both"/>
        <w:rPr>
          <w:rFonts w:ascii="Times New Roman" w:hAnsi="Times New Roman" w:cs="Times New Roman"/>
          <w:b/>
        </w:rPr>
      </w:pPr>
      <w:r>
        <w:rPr>
          <w:rFonts w:ascii="Times New Roman" w:hAnsi="Times New Roman" w:cs="Times New Roman"/>
          <w:b/>
        </w:rPr>
        <w:t>MR. JIMOH I.</w:t>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4440D5" w:rsidRPr="005D008A" w:rsidRDefault="004440D5" w:rsidP="004440D5">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 Coordinator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4440D5" w:rsidRDefault="004440D5" w:rsidP="004440D5">
      <w:pPr>
        <w:spacing w:after="0" w:line="360" w:lineRule="auto"/>
        <w:jc w:val="both"/>
        <w:rPr>
          <w:rFonts w:ascii="Times New Roman" w:hAnsi="Times New Roman" w:cs="Times New Roman"/>
          <w:b/>
        </w:rPr>
      </w:pPr>
    </w:p>
    <w:p w:rsidR="004440D5" w:rsidRDefault="004440D5" w:rsidP="004440D5">
      <w:pPr>
        <w:spacing w:after="0" w:line="360" w:lineRule="auto"/>
        <w:jc w:val="both"/>
        <w:rPr>
          <w:rFonts w:ascii="Times New Roman" w:hAnsi="Times New Roman" w:cs="Times New Roman"/>
          <w:b/>
        </w:rPr>
      </w:pPr>
    </w:p>
    <w:p w:rsidR="004440D5" w:rsidRPr="005D008A" w:rsidRDefault="004440D5" w:rsidP="004440D5">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4440D5" w:rsidRPr="005D008A" w:rsidRDefault="004440D5" w:rsidP="004440D5">
      <w:pPr>
        <w:spacing w:after="0" w:line="360" w:lineRule="auto"/>
        <w:jc w:val="both"/>
        <w:rPr>
          <w:rFonts w:ascii="Times New Roman" w:hAnsi="Times New Roman" w:cs="Times New Roman"/>
          <w:b/>
        </w:rPr>
      </w:pPr>
      <w:r>
        <w:rPr>
          <w:rFonts w:ascii="Times New Roman" w:hAnsi="Times New Roman" w:cs="Times New Roman"/>
          <w:b/>
        </w:rPr>
        <w:t>MR. AJIBOYE W.T.</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4440D5" w:rsidRPr="00D14718" w:rsidRDefault="004440D5" w:rsidP="004440D5">
      <w:pPr>
        <w:spacing w:after="0" w:line="360" w:lineRule="auto"/>
        <w:jc w:val="both"/>
        <w:rPr>
          <w:rFonts w:ascii="Times New Roman" w:hAnsi="Times New Roman" w:cs="Times New Roman"/>
          <w:b/>
          <w:i/>
          <w:iCs/>
        </w:rPr>
      </w:pPr>
      <w:r w:rsidRPr="005D008A">
        <w:rPr>
          <w:rFonts w:ascii="Times New Roman" w:hAnsi="Times New Roman" w:cs="Times New Roman"/>
          <w:b/>
        </w:rPr>
        <w:t>(</w:t>
      </w:r>
      <w:r w:rsidRPr="00D14718">
        <w:rPr>
          <w:rFonts w:ascii="Times New Roman" w:hAnsi="Times New Roman" w:cs="Times New Roman"/>
          <w:b/>
          <w:i/>
          <w:iCs/>
        </w:rPr>
        <w:t>Head Of D</w:t>
      </w:r>
      <w:r>
        <w:rPr>
          <w:rFonts w:ascii="Times New Roman" w:hAnsi="Times New Roman" w:cs="Times New Roman"/>
          <w:b/>
          <w:i/>
          <w:iCs/>
        </w:rPr>
        <w:t>e</w:t>
      </w:r>
      <w:r w:rsidRPr="00D14718">
        <w:rPr>
          <w:rFonts w:ascii="Times New Roman" w:hAnsi="Times New Roman" w:cs="Times New Roman"/>
          <w:b/>
          <w:i/>
          <w:iCs/>
        </w:rPr>
        <w:t>partment)</w:t>
      </w:r>
    </w:p>
    <w:p w:rsidR="004440D5" w:rsidRPr="005D008A" w:rsidRDefault="004440D5" w:rsidP="004440D5">
      <w:pPr>
        <w:spacing w:after="0" w:line="360" w:lineRule="auto"/>
        <w:jc w:val="both"/>
        <w:rPr>
          <w:rFonts w:ascii="Times New Roman" w:hAnsi="Times New Roman" w:cs="Times New Roman"/>
          <w:b/>
        </w:rPr>
      </w:pPr>
    </w:p>
    <w:p w:rsidR="004440D5" w:rsidRDefault="004440D5" w:rsidP="004440D5">
      <w:pPr>
        <w:spacing w:after="0" w:line="360" w:lineRule="auto"/>
        <w:jc w:val="both"/>
        <w:rPr>
          <w:rFonts w:ascii="Times New Roman" w:hAnsi="Times New Roman" w:cs="Times New Roman"/>
          <w:b/>
        </w:rPr>
      </w:pPr>
    </w:p>
    <w:p w:rsidR="004440D5" w:rsidRPr="005D008A" w:rsidRDefault="004440D5" w:rsidP="004440D5">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________________________</w:t>
      </w:r>
    </w:p>
    <w:p w:rsidR="004440D5" w:rsidRPr="005D008A" w:rsidRDefault="00A1155E" w:rsidP="004440D5">
      <w:pPr>
        <w:spacing w:after="0" w:line="360" w:lineRule="auto"/>
        <w:jc w:val="both"/>
        <w:rPr>
          <w:rFonts w:ascii="Times New Roman" w:hAnsi="Times New Roman" w:cs="Times New Roman"/>
          <w:b/>
        </w:rPr>
      </w:pPr>
      <w:r w:rsidRPr="00D14718">
        <w:rPr>
          <w:rFonts w:ascii="Times New Roman" w:hAnsi="Times New Roman" w:cs="Times New Roman"/>
          <w:b/>
          <w:i/>
          <w:iCs/>
        </w:rPr>
        <w:t xml:space="preserve">External </w:t>
      </w:r>
      <w:r>
        <w:rPr>
          <w:rFonts w:ascii="Times New Roman" w:hAnsi="Times New Roman" w:cs="Times New Roman"/>
          <w:b/>
          <w:i/>
          <w:iCs/>
        </w:rPr>
        <w:t>Examiner</w:t>
      </w:r>
      <w:r w:rsidR="004440D5">
        <w:rPr>
          <w:rFonts w:ascii="Times New Roman" w:hAnsi="Times New Roman" w:cs="Times New Roman"/>
          <w:b/>
        </w:rPr>
        <w:tab/>
      </w:r>
      <w:r w:rsidR="004440D5">
        <w:rPr>
          <w:rFonts w:ascii="Times New Roman" w:hAnsi="Times New Roman" w:cs="Times New Roman"/>
          <w:b/>
        </w:rPr>
        <w:tab/>
      </w:r>
      <w:r w:rsidR="004440D5">
        <w:rPr>
          <w:rFonts w:ascii="Times New Roman" w:hAnsi="Times New Roman" w:cs="Times New Roman"/>
          <w:b/>
        </w:rPr>
        <w:tab/>
      </w:r>
      <w:r w:rsidR="004440D5">
        <w:rPr>
          <w:rFonts w:ascii="Times New Roman" w:hAnsi="Times New Roman" w:cs="Times New Roman"/>
          <w:b/>
        </w:rPr>
        <w:tab/>
      </w:r>
      <w:r w:rsidR="004440D5">
        <w:rPr>
          <w:rFonts w:ascii="Times New Roman" w:hAnsi="Times New Roman" w:cs="Times New Roman"/>
          <w:b/>
        </w:rPr>
        <w:tab/>
      </w:r>
      <w:r w:rsidR="004440D5">
        <w:rPr>
          <w:rFonts w:ascii="Times New Roman" w:hAnsi="Times New Roman" w:cs="Times New Roman"/>
          <w:b/>
        </w:rPr>
        <w:tab/>
      </w:r>
      <w:r w:rsidR="004440D5">
        <w:rPr>
          <w:rFonts w:ascii="Times New Roman" w:hAnsi="Times New Roman" w:cs="Times New Roman"/>
          <w:b/>
        </w:rPr>
        <w:tab/>
      </w:r>
      <w:r w:rsidR="004440D5" w:rsidRPr="005D008A">
        <w:rPr>
          <w:rFonts w:ascii="Times New Roman" w:hAnsi="Times New Roman" w:cs="Times New Roman"/>
          <w:b/>
        </w:rPr>
        <w:t>DATE</w:t>
      </w:r>
    </w:p>
    <w:p w:rsidR="004440D5" w:rsidRDefault="004440D5" w:rsidP="004440D5">
      <w:pPr>
        <w:tabs>
          <w:tab w:val="left" w:pos="3300"/>
        </w:tabs>
        <w:spacing w:line="480" w:lineRule="auto"/>
        <w:rPr>
          <w:rFonts w:ascii="Times New Roman" w:hAnsi="Times New Roman" w:cs="Times New Roman"/>
          <w:b/>
          <w:bCs/>
        </w:rPr>
      </w:pPr>
      <w:r w:rsidRPr="005D008A">
        <w:rPr>
          <w:rFonts w:ascii="Times New Roman" w:hAnsi="Times New Roman" w:cs="Times New Roman"/>
          <w:b/>
        </w:rPr>
        <w:tab/>
      </w:r>
    </w:p>
    <w:p w:rsidR="004440D5" w:rsidRDefault="004440D5" w:rsidP="004440D5">
      <w:pPr>
        <w:tabs>
          <w:tab w:val="left" w:pos="3300"/>
        </w:tabs>
        <w:spacing w:line="480" w:lineRule="auto"/>
        <w:jc w:val="center"/>
        <w:rPr>
          <w:rFonts w:ascii="Times New Roman" w:hAnsi="Times New Roman" w:cs="Times New Roman"/>
          <w:b/>
          <w:bCs/>
        </w:rPr>
      </w:pPr>
    </w:p>
    <w:p w:rsidR="004440D5" w:rsidRDefault="004440D5" w:rsidP="004440D5">
      <w:pPr>
        <w:tabs>
          <w:tab w:val="left" w:pos="3300"/>
        </w:tabs>
        <w:spacing w:line="480" w:lineRule="auto"/>
        <w:jc w:val="center"/>
        <w:rPr>
          <w:rFonts w:ascii="Times New Roman" w:hAnsi="Times New Roman" w:cs="Times New Roman"/>
          <w:b/>
          <w:bCs/>
        </w:rPr>
      </w:pPr>
    </w:p>
    <w:p w:rsidR="004440D5" w:rsidRDefault="004440D5" w:rsidP="004440D5">
      <w:pPr>
        <w:tabs>
          <w:tab w:val="left" w:pos="3300"/>
        </w:tabs>
        <w:spacing w:line="480" w:lineRule="auto"/>
        <w:rPr>
          <w:rFonts w:ascii="Times New Roman" w:hAnsi="Times New Roman" w:cs="Times New Roman"/>
          <w:b/>
          <w:bCs/>
        </w:rPr>
      </w:pPr>
    </w:p>
    <w:p w:rsidR="004440D5" w:rsidRPr="00A64E2E" w:rsidRDefault="004440D5" w:rsidP="004440D5">
      <w:pPr>
        <w:tabs>
          <w:tab w:val="left" w:pos="3300"/>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DEDICATION</w:t>
      </w:r>
    </w:p>
    <w:p w:rsidR="004440D5" w:rsidRDefault="004440D5" w:rsidP="004440D5">
      <w:pPr>
        <w:tabs>
          <w:tab w:val="left" w:pos="1260"/>
          <w:tab w:val="left" w:pos="5363"/>
        </w:tabs>
        <w:spacing w:line="480" w:lineRule="auto"/>
        <w:jc w:val="both"/>
        <w:rPr>
          <w:rFonts w:ascii="Times New Roman" w:hAnsi="Times New Roman" w:cs="Times New Roman"/>
          <w:b/>
          <w:bCs/>
        </w:rPr>
      </w:pPr>
      <w:r w:rsidRPr="004440D5">
        <w:rPr>
          <w:rFonts w:ascii="Times New Roman" w:hAnsi="Times New Roman" w:cs="Times New Roman"/>
        </w:rPr>
        <w:t xml:space="preserve">I dedicated this book to the </w:t>
      </w:r>
      <w:proofErr w:type="gramStart"/>
      <w:r w:rsidR="00AC739B">
        <w:rPr>
          <w:rFonts w:ascii="Times New Roman" w:hAnsi="Times New Roman" w:cs="Times New Roman"/>
        </w:rPr>
        <w:t>M</w:t>
      </w:r>
      <w:r w:rsidRPr="004440D5">
        <w:rPr>
          <w:rFonts w:ascii="Times New Roman" w:hAnsi="Times New Roman" w:cs="Times New Roman"/>
        </w:rPr>
        <w:t>ost</w:t>
      </w:r>
      <w:r>
        <w:rPr>
          <w:rFonts w:ascii="Times New Roman" w:hAnsi="Times New Roman" w:cs="Times New Roman"/>
        </w:rPr>
        <w:t xml:space="preserve"> </w:t>
      </w:r>
      <w:r w:rsidRPr="004440D5">
        <w:rPr>
          <w:rFonts w:ascii="Times New Roman" w:hAnsi="Times New Roman" w:cs="Times New Roman"/>
        </w:rPr>
        <w:t>High</w:t>
      </w:r>
      <w:proofErr w:type="gramEnd"/>
      <w:r w:rsidRPr="004440D5">
        <w:rPr>
          <w:rFonts w:ascii="Times New Roman" w:hAnsi="Times New Roman" w:cs="Times New Roman"/>
        </w:rPr>
        <w:t xml:space="preserve"> God</w:t>
      </w:r>
      <w:r>
        <w:rPr>
          <w:rFonts w:ascii="Times New Roman" w:hAnsi="Times New Roman" w:cs="Times New Roman"/>
        </w:rPr>
        <w:t xml:space="preserve"> </w:t>
      </w:r>
      <w:r w:rsidRPr="004440D5">
        <w:rPr>
          <w:rFonts w:ascii="Times New Roman" w:hAnsi="Times New Roman" w:cs="Times New Roman"/>
        </w:rPr>
        <w:t>for this great opportunity the source of all knowledge and wisdom</w:t>
      </w: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tabs>
          <w:tab w:val="left" w:pos="1260"/>
          <w:tab w:val="left" w:pos="5363"/>
        </w:tabs>
        <w:spacing w:line="480" w:lineRule="auto"/>
        <w:jc w:val="center"/>
        <w:rPr>
          <w:rFonts w:ascii="Times New Roman" w:hAnsi="Times New Roman" w:cs="Times New Roman"/>
          <w:b/>
          <w:bCs/>
        </w:rPr>
      </w:pPr>
    </w:p>
    <w:p w:rsidR="004440D5" w:rsidRDefault="004440D5" w:rsidP="004440D5">
      <w:pPr>
        <w:spacing w:before="100" w:beforeAutospacing="1" w:after="100" w:afterAutospacing="1" w:line="360" w:lineRule="auto"/>
        <w:jc w:val="center"/>
        <w:rPr>
          <w:rFonts w:ascii="Times New Roman" w:hAnsi="Times New Roman" w:cs="Times New Roman"/>
          <w:b/>
          <w:bCs/>
        </w:rPr>
      </w:pPr>
    </w:p>
    <w:p w:rsidR="004440D5" w:rsidRPr="00CB5E3F" w:rsidRDefault="004440D5" w:rsidP="004440D5">
      <w:pPr>
        <w:spacing w:before="100" w:beforeAutospacing="1" w:after="100" w:afterAutospacing="1" w:line="360" w:lineRule="auto"/>
        <w:jc w:val="center"/>
        <w:rPr>
          <w:rFonts w:ascii="Times New Roman" w:hAnsi="Times New Roman" w:cs="Times New Roman"/>
        </w:rPr>
      </w:pPr>
    </w:p>
    <w:p w:rsidR="004440D5" w:rsidRDefault="004440D5" w:rsidP="004440D5">
      <w:pPr>
        <w:spacing w:before="240" w:after="0" w:line="360" w:lineRule="auto"/>
        <w:rPr>
          <w:rFonts w:ascii="Times New Roman" w:hAnsi="Times New Roman" w:cs="Times New Roman"/>
          <w:b/>
          <w:bCs/>
        </w:rPr>
      </w:pPr>
    </w:p>
    <w:p w:rsidR="004440D5" w:rsidRDefault="004440D5" w:rsidP="004440D5">
      <w:pPr>
        <w:spacing w:before="240" w:after="0" w:line="360" w:lineRule="auto"/>
        <w:jc w:val="center"/>
        <w:rPr>
          <w:rFonts w:ascii="Times New Roman" w:hAnsi="Times New Roman" w:cs="Times New Roman"/>
          <w:b/>
          <w:bCs/>
        </w:rPr>
      </w:pPr>
    </w:p>
    <w:p w:rsidR="004440D5" w:rsidRDefault="004440D5" w:rsidP="004440D5">
      <w:pPr>
        <w:spacing w:before="240" w:after="0" w:line="360" w:lineRule="auto"/>
        <w:jc w:val="center"/>
        <w:rPr>
          <w:rFonts w:ascii="Times New Roman" w:hAnsi="Times New Roman" w:cs="Times New Roman"/>
          <w:b/>
          <w:bCs/>
        </w:rPr>
      </w:pPr>
    </w:p>
    <w:p w:rsidR="004440D5" w:rsidRDefault="004440D5" w:rsidP="004440D5">
      <w:pPr>
        <w:spacing w:before="240" w:after="0" w:line="360" w:lineRule="auto"/>
        <w:jc w:val="center"/>
        <w:rPr>
          <w:rFonts w:ascii="Times New Roman" w:hAnsi="Times New Roman" w:cs="Times New Roman"/>
          <w:b/>
          <w:bCs/>
        </w:rPr>
      </w:pPr>
    </w:p>
    <w:p w:rsidR="004440D5" w:rsidRPr="00CB5E3F" w:rsidRDefault="004440D5" w:rsidP="00764EBA">
      <w:pPr>
        <w:spacing w:before="240" w:after="0" w:line="480" w:lineRule="auto"/>
        <w:jc w:val="center"/>
        <w:rPr>
          <w:rFonts w:ascii="Times New Roman" w:hAnsi="Times New Roman" w:cs="Times New Roman"/>
          <w:b/>
          <w:bCs/>
        </w:rPr>
      </w:pPr>
      <w:r w:rsidRPr="00CB5E3F">
        <w:rPr>
          <w:rFonts w:ascii="Times New Roman" w:hAnsi="Times New Roman" w:cs="Times New Roman"/>
          <w:b/>
          <w:bCs/>
        </w:rPr>
        <w:lastRenderedPageBreak/>
        <w:t>ACKNOWLEDGEMENT</w:t>
      </w:r>
    </w:p>
    <w:p w:rsidR="00764EBA" w:rsidRPr="00764EBA" w:rsidRDefault="00764EBA" w:rsidP="00764EBA">
      <w:pPr>
        <w:spacing w:after="0" w:line="480" w:lineRule="auto"/>
        <w:jc w:val="both"/>
        <w:rPr>
          <w:rFonts w:ascii="Times New Roman" w:hAnsi="Times New Roman" w:cs="Times New Roman"/>
        </w:rPr>
      </w:pPr>
      <w:r w:rsidRPr="00764EBA">
        <w:rPr>
          <w:rFonts w:ascii="Times New Roman" w:hAnsi="Times New Roman" w:cs="Times New Roman"/>
        </w:rPr>
        <w:t>My deepest appreciate goes to God almighty for great things he has done,</w:t>
      </w:r>
      <w:r w:rsidR="00AC739B">
        <w:rPr>
          <w:rFonts w:ascii="Times New Roman" w:hAnsi="Times New Roman" w:cs="Times New Roman"/>
        </w:rPr>
        <w:t xml:space="preserve"> </w:t>
      </w:r>
      <w:r w:rsidRPr="00764EBA">
        <w:rPr>
          <w:rFonts w:ascii="Times New Roman" w:hAnsi="Times New Roman" w:cs="Times New Roman"/>
        </w:rPr>
        <w:t xml:space="preserve">first and foremost I thank God almighty for sparing my life till this moment </w:t>
      </w:r>
      <w:proofErr w:type="spellStart"/>
      <w:proofErr w:type="gramStart"/>
      <w:r w:rsidRPr="00764EBA">
        <w:rPr>
          <w:rFonts w:ascii="Times New Roman" w:hAnsi="Times New Roman" w:cs="Times New Roman"/>
        </w:rPr>
        <w:t>an</w:t>
      </w:r>
      <w:proofErr w:type="spellEnd"/>
      <w:proofErr w:type="gramEnd"/>
      <w:r w:rsidRPr="00764EBA">
        <w:rPr>
          <w:rFonts w:ascii="Times New Roman" w:hAnsi="Times New Roman" w:cs="Times New Roman"/>
        </w:rPr>
        <w:t xml:space="preserve"> for bestowing his grace on me</w:t>
      </w:r>
      <w:r w:rsidR="00AC739B">
        <w:rPr>
          <w:rFonts w:ascii="Times New Roman" w:hAnsi="Times New Roman" w:cs="Times New Roman"/>
        </w:rPr>
        <w:t>.</w:t>
      </w:r>
    </w:p>
    <w:p w:rsidR="00764EBA" w:rsidRPr="00764EBA" w:rsidRDefault="00764EBA" w:rsidP="00764EBA">
      <w:pPr>
        <w:spacing w:after="0" w:line="480" w:lineRule="auto"/>
        <w:jc w:val="both"/>
        <w:rPr>
          <w:rFonts w:ascii="Times New Roman" w:hAnsi="Times New Roman" w:cs="Times New Roman"/>
        </w:rPr>
      </w:pPr>
      <w:r w:rsidRPr="00764EBA">
        <w:rPr>
          <w:rFonts w:ascii="Times New Roman" w:hAnsi="Times New Roman" w:cs="Times New Roman"/>
        </w:rPr>
        <w:t xml:space="preserve">I want to appreciate my project supervisor </w:t>
      </w:r>
      <w:r w:rsidR="00AC739B" w:rsidRPr="00764EBA">
        <w:rPr>
          <w:rFonts w:ascii="Times New Roman" w:hAnsi="Times New Roman" w:cs="Times New Roman"/>
        </w:rPr>
        <w:t>Mrs.</w:t>
      </w:r>
      <w:r w:rsidRPr="00764EBA">
        <w:rPr>
          <w:rFonts w:ascii="Times New Roman" w:hAnsi="Times New Roman" w:cs="Times New Roman"/>
        </w:rPr>
        <w:t xml:space="preserve"> M</w:t>
      </w:r>
      <w:r w:rsidR="00A1155E">
        <w:rPr>
          <w:rFonts w:ascii="Times New Roman" w:hAnsi="Times New Roman" w:cs="Times New Roman"/>
        </w:rPr>
        <w:t>uritala</w:t>
      </w:r>
      <w:r w:rsidRPr="00764EBA">
        <w:rPr>
          <w:rFonts w:ascii="Times New Roman" w:hAnsi="Times New Roman" w:cs="Times New Roman"/>
        </w:rPr>
        <w:t xml:space="preserve"> M.M for her guidance towards my project an also to the entire Banking and finance, </w:t>
      </w:r>
      <w:r w:rsidR="00AC739B" w:rsidRPr="00764EBA">
        <w:rPr>
          <w:rFonts w:ascii="Times New Roman" w:hAnsi="Times New Roman" w:cs="Times New Roman"/>
        </w:rPr>
        <w:t>Kwara</w:t>
      </w:r>
      <w:r w:rsidRPr="00764EBA">
        <w:rPr>
          <w:rFonts w:ascii="Times New Roman" w:hAnsi="Times New Roman" w:cs="Times New Roman"/>
        </w:rPr>
        <w:t xml:space="preserve"> state polytechnic </w:t>
      </w:r>
      <w:r w:rsidR="00AC739B" w:rsidRPr="00764EBA">
        <w:rPr>
          <w:rFonts w:ascii="Times New Roman" w:hAnsi="Times New Roman" w:cs="Times New Roman"/>
        </w:rPr>
        <w:t>Ilorin</w:t>
      </w:r>
      <w:r w:rsidRPr="00764EBA">
        <w:rPr>
          <w:rFonts w:ascii="Times New Roman" w:hAnsi="Times New Roman" w:cs="Times New Roman"/>
        </w:rPr>
        <w:t xml:space="preserve"> I say a big thanks to everyone for their support</w:t>
      </w:r>
      <w:r w:rsidR="00AC739B">
        <w:rPr>
          <w:rFonts w:ascii="Times New Roman" w:hAnsi="Times New Roman" w:cs="Times New Roman"/>
        </w:rPr>
        <w:t>.</w:t>
      </w:r>
    </w:p>
    <w:p w:rsidR="00764EBA" w:rsidRPr="00764EBA" w:rsidRDefault="00764EBA" w:rsidP="00764EBA">
      <w:pPr>
        <w:spacing w:after="0" w:line="480" w:lineRule="auto"/>
        <w:jc w:val="both"/>
        <w:rPr>
          <w:rFonts w:ascii="Times New Roman" w:hAnsi="Times New Roman" w:cs="Times New Roman"/>
        </w:rPr>
      </w:pPr>
      <w:r w:rsidRPr="00764EBA">
        <w:rPr>
          <w:rFonts w:ascii="Times New Roman" w:hAnsi="Times New Roman" w:cs="Times New Roman"/>
        </w:rPr>
        <w:t xml:space="preserve">I want to say thanks to my parents </w:t>
      </w:r>
      <w:r w:rsidR="00AC739B" w:rsidRPr="00764EBA">
        <w:rPr>
          <w:rFonts w:ascii="Times New Roman" w:hAnsi="Times New Roman" w:cs="Times New Roman"/>
        </w:rPr>
        <w:t>Mr.</w:t>
      </w:r>
      <w:r w:rsidRPr="00764EBA">
        <w:rPr>
          <w:rFonts w:ascii="Times New Roman" w:hAnsi="Times New Roman" w:cs="Times New Roman"/>
        </w:rPr>
        <w:t xml:space="preserve"> and </w:t>
      </w:r>
      <w:r w:rsidR="00AC739B" w:rsidRPr="00764EBA">
        <w:rPr>
          <w:rFonts w:ascii="Times New Roman" w:hAnsi="Times New Roman" w:cs="Times New Roman"/>
        </w:rPr>
        <w:t>Mrs.</w:t>
      </w:r>
      <w:r w:rsidRPr="00764EBA">
        <w:rPr>
          <w:rFonts w:ascii="Times New Roman" w:hAnsi="Times New Roman" w:cs="Times New Roman"/>
        </w:rPr>
        <w:t xml:space="preserve"> Afolabi Popoola for their advice </w:t>
      </w:r>
      <w:proofErr w:type="gramStart"/>
      <w:r w:rsidRPr="00764EBA">
        <w:rPr>
          <w:rFonts w:ascii="Times New Roman" w:hAnsi="Times New Roman" w:cs="Times New Roman"/>
        </w:rPr>
        <w:t>an</w:t>
      </w:r>
      <w:proofErr w:type="gramEnd"/>
      <w:r w:rsidRPr="00764EBA">
        <w:rPr>
          <w:rFonts w:ascii="Times New Roman" w:hAnsi="Times New Roman" w:cs="Times New Roman"/>
        </w:rPr>
        <w:t xml:space="preserve"> words of encouragement also to my brother and sister for the love and caring I really appreciate,</w:t>
      </w:r>
      <w:r w:rsidR="00AC739B">
        <w:rPr>
          <w:rFonts w:ascii="Times New Roman" w:hAnsi="Times New Roman" w:cs="Times New Roman"/>
        </w:rPr>
        <w:t xml:space="preserve"> </w:t>
      </w:r>
      <w:r w:rsidRPr="00764EBA">
        <w:rPr>
          <w:rFonts w:ascii="Times New Roman" w:hAnsi="Times New Roman" w:cs="Times New Roman"/>
        </w:rPr>
        <w:t>also big thanks to my friend Oluwatosin,</w:t>
      </w:r>
      <w:r w:rsidR="00AC739B">
        <w:rPr>
          <w:rFonts w:ascii="Times New Roman" w:hAnsi="Times New Roman" w:cs="Times New Roman"/>
        </w:rPr>
        <w:t xml:space="preserve"> </w:t>
      </w:r>
      <w:r w:rsidRPr="00764EBA">
        <w:rPr>
          <w:rFonts w:ascii="Times New Roman" w:hAnsi="Times New Roman" w:cs="Times New Roman"/>
        </w:rPr>
        <w:t>Mariam,</w:t>
      </w:r>
      <w:r w:rsidR="00AC739B">
        <w:rPr>
          <w:rFonts w:ascii="Times New Roman" w:hAnsi="Times New Roman" w:cs="Times New Roman"/>
        </w:rPr>
        <w:t xml:space="preserve"> </w:t>
      </w:r>
      <w:r w:rsidRPr="00764EBA">
        <w:rPr>
          <w:rFonts w:ascii="Times New Roman" w:hAnsi="Times New Roman" w:cs="Times New Roman"/>
        </w:rPr>
        <w:t>marvelous,</w:t>
      </w:r>
      <w:r w:rsidR="00AC739B">
        <w:rPr>
          <w:rFonts w:ascii="Times New Roman" w:hAnsi="Times New Roman" w:cs="Times New Roman"/>
        </w:rPr>
        <w:t xml:space="preserve"> </w:t>
      </w:r>
      <w:r w:rsidRPr="00764EBA">
        <w:rPr>
          <w:rFonts w:ascii="Times New Roman" w:hAnsi="Times New Roman" w:cs="Times New Roman"/>
        </w:rPr>
        <w:t xml:space="preserve">Oluwaseyifunmi and </w:t>
      </w:r>
      <w:proofErr w:type="spellStart"/>
      <w:r w:rsidRPr="00764EBA">
        <w:rPr>
          <w:rFonts w:ascii="Times New Roman" w:hAnsi="Times New Roman" w:cs="Times New Roman"/>
        </w:rPr>
        <w:t>Folawumi</w:t>
      </w:r>
      <w:proofErr w:type="spellEnd"/>
      <w:r w:rsidRPr="00764EBA">
        <w:rPr>
          <w:rFonts w:ascii="Times New Roman" w:hAnsi="Times New Roman" w:cs="Times New Roman"/>
        </w:rPr>
        <w:t xml:space="preserve"> for the love they show</w:t>
      </w:r>
      <w:r w:rsidR="00AC739B">
        <w:rPr>
          <w:rFonts w:ascii="Times New Roman" w:hAnsi="Times New Roman" w:cs="Times New Roman"/>
        </w:rPr>
        <w:t xml:space="preserve">ed, </w:t>
      </w:r>
      <w:r w:rsidRPr="00764EBA">
        <w:rPr>
          <w:rFonts w:ascii="Times New Roman" w:hAnsi="Times New Roman" w:cs="Times New Roman"/>
        </w:rPr>
        <w:t>thanks</w:t>
      </w:r>
      <w:r w:rsidR="00AC739B">
        <w:rPr>
          <w:rFonts w:ascii="Times New Roman" w:hAnsi="Times New Roman" w:cs="Times New Roman"/>
        </w:rPr>
        <w:t>.</w:t>
      </w:r>
      <w:r w:rsidRPr="00764EBA">
        <w:rPr>
          <w:rFonts w:ascii="Times New Roman" w:hAnsi="Times New Roman" w:cs="Times New Roman"/>
        </w:rPr>
        <w:t xml:space="preserve"> </w:t>
      </w:r>
    </w:p>
    <w:p w:rsidR="004440D5" w:rsidRDefault="00764EBA" w:rsidP="00764EBA">
      <w:pPr>
        <w:spacing w:after="0" w:line="480" w:lineRule="auto"/>
        <w:jc w:val="both"/>
        <w:rPr>
          <w:rFonts w:ascii="Times New Roman" w:eastAsia="Times New Roman" w:hAnsi="Times New Roman" w:cs="Times New Roman"/>
          <w:b/>
        </w:rPr>
      </w:pPr>
      <w:r w:rsidRPr="00764EBA">
        <w:rPr>
          <w:rFonts w:ascii="Times New Roman" w:hAnsi="Times New Roman" w:cs="Times New Roman"/>
        </w:rPr>
        <w:t xml:space="preserve">Once </w:t>
      </w:r>
      <w:proofErr w:type="gramStart"/>
      <w:r w:rsidRPr="00764EBA">
        <w:rPr>
          <w:rFonts w:ascii="Times New Roman" w:hAnsi="Times New Roman" w:cs="Times New Roman"/>
        </w:rPr>
        <w:t>again</w:t>
      </w:r>
      <w:proofErr w:type="gramEnd"/>
      <w:r w:rsidRPr="00764EBA">
        <w:rPr>
          <w:rFonts w:ascii="Times New Roman" w:hAnsi="Times New Roman" w:cs="Times New Roman"/>
        </w:rPr>
        <w:t xml:space="preserve"> I am grateful to God for his mercies,</w:t>
      </w:r>
      <w:r w:rsidR="00AC739B">
        <w:rPr>
          <w:rFonts w:ascii="Times New Roman" w:hAnsi="Times New Roman" w:cs="Times New Roman"/>
        </w:rPr>
        <w:t xml:space="preserve"> </w:t>
      </w:r>
      <w:r w:rsidRPr="00764EBA">
        <w:rPr>
          <w:rFonts w:ascii="Times New Roman" w:hAnsi="Times New Roman" w:cs="Times New Roman"/>
        </w:rPr>
        <w:t>love and caring and for the great opportunity he gave me to accomplish the project writing</w:t>
      </w:r>
    </w:p>
    <w:p w:rsidR="004440D5" w:rsidRDefault="004440D5" w:rsidP="004440D5">
      <w:pPr>
        <w:spacing w:after="0" w:line="360" w:lineRule="auto"/>
        <w:jc w:val="center"/>
        <w:rPr>
          <w:rFonts w:ascii="Times New Roman" w:eastAsia="Times New Roman" w:hAnsi="Times New Roman" w:cs="Times New Roman"/>
          <w:b/>
        </w:rPr>
      </w:pPr>
    </w:p>
    <w:p w:rsidR="004440D5" w:rsidRDefault="004440D5"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764EBA" w:rsidRDefault="00764EBA" w:rsidP="004440D5">
      <w:pPr>
        <w:spacing w:after="0" w:line="360" w:lineRule="auto"/>
        <w:jc w:val="center"/>
        <w:rPr>
          <w:rFonts w:ascii="Times New Roman" w:eastAsia="Times New Roman" w:hAnsi="Times New Roman" w:cs="Times New Roman"/>
          <w:b/>
        </w:rPr>
      </w:pPr>
    </w:p>
    <w:p w:rsidR="004440D5" w:rsidRPr="00A64E2E" w:rsidRDefault="004440D5" w:rsidP="004440D5">
      <w:pPr>
        <w:spacing w:after="0" w:line="360" w:lineRule="auto"/>
        <w:jc w:val="center"/>
        <w:rPr>
          <w:rFonts w:ascii="Times New Roman" w:eastAsia="Times New Roman" w:hAnsi="Times New Roman" w:cs="Times New Roman"/>
          <w:b/>
        </w:rPr>
      </w:pPr>
      <w:r w:rsidRPr="00A64E2E">
        <w:rPr>
          <w:rFonts w:ascii="Times New Roman" w:eastAsia="Times New Roman" w:hAnsi="Times New Roman" w:cs="Times New Roman"/>
          <w:b/>
        </w:rPr>
        <w:lastRenderedPageBreak/>
        <w:t>TABLE OF CONTENT</w:t>
      </w:r>
    </w:p>
    <w:p w:rsidR="004440D5" w:rsidRPr="00A64E2E" w:rsidRDefault="004440D5" w:rsidP="004440D5">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Title Page</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proofErr w:type="spellStart"/>
      <w:r>
        <w:rPr>
          <w:rFonts w:ascii="Times New Roman" w:eastAsia="Times New Roman" w:hAnsi="Times New Roman" w:cs="Times New Roman"/>
        </w:rPr>
        <w:t>i</w:t>
      </w:r>
      <w:proofErr w:type="spellEnd"/>
    </w:p>
    <w:p w:rsidR="004440D5" w:rsidRPr="00A64E2E" w:rsidRDefault="004440D5" w:rsidP="004440D5">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Certification</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w:t>
      </w:r>
    </w:p>
    <w:p w:rsidR="004440D5" w:rsidRPr="00A64E2E" w:rsidRDefault="004440D5" w:rsidP="004440D5">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 xml:space="preserve">Dedication </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iii</w:t>
      </w:r>
    </w:p>
    <w:p w:rsidR="004440D5" w:rsidRPr="00A64E2E" w:rsidRDefault="004440D5" w:rsidP="004440D5">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Acknowledgement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iv</w:t>
      </w:r>
    </w:p>
    <w:p w:rsidR="004440D5" w:rsidRDefault="004440D5" w:rsidP="004440D5">
      <w:pPr>
        <w:spacing w:after="0" w:line="360" w:lineRule="auto"/>
        <w:jc w:val="both"/>
        <w:rPr>
          <w:rFonts w:ascii="Times New Roman" w:eastAsia="Times New Roman" w:hAnsi="Times New Roman" w:cs="Times New Roman"/>
        </w:rPr>
      </w:pPr>
      <w:r w:rsidRPr="00A64E2E">
        <w:rPr>
          <w:rFonts w:ascii="Times New Roman" w:eastAsia="Times New Roman" w:hAnsi="Times New Roman" w:cs="Times New Roman"/>
        </w:rPr>
        <w:t>Table Of Content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Pr>
          <w:rFonts w:ascii="Times New Roman" w:eastAsia="Times New Roman" w:hAnsi="Times New Roman" w:cs="Times New Roman"/>
        </w:rPr>
        <w:tab/>
        <w:t>v</w:t>
      </w:r>
    </w:p>
    <w:p w:rsidR="004440D5" w:rsidRDefault="004440D5" w:rsidP="00764EB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Abstract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vii</w:t>
      </w:r>
    </w:p>
    <w:p w:rsidR="00764EBA" w:rsidRPr="00764EBA" w:rsidRDefault="00764EBA" w:rsidP="00764EBA">
      <w:pPr>
        <w:spacing w:after="0" w:line="360" w:lineRule="auto"/>
        <w:jc w:val="both"/>
        <w:rPr>
          <w:rFonts w:ascii="Times New Roman" w:eastAsia="Times New Roman" w:hAnsi="Times New Roman" w:cs="Times New Roman"/>
        </w:rPr>
      </w:pP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One</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0</w:t>
      </w:r>
      <w:r w:rsidRPr="00884E50">
        <w:rPr>
          <w:rFonts w:ascii="Times New Roman" w:eastAsia="Times New Roman" w:hAnsi="Times New Roman" w:cs="Times New Roman"/>
          <w:kern w:val="0"/>
        </w:rPr>
        <w:t xml:space="preserve"> </w:t>
      </w:r>
      <w:r>
        <w:rPr>
          <w:rFonts w:ascii="Times New Roman" w:eastAsia="Times New Roman" w:hAnsi="Times New Roman" w:cs="Times New Roman"/>
          <w:kern w:val="0"/>
        </w:rPr>
        <w:t xml:space="preserve">Introduction </w:t>
      </w:r>
      <w:r w:rsidRPr="00884E50">
        <w:rPr>
          <w:rFonts w:ascii="Times New Roman" w:eastAsia="Times New Roman" w:hAnsi="Times New Roman" w:cs="Times New Roman"/>
          <w:kern w:val="0"/>
        </w:rPr>
        <w:t>of the Study</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1</w:t>
      </w:r>
      <w:r w:rsidRPr="00884E50">
        <w:rPr>
          <w:rFonts w:ascii="Times New Roman" w:eastAsia="Times New Roman" w:hAnsi="Times New Roman" w:cs="Times New Roman"/>
          <w:kern w:val="0"/>
        </w:rPr>
        <w:t xml:space="preserve"> Statement of the Problem</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2</w:t>
      </w:r>
      <w:r w:rsidRPr="00884E50">
        <w:rPr>
          <w:rFonts w:ascii="Times New Roman" w:eastAsia="Times New Roman" w:hAnsi="Times New Roman" w:cs="Times New Roman"/>
          <w:kern w:val="0"/>
        </w:rPr>
        <w:t xml:space="preserve"> Objectives of the Study</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3</w:t>
      </w:r>
      <w:r w:rsidRPr="00884E50">
        <w:rPr>
          <w:rFonts w:ascii="Times New Roman" w:eastAsia="Times New Roman" w:hAnsi="Times New Roman" w:cs="Times New Roman"/>
          <w:kern w:val="0"/>
        </w:rPr>
        <w:t xml:space="preserve"> Research Questions</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4</w:t>
      </w:r>
      <w:r w:rsidRPr="00884E50">
        <w:rPr>
          <w:rFonts w:ascii="Times New Roman" w:eastAsia="Times New Roman" w:hAnsi="Times New Roman" w:cs="Times New Roman"/>
          <w:kern w:val="0"/>
        </w:rPr>
        <w:t xml:space="preserve"> Research Hypotheses</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5</w:t>
      </w:r>
      <w:r w:rsidRPr="00884E50">
        <w:rPr>
          <w:rFonts w:ascii="Times New Roman" w:eastAsia="Times New Roman" w:hAnsi="Times New Roman" w:cs="Times New Roman"/>
          <w:kern w:val="0"/>
        </w:rPr>
        <w:t xml:space="preserve"> Significance of the Study</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6</w:t>
      </w:r>
      <w:r w:rsidRPr="00884E50">
        <w:rPr>
          <w:rFonts w:ascii="Times New Roman" w:eastAsia="Times New Roman" w:hAnsi="Times New Roman" w:cs="Times New Roman"/>
          <w:kern w:val="0"/>
        </w:rPr>
        <w:t xml:space="preserve"> Scope </w:t>
      </w:r>
      <w:r>
        <w:rPr>
          <w:rFonts w:ascii="Times New Roman" w:eastAsia="Times New Roman" w:hAnsi="Times New Roman" w:cs="Times New Roman"/>
          <w:kern w:val="0"/>
        </w:rPr>
        <w:t>and l</w:t>
      </w:r>
      <w:r w:rsidRPr="00884E50">
        <w:rPr>
          <w:rFonts w:ascii="Times New Roman" w:eastAsia="Times New Roman" w:hAnsi="Times New Roman" w:cs="Times New Roman"/>
          <w:kern w:val="0"/>
        </w:rPr>
        <w:t>imitations of the Study</w:t>
      </w:r>
    </w:p>
    <w:p w:rsidR="004440D5" w:rsidRDefault="004440D5" w:rsidP="004440D5">
      <w:pPr>
        <w:spacing w:after="0" w:line="360" w:lineRule="auto"/>
        <w:jc w:val="both"/>
        <w:outlineLvl w:val="3"/>
        <w:rPr>
          <w:rFonts w:ascii="Times New Roman" w:eastAsia="Times New Roman" w:hAnsi="Times New Roman" w:cs="Times New Roman"/>
          <w:kern w:val="0"/>
        </w:rPr>
      </w:pPr>
      <w:r w:rsidRPr="00884E50">
        <w:rPr>
          <w:rFonts w:ascii="Times New Roman" w:eastAsia="Times New Roman" w:hAnsi="Times New Roman" w:cs="Times New Roman"/>
          <w:kern w:val="0"/>
        </w:rPr>
        <w:t>1.</w:t>
      </w:r>
      <w:r>
        <w:rPr>
          <w:rFonts w:ascii="Times New Roman" w:eastAsia="Times New Roman" w:hAnsi="Times New Roman" w:cs="Times New Roman"/>
          <w:kern w:val="0"/>
        </w:rPr>
        <w:t>7</w:t>
      </w:r>
      <w:r w:rsidRPr="00884E50">
        <w:rPr>
          <w:rFonts w:ascii="Times New Roman" w:eastAsia="Times New Roman" w:hAnsi="Times New Roman" w:cs="Times New Roman"/>
          <w:kern w:val="0"/>
        </w:rPr>
        <w:t xml:space="preserve"> </w:t>
      </w:r>
      <w:r>
        <w:rPr>
          <w:rFonts w:ascii="Times New Roman" w:eastAsia="Times New Roman" w:hAnsi="Times New Roman" w:cs="Times New Roman"/>
          <w:kern w:val="0"/>
        </w:rPr>
        <w:t>Definition of the key term</w:t>
      </w:r>
    </w:p>
    <w:p w:rsidR="004440D5" w:rsidRPr="00884E50" w:rsidRDefault="004440D5" w:rsidP="004440D5">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1.8 Plan of the study</w:t>
      </w: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Two</w:t>
      </w:r>
    </w:p>
    <w:p w:rsidR="004440D5" w:rsidRPr="00A1450A"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2.0 Literature Review</w:t>
      </w:r>
    </w:p>
    <w:p w:rsidR="004440D5" w:rsidRDefault="004440D5" w:rsidP="004440D5">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 xml:space="preserve">2.1 </w:t>
      </w:r>
      <w:r w:rsidRPr="00884E50">
        <w:rPr>
          <w:rFonts w:ascii="Times New Roman" w:eastAsia="Times New Roman" w:hAnsi="Times New Roman" w:cs="Times New Roman"/>
          <w:kern w:val="0"/>
        </w:rPr>
        <w:t>Conceptual review</w:t>
      </w:r>
    </w:p>
    <w:p w:rsidR="004440D5" w:rsidRDefault="004440D5" w:rsidP="004440D5">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2.2 Theoretical framework</w:t>
      </w:r>
    </w:p>
    <w:p w:rsidR="004440D5" w:rsidRPr="00884E50"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2.</w:t>
      </w:r>
      <w:r>
        <w:rPr>
          <w:rFonts w:ascii="Times New Roman" w:eastAsia="Times New Roman" w:hAnsi="Times New Roman" w:cs="Times New Roman"/>
          <w:kern w:val="0"/>
        </w:rPr>
        <w:t>3</w:t>
      </w:r>
      <w:r w:rsidRPr="00884E50">
        <w:rPr>
          <w:rFonts w:ascii="Times New Roman" w:eastAsia="Times New Roman" w:hAnsi="Times New Roman" w:cs="Times New Roman"/>
          <w:kern w:val="0"/>
        </w:rPr>
        <w:t xml:space="preserve"> Empirical Review</w:t>
      </w:r>
    </w:p>
    <w:p w:rsidR="004440D5" w:rsidRDefault="004440D5" w:rsidP="004440D5">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2.4 Gap in literature</w:t>
      </w:r>
    </w:p>
    <w:p w:rsidR="004440D5" w:rsidRPr="00884E50" w:rsidRDefault="004440D5" w:rsidP="004440D5">
      <w:pPr>
        <w:spacing w:after="0" w:line="360" w:lineRule="auto"/>
        <w:jc w:val="both"/>
        <w:rPr>
          <w:rFonts w:ascii="Times New Roman" w:eastAsia="Times New Roman" w:hAnsi="Times New Roman" w:cs="Times New Roman"/>
          <w:kern w:val="0"/>
        </w:rPr>
      </w:pP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 xml:space="preserve">Chapter Three </w:t>
      </w: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3.0 Research Methodology</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3.1</w:t>
      </w:r>
      <w:r>
        <w:rPr>
          <w:rFonts w:ascii="Times New Roman" w:eastAsia="Times New Roman" w:hAnsi="Times New Roman" w:cs="Times New Roman"/>
          <w:kern w:val="0"/>
        </w:rPr>
        <w:t xml:space="preserve"> Introduction to methodology</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3.2 Research Design</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3.3 Population of the Study</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lastRenderedPageBreak/>
        <w:t>3.4 Sample Size and Sampling Techniques</w:t>
      </w:r>
    </w:p>
    <w:p w:rsidR="004440D5" w:rsidRDefault="004440D5" w:rsidP="004440D5">
      <w:pPr>
        <w:spacing w:after="0" w:line="360" w:lineRule="auto"/>
        <w:jc w:val="both"/>
        <w:rPr>
          <w:rFonts w:ascii="Times New Roman" w:eastAsia="Times New Roman" w:hAnsi="Times New Roman" w:cs="Times New Roman"/>
          <w:kern w:val="0"/>
        </w:rPr>
      </w:pPr>
      <w:r>
        <w:rPr>
          <w:rFonts w:ascii="Times New Roman" w:eastAsia="Times New Roman" w:hAnsi="Times New Roman" w:cs="Times New Roman"/>
          <w:kern w:val="0"/>
        </w:rPr>
        <w:t>3.5 M</w:t>
      </w:r>
      <w:r w:rsidRPr="00884E50">
        <w:rPr>
          <w:rFonts w:ascii="Times New Roman" w:eastAsia="Times New Roman" w:hAnsi="Times New Roman" w:cs="Times New Roman"/>
          <w:kern w:val="0"/>
        </w:rPr>
        <w:t>ethod of Data Collection</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w:t>
      </w:r>
      <w:r>
        <w:rPr>
          <w:rFonts w:ascii="Times New Roman" w:eastAsia="Times New Roman" w:hAnsi="Times New Roman" w:cs="Times New Roman"/>
          <w:kern w:val="0"/>
        </w:rPr>
        <w:t>6</w:t>
      </w:r>
      <w:r w:rsidRPr="00884E50">
        <w:rPr>
          <w:rFonts w:ascii="Times New Roman" w:eastAsia="Times New Roman" w:hAnsi="Times New Roman" w:cs="Times New Roman"/>
          <w:kern w:val="0"/>
        </w:rPr>
        <w:t xml:space="preserve"> Method of Data Analysis</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3.</w:t>
      </w:r>
      <w:r>
        <w:rPr>
          <w:rFonts w:ascii="Times New Roman" w:eastAsia="Times New Roman" w:hAnsi="Times New Roman" w:cs="Times New Roman"/>
          <w:kern w:val="0"/>
        </w:rPr>
        <w:t>7</w:t>
      </w:r>
      <w:r w:rsidRPr="00884E50">
        <w:rPr>
          <w:rFonts w:ascii="Times New Roman" w:eastAsia="Times New Roman" w:hAnsi="Times New Roman" w:cs="Times New Roman"/>
          <w:kern w:val="0"/>
        </w:rPr>
        <w:t xml:space="preserve"> </w:t>
      </w:r>
      <w:r>
        <w:rPr>
          <w:rFonts w:ascii="Times New Roman" w:eastAsia="Times New Roman" w:hAnsi="Times New Roman" w:cs="Times New Roman"/>
          <w:kern w:val="0"/>
        </w:rPr>
        <w:t>Limitations to methodology</w:t>
      </w:r>
      <w:r w:rsidRPr="00884E50">
        <w:rPr>
          <w:rFonts w:ascii="Times New Roman" w:eastAsia="Times New Roman" w:hAnsi="Times New Roman" w:cs="Times New Roman"/>
          <w:kern w:val="0"/>
        </w:rPr>
        <w:t xml:space="preserve"> </w:t>
      </w:r>
    </w:p>
    <w:p w:rsidR="004440D5" w:rsidRPr="00884E50" w:rsidRDefault="004440D5" w:rsidP="004440D5">
      <w:pPr>
        <w:spacing w:after="0" w:line="360" w:lineRule="auto"/>
        <w:jc w:val="both"/>
        <w:rPr>
          <w:rFonts w:ascii="Times New Roman" w:eastAsia="Times New Roman" w:hAnsi="Times New Roman" w:cs="Times New Roman"/>
          <w:kern w:val="0"/>
        </w:rPr>
      </w:pP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4: Data Analysis and Interpretation</w:t>
      </w:r>
    </w:p>
    <w:p w:rsidR="004440D5" w:rsidRPr="00884E50"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4.</w:t>
      </w:r>
      <w:r>
        <w:rPr>
          <w:rFonts w:ascii="Times New Roman" w:eastAsia="Times New Roman" w:hAnsi="Times New Roman" w:cs="Times New Roman"/>
          <w:kern w:val="0"/>
        </w:rPr>
        <w:t>0</w:t>
      </w:r>
      <w:r w:rsidRPr="00884E50">
        <w:rPr>
          <w:rFonts w:ascii="Times New Roman" w:eastAsia="Times New Roman" w:hAnsi="Times New Roman" w:cs="Times New Roman"/>
          <w:kern w:val="0"/>
        </w:rPr>
        <w:t xml:space="preserve"> Data presentation, analysis and interpretation</w:t>
      </w:r>
    </w:p>
    <w:p w:rsidR="004440D5" w:rsidRDefault="004440D5" w:rsidP="004440D5">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4.1 Data presentation</w:t>
      </w:r>
    </w:p>
    <w:p w:rsidR="004440D5" w:rsidRDefault="004440D5" w:rsidP="004440D5">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4.2 Data analysis</w:t>
      </w:r>
    </w:p>
    <w:p w:rsidR="004440D5" w:rsidRPr="00A1450A" w:rsidRDefault="004440D5" w:rsidP="004440D5">
      <w:pPr>
        <w:spacing w:after="0" w:line="360" w:lineRule="auto"/>
        <w:jc w:val="both"/>
        <w:outlineLvl w:val="3"/>
        <w:rPr>
          <w:rFonts w:ascii="Times New Roman" w:eastAsia="Times New Roman" w:hAnsi="Times New Roman" w:cs="Times New Roman"/>
          <w:kern w:val="0"/>
        </w:rPr>
      </w:pPr>
      <w:r>
        <w:rPr>
          <w:rFonts w:ascii="Times New Roman" w:eastAsia="Times New Roman" w:hAnsi="Times New Roman" w:cs="Times New Roman"/>
          <w:kern w:val="0"/>
        </w:rPr>
        <w:t>4.3 Data interpretation</w:t>
      </w: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Chapter five</w:t>
      </w:r>
    </w:p>
    <w:p w:rsidR="004440D5" w:rsidRPr="00884E50" w:rsidRDefault="004440D5" w:rsidP="004440D5">
      <w:pPr>
        <w:spacing w:after="0" w:line="360" w:lineRule="auto"/>
        <w:jc w:val="both"/>
        <w:outlineLvl w:val="3"/>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5.0 Summary, Conclusion and Recommendations</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5.1 Summary of Findings</w:t>
      </w:r>
    </w:p>
    <w:p w:rsidR="004440D5"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5.2 Conclusion</w:t>
      </w:r>
    </w:p>
    <w:p w:rsidR="004440D5" w:rsidRPr="00884E50" w:rsidRDefault="004440D5" w:rsidP="004440D5">
      <w:pPr>
        <w:spacing w:after="0" w:line="360" w:lineRule="auto"/>
        <w:jc w:val="both"/>
        <w:rPr>
          <w:rFonts w:ascii="Times New Roman" w:eastAsia="Times New Roman" w:hAnsi="Times New Roman" w:cs="Times New Roman"/>
          <w:kern w:val="0"/>
        </w:rPr>
      </w:pPr>
      <w:r w:rsidRPr="00884E50">
        <w:rPr>
          <w:rFonts w:ascii="Times New Roman" w:eastAsia="Times New Roman" w:hAnsi="Times New Roman" w:cs="Times New Roman"/>
          <w:kern w:val="0"/>
        </w:rPr>
        <w:t>5.3 Recommendations</w:t>
      </w:r>
    </w:p>
    <w:p w:rsidR="004440D5" w:rsidRPr="00884E50" w:rsidRDefault="004440D5" w:rsidP="004440D5">
      <w:pPr>
        <w:spacing w:after="0" w:line="360" w:lineRule="auto"/>
        <w:jc w:val="both"/>
        <w:outlineLvl w:val="2"/>
        <w:rPr>
          <w:rFonts w:ascii="Times New Roman" w:eastAsia="Times New Roman" w:hAnsi="Times New Roman" w:cs="Times New Roman"/>
          <w:b/>
          <w:bCs/>
          <w:kern w:val="0"/>
        </w:rPr>
      </w:pPr>
    </w:p>
    <w:p w:rsidR="004440D5" w:rsidRDefault="004440D5" w:rsidP="004440D5">
      <w:pPr>
        <w:spacing w:after="0" w:line="360" w:lineRule="auto"/>
        <w:jc w:val="both"/>
        <w:outlineLvl w:val="2"/>
        <w:rPr>
          <w:rFonts w:ascii="Times New Roman" w:eastAsia="Times New Roman" w:hAnsi="Times New Roman" w:cs="Times New Roman"/>
          <w:b/>
          <w:bCs/>
          <w:kern w:val="0"/>
        </w:rPr>
      </w:pPr>
      <w:r w:rsidRPr="00884E50">
        <w:rPr>
          <w:rFonts w:ascii="Times New Roman" w:eastAsia="Times New Roman" w:hAnsi="Times New Roman" w:cs="Times New Roman"/>
          <w:b/>
          <w:bCs/>
          <w:kern w:val="0"/>
        </w:rPr>
        <w:t>References</w:t>
      </w:r>
    </w:p>
    <w:bookmarkEnd w:id="0"/>
    <w:bookmarkEnd w:id="1"/>
    <w:p w:rsidR="004440D5" w:rsidRDefault="004440D5" w:rsidP="004440D5"/>
    <w:p w:rsidR="004440D5" w:rsidRDefault="004440D5" w:rsidP="004440D5"/>
    <w:p w:rsidR="004440D5" w:rsidRDefault="004440D5" w:rsidP="004440D5"/>
    <w:p w:rsidR="00276113" w:rsidRDefault="00276113" w:rsidP="00276113">
      <w:pPr>
        <w:spacing w:line="480" w:lineRule="auto"/>
        <w:jc w:val="both"/>
        <w:rPr>
          <w:rFonts w:ascii="Times New Roman" w:hAnsi="Times New Roman" w:cs="Times New Roman"/>
          <w:b/>
          <w:bCs/>
        </w:rPr>
      </w:pPr>
    </w:p>
    <w:p w:rsidR="00764EBA" w:rsidRDefault="00764EBA" w:rsidP="00276113">
      <w:pPr>
        <w:spacing w:line="480" w:lineRule="auto"/>
        <w:jc w:val="both"/>
        <w:rPr>
          <w:rFonts w:ascii="Times New Roman" w:hAnsi="Times New Roman" w:cs="Times New Roman"/>
          <w:b/>
          <w:bCs/>
        </w:rPr>
      </w:pPr>
    </w:p>
    <w:p w:rsidR="00764EBA" w:rsidRDefault="00764EBA" w:rsidP="00276113">
      <w:pPr>
        <w:spacing w:line="480" w:lineRule="auto"/>
        <w:jc w:val="both"/>
        <w:rPr>
          <w:rFonts w:ascii="Times New Roman" w:hAnsi="Times New Roman" w:cs="Times New Roman"/>
          <w:b/>
          <w:bCs/>
        </w:rPr>
      </w:pPr>
    </w:p>
    <w:p w:rsidR="00764EBA" w:rsidRDefault="00764EBA" w:rsidP="00276113">
      <w:pPr>
        <w:spacing w:line="480" w:lineRule="auto"/>
        <w:jc w:val="both"/>
        <w:rPr>
          <w:rFonts w:ascii="Times New Roman" w:hAnsi="Times New Roman" w:cs="Times New Roman"/>
          <w:b/>
          <w:bCs/>
        </w:rPr>
      </w:pPr>
    </w:p>
    <w:p w:rsidR="00764EBA" w:rsidRDefault="00764EBA" w:rsidP="00276113">
      <w:pPr>
        <w:spacing w:line="480" w:lineRule="auto"/>
        <w:jc w:val="both"/>
        <w:rPr>
          <w:rFonts w:ascii="Times New Roman" w:hAnsi="Times New Roman" w:cs="Times New Roman"/>
          <w:b/>
          <w:bCs/>
        </w:rPr>
      </w:pPr>
    </w:p>
    <w:p w:rsidR="00A31A0B" w:rsidRDefault="00A31A0B" w:rsidP="00276113">
      <w:pPr>
        <w:spacing w:line="480" w:lineRule="auto"/>
        <w:jc w:val="both"/>
        <w:rPr>
          <w:rFonts w:ascii="Times New Roman" w:hAnsi="Times New Roman" w:cs="Times New Roman"/>
          <w:b/>
          <w:bCs/>
        </w:rPr>
        <w:sectPr w:rsidR="00A31A0B" w:rsidSect="000214EB">
          <w:footerReference w:type="default" r:id="rId7"/>
          <w:pgSz w:w="12240" w:h="15840"/>
          <w:pgMar w:top="1440" w:right="1440" w:bottom="1440" w:left="1440" w:header="720" w:footer="720" w:gutter="0"/>
          <w:pgNumType w:fmt="lowerRoman"/>
          <w:cols w:space="720"/>
          <w:docGrid w:linePitch="360"/>
        </w:sectPr>
      </w:pPr>
    </w:p>
    <w:p w:rsidR="00B61F6B" w:rsidRDefault="00B61F6B" w:rsidP="00B61F6B">
      <w:pPr>
        <w:spacing w:after="0" w:line="360" w:lineRule="auto"/>
        <w:jc w:val="center"/>
        <w:rPr>
          <w:rFonts w:ascii="Times New Roman" w:hAnsi="Times New Roman" w:cs="Times New Roman"/>
          <w:b/>
          <w:bCs/>
        </w:rPr>
      </w:pPr>
      <w:r w:rsidRPr="00963751">
        <w:rPr>
          <w:rFonts w:ascii="Times New Roman" w:hAnsi="Times New Roman" w:cs="Times New Roman"/>
          <w:b/>
          <w:bCs/>
        </w:rPr>
        <w:lastRenderedPageBreak/>
        <w:t>CHAPTER ONE</w:t>
      </w:r>
    </w:p>
    <w:p w:rsidR="00B61F6B" w:rsidRPr="00963751" w:rsidRDefault="00B61F6B" w:rsidP="00B61F6B">
      <w:pPr>
        <w:spacing w:after="0" w:line="360" w:lineRule="auto"/>
        <w:jc w:val="center"/>
        <w:rPr>
          <w:rFonts w:ascii="Times New Roman" w:hAnsi="Times New Roman" w:cs="Times New Roman"/>
        </w:rPr>
      </w:pPr>
      <w:r w:rsidRPr="00963751">
        <w:rPr>
          <w:rFonts w:ascii="Times New Roman" w:hAnsi="Times New Roman" w:cs="Times New Roman"/>
          <w:b/>
          <w:bCs/>
        </w:rPr>
        <w:t>INTRODUCTION</w:t>
      </w:r>
    </w:p>
    <w:p w:rsidR="00B61F6B" w:rsidRPr="00963751" w:rsidRDefault="00B61F6B" w:rsidP="00B61F6B">
      <w:pPr>
        <w:spacing w:after="0" w:line="360" w:lineRule="auto"/>
        <w:jc w:val="both"/>
        <w:rPr>
          <w:rFonts w:ascii="Times New Roman" w:hAnsi="Times New Roman" w:cs="Times New Roman"/>
        </w:rPr>
      </w:pPr>
      <w:r w:rsidRPr="00963751">
        <w:rPr>
          <w:rFonts w:ascii="Times New Roman" w:hAnsi="Times New Roman" w:cs="Times New Roman"/>
          <w:b/>
          <w:bCs/>
        </w:rPr>
        <w:t>1.0 Introduction of the Study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global banking industry has experienced a revolutionary transformation over the past three decades, fundamentally altering the landscape of financial services delivery. This transformation has been primarily driven by rapid technological advancements, changing customer expectations, and the increasing demand for convenient, accessible, and efficient banking solutions. Electronic banking, commonly referred to as e-banking, has emerged as the cornerstone of this digital revolution, representing a paradigm shift from traditional brick-and-mortar banking to technology-enabled financial services delivery (</w:t>
      </w:r>
      <w:proofErr w:type="spellStart"/>
      <w:r w:rsidRPr="00963751">
        <w:rPr>
          <w:rFonts w:ascii="Times New Roman" w:hAnsi="Times New Roman" w:cs="Times New Roman"/>
        </w:rPr>
        <w:t>Daasi</w:t>
      </w:r>
      <w:proofErr w:type="spellEnd"/>
      <w:r w:rsidRPr="00963751">
        <w:rPr>
          <w:rFonts w:ascii="Times New Roman" w:hAnsi="Times New Roman" w:cs="Times New Roman"/>
        </w:rPr>
        <w:t>, 2023).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Electronic banking encompasses a comprehensive suite of banking services and products delivered through various electronic channels, including the internet, mobile devices, Automated Teller Machines (ATMs), Point of Sale (POS) terminals, and other digital platforms. This technological evolution has fundamentally reshaped the relationship between financial institutions and their customers, offering unprecedented levels of convenience, speed, accessibility, and operational efficiency. The adoption of e-banking has not only transformed customer experiences but has also enabled banks to reduce operational costs, expand their reach, and compete more effectively in an increasingly digital marketplace.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In the Nigerian context, the adoption and proliferation of electronic banking services have been particularly remarkable, reflecting the country's rapid technological advancement and the growing sophistication of its financial sector. Nigeria, as Africa's largest economy and most populous nation, has witnessed an extraordinary transformation in its banking landscape over the past two decades. The country's</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banking sector, which was once characterized by manual processes, long queues, and limited accessibility, has evolved into a dynamic, technology-driven ecosystem that serves millions of customers across diverse geographical locations and socioeconomic backgrounds.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The Central Bank of Nigeria (CBN) has played a pivotal role in orchestrating this transformation through the implementation of progressive policies, regulatory frameworks, and strategic </w:t>
      </w:r>
      <w:r w:rsidRPr="00963751">
        <w:rPr>
          <w:rFonts w:ascii="Times New Roman" w:hAnsi="Times New Roman" w:cs="Times New Roman"/>
        </w:rPr>
        <w:lastRenderedPageBreak/>
        <w:t>initiatives designed to promote the adoption of electronic banking services. The CBN's guidelines on electronic banking, first introduced in 2003 and subsequently updated, have provided a robust regulatory foundation that ensures the security, reliability, and integrity of e-banking operations while fostering innovation and competition within the sector (Central Bank of Nigeria, 2003</w:t>
      </w:r>
      <w:r>
        <w:rPr>
          <w:rFonts w:ascii="Times New Roman" w:hAnsi="Times New Roman" w:cs="Times New Roman"/>
        </w:rPr>
        <w:t>)</w:t>
      </w:r>
      <w:r w:rsidRPr="00963751">
        <w:rPr>
          <w:rFonts w:ascii="Times New Roman" w:hAnsi="Times New Roman" w:cs="Times New Roman"/>
        </w:rPr>
        <w:t>. These regulatory interventions have been instrumental in building customer confidence, establishing industry standards, and creating an enabling environment for the growth of digital financial services.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Nigerian e-banking landscape has been further enhanced by the country's impressive mobile phone penetration rate, which has exceeded 80% of the population, and the increasing availability of internet connectivity across urban and rural areas. This technological infrastructure has created fertile ground for the proliferation of mobile banking, internet banking, and other digital financial services, enabling banks to reach previously underserved populations and extend financial inclusion to millions of Nigerians.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Access Bank PLC stands as a prominent exemplar of successful digital transformation within the Nigerian banking sector. Established in 1989 and having grown through strategic mergers and acquisitions to become one of Nigeria's largest and most influential financial institutions, Access Bank has consistently positioned itself at the forefront of technological innovation and customer-centric service delivery. The bank's commitment to digital excellence is evidenced by its substantial investments in cutting-edge technology infrastructure, comprehensive e-banking platforms, and innovative financial products designed to meet the evolving needs of its diverse customer base.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Access Bank's electronic banking ecosystem encompasses a wide array of sophisticated digital channels and services, including a robust internet banking platform, feature-rich mobile banking applications, comprehensive USSD banking services accessible through the *901# code, extensive ATM networks, POS terminal solutions, and various e-payment and digital wallet services. These platforms are</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designed to provide customers with seamless, secure, and convenient access to a full spectrum of banking services, ranging from basic account management and fund transfers to complex investment products and international remittances.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lastRenderedPageBreak/>
        <w:t>The increasing reliance on digital platforms by customers across all demographic segments necessitates a comprehensive examination of the effectiveness of these services in meeting customer expectations, fostering satisfaction, and building long term relationships. Customer satisfaction in the context of e-banking is a multifaceted concept that encompasses various dimensions, including service quality, reliability, security, ease of use, responsiveness, and overall value proposition. As customers become more sophisticated and demanding in their expectations, banks must continuously evolve their digital offerings to meet and exceed these expectations while addressing emerging challenges and opportunities.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1.1 Statement of the Problem </w:t>
      </w:r>
    </w:p>
    <w:p w:rsidR="00B61F6B"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Electronic banking in Nigeria has expanded rapidly, offering convenience but also creating significant challenges that affect customer satisfaction. Despite heavy investments by banks like Access Bank PLC, the benefits of e-banking are not fully realized in customer experience, as system unreliability, including transaction failures and downtimes, continues to erode confidence in digital banking. Network instability caused by poor telecom infrastructure and power issues disrupts services, especially in rural areas, while rising cybercrime and fraud heighten security concerns, with customers perceiving high risks despite protective measures. Low digital literacy among older, rural, and less educated customers further limits effective use of e-banking services, and poor customer support, long wait times, and unresolved complaints worsen dissatisfaction. Competition from </w:t>
      </w:r>
      <w:proofErr w:type="spellStart"/>
      <w:r w:rsidRPr="00963751">
        <w:rPr>
          <w:rFonts w:ascii="Times New Roman" w:hAnsi="Times New Roman" w:cs="Times New Roman"/>
        </w:rPr>
        <w:t>fintechs</w:t>
      </w:r>
      <w:proofErr w:type="spellEnd"/>
      <w:r w:rsidRPr="00963751">
        <w:rPr>
          <w:rFonts w:ascii="Times New Roman" w:hAnsi="Times New Roman" w:cs="Times New Roman"/>
        </w:rPr>
        <w:t xml:space="preserve"> and other banks raises expectations for speed, ease, and service quality, while the COVID-19 pandemic increased reliance on e-banking, exposing platform weaknesses and capacity issues. Additionally, diverse customer needs and regulatory demands make it challenging to design inclusive, user-friendly digital banking solutions.</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1.2 Objectives of the Study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primary objective of this study is to examine the role of electronic banking in enhancing customer satisfaction in Nigerian banks, with a case study of Access Bank PLC. The specific objectives are: </w:t>
      </w:r>
    </w:p>
    <w:p w:rsidR="00B61F6B" w:rsidRPr="00963751" w:rsidRDefault="00B61F6B" w:rsidP="00B61F6B">
      <w:pPr>
        <w:pStyle w:val="ListParagraph"/>
        <w:numPr>
          <w:ilvl w:val="0"/>
          <w:numId w:val="10"/>
        </w:numPr>
        <w:spacing w:before="240" w:after="0" w:line="360" w:lineRule="auto"/>
        <w:jc w:val="both"/>
        <w:rPr>
          <w:rFonts w:ascii="Times New Roman" w:hAnsi="Times New Roman" w:cs="Times New Roman"/>
        </w:rPr>
      </w:pPr>
      <w:r w:rsidRPr="00963751">
        <w:rPr>
          <w:rFonts w:ascii="Times New Roman" w:hAnsi="Times New Roman" w:cs="Times New Roman"/>
        </w:rPr>
        <w:t>To examine the impact of various electronic banking services (e.g., mobile banking, internet banking, ATM, POS, USSD) on customer satisfaction at Access Bank PLC. </w:t>
      </w:r>
    </w:p>
    <w:p w:rsidR="00B61F6B" w:rsidRPr="00963751" w:rsidRDefault="00B61F6B" w:rsidP="00B61F6B">
      <w:pPr>
        <w:pStyle w:val="ListParagraph"/>
        <w:numPr>
          <w:ilvl w:val="0"/>
          <w:numId w:val="10"/>
        </w:numPr>
        <w:spacing w:before="240" w:after="0" w:line="360" w:lineRule="auto"/>
        <w:jc w:val="both"/>
        <w:rPr>
          <w:rFonts w:ascii="Times New Roman" w:hAnsi="Times New Roman" w:cs="Times New Roman"/>
        </w:rPr>
      </w:pPr>
      <w:r w:rsidRPr="00963751">
        <w:rPr>
          <w:rFonts w:ascii="Times New Roman" w:hAnsi="Times New Roman" w:cs="Times New Roman"/>
        </w:rPr>
        <w:lastRenderedPageBreak/>
        <w:t>To identify the key service quality factors (e.g., transaction speed, system reliability, ease of use, security) that influence customer satisfaction with e banking services at Access Bank PLC. </w:t>
      </w:r>
    </w:p>
    <w:p w:rsidR="00B61F6B" w:rsidRPr="00963751" w:rsidRDefault="00B61F6B" w:rsidP="00B61F6B">
      <w:pPr>
        <w:pStyle w:val="ListParagraph"/>
        <w:numPr>
          <w:ilvl w:val="0"/>
          <w:numId w:val="10"/>
        </w:numPr>
        <w:spacing w:before="240" w:after="0" w:line="360" w:lineRule="auto"/>
        <w:jc w:val="both"/>
        <w:rPr>
          <w:rFonts w:ascii="Times New Roman" w:hAnsi="Times New Roman" w:cs="Times New Roman"/>
        </w:rPr>
      </w:pPr>
      <w:r w:rsidRPr="00963751">
        <w:rPr>
          <w:rFonts w:ascii="Times New Roman" w:hAnsi="Times New Roman" w:cs="Times New Roman"/>
        </w:rPr>
        <w:t>To evaluate the challenges faced by customers in utilizing electronic banking services at Access Bank PLC and their impact on customer satisfaction. </w:t>
      </w:r>
    </w:p>
    <w:p w:rsidR="00B61F6B" w:rsidRPr="00963751" w:rsidRDefault="00B61F6B" w:rsidP="00B61F6B">
      <w:pPr>
        <w:pStyle w:val="ListParagraph"/>
        <w:numPr>
          <w:ilvl w:val="0"/>
          <w:numId w:val="10"/>
        </w:numPr>
        <w:spacing w:before="240" w:after="0" w:line="360" w:lineRule="auto"/>
        <w:jc w:val="both"/>
        <w:rPr>
          <w:rFonts w:ascii="Times New Roman" w:hAnsi="Times New Roman" w:cs="Times New Roman"/>
        </w:rPr>
      </w:pPr>
      <w:r w:rsidRPr="00963751">
        <w:rPr>
          <w:rFonts w:ascii="Times New Roman" w:hAnsi="Times New Roman" w:cs="Times New Roman"/>
        </w:rPr>
        <w:t>To provide recommendations to Access Bank PLC on strategies to improve its electronic banking services and enhance customer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1.3 Research Questions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This study seeks to answer the following research questions:</w:t>
      </w:r>
    </w:p>
    <w:p w:rsidR="00B61F6B" w:rsidRPr="00963751" w:rsidRDefault="00B61F6B" w:rsidP="00B61F6B">
      <w:pPr>
        <w:pStyle w:val="ListParagraph"/>
        <w:numPr>
          <w:ilvl w:val="0"/>
          <w:numId w:val="11"/>
        </w:numPr>
        <w:spacing w:before="240" w:after="0" w:line="360" w:lineRule="auto"/>
        <w:jc w:val="both"/>
        <w:rPr>
          <w:rFonts w:ascii="Times New Roman" w:hAnsi="Times New Roman" w:cs="Times New Roman"/>
        </w:rPr>
      </w:pPr>
      <w:r w:rsidRPr="00963751">
        <w:rPr>
          <w:rFonts w:ascii="Times New Roman" w:hAnsi="Times New Roman" w:cs="Times New Roman"/>
        </w:rPr>
        <w:t>What is the impact of electronic banking services on customer satisfaction at Access Bank PLC? </w:t>
      </w:r>
    </w:p>
    <w:p w:rsidR="00B61F6B" w:rsidRPr="00963751" w:rsidRDefault="00B61F6B" w:rsidP="00B61F6B">
      <w:pPr>
        <w:pStyle w:val="ListParagraph"/>
        <w:numPr>
          <w:ilvl w:val="0"/>
          <w:numId w:val="11"/>
        </w:numPr>
        <w:spacing w:before="240" w:after="0" w:line="360" w:lineRule="auto"/>
        <w:jc w:val="both"/>
        <w:rPr>
          <w:rFonts w:ascii="Times New Roman" w:hAnsi="Times New Roman" w:cs="Times New Roman"/>
        </w:rPr>
      </w:pPr>
      <w:r w:rsidRPr="00963751">
        <w:rPr>
          <w:rFonts w:ascii="Times New Roman" w:hAnsi="Times New Roman" w:cs="Times New Roman"/>
        </w:rPr>
        <w:t>Which specific electronic banking services offered by Access Bank PLC significantly influence customer satisfaction? </w:t>
      </w:r>
    </w:p>
    <w:p w:rsidR="00B61F6B" w:rsidRPr="00963751" w:rsidRDefault="00B61F6B" w:rsidP="00B61F6B">
      <w:pPr>
        <w:pStyle w:val="ListParagraph"/>
        <w:numPr>
          <w:ilvl w:val="0"/>
          <w:numId w:val="11"/>
        </w:numPr>
        <w:spacing w:before="240" w:after="0" w:line="360" w:lineRule="auto"/>
        <w:jc w:val="both"/>
        <w:rPr>
          <w:rFonts w:ascii="Times New Roman" w:hAnsi="Times New Roman" w:cs="Times New Roman"/>
        </w:rPr>
      </w:pPr>
      <w:r w:rsidRPr="00963751">
        <w:rPr>
          <w:rFonts w:ascii="Times New Roman" w:hAnsi="Times New Roman" w:cs="Times New Roman"/>
        </w:rPr>
        <w:t>What are the key service quality factors that determine customer satisfaction with e-banking services at Access Bank PLC? </w:t>
      </w:r>
    </w:p>
    <w:p w:rsidR="00B61F6B" w:rsidRPr="00963751" w:rsidRDefault="00B61F6B" w:rsidP="00B61F6B">
      <w:pPr>
        <w:pStyle w:val="ListParagraph"/>
        <w:numPr>
          <w:ilvl w:val="0"/>
          <w:numId w:val="11"/>
        </w:numPr>
        <w:spacing w:before="240" w:after="0" w:line="360" w:lineRule="auto"/>
        <w:jc w:val="both"/>
        <w:rPr>
          <w:rFonts w:ascii="Times New Roman" w:hAnsi="Times New Roman" w:cs="Times New Roman"/>
        </w:rPr>
      </w:pPr>
      <w:r w:rsidRPr="00963751">
        <w:rPr>
          <w:rFonts w:ascii="Times New Roman" w:hAnsi="Times New Roman" w:cs="Times New Roman"/>
        </w:rPr>
        <w:t>What challenges do customers encounter while using electronic banking services at Access Bank PLC, and how do these challenges affect their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1.4 Research Hypotheses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Based on the research questions and objectives, the following hypotheses will be tested: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H01: </w:t>
      </w:r>
      <w:r w:rsidRPr="00963751">
        <w:rPr>
          <w:rFonts w:ascii="Times New Roman" w:hAnsi="Times New Roman" w:cs="Times New Roman"/>
        </w:rPr>
        <w:t>Electronic banking services do not significantly enhance customer satisfaction at Access Bank PLC.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H11: </w:t>
      </w:r>
      <w:r w:rsidRPr="00963751">
        <w:rPr>
          <w:rFonts w:ascii="Times New Roman" w:hAnsi="Times New Roman" w:cs="Times New Roman"/>
        </w:rPr>
        <w:t>Electronic banking services significantly enhance customer satisfaction at Access Bank PLC.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H02: </w:t>
      </w:r>
      <w:r w:rsidRPr="00963751">
        <w:rPr>
          <w:rFonts w:ascii="Times New Roman" w:hAnsi="Times New Roman" w:cs="Times New Roman"/>
        </w:rPr>
        <w:t>There is no significant relationship between service quality factors (transaction speed, system reliability, ease of use, security) and customer satisfaction with e-banking services at Access Bank PLC.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lastRenderedPageBreak/>
        <w:t xml:space="preserve">H12: </w:t>
      </w:r>
      <w:r w:rsidRPr="00963751">
        <w:rPr>
          <w:rFonts w:ascii="Times New Roman" w:hAnsi="Times New Roman" w:cs="Times New Roman"/>
        </w:rPr>
        <w:t>There is a significant relationship between service quality factors (transaction speed, system reliability, ease of use, security) and customer satisfaction with e-banking services at Access Bank PLC.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1.5 Significance of the Study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This study holds significant importance for various stakeholders: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For Access Bank PLC: </w:t>
      </w:r>
      <w:r w:rsidRPr="00963751">
        <w:rPr>
          <w:rFonts w:ascii="Times New Roman" w:hAnsi="Times New Roman" w:cs="Times New Roman"/>
        </w:rPr>
        <w:t>The findings will provide valuable insights into the effectiveness of their current e-banking strategies and highlight areas for improvement. This can lead to enhanced service delivery, increased customer loyalty, and a stronger competitive position.</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For Other Nigerian Banks: </w:t>
      </w:r>
      <w:r w:rsidRPr="00963751">
        <w:rPr>
          <w:rFonts w:ascii="Times New Roman" w:hAnsi="Times New Roman" w:cs="Times New Roman"/>
        </w:rPr>
        <w:t>The study's conclusions and recommendations can serve as a benchmark and guide for other financial institutions in Nigeria seeking to optimize their e-banking services and improve customer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For Customers: </w:t>
      </w:r>
      <w:r w:rsidRPr="00963751">
        <w:rPr>
          <w:rFonts w:ascii="Times New Roman" w:hAnsi="Times New Roman" w:cs="Times New Roman"/>
        </w:rPr>
        <w:t>By identifying factors that enhance or detract from satisfaction, the study indirectly advocates for better e-banking services, leading to a more seamless and reliable banking experience for customers.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For Academia: </w:t>
      </w:r>
      <w:r w:rsidRPr="00963751">
        <w:rPr>
          <w:rFonts w:ascii="Times New Roman" w:hAnsi="Times New Roman" w:cs="Times New Roman"/>
        </w:rPr>
        <w:t>This research contributes to the existing body of literature on electronic banking, customer satisfaction, and financial technology in developing economies, particularly in the Nigerian context. It can serve as a foundation for future research in this area.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For Policy Makers: </w:t>
      </w:r>
      <w:r w:rsidRPr="00963751">
        <w:rPr>
          <w:rFonts w:ascii="Times New Roman" w:hAnsi="Times New Roman" w:cs="Times New Roman"/>
        </w:rPr>
        <w:t>The study's insights can inform regulatory bodies like the Central Bank of Nigeria in formulating policies that promote a more robust, secure, and customer-centric e-banking environment.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1.6 Scope and Limitations of the Study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Scope: </w:t>
      </w:r>
      <w:r w:rsidRPr="00963751">
        <w:rPr>
          <w:rFonts w:ascii="Times New Roman" w:hAnsi="Times New Roman" w:cs="Times New Roman"/>
        </w:rPr>
        <w:t>This study focuses specifically on the role of electronic banking in enhancing customer satisfaction within Access Bank PLC in Nigeria. It examines various e-banking channels offered by the bank and assesses customer perceptions of service quality and satisfaction. The study's scope is limited to customers who actively use Access Bank's electronic banking services.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lastRenderedPageBreak/>
        <w:t>Limitations: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Geographical Limitation: </w:t>
      </w:r>
      <w:r w:rsidRPr="00963751">
        <w:rPr>
          <w:rFonts w:ascii="Times New Roman" w:hAnsi="Times New Roman" w:cs="Times New Roman"/>
        </w:rPr>
        <w:t>The study is limited to a case study of Access Bank PLC, and findings may not be generalizable to all banks in Nigeria due to variations in operational strategies, customer demographics, and technological infrastructure across different financial institutions.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Time Constraint: </w:t>
      </w:r>
      <w:r w:rsidRPr="00963751">
        <w:rPr>
          <w:rFonts w:ascii="Times New Roman" w:hAnsi="Times New Roman" w:cs="Times New Roman"/>
        </w:rPr>
        <w:t>The time allocated for this research may limit the depth of data collection and analysis.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Respondent Bias: </w:t>
      </w:r>
      <w:r w:rsidRPr="00963751">
        <w:rPr>
          <w:rFonts w:ascii="Times New Roman" w:hAnsi="Times New Roman" w:cs="Times New Roman"/>
        </w:rPr>
        <w:t>Responses from customers may be subject to bias, as individuals might provide socially desirable answers or have varying levels of understanding regarding e-banking concepts.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Data Availability: </w:t>
      </w:r>
      <w:r w:rsidRPr="00963751">
        <w:rPr>
          <w:rFonts w:ascii="Times New Roman" w:hAnsi="Times New Roman" w:cs="Times New Roman"/>
        </w:rPr>
        <w:t>Access to comprehensive internal data from Access Bank PLC regarding customer satisfaction metrics and e-banking usage patterns might be limited, necessitating reliance on survey data and publicly available information.</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1.7 Definition of Key Terms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Electronic Banking (E-banking): </w:t>
      </w:r>
      <w:r w:rsidRPr="00963751">
        <w:rPr>
          <w:rFonts w:ascii="Times New Roman" w:hAnsi="Times New Roman" w:cs="Times New Roman"/>
        </w:rPr>
        <w:t>The provision of banking and financial services through electronic channels, including the internet, mobile phones, ATMs, and POS terminals.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Customer Satisfaction: </w:t>
      </w:r>
      <w:r w:rsidRPr="00963751">
        <w:rPr>
          <w:rFonts w:ascii="Times New Roman" w:hAnsi="Times New Roman" w:cs="Times New Roman"/>
        </w:rPr>
        <w:t>The degree to which a customer's expectations are met or exceeded by a product or service.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Access Bank PLC: </w:t>
      </w:r>
      <w:r w:rsidRPr="00963751">
        <w:rPr>
          <w:rFonts w:ascii="Times New Roman" w:hAnsi="Times New Roman" w:cs="Times New Roman"/>
        </w:rPr>
        <w:t>A leading Nigerian multinational commercial bank, licensed by the Central Bank of Nigeria.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Mobile Banking: </w:t>
      </w:r>
      <w:r w:rsidRPr="00963751">
        <w:rPr>
          <w:rFonts w:ascii="Times New Roman" w:hAnsi="Times New Roman" w:cs="Times New Roman"/>
        </w:rPr>
        <w:t>Banking services conducted via mobile devices, typically through dedicated applications or USSD codes.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Internet Banking: </w:t>
      </w:r>
      <w:r w:rsidRPr="00963751">
        <w:rPr>
          <w:rFonts w:ascii="Times New Roman" w:hAnsi="Times New Roman" w:cs="Times New Roman"/>
        </w:rPr>
        <w:t>Banking services accessed through a web browser on a computer or mobile device.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Automated Teller Machine (ATM): </w:t>
      </w:r>
      <w:r w:rsidRPr="00963751">
        <w:rPr>
          <w:rFonts w:ascii="Times New Roman" w:hAnsi="Times New Roman" w:cs="Times New Roman"/>
        </w:rPr>
        <w:t>An electronic telecommunications device that enables customers of financial institutions to perform financial transactions, such as cash withdrawals, deposits, and balance inquiries, without the need for a human cashier.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lastRenderedPageBreak/>
        <w:t xml:space="preserve">Point of Sale (POS): </w:t>
      </w:r>
      <w:r w:rsidRPr="00963751">
        <w:rPr>
          <w:rFonts w:ascii="Times New Roman" w:hAnsi="Times New Roman" w:cs="Times New Roman"/>
        </w:rPr>
        <w:t>A system used to process transactions at a retail location, typically involving card payments.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USSD Banking: </w:t>
      </w:r>
      <w:r w:rsidRPr="00963751">
        <w:rPr>
          <w:rFonts w:ascii="Times New Roman" w:hAnsi="Times New Roman" w:cs="Times New Roman"/>
        </w:rPr>
        <w:t>Unstructured Supplementary Service Data banking, a GSM communication technology used to send text between a mobile phone and an application program in the network.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1.8 Plan of the Study </w:t>
      </w:r>
    </w:p>
    <w:p w:rsidR="00B61F6B" w:rsidRPr="00963751" w:rsidRDefault="00B61F6B" w:rsidP="00B61F6B">
      <w:pPr>
        <w:spacing w:after="0" w:line="360" w:lineRule="auto"/>
        <w:jc w:val="both"/>
        <w:rPr>
          <w:rFonts w:ascii="Times New Roman" w:hAnsi="Times New Roman" w:cs="Times New Roman"/>
        </w:rPr>
      </w:pPr>
      <w:r w:rsidRPr="00963751">
        <w:rPr>
          <w:rFonts w:ascii="Times New Roman" w:hAnsi="Times New Roman" w:cs="Times New Roman"/>
        </w:rPr>
        <w:t>This study is organized into five chapters: </w:t>
      </w:r>
    </w:p>
    <w:p w:rsidR="00B61F6B" w:rsidRPr="00963751" w:rsidRDefault="00B61F6B" w:rsidP="00B61F6B">
      <w:pPr>
        <w:spacing w:after="0" w:line="360" w:lineRule="auto"/>
        <w:jc w:val="both"/>
        <w:rPr>
          <w:rFonts w:ascii="Times New Roman" w:hAnsi="Times New Roman" w:cs="Times New Roman"/>
        </w:rPr>
      </w:pPr>
      <w:r w:rsidRPr="00963751">
        <w:rPr>
          <w:rFonts w:ascii="Times New Roman" w:hAnsi="Times New Roman" w:cs="Times New Roman"/>
          <w:b/>
          <w:bCs/>
        </w:rPr>
        <w:t xml:space="preserve">Chapter One: </w:t>
      </w:r>
      <w:r w:rsidRPr="00963751">
        <w:rPr>
          <w:rFonts w:ascii="Times New Roman" w:hAnsi="Times New Roman" w:cs="Times New Roman"/>
        </w:rPr>
        <w:t>Provides an introduction to the study, including the background, problem statement, objectives, research questions, hypotheses, significance, scope and limitations, and definition of key terms. </w:t>
      </w:r>
    </w:p>
    <w:p w:rsidR="00B61F6B" w:rsidRPr="00963751" w:rsidRDefault="00B61F6B" w:rsidP="00B61F6B">
      <w:pPr>
        <w:spacing w:after="0" w:line="360" w:lineRule="auto"/>
        <w:jc w:val="both"/>
        <w:rPr>
          <w:rFonts w:ascii="Times New Roman" w:hAnsi="Times New Roman" w:cs="Times New Roman"/>
        </w:rPr>
      </w:pPr>
      <w:r w:rsidRPr="00963751">
        <w:rPr>
          <w:rFonts w:ascii="Times New Roman" w:hAnsi="Times New Roman" w:cs="Times New Roman"/>
          <w:b/>
          <w:bCs/>
        </w:rPr>
        <w:t xml:space="preserve">Chapter Two: </w:t>
      </w:r>
      <w:r w:rsidRPr="00963751">
        <w:rPr>
          <w:rFonts w:ascii="Times New Roman" w:hAnsi="Times New Roman" w:cs="Times New Roman"/>
        </w:rPr>
        <w:t>Presents a comprehensive literature review, covering conceptual, theoretical, and empirical aspects related to electronic banking and customer satisfaction, and identifies gaps in existing research.</w:t>
      </w:r>
    </w:p>
    <w:p w:rsidR="00B61F6B" w:rsidRPr="00963751" w:rsidRDefault="00B61F6B" w:rsidP="00B61F6B">
      <w:pPr>
        <w:spacing w:after="0" w:line="360" w:lineRule="auto"/>
        <w:jc w:val="both"/>
        <w:rPr>
          <w:rFonts w:ascii="Times New Roman" w:hAnsi="Times New Roman" w:cs="Times New Roman"/>
        </w:rPr>
      </w:pPr>
      <w:r w:rsidRPr="00963751">
        <w:rPr>
          <w:rFonts w:ascii="Times New Roman" w:hAnsi="Times New Roman" w:cs="Times New Roman"/>
          <w:b/>
          <w:bCs/>
        </w:rPr>
        <w:t xml:space="preserve">Chapter Three: </w:t>
      </w:r>
      <w:r w:rsidRPr="00963751">
        <w:rPr>
          <w:rFonts w:ascii="Times New Roman" w:hAnsi="Times New Roman" w:cs="Times New Roman"/>
        </w:rPr>
        <w:t>Details the research methodology employed, including the research design, population, sample size and sampling techniques, data collection methods, and data analysis techniques. </w:t>
      </w:r>
    </w:p>
    <w:p w:rsidR="00B61F6B" w:rsidRPr="00963751" w:rsidRDefault="00B61F6B" w:rsidP="00B61F6B">
      <w:pPr>
        <w:spacing w:after="0" w:line="360" w:lineRule="auto"/>
        <w:jc w:val="both"/>
        <w:rPr>
          <w:rFonts w:ascii="Times New Roman" w:hAnsi="Times New Roman" w:cs="Times New Roman"/>
        </w:rPr>
      </w:pPr>
      <w:r w:rsidRPr="00963751">
        <w:rPr>
          <w:rFonts w:ascii="Times New Roman" w:hAnsi="Times New Roman" w:cs="Times New Roman"/>
          <w:b/>
          <w:bCs/>
        </w:rPr>
        <w:t xml:space="preserve">Chapter Four: </w:t>
      </w:r>
      <w:r w:rsidRPr="00963751">
        <w:rPr>
          <w:rFonts w:ascii="Times New Roman" w:hAnsi="Times New Roman" w:cs="Times New Roman"/>
        </w:rPr>
        <w:t>Focuses on the presentation, analysis, and interpretation of data collected from the field. </w:t>
      </w:r>
    </w:p>
    <w:p w:rsidR="00B61F6B" w:rsidRPr="00963751" w:rsidRDefault="00B61F6B" w:rsidP="00B61F6B">
      <w:pPr>
        <w:spacing w:after="0" w:line="360" w:lineRule="auto"/>
        <w:jc w:val="both"/>
        <w:rPr>
          <w:rFonts w:ascii="Times New Roman" w:hAnsi="Times New Roman" w:cs="Times New Roman"/>
        </w:rPr>
      </w:pPr>
      <w:r w:rsidRPr="00963751">
        <w:rPr>
          <w:rFonts w:ascii="Times New Roman" w:hAnsi="Times New Roman" w:cs="Times New Roman"/>
          <w:b/>
          <w:bCs/>
        </w:rPr>
        <w:t xml:space="preserve">Chapter Five: </w:t>
      </w:r>
      <w:r w:rsidRPr="00963751">
        <w:rPr>
          <w:rFonts w:ascii="Times New Roman" w:hAnsi="Times New Roman" w:cs="Times New Roman"/>
        </w:rPr>
        <w:t>Concludes the study with a summary of findings, a conclusion based on the research objectives, and recommendations for Access Bank PLC and future research. </w:t>
      </w: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r w:rsidRPr="00963751">
        <w:rPr>
          <w:rFonts w:ascii="Times New Roman" w:hAnsi="Times New Roman" w:cs="Times New Roman"/>
          <w:b/>
          <w:bCs/>
        </w:rPr>
        <w:lastRenderedPageBreak/>
        <w:t>CHAPTER TWO</w:t>
      </w:r>
    </w:p>
    <w:p w:rsidR="00B61F6B" w:rsidRPr="00963751" w:rsidRDefault="00B61F6B" w:rsidP="00B61F6B">
      <w:pPr>
        <w:spacing w:before="240" w:after="0" w:line="360" w:lineRule="auto"/>
        <w:jc w:val="center"/>
        <w:rPr>
          <w:rFonts w:ascii="Times New Roman" w:hAnsi="Times New Roman" w:cs="Times New Roman"/>
        </w:rPr>
      </w:pPr>
      <w:r w:rsidRPr="00963751">
        <w:rPr>
          <w:rFonts w:ascii="Times New Roman" w:hAnsi="Times New Roman" w:cs="Times New Roman"/>
          <w:b/>
          <w:bCs/>
        </w:rPr>
        <w:t>LITERATURE REVIEW</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2.0 Literature Review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This chapter provides a comprehensive and critical examination of existing literature on electronic banking and customer satisfaction, with particular emphasis on the Nigerian banking sector and the broader African context. The review systematically explores conceptual foundations, theoretical frameworks, and empirical findings that have shaped our understanding of the relationship between e-banking services and customer satisfaction. Through this extensive analysis, the chapter identifies key themes, debates, and gaps in the current body of knowledge, thereby establishing the theoretical and empirical foundation for this study.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literature review is structured to provide a logical progression from broad conceptual understanding to specific empirical findings, ultimately highlighting the unique contribution this study makes to the existing knowledge base. The review draws from diverse sources, including peer-reviewed academic journals, industry reports, regulatory publications, and contemporary research from both developed and developing economies, with particular attention to studies conducted within the African context.</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2.1 Conceptual Review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2.1.1 Evolution and Definition of Electronic Banking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Electronic banking, alternatively referred to as e-banking, internet banking, online banking, or digital banking, represents a fundamental paradigm shift in the delivery of financial services. The concept has evolved significantly since its inception in the 1960s with the introduction of the first Automated Teller Machines (ATMs), progressing through various technological innovations to encompass today's sophisticated digital banking ecosystems (Isibor et al., 2018). Contemporary definitions of electronic banking emphasize its role as a comprehensive platform that leverages information and communication technologies (ICT) to deliver banking products and services to customers through electronic channels, eliminating the constraints of time, geography, and physical presence.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lastRenderedPageBreak/>
        <w:t>The evolution of electronic banking can be traced through several distinct phases. The first phase, spanning the 1960s to 1980s, was characterized by the introduction of basic automated systems such as ATMs and electronic funds transfer systems. The second phase, occurring during the 1990s, witnessed the emergence of telephone banking and early internet banking platforms. The third phase, beginning in the early 2000s, saw the proliferation of comprehensive internet banking services and the introduction of mobile banking. The current fourth phase, which began in the 2010s, is characterized by the integration of advanced technologies such as artificial intelligence, blockchain, biometric authentication, and real-time payment systems, creating highly sophisticated and personalized banking experiences.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In the Nigerian context, electronic banking encompasses a diverse array of service delivery channels and platforms, each designed to address specific customer needs and preferences. These channels have been developed and refined over time to accommodate the unique characteristics of the Nigerian market, including varying levels of technological infrastructure, diverse customer demographics, and specific regulatory requirements.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2.1.2 Components of Electronic Banking in Nigeria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Internet Banking: </w:t>
      </w:r>
      <w:r w:rsidRPr="00963751">
        <w:rPr>
          <w:rFonts w:ascii="Times New Roman" w:hAnsi="Times New Roman" w:cs="Times New Roman"/>
        </w:rPr>
        <w:t>Internet banking represents one of the most comprehensive e banking channels, providing customers with access to a full range of banking services through web-based platforms. In Nigeria, internet banking has evolved from basic</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account inquiry systems to sophisticated platforms that support complex transactions, investment management, loan applications, and customer service interactions. The development of internet banking in Nigeria has been influenced by factors such as internet penetration rates, cybersecurity concerns, and customer preferences for mobile-first solutions (Inegbedion, 2018).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Mobile Banking: </w:t>
      </w:r>
      <w:r w:rsidRPr="00963751">
        <w:rPr>
          <w:rFonts w:ascii="Times New Roman" w:hAnsi="Times New Roman" w:cs="Times New Roman"/>
        </w:rPr>
        <w:t xml:space="preserve">Mobile banking has emerged as the dominant e-banking channel in Nigeria, driven by the country's exceptionally high mobile phone penetration rate, which exceeds 80% of the population. Mobile banking in Nigeria encompasses both application-based services and Unstructured Supplementary Service Data (USSD) services. Mobile banking applications provide rich, interactive experiences with advanced features such as biometric authentication, real-time notifications, and integrated payment solutions. USSD banking, accessible through simple feature </w:t>
      </w:r>
      <w:r w:rsidRPr="00963751">
        <w:rPr>
          <w:rFonts w:ascii="Times New Roman" w:hAnsi="Times New Roman" w:cs="Times New Roman"/>
        </w:rPr>
        <w:lastRenderedPageBreak/>
        <w:t xml:space="preserve">phones, has been particularly important in extending financial services to underserved populations and rural communities where smartphone adoption remains limited (Raji, </w:t>
      </w:r>
      <w:proofErr w:type="spellStart"/>
      <w:r w:rsidRPr="00963751">
        <w:rPr>
          <w:rFonts w:ascii="Times New Roman" w:hAnsi="Times New Roman" w:cs="Times New Roman"/>
        </w:rPr>
        <w:t>Zameni</w:t>
      </w:r>
      <w:proofErr w:type="spellEnd"/>
      <w:r w:rsidRPr="00963751">
        <w:rPr>
          <w:rFonts w:ascii="Times New Roman" w:hAnsi="Times New Roman" w:cs="Times New Roman"/>
        </w:rPr>
        <w:t>, &amp; Abdulwakil, 2021).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Automated Teller Machines (ATMs): </w:t>
      </w:r>
      <w:r w:rsidRPr="00963751">
        <w:rPr>
          <w:rFonts w:ascii="Times New Roman" w:hAnsi="Times New Roman" w:cs="Times New Roman"/>
        </w:rPr>
        <w:t>ATMs continue to play a crucial role in Nigeria's e-banking ecosystem, providing customers with convenient access to cash withdrawal, deposit, and basic transaction services. The Nigerian ATM network has expanded significantly over the past decade, with strategic placement in urban centers, rural communities, and commercial areas. Modern ATMs in Nigeria offer enhanced features such as cardless transactions, bill payments, and multi-language support to accommodate the country's diverse linguistic landscape.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Point of Sale (POS) Terminals: </w:t>
      </w:r>
      <w:r w:rsidRPr="00963751">
        <w:rPr>
          <w:rFonts w:ascii="Times New Roman" w:hAnsi="Times New Roman" w:cs="Times New Roman"/>
        </w:rPr>
        <w:t>POS terminals have become ubiquitous in Nigeria's retail environment, facilitating electronic payments and reducing reliance on cash transactions. The proliferation of POS terminals has been supported by regulatory initiatives, merchant incentives, and growing consumer acceptance of electronic payments. POS systems in Nigeria have evolved to support various payment methods, including debit cards, credit cards, and mobile wallet transactions.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 xml:space="preserve">Electronic Funds Transfer Systems: </w:t>
      </w:r>
      <w:r w:rsidRPr="00963751">
        <w:rPr>
          <w:rFonts w:ascii="Times New Roman" w:hAnsi="Times New Roman" w:cs="Times New Roman"/>
        </w:rPr>
        <w:t>Nigeria's electronic funds transfer infrastructure includes several sophisticated systems such as the Nigeria Inter-Bank Settlement System (NIBSS), the Central Bank of Nigeria Real-Time Gross Settlement (CBN-RTGS) system, and various instant payment platforms. These systems facilitate seamless fund transfers between banks and financial institutions, supporting both retail and wholesale payment transactions.</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2.1.3 Customer Satisfaction in E-Banking Context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Customer satisfaction in the context of electronic banking represents a complex, multidimensional construct that encompasses various aspects of the customer experience with digital banking services. Unlike traditional banking satisfaction, which primarily focused on interpersonal service quality and physical branch experiences, e banking satisfaction involves technological, functional, and emotional dimensions that reflect the unique characteristics of digital service delivery.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The conceptualization of customer satisfaction in e-banking has been influenced by several theoretical perspectives, including expectation-confirmation theory, service quality models, and </w:t>
      </w:r>
      <w:r w:rsidRPr="00963751">
        <w:rPr>
          <w:rFonts w:ascii="Times New Roman" w:hAnsi="Times New Roman" w:cs="Times New Roman"/>
        </w:rPr>
        <w:lastRenderedPageBreak/>
        <w:t>technology acceptance frameworks. These perspectives collectively suggest that e-banking satisfaction is determined by the extent to which digital banking services meet or exceed customer expectations across various service dimensions, including functionality, reliability, security, ease of use, and responsiveness (John &amp; Rotimi, 2014).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Research has identified several key determinants of customer satisfaction in e-banking environments. Functional quality factors include system reliability, transaction accuracy, processing speed, and service availability. Technical quality factors encompass website or application design, navigation ease, information quality, and system performance. Security and trust factors involve data protection, fraud prevention, privacy assurance, and overall confidence in the digital platform. Service quality factors include customer support responsiveness, problem resolution effectiveness, and communication quality.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2.2 Theoretical Framework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2.2.1 Technology Acceptance Model (TAM)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Technology Acceptance Model (TAM), originally developed by Davis (1989) and subsequently refined by various researchers, provides the primary theoretical foundation for this study (Davis, 1989). TAM has emerged as one of the most widely used and empirically validated models for understanding user acceptance and adoption of information technologies, making it particularly relevant for examining customer behavior in e-banking contexts.</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TAM posits that technology acceptance and usage behavior are primarily determined by two key beliefs: Perceived Usefulness (PU) and Perceived Ease of Use (PEOU). Perceived Usefulness refers to the degree to which an individual believes that using a particular technology will enhance their performance or provide benefits that justify the effort required to use it. In the e-banking context, perceived usefulness encompasses factors such as time savings, convenience, accessibility, cost reduction, and enhanced control over financial transactions.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Perceived Ease of Use refers to the degree to which an individual believes that using a particular technology will be free from effort and complexity. For e-banking services, perceived ease of use involves factors such as intuitive interface design, clear navigation, simple transaction processes, and minimal learning requirements.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lastRenderedPageBreak/>
        <w:t>TAM suggests that these two beliefs influence user attitudes toward the technology, which in turn affect behavioral intentions and actual usage behavior. The model has been extensively validated across various technology contexts and has demonstrated strong predictive power in explaining user acceptance of e-banking services.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2.2.2 Extended Technology Acceptance Models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Recognizing the limitations of the original TAM in capturing the full complexity of technology acceptance in specific contexts, researchers have developed various extensions and modifications of the model. The Extended Technology Acceptance Model (TAM2) incorporates additional factors such as subjective norms, voluntariness, and experience, providing a more comprehensive understanding of technology acceptance in organizational and social contexts.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Unified Theory of Acceptance and Use of Technology (UTAUT), developed by Venkatesh et al. (2003), integrates elements from eight prominent technology acceptance models, including TAM, to provide a more comprehensive framework for understanding technology adoption. UTAUT identifies four key determinants of technology acceptance: performance expectancy, effort expectancy, social influence, and facilitating conditions, moderated by factors such as gender, age, experience, and voluntariness of use.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2.2.3 Service Quality Models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Service Quality (SERVQUAL) model, developed by Parasuraman, Zeithaml, and Berry (1988), provides another important theoretical perspective for understanding</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customer satisfaction in e-banking contexts (Parasuraman, Zeithaml, &amp; Berry, 1988). SERVQUAL identifies five dimensions of service quality: tangibles, reliability, responsiveness, assurance, and empathy. While originally developed for traditional service contexts, these dimensions have been adapted and modified for e-banking environments.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In e-banking contexts, tangibles refer to the visual appeal and functionality of digital interfaces, including website design, mobile application aesthetics, and overall user experience design. Reliability encompasses system dependability, transaction accuracy, and consistent service performance. Responsiveness involves the speed of transaction processing, prompt customer </w:t>
      </w:r>
      <w:r w:rsidRPr="00963751">
        <w:rPr>
          <w:rFonts w:ascii="Times New Roman" w:hAnsi="Times New Roman" w:cs="Times New Roman"/>
        </w:rPr>
        <w:lastRenderedPageBreak/>
        <w:t>service, and timely resolution of issues. Assurance includes security measures, privacy protection, and overall trustworthiness of the digital platform. Empathy refers to personalized service, understanding of customer needs, and individualized attention.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2.2.4 Trust and Security Models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Given the critical importance of trust and security in e-banking adoption and satisfaction, several theoretical models have been developed to understand these factors. The Trust-Risk Model suggests that customer behavior in e-banking is influenced by the balance between perceived benefits and perceived risks. Trust in 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banking encompasses various dimensions, including competence trust (belief in the bank's ability to provide reliable services), benevolence trust (belief that the bank acts in the customer's best interest), and integrity trust (belief that the bank adheres to ethical principles).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Security models in e-banking focus on technical, procedural, and legal aspects of protecting customer information and transactions. These models emphasize the importance of multi-layered security approaches that combine technological solutions (such as encryption and authentication) with procedural safeguards (such as fraud monitoring and customer education) and legal protections (such as regulatory compliance and liability frameworks).</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2.3 Empirical Review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2.3.1 Global Perspectives on E-Banking and Customer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The relationship between electronic banking and customer satisfaction has been extensively studied across various global contexts, providing valuable insights into the factors that drive customer acceptance and satisfaction with digital banking services. Research from developed economies has generally found positive relationships between e-banking adoption and customer satisfaction, with factors such as convenience, time savings, and service accessibility being primary drivers of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Studies from the United States and European markets have highlighted the importance of system reliability, security, and user experience design in determining customer satisfaction with e-banking services. Research has also emphasized the role of customer support and service recovery </w:t>
      </w:r>
      <w:r w:rsidRPr="00963751">
        <w:rPr>
          <w:rFonts w:ascii="Times New Roman" w:hAnsi="Times New Roman" w:cs="Times New Roman"/>
        </w:rPr>
        <w:lastRenderedPageBreak/>
        <w:t>in maintaining satisfaction when technical issues or problems occur. These studies have provided important benchmarks and best practices that have influenced e-banking development in emerging markets.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Research from Asian markets, particularly countries such as South Korea, Singapore, and Malaysia, has provided insights into the adoption of mobile banking and the importance of cultural factors in shaping customer preferences for different e-banking channels. These studies have highlighted the rapid adoption of mobile-first banking solutions and the importance of integrating e-banking services with broader digital ecosystems.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2.3.2 African Context and Nigerian Studies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Research on e-banking and customer satisfaction within the African context has grown significantly over the past decade, reflecting the rapid development of digital financial services across the continent. Studies from countries such as Kenya, South Africa, Ghana, and Nigeria have provided important insights into the unique challenges and opportunities associated with e-banking development in African markets.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In the Nigerian context, several significant studies have examined the relationship between electronic banking and customer satisfaction. </w:t>
      </w:r>
      <w:proofErr w:type="spellStart"/>
      <w:r w:rsidRPr="00963751">
        <w:rPr>
          <w:rFonts w:ascii="Times New Roman" w:hAnsi="Times New Roman" w:cs="Times New Roman"/>
        </w:rPr>
        <w:t>Asiyanbi</w:t>
      </w:r>
      <w:proofErr w:type="spellEnd"/>
      <w:r w:rsidRPr="00963751">
        <w:rPr>
          <w:rFonts w:ascii="Times New Roman" w:hAnsi="Times New Roman" w:cs="Times New Roman"/>
        </w:rPr>
        <w:t xml:space="preserve"> and Ishola (2018) conducted a comprehensive study examining the impact of e-banking services on customer satisfaction in selected bank branches in Ibadan metropolis, Oyo State. Their</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research, which surveyed 384 respondents across multiple banks, found a significant positive relationship between e-banking services and customer satisfaction. The study identified convenience, accessibility, and time savings as primary drivers of satisfaction, while highlighting challenges related to network connectivity and security concerns (</w:t>
      </w:r>
      <w:proofErr w:type="spellStart"/>
      <w:r w:rsidRPr="00963751">
        <w:rPr>
          <w:rFonts w:ascii="Times New Roman" w:hAnsi="Times New Roman" w:cs="Times New Roman"/>
        </w:rPr>
        <w:t>Asiyanbi</w:t>
      </w:r>
      <w:proofErr w:type="spellEnd"/>
      <w:r w:rsidRPr="00963751">
        <w:rPr>
          <w:rFonts w:ascii="Times New Roman" w:hAnsi="Times New Roman" w:cs="Times New Roman"/>
        </w:rPr>
        <w:t xml:space="preserve"> &amp; Ishola, 2018).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Raji, </w:t>
      </w:r>
      <w:proofErr w:type="spellStart"/>
      <w:r w:rsidRPr="00963751">
        <w:rPr>
          <w:rFonts w:ascii="Times New Roman" w:hAnsi="Times New Roman" w:cs="Times New Roman"/>
        </w:rPr>
        <w:t>Zameni</w:t>
      </w:r>
      <w:proofErr w:type="spellEnd"/>
      <w:r w:rsidRPr="00963751">
        <w:rPr>
          <w:rFonts w:ascii="Times New Roman" w:hAnsi="Times New Roman" w:cs="Times New Roman"/>
        </w:rPr>
        <w:t xml:space="preserve">, and Abdulwakil (2021) conducted a focused study in Kwara State, Nigeria, examining the effect of electronic banking on customer satisfaction. Their research employed a survey design with 200 respondents and utilized both descriptive and inferential statistics for data analysis. The study concluded that electronic banking positively affects customer satisfaction, with particular emphasis on the importance of service quality dimensions such as reliability, responsiveness, and assurance. The research also highlighted the moderating effects of </w:t>
      </w:r>
      <w:r w:rsidRPr="00963751">
        <w:rPr>
          <w:rFonts w:ascii="Times New Roman" w:hAnsi="Times New Roman" w:cs="Times New Roman"/>
        </w:rPr>
        <w:lastRenderedPageBreak/>
        <w:t xml:space="preserve">demographic factors such as age, education, and income on the relationship between e-banking and satisfaction (Raji, </w:t>
      </w:r>
      <w:proofErr w:type="spellStart"/>
      <w:r w:rsidRPr="00963751">
        <w:rPr>
          <w:rFonts w:ascii="Times New Roman" w:hAnsi="Times New Roman" w:cs="Times New Roman"/>
        </w:rPr>
        <w:t>Zameni</w:t>
      </w:r>
      <w:proofErr w:type="spellEnd"/>
      <w:r w:rsidRPr="00963751">
        <w:rPr>
          <w:rFonts w:ascii="Times New Roman" w:hAnsi="Times New Roman" w:cs="Times New Roman"/>
        </w:rPr>
        <w:t>, &amp; Abdulwakil, 2021).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John and Rotimi (2014) provided one of the earlier comprehensive analyses of electronic banking and customer satisfaction in Nigeria. Their study, which examined multiple banks across different regions, found that e-banking had become popular due to its convenience and flexibility, contributing to optimum customer satisfaction. However, the research also identified several challenges, including inadequate infrastructure, security concerns, and limited customer awareness, which constrained the full realization of e-banking benefits (John &amp; Rotimi, 2014).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2.3.3 Sector-Specific and Bank-Specific Studies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Several studies have focused on specific banks or banking sectors within Nigeria, providing detailed insights into the factors influencing e-banking satisfaction in particular institutional contexts. Bello and </w:t>
      </w:r>
      <w:proofErr w:type="spellStart"/>
      <w:r w:rsidRPr="00963751">
        <w:rPr>
          <w:rFonts w:ascii="Times New Roman" w:hAnsi="Times New Roman" w:cs="Times New Roman"/>
        </w:rPr>
        <w:t>Dogarawa</w:t>
      </w:r>
      <w:proofErr w:type="spellEnd"/>
      <w:r w:rsidRPr="00963751">
        <w:rPr>
          <w:rFonts w:ascii="Times New Roman" w:hAnsi="Times New Roman" w:cs="Times New Roman"/>
        </w:rPr>
        <w:t xml:space="preserve"> (2005) conducted an early study examining the impact of e-banking on customer satisfaction in Nigeria, concluding that while e-banking offered significant potential benefits, its implementation was still in nascent stages and had not yet fully achieved its potential in enhancing customer satisfaction due to various infrastructural and awareness issues (Bello &amp; </w:t>
      </w:r>
      <w:proofErr w:type="spellStart"/>
      <w:r w:rsidRPr="00963751">
        <w:rPr>
          <w:rFonts w:ascii="Times New Roman" w:hAnsi="Times New Roman" w:cs="Times New Roman"/>
        </w:rPr>
        <w:t>Dogarawa</w:t>
      </w:r>
      <w:proofErr w:type="spellEnd"/>
      <w:r w:rsidRPr="00963751">
        <w:rPr>
          <w:rFonts w:ascii="Times New Roman" w:hAnsi="Times New Roman" w:cs="Times New Roman"/>
        </w:rPr>
        <w:t>, 2005).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More recent research by Isibor et al. (2018) explored the dual impact of electronic banking technology on both customer satisfaction and economic growth in Nigeria. Their study employed a comprehensive methodology that included both primary and secondary data sources, examining the relationship between e-banking adoption and</w:t>
      </w:r>
      <w:r>
        <w:rPr>
          <w:rFonts w:ascii="Times New Roman" w:hAnsi="Times New Roman" w:cs="Times New Roman"/>
        </w:rPr>
        <w:t xml:space="preserve"> </w:t>
      </w:r>
      <w:r w:rsidRPr="00963751">
        <w:rPr>
          <w:rFonts w:ascii="Times New Roman" w:hAnsi="Times New Roman" w:cs="Times New Roman"/>
        </w:rPr>
        <w:t>various economic indicators. The findings underscored the significant positive impact of e-banking on customer satisfaction while also demonstrating its contribution to broader economic development through increased financial inclusion and transaction efficiency (Isibor et al., 2018).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Inegbedion (2018) conducted a detailed study examining the factors that influence customers' attitudes toward electronic banking in Nigeria. The research identified several key determinants of customer acceptance and satisfaction, including perceived usefulness, perceived ease of use, trust, security, and social influence. The study also highlighted the importance of demographic factors </w:t>
      </w:r>
      <w:r w:rsidRPr="00963751">
        <w:rPr>
          <w:rFonts w:ascii="Times New Roman" w:hAnsi="Times New Roman" w:cs="Times New Roman"/>
        </w:rPr>
        <w:lastRenderedPageBreak/>
        <w:t>and prior experience with technology in shaping customer attitudes toward e-banking services (Inegbedion, 2018).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2.3.4 Comparative and Cross-Bank Studies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Several comparative studies have examined e-banking satisfaction across multiple Nigerian banks, providing insights into best practices and areas for improvement. These studies have generally found variations in customer satisfaction levels across different banks, reflecting differences in technology infrastructure, service quality, and customer support capabilities.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Research has consistently identified mobile banking and USSD services as the most popular and satisfying e-banking channels among Nigerian customers, reflecting the country's mobile-first approach to digital financial services. Studies have also highlighted the importance of transaction speed, system reliability, and customer support in determining overall satisfaction with e-banking services.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2.4 Gap in Literature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2.4.1 Institutional-Specific Research Gaps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While the existing literature provides a solid foundation for understanding e-banking and customer satisfaction in Nigeria, several significant gaps remain that this study aims to address. Most notably, there is a paucity of recent, comprehensive case studies focusing on specific leading banks such as Access Bank PLC. While general studies of the Nigerian banking sector provide valuable insights, they often lack the depth and</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specificity needed to understand the unique challenges and opportunities facing individual institutions.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Access Bank PLC, as one of Nigeria's largest and most technologically advanced banks, presents a unique case study opportunity that has not been adequately explored in existing literature. The bank's specific e-banking offerings, customer demographics, technological infrastructure, and strategic initiatives require detailed examination to understand their impact on customer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lastRenderedPageBreak/>
        <w:t>2.4.2 Temporal and Technological Gaps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Much of the existing research relies on data collected several years ago, and the rapid pace of technological change in the e-banking sector necessitates more current investigations. The COVID-19 pandemic, in particular, has fundamentally altered customer behavior and expectations regarding digital banking services, creating new dynamics that have not been adequately captured in existing literature.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Recent technological developments, such as the integration of artificial intelligence, biometric authentication, and real-time payment systems, have transformed the e banking landscape in ways that are not reflected in older studies. Additionally, the emergence of fintech companies and digital-only banks has intensified competition and raised customer expectations, creating new challenges for traditional banks that require contemporary research.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2.4.3 Methodological and Analytical Gaps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Many existing studies employ relatively simple analytical techniques and may not capture the full complexity of the relationship between e-banking services and customer satisfaction. There is a need for more sophisticated analytical approaches that can examine the interplay between multiple factors and identify the most critical determinants of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Additionally, most studies focus on quantitative measures of satisfaction without adequately exploring the qualitative dimensions of customer experience. Understanding the emotional and psychological aspects of customer satisfaction with e-banking services requires more nuanced research approaches that combine quantitative and qualitative methodologies.</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b/>
          <w:bCs/>
        </w:rPr>
        <w:t>2.4.4 Practical and Strategic Gaps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Existing literature often provides general recommendations that may not be directly applicable to specific institutional contexts. There is a need for research that generates actionable insights and specific recommendations that banks can implement to improve their e-banking services and enhance customer satisfaction.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 xml:space="preserve">Furthermore, most studies focus on identifying problems and challenges without providing detailed guidance on how to address these issues. This study aims to bridge this gap by not only </w:t>
      </w:r>
      <w:r w:rsidRPr="00963751">
        <w:rPr>
          <w:rFonts w:ascii="Times New Roman" w:hAnsi="Times New Roman" w:cs="Times New Roman"/>
        </w:rPr>
        <w:lastRenderedPageBreak/>
        <w:t>identifying factors that influence customer satisfaction but also providing specific, practical recommendations for improvement. </w:t>
      </w:r>
    </w:p>
    <w:p w:rsidR="00B61F6B" w:rsidRPr="00963751" w:rsidRDefault="00B61F6B" w:rsidP="00B61F6B">
      <w:pPr>
        <w:spacing w:before="240" w:after="0" w:line="360" w:lineRule="auto"/>
        <w:jc w:val="both"/>
        <w:rPr>
          <w:rFonts w:ascii="Times New Roman" w:hAnsi="Times New Roman" w:cs="Times New Roman"/>
        </w:rPr>
      </w:pPr>
      <w:r w:rsidRPr="00963751">
        <w:rPr>
          <w:rFonts w:ascii="Times New Roman" w:hAnsi="Times New Roman" w:cs="Times New Roman"/>
        </w:rPr>
        <w:t>This comprehensive literature review establishes the foundation for this study's investigation into the role of electronic banking in enhancing customer satisfaction at Access Bank PLC. By building on existing knowledge while addressing identified gaps, this research aims to contribute valuable insights to both academic understanding and practical application in the Nigerian banking sector. </w:t>
      </w: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both"/>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B61F6B">
      <w:pPr>
        <w:spacing w:before="240" w:after="0" w:line="360" w:lineRule="auto"/>
        <w:jc w:val="center"/>
        <w:rPr>
          <w:rFonts w:ascii="Times New Roman" w:hAnsi="Times New Roman" w:cs="Times New Roman"/>
          <w:b/>
          <w:bCs/>
        </w:rPr>
      </w:pPr>
    </w:p>
    <w:p w:rsidR="00B61F6B" w:rsidRDefault="00B61F6B" w:rsidP="00A1155E">
      <w:pPr>
        <w:spacing w:after="0" w:line="360" w:lineRule="auto"/>
        <w:jc w:val="center"/>
        <w:rPr>
          <w:rFonts w:ascii="Times New Roman" w:hAnsi="Times New Roman" w:cs="Times New Roman"/>
          <w:b/>
          <w:bCs/>
        </w:rPr>
      </w:pPr>
      <w:r w:rsidRPr="00963751">
        <w:rPr>
          <w:rFonts w:ascii="Times New Roman" w:hAnsi="Times New Roman" w:cs="Times New Roman"/>
          <w:b/>
          <w:bCs/>
        </w:rPr>
        <w:t>CHAPTER THREE</w:t>
      </w:r>
    </w:p>
    <w:p w:rsidR="00B61F6B" w:rsidRPr="00963751" w:rsidRDefault="00B61F6B" w:rsidP="00A1155E">
      <w:pPr>
        <w:spacing w:after="0" w:line="360" w:lineRule="auto"/>
        <w:jc w:val="center"/>
        <w:rPr>
          <w:rFonts w:ascii="Times New Roman" w:hAnsi="Times New Roman" w:cs="Times New Roman"/>
        </w:rPr>
      </w:pPr>
      <w:r w:rsidRPr="00963751">
        <w:rPr>
          <w:rFonts w:ascii="Times New Roman" w:hAnsi="Times New Roman" w:cs="Times New Roman"/>
          <w:b/>
          <w:bCs/>
        </w:rPr>
        <w:lastRenderedPageBreak/>
        <w:t>RESEARCH METHODOLOGY</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3.0 Research Methodology </w:t>
      </w:r>
    </w:p>
    <w:p w:rsidR="00B61F6B"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This chapter outlines the methodology employed to achieve the objectives of this study. It details the research design, population of the study, sample size and sampling techniques, methods of data collection, and techniques for data analysis. The aim is to ensure that the research process is systematic, rigorous, and capable of generating reliable and valid findings. </w:t>
      </w:r>
    </w:p>
    <w:p w:rsidR="00A1155E" w:rsidRPr="00963751" w:rsidRDefault="00A1155E" w:rsidP="00A1155E">
      <w:pPr>
        <w:spacing w:after="0" w:line="360" w:lineRule="auto"/>
        <w:jc w:val="both"/>
        <w:rPr>
          <w:rFonts w:ascii="Times New Roman" w:hAnsi="Times New Roman" w:cs="Times New Roman"/>
        </w:rPr>
      </w:pP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3.1 Introduction to Methodology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The research methodology serves as the blueprint for conducting the study, guiding the collection, analysis, and interpretation of data. A well-defined methodology ensures that the research questions are adequately addressed and that the findings are credible and generalizable within the study's scope. This study adopts a</w:t>
      </w:r>
    </w:p>
    <w:p w:rsidR="00B61F6B"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quantitative approach to investigate the relationship between electronic banking and customer satisfaction at Access Bank PLC. </w:t>
      </w:r>
    </w:p>
    <w:p w:rsidR="00A1155E" w:rsidRPr="00963751" w:rsidRDefault="00A1155E" w:rsidP="00A1155E">
      <w:pPr>
        <w:spacing w:after="0" w:line="360" w:lineRule="auto"/>
        <w:jc w:val="both"/>
        <w:rPr>
          <w:rFonts w:ascii="Times New Roman" w:hAnsi="Times New Roman" w:cs="Times New Roman"/>
        </w:rPr>
      </w:pP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3.2 Research Design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 xml:space="preserve">This study adopts a </w:t>
      </w:r>
      <w:r w:rsidRPr="00963751">
        <w:rPr>
          <w:rFonts w:ascii="Times New Roman" w:hAnsi="Times New Roman" w:cs="Times New Roman"/>
          <w:b/>
          <w:bCs/>
        </w:rPr>
        <w:t>survey research design</w:t>
      </w:r>
      <w:r w:rsidRPr="00963751">
        <w:rPr>
          <w:rFonts w:ascii="Times New Roman" w:hAnsi="Times New Roman" w:cs="Times New Roman"/>
        </w:rPr>
        <w:t>. A survey design is appropriate for this study because it allows for the collection of data from a large number of respondents, enabling the generalization of findings to a larger population. It is particularly suitable for describing the characteristics of a large population, measuring attitudes and opinions, and examining relationships between variables. </w:t>
      </w:r>
    </w:p>
    <w:p w:rsidR="00B61F6B"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The survey approach facilitates the collection of primary data through structured questionnaires, which are efficient for gathering standardized information on customer perceptions, experiences, and satisfaction levels with electronic banking services. This design is non-experimental, meaning it does not involve manipulation of variables but rather observes and measures existing phenomena. </w:t>
      </w:r>
    </w:p>
    <w:p w:rsidR="00A1155E" w:rsidRPr="00963751" w:rsidRDefault="00A1155E" w:rsidP="00A1155E">
      <w:pPr>
        <w:spacing w:after="0" w:line="360" w:lineRule="auto"/>
        <w:jc w:val="both"/>
        <w:rPr>
          <w:rFonts w:ascii="Times New Roman" w:hAnsi="Times New Roman" w:cs="Times New Roman"/>
        </w:rPr>
      </w:pP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3.3 Population of the Study </w:t>
      </w:r>
    </w:p>
    <w:p w:rsidR="00B61F6B"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 xml:space="preserve">The population of this study comprises all customers of Access Bank PLC who utilize electronic banking services across its branches in Nigeria. Access Bank PLC has a vast customer base, and its electronic banking services are accessible nationwide. Due to the large and geographically </w:t>
      </w:r>
      <w:r w:rsidRPr="00963751">
        <w:rPr>
          <w:rFonts w:ascii="Times New Roman" w:hAnsi="Times New Roman" w:cs="Times New Roman"/>
        </w:rPr>
        <w:lastRenderedPageBreak/>
        <w:t>dispersed nature of this population, it is impractical to study every individual. Therefore, a representative sample will be drawn from this population. </w:t>
      </w:r>
    </w:p>
    <w:p w:rsidR="00A1155E" w:rsidRPr="00963751" w:rsidRDefault="00A1155E" w:rsidP="00A1155E">
      <w:pPr>
        <w:spacing w:after="0" w:line="360" w:lineRule="auto"/>
        <w:jc w:val="both"/>
        <w:rPr>
          <w:rFonts w:ascii="Times New Roman" w:hAnsi="Times New Roman" w:cs="Times New Roman"/>
        </w:rPr>
      </w:pP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3.4 Sample Size and Sampling Techniques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 xml:space="preserve">To ensure the representativeness of the study, a sample size of </w:t>
      </w:r>
      <w:r>
        <w:rPr>
          <w:rFonts w:ascii="Times New Roman" w:hAnsi="Times New Roman" w:cs="Times New Roman"/>
          <w:b/>
          <w:bCs/>
        </w:rPr>
        <w:t>1</w:t>
      </w:r>
      <w:r w:rsidRPr="00963751">
        <w:rPr>
          <w:rFonts w:ascii="Times New Roman" w:hAnsi="Times New Roman" w:cs="Times New Roman"/>
          <w:b/>
          <w:bCs/>
        </w:rPr>
        <w:t xml:space="preserve">00 respondents </w:t>
      </w:r>
      <w:r w:rsidRPr="00963751">
        <w:rPr>
          <w:rFonts w:ascii="Times New Roman" w:hAnsi="Times New Roman" w:cs="Times New Roman"/>
        </w:rPr>
        <w:t>will be selected. This sample size is considered adequate for survey research, providing sufficient statistical power for data analysis while remaining manageable within the study's resources and time frame.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Stratified random sampling </w:t>
      </w:r>
      <w:r w:rsidRPr="00963751">
        <w:rPr>
          <w:rFonts w:ascii="Times New Roman" w:hAnsi="Times New Roman" w:cs="Times New Roman"/>
        </w:rPr>
        <w:t xml:space="preserve">will be employed as the sampling technique. This method involves dividing the population into homogeneous subgroups (strata) based on certain characteristics, such as geographical location (e.g., major cities </w:t>
      </w:r>
      <w:proofErr w:type="gramStart"/>
      <w:r w:rsidRPr="00963751">
        <w:rPr>
          <w:rFonts w:ascii="Times New Roman" w:hAnsi="Times New Roman" w:cs="Times New Roman"/>
        </w:rPr>
        <w:t>where</w:t>
      </w:r>
      <w:proofErr w:type="gramEnd"/>
    </w:p>
    <w:p w:rsidR="00B61F6B"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Access Bank has a significant presence) or type of e-banking service used (e.g., mobile banking users, internet banking users). After stratification, a simple random sampling technique will be used to select respondents from each stratum. This ensures that all relevant subgroups within the population are adequately represented in the sample, thereby enhancing the generalizability of the findings. </w:t>
      </w:r>
    </w:p>
    <w:p w:rsidR="00A1155E" w:rsidRPr="00963751" w:rsidRDefault="00A1155E" w:rsidP="00A1155E">
      <w:pPr>
        <w:spacing w:after="0" w:line="360" w:lineRule="auto"/>
        <w:jc w:val="both"/>
        <w:rPr>
          <w:rFonts w:ascii="Times New Roman" w:hAnsi="Times New Roman" w:cs="Times New Roman"/>
        </w:rPr>
      </w:pP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3.5 Method of Data Collection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Both primary and secondary data will be utilized for this study: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Primary Data: </w:t>
      </w:r>
      <w:r w:rsidRPr="00963751">
        <w:rPr>
          <w:rFonts w:ascii="Times New Roman" w:hAnsi="Times New Roman" w:cs="Times New Roman"/>
        </w:rPr>
        <w:t xml:space="preserve">The primary data will be collected using a </w:t>
      </w:r>
      <w:r w:rsidRPr="00963751">
        <w:rPr>
          <w:rFonts w:ascii="Times New Roman" w:hAnsi="Times New Roman" w:cs="Times New Roman"/>
          <w:b/>
          <w:bCs/>
        </w:rPr>
        <w:t>structured questionnaire</w:t>
      </w:r>
      <w:r w:rsidRPr="00963751">
        <w:rPr>
          <w:rFonts w:ascii="Times New Roman" w:hAnsi="Times New Roman" w:cs="Times New Roman"/>
        </w:rPr>
        <w:t>. The questionnaire will consist of closed-ended questions, primarily utilizing a 5-point Likert scale (e.g., 1 = Strongly Disagree, 5 = Strongly Agree) to measure customer perceptions of e-banking service quality, satisfaction levels, and challenges encountered. The questionnaire will be divided into sections covering demographic information, usage patterns of e banking services, perceived service quality attributes, and overall customer satisfaction. Questionnaires will be administered to selected respondents at various Access Bank PLC branches or through online platforms to ensure wide reach. </w:t>
      </w:r>
    </w:p>
    <w:p w:rsidR="00B61F6B"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Secondary Data: </w:t>
      </w:r>
      <w:r w:rsidRPr="00963751">
        <w:rPr>
          <w:rFonts w:ascii="Times New Roman" w:hAnsi="Times New Roman" w:cs="Times New Roman"/>
        </w:rPr>
        <w:t xml:space="preserve">Secondary data will be gathered from existing sources to provide background information, support the literature review, and contextualize the study's findings. These sources include: Access Bank PLC annual reports, Central Bank of Nigeria (CBN) publications and guidelines on electronic banking, academic journals, research papers, and relevant online </w:t>
      </w:r>
      <w:r w:rsidRPr="00963751">
        <w:rPr>
          <w:rFonts w:ascii="Times New Roman" w:hAnsi="Times New Roman" w:cs="Times New Roman"/>
        </w:rPr>
        <w:lastRenderedPageBreak/>
        <w:t>databases. This data will help in understanding the broader landscape of e-banking in Nigeria and Access Bank's operational context. </w:t>
      </w:r>
    </w:p>
    <w:p w:rsidR="00A1155E" w:rsidRPr="00963751" w:rsidRDefault="00A1155E" w:rsidP="00A1155E">
      <w:pPr>
        <w:spacing w:after="0" w:line="360" w:lineRule="auto"/>
        <w:jc w:val="both"/>
        <w:rPr>
          <w:rFonts w:ascii="Times New Roman" w:hAnsi="Times New Roman" w:cs="Times New Roman"/>
        </w:rPr>
      </w:pP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3.6 Method of Data Analysis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 xml:space="preserve">The collected data will be analyzed using </w:t>
      </w:r>
      <w:r w:rsidRPr="00963751">
        <w:rPr>
          <w:rFonts w:ascii="Times New Roman" w:hAnsi="Times New Roman" w:cs="Times New Roman"/>
          <w:b/>
          <w:bCs/>
        </w:rPr>
        <w:t>Statistical Package for the Social Sciences (SPSS) software</w:t>
      </w:r>
      <w:r w:rsidRPr="00963751">
        <w:rPr>
          <w:rFonts w:ascii="Times New Roman" w:hAnsi="Times New Roman" w:cs="Times New Roman"/>
        </w:rPr>
        <w:t>. The data analysis will involve both descriptive and inferential statistics: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Descriptive Statistics: </w:t>
      </w:r>
      <w:r w:rsidRPr="00963751">
        <w:rPr>
          <w:rFonts w:ascii="Times New Roman" w:hAnsi="Times New Roman" w:cs="Times New Roman"/>
        </w:rPr>
        <w:t>This will include the use of frequencies, percentages, means, and standard deviations to summarize the demographic characteristics</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of the respondents and their general perceptions of e-banking services. This will provide a clear overview of the data collected. </w:t>
      </w:r>
    </w:p>
    <w:p w:rsidR="00B61F6B" w:rsidRPr="00963751" w:rsidRDefault="00B61F6B" w:rsidP="00A1155E">
      <w:pPr>
        <w:spacing w:after="0" w:line="360" w:lineRule="auto"/>
        <w:jc w:val="both"/>
        <w:rPr>
          <w:rFonts w:ascii="Times New Roman" w:hAnsi="Times New Roman" w:cs="Times New Roman"/>
        </w:rPr>
      </w:pP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3.7 Limitations to Methodology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rPr>
        <w:t>While efforts will be made to ensure the rigor of this study, certain methodological limitations are acknowledged: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Self-Reported Data: </w:t>
      </w:r>
      <w:r w:rsidRPr="00963751">
        <w:rPr>
          <w:rFonts w:ascii="Times New Roman" w:hAnsi="Times New Roman" w:cs="Times New Roman"/>
        </w:rPr>
        <w:t xml:space="preserve">The reliance on self-reported data through questionnaires may introduce response bias, where respondents might provide </w:t>
      </w:r>
      <w:proofErr w:type="gramStart"/>
      <w:r w:rsidRPr="00963751">
        <w:rPr>
          <w:rFonts w:ascii="Times New Roman" w:hAnsi="Times New Roman" w:cs="Times New Roman"/>
        </w:rPr>
        <w:t>answers</w:t>
      </w:r>
      <w:proofErr w:type="gramEnd"/>
      <w:r w:rsidRPr="00963751">
        <w:rPr>
          <w:rFonts w:ascii="Times New Roman" w:hAnsi="Times New Roman" w:cs="Times New Roman"/>
        </w:rPr>
        <w:t xml:space="preserve"> they perceive as socially desirable rather than their true opinions.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Cross-Sectional Design: </w:t>
      </w:r>
      <w:r w:rsidRPr="00963751">
        <w:rPr>
          <w:rFonts w:ascii="Times New Roman" w:hAnsi="Times New Roman" w:cs="Times New Roman"/>
        </w:rPr>
        <w:t>The study employs a cross-sectional design, collecting data at a single point in time. This limits the ability to establish causality or observe changes in customer satisfaction over time. A longitudinal study would provide deeper insights into evolving perceptions.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Generalizability: </w:t>
      </w:r>
      <w:r w:rsidRPr="00963751">
        <w:rPr>
          <w:rFonts w:ascii="Times New Roman" w:hAnsi="Times New Roman" w:cs="Times New Roman"/>
        </w:rPr>
        <w:t>Although stratified random sampling is used, the findings are primarily specific to Access Bank PLC. While they may offer insights applicable to other Nigerian banks, direct generalization should be made with caution. </w:t>
      </w:r>
    </w:p>
    <w:p w:rsidR="00B61F6B" w:rsidRPr="00963751" w:rsidRDefault="00B61F6B" w:rsidP="00A1155E">
      <w:pPr>
        <w:spacing w:after="0" w:line="360" w:lineRule="auto"/>
        <w:jc w:val="both"/>
        <w:rPr>
          <w:rFonts w:ascii="Times New Roman" w:hAnsi="Times New Roman" w:cs="Times New Roman"/>
        </w:rPr>
      </w:pPr>
      <w:r w:rsidRPr="00963751">
        <w:rPr>
          <w:rFonts w:ascii="Times New Roman" w:hAnsi="Times New Roman" w:cs="Times New Roman"/>
          <w:b/>
          <w:bCs/>
        </w:rPr>
        <w:t xml:space="preserve">Questionnaire Design: </w:t>
      </w:r>
      <w:r w:rsidRPr="00963751">
        <w:rPr>
          <w:rFonts w:ascii="Times New Roman" w:hAnsi="Times New Roman" w:cs="Times New Roman"/>
        </w:rPr>
        <w:t>Despite careful design, there is always a possibility that some questions may be misinterpreted by respondents, potentially affecting the accuracy of the data.</w:t>
      </w:r>
    </w:p>
    <w:p w:rsidR="00B61F6B" w:rsidRPr="00963751" w:rsidRDefault="00B61F6B" w:rsidP="00B61F6B">
      <w:pPr>
        <w:spacing w:before="240" w:after="0" w:line="360" w:lineRule="auto"/>
        <w:jc w:val="both"/>
        <w:rPr>
          <w:rFonts w:ascii="Times New Roman" w:hAnsi="Times New Roman" w:cs="Times New Roman"/>
        </w:rPr>
      </w:pPr>
    </w:p>
    <w:p w:rsidR="0035415C" w:rsidRPr="00B61F6B" w:rsidRDefault="0035415C" w:rsidP="00FA2860"/>
    <w:p w:rsidR="0035415C" w:rsidRDefault="0035415C" w:rsidP="00FA2860"/>
    <w:p w:rsidR="0035415C" w:rsidRDefault="0035415C" w:rsidP="00FA2860"/>
    <w:p w:rsidR="00FA2860" w:rsidRPr="00FA2860" w:rsidRDefault="00FA2860" w:rsidP="0035415C">
      <w:pPr>
        <w:jc w:val="center"/>
        <w:rPr>
          <w:rFonts w:ascii="Times New Roman" w:hAnsi="Times New Roman" w:cs="Times New Roman"/>
          <w:b/>
          <w:bCs/>
        </w:rPr>
      </w:pPr>
      <w:r w:rsidRPr="00FA2860">
        <w:rPr>
          <w:rFonts w:ascii="Times New Roman" w:hAnsi="Times New Roman" w:cs="Times New Roman"/>
          <w:b/>
          <w:bCs/>
        </w:rPr>
        <w:lastRenderedPageBreak/>
        <w:t>CHAPTER FOUR</w:t>
      </w:r>
    </w:p>
    <w:p w:rsidR="00FA2860" w:rsidRPr="00FA2860" w:rsidRDefault="00FA2860" w:rsidP="0035415C">
      <w:pPr>
        <w:jc w:val="center"/>
        <w:rPr>
          <w:rFonts w:ascii="Times New Roman" w:hAnsi="Times New Roman" w:cs="Times New Roman"/>
        </w:rPr>
      </w:pPr>
      <w:r w:rsidRPr="00FA2860">
        <w:rPr>
          <w:rFonts w:ascii="Times New Roman" w:hAnsi="Times New Roman" w:cs="Times New Roman"/>
          <w:b/>
          <w:bCs/>
        </w:rPr>
        <w:t>PRESENTATION AND ANALYSIS OF DATA</w:t>
      </w:r>
    </w:p>
    <w:p w:rsidR="00FA2860" w:rsidRPr="00FA2860" w:rsidRDefault="00FA2860" w:rsidP="0035415C">
      <w:pPr>
        <w:spacing w:line="480" w:lineRule="auto"/>
        <w:jc w:val="both"/>
        <w:rPr>
          <w:rFonts w:ascii="Times New Roman" w:hAnsi="Times New Roman" w:cs="Times New Roman"/>
        </w:rPr>
      </w:pPr>
      <w:r w:rsidRPr="00FA2860">
        <w:rPr>
          <w:rFonts w:ascii="Times New Roman" w:hAnsi="Times New Roman" w:cs="Times New Roman"/>
        </w:rPr>
        <w:t>This chapter presents the results of the field survey conducted among 100 respondents who are customers of Access Bank PLC and use its electronic banking services. Data are presented in tables showing frequency and percentage distributions, followed by interpretations.</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b/>
          <w:bCs/>
        </w:rPr>
      </w:pPr>
      <w:r w:rsidRPr="00FA2860">
        <w:rPr>
          <w:rFonts w:ascii="Times New Roman" w:hAnsi="Times New Roman" w:cs="Times New Roman"/>
          <w:b/>
          <w:bCs/>
        </w:rPr>
        <w:t>4.1 Section A: Demographic Information</w:t>
      </w: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 Gender Distribution of Respondents</w:t>
      </w:r>
    </w:p>
    <w:tbl>
      <w:tblPr>
        <w:tblStyle w:val="TableGrid"/>
        <w:tblW w:w="5203" w:type="dxa"/>
        <w:tblLook w:val="04A0" w:firstRow="1" w:lastRow="0" w:firstColumn="1" w:lastColumn="0" w:noHBand="0" w:noVBand="1"/>
      </w:tblPr>
      <w:tblGrid>
        <w:gridCol w:w="1156"/>
        <w:gridCol w:w="1938"/>
        <w:gridCol w:w="2109"/>
      </w:tblGrid>
      <w:tr w:rsidR="00FA2860" w:rsidRPr="00FA2860" w:rsidTr="0035415C">
        <w:trPr>
          <w:trHeight w:val="514"/>
        </w:trPr>
        <w:tc>
          <w:tcPr>
            <w:tcW w:w="0" w:type="auto"/>
            <w:hideMark/>
          </w:tcPr>
          <w:p w:rsidR="00FA2860" w:rsidRPr="00FA2860" w:rsidRDefault="00FA2860" w:rsidP="0035415C">
            <w:pPr>
              <w:spacing w:line="278" w:lineRule="auto"/>
              <w:rPr>
                <w:rFonts w:ascii="Times New Roman" w:hAnsi="Times New Roman" w:cs="Times New Roman"/>
                <w:b/>
                <w:bCs/>
              </w:rPr>
            </w:pPr>
            <w:r w:rsidRPr="00FA2860">
              <w:rPr>
                <w:rFonts w:ascii="Times New Roman" w:hAnsi="Times New Roman" w:cs="Times New Roman"/>
                <w:b/>
                <w:bCs/>
              </w:rPr>
              <w:t>Gender</w:t>
            </w:r>
          </w:p>
        </w:tc>
        <w:tc>
          <w:tcPr>
            <w:tcW w:w="0" w:type="auto"/>
            <w:hideMark/>
          </w:tcPr>
          <w:p w:rsidR="00FA2860" w:rsidRPr="00FA2860" w:rsidRDefault="00FA2860" w:rsidP="0035415C">
            <w:pPr>
              <w:spacing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35415C">
            <w:pPr>
              <w:spacing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296"/>
        </w:trPr>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rPr>
              <w:t>Male</w:t>
            </w:r>
          </w:p>
        </w:tc>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rPr>
              <w:t>56</w:t>
            </w:r>
          </w:p>
        </w:tc>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rPr>
              <w:t>56.0</w:t>
            </w:r>
          </w:p>
        </w:tc>
      </w:tr>
      <w:tr w:rsidR="00FA2860" w:rsidRPr="00FA2860" w:rsidTr="0035415C">
        <w:trPr>
          <w:trHeight w:val="514"/>
        </w:trPr>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rPr>
              <w:t>Female</w:t>
            </w:r>
          </w:p>
        </w:tc>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rPr>
              <w:t>44</w:t>
            </w:r>
          </w:p>
        </w:tc>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rPr>
              <w:t>44.0</w:t>
            </w:r>
          </w:p>
        </w:tc>
      </w:tr>
      <w:tr w:rsidR="00FA2860" w:rsidRPr="00FA2860" w:rsidTr="0035415C">
        <w:trPr>
          <w:trHeight w:val="251"/>
        </w:trPr>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35415C">
            <w:pPr>
              <w:spacing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FA2860" w:rsidP="00FA2860">
      <w:pPr>
        <w:rPr>
          <w:rFonts w:ascii="Times New Roman" w:hAnsi="Times New Roman" w:cs="Times New Roman"/>
        </w:rPr>
      </w:pPr>
      <w:r w:rsidRPr="0035415C">
        <w:rPr>
          <w:rFonts w:ascii="Times New Roman" w:hAnsi="Times New Roman" w:cs="Times New Roman"/>
          <w:b/>
          <w:bCs/>
        </w:rPr>
        <w:t>Source: Researchers survey, 2025</w:t>
      </w:r>
      <w:r w:rsidRPr="00FA2860">
        <w:rPr>
          <w:rFonts w:ascii="Times New Roman" w:hAnsi="Times New Roman" w:cs="Times New Roman"/>
        </w:rPr>
        <w:br/>
        <w:t>Table 4.1 shows that 56% of respondents were male while 44% were female. This suggests that male respondents slightly dominated the survey sample, though both genders were well represented.</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4.2: Age Distribution of Respondents</w:t>
      </w:r>
    </w:p>
    <w:tbl>
      <w:tblPr>
        <w:tblStyle w:val="TableGrid"/>
        <w:tblW w:w="5545" w:type="dxa"/>
        <w:tblLook w:val="04A0" w:firstRow="1" w:lastRow="0" w:firstColumn="1" w:lastColumn="0" w:noHBand="0" w:noVBand="1"/>
      </w:tblPr>
      <w:tblGrid>
        <w:gridCol w:w="1582"/>
        <w:gridCol w:w="1898"/>
        <w:gridCol w:w="2065"/>
      </w:tblGrid>
      <w:tr w:rsidR="00FA2860" w:rsidRPr="00FA2860" w:rsidTr="0035415C">
        <w:trPr>
          <w:trHeight w:val="491"/>
        </w:trPr>
        <w:tc>
          <w:tcPr>
            <w:tcW w:w="0" w:type="auto"/>
            <w:hideMark/>
          </w:tcPr>
          <w:p w:rsidR="00FA2860" w:rsidRPr="00FA2860" w:rsidRDefault="00FA2860" w:rsidP="0035415C">
            <w:pPr>
              <w:spacing w:after="160"/>
              <w:rPr>
                <w:rFonts w:ascii="Times New Roman" w:hAnsi="Times New Roman" w:cs="Times New Roman"/>
                <w:b/>
                <w:bCs/>
              </w:rPr>
            </w:pPr>
            <w:r w:rsidRPr="00FA2860">
              <w:rPr>
                <w:rFonts w:ascii="Times New Roman" w:hAnsi="Times New Roman" w:cs="Times New Roman"/>
                <w:b/>
                <w:bCs/>
              </w:rPr>
              <w:t>Age Group</w:t>
            </w:r>
          </w:p>
        </w:tc>
        <w:tc>
          <w:tcPr>
            <w:tcW w:w="0" w:type="auto"/>
            <w:hideMark/>
          </w:tcPr>
          <w:p w:rsidR="00FA2860" w:rsidRPr="00FA2860" w:rsidRDefault="00FA2860" w:rsidP="0035415C">
            <w:pPr>
              <w:spacing w:after="160"/>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35415C">
            <w:pPr>
              <w:spacing w:after="160"/>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91"/>
        </w:trPr>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18–25 years</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22</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22.0</w:t>
            </w:r>
          </w:p>
        </w:tc>
      </w:tr>
      <w:tr w:rsidR="00FA2860" w:rsidRPr="00FA2860" w:rsidTr="0035415C">
        <w:trPr>
          <w:trHeight w:val="491"/>
        </w:trPr>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26–35 years</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46</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46.0</w:t>
            </w:r>
          </w:p>
        </w:tc>
      </w:tr>
      <w:tr w:rsidR="00FA2860" w:rsidRPr="00FA2860" w:rsidTr="0035415C">
        <w:trPr>
          <w:trHeight w:val="491"/>
        </w:trPr>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36–45 years</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20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20.0</w:t>
            </w:r>
          </w:p>
        </w:tc>
      </w:tr>
      <w:tr w:rsidR="00FA2860" w:rsidRPr="00FA2860" w:rsidTr="0035415C">
        <w:trPr>
          <w:trHeight w:val="491"/>
        </w:trPr>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46 years+</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12</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12.0</w:t>
            </w:r>
          </w:p>
        </w:tc>
      </w:tr>
      <w:tr w:rsidR="00FA2860" w:rsidRPr="00FA2860" w:rsidTr="0035415C">
        <w:trPr>
          <w:trHeight w:val="491"/>
        </w:trPr>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b/>
                <w:bCs/>
              </w:rPr>
              <w:t>100.0</w:t>
            </w:r>
          </w:p>
        </w:tc>
      </w:tr>
    </w:tbl>
    <w:p w:rsidR="00FA2860" w:rsidRPr="00FA2860" w:rsidRDefault="00FA2860" w:rsidP="00FA2860">
      <w:pPr>
        <w:rPr>
          <w:rFonts w:ascii="Times New Roman" w:hAnsi="Times New Roman" w:cs="Times New Roman"/>
        </w:rPr>
      </w:pPr>
      <w:r w:rsidRPr="0035415C">
        <w:rPr>
          <w:rFonts w:ascii="Times New Roman" w:hAnsi="Times New Roman" w:cs="Times New Roman"/>
          <w:b/>
          <w:bCs/>
        </w:rPr>
        <w:t>Source: Researchers survey, 2025</w:t>
      </w:r>
      <w:r w:rsidRPr="00FA2860">
        <w:rPr>
          <w:rFonts w:ascii="Times New Roman" w:hAnsi="Times New Roman" w:cs="Times New Roman"/>
        </w:rPr>
        <w:br/>
        <w:t>The largest age group among respondents was 26–35 years (46%), indicating that most e-banking users are young adults. Only 12% were aged 46 years and above, showing lower adoption among older customers.</w:t>
      </w:r>
    </w:p>
    <w:p w:rsidR="00FA2860" w:rsidRPr="00FA2860" w:rsidRDefault="00FA2860" w:rsidP="00FA2860">
      <w:pPr>
        <w:rPr>
          <w:rFonts w:ascii="Times New Roman" w:hAnsi="Times New Roman" w:cs="Times New Roman"/>
        </w:rPr>
      </w:pPr>
      <w:r w:rsidRPr="00FA2860">
        <w:rPr>
          <w:rFonts w:ascii="Times New Roman" w:hAnsi="Times New Roman" w:cs="Times New Roman"/>
          <w:b/>
          <w:bCs/>
        </w:rPr>
        <w:lastRenderedPageBreak/>
        <w:t>Table 4.3: Educational Qualification of Respondents</w:t>
      </w:r>
    </w:p>
    <w:tbl>
      <w:tblPr>
        <w:tblStyle w:val="TableGrid"/>
        <w:tblW w:w="0" w:type="auto"/>
        <w:tblLook w:val="04A0" w:firstRow="1" w:lastRow="0" w:firstColumn="1" w:lastColumn="0" w:noHBand="0" w:noVBand="1"/>
      </w:tblPr>
      <w:tblGrid>
        <w:gridCol w:w="2591"/>
        <w:gridCol w:w="1659"/>
        <w:gridCol w:w="1805"/>
      </w:tblGrid>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Education Level</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Secondary School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OND/NCE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20.0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HND/Bachelor’s Degree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50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50.0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Postgraduate Degree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18.0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FA2860" w:rsidP="00FA2860">
      <w:pPr>
        <w:rPr>
          <w:rFonts w:ascii="Times New Roman" w:hAnsi="Times New Roman" w:cs="Times New Roman"/>
        </w:rPr>
      </w:pPr>
      <w:r w:rsidRPr="0035415C">
        <w:rPr>
          <w:rFonts w:ascii="Times New Roman" w:hAnsi="Times New Roman" w:cs="Times New Roman"/>
          <w:b/>
          <w:bCs/>
        </w:rPr>
        <w:t>Source: Researchers survey, 2025</w:t>
      </w:r>
      <w:r w:rsidRPr="00FA2860">
        <w:rPr>
          <w:rFonts w:ascii="Times New Roman" w:hAnsi="Times New Roman" w:cs="Times New Roman"/>
        </w:rPr>
        <w:br/>
        <w:t>Half of the respondents (50%) hold an HND or Bachelor’s degree, while 18% possess postgraduate qualifications. This suggests that the majority of e-banking users are well educated, which likely aids adoption.</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4.4: Occupation of Respondents</w:t>
      </w:r>
    </w:p>
    <w:tbl>
      <w:tblPr>
        <w:tblStyle w:val="TableGrid"/>
        <w:tblW w:w="0" w:type="auto"/>
        <w:tblLook w:val="04A0" w:firstRow="1" w:lastRow="0" w:firstColumn="1" w:lastColumn="0" w:noHBand="0" w:noVBand="1"/>
      </w:tblPr>
      <w:tblGrid>
        <w:gridCol w:w="2776"/>
        <w:gridCol w:w="1659"/>
        <w:gridCol w:w="1805"/>
      </w:tblGrid>
      <w:tr w:rsidR="00FA2860" w:rsidRPr="00FA2860" w:rsidTr="0035415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Occupation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Student</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16.0</w:t>
            </w:r>
          </w:p>
        </w:tc>
      </w:tr>
      <w:tr w:rsidR="00FA2860" w:rsidRPr="00FA2860" w:rsidTr="0035415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Employed (Public Sector)</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22.0</w:t>
            </w:r>
          </w:p>
        </w:tc>
      </w:tr>
      <w:tr w:rsidR="00FA2860" w:rsidRPr="00FA2860" w:rsidTr="0035415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Employed (Private Sector)</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38.0</w:t>
            </w:r>
          </w:p>
        </w:tc>
      </w:tr>
      <w:tr w:rsidR="00FA2860" w:rsidRPr="00FA2860" w:rsidTr="0035415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Self-employed</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20.0</w:t>
            </w:r>
          </w:p>
        </w:tc>
      </w:tr>
      <w:tr w:rsidR="00FA2860" w:rsidRPr="00FA2860" w:rsidTr="0035415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Unemployed</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35415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Private sector employees made up the largest group (38%), followed by public sector employees (22%) and self-employed individuals (20%). Only 4% were unemployed, suggesting most respondents have stable income sources.</w:t>
      </w:r>
    </w:p>
    <w:p w:rsidR="00FA2860" w:rsidRDefault="00FA2860"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Pr="00FA2860" w:rsidRDefault="0035415C"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lastRenderedPageBreak/>
        <w:t>Table 4.5: Monthly Income of Respondents</w:t>
      </w:r>
    </w:p>
    <w:tbl>
      <w:tblPr>
        <w:tblStyle w:val="TableGrid"/>
        <w:tblW w:w="0" w:type="auto"/>
        <w:tblLook w:val="04A0" w:firstRow="1" w:lastRow="0" w:firstColumn="1" w:lastColumn="0" w:noHBand="0" w:noVBand="1"/>
      </w:tblPr>
      <w:tblGrid>
        <w:gridCol w:w="2363"/>
        <w:gridCol w:w="1659"/>
        <w:gridCol w:w="1805"/>
      </w:tblGrid>
      <w:tr w:rsidR="00FA2860" w:rsidRPr="00FA2860" w:rsidTr="0035415C">
        <w:tc>
          <w:tcPr>
            <w:tcW w:w="0" w:type="auto"/>
            <w:hideMark/>
          </w:tcPr>
          <w:p w:rsidR="00FA2860" w:rsidRPr="00FA2860" w:rsidRDefault="00FA2860" w:rsidP="0035415C">
            <w:pPr>
              <w:spacing w:after="160"/>
              <w:rPr>
                <w:rFonts w:ascii="Times New Roman" w:hAnsi="Times New Roman" w:cs="Times New Roman"/>
                <w:b/>
                <w:bCs/>
              </w:rPr>
            </w:pPr>
            <w:r w:rsidRPr="00FA2860">
              <w:rPr>
                <w:rFonts w:ascii="Times New Roman" w:hAnsi="Times New Roman" w:cs="Times New Roman"/>
                <w:b/>
                <w:bCs/>
              </w:rPr>
              <w:t>Monthly Income</w:t>
            </w:r>
          </w:p>
        </w:tc>
        <w:tc>
          <w:tcPr>
            <w:tcW w:w="0" w:type="auto"/>
            <w:hideMark/>
          </w:tcPr>
          <w:p w:rsidR="00FA2860" w:rsidRPr="00FA2860" w:rsidRDefault="00FA2860" w:rsidP="0035415C">
            <w:pPr>
              <w:spacing w:after="160"/>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35415C">
            <w:pPr>
              <w:spacing w:after="160"/>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Below ₦50,000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18</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18.0</w:t>
            </w:r>
          </w:p>
        </w:tc>
      </w:tr>
      <w:tr w:rsidR="00FA2860" w:rsidRPr="00FA2860" w:rsidTr="0035415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₦50,000 – ₦100,000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34</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34.0</w:t>
            </w:r>
          </w:p>
        </w:tc>
      </w:tr>
      <w:tr w:rsidR="00FA2860" w:rsidRPr="00FA2860" w:rsidTr="0035415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₦101,000 – ₦200,000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30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30.0</w:t>
            </w:r>
          </w:p>
        </w:tc>
      </w:tr>
      <w:tr w:rsidR="00FA2860" w:rsidRPr="00FA2860" w:rsidTr="0035415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Above ₦200,000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18</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rPr>
              <w:t>18.0</w:t>
            </w:r>
          </w:p>
        </w:tc>
      </w:tr>
      <w:tr w:rsidR="00FA2860" w:rsidRPr="00FA2860" w:rsidTr="0035415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35415C">
            <w:pPr>
              <w:spacing w:after="160"/>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Most respondents (34%) earn between ₦50,000 and ₦100,000 monthly, while 18% earn above ₦200,000. This shows a mix of low- and middle-income earners in the sample.</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b/>
          <w:bCs/>
        </w:rPr>
      </w:pPr>
      <w:r w:rsidRPr="00FA2860">
        <w:rPr>
          <w:rFonts w:ascii="Times New Roman" w:hAnsi="Times New Roman" w:cs="Times New Roman"/>
          <w:b/>
          <w:bCs/>
        </w:rPr>
        <w:t>4.2 Section B: Usage of E-Banking Services</w:t>
      </w: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4.6: Electronic Banking Services Used by Respondents</w:t>
      </w:r>
    </w:p>
    <w:tbl>
      <w:tblPr>
        <w:tblStyle w:val="TableGrid"/>
        <w:tblW w:w="5889" w:type="dxa"/>
        <w:tblLook w:val="04A0" w:firstRow="1" w:lastRow="0" w:firstColumn="1" w:lastColumn="0" w:noHBand="0" w:noVBand="1"/>
      </w:tblPr>
      <w:tblGrid>
        <w:gridCol w:w="2314"/>
        <w:gridCol w:w="1712"/>
        <w:gridCol w:w="1863"/>
      </w:tblGrid>
      <w:tr w:rsidR="00FA2860" w:rsidRPr="00FA2860" w:rsidTr="0035415C">
        <w:trPr>
          <w:trHeight w:val="485"/>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E-Banking Service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Mobile Banking App</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88.0</w:t>
            </w:r>
          </w:p>
        </w:tc>
      </w:tr>
      <w:tr w:rsidR="00FA2860" w:rsidRPr="00FA2860" w:rsidTr="0035415C">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Internet Banking</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64.0</w:t>
            </w:r>
          </w:p>
        </w:tc>
      </w:tr>
      <w:tr w:rsidR="00FA2860" w:rsidRPr="00FA2860" w:rsidTr="0035415C">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ATM</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92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92.0</w:t>
            </w:r>
          </w:p>
        </w:tc>
      </w:tr>
      <w:tr w:rsidR="00FA2860" w:rsidRPr="00FA2860" w:rsidTr="0035415C">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POS</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70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70.0</w:t>
            </w:r>
          </w:p>
        </w:tc>
      </w:tr>
      <w:tr w:rsidR="00FA2860" w:rsidRPr="00FA2860" w:rsidTr="0035415C">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USSD Banking</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84.0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ATMs (92%) and Mobile Banking Apps (88%) were the most used e-banking services, followed by USSD Banking (84%). Internet banking (64%) was the least used, suggesting more preference for mobile-based solutions over web platforms.</w:t>
      </w:r>
    </w:p>
    <w:p w:rsidR="00FA2860" w:rsidRPr="00FA2860" w:rsidRDefault="00FA2860" w:rsidP="00FA2860">
      <w:pPr>
        <w:rPr>
          <w:rFonts w:ascii="Times New Roman" w:hAnsi="Times New Roman" w:cs="Times New Roman"/>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lastRenderedPageBreak/>
        <w:t>Table 4.7: Frequency of E-Banking Usage</w:t>
      </w:r>
    </w:p>
    <w:tbl>
      <w:tblPr>
        <w:tblStyle w:val="TableGrid"/>
        <w:tblW w:w="6241" w:type="dxa"/>
        <w:tblLook w:val="04A0" w:firstRow="1" w:lastRow="0" w:firstColumn="1" w:lastColumn="0" w:noHBand="0" w:noVBand="1"/>
      </w:tblPr>
      <w:tblGrid>
        <w:gridCol w:w="2269"/>
        <w:gridCol w:w="1902"/>
        <w:gridCol w:w="2070"/>
      </w:tblGrid>
      <w:tr w:rsidR="00FA2860" w:rsidRPr="00FA2860" w:rsidTr="0035415C">
        <w:trPr>
          <w:trHeight w:val="471"/>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Usage Frequency</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7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Daily</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36.0</w:t>
            </w:r>
          </w:p>
        </w:tc>
      </w:tr>
      <w:tr w:rsidR="00FA2860" w:rsidRPr="00FA2860" w:rsidTr="0035415C">
        <w:trPr>
          <w:trHeight w:val="47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Weekly</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44.0</w:t>
            </w:r>
          </w:p>
        </w:tc>
      </w:tr>
      <w:tr w:rsidR="00FA2860" w:rsidRPr="00FA2860" w:rsidTr="0035415C">
        <w:trPr>
          <w:trHeight w:val="47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Monthly</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12.0</w:t>
            </w:r>
          </w:p>
        </w:tc>
      </w:tr>
      <w:tr w:rsidR="00FA2860" w:rsidRPr="00FA2860" w:rsidTr="0035415C">
        <w:trPr>
          <w:trHeight w:val="47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Occasionally</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r w:rsidR="00FA2860" w:rsidRPr="00FA2860" w:rsidTr="0035415C">
        <w:trPr>
          <w:trHeight w:val="47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Most respondents use e-banking services on a weekly (44%) or daily (36%) basis, indicating high reliance on these platforms for regular financial transactions.</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4.8: Duration of Using Access Bank E-Banking Services</w:t>
      </w:r>
    </w:p>
    <w:tbl>
      <w:tblPr>
        <w:tblStyle w:val="TableGrid"/>
        <w:tblW w:w="6296" w:type="dxa"/>
        <w:tblLook w:val="04A0" w:firstRow="1" w:lastRow="0" w:firstColumn="1" w:lastColumn="0" w:noHBand="0" w:noVBand="1"/>
      </w:tblPr>
      <w:tblGrid>
        <w:gridCol w:w="2139"/>
        <w:gridCol w:w="1991"/>
        <w:gridCol w:w="2166"/>
      </w:tblGrid>
      <w:tr w:rsidR="00FA2860" w:rsidRPr="00FA2860" w:rsidTr="0035415C">
        <w:trPr>
          <w:trHeight w:val="488"/>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Duration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8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Less than 1 year</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18.0</w:t>
            </w:r>
          </w:p>
        </w:tc>
      </w:tr>
      <w:tr w:rsidR="00FA2860" w:rsidRPr="00FA2860" w:rsidTr="0035415C">
        <w:trPr>
          <w:trHeight w:val="48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1–3 years</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46.0</w:t>
            </w:r>
          </w:p>
        </w:tc>
      </w:tr>
      <w:tr w:rsidR="00FA2860" w:rsidRPr="00FA2860" w:rsidTr="0035415C">
        <w:trPr>
          <w:trHeight w:val="48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Over 3 years</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36.0</w:t>
            </w:r>
          </w:p>
        </w:tc>
      </w:tr>
      <w:tr w:rsidR="00FA2860" w:rsidRPr="00FA2860" w:rsidTr="0035415C">
        <w:trPr>
          <w:trHeight w:val="48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Almost half of respondents (46%) have been using Access Bank’s e-banking services for 1–3 years, showing a mix of both recent and long-term users in the sample.</w:t>
      </w:r>
    </w:p>
    <w:p w:rsidR="00FA2860" w:rsidRPr="00FA2860" w:rsidRDefault="00FA2860" w:rsidP="00FA2860">
      <w:pPr>
        <w:rPr>
          <w:rFonts w:ascii="Times New Roman" w:hAnsi="Times New Roman" w:cs="Times New Roman"/>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35415C" w:rsidRDefault="0035415C" w:rsidP="00FA2860">
      <w:pPr>
        <w:rPr>
          <w:rFonts w:ascii="Times New Roman" w:hAnsi="Times New Roman" w:cs="Times New Roman"/>
          <w:b/>
          <w:bCs/>
        </w:rPr>
      </w:pPr>
    </w:p>
    <w:p w:rsidR="00FA2860" w:rsidRPr="00FA2860" w:rsidRDefault="00FA2860" w:rsidP="00FA2860">
      <w:pPr>
        <w:rPr>
          <w:rFonts w:ascii="Times New Roman" w:hAnsi="Times New Roman" w:cs="Times New Roman"/>
          <w:b/>
          <w:bCs/>
        </w:rPr>
      </w:pPr>
      <w:r w:rsidRPr="00FA2860">
        <w:rPr>
          <w:rFonts w:ascii="Times New Roman" w:hAnsi="Times New Roman" w:cs="Times New Roman"/>
          <w:b/>
          <w:bCs/>
        </w:rPr>
        <w:lastRenderedPageBreak/>
        <w:t>4.3 Section C: Perceived Service Quality (Likert Scale)</w:t>
      </w: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4.9: Transactions are processed quickly on Access Bank’s e-banking platforms</w:t>
      </w:r>
    </w:p>
    <w:tbl>
      <w:tblPr>
        <w:tblStyle w:val="TableGrid"/>
        <w:tblW w:w="6198" w:type="dxa"/>
        <w:tblLook w:val="04A0" w:firstRow="1" w:lastRow="0" w:firstColumn="1" w:lastColumn="0" w:noHBand="0" w:noVBand="1"/>
      </w:tblPr>
      <w:tblGrid>
        <w:gridCol w:w="2237"/>
        <w:gridCol w:w="1897"/>
        <w:gridCol w:w="2064"/>
      </w:tblGrid>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30.0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 combined 72% of respondents agreed or strongly agreed that transactions are processed quickly, suggesting that transaction speed is generally satisfactory, though 16% expressed disagreement.</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4.10: Transaction confirmation is prompt and accurate</w:t>
      </w:r>
    </w:p>
    <w:tbl>
      <w:tblPr>
        <w:tblStyle w:val="TableGrid"/>
        <w:tblW w:w="6578" w:type="dxa"/>
        <w:tblLook w:val="04A0" w:firstRow="1" w:lastRow="0" w:firstColumn="1" w:lastColumn="0" w:noHBand="0" w:noVBand="1"/>
      </w:tblPr>
      <w:tblGrid>
        <w:gridCol w:w="2374"/>
        <w:gridCol w:w="2013"/>
        <w:gridCol w:w="2191"/>
      </w:tblGrid>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34.0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Most respondents (74%) agreed that transaction confirmations are prompt and accurate, while 12% disagreed, indicating occasional lapses in confirmation efficiency.</w:t>
      </w:r>
    </w:p>
    <w:p w:rsidR="00FA2860" w:rsidRDefault="00FA2860"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Pr="00FA2860" w:rsidRDefault="0035415C"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lastRenderedPageBreak/>
        <w:t>Table 4.11: Access Bank’s e-banking services are available when I need them</w:t>
      </w:r>
    </w:p>
    <w:tbl>
      <w:tblPr>
        <w:tblStyle w:val="TableGrid"/>
        <w:tblW w:w="6567" w:type="dxa"/>
        <w:tblLook w:val="04A0" w:firstRow="1" w:lastRow="0" w:firstColumn="1" w:lastColumn="0" w:noHBand="0" w:noVBand="1"/>
      </w:tblPr>
      <w:tblGrid>
        <w:gridCol w:w="2370"/>
        <w:gridCol w:w="2010"/>
        <w:gridCol w:w="2187"/>
      </w:tblGrid>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28.0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46.0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35415C">
        <w:trPr>
          <w:trHeight w:val="47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 majority (74%) affirmed that e-banking services are available when needed, though 16% disagreed, pointing to occasional service interruptions.</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4.12: I rarely experience failed or incomplete transactions</w:t>
      </w:r>
    </w:p>
    <w:tbl>
      <w:tblPr>
        <w:tblStyle w:val="TableGrid"/>
        <w:tblW w:w="6398" w:type="dxa"/>
        <w:tblLook w:val="04A0" w:firstRow="1" w:lastRow="0" w:firstColumn="1" w:lastColumn="0" w:noHBand="0" w:noVBand="1"/>
      </w:tblPr>
      <w:tblGrid>
        <w:gridCol w:w="2309"/>
        <w:gridCol w:w="1958"/>
        <w:gridCol w:w="2131"/>
      </w:tblGrid>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24.0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16.0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35415C">
        <w:trPr>
          <w:trHeight w:val="48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Although 64% agreed they rarely experience failed transactions, 22% disagreed, confirming that system failures remain an issue for some customers.</w:t>
      </w:r>
    </w:p>
    <w:p w:rsidR="00FA2860" w:rsidRDefault="00FA2860"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Pr="00FA2860" w:rsidRDefault="0035415C"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lastRenderedPageBreak/>
        <w:t>Table 4.13: The mobile/internet banking platforms are easy to navigate</w:t>
      </w:r>
    </w:p>
    <w:tbl>
      <w:tblPr>
        <w:tblStyle w:val="TableGrid"/>
        <w:tblW w:w="6628" w:type="dxa"/>
        <w:tblLook w:val="04A0" w:firstRow="1" w:lastRow="0" w:firstColumn="1" w:lastColumn="0" w:noHBand="0" w:noVBand="1"/>
      </w:tblPr>
      <w:tblGrid>
        <w:gridCol w:w="2392"/>
        <w:gridCol w:w="2029"/>
        <w:gridCol w:w="2207"/>
      </w:tblGrid>
      <w:tr w:rsidR="00FA2860" w:rsidRPr="00FA2860" w:rsidTr="0035415C">
        <w:trPr>
          <w:trHeight w:val="492"/>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92"/>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36.0</w:t>
            </w:r>
          </w:p>
        </w:tc>
      </w:tr>
      <w:tr w:rsidR="00FA2860" w:rsidRPr="00FA2860" w:rsidTr="0035415C">
        <w:trPr>
          <w:trHeight w:val="492"/>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44.0</w:t>
            </w:r>
          </w:p>
        </w:tc>
      </w:tr>
      <w:tr w:rsidR="00FA2860" w:rsidRPr="00FA2860" w:rsidTr="0035415C">
        <w:trPr>
          <w:trHeight w:val="492"/>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10.0</w:t>
            </w:r>
          </w:p>
        </w:tc>
      </w:tr>
      <w:tr w:rsidR="00FA2860" w:rsidRPr="00FA2860" w:rsidTr="0035415C">
        <w:trPr>
          <w:trHeight w:val="492"/>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35415C">
        <w:trPr>
          <w:trHeight w:val="492"/>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35415C">
        <w:trPr>
          <w:trHeight w:val="492"/>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Eighty percent of respondents agreed that Access Bank’s e-banking platforms are easy to navigate, indicating high usability.</w:t>
      </w:r>
    </w:p>
    <w:p w:rsidR="00FA2860" w:rsidRDefault="00FA2860" w:rsidP="00FA2860">
      <w:pPr>
        <w:rPr>
          <w:rFonts w:ascii="Times New Roman" w:hAnsi="Times New Roman" w:cs="Times New Roman"/>
        </w:rPr>
      </w:pPr>
    </w:p>
    <w:p w:rsidR="0035415C" w:rsidRPr="00FA2860" w:rsidRDefault="0035415C"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4.14: Instructions on the platforms are clear and understandable</w:t>
      </w:r>
    </w:p>
    <w:tbl>
      <w:tblPr>
        <w:tblStyle w:val="TableGrid"/>
        <w:tblW w:w="6138" w:type="dxa"/>
        <w:tblLook w:val="04A0" w:firstRow="1" w:lastRow="0" w:firstColumn="1" w:lastColumn="0" w:noHBand="0" w:noVBand="1"/>
      </w:tblPr>
      <w:tblGrid>
        <w:gridCol w:w="2215"/>
        <w:gridCol w:w="1879"/>
        <w:gridCol w:w="2044"/>
      </w:tblGrid>
      <w:tr w:rsidR="00FA2860" w:rsidRPr="00FA2860" w:rsidTr="0035415C">
        <w:trPr>
          <w:trHeight w:val="498"/>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9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34.0</w:t>
            </w:r>
          </w:p>
        </w:tc>
      </w:tr>
      <w:tr w:rsidR="00FA2860" w:rsidRPr="00FA2860" w:rsidTr="0035415C">
        <w:trPr>
          <w:trHeight w:val="49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42.0</w:t>
            </w:r>
          </w:p>
        </w:tc>
      </w:tr>
      <w:tr w:rsidR="00FA2860" w:rsidRPr="00FA2860" w:rsidTr="0035415C">
        <w:trPr>
          <w:trHeight w:val="49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14.0</w:t>
            </w:r>
          </w:p>
        </w:tc>
      </w:tr>
      <w:tr w:rsidR="00FA2860" w:rsidRPr="00FA2860" w:rsidTr="0035415C">
        <w:trPr>
          <w:trHeight w:val="49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r w:rsidR="00FA2860" w:rsidRPr="00FA2860" w:rsidTr="0035415C">
        <w:trPr>
          <w:trHeight w:val="49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2.0</w:t>
            </w:r>
          </w:p>
        </w:tc>
      </w:tr>
      <w:tr w:rsidR="00FA2860" w:rsidRPr="00FA2860" w:rsidTr="0035415C">
        <w:trPr>
          <w:trHeight w:val="49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Seventy-six percent of respondents agreed that platform instructions are clear, showing strong user guidance but with room for improvement.</w:t>
      </w:r>
    </w:p>
    <w:p w:rsidR="00FA2860" w:rsidRDefault="00FA2860" w:rsidP="00FA2860">
      <w:pPr>
        <w:rPr>
          <w:rFonts w:ascii="Times New Roman" w:hAnsi="Times New Roman" w:cs="Times New Roman"/>
        </w:rPr>
      </w:pPr>
    </w:p>
    <w:p w:rsidR="0035415C" w:rsidRDefault="0035415C" w:rsidP="00FA2860">
      <w:pPr>
        <w:rPr>
          <w:rFonts w:ascii="Times New Roman" w:hAnsi="Times New Roman" w:cs="Times New Roman"/>
        </w:rPr>
      </w:pPr>
    </w:p>
    <w:p w:rsidR="0035415C" w:rsidRPr="00FA2860" w:rsidRDefault="0035415C"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lastRenderedPageBreak/>
        <w:t>Table 4.15: I feel confident that my transactions are secure</w:t>
      </w:r>
    </w:p>
    <w:tbl>
      <w:tblPr>
        <w:tblStyle w:val="TableGrid"/>
        <w:tblW w:w="6498" w:type="dxa"/>
        <w:tblLook w:val="04A0" w:firstRow="1" w:lastRow="0" w:firstColumn="1" w:lastColumn="0" w:noHBand="0" w:noVBand="1"/>
      </w:tblPr>
      <w:tblGrid>
        <w:gridCol w:w="2345"/>
        <w:gridCol w:w="1989"/>
        <w:gridCol w:w="2164"/>
      </w:tblGrid>
      <w:tr w:rsidR="00FA2860" w:rsidRPr="00FA2860" w:rsidTr="0035415C">
        <w:trPr>
          <w:trHeight w:val="491"/>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38.0</w:t>
            </w:r>
          </w:p>
        </w:tc>
      </w:tr>
      <w:tr w:rsidR="00FA2860" w:rsidRPr="00FA2860" w:rsidTr="0035415C">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40.0</w:t>
            </w:r>
          </w:p>
        </w:tc>
      </w:tr>
      <w:tr w:rsidR="00FA2860" w:rsidRPr="00FA2860" w:rsidTr="0035415C">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10.0</w:t>
            </w:r>
          </w:p>
        </w:tc>
      </w:tr>
      <w:tr w:rsidR="00FA2860" w:rsidRPr="00FA2860" w:rsidTr="0035415C">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r w:rsidR="00FA2860" w:rsidRPr="00FA2860" w:rsidTr="0035415C">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35415C">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35415C"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 total of 78% expressed confidence in transaction security, suggesting effective security measures, though a minority remain unconvinced.</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4.16: Access Bank protects my personal and financial information</w:t>
      </w:r>
    </w:p>
    <w:tbl>
      <w:tblPr>
        <w:tblStyle w:val="TableGrid"/>
        <w:tblW w:w="6468" w:type="dxa"/>
        <w:tblLook w:val="04A0" w:firstRow="1" w:lastRow="0" w:firstColumn="1" w:lastColumn="0" w:noHBand="0" w:noVBand="1"/>
      </w:tblPr>
      <w:tblGrid>
        <w:gridCol w:w="2334"/>
        <w:gridCol w:w="1980"/>
        <w:gridCol w:w="2154"/>
      </w:tblGrid>
      <w:tr w:rsidR="00FA2860" w:rsidRPr="00FA2860" w:rsidTr="0035415C">
        <w:trPr>
          <w:trHeight w:val="495"/>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35415C">
        <w:trPr>
          <w:trHeight w:val="495"/>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40.0</w:t>
            </w:r>
          </w:p>
        </w:tc>
      </w:tr>
      <w:tr w:rsidR="00FA2860" w:rsidRPr="00FA2860" w:rsidTr="0035415C">
        <w:trPr>
          <w:trHeight w:val="495"/>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38.0</w:t>
            </w:r>
          </w:p>
        </w:tc>
      </w:tr>
      <w:tr w:rsidR="00FA2860" w:rsidRPr="00FA2860" w:rsidTr="0035415C">
        <w:trPr>
          <w:trHeight w:val="495"/>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12.0</w:t>
            </w:r>
          </w:p>
        </w:tc>
      </w:tr>
      <w:tr w:rsidR="00FA2860" w:rsidRPr="00FA2860" w:rsidTr="0035415C">
        <w:trPr>
          <w:trHeight w:val="495"/>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35415C">
        <w:trPr>
          <w:trHeight w:val="495"/>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35415C">
        <w:trPr>
          <w:trHeight w:val="495"/>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Seventy-eight percent of respondents believe Access Bank protects their personal and financial data, reflecting high trust levels in security systems.</w:t>
      </w:r>
    </w:p>
    <w:p w:rsidR="005B708A" w:rsidRDefault="005B708A" w:rsidP="00FA2860">
      <w:pPr>
        <w:rPr>
          <w:rFonts w:ascii="Times New Roman" w:hAnsi="Times New Roman" w:cs="Times New Roman"/>
          <w:b/>
          <w:bCs/>
        </w:rPr>
      </w:pPr>
    </w:p>
    <w:p w:rsidR="005B708A" w:rsidRDefault="005B708A" w:rsidP="00FA2860">
      <w:pPr>
        <w:rPr>
          <w:rFonts w:ascii="Times New Roman" w:hAnsi="Times New Roman" w:cs="Times New Roman"/>
          <w:b/>
          <w:bCs/>
        </w:rPr>
      </w:pPr>
    </w:p>
    <w:p w:rsidR="005B708A" w:rsidRDefault="005B708A" w:rsidP="00FA2860">
      <w:pPr>
        <w:rPr>
          <w:rFonts w:ascii="Times New Roman" w:hAnsi="Times New Roman" w:cs="Times New Roman"/>
          <w:b/>
          <w:bCs/>
        </w:rPr>
      </w:pPr>
    </w:p>
    <w:p w:rsidR="005B708A" w:rsidRDefault="005B708A" w:rsidP="00FA2860">
      <w:pPr>
        <w:rPr>
          <w:rFonts w:ascii="Times New Roman" w:hAnsi="Times New Roman" w:cs="Times New Roman"/>
          <w:b/>
          <w:bCs/>
        </w:rPr>
      </w:pPr>
    </w:p>
    <w:p w:rsidR="005B708A" w:rsidRDefault="005B708A" w:rsidP="00FA2860">
      <w:pPr>
        <w:rPr>
          <w:rFonts w:ascii="Times New Roman" w:hAnsi="Times New Roman" w:cs="Times New Roman"/>
          <w:b/>
          <w:bCs/>
        </w:rPr>
      </w:pPr>
    </w:p>
    <w:p w:rsidR="00FA2860" w:rsidRPr="00FA2860" w:rsidRDefault="00FA2860" w:rsidP="00FA2860">
      <w:pPr>
        <w:rPr>
          <w:rFonts w:ascii="Times New Roman" w:hAnsi="Times New Roman" w:cs="Times New Roman"/>
          <w:b/>
          <w:bCs/>
        </w:rPr>
      </w:pPr>
      <w:r w:rsidRPr="00FA2860">
        <w:rPr>
          <w:rFonts w:ascii="Times New Roman" w:hAnsi="Times New Roman" w:cs="Times New Roman"/>
          <w:b/>
          <w:bCs/>
        </w:rPr>
        <w:lastRenderedPageBreak/>
        <w:t>4.4 Section D: Customer Support and Responsiveness</w:t>
      </w: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4.17: Customer support resolves my e-banking issues quickly</w:t>
      </w:r>
    </w:p>
    <w:tbl>
      <w:tblPr>
        <w:tblStyle w:val="TableGrid"/>
        <w:tblW w:w="6408" w:type="dxa"/>
        <w:tblLook w:val="04A0" w:firstRow="1" w:lastRow="0" w:firstColumn="1" w:lastColumn="0" w:noHBand="0" w:noVBand="1"/>
      </w:tblPr>
      <w:tblGrid>
        <w:gridCol w:w="2313"/>
        <w:gridCol w:w="1961"/>
        <w:gridCol w:w="2134"/>
      </w:tblGrid>
      <w:tr w:rsidR="00FA2860" w:rsidRPr="00FA2860" w:rsidTr="005B708A">
        <w:trPr>
          <w:trHeight w:val="503"/>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5B708A">
        <w:trPr>
          <w:trHeight w:val="50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26.0</w:t>
            </w:r>
          </w:p>
        </w:tc>
      </w:tr>
      <w:tr w:rsidR="00FA2860" w:rsidRPr="00FA2860" w:rsidTr="005B708A">
        <w:trPr>
          <w:trHeight w:val="50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38.0</w:t>
            </w:r>
          </w:p>
        </w:tc>
      </w:tr>
      <w:tr w:rsidR="00FA2860" w:rsidRPr="00FA2860" w:rsidTr="005B708A">
        <w:trPr>
          <w:trHeight w:val="50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16.0</w:t>
            </w:r>
          </w:p>
        </w:tc>
      </w:tr>
      <w:tr w:rsidR="00FA2860" w:rsidRPr="00FA2860" w:rsidTr="005B708A">
        <w:trPr>
          <w:trHeight w:val="50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14.0</w:t>
            </w:r>
          </w:p>
        </w:tc>
      </w:tr>
      <w:tr w:rsidR="00FA2860" w:rsidRPr="00FA2860" w:rsidTr="005B708A">
        <w:trPr>
          <w:trHeight w:val="50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5B708A">
        <w:trPr>
          <w:trHeight w:val="50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 combined 64% agreed that customer support resolves their issues quickly, while 20% disagreed. This indicates that although most customers are satisfied, a notable minority experience delays in problem resolution.</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4.18: The bank provides adequate help when I encounter challenges</w:t>
      </w:r>
    </w:p>
    <w:tbl>
      <w:tblPr>
        <w:tblStyle w:val="TableGrid"/>
        <w:tblW w:w="6518" w:type="dxa"/>
        <w:tblLook w:val="04A0" w:firstRow="1" w:lastRow="0" w:firstColumn="1" w:lastColumn="0" w:noHBand="0" w:noVBand="1"/>
      </w:tblPr>
      <w:tblGrid>
        <w:gridCol w:w="2352"/>
        <w:gridCol w:w="1995"/>
        <w:gridCol w:w="2171"/>
      </w:tblGrid>
      <w:tr w:rsidR="00FA2860" w:rsidRPr="00FA2860" w:rsidTr="005B708A">
        <w:trPr>
          <w:trHeight w:val="468"/>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5B708A">
        <w:trPr>
          <w:trHeight w:val="46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28.0</w:t>
            </w:r>
          </w:p>
        </w:tc>
      </w:tr>
      <w:tr w:rsidR="00FA2860" w:rsidRPr="00FA2860" w:rsidTr="005B708A">
        <w:trPr>
          <w:trHeight w:val="46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40.0</w:t>
            </w:r>
          </w:p>
        </w:tc>
      </w:tr>
      <w:tr w:rsidR="00FA2860" w:rsidRPr="00FA2860" w:rsidTr="005B708A">
        <w:trPr>
          <w:trHeight w:val="46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14.0</w:t>
            </w:r>
          </w:p>
        </w:tc>
      </w:tr>
      <w:tr w:rsidR="00FA2860" w:rsidRPr="00FA2860" w:rsidTr="005B708A">
        <w:trPr>
          <w:trHeight w:val="46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12.0</w:t>
            </w:r>
          </w:p>
        </w:tc>
      </w:tr>
      <w:tr w:rsidR="00FA2860" w:rsidRPr="00FA2860" w:rsidTr="005B708A">
        <w:trPr>
          <w:trHeight w:val="46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5B708A">
        <w:trPr>
          <w:trHeight w:val="468"/>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Sixty-eight percent of respondents agreed that Access Bank provides adequate help when challenges occur, but 18% expressed dissatisfaction, showing room for improvement in customer assistance.</w:t>
      </w:r>
    </w:p>
    <w:p w:rsidR="00FA2860" w:rsidRDefault="00FA2860" w:rsidP="00FA2860">
      <w:pPr>
        <w:rPr>
          <w:rFonts w:ascii="Times New Roman" w:hAnsi="Times New Roman" w:cs="Times New Roman"/>
        </w:rPr>
      </w:pPr>
    </w:p>
    <w:p w:rsidR="005B708A" w:rsidRPr="00FA2860" w:rsidRDefault="005B708A" w:rsidP="00FA2860">
      <w:pPr>
        <w:rPr>
          <w:rFonts w:ascii="Times New Roman" w:hAnsi="Times New Roman" w:cs="Times New Roman"/>
        </w:rPr>
      </w:pPr>
    </w:p>
    <w:p w:rsidR="00FA2860" w:rsidRPr="00FA2860" w:rsidRDefault="00FA2860" w:rsidP="00FA2860">
      <w:pPr>
        <w:rPr>
          <w:rFonts w:ascii="Times New Roman" w:hAnsi="Times New Roman" w:cs="Times New Roman"/>
          <w:b/>
          <w:bCs/>
        </w:rPr>
      </w:pPr>
      <w:r w:rsidRPr="00FA2860">
        <w:rPr>
          <w:rFonts w:ascii="Times New Roman" w:hAnsi="Times New Roman" w:cs="Times New Roman"/>
          <w:b/>
          <w:bCs/>
        </w:rPr>
        <w:lastRenderedPageBreak/>
        <w:t>4.5 Section E: Customer Satisfaction</w:t>
      </w: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4.19: I am satisfied with Access Bank’s e-banking services</w:t>
      </w:r>
    </w:p>
    <w:tbl>
      <w:tblPr>
        <w:tblStyle w:val="TableGrid"/>
        <w:tblW w:w="6429" w:type="dxa"/>
        <w:tblLook w:val="04A0" w:firstRow="1" w:lastRow="0" w:firstColumn="1" w:lastColumn="0" w:noHBand="0" w:noVBand="1"/>
      </w:tblPr>
      <w:tblGrid>
        <w:gridCol w:w="2320"/>
        <w:gridCol w:w="1968"/>
        <w:gridCol w:w="2141"/>
      </w:tblGrid>
      <w:tr w:rsidR="00FA2860" w:rsidRPr="00FA2860" w:rsidTr="005B708A">
        <w:trPr>
          <w:trHeight w:val="496"/>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5B708A">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34.0</w:t>
            </w:r>
          </w:p>
        </w:tc>
      </w:tr>
      <w:tr w:rsidR="00FA2860" w:rsidRPr="00FA2860" w:rsidTr="005B708A">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42.0</w:t>
            </w:r>
          </w:p>
        </w:tc>
      </w:tr>
      <w:tr w:rsidR="00FA2860" w:rsidRPr="00FA2860" w:rsidTr="005B708A">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10.0</w:t>
            </w:r>
          </w:p>
        </w:tc>
      </w:tr>
      <w:tr w:rsidR="00FA2860" w:rsidRPr="00FA2860" w:rsidTr="005B708A">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r w:rsidR="00FA2860" w:rsidRPr="00FA2860" w:rsidTr="005B708A">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5B708A">
        <w:trPr>
          <w:trHeight w:val="496"/>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Seventy-six percent of respondents expressed satisfaction with e-banking services, indicating a high overall satisfaction rate despite a small group of dissatisfied customers.</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4.20: E-banking has improved my overall banking experience</w:t>
      </w:r>
    </w:p>
    <w:tbl>
      <w:tblPr>
        <w:tblStyle w:val="TableGrid"/>
        <w:tblW w:w="6518" w:type="dxa"/>
        <w:tblLook w:val="04A0" w:firstRow="1" w:lastRow="0" w:firstColumn="1" w:lastColumn="0" w:noHBand="0" w:noVBand="1"/>
      </w:tblPr>
      <w:tblGrid>
        <w:gridCol w:w="2352"/>
        <w:gridCol w:w="1995"/>
        <w:gridCol w:w="2171"/>
      </w:tblGrid>
      <w:tr w:rsidR="00FA2860" w:rsidRPr="00FA2860" w:rsidTr="005B708A">
        <w:trPr>
          <w:trHeight w:val="513"/>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5B708A">
        <w:trPr>
          <w:trHeight w:val="51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40.0</w:t>
            </w:r>
          </w:p>
        </w:tc>
      </w:tr>
      <w:tr w:rsidR="00FA2860" w:rsidRPr="00FA2860" w:rsidTr="005B708A">
        <w:trPr>
          <w:trHeight w:val="51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42.0</w:t>
            </w:r>
          </w:p>
        </w:tc>
      </w:tr>
      <w:tr w:rsidR="00FA2860" w:rsidRPr="00FA2860" w:rsidTr="005B708A">
        <w:trPr>
          <w:trHeight w:val="51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r w:rsidR="00FA2860" w:rsidRPr="00FA2860" w:rsidTr="005B708A">
        <w:trPr>
          <w:trHeight w:val="51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5B708A">
        <w:trPr>
          <w:trHeight w:val="51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5B708A">
        <w:trPr>
          <w:trHeight w:val="513"/>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An overwhelming 82% agreed that e-banking improved their banking experience, confirming its positive impact on customer convenience and service delivery.</w:t>
      </w:r>
    </w:p>
    <w:p w:rsidR="00FA2860" w:rsidRDefault="00FA2860" w:rsidP="00FA2860">
      <w:pPr>
        <w:rPr>
          <w:rFonts w:ascii="Times New Roman" w:hAnsi="Times New Roman" w:cs="Times New Roman"/>
        </w:rPr>
      </w:pPr>
    </w:p>
    <w:p w:rsidR="005B708A" w:rsidRDefault="005B708A" w:rsidP="00FA2860">
      <w:pPr>
        <w:rPr>
          <w:rFonts w:ascii="Times New Roman" w:hAnsi="Times New Roman" w:cs="Times New Roman"/>
        </w:rPr>
      </w:pPr>
    </w:p>
    <w:p w:rsidR="005B708A" w:rsidRPr="00FA2860" w:rsidRDefault="005B708A"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lastRenderedPageBreak/>
        <w:t>Table 4.21: I would recommend Access Bank’s e-banking services to others</w:t>
      </w:r>
    </w:p>
    <w:tbl>
      <w:tblPr>
        <w:tblStyle w:val="TableGrid"/>
        <w:tblW w:w="6328" w:type="dxa"/>
        <w:tblLook w:val="04A0" w:firstRow="1" w:lastRow="0" w:firstColumn="1" w:lastColumn="0" w:noHBand="0" w:noVBand="1"/>
      </w:tblPr>
      <w:tblGrid>
        <w:gridCol w:w="2284"/>
        <w:gridCol w:w="1937"/>
        <w:gridCol w:w="2107"/>
      </w:tblGrid>
      <w:tr w:rsidR="00FA2860" w:rsidRPr="00FA2860" w:rsidTr="005B708A">
        <w:trPr>
          <w:trHeight w:val="491"/>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5B708A">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38.0</w:t>
            </w:r>
          </w:p>
        </w:tc>
      </w:tr>
      <w:tr w:rsidR="00FA2860" w:rsidRPr="00FA2860" w:rsidTr="005B708A">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44.0</w:t>
            </w:r>
          </w:p>
        </w:tc>
      </w:tr>
      <w:tr w:rsidR="00FA2860" w:rsidRPr="00FA2860" w:rsidTr="005B708A">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10.0</w:t>
            </w:r>
          </w:p>
        </w:tc>
      </w:tr>
      <w:tr w:rsidR="00FA2860" w:rsidRPr="00FA2860" w:rsidTr="005B708A">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5B708A">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5B708A">
        <w:trPr>
          <w:trHeight w:val="491"/>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Eighty-two percent indicated they would recommend the bank’s e-banking services, suggesting strong customer advocacy.</w:t>
      </w:r>
    </w:p>
    <w:p w:rsidR="00FA2860" w:rsidRPr="00FA2860" w:rsidRDefault="00FA2860" w:rsidP="00FA2860">
      <w:pPr>
        <w:rPr>
          <w:rFonts w:ascii="Times New Roman" w:hAnsi="Times New Roman" w:cs="Times New Roman"/>
        </w:rPr>
      </w:pP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4.22: I intend to continue using Access Bank’s e-banking services</w:t>
      </w:r>
    </w:p>
    <w:tbl>
      <w:tblPr>
        <w:tblStyle w:val="TableGrid"/>
        <w:tblW w:w="6589" w:type="dxa"/>
        <w:tblLook w:val="04A0" w:firstRow="1" w:lastRow="0" w:firstColumn="1" w:lastColumn="0" w:noHBand="0" w:noVBand="1"/>
      </w:tblPr>
      <w:tblGrid>
        <w:gridCol w:w="2378"/>
        <w:gridCol w:w="2017"/>
        <w:gridCol w:w="2194"/>
      </w:tblGrid>
      <w:tr w:rsidR="00FA2860" w:rsidRPr="00FA2860" w:rsidTr="005B708A">
        <w:trPr>
          <w:trHeight w:val="480"/>
        </w:trPr>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Response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5B708A">
        <w:trPr>
          <w:trHeight w:val="480"/>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42.0</w:t>
            </w:r>
          </w:p>
        </w:tc>
      </w:tr>
      <w:tr w:rsidR="00FA2860" w:rsidRPr="00FA2860" w:rsidTr="005B708A">
        <w:trPr>
          <w:trHeight w:val="480"/>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40.0</w:t>
            </w:r>
          </w:p>
        </w:tc>
      </w:tr>
      <w:tr w:rsidR="00FA2860" w:rsidRPr="00FA2860" w:rsidTr="005B708A">
        <w:trPr>
          <w:trHeight w:val="480"/>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Neutral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r w:rsidR="00FA2860" w:rsidRPr="00FA2860" w:rsidTr="005B708A">
        <w:trPr>
          <w:trHeight w:val="480"/>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6.0</w:t>
            </w:r>
          </w:p>
        </w:tc>
      </w:tr>
      <w:tr w:rsidR="00FA2860" w:rsidRPr="00FA2860" w:rsidTr="005B708A">
        <w:trPr>
          <w:trHeight w:val="480"/>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Strongly Disagree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4.0</w:t>
            </w:r>
          </w:p>
        </w:tc>
      </w:tr>
      <w:tr w:rsidR="00FA2860" w:rsidRPr="00FA2860" w:rsidTr="005B708A">
        <w:trPr>
          <w:trHeight w:val="480"/>
        </w:trPr>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Total</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b/>
                <w:bCs/>
              </w:rPr>
              <w:t>100.0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A large majority (82%) plan to continue using Access Bank’s e-banking services, showing strong loyalty and sustained trust.</w:t>
      </w:r>
    </w:p>
    <w:p w:rsidR="00FA2860" w:rsidRPr="00FA2860" w:rsidRDefault="00FA2860" w:rsidP="00FA2860">
      <w:pPr>
        <w:rPr>
          <w:rFonts w:ascii="Times New Roman" w:hAnsi="Times New Roman" w:cs="Times New Roman"/>
        </w:rPr>
      </w:pPr>
    </w:p>
    <w:p w:rsidR="005B708A" w:rsidRDefault="005B708A" w:rsidP="00FA2860">
      <w:pPr>
        <w:rPr>
          <w:rFonts w:ascii="Times New Roman" w:hAnsi="Times New Roman" w:cs="Times New Roman"/>
          <w:b/>
          <w:bCs/>
        </w:rPr>
      </w:pPr>
    </w:p>
    <w:p w:rsidR="005B708A" w:rsidRDefault="005B708A" w:rsidP="00FA2860">
      <w:pPr>
        <w:rPr>
          <w:rFonts w:ascii="Times New Roman" w:hAnsi="Times New Roman" w:cs="Times New Roman"/>
          <w:b/>
          <w:bCs/>
        </w:rPr>
      </w:pPr>
    </w:p>
    <w:p w:rsidR="005B708A" w:rsidRDefault="005B708A" w:rsidP="00FA2860">
      <w:pPr>
        <w:rPr>
          <w:rFonts w:ascii="Times New Roman" w:hAnsi="Times New Roman" w:cs="Times New Roman"/>
          <w:b/>
          <w:bCs/>
        </w:rPr>
      </w:pPr>
    </w:p>
    <w:p w:rsidR="005B708A" w:rsidRDefault="005B708A" w:rsidP="00FA2860">
      <w:pPr>
        <w:rPr>
          <w:rFonts w:ascii="Times New Roman" w:hAnsi="Times New Roman" w:cs="Times New Roman"/>
          <w:b/>
          <w:bCs/>
        </w:rPr>
      </w:pPr>
    </w:p>
    <w:p w:rsidR="00FA2860" w:rsidRPr="00FA2860" w:rsidRDefault="00FA2860" w:rsidP="00FA2860">
      <w:pPr>
        <w:rPr>
          <w:rFonts w:ascii="Times New Roman" w:hAnsi="Times New Roman" w:cs="Times New Roman"/>
          <w:b/>
          <w:bCs/>
        </w:rPr>
      </w:pPr>
      <w:r w:rsidRPr="00FA2860">
        <w:rPr>
          <w:rFonts w:ascii="Times New Roman" w:hAnsi="Times New Roman" w:cs="Times New Roman"/>
          <w:b/>
          <w:bCs/>
        </w:rPr>
        <w:lastRenderedPageBreak/>
        <w:t>4.6 Section F: Challenges Experienced</w:t>
      </w:r>
    </w:p>
    <w:p w:rsidR="00FA2860" w:rsidRPr="00FA2860" w:rsidRDefault="00FA2860" w:rsidP="00FA2860">
      <w:pPr>
        <w:rPr>
          <w:rFonts w:ascii="Times New Roman" w:hAnsi="Times New Roman" w:cs="Times New Roman"/>
        </w:rPr>
      </w:pPr>
      <w:r w:rsidRPr="00FA2860">
        <w:rPr>
          <w:rFonts w:ascii="Times New Roman" w:hAnsi="Times New Roman" w:cs="Times New Roman"/>
          <w:b/>
          <w:bCs/>
        </w:rPr>
        <w:t>Table 4.23: Common Challenges Faced by Respondents</w:t>
      </w:r>
    </w:p>
    <w:tbl>
      <w:tblPr>
        <w:tblStyle w:val="TableGrid"/>
        <w:tblW w:w="0" w:type="auto"/>
        <w:tblLook w:val="04A0" w:firstRow="1" w:lastRow="0" w:firstColumn="1" w:lastColumn="0" w:noHBand="0" w:noVBand="1"/>
      </w:tblPr>
      <w:tblGrid>
        <w:gridCol w:w="3495"/>
        <w:gridCol w:w="1659"/>
        <w:gridCol w:w="1805"/>
      </w:tblGrid>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Challenge</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Frequency (n)</w:t>
            </w:r>
          </w:p>
        </w:tc>
        <w:tc>
          <w:tcPr>
            <w:tcW w:w="0" w:type="auto"/>
            <w:hideMark/>
          </w:tcPr>
          <w:p w:rsidR="00FA2860" w:rsidRPr="00FA2860" w:rsidRDefault="00FA2860" w:rsidP="00FA2860">
            <w:pPr>
              <w:spacing w:after="160" w:line="278" w:lineRule="auto"/>
              <w:rPr>
                <w:rFonts w:ascii="Times New Roman" w:hAnsi="Times New Roman" w:cs="Times New Roman"/>
                <w:b/>
                <w:bCs/>
              </w:rPr>
            </w:pPr>
            <w:r w:rsidRPr="00FA2860">
              <w:rPr>
                <w:rFonts w:ascii="Times New Roman" w:hAnsi="Times New Roman" w:cs="Times New Roman"/>
                <w:b/>
                <w:bCs/>
              </w:rPr>
              <w:t>Percentage (%)</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Network failures / downtime</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66</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66.0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Slow transaction speed</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44.0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Security concerns / fraud attempts</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32</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32.0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Difficult navigation / poor UI</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20</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20.0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Poor customer support</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28.0</w:t>
            </w:r>
          </w:p>
        </w:tc>
      </w:tr>
      <w:tr w:rsidR="00FA2860" w:rsidRPr="00FA2860" w:rsidTr="00FA2860">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Other</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w:t>
            </w:r>
          </w:p>
        </w:tc>
        <w:tc>
          <w:tcPr>
            <w:tcW w:w="0" w:type="auto"/>
            <w:hideMark/>
          </w:tcPr>
          <w:p w:rsidR="00FA2860" w:rsidRPr="00FA2860" w:rsidRDefault="00FA2860" w:rsidP="00FA2860">
            <w:pPr>
              <w:spacing w:after="160" w:line="278" w:lineRule="auto"/>
              <w:rPr>
                <w:rFonts w:ascii="Times New Roman" w:hAnsi="Times New Roman" w:cs="Times New Roman"/>
              </w:rPr>
            </w:pPr>
            <w:r w:rsidRPr="00FA2860">
              <w:rPr>
                <w:rFonts w:ascii="Times New Roman" w:hAnsi="Times New Roman" w:cs="Times New Roman"/>
              </w:rPr>
              <w:t>8.0</w:t>
            </w:r>
          </w:p>
        </w:tc>
      </w:tr>
    </w:tbl>
    <w:p w:rsidR="00FA2860" w:rsidRPr="00FA2860" w:rsidRDefault="005B708A" w:rsidP="00FA2860">
      <w:pPr>
        <w:rPr>
          <w:rFonts w:ascii="Times New Roman" w:hAnsi="Times New Roman" w:cs="Times New Roman"/>
        </w:rPr>
      </w:pPr>
      <w:r w:rsidRPr="0035415C">
        <w:rPr>
          <w:rFonts w:ascii="Times New Roman" w:hAnsi="Times New Roman" w:cs="Times New Roman"/>
          <w:b/>
          <w:bCs/>
        </w:rPr>
        <w:t>Source: Researchers survey, 2025</w:t>
      </w:r>
      <w:r w:rsidR="00FA2860" w:rsidRPr="00FA2860">
        <w:rPr>
          <w:rFonts w:ascii="Times New Roman" w:hAnsi="Times New Roman" w:cs="Times New Roman"/>
        </w:rPr>
        <w:br/>
        <w:t>Network failures (66%) were the most reported challenge, followed by slow transaction speed (44%). Security concerns were noted by 32% of respondents, while 20% cited difficulties with navigation, indicating technical and infrastructure issues as key problem areas.</w:t>
      </w:r>
    </w:p>
    <w:p w:rsidR="00FA2860" w:rsidRDefault="00FA2860"/>
    <w:p w:rsidR="005B708A" w:rsidRPr="005B708A" w:rsidRDefault="005B708A" w:rsidP="005B708A">
      <w:pPr>
        <w:spacing w:line="360" w:lineRule="auto"/>
        <w:jc w:val="both"/>
        <w:rPr>
          <w:rFonts w:ascii="Times New Roman" w:hAnsi="Times New Roman" w:cs="Times New Roman"/>
          <w:b/>
          <w:bCs/>
        </w:rPr>
      </w:pPr>
      <w:r w:rsidRPr="005B708A">
        <w:rPr>
          <w:rFonts w:ascii="Times New Roman" w:hAnsi="Times New Roman" w:cs="Times New Roman"/>
          <w:b/>
          <w:bCs/>
        </w:rPr>
        <w:t>DISCUSSION OF FINDINGS</w:t>
      </w:r>
    </w:p>
    <w:p w:rsidR="005B708A" w:rsidRPr="005B708A" w:rsidRDefault="005B708A" w:rsidP="005B708A">
      <w:pPr>
        <w:spacing w:line="360" w:lineRule="auto"/>
        <w:jc w:val="both"/>
        <w:rPr>
          <w:rFonts w:ascii="Times New Roman" w:hAnsi="Times New Roman" w:cs="Times New Roman"/>
        </w:rPr>
      </w:pPr>
      <w:r w:rsidRPr="005B708A">
        <w:rPr>
          <w:rFonts w:ascii="Times New Roman" w:hAnsi="Times New Roman" w:cs="Times New Roman"/>
        </w:rPr>
        <w:t>The results from the survey of 100 Access Bank e-banking customers provide valuable insights into the role of electronic banking in enhancing customer satisfaction.</w:t>
      </w:r>
    </w:p>
    <w:p w:rsidR="005B708A" w:rsidRPr="005B708A" w:rsidRDefault="005B708A" w:rsidP="005B708A">
      <w:pPr>
        <w:spacing w:line="360" w:lineRule="auto"/>
        <w:jc w:val="both"/>
        <w:rPr>
          <w:rFonts w:ascii="Times New Roman" w:hAnsi="Times New Roman" w:cs="Times New Roman"/>
          <w:b/>
          <w:bCs/>
        </w:rPr>
      </w:pPr>
      <w:r w:rsidRPr="005B708A">
        <w:rPr>
          <w:rFonts w:ascii="Times New Roman" w:hAnsi="Times New Roman" w:cs="Times New Roman"/>
          <w:b/>
          <w:bCs/>
        </w:rPr>
        <w:t>Usage of E-Banking Services</w:t>
      </w:r>
    </w:p>
    <w:p w:rsidR="005B708A" w:rsidRPr="005B708A" w:rsidRDefault="005B708A" w:rsidP="005B708A">
      <w:pPr>
        <w:spacing w:line="360" w:lineRule="auto"/>
        <w:jc w:val="both"/>
        <w:rPr>
          <w:rFonts w:ascii="Times New Roman" w:hAnsi="Times New Roman" w:cs="Times New Roman"/>
        </w:rPr>
      </w:pPr>
      <w:r w:rsidRPr="005B708A">
        <w:rPr>
          <w:rFonts w:ascii="Times New Roman" w:hAnsi="Times New Roman" w:cs="Times New Roman"/>
        </w:rPr>
        <w:t>The usage pattern results indicated high reliance on ATMs (92%), mobile banking apps (88%), and USSD banking (84%). Internet banking usage (64%) was lower, suggesting that customers prefer mobile-based transactions, likely due to ease of access and flexibility. Most respondents used e-banking weekly (44%) or daily (36%), highlighting the integral role of these services in their financial routines. Almost half (46%) had used Access Bank e-banking services for between 1–3 years, suggesting a well-established customer base.</w:t>
      </w:r>
    </w:p>
    <w:p w:rsidR="005B708A" w:rsidRPr="005B708A" w:rsidRDefault="005B708A" w:rsidP="005B708A">
      <w:pPr>
        <w:spacing w:line="360" w:lineRule="auto"/>
        <w:jc w:val="both"/>
        <w:rPr>
          <w:rFonts w:ascii="Times New Roman" w:hAnsi="Times New Roman" w:cs="Times New Roman"/>
          <w:b/>
          <w:bCs/>
        </w:rPr>
      </w:pPr>
      <w:r w:rsidRPr="005B708A">
        <w:rPr>
          <w:rFonts w:ascii="Times New Roman" w:hAnsi="Times New Roman" w:cs="Times New Roman"/>
          <w:b/>
          <w:bCs/>
        </w:rPr>
        <w:t>Perceived Service Quality</w:t>
      </w:r>
    </w:p>
    <w:p w:rsidR="005B708A" w:rsidRPr="005B708A" w:rsidRDefault="005B708A" w:rsidP="005B708A">
      <w:pPr>
        <w:spacing w:line="360" w:lineRule="auto"/>
        <w:jc w:val="both"/>
        <w:rPr>
          <w:rFonts w:ascii="Times New Roman" w:hAnsi="Times New Roman" w:cs="Times New Roman"/>
        </w:rPr>
      </w:pPr>
      <w:r w:rsidRPr="005B708A">
        <w:rPr>
          <w:rFonts w:ascii="Times New Roman" w:hAnsi="Times New Roman" w:cs="Times New Roman"/>
        </w:rPr>
        <w:t xml:space="preserve">The service quality results showed that 72% of respondents agreed that transactions are processed quickly, while 74% affirmed prompt and accurate transaction confirmations. However, around 16–22% reported experiencing failed or incomplete transactions, pointing to persistent technical </w:t>
      </w:r>
      <w:r w:rsidRPr="005B708A">
        <w:rPr>
          <w:rFonts w:ascii="Times New Roman" w:hAnsi="Times New Roman" w:cs="Times New Roman"/>
        </w:rPr>
        <w:lastRenderedPageBreak/>
        <w:t>challenges. Regarding system availability, 74% indicated that services are generally accessible when needed.</w:t>
      </w:r>
    </w:p>
    <w:p w:rsidR="005B708A" w:rsidRPr="005B708A" w:rsidRDefault="005B708A" w:rsidP="005B708A">
      <w:pPr>
        <w:spacing w:line="360" w:lineRule="auto"/>
        <w:jc w:val="both"/>
        <w:rPr>
          <w:rFonts w:ascii="Times New Roman" w:hAnsi="Times New Roman" w:cs="Times New Roman"/>
        </w:rPr>
      </w:pPr>
      <w:r w:rsidRPr="005B708A">
        <w:rPr>
          <w:rFonts w:ascii="Times New Roman" w:hAnsi="Times New Roman" w:cs="Times New Roman"/>
        </w:rPr>
        <w:t>Ease of use scored highly, with 80% agreeing the platforms are easy to navigate and 76% finding the instructions clear. Security perceptions were also positive, with 78% expressing confidence in the safety of transactions and the bank’s protection of personal and financial data. These results indicate that Access Bank’s e-banking services meet key quality expectations, though there is room to reduce transaction failures and downtime.</w:t>
      </w:r>
    </w:p>
    <w:p w:rsidR="005B708A" w:rsidRPr="005B708A" w:rsidRDefault="005B708A" w:rsidP="005B708A">
      <w:pPr>
        <w:spacing w:line="360" w:lineRule="auto"/>
        <w:jc w:val="both"/>
        <w:rPr>
          <w:rFonts w:ascii="Times New Roman" w:hAnsi="Times New Roman" w:cs="Times New Roman"/>
          <w:b/>
          <w:bCs/>
        </w:rPr>
      </w:pPr>
      <w:r w:rsidRPr="005B708A">
        <w:rPr>
          <w:rFonts w:ascii="Times New Roman" w:hAnsi="Times New Roman" w:cs="Times New Roman"/>
          <w:b/>
          <w:bCs/>
        </w:rPr>
        <w:t>Customer Support and Responsiveness</w:t>
      </w:r>
    </w:p>
    <w:p w:rsidR="005B708A" w:rsidRPr="005B708A" w:rsidRDefault="005B708A" w:rsidP="005B708A">
      <w:pPr>
        <w:spacing w:line="360" w:lineRule="auto"/>
        <w:jc w:val="both"/>
        <w:rPr>
          <w:rFonts w:ascii="Times New Roman" w:hAnsi="Times New Roman" w:cs="Times New Roman"/>
        </w:rPr>
      </w:pPr>
      <w:r w:rsidRPr="005B708A">
        <w:rPr>
          <w:rFonts w:ascii="Times New Roman" w:hAnsi="Times New Roman" w:cs="Times New Roman"/>
        </w:rPr>
        <w:t>Customer support performance was moderately strong, with 64% agreeing that issues are resolved quickly and 68% satisfied with the adequacy of help provided. However, the 18–20% dissatisfaction rate suggests a need for faster and more proactive support mechanisms.</w:t>
      </w:r>
    </w:p>
    <w:p w:rsidR="005B708A" w:rsidRDefault="005B708A" w:rsidP="005B708A">
      <w:pPr>
        <w:spacing w:line="360" w:lineRule="auto"/>
        <w:jc w:val="both"/>
        <w:rPr>
          <w:rFonts w:ascii="Times New Roman" w:hAnsi="Times New Roman" w:cs="Times New Roman"/>
          <w:b/>
          <w:bCs/>
        </w:rPr>
      </w:pPr>
    </w:p>
    <w:p w:rsidR="005B708A" w:rsidRDefault="005B708A" w:rsidP="005B708A">
      <w:pPr>
        <w:spacing w:line="360" w:lineRule="auto"/>
        <w:jc w:val="both"/>
        <w:rPr>
          <w:rFonts w:ascii="Times New Roman" w:hAnsi="Times New Roman" w:cs="Times New Roman"/>
          <w:b/>
          <w:bCs/>
        </w:rPr>
      </w:pPr>
    </w:p>
    <w:p w:rsidR="005B708A" w:rsidRPr="005B708A" w:rsidRDefault="005B708A" w:rsidP="005B708A">
      <w:pPr>
        <w:spacing w:line="360" w:lineRule="auto"/>
        <w:jc w:val="both"/>
        <w:rPr>
          <w:rFonts w:ascii="Times New Roman" w:hAnsi="Times New Roman" w:cs="Times New Roman"/>
          <w:b/>
          <w:bCs/>
        </w:rPr>
      </w:pPr>
      <w:r w:rsidRPr="005B708A">
        <w:rPr>
          <w:rFonts w:ascii="Times New Roman" w:hAnsi="Times New Roman" w:cs="Times New Roman"/>
          <w:b/>
          <w:bCs/>
        </w:rPr>
        <w:t>Customer Satisfaction</w:t>
      </w:r>
    </w:p>
    <w:p w:rsidR="005B708A" w:rsidRPr="005B708A" w:rsidRDefault="005B708A" w:rsidP="005B708A">
      <w:pPr>
        <w:spacing w:line="360" w:lineRule="auto"/>
        <w:jc w:val="both"/>
        <w:rPr>
          <w:rFonts w:ascii="Times New Roman" w:hAnsi="Times New Roman" w:cs="Times New Roman"/>
        </w:rPr>
      </w:pPr>
      <w:r w:rsidRPr="005B708A">
        <w:rPr>
          <w:rFonts w:ascii="Times New Roman" w:hAnsi="Times New Roman" w:cs="Times New Roman"/>
        </w:rPr>
        <w:t>Satisfaction levels were high, with 76% expressing satisfaction and 82% agreeing that e-banking improved their overall banking experience. Similarly, 82% stated they would recommend the services to others and intended to continue usage. This reflects strong customer loyalty and a positive overall perception of e-banking services.</w:t>
      </w:r>
    </w:p>
    <w:p w:rsidR="005B708A" w:rsidRPr="005B708A" w:rsidRDefault="005B708A" w:rsidP="005B708A">
      <w:pPr>
        <w:spacing w:line="360" w:lineRule="auto"/>
        <w:jc w:val="both"/>
        <w:rPr>
          <w:rFonts w:ascii="Times New Roman" w:hAnsi="Times New Roman" w:cs="Times New Roman"/>
          <w:b/>
          <w:bCs/>
        </w:rPr>
      </w:pPr>
      <w:r w:rsidRPr="005B708A">
        <w:rPr>
          <w:rFonts w:ascii="Times New Roman" w:hAnsi="Times New Roman" w:cs="Times New Roman"/>
          <w:b/>
          <w:bCs/>
        </w:rPr>
        <w:t>Challenges Experienced</w:t>
      </w:r>
    </w:p>
    <w:p w:rsidR="005B708A" w:rsidRDefault="005B708A" w:rsidP="005B708A">
      <w:pPr>
        <w:spacing w:line="360" w:lineRule="auto"/>
        <w:jc w:val="both"/>
        <w:rPr>
          <w:rFonts w:ascii="Times New Roman" w:hAnsi="Times New Roman" w:cs="Times New Roman"/>
        </w:rPr>
      </w:pPr>
      <w:r w:rsidRPr="005B708A">
        <w:rPr>
          <w:rFonts w:ascii="Times New Roman" w:hAnsi="Times New Roman" w:cs="Times New Roman"/>
        </w:rPr>
        <w:t>Despite high satisfaction levels, customers still face significant challenges. Network failures (66%) emerged as the most prevalent issue, followed by slow transaction speeds (44%) and security concerns (32%). Navigation difficulties (20%) and poor customer support (28%) were also noted. These findings highlight infrastructure and service delivery issues that could undermine customer satisfaction if left unaddressed.</w:t>
      </w:r>
    </w:p>
    <w:p w:rsidR="00E02E59" w:rsidRDefault="00E02E59" w:rsidP="005B708A">
      <w:pPr>
        <w:spacing w:line="360" w:lineRule="auto"/>
        <w:jc w:val="both"/>
        <w:rPr>
          <w:rFonts w:ascii="Times New Roman" w:hAnsi="Times New Roman" w:cs="Times New Roman"/>
        </w:rPr>
      </w:pPr>
    </w:p>
    <w:p w:rsidR="00E02E59" w:rsidRDefault="00E02E59" w:rsidP="005B708A">
      <w:pPr>
        <w:spacing w:line="360" w:lineRule="auto"/>
        <w:jc w:val="both"/>
        <w:rPr>
          <w:rFonts w:ascii="Times New Roman" w:hAnsi="Times New Roman" w:cs="Times New Roman"/>
        </w:rPr>
      </w:pPr>
    </w:p>
    <w:p w:rsidR="00B61F6B" w:rsidRDefault="00B61F6B" w:rsidP="005B708A">
      <w:pPr>
        <w:spacing w:line="360" w:lineRule="auto"/>
        <w:jc w:val="both"/>
        <w:rPr>
          <w:rFonts w:ascii="Times New Roman" w:hAnsi="Times New Roman" w:cs="Times New Roman"/>
        </w:rPr>
      </w:pPr>
    </w:p>
    <w:p w:rsidR="00E02E59" w:rsidRPr="00E02E59" w:rsidRDefault="00E02E59" w:rsidP="00E02E59">
      <w:pPr>
        <w:spacing w:line="360" w:lineRule="auto"/>
        <w:jc w:val="center"/>
        <w:rPr>
          <w:rFonts w:ascii="Times New Roman" w:hAnsi="Times New Roman" w:cs="Times New Roman"/>
          <w:b/>
          <w:bCs/>
        </w:rPr>
      </w:pPr>
      <w:r w:rsidRPr="00E02E59">
        <w:rPr>
          <w:rFonts w:ascii="Times New Roman" w:hAnsi="Times New Roman" w:cs="Times New Roman"/>
          <w:b/>
          <w:bCs/>
        </w:rPr>
        <w:lastRenderedPageBreak/>
        <w:t>CHAPTER FIVE</w:t>
      </w:r>
    </w:p>
    <w:p w:rsidR="00E02E59" w:rsidRPr="00E02E59" w:rsidRDefault="00E02E59" w:rsidP="00E02E59">
      <w:pPr>
        <w:spacing w:line="360" w:lineRule="auto"/>
        <w:jc w:val="center"/>
        <w:rPr>
          <w:rFonts w:ascii="Times New Roman" w:hAnsi="Times New Roman" w:cs="Times New Roman"/>
        </w:rPr>
      </w:pPr>
      <w:r w:rsidRPr="00E02E59">
        <w:rPr>
          <w:rFonts w:ascii="Times New Roman" w:hAnsi="Times New Roman" w:cs="Times New Roman"/>
          <w:b/>
          <w:bCs/>
        </w:rPr>
        <w:t>SUMMARY, CONCLUSION AND RECOMMENDATIONS</w:t>
      </w:r>
    </w:p>
    <w:p w:rsidR="00E02E59" w:rsidRPr="00E02E59" w:rsidRDefault="00E02E59" w:rsidP="00E02E59">
      <w:pPr>
        <w:spacing w:line="360" w:lineRule="auto"/>
        <w:jc w:val="both"/>
        <w:rPr>
          <w:rFonts w:ascii="Times New Roman" w:hAnsi="Times New Roman" w:cs="Times New Roman"/>
          <w:b/>
          <w:bCs/>
        </w:rPr>
      </w:pPr>
      <w:r w:rsidRPr="00E02E59">
        <w:rPr>
          <w:rFonts w:ascii="Times New Roman" w:hAnsi="Times New Roman" w:cs="Times New Roman"/>
          <w:b/>
          <w:bCs/>
        </w:rPr>
        <w:t>5.1 Summary of Findings</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rPr>
        <w:t xml:space="preserve">This study examined the role of electronic banking in enhancing customer satisfaction in Access Bank PLC. Data were obtained from 100 respondents who use the bank’s e-banking services, and findings are </w:t>
      </w:r>
      <w:proofErr w:type="spellStart"/>
      <w:r w:rsidRPr="00E02E59">
        <w:rPr>
          <w:rFonts w:ascii="Times New Roman" w:hAnsi="Times New Roman" w:cs="Times New Roman"/>
        </w:rPr>
        <w:t>summarised</w:t>
      </w:r>
      <w:proofErr w:type="spellEnd"/>
      <w:r w:rsidRPr="00E02E59">
        <w:rPr>
          <w:rFonts w:ascii="Times New Roman" w:hAnsi="Times New Roman" w:cs="Times New Roman"/>
        </w:rPr>
        <w:t xml:space="preserve"> as follows:</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b/>
          <w:bCs/>
        </w:rPr>
        <w:t>Usage Patterns:</w:t>
      </w:r>
    </w:p>
    <w:p w:rsidR="00E02E59" w:rsidRPr="00E02E59" w:rsidRDefault="00E02E59" w:rsidP="00E02E59">
      <w:pPr>
        <w:spacing w:line="360" w:lineRule="auto"/>
        <w:jc w:val="both"/>
        <w:rPr>
          <w:rFonts w:ascii="Times New Roman" w:hAnsi="Times New Roman" w:cs="Times New Roman"/>
        </w:rPr>
      </w:pPr>
      <w:r>
        <w:rPr>
          <w:rFonts w:ascii="Times New Roman" w:hAnsi="Times New Roman" w:cs="Times New Roman"/>
        </w:rPr>
        <w:t xml:space="preserve">The study reveals that </w:t>
      </w:r>
      <w:r w:rsidRPr="00E02E59">
        <w:rPr>
          <w:rFonts w:ascii="Times New Roman" w:hAnsi="Times New Roman" w:cs="Times New Roman"/>
        </w:rPr>
        <w:t>ATMs (92%), mobile banking apps (88%), and USSD (*901#) banking (84%) were the most used channels.</w:t>
      </w:r>
      <w:r>
        <w:rPr>
          <w:rFonts w:ascii="Times New Roman" w:hAnsi="Times New Roman" w:cs="Times New Roman"/>
        </w:rPr>
        <w:t xml:space="preserve"> </w:t>
      </w:r>
      <w:r w:rsidRPr="00E02E59">
        <w:rPr>
          <w:rFonts w:ascii="Times New Roman" w:hAnsi="Times New Roman" w:cs="Times New Roman"/>
        </w:rPr>
        <w:t>Weekly (44%) and daily (36%) usage was common, showing high dependency on e-banking</w:t>
      </w:r>
      <w:r>
        <w:rPr>
          <w:rFonts w:ascii="Times New Roman" w:hAnsi="Times New Roman" w:cs="Times New Roman"/>
        </w:rPr>
        <w:t xml:space="preserve"> and a</w:t>
      </w:r>
      <w:r w:rsidRPr="00E02E59">
        <w:rPr>
          <w:rFonts w:ascii="Times New Roman" w:hAnsi="Times New Roman" w:cs="Times New Roman"/>
        </w:rPr>
        <w:t>lmost half (46%) had used the services for 1–3 years.</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b/>
          <w:bCs/>
        </w:rPr>
        <w:t>Perceived Service Quality:</w:t>
      </w:r>
    </w:p>
    <w:p w:rsidR="00E02E59" w:rsidRPr="00E02E59" w:rsidRDefault="00E02E59" w:rsidP="00E02E59">
      <w:pPr>
        <w:spacing w:line="360" w:lineRule="auto"/>
        <w:jc w:val="both"/>
        <w:rPr>
          <w:rFonts w:ascii="Times New Roman" w:hAnsi="Times New Roman" w:cs="Times New Roman"/>
        </w:rPr>
      </w:pPr>
      <w:r>
        <w:rPr>
          <w:rFonts w:ascii="Times New Roman" w:hAnsi="Times New Roman" w:cs="Times New Roman"/>
        </w:rPr>
        <w:t xml:space="preserve">About </w:t>
      </w:r>
      <w:r w:rsidRPr="00E02E59">
        <w:rPr>
          <w:rFonts w:ascii="Times New Roman" w:hAnsi="Times New Roman" w:cs="Times New Roman"/>
        </w:rPr>
        <w:t>72% agreed transactions are processed quickly; 74% confirmed prompt and accurate transaction confirmations.</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rPr>
        <w:t>74% reported services are available when needed, and 64% rarely experience failed transactions, though 22% reported frequent failures.</w:t>
      </w:r>
      <w:r>
        <w:rPr>
          <w:rFonts w:ascii="Times New Roman" w:hAnsi="Times New Roman" w:cs="Times New Roman"/>
        </w:rPr>
        <w:t xml:space="preserve"> </w:t>
      </w:r>
      <w:r w:rsidRPr="00E02E59">
        <w:rPr>
          <w:rFonts w:ascii="Times New Roman" w:hAnsi="Times New Roman" w:cs="Times New Roman"/>
        </w:rPr>
        <w:t>Ease of use was high, with 80% finding platforms easy to navigate</w:t>
      </w:r>
      <w:r>
        <w:rPr>
          <w:rFonts w:ascii="Times New Roman" w:hAnsi="Times New Roman" w:cs="Times New Roman"/>
        </w:rPr>
        <w:t xml:space="preserve"> and </w:t>
      </w:r>
      <w:r w:rsidRPr="00E02E59">
        <w:rPr>
          <w:rFonts w:ascii="Times New Roman" w:hAnsi="Times New Roman" w:cs="Times New Roman"/>
        </w:rPr>
        <w:t>78% expressed confidence in transaction security and data protection.</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b/>
          <w:bCs/>
        </w:rPr>
        <w:t>Customer Support:</w:t>
      </w:r>
    </w:p>
    <w:p w:rsidR="00E02E59" w:rsidRPr="00E02E59" w:rsidRDefault="00E02E59" w:rsidP="00E02E59">
      <w:pPr>
        <w:spacing w:line="360" w:lineRule="auto"/>
        <w:jc w:val="both"/>
        <w:rPr>
          <w:rFonts w:ascii="Times New Roman" w:hAnsi="Times New Roman" w:cs="Times New Roman"/>
        </w:rPr>
      </w:pPr>
      <w:r>
        <w:rPr>
          <w:rFonts w:ascii="Times New Roman" w:hAnsi="Times New Roman" w:cs="Times New Roman"/>
        </w:rPr>
        <w:t xml:space="preserve">A total of </w:t>
      </w:r>
      <w:r w:rsidRPr="00E02E59">
        <w:rPr>
          <w:rFonts w:ascii="Times New Roman" w:hAnsi="Times New Roman" w:cs="Times New Roman"/>
        </w:rPr>
        <w:t>64% agreed that issues are resolved quickly, while 68% agreed help is adequate.</w:t>
      </w:r>
      <w:r>
        <w:rPr>
          <w:rFonts w:ascii="Times New Roman" w:hAnsi="Times New Roman" w:cs="Times New Roman"/>
        </w:rPr>
        <w:t xml:space="preserve"> </w:t>
      </w:r>
      <w:r w:rsidRPr="00E02E59">
        <w:rPr>
          <w:rFonts w:ascii="Times New Roman" w:hAnsi="Times New Roman" w:cs="Times New Roman"/>
        </w:rPr>
        <w:t>However, about 18–20% expressed dissatisfaction with support responsiveness.</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b/>
          <w:bCs/>
        </w:rPr>
        <w:t>Customer Satisfaction:</w:t>
      </w:r>
    </w:p>
    <w:p w:rsidR="00E02E59" w:rsidRPr="00E02E59" w:rsidRDefault="00E02E59" w:rsidP="00E02E59">
      <w:pPr>
        <w:spacing w:line="360" w:lineRule="auto"/>
        <w:jc w:val="both"/>
        <w:rPr>
          <w:rFonts w:ascii="Times New Roman" w:hAnsi="Times New Roman" w:cs="Times New Roman"/>
        </w:rPr>
      </w:pPr>
      <w:r>
        <w:rPr>
          <w:rFonts w:ascii="Times New Roman" w:hAnsi="Times New Roman" w:cs="Times New Roman"/>
        </w:rPr>
        <w:t xml:space="preserve">About </w:t>
      </w:r>
      <w:r w:rsidRPr="00E02E59">
        <w:rPr>
          <w:rFonts w:ascii="Times New Roman" w:hAnsi="Times New Roman" w:cs="Times New Roman"/>
        </w:rPr>
        <w:t>76% were satisfied with e-banking services</w:t>
      </w:r>
      <w:r>
        <w:rPr>
          <w:rFonts w:ascii="Times New Roman" w:hAnsi="Times New Roman" w:cs="Times New Roman"/>
        </w:rPr>
        <w:t xml:space="preserve">, </w:t>
      </w:r>
      <w:r w:rsidRPr="00E02E59">
        <w:rPr>
          <w:rFonts w:ascii="Times New Roman" w:hAnsi="Times New Roman" w:cs="Times New Roman"/>
        </w:rPr>
        <w:t>82% agreed e-banking improved their banking experience and would recommend the services to others</w:t>
      </w:r>
      <w:r>
        <w:rPr>
          <w:rFonts w:ascii="Times New Roman" w:hAnsi="Times New Roman" w:cs="Times New Roman"/>
        </w:rPr>
        <w:t xml:space="preserve"> while </w:t>
      </w:r>
      <w:r w:rsidRPr="00E02E59">
        <w:rPr>
          <w:rFonts w:ascii="Times New Roman" w:hAnsi="Times New Roman" w:cs="Times New Roman"/>
        </w:rPr>
        <w:t>82% intended to continue using e</w:t>
      </w:r>
      <w:r>
        <w:rPr>
          <w:rFonts w:ascii="Times New Roman" w:hAnsi="Times New Roman" w:cs="Times New Roman"/>
        </w:rPr>
        <w:t>-</w:t>
      </w:r>
      <w:r w:rsidRPr="00E02E59">
        <w:rPr>
          <w:rFonts w:ascii="Times New Roman" w:hAnsi="Times New Roman" w:cs="Times New Roman"/>
        </w:rPr>
        <w:t>banking services.</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b/>
          <w:bCs/>
        </w:rPr>
        <w:t>Challenges:</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rPr>
        <w:lastRenderedPageBreak/>
        <w:t>Network failures/downtime (66%) were the most common challenge.</w:t>
      </w:r>
      <w:r>
        <w:rPr>
          <w:rFonts w:ascii="Times New Roman" w:hAnsi="Times New Roman" w:cs="Times New Roman"/>
        </w:rPr>
        <w:t xml:space="preserve"> </w:t>
      </w:r>
      <w:r w:rsidRPr="00E02E59">
        <w:rPr>
          <w:rFonts w:ascii="Times New Roman" w:hAnsi="Times New Roman" w:cs="Times New Roman"/>
        </w:rPr>
        <w:t>Other issues included slow transaction speed (44%), security concerns (32%), poor customer support (28%), and navigation difficulties (20%).</w:t>
      </w:r>
    </w:p>
    <w:p w:rsidR="00E02E59" w:rsidRPr="00E02E59" w:rsidRDefault="00E02E59" w:rsidP="00E02E59">
      <w:pPr>
        <w:spacing w:line="360" w:lineRule="auto"/>
        <w:jc w:val="both"/>
        <w:rPr>
          <w:rFonts w:ascii="Times New Roman" w:hAnsi="Times New Roman" w:cs="Times New Roman"/>
        </w:rPr>
      </w:pPr>
    </w:p>
    <w:p w:rsidR="00E02E59" w:rsidRPr="00E02E59" w:rsidRDefault="00E02E59" w:rsidP="00E02E59">
      <w:pPr>
        <w:spacing w:line="360" w:lineRule="auto"/>
        <w:jc w:val="both"/>
        <w:rPr>
          <w:rFonts w:ascii="Times New Roman" w:hAnsi="Times New Roman" w:cs="Times New Roman"/>
          <w:b/>
          <w:bCs/>
        </w:rPr>
      </w:pPr>
      <w:r w:rsidRPr="00E02E59">
        <w:rPr>
          <w:rFonts w:ascii="Times New Roman" w:hAnsi="Times New Roman" w:cs="Times New Roman"/>
          <w:b/>
          <w:bCs/>
        </w:rPr>
        <w:t>5.2 Conclusion</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rPr>
        <w:t>The study concludes that electronic banking plays a significant role in enhancing customer satisfaction in Access Bank PLC. High adoption rates of ATMs, mobile banking apps, and USSD banking indicate strong customer reliance on these platforms. The bank’s services generally meet customer expectations in terms of speed, reliability, ease of use, and security.</w:t>
      </w:r>
    </w:p>
    <w:p w:rsidR="00E02E59" w:rsidRPr="00E02E59" w:rsidRDefault="00E02E59" w:rsidP="00E02E59">
      <w:pPr>
        <w:spacing w:line="360" w:lineRule="auto"/>
        <w:jc w:val="both"/>
        <w:rPr>
          <w:rFonts w:ascii="Times New Roman" w:hAnsi="Times New Roman" w:cs="Times New Roman"/>
        </w:rPr>
      </w:pPr>
      <w:r w:rsidRPr="00E02E59">
        <w:rPr>
          <w:rFonts w:ascii="Times New Roman" w:hAnsi="Times New Roman" w:cs="Times New Roman"/>
        </w:rPr>
        <w:t>However, persistent challenges such as network failures, occasional transaction failures, and moderate dissatisfaction with customer support remain. Addressing these issues is crucial for sustaining customer trust and loyalty. Overall, the evidence suggests that Access Bank’s e-banking services have positively transformed customers’ banking experiences, but continued improvements in infrastructure and support are essential.</w:t>
      </w:r>
    </w:p>
    <w:p w:rsidR="00E02E59" w:rsidRPr="00E02E59" w:rsidRDefault="00E02E59" w:rsidP="00E02E59">
      <w:pPr>
        <w:spacing w:line="360" w:lineRule="auto"/>
        <w:jc w:val="both"/>
        <w:rPr>
          <w:rFonts w:ascii="Times New Roman" w:hAnsi="Times New Roman" w:cs="Times New Roman"/>
        </w:rPr>
      </w:pPr>
    </w:p>
    <w:p w:rsidR="00E02E59" w:rsidRPr="00E02E59" w:rsidRDefault="00E02E59" w:rsidP="00E02E59">
      <w:pPr>
        <w:spacing w:line="360" w:lineRule="auto"/>
        <w:jc w:val="both"/>
        <w:rPr>
          <w:rFonts w:ascii="Times New Roman" w:hAnsi="Times New Roman" w:cs="Times New Roman"/>
          <w:b/>
          <w:bCs/>
        </w:rPr>
      </w:pPr>
      <w:r w:rsidRPr="00E02E59">
        <w:rPr>
          <w:rFonts w:ascii="Times New Roman" w:hAnsi="Times New Roman" w:cs="Times New Roman"/>
          <w:b/>
          <w:bCs/>
        </w:rPr>
        <w:t>5.3 Recommendations</w:t>
      </w:r>
    </w:p>
    <w:p w:rsidR="00E02E59" w:rsidRPr="00E02E59" w:rsidRDefault="00E02E59" w:rsidP="00E02E59">
      <w:pPr>
        <w:spacing w:line="360" w:lineRule="auto"/>
        <w:jc w:val="both"/>
        <w:rPr>
          <w:rFonts w:ascii="Times New Roman" w:hAnsi="Times New Roman" w:cs="Times New Roman"/>
          <w:b/>
          <w:bCs/>
        </w:rPr>
      </w:pPr>
      <w:r w:rsidRPr="00E02E59">
        <w:rPr>
          <w:rFonts w:ascii="Times New Roman" w:hAnsi="Times New Roman" w:cs="Times New Roman"/>
          <w:b/>
          <w:bCs/>
        </w:rPr>
        <w:t>To Access Bank PLC</w:t>
      </w:r>
    </w:p>
    <w:p w:rsidR="00E02E59" w:rsidRPr="00E02E59" w:rsidRDefault="00E02E59" w:rsidP="00E02E59">
      <w:pPr>
        <w:numPr>
          <w:ilvl w:val="0"/>
          <w:numId w:val="7"/>
        </w:numPr>
        <w:spacing w:line="360" w:lineRule="auto"/>
        <w:jc w:val="both"/>
        <w:rPr>
          <w:rFonts w:ascii="Times New Roman" w:hAnsi="Times New Roman" w:cs="Times New Roman"/>
        </w:rPr>
      </w:pPr>
      <w:r w:rsidRPr="00E02E59">
        <w:rPr>
          <w:rFonts w:ascii="Times New Roman" w:hAnsi="Times New Roman" w:cs="Times New Roman"/>
          <w:b/>
          <w:bCs/>
        </w:rPr>
        <w:t>Improve Network Infrastructure:</w:t>
      </w:r>
      <w:r w:rsidRPr="00E02E59">
        <w:rPr>
          <w:rFonts w:ascii="Times New Roman" w:hAnsi="Times New Roman" w:cs="Times New Roman"/>
        </w:rPr>
        <w:t xml:space="preserve"> Invest in robust server capacity and backup systems to </w:t>
      </w:r>
      <w:proofErr w:type="spellStart"/>
      <w:r w:rsidRPr="00E02E59">
        <w:rPr>
          <w:rFonts w:ascii="Times New Roman" w:hAnsi="Times New Roman" w:cs="Times New Roman"/>
        </w:rPr>
        <w:t>minimise</w:t>
      </w:r>
      <w:proofErr w:type="spellEnd"/>
      <w:r w:rsidRPr="00E02E59">
        <w:rPr>
          <w:rFonts w:ascii="Times New Roman" w:hAnsi="Times New Roman" w:cs="Times New Roman"/>
        </w:rPr>
        <w:t xml:space="preserve"> downtime and transaction failures.</w:t>
      </w:r>
    </w:p>
    <w:p w:rsidR="00E02E59" w:rsidRPr="00E02E59" w:rsidRDefault="00E02E59" w:rsidP="00E02E59">
      <w:pPr>
        <w:numPr>
          <w:ilvl w:val="0"/>
          <w:numId w:val="7"/>
        </w:numPr>
        <w:spacing w:line="360" w:lineRule="auto"/>
        <w:jc w:val="both"/>
        <w:rPr>
          <w:rFonts w:ascii="Times New Roman" w:hAnsi="Times New Roman" w:cs="Times New Roman"/>
        </w:rPr>
      </w:pPr>
      <w:r w:rsidRPr="00E02E59">
        <w:rPr>
          <w:rFonts w:ascii="Times New Roman" w:hAnsi="Times New Roman" w:cs="Times New Roman"/>
          <w:b/>
          <w:bCs/>
        </w:rPr>
        <w:t>Enhance Customer Support:</w:t>
      </w:r>
      <w:r w:rsidRPr="00E02E59">
        <w:rPr>
          <w:rFonts w:ascii="Times New Roman" w:hAnsi="Times New Roman" w:cs="Times New Roman"/>
        </w:rPr>
        <w:t xml:space="preserve"> Introduce 24/7 dedicated e-banking support channels with trained digital service specialists.</w:t>
      </w:r>
    </w:p>
    <w:p w:rsidR="00E02E59" w:rsidRPr="00E02E59" w:rsidRDefault="00E02E59" w:rsidP="00E02E59">
      <w:pPr>
        <w:numPr>
          <w:ilvl w:val="0"/>
          <w:numId w:val="7"/>
        </w:numPr>
        <w:spacing w:line="360" w:lineRule="auto"/>
        <w:jc w:val="both"/>
        <w:rPr>
          <w:rFonts w:ascii="Times New Roman" w:hAnsi="Times New Roman" w:cs="Times New Roman"/>
        </w:rPr>
      </w:pPr>
      <w:r w:rsidRPr="00E02E59">
        <w:rPr>
          <w:rFonts w:ascii="Times New Roman" w:hAnsi="Times New Roman" w:cs="Times New Roman"/>
          <w:b/>
          <w:bCs/>
        </w:rPr>
        <w:t>Increase Transaction Speed:</w:t>
      </w:r>
      <w:r w:rsidRPr="00E02E59">
        <w:rPr>
          <w:rFonts w:ascii="Times New Roman" w:hAnsi="Times New Roman" w:cs="Times New Roman"/>
        </w:rPr>
        <w:t xml:space="preserve"> </w:t>
      </w:r>
      <w:proofErr w:type="spellStart"/>
      <w:r w:rsidRPr="00E02E59">
        <w:rPr>
          <w:rFonts w:ascii="Times New Roman" w:hAnsi="Times New Roman" w:cs="Times New Roman"/>
        </w:rPr>
        <w:t>Optimise</w:t>
      </w:r>
      <w:proofErr w:type="spellEnd"/>
      <w:r w:rsidRPr="00E02E59">
        <w:rPr>
          <w:rFonts w:ascii="Times New Roman" w:hAnsi="Times New Roman" w:cs="Times New Roman"/>
        </w:rPr>
        <w:t xml:space="preserve"> transaction processing systems to ensure faster payments and fund transfers.</w:t>
      </w:r>
    </w:p>
    <w:p w:rsidR="00E02E59" w:rsidRPr="00E02E59" w:rsidRDefault="00E02E59" w:rsidP="00E02E59">
      <w:pPr>
        <w:numPr>
          <w:ilvl w:val="0"/>
          <w:numId w:val="7"/>
        </w:numPr>
        <w:spacing w:line="360" w:lineRule="auto"/>
        <w:jc w:val="both"/>
        <w:rPr>
          <w:rFonts w:ascii="Times New Roman" w:hAnsi="Times New Roman" w:cs="Times New Roman"/>
        </w:rPr>
      </w:pPr>
      <w:r w:rsidRPr="00E02E59">
        <w:rPr>
          <w:rFonts w:ascii="Times New Roman" w:hAnsi="Times New Roman" w:cs="Times New Roman"/>
          <w:b/>
          <w:bCs/>
        </w:rPr>
        <w:t>Boost Security Measures:</w:t>
      </w:r>
      <w:r w:rsidRPr="00E02E59">
        <w:rPr>
          <w:rFonts w:ascii="Times New Roman" w:hAnsi="Times New Roman" w:cs="Times New Roman"/>
        </w:rPr>
        <w:t xml:space="preserve"> Continue upgrading security protocols and regularly educate customers on safe e-banking practices.</w:t>
      </w:r>
    </w:p>
    <w:p w:rsidR="00E02E59" w:rsidRPr="00E02E59" w:rsidRDefault="00E02E59" w:rsidP="00E02E59">
      <w:pPr>
        <w:numPr>
          <w:ilvl w:val="0"/>
          <w:numId w:val="7"/>
        </w:numPr>
        <w:spacing w:line="360" w:lineRule="auto"/>
        <w:jc w:val="both"/>
        <w:rPr>
          <w:rFonts w:ascii="Times New Roman" w:hAnsi="Times New Roman" w:cs="Times New Roman"/>
        </w:rPr>
      </w:pPr>
      <w:r w:rsidRPr="00E02E59">
        <w:rPr>
          <w:rFonts w:ascii="Times New Roman" w:hAnsi="Times New Roman" w:cs="Times New Roman"/>
          <w:b/>
          <w:bCs/>
        </w:rPr>
        <w:t>Improve User Interface:</w:t>
      </w:r>
      <w:r w:rsidRPr="00E02E59">
        <w:rPr>
          <w:rFonts w:ascii="Times New Roman" w:hAnsi="Times New Roman" w:cs="Times New Roman"/>
        </w:rPr>
        <w:t xml:space="preserve"> Enhance mobile and internet banking design to reduce navigation difficulties.</w:t>
      </w:r>
    </w:p>
    <w:p w:rsidR="00E02E59" w:rsidRPr="00E02E59" w:rsidRDefault="00E02E59" w:rsidP="00E02E59">
      <w:pPr>
        <w:spacing w:line="360" w:lineRule="auto"/>
        <w:jc w:val="both"/>
        <w:rPr>
          <w:rFonts w:ascii="Times New Roman" w:hAnsi="Times New Roman" w:cs="Times New Roman"/>
          <w:b/>
          <w:bCs/>
        </w:rPr>
      </w:pPr>
      <w:r w:rsidRPr="00E02E59">
        <w:rPr>
          <w:rFonts w:ascii="Times New Roman" w:hAnsi="Times New Roman" w:cs="Times New Roman"/>
          <w:b/>
          <w:bCs/>
        </w:rPr>
        <w:lastRenderedPageBreak/>
        <w:t>To the Government and Regulators</w:t>
      </w:r>
    </w:p>
    <w:p w:rsidR="00E02E59" w:rsidRPr="00E02E59" w:rsidRDefault="00E02E59" w:rsidP="00E02E59">
      <w:pPr>
        <w:numPr>
          <w:ilvl w:val="0"/>
          <w:numId w:val="8"/>
        </w:numPr>
        <w:spacing w:line="360" w:lineRule="auto"/>
        <w:jc w:val="both"/>
        <w:rPr>
          <w:rFonts w:ascii="Times New Roman" w:hAnsi="Times New Roman" w:cs="Times New Roman"/>
        </w:rPr>
      </w:pPr>
      <w:r w:rsidRPr="00E02E59">
        <w:rPr>
          <w:rFonts w:ascii="Times New Roman" w:hAnsi="Times New Roman" w:cs="Times New Roman"/>
          <w:b/>
          <w:bCs/>
        </w:rPr>
        <w:t>Strengthen ICT Infrastructure:</w:t>
      </w:r>
      <w:r w:rsidRPr="00E02E59">
        <w:rPr>
          <w:rFonts w:ascii="Times New Roman" w:hAnsi="Times New Roman" w:cs="Times New Roman"/>
        </w:rPr>
        <w:t xml:space="preserve"> Collaborate with telecoms providers to ensure stable internet connectivity nationwide.</w:t>
      </w:r>
    </w:p>
    <w:p w:rsidR="00E02E59" w:rsidRPr="00E02E59" w:rsidRDefault="00E02E59" w:rsidP="00E02E59">
      <w:pPr>
        <w:numPr>
          <w:ilvl w:val="0"/>
          <w:numId w:val="8"/>
        </w:numPr>
        <w:spacing w:line="360" w:lineRule="auto"/>
        <w:jc w:val="both"/>
        <w:rPr>
          <w:rFonts w:ascii="Times New Roman" w:hAnsi="Times New Roman" w:cs="Times New Roman"/>
        </w:rPr>
      </w:pPr>
      <w:r w:rsidRPr="00E02E59">
        <w:rPr>
          <w:rFonts w:ascii="Times New Roman" w:hAnsi="Times New Roman" w:cs="Times New Roman"/>
          <w:b/>
          <w:bCs/>
        </w:rPr>
        <w:t>Implement Consumer Protection Policies:</w:t>
      </w:r>
      <w:r w:rsidRPr="00E02E59">
        <w:rPr>
          <w:rFonts w:ascii="Times New Roman" w:hAnsi="Times New Roman" w:cs="Times New Roman"/>
        </w:rPr>
        <w:t xml:space="preserve"> Enforce strict penalties for fraud and poor banking service delivery.</w:t>
      </w:r>
    </w:p>
    <w:p w:rsidR="00E02E59" w:rsidRPr="00E02E59" w:rsidRDefault="00E02E59" w:rsidP="00E02E59">
      <w:pPr>
        <w:numPr>
          <w:ilvl w:val="0"/>
          <w:numId w:val="8"/>
        </w:numPr>
        <w:spacing w:line="360" w:lineRule="auto"/>
        <w:jc w:val="both"/>
        <w:rPr>
          <w:rFonts w:ascii="Times New Roman" w:hAnsi="Times New Roman" w:cs="Times New Roman"/>
        </w:rPr>
      </w:pPr>
      <w:r w:rsidRPr="00E02E59">
        <w:rPr>
          <w:rFonts w:ascii="Times New Roman" w:hAnsi="Times New Roman" w:cs="Times New Roman"/>
          <w:b/>
          <w:bCs/>
        </w:rPr>
        <w:t>Encourage Financial Literacy:</w:t>
      </w:r>
      <w:r w:rsidRPr="00E02E59">
        <w:rPr>
          <w:rFonts w:ascii="Times New Roman" w:hAnsi="Times New Roman" w:cs="Times New Roman"/>
        </w:rPr>
        <w:t xml:space="preserve"> Support public awareness campaigns to increase safe and efficient use of e-banking platforms.</w:t>
      </w:r>
    </w:p>
    <w:p w:rsidR="00E02E59" w:rsidRPr="00E02E59" w:rsidRDefault="00E02E59" w:rsidP="00E02E59">
      <w:pPr>
        <w:spacing w:line="360" w:lineRule="auto"/>
        <w:jc w:val="both"/>
        <w:rPr>
          <w:rFonts w:ascii="Times New Roman" w:hAnsi="Times New Roman" w:cs="Times New Roman"/>
          <w:b/>
          <w:bCs/>
        </w:rPr>
      </w:pPr>
      <w:r w:rsidRPr="00E02E59">
        <w:rPr>
          <w:rFonts w:ascii="Times New Roman" w:hAnsi="Times New Roman" w:cs="Times New Roman"/>
          <w:b/>
          <w:bCs/>
        </w:rPr>
        <w:t>To Customers</w:t>
      </w:r>
    </w:p>
    <w:p w:rsidR="00E02E59" w:rsidRPr="00E02E59" w:rsidRDefault="00E02E59" w:rsidP="00E02E59">
      <w:pPr>
        <w:numPr>
          <w:ilvl w:val="0"/>
          <w:numId w:val="9"/>
        </w:numPr>
        <w:spacing w:line="360" w:lineRule="auto"/>
        <w:jc w:val="both"/>
        <w:rPr>
          <w:rFonts w:ascii="Times New Roman" w:hAnsi="Times New Roman" w:cs="Times New Roman"/>
        </w:rPr>
      </w:pPr>
      <w:r w:rsidRPr="00E02E59">
        <w:rPr>
          <w:rFonts w:ascii="Times New Roman" w:hAnsi="Times New Roman" w:cs="Times New Roman"/>
          <w:b/>
          <w:bCs/>
        </w:rPr>
        <w:t>Adopt Safe Banking Practices:</w:t>
      </w:r>
      <w:r w:rsidRPr="00E02E59">
        <w:rPr>
          <w:rFonts w:ascii="Times New Roman" w:hAnsi="Times New Roman" w:cs="Times New Roman"/>
        </w:rPr>
        <w:t xml:space="preserve"> Avoid sharing passwords/PINs and regularly update login details.</w:t>
      </w:r>
    </w:p>
    <w:p w:rsidR="00E02E59" w:rsidRPr="00E02E59" w:rsidRDefault="00E02E59" w:rsidP="00E02E59">
      <w:pPr>
        <w:numPr>
          <w:ilvl w:val="0"/>
          <w:numId w:val="9"/>
        </w:numPr>
        <w:spacing w:line="360" w:lineRule="auto"/>
        <w:jc w:val="both"/>
        <w:rPr>
          <w:rFonts w:ascii="Times New Roman" w:hAnsi="Times New Roman" w:cs="Times New Roman"/>
        </w:rPr>
      </w:pPr>
      <w:r w:rsidRPr="00E02E59">
        <w:rPr>
          <w:rFonts w:ascii="Times New Roman" w:hAnsi="Times New Roman" w:cs="Times New Roman"/>
          <w:b/>
          <w:bCs/>
        </w:rPr>
        <w:t>Report Issues Promptly:</w:t>
      </w:r>
      <w:r w:rsidRPr="00E02E59">
        <w:rPr>
          <w:rFonts w:ascii="Times New Roman" w:hAnsi="Times New Roman" w:cs="Times New Roman"/>
        </w:rPr>
        <w:t xml:space="preserve"> Notify the bank of any transaction problems or suspected fraud immediately.</w:t>
      </w:r>
    </w:p>
    <w:p w:rsidR="00E02E59" w:rsidRDefault="00E02E59" w:rsidP="00E02E59">
      <w:pPr>
        <w:numPr>
          <w:ilvl w:val="0"/>
          <w:numId w:val="9"/>
        </w:numPr>
        <w:spacing w:line="360" w:lineRule="auto"/>
        <w:jc w:val="both"/>
        <w:rPr>
          <w:rFonts w:ascii="Times New Roman" w:hAnsi="Times New Roman" w:cs="Times New Roman"/>
        </w:rPr>
      </w:pPr>
      <w:r w:rsidRPr="00E02E59">
        <w:rPr>
          <w:rFonts w:ascii="Times New Roman" w:hAnsi="Times New Roman" w:cs="Times New Roman"/>
          <w:b/>
          <w:bCs/>
        </w:rPr>
        <w:t>Stay Informed:</w:t>
      </w:r>
      <w:r w:rsidRPr="00E02E59">
        <w:rPr>
          <w:rFonts w:ascii="Times New Roman" w:hAnsi="Times New Roman" w:cs="Times New Roman"/>
        </w:rPr>
        <w:t xml:space="preserve"> Participate in bank-led e-banking training and updates to improve user experience.</w:t>
      </w: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B61F6B" w:rsidRDefault="00B61F6B" w:rsidP="009A3966">
      <w:pPr>
        <w:jc w:val="both"/>
        <w:rPr>
          <w:rFonts w:ascii="Times New Roman" w:hAnsi="Times New Roman" w:cs="Times New Roman"/>
          <w:b/>
          <w:bCs/>
        </w:rPr>
      </w:pPr>
    </w:p>
    <w:p w:rsidR="009A3966" w:rsidRPr="00963751" w:rsidRDefault="00B61F6B" w:rsidP="00B61F6B">
      <w:pPr>
        <w:spacing w:line="360" w:lineRule="auto"/>
        <w:jc w:val="center"/>
        <w:rPr>
          <w:rFonts w:ascii="Times New Roman" w:hAnsi="Times New Roman" w:cs="Times New Roman"/>
        </w:rPr>
      </w:pPr>
      <w:r w:rsidRPr="00963751">
        <w:rPr>
          <w:rFonts w:ascii="Times New Roman" w:hAnsi="Times New Roman" w:cs="Times New Roman"/>
          <w:b/>
          <w:bCs/>
        </w:rPr>
        <w:lastRenderedPageBreak/>
        <w:t>REFERENCES</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 xml:space="preserve">[1] </w:t>
      </w:r>
      <w:proofErr w:type="spellStart"/>
      <w:r w:rsidRPr="00963751">
        <w:rPr>
          <w:rFonts w:ascii="Times New Roman" w:hAnsi="Times New Roman" w:cs="Times New Roman"/>
        </w:rPr>
        <w:t>Daasi</w:t>
      </w:r>
      <w:proofErr w:type="spellEnd"/>
      <w:r w:rsidRPr="00963751">
        <w:rPr>
          <w:rFonts w:ascii="Times New Roman" w:hAnsi="Times New Roman" w:cs="Times New Roman"/>
        </w:rPr>
        <w:t>, G. (2023). Electronic Banking and Economic Growth in Nigeria. AKSU Annals of Sustainable Development, 1(1), 1-28.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[2] Central Bank of Nigeria (2003). Guidelines on Electronic Banking in Nigeria. Retrieved from https://www.cbn.gov.ng/out/publications/bsd/2003/e-banking.pdf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[3] Avaya. (n.d.). How Access Bank is Revolutionizing CX with Avaya to Double Growth. Retrieved from https://www.avaya.com/en/success-stories/access-bank/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 xml:space="preserve">[4] Isibor, A. A., </w:t>
      </w:r>
      <w:proofErr w:type="spellStart"/>
      <w:r w:rsidRPr="00963751">
        <w:rPr>
          <w:rFonts w:ascii="Times New Roman" w:hAnsi="Times New Roman" w:cs="Times New Roman"/>
        </w:rPr>
        <w:t>Omankhanlen</w:t>
      </w:r>
      <w:proofErr w:type="spellEnd"/>
      <w:r w:rsidRPr="00963751">
        <w:rPr>
          <w:rFonts w:ascii="Times New Roman" w:hAnsi="Times New Roman" w:cs="Times New Roman"/>
        </w:rPr>
        <w:t xml:space="preserve">, A. E., Okoye, L. U., </w:t>
      </w:r>
      <w:proofErr w:type="spellStart"/>
      <w:r w:rsidRPr="00963751">
        <w:rPr>
          <w:rFonts w:ascii="Times New Roman" w:hAnsi="Times New Roman" w:cs="Times New Roman"/>
        </w:rPr>
        <w:t>Achugamonu</w:t>
      </w:r>
      <w:proofErr w:type="spellEnd"/>
      <w:r w:rsidRPr="00963751">
        <w:rPr>
          <w:rFonts w:ascii="Times New Roman" w:hAnsi="Times New Roman" w:cs="Times New Roman"/>
        </w:rPr>
        <w:t>, B. U., Adebayo, M., Afolabi, G. T., &amp; Ayodeji, O. E. (2018). Impact of electronic banking technology on customers satisfaction and economic growth in Nigeria. International Journal of Civil Engineering and Technology, 9(12), 536-544.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[5] Inegbedion, H. E. (2018). Factors that influence customers' attitude toward electronic banking in Nigeria. Journal of Internet Commerce, 17(4), 325-338.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 xml:space="preserve">[6] Raji, A., </w:t>
      </w:r>
      <w:proofErr w:type="spellStart"/>
      <w:r w:rsidRPr="00963751">
        <w:rPr>
          <w:rFonts w:ascii="Times New Roman" w:hAnsi="Times New Roman" w:cs="Times New Roman"/>
        </w:rPr>
        <w:t>Zameni</w:t>
      </w:r>
      <w:proofErr w:type="spellEnd"/>
      <w:r w:rsidRPr="00963751">
        <w:rPr>
          <w:rFonts w:ascii="Times New Roman" w:hAnsi="Times New Roman" w:cs="Times New Roman"/>
        </w:rPr>
        <w:t>, A., &amp; Abdulwakil, M. (2021). Effect of Electronic Banking on Customer Satisfaction in Kwara State, Nigeria. International Journal of Academic Research in Business and Social Sciences, 11(7), 1022-1034.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[7] John, O. A., &amp; Rotimi, O. (2014). Analysis of electronic banking and customer satisfaction in Nigeria. European Journal of Business and Social Sciences, 3(3), 14-27.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[8] Davis, F. D. (1989). Perceived usefulness, perceived ease of use, and user acceptance of information technology. MIS Quarterly, 13(3), 319-340.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[9] Parasuraman, A., Zeithaml, V. A., &amp; Berry, L. L. (1988). SERVQUAL: A multiple-item scale for measuring consumer perceptions of service quality. Journal of Retailing, 64(1), 12-40.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 xml:space="preserve">[10] </w:t>
      </w:r>
      <w:proofErr w:type="spellStart"/>
      <w:r w:rsidRPr="00963751">
        <w:rPr>
          <w:rFonts w:ascii="Times New Roman" w:hAnsi="Times New Roman" w:cs="Times New Roman"/>
        </w:rPr>
        <w:t>Asiyanbi</w:t>
      </w:r>
      <w:proofErr w:type="spellEnd"/>
      <w:r w:rsidRPr="00963751">
        <w:rPr>
          <w:rFonts w:ascii="Times New Roman" w:hAnsi="Times New Roman" w:cs="Times New Roman"/>
        </w:rPr>
        <w:t>, H., &amp; Ishola, A. (2018). E-banking services impact and customer satisfaction in selected bank branches in Ibadan metropolis, Oyo state, Nigeria. Accounting, 4(4), 153-160.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 xml:space="preserve">[11] Raji, A., </w:t>
      </w:r>
      <w:proofErr w:type="spellStart"/>
      <w:r w:rsidRPr="00963751">
        <w:rPr>
          <w:rFonts w:ascii="Times New Roman" w:hAnsi="Times New Roman" w:cs="Times New Roman"/>
        </w:rPr>
        <w:t>Zameni</w:t>
      </w:r>
      <w:proofErr w:type="spellEnd"/>
      <w:r w:rsidRPr="00963751">
        <w:rPr>
          <w:rFonts w:ascii="Times New Roman" w:hAnsi="Times New Roman" w:cs="Times New Roman"/>
        </w:rPr>
        <w:t>, A., &amp; Abdulwakil, M. (2021). Effect of Electronic Banking on Customer Satisfaction in Kwara State, Nigeria. International Journal of Academic Research in Business and Social Sciences, 11(7), 1022-1034.</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lastRenderedPageBreak/>
        <w:t>[12] John, O. A., &amp; Rotimi, O. (2014). Analysis of electronic banking and customer satisfaction in Nigeria. European Journal of Business and Social Sciences, 3(3), 14-27.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 xml:space="preserve">[13] Bello, D. A., &amp; </w:t>
      </w:r>
      <w:proofErr w:type="spellStart"/>
      <w:r w:rsidRPr="00963751">
        <w:rPr>
          <w:rFonts w:ascii="Times New Roman" w:hAnsi="Times New Roman" w:cs="Times New Roman"/>
        </w:rPr>
        <w:t>Dogarawa</w:t>
      </w:r>
      <w:proofErr w:type="spellEnd"/>
      <w:r w:rsidRPr="00963751">
        <w:rPr>
          <w:rFonts w:ascii="Times New Roman" w:hAnsi="Times New Roman" w:cs="Times New Roman"/>
        </w:rPr>
        <w:t>, K. (2005). The impact of E-banking on customer satisfaction in Nigeria. University Library of Munich, Germany. </w:t>
      </w:r>
    </w:p>
    <w:p w:rsidR="009A3966" w:rsidRPr="00963751" w:rsidRDefault="009A3966" w:rsidP="00B61F6B">
      <w:pPr>
        <w:spacing w:line="360" w:lineRule="auto"/>
        <w:jc w:val="both"/>
        <w:rPr>
          <w:rFonts w:ascii="Times New Roman" w:hAnsi="Times New Roman" w:cs="Times New Roman"/>
        </w:rPr>
      </w:pPr>
      <w:r w:rsidRPr="00963751">
        <w:rPr>
          <w:rFonts w:ascii="Times New Roman" w:hAnsi="Times New Roman" w:cs="Times New Roman"/>
        </w:rPr>
        <w:t xml:space="preserve">[14] Isibor, A. A., </w:t>
      </w:r>
      <w:proofErr w:type="spellStart"/>
      <w:r w:rsidRPr="00963751">
        <w:rPr>
          <w:rFonts w:ascii="Times New Roman" w:hAnsi="Times New Roman" w:cs="Times New Roman"/>
        </w:rPr>
        <w:t>Omankhanlen</w:t>
      </w:r>
      <w:proofErr w:type="spellEnd"/>
      <w:r w:rsidRPr="00963751">
        <w:rPr>
          <w:rFonts w:ascii="Times New Roman" w:hAnsi="Times New Roman" w:cs="Times New Roman"/>
        </w:rPr>
        <w:t xml:space="preserve">, A. E., Okoye, L. U., </w:t>
      </w:r>
      <w:proofErr w:type="spellStart"/>
      <w:r w:rsidRPr="00963751">
        <w:rPr>
          <w:rFonts w:ascii="Times New Roman" w:hAnsi="Times New Roman" w:cs="Times New Roman"/>
        </w:rPr>
        <w:t>Achugamonu</w:t>
      </w:r>
      <w:proofErr w:type="spellEnd"/>
      <w:r w:rsidRPr="00963751">
        <w:rPr>
          <w:rFonts w:ascii="Times New Roman" w:hAnsi="Times New Roman" w:cs="Times New Roman"/>
        </w:rPr>
        <w:t>, B. U., Adebayo, M., Afolabi, G. T., &amp; Ayodeji, O. E. (2018). Impact of electronic banking technology on customers satisfaction and economic growth in Nigeria. International Journal of Civil Engineering and Technology, 9(12), 536-544.</w:t>
      </w:r>
    </w:p>
    <w:p w:rsidR="009A3966" w:rsidRPr="00E02E59" w:rsidRDefault="009A3966" w:rsidP="009A3966">
      <w:pPr>
        <w:spacing w:line="360" w:lineRule="auto"/>
        <w:jc w:val="both"/>
        <w:rPr>
          <w:rFonts w:ascii="Times New Roman" w:hAnsi="Times New Roman" w:cs="Times New Roman"/>
        </w:rPr>
      </w:pPr>
    </w:p>
    <w:p w:rsidR="00E02E59" w:rsidRPr="005B708A" w:rsidRDefault="00E02E59" w:rsidP="005B708A">
      <w:pPr>
        <w:spacing w:line="360" w:lineRule="auto"/>
        <w:jc w:val="both"/>
        <w:rPr>
          <w:rFonts w:ascii="Times New Roman" w:hAnsi="Times New Roman" w:cs="Times New Roman"/>
        </w:rPr>
      </w:pPr>
    </w:p>
    <w:p w:rsidR="005B708A" w:rsidRDefault="005B708A"/>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2774ED" w:rsidRDefault="002774ED"/>
    <w:p w:rsidR="00B61F6B" w:rsidRDefault="00B61F6B" w:rsidP="002774ED">
      <w:pPr>
        <w:rPr>
          <w:b/>
          <w:bCs/>
        </w:rPr>
      </w:pPr>
    </w:p>
    <w:sectPr w:rsidR="00B61F6B" w:rsidSect="00A31A0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B88" w:rsidRDefault="00F30B88" w:rsidP="000214EB">
      <w:pPr>
        <w:spacing w:after="0" w:line="240" w:lineRule="auto"/>
      </w:pPr>
      <w:r>
        <w:separator/>
      </w:r>
    </w:p>
  </w:endnote>
  <w:endnote w:type="continuationSeparator" w:id="0">
    <w:p w:rsidR="00F30B88" w:rsidRDefault="00F30B88" w:rsidP="0002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30406"/>
      <w:docPartObj>
        <w:docPartGallery w:val="Page Numbers (Bottom of Page)"/>
        <w:docPartUnique/>
      </w:docPartObj>
    </w:sdtPr>
    <w:sdtEndPr>
      <w:rPr>
        <w:noProof/>
      </w:rPr>
    </w:sdtEndPr>
    <w:sdtContent>
      <w:p w:rsidR="000214EB" w:rsidRDefault="000214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214EB" w:rsidRDefault="00021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B88" w:rsidRDefault="00F30B88" w:rsidP="000214EB">
      <w:pPr>
        <w:spacing w:after="0" w:line="240" w:lineRule="auto"/>
      </w:pPr>
      <w:r>
        <w:separator/>
      </w:r>
    </w:p>
  </w:footnote>
  <w:footnote w:type="continuationSeparator" w:id="0">
    <w:p w:rsidR="00F30B88" w:rsidRDefault="00F30B88" w:rsidP="00021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5156"/>
    <w:multiLevelType w:val="hybridMultilevel"/>
    <w:tmpl w:val="4864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F60A3"/>
    <w:multiLevelType w:val="multilevel"/>
    <w:tmpl w:val="47F2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81C08"/>
    <w:multiLevelType w:val="hybridMultilevel"/>
    <w:tmpl w:val="2108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96F70"/>
    <w:multiLevelType w:val="multilevel"/>
    <w:tmpl w:val="D324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5C1F2F"/>
    <w:multiLevelType w:val="hybridMultilevel"/>
    <w:tmpl w:val="10A86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C6A99"/>
    <w:multiLevelType w:val="hybridMultilevel"/>
    <w:tmpl w:val="9BFA5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10544"/>
    <w:multiLevelType w:val="multilevel"/>
    <w:tmpl w:val="6CE2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F3965"/>
    <w:multiLevelType w:val="multilevel"/>
    <w:tmpl w:val="1ED2BD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0C0B01"/>
    <w:multiLevelType w:val="multilevel"/>
    <w:tmpl w:val="9E52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010D4E"/>
    <w:multiLevelType w:val="multilevel"/>
    <w:tmpl w:val="58A06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E1DFB"/>
    <w:multiLevelType w:val="hybridMultilevel"/>
    <w:tmpl w:val="D4C07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750481">
    <w:abstractNumId w:val="6"/>
  </w:num>
  <w:num w:numId="2" w16cid:durableId="1731805009">
    <w:abstractNumId w:val="7"/>
  </w:num>
  <w:num w:numId="3" w16cid:durableId="1106996638">
    <w:abstractNumId w:val="2"/>
  </w:num>
  <w:num w:numId="4" w16cid:durableId="1405837309">
    <w:abstractNumId w:val="5"/>
  </w:num>
  <w:num w:numId="5" w16cid:durableId="1895312258">
    <w:abstractNumId w:val="4"/>
  </w:num>
  <w:num w:numId="6" w16cid:durableId="536165792">
    <w:abstractNumId w:val="9"/>
  </w:num>
  <w:num w:numId="7" w16cid:durableId="211237084">
    <w:abstractNumId w:val="8"/>
  </w:num>
  <w:num w:numId="8" w16cid:durableId="198512788">
    <w:abstractNumId w:val="1"/>
  </w:num>
  <w:num w:numId="9" w16cid:durableId="830754601">
    <w:abstractNumId w:val="3"/>
  </w:num>
  <w:num w:numId="10" w16cid:durableId="1554733594">
    <w:abstractNumId w:val="10"/>
  </w:num>
  <w:num w:numId="11" w16cid:durableId="154810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13"/>
    <w:rsid w:val="000214EB"/>
    <w:rsid w:val="000C6B02"/>
    <w:rsid w:val="001061BB"/>
    <w:rsid w:val="00276113"/>
    <w:rsid w:val="002774ED"/>
    <w:rsid w:val="002D3C63"/>
    <w:rsid w:val="0035415C"/>
    <w:rsid w:val="00392D8C"/>
    <w:rsid w:val="004440D5"/>
    <w:rsid w:val="00474723"/>
    <w:rsid w:val="005B708A"/>
    <w:rsid w:val="007509A7"/>
    <w:rsid w:val="00764EBA"/>
    <w:rsid w:val="009A3966"/>
    <w:rsid w:val="009D485D"/>
    <w:rsid w:val="00A1155E"/>
    <w:rsid w:val="00A145C5"/>
    <w:rsid w:val="00A31A0B"/>
    <w:rsid w:val="00A631FB"/>
    <w:rsid w:val="00AC739B"/>
    <w:rsid w:val="00B34AB0"/>
    <w:rsid w:val="00B61F6B"/>
    <w:rsid w:val="00D66722"/>
    <w:rsid w:val="00E02E59"/>
    <w:rsid w:val="00E1084E"/>
    <w:rsid w:val="00F30B88"/>
    <w:rsid w:val="00FA2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BE16"/>
  <w15:chartTrackingRefBased/>
  <w15:docId w15:val="{F29A4E16-CFBD-4213-9D81-48625B68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13"/>
  </w:style>
  <w:style w:type="paragraph" w:styleId="Heading1">
    <w:name w:val="heading 1"/>
    <w:basedOn w:val="Normal"/>
    <w:next w:val="Normal"/>
    <w:link w:val="Heading1Char"/>
    <w:uiPriority w:val="9"/>
    <w:qFormat/>
    <w:rsid w:val="00276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113"/>
    <w:rPr>
      <w:rFonts w:eastAsiaTheme="majorEastAsia" w:cstheme="majorBidi"/>
      <w:color w:val="272727" w:themeColor="text1" w:themeTint="D8"/>
    </w:rPr>
  </w:style>
  <w:style w:type="paragraph" w:styleId="Title">
    <w:name w:val="Title"/>
    <w:basedOn w:val="Normal"/>
    <w:next w:val="Normal"/>
    <w:link w:val="TitleChar"/>
    <w:uiPriority w:val="10"/>
    <w:qFormat/>
    <w:rsid w:val="0027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13"/>
    <w:pPr>
      <w:spacing w:before="160"/>
      <w:jc w:val="center"/>
    </w:pPr>
    <w:rPr>
      <w:i/>
      <w:iCs/>
      <w:color w:val="404040" w:themeColor="text1" w:themeTint="BF"/>
    </w:rPr>
  </w:style>
  <w:style w:type="character" w:customStyle="1" w:styleId="QuoteChar">
    <w:name w:val="Quote Char"/>
    <w:basedOn w:val="DefaultParagraphFont"/>
    <w:link w:val="Quote"/>
    <w:uiPriority w:val="29"/>
    <w:rsid w:val="00276113"/>
    <w:rPr>
      <w:i/>
      <w:iCs/>
      <w:color w:val="404040" w:themeColor="text1" w:themeTint="BF"/>
    </w:rPr>
  </w:style>
  <w:style w:type="paragraph" w:styleId="ListParagraph">
    <w:name w:val="List Paragraph"/>
    <w:basedOn w:val="Normal"/>
    <w:uiPriority w:val="34"/>
    <w:qFormat/>
    <w:rsid w:val="00276113"/>
    <w:pPr>
      <w:ind w:left="720"/>
      <w:contextualSpacing/>
    </w:pPr>
  </w:style>
  <w:style w:type="character" w:styleId="IntenseEmphasis">
    <w:name w:val="Intense Emphasis"/>
    <w:basedOn w:val="DefaultParagraphFont"/>
    <w:uiPriority w:val="21"/>
    <w:qFormat/>
    <w:rsid w:val="00276113"/>
    <w:rPr>
      <w:i/>
      <w:iCs/>
      <w:color w:val="2F5496" w:themeColor="accent1" w:themeShade="BF"/>
    </w:rPr>
  </w:style>
  <w:style w:type="paragraph" w:styleId="IntenseQuote">
    <w:name w:val="Intense Quote"/>
    <w:basedOn w:val="Normal"/>
    <w:next w:val="Normal"/>
    <w:link w:val="IntenseQuoteChar"/>
    <w:uiPriority w:val="30"/>
    <w:qFormat/>
    <w:rsid w:val="00276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113"/>
    <w:rPr>
      <w:i/>
      <w:iCs/>
      <w:color w:val="2F5496" w:themeColor="accent1" w:themeShade="BF"/>
    </w:rPr>
  </w:style>
  <w:style w:type="character" w:styleId="IntenseReference">
    <w:name w:val="Intense Reference"/>
    <w:basedOn w:val="DefaultParagraphFont"/>
    <w:uiPriority w:val="32"/>
    <w:qFormat/>
    <w:rsid w:val="00276113"/>
    <w:rPr>
      <w:b/>
      <w:bCs/>
      <w:smallCaps/>
      <w:color w:val="2F5496" w:themeColor="accent1" w:themeShade="BF"/>
      <w:spacing w:val="5"/>
    </w:rPr>
  </w:style>
  <w:style w:type="table" w:styleId="TableGrid">
    <w:name w:val="Table Grid"/>
    <w:basedOn w:val="TableNormal"/>
    <w:uiPriority w:val="39"/>
    <w:rsid w:val="00FA2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440D5"/>
    <w:rPr>
      <w:i/>
      <w:iCs/>
    </w:rPr>
  </w:style>
  <w:style w:type="paragraph" w:styleId="Header">
    <w:name w:val="header"/>
    <w:basedOn w:val="Normal"/>
    <w:link w:val="HeaderChar"/>
    <w:uiPriority w:val="99"/>
    <w:unhideWhenUsed/>
    <w:rsid w:val="00021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4EB"/>
  </w:style>
  <w:style w:type="paragraph" w:styleId="Footer">
    <w:name w:val="footer"/>
    <w:basedOn w:val="Normal"/>
    <w:link w:val="FooterChar"/>
    <w:uiPriority w:val="99"/>
    <w:unhideWhenUsed/>
    <w:rsid w:val="00021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45</Pages>
  <Words>9777</Words>
  <Characters>55729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12</cp:revision>
  <cp:lastPrinted>2025-08-18T11:37:00Z</cp:lastPrinted>
  <dcterms:created xsi:type="dcterms:W3CDTF">2025-08-11T22:15:00Z</dcterms:created>
  <dcterms:modified xsi:type="dcterms:W3CDTF">2025-08-18T11:39:00Z</dcterms:modified>
</cp:coreProperties>
</file>