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FBA" w:rsidRDefault="00B80C67">
      <w:pPr>
        <w:spacing w:before="58" w:line="357" w:lineRule="auto"/>
        <w:ind w:left="672" w:right="679" w:hanging="1"/>
        <w:jc w:val="center"/>
        <w:rPr>
          <w:b/>
          <w:sz w:val="28"/>
        </w:rPr>
      </w:pPr>
      <w:r>
        <w:rPr>
          <w:b/>
          <w:sz w:val="28"/>
        </w:rPr>
        <w:t>ASSESSMENT OF THE FUNCTIONAL PROPERTIES OF THE SWEET</w:t>
      </w:r>
      <w:r>
        <w:rPr>
          <w:b/>
          <w:spacing w:val="-7"/>
          <w:sz w:val="28"/>
        </w:rPr>
        <w:t xml:space="preserve"> </w:t>
      </w:r>
      <w:r>
        <w:rPr>
          <w:b/>
          <w:sz w:val="28"/>
        </w:rPr>
        <w:t>POTATO</w:t>
      </w:r>
      <w:r>
        <w:rPr>
          <w:b/>
          <w:spacing w:val="-8"/>
          <w:sz w:val="28"/>
        </w:rPr>
        <w:t xml:space="preserve"> </w:t>
      </w:r>
      <w:r>
        <w:rPr>
          <w:b/>
          <w:sz w:val="28"/>
        </w:rPr>
        <w:t>FLOUR</w:t>
      </w:r>
      <w:r>
        <w:rPr>
          <w:b/>
          <w:spacing w:val="-7"/>
          <w:sz w:val="28"/>
        </w:rPr>
        <w:t xml:space="preserve"> </w:t>
      </w:r>
      <w:r>
        <w:rPr>
          <w:b/>
          <w:sz w:val="28"/>
        </w:rPr>
        <w:t>PROCESS</w:t>
      </w:r>
      <w:r>
        <w:rPr>
          <w:b/>
          <w:spacing w:val="-9"/>
          <w:sz w:val="28"/>
        </w:rPr>
        <w:t xml:space="preserve"> </w:t>
      </w:r>
      <w:r>
        <w:rPr>
          <w:b/>
          <w:sz w:val="28"/>
        </w:rPr>
        <w:t>BY</w:t>
      </w:r>
      <w:r>
        <w:rPr>
          <w:b/>
          <w:spacing w:val="-7"/>
          <w:sz w:val="28"/>
        </w:rPr>
        <w:t xml:space="preserve"> </w:t>
      </w:r>
      <w:r>
        <w:rPr>
          <w:b/>
          <w:sz w:val="28"/>
        </w:rPr>
        <w:t>DIFFERENT</w:t>
      </w:r>
      <w:r>
        <w:rPr>
          <w:b/>
          <w:spacing w:val="-10"/>
          <w:sz w:val="28"/>
        </w:rPr>
        <w:t xml:space="preserve"> </w:t>
      </w:r>
      <w:r>
        <w:rPr>
          <w:b/>
          <w:sz w:val="28"/>
        </w:rPr>
        <w:t xml:space="preserve">DRYING </w:t>
      </w:r>
      <w:r>
        <w:rPr>
          <w:b/>
          <w:spacing w:val="-2"/>
          <w:sz w:val="28"/>
        </w:rPr>
        <w:t>METHODS</w:t>
      </w: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spacing w:before="62"/>
        <w:ind w:left="0"/>
        <w:rPr>
          <w:b/>
          <w:sz w:val="28"/>
        </w:rPr>
      </w:pPr>
    </w:p>
    <w:p w:rsidR="00705FBA" w:rsidRDefault="00B80C67">
      <w:pPr>
        <w:spacing w:before="1"/>
        <w:ind w:left="334" w:right="455"/>
        <w:jc w:val="center"/>
        <w:rPr>
          <w:b/>
          <w:sz w:val="28"/>
        </w:rPr>
      </w:pPr>
      <w:r>
        <w:rPr>
          <w:b/>
          <w:spacing w:val="-5"/>
          <w:sz w:val="28"/>
        </w:rPr>
        <w:t>BY</w:t>
      </w: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spacing w:before="104"/>
        <w:ind w:left="0"/>
        <w:rPr>
          <w:b/>
          <w:sz w:val="28"/>
        </w:rPr>
      </w:pPr>
    </w:p>
    <w:p w:rsidR="00705FBA" w:rsidRDefault="00B80C67">
      <w:pPr>
        <w:spacing w:line="422" w:lineRule="auto"/>
        <w:ind w:left="3304" w:right="838" w:hanging="1076"/>
        <w:rPr>
          <w:b/>
          <w:sz w:val="28"/>
        </w:rPr>
      </w:pPr>
      <w:r>
        <w:rPr>
          <w:b/>
          <w:sz w:val="28"/>
        </w:rPr>
        <w:t>OGUNDELE</w:t>
      </w:r>
      <w:r>
        <w:rPr>
          <w:b/>
          <w:spacing w:val="-18"/>
          <w:sz w:val="28"/>
        </w:rPr>
        <w:t xml:space="preserve"> </w:t>
      </w:r>
      <w:r>
        <w:rPr>
          <w:b/>
          <w:sz w:val="28"/>
        </w:rPr>
        <w:t>DORCAS</w:t>
      </w:r>
      <w:r>
        <w:rPr>
          <w:b/>
          <w:spacing w:val="-17"/>
          <w:sz w:val="28"/>
        </w:rPr>
        <w:t xml:space="preserve"> </w:t>
      </w:r>
      <w:r>
        <w:rPr>
          <w:b/>
          <w:sz w:val="28"/>
        </w:rPr>
        <w:t xml:space="preserve">ADURAGBEMI </w:t>
      </w:r>
      <w:r>
        <w:rPr>
          <w:b/>
          <w:spacing w:val="-2"/>
          <w:sz w:val="28"/>
        </w:rPr>
        <w:t>ND/23/NAD/FT/0038</w:t>
      </w:r>
    </w:p>
    <w:p w:rsidR="00705FBA" w:rsidRDefault="00705FBA">
      <w:pPr>
        <w:pStyle w:val="BodyText"/>
        <w:spacing w:before="253"/>
        <w:ind w:left="0"/>
        <w:rPr>
          <w:b/>
          <w:sz w:val="28"/>
        </w:rPr>
      </w:pPr>
    </w:p>
    <w:p w:rsidR="00705FBA" w:rsidRDefault="00B80C67">
      <w:pPr>
        <w:spacing w:before="1" w:line="360" w:lineRule="auto"/>
        <w:ind w:left="720" w:right="724" w:firstLine="3"/>
        <w:jc w:val="center"/>
        <w:rPr>
          <w:b/>
          <w:sz w:val="26"/>
        </w:rPr>
      </w:pPr>
      <w:r>
        <w:rPr>
          <w:b/>
          <w:sz w:val="26"/>
        </w:rPr>
        <w:t>SUBMITTED TO THE DEPARTMENT OF NUTRITION AND DIETETICS,</w:t>
      </w:r>
      <w:r>
        <w:rPr>
          <w:b/>
          <w:spacing w:val="-5"/>
          <w:sz w:val="26"/>
        </w:rPr>
        <w:t xml:space="preserve"> </w:t>
      </w:r>
      <w:r>
        <w:rPr>
          <w:b/>
          <w:sz w:val="26"/>
        </w:rPr>
        <w:t>INSTITUTE</w:t>
      </w:r>
      <w:r>
        <w:rPr>
          <w:b/>
          <w:spacing w:val="-9"/>
          <w:sz w:val="26"/>
        </w:rPr>
        <w:t xml:space="preserve"> </w:t>
      </w:r>
      <w:r>
        <w:rPr>
          <w:b/>
          <w:sz w:val="26"/>
        </w:rPr>
        <w:t>OF</w:t>
      </w:r>
      <w:r>
        <w:rPr>
          <w:b/>
          <w:spacing w:val="-8"/>
          <w:sz w:val="26"/>
        </w:rPr>
        <w:t xml:space="preserve"> </w:t>
      </w:r>
      <w:r>
        <w:rPr>
          <w:b/>
          <w:sz w:val="26"/>
        </w:rPr>
        <w:t>APPLIED</w:t>
      </w:r>
      <w:r>
        <w:rPr>
          <w:b/>
          <w:spacing w:val="-8"/>
          <w:sz w:val="26"/>
        </w:rPr>
        <w:t xml:space="preserve"> </w:t>
      </w:r>
      <w:r>
        <w:rPr>
          <w:b/>
          <w:sz w:val="26"/>
        </w:rPr>
        <w:t>SCIENCES</w:t>
      </w:r>
      <w:r>
        <w:rPr>
          <w:b/>
          <w:spacing w:val="-8"/>
          <w:sz w:val="26"/>
        </w:rPr>
        <w:t xml:space="preserve"> </w:t>
      </w:r>
      <w:r>
        <w:rPr>
          <w:b/>
          <w:sz w:val="26"/>
        </w:rPr>
        <w:t>(I.A.S),</w:t>
      </w:r>
      <w:r>
        <w:rPr>
          <w:b/>
          <w:spacing w:val="-6"/>
          <w:sz w:val="26"/>
        </w:rPr>
        <w:t xml:space="preserve"> </w:t>
      </w:r>
      <w:r>
        <w:rPr>
          <w:b/>
          <w:sz w:val="26"/>
        </w:rPr>
        <w:t>KWARA STATE POLYTECHNIC, ILORIN, KWARA STATE</w:t>
      </w:r>
    </w:p>
    <w:p w:rsidR="00705FBA" w:rsidRDefault="00B80C67">
      <w:pPr>
        <w:spacing w:before="200" w:line="357" w:lineRule="auto"/>
        <w:ind w:left="334" w:right="337"/>
        <w:jc w:val="center"/>
        <w:rPr>
          <w:b/>
          <w:sz w:val="26"/>
        </w:rPr>
      </w:pPr>
      <w:r>
        <w:rPr>
          <w:b/>
          <w:sz w:val="26"/>
        </w:rPr>
        <w:t>IN</w:t>
      </w:r>
      <w:r>
        <w:rPr>
          <w:b/>
          <w:spacing w:val="-7"/>
          <w:sz w:val="26"/>
        </w:rPr>
        <w:t xml:space="preserve"> </w:t>
      </w:r>
      <w:r>
        <w:rPr>
          <w:b/>
          <w:sz w:val="26"/>
        </w:rPr>
        <w:t>PARTIAL</w:t>
      </w:r>
      <w:r>
        <w:rPr>
          <w:b/>
          <w:spacing w:val="-7"/>
          <w:sz w:val="26"/>
        </w:rPr>
        <w:t xml:space="preserve"> </w:t>
      </w:r>
      <w:r>
        <w:rPr>
          <w:b/>
          <w:sz w:val="26"/>
        </w:rPr>
        <w:t>FULFILMENT</w:t>
      </w:r>
      <w:r>
        <w:rPr>
          <w:b/>
          <w:spacing w:val="-7"/>
          <w:sz w:val="26"/>
        </w:rPr>
        <w:t xml:space="preserve"> </w:t>
      </w:r>
      <w:r>
        <w:rPr>
          <w:b/>
          <w:sz w:val="26"/>
        </w:rPr>
        <w:t>FOR</w:t>
      </w:r>
      <w:r>
        <w:rPr>
          <w:b/>
          <w:spacing w:val="-7"/>
          <w:sz w:val="26"/>
        </w:rPr>
        <w:t xml:space="preserve"> </w:t>
      </w:r>
      <w:r>
        <w:rPr>
          <w:b/>
          <w:sz w:val="26"/>
        </w:rPr>
        <w:t>THE</w:t>
      </w:r>
      <w:r>
        <w:rPr>
          <w:b/>
          <w:spacing w:val="-7"/>
          <w:sz w:val="26"/>
        </w:rPr>
        <w:t xml:space="preserve"> </w:t>
      </w:r>
      <w:r>
        <w:rPr>
          <w:b/>
          <w:sz w:val="26"/>
        </w:rPr>
        <w:t>AWARD</w:t>
      </w:r>
      <w:r>
        <w:rPr>
          <w:b/>
          <w:spacing w:val="-6"/>
          <w:sz w:val="26"/>
        </w:rPr>
        <w:t xml:space="preserve"> </w:t>
      </w:r>
      <w:r>
        <w:rPr>
          <w:b/>
          <w:sz w:val="26"/>
        </w:rPr>
        <w:t>OF</w:t>
      </w:r>
      <w:r>
        <w:rPr>
          <w:b/>
          <w:spacing w:val="-7"/>
          <w:sz w:val="26"/>
        </w:rPr>
        <w:t xml:space="preserve"> </w:t>
      </w:r>
      <w:r>
        <w:rPr>
          <w:b/>
          <w:sz w:val="26"/>
        </w:rPr>
        <w:t>NATIONAL DIPLOMA (ND) IN NUTRITION AND DIETETICS</w:t>
      </w:r>
    </w:p>
    <w:p w:rsidR="00705FBA" w:rsidRDefault="00705FBA">
      <w:pPr>
        <w:pStyle w:val="BodyText"/>
        <w:ind w:left="0"/>
        <w:rPr>
          <w:b/>
        </w:rPr>
      </w:pPr>
    </w:p>
    <w:p w:rsidR="00705FBA" w:rsidRDefault="00705FBA">
      <w:pPr>
        <w:pStyle w:val="BodyText"/>
        <w:spacing w:before="259"/>
        <w:ind w:left="0"/>
        <w:rPr>
          <w:b/>
        </w:rPr>
      </w:pPr>
    </w:p>
    <w:p w:rsidR="00705FBA" w:rsidRDefault="00B80C67">
      <w:pPr>
        <w:ind w:right="465"/>
        <w:jc w:val="right"/>
        <w:rPr>
          <w:b/>
          <w:sz w:val="26"/>
        </w:rPr>
      </w:pPr>
      <w:r>
        <w:rPr>
          <w:b/>
          <w:sz w:val="26"/>
        </w:rPr>
        <w:t>JULY,</w:t>
      </w:r>
      <w:r>
        <w:rPr>
          <w:b/>
          <w:spacing w:val="-5"/>
          <w:sz w:val="26"/>
        </w:rPr>
        <w:t xml:space="preserve"> </w:t>
      </w:r>
      <w:r>
        <w:rPr>
          <w:b/>
          <w:spacing w:val="-4"/>
          <w:sz w:val="26"/>
        </w:rPr>
        <w:t>2025</w:t>
      </w:r>
    </w:p>
    <w:p w:rsidR="00705FBA" w:rsidRDefault="00705FBA" w:rsidP="00B80C67">
      <w:pPr>
        <w:jc w:val="center"/>
        <w:rPr>
          <w:b/>
          <w:sz w:val="26"/>
        </w:rPr>
        <w:sectPr w:rsidR="00705FBA">
          <w:footerReference w:type="default" r:id="rId8"/>
          <w:type w:val="continuous"/>
          <w:pgSz w:w="11520" w:h="14400"/>
          <w:pgMar w:top="1380" w:right="1080" w:bottom="1200" w:left="1080" w:header="0" w:footer="1007" w:gutter="0"/>
          <w:pgNumType w:start="1"/>
          <w:cols w:space="720"/>
        </w:sectPr>
      </w:pPr>
    </w:p>
    <w:p w:rsidR="00705FBA" w:rsidRDefault="00B80C67" w:rsidP="00B80C67">
      <w:pPr>
        <w:pStyle w:val="Heading1"/>
        <w:jc w:val="center"/>
      </w:pPr>
      <w:bookmarkStart w:id="0" w:name="_Toc206392508"/>
      <w:r>
        <w:lastRenderedPageBreak/>
        <w:t>APPROVAL</w:t>
      </w:r>
      <w:r>
        <w:rPr>
          <w:spacing w:val="-4"/>
        </w:rPr>
        <w:t xml:space="preserve"> PAGE</w:t>
      </w:r>
      <w:bookmarkEnd w:id="0"/>
    </w:p>
    <w:p w:rsidR="00705FBA" w:rsidRDefault="00B80C67">
      <w:pPr>
        <w:spacing w:before="243" w:line="480" w:lineRule="auto"/>
        <w:ind w:left="360" w:right="353" w:firstLine="720"/>
        <w:jc w:val="both"/>
        <w:rPr>
          <w:sz w:val="24"/>
        </w:rPr>
      </w:pPr>
      <w:r>
        <w:rPr>
          <w:sz w:val="24"/>
        </w:rPr>
        <w:t>This project report has been read and approved as meeting the requirement of</w:t>
      </w:r>
      <w:r>
        <w:rPr>
          <w:spacing w:val="-1"/>
          <w:sz w:val="24"/>
        </w:rPr>
        <w:t xml:space="preserve"> </w:t>
      </w:r>
      <w:r>
        <w:rPr>
          <w:sz w:val="24"/>
        </w:rPr>
        <w:t>the Department of Nutrition and Dietetics, Institute of Applied Sciences, Kwara State Polytechnic, Kwara, Nigeria for the award of National Diploma in Nutrition and</w:t>
      </w:r>
      <w:r>
        <w:rPr>
          <w:spacing w:val="40"/>
          <w:sz w:val="24"/>
        </w:rPr>
        <w:t xml:space="preserve"> </w:t>
      </w:r>
      <w:r>
        <w:rPr>
          <w:spacing w:val="-2"/>
          <w:sz w:val="24"/>
        </w:rPr>
        <w:t>Dietetics.</w:t>
      </w:r>
    </w:p>
    <w:p w:rsidR="00705FBA" w:rsidRDefault="00705FBA">
      <w:pPr>
        <w:pStyle w:val="BodyText"/>
        <w:ind w:left="0"/>
        <w:rPr>
          <w:sz w:val="24"/>
        </w:rPr>
      </w:pPr>
    </w:p>
    <w:p w:rsidR="00705FBA" w:rsidRDefault="00705FBA">
      <w:pPr>
        <w:pStyle w:val="BodyText"/>
        <w:ind w:left="0"/>
        <w:rPr>
          <w:sz w:val="24"/>
        </w:rPr>
      </w:pPr>
    </w:p>
    <w:p w:rsidR="00705FBA" w:rsidRDefault="00705FBA">
      <w:pPr>
        <w:pStyle w:val="BodyText"/>
        <w:ind w:left="0"/>
        <w:rPr>
          <w:sz w:val="24"/>
        </w:rPr>
      </w:pPr>
    </w:p>
    <w:p w:rsidR="00705FBA" w:rsidRDefault="00705FBA">
      <w:pPr>
        <w:pStyle w:val="BodyText"/>
        <w:spacing w:before="131"/>
        <w:ind w:left="0"/>
        <w:rPr>
          <w:sz w:val="24"/>
        </w:rPr>
      </w:pPr>
    </w:p>
    <w:p w:rsidR="00705FBA" w:rsidRDefault="00B80C67">
      <w:pPr>
        <w:tabs>
          <w:tab w:val="left" w:pos="6723"/>
          <w:tab w:val="left" w:pos="7519"/>
        </w:tabs>
        <w:spacing w:line="451" w:lineRule="auto"/>
        <w:ind w:left="360" w:right="838"/>
        <w:rPr>
          <w:b/>
          <w:sz w:val="24"/>
        </w:rPr>
      </w:pPr>
      <w:r>
        <w:rPr>
          <w:b/>
          <w:spacing w:val="-2"/>
          <w:sz w:val="24"/>
        </w:rPr>
        <w:t>….…………………………</w:t>
      </w:r>
      <w:r>
        <w:rPr>
          <w:b/>
          <w:sz w:val="24"/>
        </w:rPr>
        <w:tab/>
      </w:r>
      <w:r>
        <w:rPr>
          <w:b/>
          <w:spacing w:val="-2"/>
          <w:sz w:val="24"/>
        </w:rPr>
        <w:t xml:space="preserve">………………….. </w:t>
      </w:r>
      <w:r>
        <w:rPr>
          <w:b/>
          <w:sz w:val="24"/>
        </w:rPr>
        <w:t xml:space="preserve">Miss </w:t>
      </w:r>
      <w:proofErr w:type="spellStart"/>
      <w:r>
        <w:rPr>
          <w:b/>
          <w:sz w:val="24"/>
        </w:rPr>
        <w:t>Opadiran</w:t>
      </w:r>
      <w:proofErr w:type="spellEnd"/>
      <w:r>
        <w:rPr>
          <w:b/>
          <w:sz w:val="24"/>
        </w:rPr>
        <w:t xml:space="preserve"> Z.O</w:t>
      </w:r>
      <w:r>
        <w:rPr>
          <w:b/>
          <w:sz w:val="24"/>
        </w:rPr>
        <w:tab/>
      </w:r>
      <w:r>
        <w:rPr>
          <w:b/>
          <w:sz w:val="24"/>
        </w:rPr>
        <w:tab/>
      </w:r>
      <w:r>
        <w:rPr>
          <w:b/>
          <w:spacing w:val="-4"/>
          <w:sz w:val="24"/>
        </w:rPr>
        <w:t>Date</w:t>
      </w:r>
    </w:p>
    <w:p w:rsidR="00705FBA" w:rsidRDefault="00B80C67">
      <w:pPr>
        <w:spacing w:line="276" w:lineRule="exact"/>
        <w:ind w:left="360"/>
        <w:rPr>
          <w:b/>
          <w:sz w:val="24"/>
        </w:rPr>
      </w:pPr>
      <w:r>
        <w:rPr>
          <w:b/>
          <w:sz w:val="24"/>
        </w:rPr>
        <w:t>Project</w:t>
      </w:r>
      <w:r>
        <w:rPr>
          <w:b/>
          <w:spacing w:val="-3"/>
          <w:sz w:val="24"/>
        </w:rPr>
        <w:t xml:space="preserve"> </w:t>
      </w:r>
      <w:r>
        <w:rPr>
          <w:b/>
          <w:spacing w:val="-2"/>
          <w:sz w:val="24"/>
        </w:rPr>
        <w:t>Supervisor</w:t>
      </w: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spacing w:before="137"/>
        <w:ind w:left="0"/>
        <w:rPr>
          <w:b/>
          <w:sz w:val="24"/>
        </w:rPr>
      </w:pPr>
    </w:p>
    <w:p w:rsidR="00705FBA" w:rsidRDefault="00B80C67">
      <w:pPr>
        <w:tabs>
          <w:tab w:val="left" w:pos="6843"/>
          <w:tab w:val="left" w:pos="7563"/>
        </w:tabs>
        <w:spacing w:line="446" w:lineRule="auto"/>
        <w:ind w:left="360" w:right="834"/>
        <w:rPr>
          <w:b/>
          <w:sz w:val="24"/>
        </w:rPr>
      </w:pPr>
      <w:r>
        <w:rPr>
          <w:b/>
          <w:spacing w:val="-2"/>
          <w:sz w:val="24"/>
        </w:rPr>
        <w:t>….…………………………..</w:t>
      </w:r>
      <w:r>
        <w:rPr>
          <w:b/>
          <w:sz w:val="24"/>
        </w:rPr>
        <w:tab/>
      </w:r>
      <w:r>
        <w:rPr>
          <w:b/>
          <w:spacing w:val="-2"/>
          <w:sz w:val="24"/>
        </w:rPr>
        <w:t xml:space="preserve">………………… </w:t>
      </w:r>
      <w:r>
        <w:rPr>
          <w:b/>
          <w:sz w:val="24"/>
        </w:rPr>
        <w:t xml:space="preserve">Dr. </w:t>
      </w:r>
      <w:proofErr w:type="spellStart"/>
      <w:r>
        <w:rPr>
          <w:b/>
          <w:sz w:val="24"/>
        </w:rPr>
        <w:t>Mrs</w:t>
      </w:r>
      <w:proofErr w:type="spellEnd"/>
      <w:r>
        <w:rPr>
          <w:b/>
          <w:spacing w:val="40"/>
          <w:sz w:val="24"/>
        </w:rPr>
        <w:t xml:space="preserve"> </w:t>
      </w:r>
      <w:r>
        <w:rPr>
          <w:b/>
          <w:sz w:val="24"/>
        </w:rPr>
        <w:t>Hassan</w:t>
      </w:r>
      <w:r>
        <w:rPr>
          <w:b/>
          <w:sz w:val="24"/>
        </w:rPr>
        <w:tab/>
      </w:r>
      <w:r>
        <w:rPr>
          <w:b/>
          <w:sz w:val="24"/>
        </w:rPr>
        <w:tab/>
      </w:r>
      <w:r>
        <w:rPr>
          <w:b/>
          <w:spacing w:val="-4"/>
          <w:sz w:val="24"/>
        </w:rPr>
        <w:t>Date</w:t>
      </w:r>
    </w:p>
    <w:p w:rsidR="00705FBA" w:rsidRDefault="00B80C67">
      <w:pPr>
        <w:spacing w:before="6"/>
        <w:ind w:left="360"/>
        <w:rPr>
          <w:b/>
          <w:sz w:val="24"/>
        </w:rPr>
      </w:pPr>
      <w:r>
        <w:rPr>
          <w:b/>
          <w:sz w:val="24"/>
        </w:rPr>
        <w:t>Head</w:t>
      </w:r>
      <w:r>
        <w:rPr>
          <w:b/>
          <w:spacing w:val="2"/>
          <w:sz w:val="24"/>
        </w:rPr>
        <w:t xml:space="preserve"> </w:t>
      </w:r>
      <w:r>
        <w:rPr>
          <w:b/>
          <w:sz w:val="24"/>
        </w:rPr>
        <w:t>of</w:t>
      </w:r>
      <w:r>
        <w:rPr>
          <w:b/>
          <w:spacing w:val="-1"/>
          <w:sz w:val="24"/>
        </w:rPr>
        <w:t xml:space="preserve"> </w:t>
      </w:r>
      <w:r>
        <w:rPr>
          <w:b/>
          <w:spacing w:val="-2"/>
          <w:sz w:val="24"/>
        </w:rPr>
        <w:t>Department</w:t>
      </w:r>
    </w:p>
    <w:p w:rsidR="00705FBA" w:rsidRDefault="00705FBA">
      <w:pPr>
        <w:rPr>
          <w:b/>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1" w:name="_Toc206392509"/>
      <w:r>
        <w:lastRenderedPageBreak/>
        <w:t>DEDICATION</w:t>
      </w:r>
      <w:bookmarkEnd w:id="1"/>
    </w:p>
    <w:p w:rsidR="00705FBA" w:rsidRDefault="00B80C67">
      <w:pPr>
        <w:spacing w:before="243" w:line="480" w:lineRule="auto"/>
        <w:ind w:left="360" w:right="310" w:firstLine="720"/>
        <w:rPr>
          <w:sz w:val="24"/>
        </w:rPr>
      </w:pPr>
      <w:r>
        <w:rPr>
          <w:sz w:val="24"/>
        </w:rPr>
        <w:t>I dedicated</w:t>
      </w:r>
      <w:r>
        <w:rPr>
          <w:spacing w:val="-5"/>
          <w:sz w:val="24"/>
        </w:rPr>
        <w:t xml:space="preserve"> </w:t>
      </w:r>
      <w:r>
        <w:rPr>
          <w:sz w:val="24"/>
        </w:rPr>
        <w:t>this</w:t>
      </w:r>
      <w:r>
        <w:rPr>
          <w:spacing w:val="-2"/>
          <w:sz w:val="24"/>
        </w:rPr>
        <w:t xml:space="preserve"> </w:t>
      </w:r>
      <w:r>
        <w:rPr>
          <w:sz w:val="24"/>
        </w:rPr>
        <w:t>work</w:t>
      </w:r>
      <w:r>
        <w:rPr>
          <w:spacing w:val="-5"/>
          <w:sz w:val="24"/>
        </w:rPr>
        <w:t xml:space="preserve"> </w:t>
      </w:r>
      <w:r>
        <w:rPr>
          <w:sz w:val="24"/>
        </w:rPr>
        <w:t>to Almighty</w:t>
      </w:r>
      <w:r>
        <w:rPr>
          <w:spacing w:val="-7"/>
          <w:sz w:val="24"/>
        </w:rPr>
        <w:t xml:space="preserve"> </w:t>
      </w:r>
      <w:proofErr w:type="gramStart"/>
      <w:r>
        <w:rPr>
          <w:sz w:val="24"/>
        </w:rPr>
        <w:t>God</w:t>
      </w:r>
      <w:r>
        <w:rPr>
          <w:spacing w:val="-1"/>
          <w:sz w:val="24"/>
        </w:rPr>
        <w:t xml:space="preserve"> </w:t>
      </w:r>
      <w:r>
        <w:rPr>
          <w:sz w:val="24"/>
        </w:rPr>
        <w:t>,</w:t>
      </w:r>
      <w:proofErr w:type="gramEnd"/>
      <w:r>
        <w:rPr>
          <w:spacing w:val="-7"/>
          <w:sz w:val="24"/>
        </w:rPr>
        <w:t xml:space="preserve"> </w:t>
      </w:r>
      <w:r>
        <w:rPr>
          <w:sz w:val="24"/>
        </w:rPr>
        <w:t>the</w:t>
      </w:r>
      <w:r>
        <w:rPr>
          <w:spacing w:val="-2"/>
          <w:sz w:val="24"/>
        </w:rPr>
        <w:t xml:space="preserve"> </w:t>
      </w:r>
      <w:r>
        <w:rPr>
          <w:sz w:val="24"/>
        </w:rPr>
        <w:t>source</w:t>
      </w:r>
      <w:r>
        <w:rPr>
          <w:spacing w:val="-11"/>
          <w:sz w:val="24"/>
        </w:rPr>
        <w:t xml:space="preserve"> </w:t>
      </w:r>
      <w:r>
        <w:rPr>
          <w:sz w:val="24"/>
        </w:rPr>
        <w:t>of</w:t>
      </w:r>
      <w:r>
        <w:rPr>
          <w:spacing w:val="-8"/>
          <w:sz w:val="24"/>
        </w:rPr>
        <w:t xml:space="preserve"> </w:t>
      </w:r>
      <w:r>
        <w:rPr>
          <w:sz w:val="24"/>
        </w:rPr>
        <w:t>all</w:t>
      </w:r>
      <w:r>
        <w:rPr>
          <w:spacing w:val="-9"/>
          <w:sz w:val="24"/>
        </w:rPr>
        <w:t xml:space="preserve"> </w:t>
      </w:r>
      <w:r>
        <w:rPr>
          <w:sz w:val="24"/>
        </w:rPr>
        <w:t>knowledge, my</w:t>
      </w:r>
      <w:r>
        <w:rPr>
          <w:spacing w:val="-5"/>
          <w:sz w:val="24"/>
        </w:rPr>
        <w:t xml:space="preserve"> </w:t>
      </w:r>
      <w:r>
        <w:rPr>
          <w:sz w:val="24"/>
        </w:rPr>
        <w:t>parent who have been source of inspiration to me, my amiable siblings and special friends .</w:t>
      </w:r>
    </w:p>
    <w:p w:rsidR="00705FBA" w:rsidRDefault="00705FBA">
      <w:pPr>
        <w:spacing w:line="480" w:lineRule="auto"/>
        <w:rPr>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2" w:name="_Toc206392510"/>
      <w:r>
        <w:lastRenderedPageBreak/>
        <w:t>ACKNOWLEDGEMENT</w:t>
      </w:r>
      <w:bookmarkEnd w:id="2"/>
    </w:p>
    <w:p w:rsidR="00705FBA" w:rsidRDefault="00B80C67">
      <w:pPr>
        <w:spacing w:line="480" w:lineRule="auto"/>
        <w:ind w:left="360" w:right="350" w:firstLine="720"/>
        <w:jc w:val="both"/>
        <w:rPr>
          <w:b/>
          <w:sz w:val="24"/>
        </w:rPr>
      </w:pPr>
      <w:r>
        <w:rPr>
          <w:sz w:val="24"/>
        </w:rPr>
        <w:t>All Glory, Honour and Adoration to Almighty God the author and finisher in my faith, the giver of life, for sparing my life till this present and sustaining me through the period</w:t>
      </w:r>
      <w:r>
        <w:rPr>
          <w:spacing w:val="23"/>
          <w:sz w:val="24"/>
        </w:rPr>
        <w:t xml:space="preserve"> </w:t>
      </w:r>
      <w:r>
        <w:rPr>
          <w:sz w:val="24"/>
        </w:rPr>
        <w:t>of</w:t>
      </w:r>
      <w:r>
        <w:rPr>
          <w:spacing w:val="22"/>
          <w:sz w:val="24"/>
        </w:rPr>
        <w:t xml:space="preserve"> </w:t>
      </w:r>
      <w:r>
        <w:rPr>
          <w:sz w:val="24"/>
        </w:rPr>
        <w:t>my</w:t>
      </w:r>
      <w:r>
        <w:rPr>
          <w:spacing w:val="20"/>
          <w:sz w:val="24"/>
        </w:rPr>
        <w:t xml:space="preserve"> </w:t>
      </w:r>
      <w:r>
        <w:rPr>
          <w:sz w:val="24"/>
        </w:rPr>
        <w:t>studies.</w:t>
      </w:r>
      <w:r>
        <w:rPr>
          <w:spacing w:val="27"/>
          <w:sz w:val="24"/>
        </w:rPr>
        <w:t xml:space="preserve"> </w:t>
      </w:r>
      <w:r>
        <w:rPr>
          <w:sz w:val="24"/>
        </w:rPr>
        <w:t>My</w:t>
      </w:r>
      <w:r>
        <w:rPr>
          <w:spacing w:val="20"/>
          <w:sz w:val="24"/>
        </w:rPr>
        <w:t xml:space="preserve"> </w:t>
      </w:r>
      <w:r>
        <w:rPr>
          <w:sz w:val="24"/>
        </w:rPr>
        <w:t>sincere</w:t>
      </w:r>
      <w:r>
        <w:rPr>
          <w:spacing w:val="24"/>
          <w:sz w:val="24"/>
        </w:rPr>
        <w:t xml:space="preserve"> </w:t>
      </w:r>
      <w:r>
        <w:rPr>
          <w:sz w:val="24"/>
        </w:rPr>
        <w:t>gratitude</w:t>
      </w:r>
      <w:r>
        <w:rPr>
          <w:spacing w:val="24"/>
          <w:sz w:val="24"/>
        </w:rPr>
        <w:t xml:space="preserve"> </w:t>
      </w:r>
      <w:r>
        <w:rPr>
          <w:sz w:val="24"/>
        </w:rPr>
        <w:t>goes</w:t>
      </w:r>
      <w:r>
        <w:rPr>
          <w:spacing w:val="23"/>
          <w:sz w:val="24"/>
        </w:rPr>
        <w:t xml:space="preserve"> </w:t>
      </w:r>
      <w:r>
        <w:rPr>
          <w:sz w:val="24"/>
        </w:rPr>
        <w:t>to</w:t>
      </w:r>
      <w:r>
        <w:rPr>
          <w:spacing w:val="30"/>
          <w:sz w:val="24"/>
        </w:rPr>
        <w:t xml:space="preserve"> </w:t>
      </w:r>
      <w:r>
        <w:rPr>
          <w:sz w:val="24"/>
        </w:rPr>
        <w:t>my</w:t>
      </w:r>
      <w:r>
        <w:rPr>
          <w:spacing w:val="20"/>
          <w:sz w:val="24"/>
        </w:rPr>
        <w:t xml:space="preserve"> </w:t>
      </w:r>
      <w:r>
        <w:rPr>
          <w:sz w:val="24"/>
        </w:rPr>
        <w:t>able</w:t>
      </w:r>
      <w:r>
        <w:rPr>
          <w:spacing w:val="24"/>
          <w:sz w:val="24"/>
        </w:rPr>
        <w:t xml:space="preserve"> </w:t>
      </w:r>
      <w:r>
        <w:rPr>
          <w:sz w:val="24"/>
        </w:rPr>
        <w:t>supervisor</w:t>
      </w:r>
      <w:r>
        <w:rPr>
          <w:spacing w:val="36"/>
          <w:sz w:val="24"/>
        </w:rPr>
        <w:t xml:space="preserve"> </w:t>
      </w:r>
      <w:r>
        <w:rPr>
          <w:b/>
          <w:sz w:val="24"/>
        </w:rPr>
        <w:t>Miss</w:t>
      </w:r>
      <w:r>
        <w:rPr>
          <w:b/>
          <w:spacing w:val="24"/>
          <w:sz w:val="24"/>
        </w:rPr>
        <w:t xml:space="preserve"> </w:t>
      </w:r>
      <w:proofErr w:type="spellStart"/>
      <w:r>
        <w:rPr>
          <w:b/>
          <w:spacing w:val="-2"/>
          <w:sz w:val="24"/>
        </w:rPr>
        <w:t>Opadiran</w:t>
      </w:r>
      <w:proofErr w:type="spellEnd"/>
    </w:p>
    <w:p w:rsidR="00705FBA" w:rsidRDefault="00B80C67">
      <w:pPr>
        <w:spacing w:before="1" w:line="480" w:lineRule="auto"/>
        <w:ind w:left="360" w:right="356"/>
        <w:jc w:val="both"/>
        <w:rPr>
          <w:sz w:val="24"/>
        </w:rPr>
      </w:pPr>
      <w:r>
        <w:rPr>
          <w:b/>
          <w:sz w:val="24"/>
        </w:rPr>
        <w:t xml:space="preserve">Z.O. </w:t>
      </w:r>
      <w:r>
        <w:rPr>
          <w:sz w:val="24"/>
        </w:rPr>
        <w:t>I also appreciate the immeasurable support of my parent for their financial support and advice for the</w:t>
      </w:r>
      <w:r>
        <w:rPr>
          <w:spacing w:val="40"/>
          <w:sz w:val="24"/>
        </w:rPr>
        <w:t xml:space="preserve"> </w:t>
      </w:r>
      <w:r>
        <w:rPr>
          <w:sz w:val="24"/>
        </w:rPr>
        <w:t>success of</w:t>
      </w:r>
      <w:r>
        <w:rPr>
          <w:spacing w:val="-1"/>
          <w:sz w:val="24"/>
        </w:rPr>
        <w:t xml:space="preserve"> </w:t>
      </w:r>
      <w:r>
        <w:rPr>
          <w:sz w:val="24"/>
        </w:rPr>
        <w:t>this work, greater heights is success is my</w:t>
      </w:r>
      <w:r>
        <w:rPr>
          <w:spacing w:val="-2"/>
          <w:sz w:val="24"/>
        </w:rPr>
        <w:t xml:space="preserve"> </w:t>
      </w:r>
      <w:r>
        <w:rPr>
          <w:sz w:val="24"/>
        </w:rPr>
        <w:t>prayer for you.</w:t>
      </w:r>
    </w:p>
    <w:p w:rsidR="00705FBA" w:rsidRDefault="00B80C67">
      <w:pPr>
        <w:spacing w:before="197" w:line="480" w:lineRule="auto"/>
        <w:ind w:left="360" w:right="355"/>
        <w:jc w:val="both"/>
        <w:rPr>
          <w:sz w:val="24"/>
        </w:rPr>
      </w:pPr>
      <w:r>
        <w:rPr>
          <w:sz w:val="24"/>
        </w:rPr>
        <w:t xml:space="preserve">I appreciate the HOD in the person of </w:t>
      </w:r>
      <w:r>
        <w:rPr>
          <w:b/>
          <w:sz w:val="24"/>
        </w:rPr>
        <w:t>Dr</w:t>
      </w:r>
      <w:r w:rsidR="006E07CC">
        <w:rPr>
          <w:b/>
          <w:sz w:val="24"/>
        </w:rPr>
        <w:t>.</w:t>
      </w:r>
      <w:r>
        <w:rPr>
          <w:b/>
          <w:sz w:val="24"/>
        </w:rPr>
        <w:t xml:space="preserve"> Mrs</w:t>
      </w:r>
      <w:r w:rsidR="006E07CC">
        <w:rPr>
          <w:b/>
          <w:sz w:val="24"/>
        </w:rPr>
        <w:t>.</w:t>
      </w:r>
      <w:r>
        <w:rPr>
          <w:b/>
          <w:sz w:val="24"/>
        </w:rPr>
        <w:t xml:space="preserve"> Hassan </w:t>
      </w:r>
      <w:r>
        <w:rPr>
          <w:sz w:val="24"/>
        </w:rPr>
        <w:t>and every lecturers in the department who have impacted me with</w:t>
      </w:r>
      <w:r>
        <w:rPr>
          <w:spacing w:val="-1"/>
          <w:sz w:val="24"/>
        </w:rPr>
        <w:t xml:space="preserve"> </w:t>
      </w:r>
      <w:r>
        <w:rPr>
          <w:sz w:val="24"/>
        </w:rPr>
        <w:t>knowledge throughout the course</w:t>
      </w:r>
      <w:r>
        <w:rPr>
          <w:spacing w:val="-2"/>
          <w:sz w:val="24"/>
        </w:rPr>
        <w:t xml:space="preserve"> </w:t>
      </w:r>
      <w:r>
        <w:rPr>
          <w:sz w:val="24"/>
        </w:rPr>
        <w:t>of my</w:t>
      </w:r>
      <w:r>
        <w:rPr>
          <w:spacing w:val="-1"/>
          <w:sz w:val="24"/>
        </w:rPr>
        <w:t xml:space="preserve"> </w:t>
      </w:r>
      <w:r>
        <w:rPr>
          <w:sz w:val="24"/>
        </w:rPr>
        <w:t>study</w:t>
      </w:r>
      <w:r>
        <w:rPr>
          <w:spacing w:val="-1"/>
          <w:sz w:val="24"/>
        </w:rPr>
        <w:t xml:space="preserve"> </w:t>
      </w:r>
      <w:r>
        <w:rPr>
          <w:sz w:val="24"/>
        </w:rPr>
        <w:t>in this polytechnic.</w:t>
      </w:r>
    </w:p>
    <w:p w:rsidR="00705FBA" w:rsidRDefault="00B80C67">
      <w:pPr>
        <w:spacing w:before="202" w:line="480" w:lineRule="auto"/>
        <w:ind w:left="360" w:right="363"/>
        <w:jc w:val="both"/>
        <w:rPr>
          <w:sz w:val="24"/>
        </w:rPr>
      </w:pPr>
      <w:r>
        <w:rPr>
          <w:sz w:val="24"/>
        </w:rPr>
        <w:t xml:space="preserve">My sincere appreciation goes to my parent, </w:t>
      </w:r>
      <w:r>
        <w:rPr>
          <w:b/>
          <w:sz w:val="24"/>
        </w:rPr>
        <w:t>Mr</w:t>
      </w:r>
      <w:r w:rsidR="006E07CC">
        <w:rPr>
          <w:b/>
          <w:sz w:val="24"/>
        </w:rPr>
        <w:t>.</w:t>
      </w:r>
      <w:r>
        <w:rPr>
          <w:b/>
          <w:sz w:val="24"/>
        </w:rPr>
        <w:t xml:space="preserve"> and Mrs</w:t>
      </w:r>
      <w:r w:rsidR="006E07CC">
        <w:rPr>
          <w:b/>
          <w:sz w:val="24"/>
        </w:rPr>
        <w:t>.</w:t>
      </w:r>
      <w:r>
        <w:rPr>
          <w:b/>
          <w:sz w:val="24"/>
        </w:rPr>
        <w:t xml:space="preserve"> </w:t>
      </w:r>
      <w:proofErr w:type="spellStart"/>
      <w:r>
        <w:rPr>
          <w:b/>
          <w:sz w:val="24"/>
        </w:rPr>
        <w:t>Ogundele</w:t>
      </w:r>
      <w:proofErr w:type="spellEnd"/>
      <w:r>
        <w:rPr>
          <w:b/>
          <w:sz w:val="24"/>
        </w:rPr>
        <w:t xml:space="preserve">, </w:t>
      </w:r>
      <w:r>
        <w:rPr>
          <w:sz w:val="24"/>
        </w:rPr>
        <w:t>for their moral, spiritual, financial</w:t>
      </w:r>
      <w:r>
        <w:rPr>
          <w:spacing w:val="-4"/>
          <w:sz w:val="24"/>
        </w:rPr>
        <w:t xml:space="preserve"> </w:t>
      </w:r>
      <w:r>
        <w:rPr>
          <w:sz w:val="24"/>
        </w:rPr>
        <w:t>support and care during the course</w:t>
      </w:r>
      <w:r>
        <w:rPr>
          <w:spacing w:val="-5"/>
          <w:sz w:val="24"/>
        </w:rPr>
        <w:t xml:space="preserve"> </w:t>
      </w:r>
      <w:r>
        <w:rPr>
          <w:sz w:val="24"/>
        </w:rPr>
        <w:t>of</w:t>
      </w:r>
      <w:r>
        <w:rPr>
          <w:spacing w:val="-7"/>
          <w:sz w:val="24"/>
        </w:rPr>
        <w:t xml:space="preserve"> </w:t>
      </w:r>
      <w:r>
        <w:rPr>
          <w:sz w:val="24"/>
        </w:rPr>
        <w:t>study. My</w:t>
      </w:r>
      <w:r>
        <w:rPr>
          <w:spacing w:val="-8"/>
          <w:sz w:val="24"/>
        </w:rPr>
        <w:t xml:space="preserve"> </w:t>
      </w:r>
      <w:r>
        <w:rPr>
          <w:sz w:val="24"/>
        </w:rPr>
        <w:t>appreciation</w:t>
      </w:r>
      <w:r>
        <w:rPr>
          <w:spacing w:val="-4"/>
          <w:sz w:val="24"/>
        </w:rPr>
        <w:t xml:space="preserve"> </w:t>
      </w:r>
      <w:r>
        <w:rPr>
          <w:sz w:val="24"/>
        </w:rPr>
        <w:t>also goes to my siblings.</w:t>
      </w:r>
    </w:p>
    <w:p w:rsidR="00705FBA" w:rsidRDefault="00B80C67">
      <w:pPr>
        <w:spacing w:before="203"/>
        <w:ind w:left="5402"/>
        <w:jc w:val="both"/>
        <w:rPr>
          <w:b/>
          <w:sz w:val="24"/>
        </w:rPr>
      </w:pPr>
      <w:proofErr w:type="spellStart"/>
      <w:r>
        <w:rPr>
          <w:b/>
          <w:sz w:val="24"/>
        </w:rPr>
        <w:t>Ogundele</w:t>
      </w:r>
      <w:proofErr w:type="spellEnd"/>
      <w:r>
        <w:rPr>
          <w:b/>
          <w:spacing w:val="-4"/>
          <w:sz w:val="24"/>
        </w:rPr>
        <w:t xml:space="preserve"> </w:t>
      </w:r>
      <w:proofErr w:type="spellStart"/>
      <w:r>
        <w:rPr>
          <w:b/>
          <w:sz w:val="24"/>
        </w:rPr>
        <w:t>Dorcas</w:t>
      </w:r>
      <w:proofErr w:type="spellEnd"/>
      <w:r>
        <w:rPr>
          <w:b/>
          <w:spacing w:val="-3"/>
          <w:sz w:val="24"/>
        </w:rPr>
        <w:t xml:space="preserve"> </w:t>
      </w:r>
      <w:proofErr w:type="spellStart"/>
      <w:r>
        <w:rPr>
          <w:b/>
          <w:spacing w:val="-2"/>
          <w:sz w:val="24"/>
        </w:rPr>
        <w:t>Aduragbemi</w:t>
      </w:r>
      <w:proofErr w:type="spellEnd"/>
    </w:p>
    <w:p w:rsidR="00705FBA" w:rsidRDefault="00705FBA">
      <w:pPr>
        <w:jc w:val="both"/>
        <w:rPr>
          <w:b/>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3" w:name="_Toc206392511"/>
      <w:r>
        <w:lastRenderedPageBreak/>
        <w:t>ABSTRACT</w:t>
      </w:r>
      <w:bookmarkEnd w:id="3"/>
    </w:p>
    <w:p w:rsidR="00705FBA" w:rsidRDefault="00B80C67">
      <w:pPr>
        <w:spacing w:before="238"/>
        <w:ind w:left="360" w:right="349"/>
        <w:jc w:val="both"/>
        <w:rPr>
          <w:i/>
          <w:sz w:val="24"/>
        </w:rPr>
      </w:pPr>
      <w:r>
        <w:rPr>
          <w:i/>
          <w:color w:val="212121"/>
          <w:sz w:val="24"/>
        </w:rPr>
        <w:t xml:space="preserve">The study titled "Assessment of the Functional Properties of Sweet Potato Flour Processed by Different Drying Methods" explores the influence of various drying techniques on the key functional attributes of sweet potato (Ipomoea </w:t>
      </w:r>
      <w:proofErr w:type="spellStart"/>
      <w:r>
        <w:rPr>
          <w:i/>
          <w:color w:val="212121"/>
          <w:sz w:val="24"/>
        </w:rPr>
        <w:t>batatas</w:t>
      </w:r>
      <w:proofErr w:type="spellEnd"/>
      <w:r>
        <w:rPr>
          <w:i/>
          <w:color w:val="212121"/>
          <w:sz w:val="24"/>
        </w:rPr>
        <w:t xml:space="preserve">) flour. Amid growing interest in alternative flours for gluten-free, nutrient-enriched, and functional food applications, understanding how drying methods affect sweet potato flour's physicochemical and functional properties is critical for food product </w:t>
      </w:r>
      <w:proofErr w:type="spellStart"/>
      <w:r>
        <w:rPr>
          <w:i/>
          <w:color w:val="212121"/>
          <w:sz w:val="24"/>
        </w:rPr>
        <w:t>innovation.Sweet</w:t>
      </w:r>
      <w:proofErr w:type="spellEnd"/>
      <w:r>
        <w:rPr>
          <w:i/>
          <w:color w:val="212121"/>
          <w:sz w:val="24"/>
        </w:rPr>
        <w:t xml:space="preserve"> potato flour is acknowledged for its high carbohydrate content, dietary fiber, bioactive compounds, and potential health benefits, including a low glycemic index. However, its functional properties such as water absorption capacity (WAC), oil absorption capacity (OAC), swelling power, solubility, gelatinization behavior, bulk density, and emulsifying capacity vary significantly depending on both the drying technique and the sweet potato variety </w:t>
      </w:r>
      <w:proofErr w:type="spellStart"/>
      <w:r>
        <w:rPr>
          <w:i/>
          <w:color w:val="212121"/>
          <w:sz w:val="24"/>
        </w:rPr>
        <w:t>used.This</w:t>
      </w:r>
      <w:proofErr w:type="spellEnd"/>
      <w:r>
        <w:rPr>
          <w:i/>
          <w:color w:val="212121"/>
          <w:sz w:val="24"/>
        </w:rPr>
        <w:t xml:space="preserve"> research systematically assesses flours generated by different drying methods, namely Dehydrated, sun-drying, room drying. Each method imparts distinctive effects on flour microstructure and granule integrity, which subsequently influence functionality in food </w:t>
      </w:r>
      <w:proofErr w:type="spellStart"/>
      <w:r>
        <w:rPr>
          <w:i/>
          <w:color w:val="212121"/>
          <w:sz w:val="24"/>
        </w:rPr>
        <w:t>applications:For</w:t>
      </w:r>
      <w:proofErr w:type="spellEnd"/>
      <w:r>
        <w:rPr>
          <w:i/>
          <w:color w:val="212121"/>
          <w:sz w:val="24"/>
        </w:rPr>
        <w:t xml:space="preserve"> example, cabinet-dried samples at optimal temperatures and times show elevated swelling and solubility, supporting cost-effective food processing at both household and industrial </w:t>
      </w:r>
      <w:proofErr w:type="spellStart"/>
      <w:r>
        <w:rPr>
          <w:i/>
          <w:color w:val="212121"/>
          <w:sz w:val="24"/>
        </w:rPr>
        <w:t>scales.Results</w:t>
      </w:r>
      <w:proofErr w:type="spellEnd"/>
      <w:r>
        <w:rPr>
          <w:i/>
          <w:color w:val="212121"/>
          <w:sz w:val="24"/>
        </w:rPr>
        <w:t xml:space="preserve"> demonstrate significant dependence of functional properties on both drying method and sweet potato variety.</w:t>
      </w:r>
      <w:r>
        <w:rPr>
          <w:i/>
          <w:color w:val="212121"/>
          <w:spacing w:val="40"/>
          <w:sz w:val="24"/>
        </w:rPr>
        <w:t xml:space="preserve"> </w:t>
      </w:r>
      <w:r>
        <w:rPr>
          <w:i/>
          <w:color w:val="212121"/>
          <w:sz w:val="24"/>
        </w:rPr>
        <w:t>Hot-air-dried flours display superior water absorption and structure-preserving characteristics, whereas freeze-dried flours feature heightened oil absorption and aeration abilities. In all cases, the sweet potato variety strongly influences gelatinization temperature, water solubility, sugar and starch content, and ultimately, specific food processing suitability. This work highlights the importance of selecting suitable drying methods for tailoring sweet potato flour's functional traits to target applications whether for</w:t>
      </w:r>
      <w:r>
        <w:rPr>
          <w:i/>
          <w:color w:val="212121"/>
          <w:spacing w:val="-4"/>
          <w:sz w:val="24"/>
        </w:rPr>
        <w:t xml:space="preserve"> </w:t>
      </w:r>
      <w:r>
        <w:rPr>
          <w:i/>
          <w:color w:val="212121"/>
          <w:sz w:val="24"/>
        </w:rPr>
        <w:t>gluten-free</w:t>
      </w:r>
      <w:r>
        <w:rPr>
          <w:i/>
          <w:color w:val="212121"/>
          <w:spacing w:val="-3"/>
          <w:sz w:val="24"/>
        </w:rPr>
        <w:t xml:space="preserve"> </w:t>
      </w:r>
      <w:r>
        <w:rPr>
          <w:i/>
          <w:color w:val="212121"/>
          <w:sz w:val="24"/>
        </w:rPr>
        <w:t>bread,</w:t>
      </w:r>
      <w:r>
        <w:rPr>
          <w:i/>
          <w:color w:val="212121"/>
          <w:spacing w:val="-1"/>
          <w:sz w:val="24"/>
        </w:rPr>
        <w:t xml:space="preserve"> </w:t>
      </w:r>
      <w:r>
        <w:rPr>
          <w:i/>
          <w:color w:val="212121"/>
          <w:sz w:val="24"/>
        </w:rPr>
        <w:t>soups,</w:t>
      </w:r>
      <w:r>
        <w:rPr>
          <w:i/>
          <w:color w:val="212121"/>
          <w:spacing w:val="-1"/>
          <w:sz w:val="24"/>
        </w:rPr>
        <w:t xml:space="preserve"> </w:t>
      </w:r>
      <w:r>
        <w:rPr>
          <w:i/>
          <w:color w:val="212121"/>
          <w:sz w:val="24"/>
        </w:rPr>
        <w:t>confectioneries,</w:t>
      </w:r>
      <w:r>
        <w:rPr>
          <w:i/>
          <w:color w:val="212121"/>
          <w:spacing w:val="-1"/>
          <w:sz w:val="24"/>
        </w:rPr>
        <w:t xml:space="preserve"> </w:t>
      </w:r>
      <w:r>
        <w:rPr>
          <w:i/>
          <w:color w:val="212121"/>
          <w:sz w:val="24"/>
        </w:rPr>
        <w:t>or</w:t>
      </w:r>
      <w:r>
        <w:rPr>
          <w:i/>
          <w:color w:val="212121"/>
          <w:spacing w:val="-4"/>
          <w:sz w:val="24"/>
        </w:rPr>
        <w:t xml:space="preserve"> </w:t>
      </w:r>
      <w:r>
        <w:rPr>
          <w:i/>
          <w:color w:val="212121"/>
          <w:sz w:val="24"/>
        </w:rPr>
        <w:t>specialized</w:t>
      </w:r>
      <w:r>
        <w:rPr>
          <w:i/>
          <w:color w:val="212121"/>
          <w:spacing w:val="-3"/>
          <w:sz w:val="24"/>
        </w:rPr>
        <w:t xml:space="preserve"> </w:t>
      </w:r>
      <w:r>
        <w:rPr>
          <w:i/>
          <w:color w:val="212121"/>
          <w:sz w:val="24"/>
        </w:rPr>
        <w:t>processed</w:t>
      </w:r>
      <w:r>
        <w:rPr>
          <w:i/>
          <w:color w:val="212121"/>
          <w:spacing w:val="-3"/>
          <w:sz w:val="24"/>
        </w:rPr>
        <w:t xml:space="preserve"> </w:t>
      </w:r>
      <w:r>
        <w:rPr>
          <w:i/>
          <w:color w:val="212121"/>
          <w:sz w:val="24"/>
        </w:rPr>
        <w:t>foods.</w:t>
      </w:r>
      <w:r>
        <w:rPr>
          <w:i/>
          <w:color w:val="212121"/>
          <w:spacing w:val="-1"/>
          <w:sz w:val="24"/>
        </w:rPr>
        <w:t xml:space="preserve"> </w:t>
      </w:r>
      <w:r>
        <w:rPr>
          <w:i/>
          <w:color w:val="212121"/>
          <w:sz w:val="24"/>
        </w:rPr>
        <w:t>The</w:t>
      </w:r>
      <w:r>
        <w:rPr>
          <w:i/>
          <w:color w:val="212121"/>
          <w:spacing w:val="-13"/>
          <w:sz w:val="24"/>
        </w:rPr>
        <w:t xml:space="preserve"> </w:t>
      </w:r>
      <w:r>
        <w:rPr>
          <w:i/>
          <w:color w:val="212121"/>
          <w:sz w:val="24"/>
        </w:rPr>
        <w:t>findings underline the need for integrated optimization of drying parameters to enhance nutritional quality, functional performance, and consumer acceptability of sweet potato flour in diverse food</w:t>
      </w:r>
      <w:r>
        <w:rPr>
          <w:i/>
          <w:color w:val="212121"/>
          <w:spacing w:val="-1"/>
          <w:sz w:val="24"/>
        </w:rPr>
        <w:t xml:space="preserve"> </w:t>
      </w:r>
      <w:r>
        <w:rPr>
          <w:i/>
          <w:color w:val="212121"/>
          <w:sz w:val="24"/>
        </w:rPr>
        <w:t>formulations. Furthermore, these insights can stimulate the broader utilization and cultivation of sweet potato, supporting food security and new product development in regions where it is a staple crop.</w:t>
      </w:r>
    </w:p>
    <w:p w:rsidR="00705FBA" w:rsidRDefault="00705FBA">
      <w:pPr>
        <w:jc w:val="both"/>
        <w:rPr>
          <w:i/>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4" w:name="_Toc206392512"/>
      <w:r>
        <w:lastRenderedPageBreak/>
        <w:t>TABLE</w:t>
      </w:r>
      <w:r>
        <w:rPr>
          <w:spacing w:val="-1"/>
        </w:rPr>
        <w:t xml:space="preserve"> </w:t>
      </w:r>
      <w:r>
        <w:t>OF</w:t>
      </w:r>
      <w:r>
        <w:rPr>
          <w:spacing w:val="-1"/>
        </w:rPr>
        <w:t xml:space="preserve"> </w:t>
      </w:r>
      <w:r>
        <w:rPr>
          <w:spacing w:val="-2"/>
        </w:rPr>
        <w:t>CONTENTS</w:t>
      </w:r>
      <w:bookmarkEnd w:id="4"/>
    </w:p>
    <w:sdt>
      <w:sdtPr>
        <w:rPr>
          <w:rFonts w:ascii="Times New Roman" w:eastAsia="Times New Roman" w:hAnsi="Times New Roman" w:cs="Times New Roman"/>
          <w:color w:val="auto"/>
          <w:sz w:val="22"/>
          <w:szCs w:val="22"/>
        </w:rPr>
        <w:id w:val="1688707336"/>
        <w:docPartObj>
          <w:docPartGallery w:val="Table of Contents"/>
          <w:docPartUnique/>
        </w:docPartObj>
      </w:sdtPr>
      <w:sdtEndPr>
        <w:rPr>
          <w:b/>
          <w:bCs/>
          <w:noProof/>
        </w:rPr>
      </w:sdtEndPr>
      <w:sdtContent>
        <w:p w:rsidR="00B80C67" w:rsidRDefault="00B80C67">
          <w:pPr>
            <w:pStyle w:val="TOCHeading"/>
          </w:pPr>
        </w:p>
        <w:p w:rsidR="00412515" w:rsidRDefault="00AD64F3">
          <w:pPr>
            <w:pStyle w:val="TOC1"/>
            <w:tabs>
              <w:tab w:val="right" w:leader="dot" w:pos="9350"/>
            </w:tabs>
            <w:rPr>
              <w:rFonts w:asciiTheme="minorHAnsi" w:eastAsiaTheme="minorEastAsia" w:hAnsiTheme="minorHAnsi" w:cstheme="minorBidi"/>
              <w:noProof/>
            </w:rPr>
          </w:pPr>
          <w:r>
            <w:rPr>
              <w:b/>
              <w:bCs/>
              <w:noProof/>
            </w:rPr>
            <w:fldChar w:fldCharType="begin"/>
          </w:r>
          <w:r w:rsidR="00B80C67">
            <w:rPr>
              <w:b/>
              <w:bCs/>
              <w:noProof/>
            </w:rPr>
            <w:instrText xml:space="preserve"> TOC \o "1-3" \h \z \u </w:instrText>
          </w:r>
          <w:r>
            <w:rPr>
              <w:b/>
              <w:bCs/>
              <w:noProof/>
            </w:rPr>
            <w:fldChar w:fldCharType="separate"/>
          </w:r>
          <w:hyperlink w:anchor="_Toc206392508" w:history="1">
            <w:r w:rsidR="00412515" w:rsidRPr="00F34FDC">
              <w:rPr>
                <w:rStyle w:val="Hyperlink"/>
                <w:noProof/>
              </w:rPr>
              <w:t>APPROVAL</w:t>
            </w:r>
            <w:r w:rsidR="00412515" w:rsidRPr="00F34FDC">
              <w:rPr>
                <w:rStyle w:val="Hyperlink"/>
                <w:noProof/>
                <w:spacing w:val="-4"/>
              </w:rPr>
              <w:t xml:space="preserve"> PAGE</w:t>
            </w:r>
            <w:r w:rsidR="00412515">
              <w:rPr>
                <w:noProof/>
                <w:webHidden/>
              </w:rPr>
              <w:tab/>
            </w:r>
            <w:r w:rsidR="00412515">
              <w:rPr>
                <w:noProof/>
                <w:webHidden/>
              </w:rPr>
              <w:fldChar w:fldCharType="begin"/>
            </w:r>
            <w:r w:rsidR="00412515">
              <w:rPr>
                <w:noProof/>
                <w:webHidden/>
              </w:rPr>
              <w:instrText xml:space="preserve"> PAGEREF _Toc206392508 \h </w:instrText>
            </w:r>
            <w:r w:rsidR="00412515">
              <w:rPr>
                <w:noProof/>
                <w:webHidden/>
              </w:rPr>
            </w:r>
            <w:r w:rsidR="00412515">
              <w:rPr>
                <w:noProof/>
                <w:webHidden/>
              </w:rPr>
              <w:fldChar w:fldCharType="separate"/>
            </w:r>
            <w:r w:rsidR="00412515">
              <w:rPr>
                <w:noProof/>
                <w:webHidden/>
              </w:rPr>
              <w:t>2</w:t>
            </w:r>
            <w:r w:rsidR="00412515">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09" w:history="1">
            <w:r w:rsidRPr="00F34FDC">
              <w:rPr>
                <w:rStyle w:val="Hyperlink"/>
                <w:noProof/>
              </w:rPr>
              <w:t>DEDICATION</w:t>
            </w:r>
            <w:r>
              <w:rPr>
                <w:noProof/>
                <w:webHidden/>
              </w:rPr>
              <w:tab/>
            </w:r>
            <w:r>
              <w:rPr>
                <w:noProof/>
                <w:webHidden/>
              </w:rPr>
              <w:fldChar w:fldCharType="begin"/>
            </w:r>
            <w:r>
              <w:rPr>
                <w:noProof/>
                <w:webHidden/>
              </w:rPr>
              <w:instrText xml:space="preserve"> PAGEREF _Toc206392509 \h </w:instrText>
            </w:r>
            <w:r>
              <w:rPr>
                <w:noProof/>
                <w:webHidden/>
              </w:rPr>
            </w:r>
            <w:r>
              <w:rPr>
                <w:noProof/>
                <w:webHidden/>
              </w:rPr>
              <w:fldChar w:fldCharType="separate"/>
            </w:r>
            <w:r>
              <w:rPr>
                <w:noProof/>
                <w:webHidden/>
              </w:rPr>
              <w:t>3</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10" w:history="1">
            <w:r w:rsidRPr="00F34FDC">
              <w:rPr>
                <w:rStyle w:val="Hyperlink"/>
                <w:noProof/>
              </w:rPr>
              <w:t>ACKNOWLEDGEMENT</w:t>
            </w:r>
            <w:r>
              <w:rPr>
                <w:noProof/>
                <w:webHidden/>
              </w:rPr>
              <w:tab/>
            </w:r>
            <w:r>
              <w:rPr>
                <w:noProof/>
                <w:webHidden/>
              </w:rPr>
              <w:fldChar w:fldCharType="begin"/>
            </w:r>
            <w:r>
              <w:rPr>
                <w:noProof/>
                <w:webHidden/>
              </w:rPr>
              <w:instrText xml:space="preserve"> PAGEREF _Toc206392510 \h </w:instrText>
            </w:r>
            <w:r>
              <w:rPr>
                <w:noProof/>
                <w:webHidden/>
              </w:rPr>
            </w:r>
            <w:r>
              <w:rPr>
                <w:noProof/>
                <w:webHidden/>
              </w:rPr>
              <w:fldChar w:fldCharType="separate"/>
            </w:r>
            <w:r>
              <w:rPr>
                <w:noProof/>
                <w:webHidden/>
              </w:rPr>
              <w:t>4</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11" w:history="1">
            <w:r w:rsidRPr="00F34FDC">
              <w:rPr>
                <w:rStyle w:val="Hyperlink"/>
                <w:noProof/>
              </w:rPr>
              <w:t>ABSTRACT</w:t>
            </w:r>
            <w:r>
              <w:rPr>
                <w:noProof/>
                <w:webHidden/>
              </w:rPr>
              <w:tab/>
            </w:r>
            <w:r>
              <w:rPr>
                <w:noProof/>
                <w:webHidden/>
              </w:rPr>
              <w:fldChar w:fldCharType="begin"/>
            </w:r>
            <w:r>
              <w:rPr>
                <w:noProof/>
                <w:webHidden/>
              </w:rPr>
              <w:instrText xml:space="preserve"> PAGEREF _Toc206392511 \h </w:instrText>
            </w:r>
            <w:r>
              <w:rPr>
                <w:noProof/>
                <w:webHidden/>
              </w:rPr>
            </w:r>
            <w:r>
              <w:rPr>
                <w:noProof/>
                <w:webHidden/>
              </w:rPr>
              <w:fldChar w:fldCharType="separate"/>
            </w:r>
            <w:r>
              <w:rPr>
                <w:noProof/>
                <w:webHidden/>
              </w:rPr>
              <w:t>5</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12" w:history="1">
            <w:r w:rsidRPr="00F34FDC">
              <w:rPr>
                <w:rStyle w:val="Hyperlink"/>
                <w:noProof/>
              </w:rPr>
              <w:t>TABLE</w:t>
            </w:r>
            <w:r w:rsidRPr="00F34FDC">
              <w:rPr>
                <w:rStyle w:val="Hyperlink"/>
                <w:noProof/>
                <w:spacing w:val="-1"/>
              </w:rPr>
              <w:t xml:space="preserve"> </w:t>
            </w:r>
            <w:r w:rsidRPr="00F34FDC">
              <w:rPr>
                <w:rStyle w:val="Hyperlink"/>
                <w:noProof/>
              </w:rPr>
              <w:t>OF</w:t>
            </w:r>
            <w:r w:rsidRPr="00F34FDC">
              <w:rPr>
                <w:rStyle w:val="Hyperlink"/>
                <w:noProof/>
                <w:spacing w:val="-1"/>
              </w:rPr>
              <w:t xml:space="preserve"> </w:t>
            </w:r>
            <w:r w:rsidRPr="00F34FDC">
              <w:rPr>
                <w:rStyle w:val="Hyperlink"/>
                <w:noProof/>
                <w:spacing w:val="-2"/>
              </w:rPr>
              <w:t>CONTENTS</w:t>
            </w:r>
            <w:r>
              <w:rPr>
                <w:noProof/>
                <w:webHidden/>
              </w:rPr>
              <w:tab/>
            </w:r>
            <w:r>
              <w:rPr>
                <w:noProof/>
                <w:webHidden/>
              </w:rPr>
              <w:fldChar w:fldCharType="begin"/>
            </w:r>
            <w:r>
              <w:rPr>
                <w:noProof/>
                <w:webHidden/>
              </w:rPr>
              <w:instrText xml:space="preserve"> PAGEREF _Toc206392512 \h </w:instrText>
            </w:r>
            <w:r>
              <w:rPr>
                <w:noProof/>
                <w:webHidden/>
              </w:rPr>
            </w:r>
            <w:r>
              <w:rPr>
                <w:noProof/>
                <w:webHidden/>
              </w:rPr>
              <w:fldChar w:fldCharType="separate"/>
            </w:r>
            <w:r>
              <w:rPr>
                <w:noProof/>
                <w:webHidden/>
              </w:rPr>
              <w:t>6</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13" w:history="1">
            <w:r w:rsidRPr="00F34FDC">
              <w:rPr>
                <w:rStyle w:val="Hyperlink"/>
                <w:noProof/>
              </w:rPr>
              <w:t>CHAPTER</w:t>
            </w:r>
            <w:r w:rsidRPr="00F34FDC">
              <w:rPr>
                <w:rStyle w:val="Hyperlink"/>
                <w:noProof/>
                <w:spacing w:val="-12"/>
              </w:rPr>
              <w:t xml:space="preserve"> </w:t>
            </w:r>
            <w:r w:rsidRPr="00F34FDC">
              <w:rPr>
                <w:rStyle w:val="Hyperlink"/>
                <w:noProof/>
                <w:spacing w:val="-5"/>
              </w:rPr>
              <w:t>ONE</w:t>
            </w:r>
            <w:r>
              <w:rPr>
                <w:noProof/>
                <w:webHidden/>
              </w:rPr>
              <w:tab/>
            </w:r>
            <w:r>
              <w:rPr>
                <w:noProof/>
                <w:webHidden/>
              </w:rPr>
              <w:fldChar w:fldCharType="begin"/>
            </w:r>
            <w:r>
              <w:rPr>
                <w:noProof/>
                <w:webHidden/>
              </w:rPr>
              <w:instrText xml:space="preserve"> PAGEREF _Toc206392513 \h </w:instrText>
            </w:r>
            <w:r>
              <w:rPr>
                <w:noProof/>
                <w:webHidden/>
              </w:rPr>
            </w:r>
            <w:r>
              <w:rPr>
                <w:noProof/>
                <w:webHidden/>
              </w:rPr>
              <w:fldChar w:fldCharType="separate"/>
            </w:r>
            <w:r>
              <w:rPr>
                <w:noProof/>
                <w:webHidden/>
              </w:rPr>
              <w:t>8</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14" w:history="1">
            <w:r w:rsidRPr="00F34FDC">
              <w:rPr>
                <w:rStyle w:val="Hyperlink"/>
                <w:noProof/>
                <w:w w:val="99"/>
              </w:rPr>
              <w:t>1.1</w:t>
            </w:r>
            <w:r>
              <w:rPr>
                <w:rFonts w:asciiTheme="minorHAnsi" w:eastAsiaTheme="minorEastAsia" w:hAnsiTheme="minorHAnsi" w:cstheme="minorBidi"/>
                <w:noProof/>
              </w:rPr>
              <w:tab/>
            </w:r>
            <w:r w:rsidRPr="00F34FDC">
              <w:rPr>
                <w:rStyle w:val="Hyperlink"/>
                <w:noProof/>
              </w:rPr>
              <w:t>Background</w:t>
            </w:r>
            <w:r w:rsidRPr="00F34FDC">
              <w:rPr>
                <w:rStyle w:val="Hyperlink"/>
                <w:noProof/>
                <w:spacing w:val="-7"/>
              </w:rPr>
              <w:t xml:space="preserve"> </w:t>
            </w:r>
            <w:r w:rsidRPr="00F34FDC">
              <w:rPr>
                <w:rStyle w:val="Hyperlink"/>
                <w:noProof/>
              </w:rPr>
              <w:t>of</w:t>
            </w:r>
            <w:r w:rsidRPr="00F34FDC">
              <w:rPr>
                <w:rStyle w:val="Hyperlink"/>
                <w:noProof/>
                <w:spacing w:val="-10"/>
              </w:rPr>
              <w:t xml:space="preserve"> </w:t>
            </w:r>
            <w:r w:rsidRPr="00F34FDC">
              <w:rPr>
                <w:rStyle w:val="Hyperlink"/>
                <w:noProof/>
              </w:rPr>
              <w:t>the</w:t>
            </w:r>
            <w:r w:rsidRPr="00F34FDC">
              <w:rPr>
                <w:rStyle w:val="Hyperlink"/>
                <w:noProof/>
                <w:spacing w:val="-5"/>
              </w:rPr>
              <w:t xml:space="preserve"> </w:t>
            </w:r>
            <w:r w:rsidRPr="00F34FDC">
              <w:rPr>
                <w:rStyle w:val="Hyperlink"/>
                <w:noProof/>
                <w:spacing w:val="-4"/>
              </w:rPr>
              <w:t>Study</w:t>
            </w:r>
            <w:r>
              <w:rPr>
                <w:noProof/>
                <w:webHidden/>
              </w:rPr>
              <w:tab/>
            </w:r>
            <w:r>
              <w:rPr>
                <w:noProof/>
                <w:webHidden/>
              </w:rPr>
              <w:fldChar w:fldCharType="begin"/>
            </w:r>
            <w:r>
              <w:rPr>
                <w:noProof/>
                <w:webHidden/>
              </w:rPr>
              <w:instrText xml:space="preserve"> PAGEREF _Toc206392514 \h </w:instrText>
            </w:r>
            <w:r>
              <w:rPr>
                <w:noProof/>
                <w:webHidden/>
              </w:rPr>
            </w:r>
            <w:r>
              <w:rPr>
                <w:noProof/>
                <w:webHidden/>
              </w:rPr>
              <w:fldChar w:fldCharType="separate"/>
            </w:r>
            <w:r>
              <w:rPr>
                <w:noProof/>
                <w:webHidden/>
              </w:rPr>
              <w:t>8</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15" w:history="1">
            <w:r w:rsidRPr="00F34FDC">
              <w:rPr>
                <w:rStyle w:val="Hyperlink"/>
                <w:noProof/>
                <w:w w:val="99"/>
              </w:rPr>
              <w:t>1.2</w:t>
            </w:r>
            <w:r>
              <w:rPr>
                <w:rFonts w:asciiTheme="minorHAnsi" w:eastAsiaTheme="minorEastAsia" w:hAnsiTheme="minorHAnsi" w:cstheme="minorBidi"/>
                <w:noProof/>
              </w:rPr>
              <w:tab/>
            </w:r>
            <w:r w:rsidRPr="00F34FDC">
              <w:rPr>
                <w:rStyle w:val="Hyperlink"/>
                <w:noProof/>
              </w:rPr>
              <w:t>Statement</w:t>
            </w:r>
            <w:r w:rsidRPr="00F34FDC">
              <w:rPr>
                <w:rStyle w:val="Hyperlink"/>
                <w:noProof/>
                <w:spacing w:val="-6"/>
              </w:rPr>
              <w:t xml:space="preserve"> </w:t>
            </w:r>
            <w:r w:rsidRPr="00F34FDC">
              <w:rPr>
                <w:rStyle w:val="Hyperlink"/>
                <w:noProof/>
              </w:rPr>
              <w:t>of</w:t>
            </w:r>
            <w:r w:rsidRPr="00F34FDC">
              <w:rPr>
                <w:rStyle w:val="Hyperlink"/>
                <w:noProof/>
                <w:spacing w:val="-10"/>
              </w:rPr>
              <w:t xml:space="preserve"> </w:t>
            </w:r>
            <w:r w:rsidRPr="00F34FDC">
              <w:rPr>
                <w:rStyle w:val="Hyperlink"/>
                <w:noProof/>
              </w:rPr>
              <w:t>the</w:t>
            </w:r>
            <w:r w:rsidRPr="00F34FDC">
              <w:rPr>
                <w:rStyle w:val="Hyperlink"/>
                <w:noProof/>
                <w:spacing w:val="-4"/>
              </w:rPr>
              <w:t xml:space="preserve"> </w:t>
            </w:r>
            <w:r w:rsidRPr="00F34FDC">
              <w:rPr>
                <w:rStyle w:val="Hyperlink"/>
                <w:noProof/>
                <w:spacing w:val="-2"/>
              </w:rPr>
              <w:t>Problem</w:t>
            </w:r>
            <w:r>
              <w:rPr>
                <w:noProof/>
                <w:webHidden/>
              </w:rPr>
              <w:tab/>
            </w:r>
            <w:r>
              <w:rPr>
                <w:noProof/>
                <w:webHidden/>
              </w:rPr>
              <w:fldChar w:fldCharType="begin"/>
            </w:r>
            <w:r>
              <w:rPr>
                <w:noProof/>
                <w:webHidden/>
              </w:rPr>
              <w:instrText xml:space="preserve"> PAGEREF _Toc206392515 \h </w:instrText>
            </w:r>
            <w:r>
              <w:rPr>
                <w:noProof/>
                <w:webHidden/>
              </w:rPr>
            </w:r>
            <w:r>
              <w:rPr>
                <w:noProof/>
                <w:webHidden/>
              </w:rPr>
              <w:fldChar w:fldCharType="separate"/>
            </w:r>
            <w:r>
              <w:rPr>
                <w:noProof/>
                <w:webHidden/>
              </w:rPr>
              <w:t>11</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16" w:history="1">
            <w:r w:rsidRPr="00F34FDC">
              <w:rPr>
                <w:rStyle w:val="Hyperlink"/>
                <w:noProof/>
                <w:w w:val="99"/>
              </w:rPr>
              <w:t>1.3</w:t>
            </w:r>
            <w:r>
              <w:rPr>
                <w:rFonts w:asciiTheme="minorHAnsi" w:eastAsiaTheme="minorEastAsia" w:hAnsiTheme="minorHAnsi" w:cstheme="minorBidi"/>
                <w:noProof/>
              </w:rPr>
              <w:tab/>
            </w:r>
            <w:r w:rsidRPr="00F34FDC">
              <w:rPr>
                <w:rStyle w:val="Hyperlink"/>
                <w:noProof/>
              </w:rPr>
              <w:t>Justification</w:t>
            </w:r>
            <w:r w:rsidRPr="00F34FDC">
              <w:rPr>
                <w:rStyle w:val="Hyperlink"/>
                <w:noProof/>
                <w:spacing w:val="-10"/>
              </w:rPr>
              <w:t xml:space="preserve"> </w:t>
            </w:r>
            <w:r w:rsidRPr="00F34FDC">
              <w:rPr>
                <w:rStyle w:val="Hyperlink"/>
                <w:noProof/>
              </w:rPr>
              <w:t>of</w:t>
            </w:r>
            <w:r w:rsidRPr="00F34FDC">
              <w:rPr>
                <w:rStyle w:val="Hyperlink"/>
                <w:noProof/>
                <w:spacing w:val="-9"/>
              </w:rPr>
              <w:t xml:space="preserve"> </w:t>
            </w:r>
            <w:r w:rsidRPr="00F34FDC">
              <w:rPr>
                <w:rStyle w:val="Hyperlink"/>
                <w:noProof/>
              </w:rPr>
              <w:t>the</w:t>
            </w:r>
            <w:r w:rsidRPr="00F34FDC">
              <w:rPr>
                <w:rStyle w:val="Hyperlink"/>
                <w:noProof/>
                <w:spacing w:val="-5"/>
              </w:rPr>
              <w:t xml:space="preserve"> </w:t>
            </w:r>
            <w:r w:rsidRPr="00F34FDC">
              <w:rPr>
                <w:rStyle w:val="Hyperlink"/>
                <w:noProof/>
                <w:spacing w:val="-4"/>
              </w:rPr>
              <w:t>Study</w:t>
            </w:r>
            <w:r>
              <w:rPr>
                <w:noProof/>
                <w:webHidden/>
              </w:rPr>
              <w:tab/>
            </w:r>
            <w:r>
              <w:rPr>
                <w:noProof/>
                <w:webHidden/>
              </w:rPr>
              <w:fldChar w:fldCharType="begin"/>
            </w:r>
            <w:r>
              <w:rPr>
                <w:noProof/>
                <w:webHidden/>
              </w:rPr>
              <w:instrText xml:space="preserve"> PAGEREF _Toc206392516 \h </w:instrText>
            </w:r>
            <w:r>
              <w:rPr>
                <w:noProof/>
                <w:webHidden/>
              </w:rPr>
            </w:r>
            <w:r>
              <w:rPr>
                <w:noProof/>
                <w:webHidden/>
              </w:rPr>
              <w:fldChar w:fldCharType="separate"/>
            </w:r>
            <w:r>
              <w:rPr>
                <w:noProof/>
                <w:webHidden/>
              </w:rPr>
              <w:t>11</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17" w:history="1">
            <w:r w:rsidRPr="00F34FDC">
              <w:rPr>
                <w:rStyle w:val="Hyperlink"/>
                <w:noProof/>
                <w:w w:val="99"/>
              </w:rPr>
              <w:t>1.4</w:t>
            </w:r>
            <w:r>
              <w:rPr>
                <w:rFonts w:asciiTheme="minorHAnsi" w:eastAsiaTheme="minorEastAsia" w:hAnsiTheme="minorHAnsi" w:cstheme="minorBidi"/>
                <w:noProof/>
              </w:rPr>
              <w:tab/>
            </w:r>
            <w:r w:rsidRPr="00F34FDC">
              <w:rPr>
                <w:rStyle w:val="Hyperlink"/>
                <w:noProof/>
              </w:rPr>
              <w:t>Aim</w:t>
            </w:r>
            <w:r w:rsidRPr="00F34FDC">
              <w:rPr>
                <w:rStyle w:val="Hyperlink"/>
                <w:noProof/>
                <w:spacing w:val="-6"/>
              </w:rPr>
              <w:t xml:space="preserve"> </w:t>
            </w:r>
            <w:r w:rsidRPr="00F34FDC">
              <w:rPr>
                <w:rStyle w:val="Hyperlink"/>
                <w:noProof/>
              </w:rPr>
              <w:t>of</w:t>
            </w:r>
            <w:r w:rsidRPr="00F34FDC">
              <w:rPr>
                <w:rStyle w:val="Hyperlink"/>
                <w:noProof/>
                <w:spacing w:val="-5"/>
              </w:rPr>
              <w:t xml:space="preserve"> </w:t>
            </w:r>
            <w:r w:rsidRPr="00F34FDC">
              <w:rPr>
                <w:rStyle w:val="Hyperlink"/>
                <w:noProof/>
              </w:rPr>
              <w:t>the</w:t>
            </w:r>
            <w:r w:rsidRPr="00F34FDC">
              <w:rPr>
                <w:rStyle w:val="Hyperlink"/>
                <w:noProof/>
                <w:spacing w:val="-1"/>
              </w:rPr>
              <w:t xml:space="preserve"> </w:t>
            </w:r>
            <w:r w:rsidRPr="00F34FDC">
              <w:rPr>
                <w:rStyle w:val="Hyperlink"/>
                <w:noProof/>
                <w:spacing w:val="-2"/>
              </w:rPr>
              <w:t>Study</w:t>
            </w:r>
            <w:r>
              <w:rPr>
                <w:noProof/>
                <w:webHidden/>
              </w:rPr>
              <w:tab/>
            </w:r>
            <w:r>
              <w:rPr>
                <w:noProof/>
                <w:webHidden/>
              </w:rPr>
              <w:fldChar w:fldCharType="begin"/>
            </w:r>
            <w:r>
              <w:rPr>
                <w:noProof/>
                <w:webHidden/>
              </w:rPr>
              <w:instrText xml:space="preserve"> PAGEREF _Toc206392517 \h </w:instrText>
            </w:r>
            <w:r>
              <w:rPr>
                <w:noProof/>
                <w:webHidden/>
              </w:rPr>
            </w:r>
            <w:r>
              <w:rPr>
                <w:noProof/>
                <w:webHidden/>
              </w:rPr>
              <w:fldChar w:fldCharType="separate"/>
            </w:r>
            <w:r>
              <w:rPr>
                <w:noProof/>
                <w:webHidden/>
              </w:rPr>
              <w:t>11</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18" w:history="1">
            <w:r w:rsidRPr="00F34FDC">
              <w:rPr>
                <w:rStyle w:val="Hyperlink"/>
                <w:noProof/>
                <w:w w:val="99"/>
              </w:rPr>
              <w:t>1.5</w:t>
            </w:r>
            <w:r>
              <w:rPr>
                <w:rFonts w:asciiTheme="minorHAnsi" w:eastAsiaTheme="minorEastAsia" w:hAnsiTheme="minorHAnsi" w:cstheme="minorBidi"/>
                <w:noProof/>
              </w:rPr>
              <w:tab/>
            </w:r>
            <w:r w:rsidRPr="00F34FDC">
              <w:rPr>
                <w:rStyle w:val="Hyperlink"/>
                <w:noProof/>
              </w:rPr>
              <w:t>Specific</w:t>
            </w:r>
            <w:r w:rsidRPr="00F34FDC">
              <w:rPr>
                <w:rStyle w:val="Hyperlink"/>
                <w:noProof/>
                <w:spacing w:val="-15"/>
              </w:rPr>
              <w:t xml:space="preserve"> </w:t>
            </w:r>
            <w:r w:rsidRPr="00F34FDC">
              <w:rPr>
                <w:rStyle w:val="Hyperlink"/>
                <w:noProof/>
                <w:spacing w:val="-2"/>
              </w:rPr>
              <w:t>Objectives</w:t>
            </w:r>
            <w:r>
              <w:rPr>
                <w:noProof/>
                <w:webHidden/>
              </w:rPr>
              <w:tab/>
            </w:r>
            <w:r>
              <w:rPr>
                <w:noProof/>
                <w:webHidden/>
              </w:rPr>
              <w:fldChar w:fldCharType="begin"/>
            </w:r>
            <w:r>
              <w:rPr>
                <w:noProof/>
                <w:webHidden/>
              </w:rPr>
              <w:instrText xml:space="preserve"> PAGEREF _Toc206392518 \h </w:instrText>
            </w:r>
            <w:r>
              <w:rPr>
                <w:noProof/>
                <w:webHidden/>
              </w:rPr>
            </w:r>
            <w:r>
              <w:rPr>
                <w:noProof/>
                <w:webHidden/>
              </w:rPr>
              <w:fldChar w:fldCharType="separate"/>
            </w:r>
            <w:r>
              <w:rPr>
                <w:noProof/>
                <w:webHidden/>
              </w:rPr>
              <w:t>11</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19" w:history="1">
            <w:r w:rsidRPr="00F34FDC">
              <w:rPr>
                <w:rStyle w:val="Hyperlink"/>
                <w:noProof/>
              </w:rPr>
              <w:t>CHAPTER</w:t>
            </w:r>
            <w:r w:rsidRPr="00F34FDC">
              <w:rPr>
                <w:rStyle w:val="Hyperlink"/>
                <w:noProof/>
                <w:spacing w:val="-12"/>
              </w:rPr>
              <w:t xml:space="preserve"> </w:t>
            </w:r>
            <w:r w:rsidRPr="00F34FDC">
              <w:rPr>
                <w:rStyle w:val="Hyperlink"/>
                <w:noProof/>
                <w:spacing w:val="-5"/>
              </w:rPr>
              <w:t>TWO</w:t>
            </w:r>
            <w:r>
              <w:rPr>
                <w:noProof/>
                <w:webHidden/>
              </w:rPr>
              <w:tab/>
            </w:r>
            <w:r>
              <w:rPr>
                <w:noProof/>
                <w:webHidden/>
              </w:rPr>
              <w:fldChar w:fldCharType="begin"/>
            </w:r>
            <w:r>
              <w:rPr>
                <w:noProof/>
                <w:webHidden/>
              </w:rPr>
              <w:instrText xml:space="preserve"> PAGEREF _Toc206392519 \h </w:instrText>
            </w:r>
            <w:r>
              <w:rPr>
                <w:noProof/>
                <w:webHidden/>
              </w:rPr>
            </w:r>
            <w:r>
              <w:rPr>
                <w:noProof/>
                <w:webHidden/>
              </w:rPr>
              <w:fldChar w:fldCharType="separate"/>
            </w:r>
            <w:r>
              <w:rPr>
                <w:noProof/>
                <w:webHidden/>
              </w:rPr>
              <w:t>13</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0" w:history="1">
            <w:r w:rsidRPr="00F34FDC">
              <w:rPr>
                <w:rStyle w:val="Hyperlink"/>
                <w:noProof/>
                <w:w w:val="99"/>
              </w:rPr>
              <w:t>2.1</w:t>
            </w:r>
            <w:r>
              <w:rPr>
                <w:rFonts w:asciiTheme="minorHAnsi" w:eastAsiaTheme="minorEastAsia" w:hAnsiTheme="minorHAnsi" w:cstheme="minorBidi"/>
                <w:noProof/>
              </w:rPr>
              <w:tab/>
            </w:r>
            <w:r w:rsidRPr="00F34FDC">
              <w:rPr>
                <w:rStyle w:val="Hyperlink"/>
                <w:noProof/>
              </w:rPr>
              <w:t>Sweet</w:t>
            </w:r>
            <w:r w:rsidRPr="00F34FDC">
              <w:rPr>
                <w:rStyle w:val="Hyperlink"/>
                <w:noProof/>
                <w:spacing w:val="-5"/>
              </w:rPr>
              <w:t xml:space="preserve"> </w:t>
            </w:r>
            <w:r w:rsidRPr="00F34FDC">
              <w:rPr>
                <w:rStyle w:val="Hyperlink"/>
                <w:noProof/>
              </w:rPr>
              <w:t>Potato</w:t>
            </w:r>
            <w:r w:rsidRPr="00F34FDC">
              <w:rPr>
                <w:rStyle w:val="Hyperlink"/>
                <w:noProof/>
                <w:spacing w:val="-7"/>
              </w:rPr>
              <w:t xml:space="preserve"> </w:t>
            </w:r>
            <w:r w:rsidRPr="00F34FDC">
              <w:rPr>
                <w:rStyle w:val="Hyperlink"/>
                <w:noProof/>
              </w:rPr>
              <w:t>(Origin</w:t>
            </w:r>
            <w:r w:rsidRPr="00F34FDC">
              <w:rPr>
                <w:rStyle w:val="Hyperlink"/>
                <w:noProof/>
                <w:spacing w:val="-5"/>
              </w:rPr>
              <w:t xml:space="preserve"> </w:t>
            </w:r>
            <w:r w:rsidRPr="00F34FDC">
              <w:rPr>
                <w:rStyle w:val="Hyperlink"/>
                <w:noProof/>
              </w:rPr>
              <w:t>of</w:t>
            </w:r>
            <w:r w:rsidRPr="00F34FDC">
              <w:rPr>
                <w:rStyle w:val="Hyperlink"/>
                <w:noProof/>
                <w:spacing w:val="-9"/>
              </w:rPr>
              <w:t xml:space="preserve"> </w:t>
            </w:r>
            <w:r w:rsidRPr="00F34FDC">
              <w:rPr>
                <w:rStyle w:val="Hyperlink"/>
                <w:noProof/>
              </w:rPr>
              <w:t>Sweet</w:t>
            </w:r>
            <w:r w:rsidRPr="00F34FDC">
              <w:rPr>
                <w:rStyle w:val="Hyperlink"/>
                <w:noProof/>
                <w:spacing w:val="-4"/>
              </w:rPr>
              <w:t xml:space="preserve"> </w:t>
            </w:r>
            <w:r w:rsidRPr="00F34FDC">
              <w:rPr>
                <w:rStyle w:val="Hyperlink"/>
                <w:noProof/>
                <w:spacing w:val="-2"/>
              </w:rPr>
              <w:t>Potato)</w:t>
            </w:r>
            <w:r>
              <w:rPr>
                <w:noProof/>
                <w:webHidden/>
              </w:rPr>
              <w:tab/>
            </w:r>
            <w:r>
              <w:rPr>
                <w:noProof/>
                <w:webHidden/>
              </w:rPr>
              <w:fldChar w:fldCharType="begin"/>
            </w:r>
            <w:r>
              <w:rPr>
                <w:noProof/>
                <w:webHidden/>
              </w:rPr>
              <w:instrText xml:space="preserve"> PAGEREF _Toc206392520 \h </w:instrText>
            </w:r>
            <w:r>
              <w:rPr>
                <w:noProof/>
                <w:webHidden/>
              </w:rPr>
            </w:r>
            <w:r>
              <w:rPr>
                <w:noProof/>
                <w:webHidden/>
              </w:rPr>
              <w:fldChar w:fldCharType="separate"/>
            </w:r>
            <w:r>
              <w:rPr>
                <w:noProof/>
                <w:webHidden/>
              </w:rPr>
              <w:t>13</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1" w:history="1">
            <w:r w:rsidRPr="00F34FDC">
              <w:rPr>
                <w:rStyle w:val="Hyperlink"/>
                <w:noProof/>
                <w:w w:val="99"/>
              </w:rPr>
              <w:t>2.1.1</w:t>
            </w:r>
            <w:r>
              <w:rPr>
                <w:rFonts w:asciiTheme="minorHAnsi" w:eastAsiaTheme="minorEastAsia" w:hAnsiTheme="minorHAnsi" w:cstheme="minorBidi"/>
                <w:noProof/>
              </w:rPr>
              <w:tab/>
            </w:r>
            <w:r w:rsidRPr="00F34FDC">
              <w:rPr>
                <w:rStyle w:val="Hyperlink"/>
                <w:noProof/>
              </w:rPr>
              <w:t>Historical</w:t>
            </w:r>
            <w:r w:rsidRPr="00F34FDC">
              <w:rPr>
                <w:rStyle w:val="Hyperlink"/>
                <w:noProof/>
                <w:spacing w:val="-6"/>
              </w:rPr>
              <w:t xml:space="preserve"> </w:t>
            </w:r>
            <w:r w:rsidRPr="00F34FDC">
              <w:rPr>
                <w:rStyle w:val="Hyperlink"/>
                <w:noProof/>
              </w:rPr>
              <w:t>use</w:t>
            </w:r>
            <w:r w:rsidRPr="00F34FDC">
              <w:rPr>
                <w:rStyle w:val="Hyperlink"/>
                <w:noProof/>
                <w:spacing w:val="-2"/>
              </w:rPr>
              <w:t xml:space="preserve"> </w:t>
            </w:r>
            <w:r w:rsidRPr="00F34FDC">
              <w:rPr>
                <w:rStyle w:val="Hyperlink"/>
                <w:noProof/>
              </w:rPr>
              <w:t>of</w:t>
            </w:r>
            <w:r w:rsidRPr="00F34FDC">
              <w:rPr>
                <w:rStyle w:val="Hyperlink"/>
                <w:noProof/>
                <w:spacing w:val="-9"/>
              </w:rPr>
              <w:t xml:space="preserve"> </w:t>
            </w:r>
            <w:r w:rsidRPr="00F34FDC">
              <w:rPr>
                <w:rStyle w:val="Hyperlink"/>
                <w:noProof/>
              </w:rPr>
              <w:t>Sweet</w:t>
            </w:r>
            <w:r w:rsidRPr="00F34FDC">
              <w:rPr>
                <w:rStyle w:val="Hyperlink"/>
                <w:noProof/>
                <w:spacing w:val="-6"/>
              </w:rPr>
              <w:t xml:space="preserve"> </w:t>
            </w:r>
            <w:r w:rsidRPr="00F34FDC">
              <w:rPr>
                <w:rStyle w:val="Hyperlink"/>
                <w:noProof/>
              </w:rPr>
              <w:t>Potato</w:t>
            </w:r>
            <w:r w:rsidRPr="00F34FDC">
              <w:rPr>
                <w:rStyle w:val="Hyperlink"/>
                <w:noProof/>
                <w:spacing w:val="-10"/>
              </w:rPr>
              <w:t xml:space="preserve"> </w:t>
            </w:r>
            <w:r w:rsidRPr="00F34FDC">
              <w:rPr>
                <w:rStyle w:val="Hyperlink"/>
                <w:noProof/>
                <w:spacing w:val="-4"/>
              </w:rPr>
              <w:t>Flour</w:t>
            </w:r>
            <w:r>
              <w:rPr>
                <w:noProof/>
                <w:webHidden/>
              </w:rPr>
              <w:tab/>
            </w:r>
            <w:r>
              <w:rPr>
                <w:noProof/>
                <w:webHidden/>
              </w:rPr>
              <w:fldChar w:fldCharType="begin"/>
            </w:r>
            <w:r>
              <w:rPr>
                <w:noProof/>
                <w:webHidden/>
              </w:rPr>
              <w:instrText xml:space="preserve"> PAGEREF _Toc206392521 \h </w:instrText>
            </w:r>
            <w:r>
              <w:rPr>
                <w:noProof/>
                <w:webHidden/>
              </w:rPr>
            </w:r>
            <w:r>
              <w:rPr>
                <w:noProof/>
                <w:webHidden/>
              </w:rPr>
              <w:fldChar w:fldCharType="separate"/>
            </w:r>
            <w:r>
              <w:rPr>
                <w:noProof/>
                <w:webHidden/>
              </w:rPr>
              <w:t>14</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2" w:history="1">
            <w:r w:rsidRPr="00F34FDC">
              <w:rPr>
                <w:rStyle w:val="Hyperlink"/>
                <w:noProof/>
                <w:w w:val="99"/>
              </w:rPr>
              <w:t>2.1.2</w:t>
            </w:r>
            <w:r>
              <w:rPr>
                <w:rFonts w:asciiTheme="minorHAnsi" w:eastAsiaTheme="minorEastAsia" w:hAnsiTheme="minorHAnsi" w:cstheme="minorBidi"/>
                <w:noProof/>
              </w:rPr>
              <w:tab/>
            </w:r>
            <w:r w:rsidRPr="00F34FDC">
              <w:rPr>
                <w:rStyle w:val="Hyperlink"/>
                <w:noProof/>
              </w:rPr>
              <w:t>Importance</w:t>
            </w:r>
            <w:r w:rsidRPr="00F34FDC">
              <w:rPr>
                <w:rStyle w:val="Hyperlink"/>
                <w:noProof/>
                <w:spacing w:val="-6"/>
              </w:rPr>
              <w:t xml:space="preserve"> </w:t>
            </w:r>
            <w:r w:rsidRPr="00F34FDC">
              <w:rPr>
                <w:rStyle w:val="Hyperlink"/>
                <w:noProof/>
              </w:rPr>
              <w:t>of</w:t>
            </w:r>
            <w:r w:rsidRPr="00F34FDC">
              <w:rPr>
                <w:rStyle w:val="Hyperlink"/>
                <w:noProof/>
                <w:spacing w:val="-10"/>
              </w:rPr>
              <w:t xml:space="preserve"> </w:t>
            </w:r>
            <w:r w:rsidRPr="00F34FDC">
              <w:rPr>
                <w:rStyle w:val="Hyperlink"/>
                <w:noProof/>
              </w:rPr>
              <w:t>Sweet</w:t>
            </w:r>
            <w:r w:rsidRPr="00F34FDC">
              <w:rPr>
                <w:rStyle w:val="Hyperlink"/>
                <w:noProof/>
                <w:spacing w:val="-6"/>
              </w:rPr>
              <w:t xml:space="preserve"> </w:t>
            </w:r>
            <w:r w:rsidRPr="00F34FDC">
              <w:rPr>
                <w:rStyle w:val="Hyperlink"/>
                <w:noProof/>
              </w:rPr>
              <w:t>Potato</w:t>
            </w:r>
            <w:r w:rsidRPr="00F34FDC">
              <w:rPr>
                <w:rStyle w:val="Hyperlink"/>
                <w:noProof/>
                <w:spacing w:val="-11"/>
              </w:rPr>
              <w:t xml:space="preserve"> </w:t>
            </w:r>
            <w:r w:rsidRPr="00F34FDC">
              <w:rPr>
                <w:rStyle w:val="Hyperlink"/>
                <w:noProof/>
                <w:spacing w:val="-4"/>
              </w:rPr>
              <w:t>Flour</w:t>
            </w:r>
            <w:r>
              <w:rPr>
                <w:noProof/>
                <w:webHidden/>
              </w:rPr>
              <w:tab/>
            </w:r>
            <w:r>
              <w:rPr>
                <w:noProof/>
                <w:webHidden/>
              </w:rPr>
              <w:fldChar w:fldCharType="begin"/>
            </w:r>
            <w:r>
              <w:rPr>
                <w:noProof/>
                <w:webHidden/>
              </w:rPr>
              <w:instrText xml:space="preserve"> PAGEREF _Toc206392522 \h </w:instrText>
            </w:r>
            <w:r>
              <w:rPr>
                <w:noProof/>
                <w:webHidden/>
              </w:rPr>
            </w:r>
            <w:r>
              <w:rPr>
                <w:noProof/>
                <w:webHidden/>
              </w:rPr>
              <w:fldChar w:fldCharType="separate"/>
            </w:r>
            <w:r>
              <w:rPr>
                <w:noProof/>
                <w:webHidden/>
              </w:rPr>
              <w:t>15</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3" w:history="1">
            <w:r w:rsidRPr="00F34FDC">
              <w:rPr>
                <w:rStyle w:val="Hyperlink"/>
                <w:noProof/>
                <w:w w:val="99"/>
              </w:rPr>
              <w:t>2.1.3</w:t>
            </w:r>
            <w:r>
              <w:rPr>
                <w:rFonts w:asciiTheme="minorHAnsi" w:eastAsiaTheme="minorEastAsia" w:hAnsiTheme="minorHAnsi" w:cstheme="minorBidi"/>
                <w:noProof/>
              </w:rPr>
              <w:tab/>
            </w:r>
            <w:r w:rsidRPr="00F34FDC">
              <w:rPr>
                <w:rStyle w:val="Hyperlink"/>
                <w:noProof/>
              </w:rPr>
              <w:t>Nutritional</w:t>
            </w:r>
            <w:r w:rsidRPr="00F34FDC">
              <w:rPr>
                <w:rStyle w:val="Hyperlink"/>
                <w:noProof/>
                <w:spacing w:val="-8"/>
              </w:rPr>
              <w:t xml:space="preserve"> </w:t>
            </w:r>
            <w:r w:rsidRPr="00F34FDC">
              <w:rPr>
                <w:rStyle w:val="Hyperlink"/>
                <w:noProof/>
              </w:rPr>
              <w:t>Benefits</w:t>
            </w:r>
            <w:r w:rsidRPr="00F34FDC">
              <w:rPr>
                <w:rStyle w:val="Hyperlink"/>
                <w:noProof/>
                <w:spacing w:val="-7"/>
              </w:rPr>
              <w:t xml:space="preserve"> </w:t>
            </w:r>
            <w:r w:rsidRPr="00F34FDC">
              <w:rPr>
                <w:rStyle w:val="Hyperlink"/>
                <w:noProof/>
              </w:rPr>
              <w:t>of</w:t>
            </w:r>
            <w:r w:rsidRPr="00F34FDC">
              <w:rPr>
                <w:rStyle w:val="Hyperlink"/>
                <w:noProof/>
                <w:spacing w:val="-9"/>
              </w:rPr>
              <w:t xml:space="preserve"> </w:t>
            </w:r>
            <w:r w:rsidRPr="00F34FDC">
              <w:rPr>
                <w:rStyle w:val="Hyperlink"/>
                <w:noProof/>
              </w:rPr>
              <w:t>Sweet</w:t>
            </w:r>
            <w:r w:rsidRPr="00F34FDC">
              <w:rPr>
                <w:rStyle w:val="Hyperlink"/>
                <w:noProof/>
                <w:spacing w:val="-7"/>
              </w:rPr>
              <w:t xml:space="preserve"> </w:t>
            </w:r>
            <w:r w:rsidRPr="00F34FDC">
              <w:rPr>
                <w:rStyle w:val="Hyperlink"/>
                <w:noProof/>
              </w:rPr>
              <w:t>Potato</w:t>
            </w:r>
            <w:r w:rsidRPr="00F34FDC">
              <w:rPr>
                <w:rStyle w:val="Hyperlink"/>
                <w:noProof/>
                <w:spacing w:val="-12"/>
              </w:rPr>
              <w:t xml:space="preserve"> </w:t>
            </w:r>
            <w:r w:rsidRPr="00F34FDC">
              <w:rPr>
                <w:rStyle w:val="Hyperlink"/>
                <w:noProof/>
                <w:spacing w:val="-4"/>
              </w:rPr>
              <w:t>Flour</w:t>
            </w:r>
            <w:r>
              <w:rPr>
                <w:noProof/>
                <w:webHidden/>
              </w:rPr>
              <w:tab/>
            </w:r>
            <w:r>
              <w:rPr>
                <w:noProof/>
                <w:webHidden/>
              </w:rPr>
              <w:fldChar w:fldCharType="begin"/>
            </w:r>
            <w:r>
              <w:rPr>
                <w:noProof/>
                <w:webHidden/>
              </w:rPr>
              <w:instrText xml:space="preserve"> PAGEREF _Toc206392523 \h </w:instrText>
            </w:r>
            <w:r>
              <w:rPr>
                <w:noProof/>
                <w:webHidden/>
              </w:rPr>
            </w:r>
            <w:r>
              <w:rPr>
                <w:noProof/>
                <w:webHidden/>
              </w:rPr>
              <w:fldChar w:fldCharType="separate"/>
            </w:r>
            <w:r>
              <w:rPr>
                <w:noProof/>
                <w:webHidden/>
              </w:rPr>
              <w:t>16</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4" w:history="1">
            <w:r w:rsidRPr="00F34FDC">
              <w:rPr>
                <w:rStyle w:val="Hyperlink"/>
                <w:noProof/>
                <w:w w:val="99"/>
              </w:rPr>
              <w:t>2.2</w:t>
            </w:r>
            <w:r>
              <w:rPr>
                <w:rFonts w:asciiTheme="minorHAnsi" w:eastAsiaTheme="minorEastAsia" w:hAnsiTheme="minorHAnsi" w:cstheme="minorBidi"/>
                <w:noProof/>
              </w:rPr>
              <w:tab/>
            </w:r>
            <w:r w:rsidRPr="00F34FDC">
              <w:rPr>
                <w:rStyle w:val="Hyperlink"/>
                <w:noProof/>
              </w:rPr>
              <w:t>Functional</w:t>
            </w:r>
            <w:r w:rsidRPr="00F34FDC">
              <w:rPr>
                <w:rStyle w:val="Hyperlink"/>
                <w:noProof/>
                <w:spacing w:val="-8"/>
              </w:rPr>
              <w:t xml:space="preserve"> </w:t>
            </w:r>
            <w:r w:rsidRPr="00F34FDC">
              <w:rPr>
                <w:rStyle w:val="Hyperlink"/>
                <w:noProof/>
              </w:rPr>
              <w:t>Properties</w:t>
            </w:r>
            <w:r w:rsidRPr="00F34FDC">
              <w:rPr>
                <w:rStyle w:val="Hyperlink"/>
                <w:noProof/>
                <w:spacing w:val="-2"/>
              </w:rPr>
              <w:t xml:space="preserve"> </w:t>
            </w:r>
            <w:r w:rsidRPr="00F34FDC">
              <w:rPr>
                <w:rStyle w:val="Hyperlink"/>
                <w:noProof/>
              </w:rPr>
              <w:t>of</w:t>
            </w:r>
            <w:r w:rsidRPr="00F34FDC">
              <w:rPr>
                <w:rStyle w:val="Hyperlink"/>
                <w:noProof/>
                <w:spacing w:val="-10"/>
              </w:rPr>
              <w:t xml:space="preserve"> </w:t>
            </w:r>
            <w:r w:rsidRPr="00F34FDC">
              <w:rPr>
                <w:rStyle w:val="Hyperlink"/>
                <w:noProof/>
              </w:rPr>
              <w:t>Sweet</w:t>
            </w:r>
            <w:r w:rsidRPr="00F34FDC">
              <w:rPr>
                <w:rStyle w:val="Hyperlink"/>
                <w:noProof/>
                <w:spacing w:val="-7"/>
              </w:rPr>
              <w:t xml:space="preserve"> </w:t>
            </w:r>
            <w:r w:rsidRPr="00F34FDC">
              <w:rPr>
                <w:rStyle w:val="Hyperlink"/>
                <w:noProof/>
              </w:rPr>
              <w:t>Potato</w:t>
            </w:r>
            <w:r w:rsidRPr="00F34FDC">
              <w:rPr>
                <w:rStyle w:val="Hyperlink"/>
                <w:noProof/>
                <w:spacing w:val="-9"/>
              </w:rPr>
              <w:t xml:space="preserve"> </w:t>
            </w:r>
            <w:r w:rsidRPr="00F34FDC">
              <w:rPr>
                <w:rStyle w:val="Hyperlink"/>
                <w:noProof/>
                <w:spacing w:val="-4"/>
              </w:rPr>
              <w:t>Flour</w:t>
            </w:r>
            <w:r>
              <w:rPr>
                <w:noProof/>
                <w:webHidden/>
              </w:rPr>
              <w:tab/>
            </w:r>
            <w:r>
              <w:rPr>
                <w:noProof/>
                <w:webHidden/>
              </w:rPr>
              <w:fldChar w:fldCharType="begin"/>
            </w:r>
            <w:r>
              <w:rPr>
                <w:noProof/>
                <w:webHidden/>
              </w:rPr>
              <w:instrText xml:space="preserve"> PAGEREF _Toc206392524 \h </w:instrText>
            </w:r>
            <w:r>
              <w:rPr>
                <w:noProof/>
                <w:webHidden/>
              </w:rPr>
            </w:r>
            <w:r>
              <w:rPr>
                <w:noProof/>
                <w:webHidden/>
              </w:rPr>
              <w:fldChar w:fldCharType="separate"/>
            </w:r>
            <w:r>
              <w:rPr>
                <w:noProof/>
                <w:webHidden/>
              </w:rPr>
              <w:t>18</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5" w:history="1">
            <w:r w:rsidRPr="00F34FDC">
              <w:rPr>
                <w:rStyle w:val="Hyperlink"/>
                <w:noProof/>
                <w:w w:val="99"/>
              </w:rPr>
              <w:t>2.2.1</w:t>
            </w:r>
            <w:r>
              <w:rPr>
                <w:rFonts w:asciiTheme="minorHAnsi" w:eastAsiaTheme="minorEastAsia" w:hAnsiTheme="minorHAnsi" w:cstheme="minorBidi"/>
                <w:noProof/>
              </w:rPr>
              <w:tab/>
            </w:r>
            <w:r w:rsidRPr="00F34FDC">
              <w:rPr>
                <w:rStyle w:val="Hyperlink"/>
                <w:noProof/>
              </w:rPr>
              <w:t>Water</w:t>
            </w:r>
            <w:r w:rsidRPr="00F34FDC">
              <w:rPr>
                <w:rStyle w:val="Hyperlink"/>
                <w:noProof/>
                <w:spacing w:val="-9"/>
              </w:rPr>
              <w:t xml:space="preserve"> </w:t>
            </w:r>
            <w:r w:rsidRPr="00F34FDC">
              <w:rPr>
                <w:rStyle w:val="Hyperlink"/>
                <w:noProof/>
              </w:rPr>
              <w:t>Absorption</w:t>
            </w:r>
            <w:r w:rsidRPr="00F34FDC">
              <w:rPr>
                <w:rStyle w:val="Hyperlink"/>
                <w:noProof/>
                <w:spacing w:val="-14"/>
              </w:rPr>
              <w:t xml:space="preserve"> </w:t>
            </w:r>
            <w:r w:rsidRPr="00F34FDC">
              <w:rPr>
                <w:rStyle w:val="Hyperlink"/>
                <w:noProof/>
              </w:rPr>
              <w:t>Capacity</w:t>
            </w:r>
            <w:r w:rsidRPr="00F34FDC">
              <w:rPr>
                <w:rStyle w:val="Hyperlink"/>
                <w:noProof/>
                <w:spacing w:val="-8"/>
              </w:rPr>
              <w:t xml:space="preserve"> </w:t>
            </w:r>
            <w:r w:rsidRPr="00F34FDC">
              <w:rPr>
                <w:rStyle w:val="Hyperlink"/>
                <w:noProof/>
                <w:spacing w:val="-2"/>
              </w:rPr>
              <w:t>(WAC)</w:t>
            </w:r>
            <w:r>
              <w:rPr>
                <w:noProof/>
                <w:webHidden/>
              </w:rPr>
              <w:tab/>
            </w:r>
            <w:r>
              <w:rPr>
                <w:noProof/>
                <w:webHidden/>
              </w:rPr>
              <w:fldChar w:fldCharType="begin"/>
            </w:r>
            <w:r>
              <w:rPr>
                <w:noProof/>
                <w:webHidden/>
              </w:rPr>
              <w:instrText xml:space="preserve"> PAGEREF _Toc206392525 \h </w:instrText>
            </w:r>
            <w:r>
              <w:rPr>
                <w:noProof/>
                <w:webHidden/>
              </w:rPr>
            </w:r>
            <w:r>
              <w:rPr>
                <w:noProof/>
                <w:webHidden/>
              </w:rPr>
              <w:fldChar w:fldCharType="separate"/>
            </w:r>
            <w:r>
              <w:rPr>
                <w:noProof/>
                <w:webHidden/>
              </w:rPr>
              <w:t>19</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6" w:history="1">
            <w:r w:rsidRPr="00F34FDC">
              <w:rPr>
                <w:rStyle w:val="Hyperlink"/>
                <w:noProof/>
                <w:w w:val="99"/>
              </w:rPr>
              <w:t>2.2.2</w:t>
            </w:r>
            <w:r>
              <w:rPr>
                <w:rFonts w:asciiTheme="minorHAnsi" w:eastAsiaTheme="minorEastAsia" w:hAnsiTheme="minorHAnsi" w:cstheme="minorBidi"/>
                <w:noProof/>
              </w:rPr>
              <w:tab/>
            </w:r>
            <w:r w:rsidRPr="00F34FDC">
              <w:rPr>
                <w:rStyle w:val="Hyperlink"/>
                <w:noProof/>
              </w:rPr>
              <w:t>Oil</w:t>
            </w:r>
            <w:r w:rsidRPr="00F34FDC">
              <w:rPr>
                <w:rStyle w:val="Hyperlink"/>
                <w:noProof/>
                <w:spacing w:val="-10"/>
              </w:rPr>
              <w:t xml:space="preserve"> </w:t>
            </w:r>
            <w:r w:rsidRPr="00F34FDC">
              <w:rPr>
                <w:rStyle w:val="Hyperlink"/>
                <w:noProof/>
              </w:rPr>
              <w:t>Absorption</w:t>
            </w:r>
            <w:r w:rsidRPr="00F34FDC">
              <w:rPr>
                <w:rStyle w:val="Hyperlink"/>
                <w:noProof/>
                <w:spacing w:val="-12"/>
              </w:rPr>
              <w:t xml:space="preserve"> </w:t>
            </w:r>
            <w:r w:rsidRPr="00F34FDC">
              <w:rPr>
                <w:rStyle w:val="Hyperlink"/>
                <w:noProof/>
              </w:rPr>
              <w:t>Capacity</w:t>
            </w:r>
            <w:r w:rsidRPr="00F34FDC">
              <w:rPr>
                <w:rStyle w:val="Hyperlink"/>
                <w:noProof/>
                <w:spacing w:val="-7"/>
              </w:rPr>
              <w:t xml:space="preserve"> </w:t>
            </w:r>
            <w:r w:rsidRPr="00F34FDC">
              <w:rPr>
                <w:rStyle w:val="Hyperlink"/>
                <w:noProof/>
                <w:spacing w:val="-2"/>
              </w:rPr>
              <w:t>(OAC)</w:t>
            </w:r>
            <w:r>
              <w:rPr>
                <w:noProof/>
                <w:webHidden/>
              </w:rPr>
              <w:tab/>
            </w:r>
            <w:r>
              <w:rPr>
                <w:noProof/>
                <w:webHidden/>
              </w:rPr>
              <w:fldChar w:fldCharType="begin"/>
            </w:r>
            <w:r>
              <w:rPr>
                <w:noProof/>
                <w:webHidden/>
              </w:rPr>
              <w:instrText xml:space="preserve"> PAGEREF _Toc206392526 \h </w:instrText>
            </w:r>
            <w:r>
              <w:rPr>
                <w:noProof/>
                <w:webHidden/>
              </w:rPr>
            </w:r>
            <w:r>
              <w:rPr>
                <w:noProof/>
                <w:webHidden/>
              </w:rPr>
              <w:fldChar w:fldCharType="separate"/>
            </w:r>
            <w:r>
              <w:rPr>
                <w:noProof/>
                <w:webHidden/>
              </w:rPr>
              <w:t>20</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7" w:history="1">
            <w:r w:rsidRPr="00F34FDC">
              <w:rPr>
                <w:rStyle w:val="Hyperlink"/>
                <w:noProof/>
                <w:w w:val="99"/>
              </w:rPr>
              <w:t>2.2.3</w:t>
            </w:r>
            <w:r>
              <w:rPr>
                <w:rFonts w:asciiTheme="minorHAnsi" w:eastAsiaTheme="minorEastAsia" w:hAnsiTheme="minorHAnsi" w:cstheme="minorBidi"/>
                <w:noProof/>
              </w:rPr>
              <w:tab/>
            </w:r>
            <w:r w:rsidRPr="00F34FDC">
              <w:rPr>
                <w:rStyle w:val="Hyperlink"/>
                <w:noProof/>
              </w:rPr>
              <w:t>Swelling</w:t>
            </w:r>
            <w:r w:rsidRPr="00F34FDC">
              <w:rPr>
                <w:rStyle w:val="Hyperlink"/>
                <w:noProof/>
                <w:spacing w:val="-9"/>
              </w:rPr>
              <w:t xml:space="preserve"> </w:t>
            </w:r>
            <w:r w:rsidRPr="00F34FDC">
              <w:rPr>
                <w:rStyle w:val="Hyperlink"/>
                <w:noProof/>
                <w:spacing w:val="-2"/>
              </w:rPr>
              <w:t>Capacity</w:t>
            </w:r>
            <w:r>
              <w:rPr>
                <w:noProof/>
                <w:webHidden/>
              </w:rPr>
              <w:tab/>
            </w:r>
            <w:r>
              <w:rPr>
                <w:noProof/>
                <w:webHidden/>
              </w:rPr>
              <w:fldChar w:fldCharType="begin"/>
            </w:r>
            <w:r>
              <w:rPr>
                <w:noProof/>
                <w:webHidden/>
              </w:rPr>
              <w:instrText xml:space="preserve"> PAGEREF _Toc206392527 \h </w:instrText>
            </w:r>
            <w:r>
              <w:rPr>
                <w:noProof/>
                <w:webHidden/>
              </w:rPr>
            </w:r>
            <w:r>
              <w:rPr>
                <w:noProof/>
                <w:webHidden/>
              </w:rPr>
              <w:fldChar w:fldCharType="separate"/>
            </w:r>
            <w:r>
              <w:rPr>
                <w:noProof/>
                <w:webHidden/>
              </w:rPr>
              <w:t>21</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8" w:history="1">
            <w:r w:rsidRPr="00F34FDC">
              <w:rPr>
                <w:rStyle w:val="Hyperlink"/>
                <w:noProof/>
                <w:w w:val="99"/>
              </w:rPr>
              <w:t>2.2.4</w:t>
            </w:r>
            <w:r>
              <w:rPr>
                <w:rFonts w:asciiTheme="minorHAnsi" w:eastAsiaTheme="minorEastAsia" w:hAnsiTheme="minorHAnsi" w:cstheme="minorBidi"/>
                <w:noProof/>
              </w:rPr>
              <w:tab/>
            </w:r>
            <w:r w:rsidRPr="00F34FDC">
              <w:rPr>
                <w:rStyle w:val="Hyperlink"/>
                <w:noProof/>
              </w:rPr>
              <w:t>Bulk</w:t>
            </w:r>
            <w:r w:rsidRPr="00F34FDC">
              <w:rPr>
                <w:rStyle w:val="Hyperlink"/>
                <w:noProof/>
                <w:spacing w:val="-11"/>
              </w:rPr>
              <w:t xml:space="preserve"> </w:t>
            </w:r>
            <w:r w:rsidRPr="00F34FDC">
              <w:rPr>
                <w:rStyle w:val="Hyperlink"/>
                <w:noProof/>
                <w:spacing w:val="-2"/>
              </w:rPr>
              <w:t>Density</w:t>
            </w:r>
            <w:r>
              <w:rPr>
                <w:noProof/>
                <w:webHidden/>
              </w:rPr>
              <w:tab/>
            </w:r>
            <w:r>
              <w:rPr>
                <w:noProof/>
                <w:webHidden/>
              </w:rPr>
              <w:fldChar w:fldCharType="begin"/>
            </w:r>
            <w:r>
              <w:rPr>
                <w:noProof/>
                <w:webHidden/>
              </w:rPr>
              <w:instrText xml:space="preserve"> PAGEREF _Toc206392528 \h </w:instrText>
            </w:r>
            <w:r>
              <w:rPr>
                <w:noProof/>
                <w:webHidden/>
              </w:rPr>
            </w:r>
            <w:r>
              <w:rPr>
                <w:noProof/>
                <w:webHidden/>
              </w:rPr>
              <w:fldChar w:fldCharType="separate"/>
            </w:r>
            <w:r>
              <w:rPr>
                <w:noProof/>
                <w:webHidden/>
              </w:rPr>
              <w:t>21</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29" w:history="1">
            <w:r w:rsidRPr="00F34FDC">
              <w:rPr>
                <w:rStyle w:val="Hyperlink"/>
                <w:noProof/>
                <w:w w:val="99"/>
              </w:rPr>
              <w:t>2.3</w:t>
            </w:r>
            <w:r>
              <w:rPr>
                <w:rFonts w:asciiTheme="minorHAnsi" w:eastAsiaTheme="minorEastAsia" w:hAnsiTheme="minorHAnsi" w:cstheme="minorBidi"/>
                <w:noProof/>
              </w:rPr>
              <w:tab/>
            </w:r>
            <w:r w:rsidRPr="00F34FDC">
              <w:rPr>
                <w:rStyle w:val="Hyperlink"/>
                <w:noProof/>
              </w:rPr>
              <w:t>Effect</w:t>
            </w:r>
            <w:r w:rsidRPr="00F34FDC">
              <w:rPr>
                <w:rStyle w:val="Hyperlink"/>
                <w:noProof/>
                <w:spacing w:val="-3"/>
              </w:rPr>
              <w:t xml:space="preserve"> </w:t>
            </w:r>
            <w:r w:rsidRPr="00F34FDC">
              <w:rPr>
                <w:rStyle w:val="Hyperlink"/>
                <w:noProof/>
              </w:rPr>
              <w:t>of</w:t>
            </w:r>
            <w:r w:rsidRPr="00F34FDC">
              <w:rPr>
                <w:rStyle w:val="Hyperlink"/>
                <w:noProof/>
                <w:spacing w:val="-10"/>
              </w:rPr>
              <w:t xml:space="preserve"> </w:t>
            </w:r>
            <w:r w:rsidRPr="00F34FDC">
              <w:rPr>
                <w:rStyle w:val="Hyperlink"/>
                <w:noProof/>
              </w:rPr>
              <w:t>Drying</w:t>
            </w:r>
            <w:r w:rsidRPr="00F34FDC">
              <w:rPr>
                <w:rStyle w:val="Hyperlink"/>
                <w:noProof/>
                <w:spacing w:val="-8"/>
              </w:rPr>
              <w:t xml:space="preserve"> </w:t>
            </w:r>
            <w:r w:rsidRPr="00F34FDC">
              <w:rPr>
                <w:rStyle w:val="Hyperlink"/>
                <w:noProof/>
              </w:rPr>
              <w:t>Methods</w:t>
            </w:r>
            <w:r w:rsidRPr="00F34FDC">
              <w:rPr>
                <w:rStyle w:val="Hyperlink"/>
                <w:noProof/>
                <w:spacing w:val="-3"/>
              </w:rPr>
              <w:t xml:space="preserve"> </w:t>
            </w:r>
            <w:r w:rsidRPr="00F34FDC">
              <w:rPr>
                <w:rStyle w:val="Hyperlink"/>
                <w:noProof/>
              </w:rPr>
              <w:t>on</w:t>
            </w:r>
            <w:r w:rsidRPr="00F34FDC">
              <w:rPr>
                <w:rStyle w:val="Hyperlink"/>
                <w:noProof/>
                <w:spacing w:val="-11"/>
              </w:rPr>
              <w:t xml:space="preserve"> </w:t>
            </w:r>
            <w:r w:rsidRPr="00F34FDC">
              <w:rPr>
                <w:rStyle w:val="Hyperlink"/>
                <w:noProof/>
              </w:rPr>
              <w:t>Functional</w:t>
            </w:r>
            <w:r w:rsidRPr="00F34FDC">
              <w:rPr>
                <w:rStyle w:val="Hyperlink"/>
                <w:noProof/>
                <w:spacing w:val="-8"/>
              </w:rPr>
              <w:t xml:space="preserve"> </w:t>
            </w:r>
            <w:r w:rsidRPr="00F34FDC">
              <w:rPr>
                <w:rStyle w:val="Hyperlink"/>
                <w:noProof/>
                <w:spacing w:val="-2"/>
              </w:rPr>
              <w:t>Properties</w:t>
            </w:r>
            <w:r>
              <w:rPr>
                <w:noProof/>
                <w:webHidden/>
              </w:rPr>
              <w:tab/>
            </w:r>
            <w:r>
              <w:rPr>
                <w:noProof/>
                <w:webHidden/>
              </w:rPr>
              <w:fldChar w:fldCharType="begin"/>
            </w:r>
            <w:r>
              <w:rPr>
                <w:noProof/>
                <w:webHidden/>
              </w:rPr>
              <w:instrText xml:space="preserve"> PAGEREF _Toc206392529 \h </w:instrText>
            </w:r>
            <w:r>
              <w:rPr>
                <w:noProof/>
                <w:webHidden/>
              </w:rPr>
            </w:r>
            <w:r>
              <w:rPr>
                <w:noProof/>
                <w:webHidden/>
              </w:rPr>
              <w:fldChar w:fldCharType="separate"/>
            </w:r>
            <w:r>
              <w:rPr>
                <w:noProof/>
                <w:webHidden/>
              </w:rPr>
              <w:t>22</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0" w:history="1">
            <w:r w:rsidRPr="00F34FDC">
              <w:rPr>
                <w:rStyle w:val="Hyperlink"/>
                <w:noProof/>
                <w:w w:val="99"/>
              </w:rPr>
              <w:t>2.3.1</w:t>
            </w:r>
            <w:r>
              <w:rPr>
                <w:rFonts w:asciiTheme="minorHAnsi" w:eastAsiaTheme="minorEastAsia" w:hAnsiTheme="minorHAnsi" w:cstheme="minorBidi"/>
                <w:noProof/>
              </w:rPr>
              <w:tab/>
            </w:r>
            <w:r w:rsidRPr="00F34FDC">
              <w:rPr>
                <w:rStyle w:val="Hyperlink"/>
                <w:noProof/>
              </w:rPr>
              <w:t>Sun</w:t>
            </w:r>
            <w:r w:rsidRPr="00F34FDC">
              <w:rPr>
                <w:rStyle w:val="Hyperlink"/>
                <w:noProof/>
                <w:spacing w:val="-9"/>
              </w:rPr>
              <w:t xml:space="preserve"> </w:t>
            </w:r>
            <w:r w:rsidRPr="00F34FDC">
              <w:rPr>
                <w:rStyle w:val="Hyperlink"/>
                <w:noProof/>
                <w:spacing w:val="-2"/>
              </w:rPr>
              <w:t>Drying</w:t>
            </w:r>
            <w:r>
              <w:rPr>
                <w:noProof/>
                <w:webHidden/>
              </w:rPr>
              <w:tab/>
            </w:r>
            <w:r>
              <w:rPr>
                <w:noProof/>
                <w:webHidden/>
              </w:rPr>
              <w:fldChar w:fldCharType="begin"/>
            </w:r>
            <w:r>
              <w:rPr>
                <w:noProof/>
                <w:webHidden/>
              </w:rPr>
              <w:instrText xml:space="preserve"> PAGEREF _Toc206392530 \h </w:instrText>
            </w:r>
            <w:r>
              <w:rPr>
                <w:noProof/>
                <w:webHidden/>
              </w:rPr>
            </w:r>
            <w:r>
              <w:rPr>
                <w:noProof/>
                <w:webHidden/>
              </w:rPr>
              <w:fldChar w:fldCharType="separate"/>
            </w:r>
            <w:r>
              <w:rPr>
                <w:noProof/>
                <w:webHidden/>
              </w:rPr>
              <w:t>22</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1" w:history="1">
            <w:r w:rsidRPr="00F34FDC">
              <w:rPr>
                <w:rStyle w:val="Hyperlink"/>
                <w:noProof/>
                <w:w w:val="99"/>
              </w:rPr>
              <w:t>2.3.2</w:t>
            </w:r>
            <w:r>
              <w:rPr>
                <w:rFonts w:asciiTheme="minorHAnsi" w:eastAsiaTheme="minorEastAsia" w:hAnsiTheme="minorHAnsi" w:cstheme="minorBidi"/>
                <w:noProof/>
              </w:rPr>
              <w:tab/>
            </w:r>
            <w:r w:rsidRPr="00F34FDC">
              <w:rPr>
                <w:rStyle w:val="Hyperlink"/>
                <w:noProof/>
              </w:rPr>
              <w:t>Room</w:t>
            </w:r>
            <w:r w:rsidRPr="00F34FDC">
              <w:rPr>
                <w:rStyle w:val="Hyperlink"/>
                <w:noProof/>
                <w:spacing w:val="-10"/>
              </w:rPr>
              <w:t xml:space="preserve"> </w:t>
            </w:r>
            <w:r w:rsidRPr="00F34FDC">
              <w:rPr>
                <w:rStyle w:val="Hyperlink"/>
                <w:noProof/>
                <w:spacing w:val="-2"/>
              </w:rPr>
              <w:t>Drying</w:t>
            </w:r>
            <w:r>
              <w:rPr>
                <w:noProof/>
                <w:webHidden/>
              </w:rPr>
              <w:tab/>
            </w:r>
            <w:r>
              <w:rPr>
                <w:noProof/>
                <w:webHidden/>
              </w:rPr>
              <w:fldChar w:fldCharType="begin"/>
            </w:r>
            <w:r>
              <w:rPr>
                <w:noProof/>
                <w:webHidden/>
              </w:rPr>
              <w:instrText xml:space="preserve"> PAGEREF _Toc206392531 \h </w:instrText>
            </w:r>
            <w:r>
              <w:rPr>
                <w:noProof/>
                <w:webHidden/>
              </w:rPr>
            </w:r>
            <w:r>
              <w:rPr>
                <w:noProof/>
                <w:webHidden/>
              </w:rPr>
              <w:fldChar w:fldCharType="separate"/>
            </w:r>
            <w:r>
              <w:rPr>
                <w:noProof/>
                <w:webHidden/>
              </w:rPr>
              <w:t>23</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2" w:history="1">
            <w:r w:rsidRPr="00F34FDC">
              <w:rPr>
                <w:rStyle w:val="Hyperlink"/>
                <w:noProof/>
                <w:w w:val="99"/>
              </w:rPr>
              <w:t>2.3.3</w:t>
            </w:r>
            <w:r>
              <w:rPr>
                <w:rFonts w:asciiTheme="minorHAnsi" w:eastAsiaTheme="minorEastAsia" w:hAnsiTheme="minorHAnsi" w:cstheme="minorBidi"/>
                <w:noProof/>
              </w:rPr>
              <w:tab/>
            </w:r>
            <w:r w:rsidRPr="00F34FDC">
              <w:rPr>
                <w:rStyle w:val="Hyperlink"/>
                <w:noProof/>
              </w:rPr>
              <w:t>Dehydrated</w:t>
            </w:r>
            <w:r w:rsidRPr="00F34FDC">
              <w:rPr>
                <w:rStyle w:val="Hyperlink"/>
                <w:noProof/>
                <w:spacing w:val="-15"/>
              </w:rPr>
              <w:t xml:space="preserve"> </w:t>
            </w:r>
            <w:r w:rsidRPr="00F34FDC">
              <w:rPr>
                <w:rStyle w:val="Hyperlink"/>
                <w:noProof/>
                <w:spacing w:val="-2"/>
              </w:rPr>
              <w:t>Drying</w:t>
            </w:r>
            <w:r>
              <w:rPr>
                <w:noProof/>
                <w:webHidden/>
              </w:rPr>
              <w:tab/>
            </w:r>
            <w:r>
              <w:rPr>
                <w:noProof/>
                <w:webHidden/>
              </w:rPr>
              <w:fldChar w:fldCharType="begin"/>
            </w:r>
            <w:r>
              <w:rPr>
                <w:noProof/>
                <w:webHidden/>
              </w:rPr>
              <w:instrText xml:space="preserve"> PAGEREF _Toc206392532 \h </w:instrText>
            </w:r>
            <w:r>
              <w:rPr>
                <w:noProof/>
                <w:webHidden/>
              </w:rPr>
            </w:r>
            <w:r>
              <w:rPr>
                <w:noProof/>
                <w:webHidden/>
              </w:rPr>
              <w:fldChar w:fldCharType="separate"/>
            </w:r>
            <w:r>
              <w:rPr>
                <w:noProof/>
                <w:webHidden/>
              </w:rPr>
              <w:t>25</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33" w:history="1">
            <w:r w:rsidRPr="00F34FDC">
              <w:rPr>
                <w:rStyle w:val="Hyperlink"/>
                <w:noProof/>
              </w:rPr>
              <w:t>CHAPTER</w:t>
            </w:r>
            <w:r w:rsidRPr="00F34FDC">
              <w:rPr>
                <w:rStyle w:val="Hyperlink"/>
                <w:noProof/>
                <w:spacing w:val="-12"/>
              </w:rPr>
              <w:t xml:space="preserve"> </w:t>
            </w:r>
            <w:r w:rsidRPr="00F34FDC">
              <w:rPr>
                <w:rStyle w:val="Hyperlink"/>
                <w:noProof/>
                <w:spacing w:val="-2"/>
              </w:rPr>
              <w:t>THREE</w:t>
            </w:r>
            <w:r>
              <w:rPr>
                <w:noProof/>
                <w:webHidden/>
              </w:rPr>
              <w:tab/>
            </w:r>
            <w:r>
              <w:rPr>
                <w:noProof/>
                <w:webHidden/>
              </w:rPr>
              <w:fldChar w:fldCharType="begin"/>
            </w:r>
            <w:r>
              <w:rPr>
                <w:noProof/>
                <w:webHidden/>
              </w:rPr>
              <w:instrText xml:space="preserve"> PAGEREF _Toc206392533 \h </w:instrText>
            </w:r>
            <w:r>
              <w:rPr>
                <w:noProof/>
                <w:webHidden/>
              </w:rPr>
            </w:r>
            <w:r>
              <w:rPr>
                <w:noProof/>
                <w:webHidden/>
              </w:rPr>
              <w:fldChar w:fldCharType="separate"/>
            </w:r>
            <w:r>
              <w:rPr>
                <w:noProof/>
                <w:webHidden/>
              </w:rPr>
              <w:t>26</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4" w:history="1">
            <w:r w:rsidRPr="00F34FDC">
              <w:rPr>
                <w:rStyle w:val="Hyperlink"/>
                <w:noProof/>
                <w:w w:val="99"/>
              </w:rPr>
              <w:t>3.1.1</w:t>
            </w:r>
            <w:r>
              <w:rPr>
                <w:rFonts w:asciiTheme="minorHAnsi" w:eastAsiaTheme="minorEastAsia" w:hAnsiTheme="minorHAnsi" w:cstheme="minorBidi"/>
                <w:noProof/>
              </w:rPr>
              <w:tab/>
            </w:r>
            <w:r w:rsidRPr="00F34FDC">
              <w:rPr>
                <w:rStyle w:val="Hyperlink"/>
                <w:noProof/>
              </w:rPr>
              <w:t>Sweet</w:t>
            </w:r>
            <w:r w:rsidRPr="00F34FDC">
              <w:rPr>
                <w:rStyle w:val="Hyperlink"/>
                <w:noProof/>
                <w:spacing w:val="-10"/>
              </w:rPr>
              <w:t xml:space="preserve"> </w:t>
            </w:r>
            <w:r w:rsidRPr="00F34FDC">
              <w:rPr>
                <w:rStyle w:val="Hyperlink"/>
                <w:noProof/>
                <w:spacing w:val="-2"/>
              </w:rPr>
              <w:t>Potato</w:t>
            </w:r>
            <w:r>
              <w:rPr>
                <w:noProof/>
                <w:webHidden/>
              </w:rPr>
              <w:tab/>
            </w:r>
            <w:r>
              <w:rPr>
                <w:noProof/>
                <w:webHidden/>
              </w:rPr>
              <w:fldChar w:fldCharType="begin"/>
            </w:r>
            <w:r>
              <w:rPr>
                <w:noProof/>
                <w:webHidden/>
              </w:rPr>
              <w:instrText xml:space="preserve"> PAGEREF _Toc206392534 \h </w:instrText>
            </w:r>
            <w:r>
              <w:rPr>
                <w:noProof/>
                <w:webHidden/>
              </w:rPr>
            </w:r>
            <w:r>
              <w:rPr>
                <w:noProof/>
                <w:webHidden/>
              </w:rPr>
              <w:fldChar w:fldCharType="separate"/>
            </w:r>
            <w:r>
              <w:rPr>
                <w:noProof/>
                <w:webHidden/>
              </w:rPr>
              <w:t>26</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5" w:history="1">
            <w:r w:rsidRPr="00F34FDC">
              <w:rPr>
                <w:rStyle w:val="Hyperlink"/>
                <w:noProof/>
                <w:w w:val="99"/>
              </w:rPr>
              <w:t>3.1.2</w:t>
            </w:r>
            <w:r>
              <w:rPr>
                <w:rFonts w:asciiTheme="minorHAnsi" w:eastAsiaTheme="minorEastAsia" w:hAnsiTheme="minorHAnsi" w:cstheme="minorBidi"/>
                <w:noProof/>
              </w:rPr>
              <w:tab/>
            </w:r>
            <w:r w:rsidRPr="00F34FDC">
              <w:rPr>
                <w:rStyle w:val="Hyperlink"/>
                <w:noProof/>
              </w:rPr>
              <w:t>Sweet</w:t>
            </w:r>
            <w:r w:rsidRPr="00F34FDC">
              <w:rPr>
                <w:rStyle w:val="Hyperlink"/>
                <w:noProof/>
                <w:spacing w:val="-10"/>
              </w:rPr>
              <w:t xml:space="preserve"> </w:t>
            </w:r>
            <w:r w:rsidRPr="00F34FDC">
              <w:rPr>
                <w:rStyle w:val="Hyperlink"/>
                <w:noProof/>
                <w:spacing w:val="-2"/>
              </w:rPr>
              <w:t>Potato</w:t>
            </w:r>
            <w:r>
              <w:rPr>
                <w:noProof/>
                <w:webHidden/>
              </w:rPr>
              <w:tab/>
            </w:r>
            <w:r>
              <w:rPr>
                <w:noProof/>
                <w:webHidden/>
              </w:rPr>
              <w:fldChar w:fldCharType="begin"/>
            </w:r>
            <w:r>
              <w:rPr>
                <w:noProof/>
                <w:webHidden/>
              </w:rPr>
              <w:instrText xml:space="preserve"> PAGEREF _Toc206392535 \h </w:instrText>
            </w:r>
            <w:r>
              <w:rPr>
                <w:noProof/>
                <w:webHidden/>
              </w:rPr>
            </w:r>
            <w:r>
              <w:rPr>
                <w:noProof/>
                <w:webHidden/>
              </w:rPr>
              <w:fldChar w:fldCharType="separate"/>
            </w:r>
            <w:r>
              <w:rPr>
                <w:noProof/>
                <w:webHidden/>
              </w:rPr>
              <w:t>26</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6" w:history="1">
            <w:r w:rsidRPr="00F34FDC">
              <w:rPr>
                <w:rStyle w:val="Hyperlink"/>
                <w:noProof/>
                <w:w w:val="99"/>
              </w:rPr>
              <w:t>3.2</w:t>
            </w:r>
            <w:r>
              <w:rPr>
                <w:rFonts w:asciiTheme="minorHAnsi" w:eastAsiaTheme="minorEastAsia" w:hAnsiTheme="minorHAnsi" w:cstheme="minorBidi"/>
                <w:noProof/>
              </w:rPr>
              <w:tab/>
            </w:r>
            <w:r w:rsidRPr="00F34FDC">
              <w:rPr>
                <w:rStyle w:val="Hyperlink"/>
                <w:noProof/>
              </w:rPr>
              <w:t>Experimental design Table</w:t>
            </w:r>
            <w:r w:rsidRPr="00F34FDC">
              <w:rPr>
                <w:rStyle w:val="Hyperlink"/>
                <w:noProof/>
                <w:spacing w:val="-16"/>
              </w:rPr>
              <w:t xml:space="preserve"> </w:t>
            </w:r>
            <w:r w:rsidRPr="00F34FDC">
              <w:rPr>
                <w:rStyle w:val="Hyperlink"/>
                <w:noProof/>
              </w:rPr>
              <w:t>1:</w:t>
            </w:r>
            <w:r w:rsidRPr="00F34FDC">
              <w:rPr>
                <w:rStyle w:val="Hyperlink"/>
                <w:noProof/>
                <w:spacing w:val="-15"/>
              </w:rPr>
              <w:t xml:space="preserve"> </w:t>
            </w:r>
            <w:r w:rsidRPr="00F34FDC">
              <w:rPr>
                <w:rStyle w:val="Hyperlink"/>
                <w:noProof/>
              </w:rPr>
              <w:t>Experimental</w:t>
            </w:r>
            <w:r w:rsidRPr="00F34FDC">
              <w:rPr>
                <w:rStyle w:val="Hyperlink"/>
                <w:noProof/>
                <w:spacing w:val="-10"/>
              </w:rPr>
              <w:t xml:space="preserve"> </w:t>
            </w:r>
            <w:r w:rsidRPr="00F34FDC">
              <w:rPr>
                <w:rStyle w:val="Hyperlink"/>
                <w:noProof/>
              </w:rPr>
              <w:t>design</w:t>
            </w:r>
            <w:r>
              <w:rPr>
                <w:noProof/>
                <w:webHidden/>
              </w:rPr>
              <w:tab/>
            </w:r>
            <w:r>
              <w:rPr>
                <w:noProof/>
                <w:webHidden/>
              </w:rPr>
              <w:fldChar w:fldCharType="begin"/>
            </w:r>
            <w:r>
              <w:rPr>
                <w:noProof/>
                <w:webHidden/>
              </w:rPr>
              <w:instrText xml:space="preserve"> PAGEREF _Toc206392536 \h </w:instrText>
            </w:r>
            <w:r>
              <w:rPr>
                <w:noProof/>
                <w:webHidden/>
              </w:rPr>
            </w:r>
            <w:r>
              <w:rPr>
                <w:noProof/>
                <w:webHidden/>
              </w:rPr>
              <w:fldChar w:fldCharType="separate"/>
            </w:r>
            <w:r>
              <w:rPr>
                <w:noProof/>
                <w:webHidden/>
              </w:rPr>
              <w:t>27</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7" w:history="1">
            <w:r w:rsidRPr="00F34FDC">
              <w:rPr>
                <w:rStyle w:val="Hyperlink"/>
                <w:noProof/>
                <w:w w:val="99"/>
              </w:rPr>
              <w:t>3.3</w:t>
            </w:r>
            <w:r>
              <w:rPr>
                <w:rFonts w:asciiTheme="minorHAnsi" w:eastAsiaTheme="minorEastAsia" w:hAnsiTheme="minorHAnsi" w:cstheme="minorBidi"/>
                <w:noProof/>
              </w:rPr>
              <w:tab/>
            </w:r>
            <w:r w:rsidRPr="00F34FDC">
              <w:rPr>
                <w:rStyle w:val="Hyperlink"/>
                <w:noProof/>
              </w:rPr>
              <w:t>Functional</w:t>
            </w:r>
            <w:r w:rsidRPr="00F34FDC">
              <w:rPr>
                <w:rStyle w:val="Hyperlink"/>
                <w:noProof/>
                <w:spacing w:val="-12"/>
              </w:rPr>
              <w:t xml:space="preserve"> </w:t>
            </w:r>
            <w:r w:rsidRPr="00F34FDC">
              <w:rPr>
                <w:rStyle w:val="Hyperlink"/>
                <w:noProof/>
                <w:spacing w:val="-2"/>
              </w:rPr>
              <w:t>Analysis</w:t>
            </w:r>
            <w:r>
              <w:rPr>
                <w:noProof/>
                <w:webHidden/>
              </w:rPr>
              <w:tab/>
            </w:r>
            <w:r>
              <w:rPr>
                <w:noProof/>
                <w:webHidden/>
              </w:rPr>
              <w:fldChar w:fldCharType="begin"/>
            </w:r>
            <w:r>
              <w:rPr>
                <w:noProof/>
                <w:webHidden/>
              </w:rPr>
              <w:instrText xml:space="preserve"> PAGEREF _Toc206392537 \h </w:instrText>
            </w:r>
            <w:r>
              <w:rPr>
                <w:noProof/>
                <w:webHidden/>
              </w:rPr>
            </w:r>
            <w:r>
              <w:rPr>
                <w:noProof/>
                <w:webHidden/>
              </w:rPr>
              <w:fldChar w:fldCharType="separate"/>
            </w:r>
            <w:r>
              <w:rPr>
                <w:noProof/>
                <w:webHidden/>
              </w:rPr>
              <w:t>28</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8" w:history="1">
            <w:r w:rsidRPr="00F34FDC">
              <w:rPr>
                <w:rStyle w:val="Hyperlink"/>
                <w:noProof/>
                <w:w w:val="99"/>
              </w:rPr>
              <w:t>3.3.1</w:t>
            </w:r>
            <w:r>
              <w:rPr>
                <w:rFonts w:asciiTheme="minorHAnsi" w:eastAsiaTheme="minorEastAsia" w:hAnsiTheme="minorHAnsi" w:cstheme="minorBidi"/>
                <w:noProof/>
              </w:rPr>
              <w:tab/>
            </w:r>
            <w:r w:rsidRPr="00F34FDC">
              <w:rPr>
                <w:rStyle w:val="Hyperlink"/>
                <w:noProof/>
              </w:rPr>
              <w:t>Oil</w:t>
            </w:r>
            <w:r w:rsidRPr="00F34FDC">
              <w:rPr>
                <w:rStyle w:val="Hyperlink"/>
                <w:noProof/>
                <w:spacing w:val="-10"/>
              </w:rPr>
              <w:t xml:space="preserve"> </w:t>
            </w:r>
            <w:r w:rsidRPr="00F34FDC">
              <w:rPr>
                <w:rStyle w:val="Hyperlink"/>
                <w:noProof/>
              </w:rPr>
              <w:t>Absorption</w:t>
            </w:r>
            <w:r w:rsidRPr="00F34FDC">
              <w:rPr>
                <w:rStyle w:val="Hyperlink"/>
                <w:noProof/>
                <w:spacing w:val="-12"/>
              </w:rPr>
              <w:t xml:space="preserve"> </w:t>
            </w:r>
            <w:r w:rsidRPr="00F34FDC">
              <w:rPr>
                <w:rStyle w:val="Hyperlink"/>
                <w:noProof/>
              </w:rPr>
              <w:t>Capacity</w:t>
            </w:r>
            <w:r w:rsidRPr="00F34FDC">
              <w:rPr>
                <w:rStyle w:val="Hyperlink"/>
                <w:noProof/>
                <w:spacing w:val="-7"/>
              </w:rPr>
              <w:t xml:space="preserve"> </w:t>
            </w:r>
            <w:r w:rsidRPr="00F34FDC">
              <w:rPr>
                <w:rStyle w:val="Hyperlink"/>
                <w:noProof/>
                <w:spacing w:val="-2"/>
              </w:rPr>
              <w:t>(OAC)</w:t>
            </w:r>
            <w:r>
              <w:rPr>
                <w:noProof/>
                <w:webHidden/>
              </w:rPr>
              <w:tab/>
            </w:r>
            <w:r>
              <w:rPr>
                <w:noProof/>
                <w:webHidden/>
              </w:rPr>
              <w:fldChar w:fldCharType="begin"/>
            </w:r>
            <w:r>
              <w:rPr>
                <w:noProof/>
                <w:webHidden/>
              </w:rPr>
              <w:instrText xml:space="preserve"> PAGEREF _Toc206392538 \h </w:instrText>
            </w:r>
            <w:r>
              <w:rPr>
                <w:noProof/>
                <w:webHidden/>
              </w:rPr>
            </w:r>
            <w:r>
              <w:rPr>
                <w:noProof/>
                <w:webHidden/>
              </w:rPr>
              <w:fldChar w:fldCharType="separate"/>
            </w:r>
            <w:r>
              <w:rPr>
                <w:noProof/>
                <w:webHidden/>
              </w:rPr>
              <w:t>29</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39" w:history="1">
            <w:r w:rsidRPr="00F34FDC">
              <w:rPr>
                <w:rStyle w:val="Hyperlink"/>
                <w:noProof/>
                <w:w w:val="99"/>
              </w:rPr>
              <w:t>3.3.2</w:t>
            </w:r>
            <w:r>
              <w:rPr>
                <w:rFonts w:asciiTheme="minorHAnsi" w:eastAsiaTheme="minorEastAsia" w:hAnsiTheme="minorHAnsi" w:cstheme="minorBidi"/>
                <w:noProof/>
              </w:rPr>
              <w:tab/>
            </w:r>
            <w:r w:rsidRPr="00F34FDC">
              <w:rPr>
                <w:rStyle w:val="Hyperlink"/>
                <w:noProof/>
              </w:rPr>
              <w:t>Swelling</w:t>
            </w:r>
            <w:r w:rsidRPr="00F34FDC">
              <w:rPr>
                <w:rStyle w:val="Hyperlink"/>
                <w:noProof/>
                <w:spacing w:val="-13"/>
              </w:rPr>
              <w:t xml:space="preserve"> </w:t>
            </w:r>
            <w:r w:rsidRPr="00F34FDC">
              <w:rPr>
                <w:rStyle w:val="Hyperlink"/>
                <w:noProof/>
              </w:rPr>
              <w:t>Capacity</w:t>
            </w:r>
            <w:r w:rsidRPr="00F34FDC">
              <w:rPr>
                <w:rStyle w:val="Hyperlink"/>
                <w:noProof/>
                <w:spacing w:val="-11"/>
              </w:rPr>
              <w:t xml:space="preserve"> </w:t>
            </w:r>
            <w:r w:rsidRPr="00F34FDC">
              <w:rPr>
                <w:rStyle w:val="Hyperlink"/>
                <w:noProof/>
                <w:spacing w:val="-4"/>
              </w:rPr>
              <w:t>(SC)</w:t>
            </w:r>
            <w:r>
              <w:rPr>
                <w:noProof/>
                <w:webHidden/>
              </w:rPr>
              <w:tab/>
            </w:r>
            <w:r>
              <w:rPr>
                <w:noProof/>
                <w:webHidden/>
              </w:rPr>
              <w:fldChar w:fldCharType="begin"/>
            </w:r>
            <w:r>
              <w:rPr>
                <w:noProof/>
                <w:webHidden/>
              </w:rPr>
              <w:instrText xml:space="preserve"> PAGEREF _Toc206392539 \h </w:instrText>
            </w:r>
            <w:r>
              <w:rPr>
                <w:noProof/>
                <w:webHidden/>
              </w:rPr>
            </w:r>
            <w:r>
              <w:rPr>
                <w:noProof/>
                <w:webHidden/>
              </w:rPr>
              <w:fldChar w:fldCharType="separate"/>
            </w:r>
            <w:r>
              <w:rPr>
                <w:noProof/>
                <w:webHidden/>
              </w:rPr>
              <w:t>29</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40" w:history="1">
            <w:r w:rsidRPr="00F34FDC">
              <w:rPr>
                <w:rStyle w:val="Hyperlink"/>
                <w:noProof/>
                <w:w w:val="99"/>
              </w:rPr>
              <w:t>3.3.3</w:t>
            </w:r>
            <w:r>
              <w:rPr>
                <w:rFonts w:asciiTheme="minorHAnsi" w:eastAsiaTheme="minorEastAsia" w:hAnsiTheme="minorHAnsi" w:cstheme="minorBidi"/>
                <w:noProof/>
              </w:rPr>
              <w:tab/>
            </w:r>
            <w:r w:rsidRPr="00F34FDC">
              <w:rPr>
                <w:rStyle w:val="Hyperlink"/>
                <w:noProof/>
              </w:rPr>
              <w:t>Bulk</w:t>
            </w:r>
            <w:r w:rsidRPr="00F34FDC">
              <w:rPr>
                <w:rStyle w:val="Hyperlink"/>
                <w:noProof/>
                <w:spacing w:val="-14"/>
              </w:rPr>
              <w:t xml:space="preserve"> </w:t>
            </w:r>
            <w:r w:rsidRPr="00F34FDC">
              <w:rPr>
                <w:rStyle w:val="Hyperlink"/>
                <w:noProof/>
              </w:rPr>
              <w:t>Density</w:t>
            </w:r>
            <w:r w:rsidRPr="00F34FDC">
              <w:rPr>
                <w:rStyle w:val="Hyperlink"/>
                <w:noProof/>
                <w:spacing w:val="-9"/>
              </w:rPr>
              <w:t xml:space="preserve"> </w:t>
            </w:r>
            <w:r w:rsidRPr="00F34FDC">
              <w:rPr>
                <w:rStyle w:val="Hyperlink"/>
                <w:noProof/>
                <w:spacing w:val="-4"/>
              </w:rPr>
              <w:t>(BD)</w:t>
            </w:r>
            <w:r>
              <w:rPr>
                <w:noProof/>
                <w:webHidden/>
              </w:rPr>
              <w:tab/>
            </w:r>
            <w:r>
              <w:rPr>
                <w:noProof/>
                <w:webHidden/>
              </w:rPr>
              <w:fldChar w:fldCharType="begin"/>
            </w:r>
            <w:r>
              <w:rPr>
                <w:noProof/>
                <w:webHidden/>
              </w:rPr>
              <w:instrText xml:space="preserve"> PAGEREF _Toc206392540 \h </w:instrText>
            </w:r>
            <w:r>
              <w:rPr>
                <w:noProof/>
                <w:webHidden/>
              </w:rPr>
            </w:r>
            <w:r>
              <w:rPr>
                <w:noProof/>
                <w:webHidden/>
              </w:rPr>
              <w:fldChar w:fldCharType="separate"/>
            </w:r>
            <w:r>
              <w:rPr>
                <w:noProof/>
                <w:webHidden/>
              </w:rPr>
              <w:t>30</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41" w:history="1">
            <w:r w:rsidRPr="00F34FDC">
              <w:rPr>
                <w:rStyle w:val="Hyperlink"/>
                <w:noProof/>
                <w:w w:val="99"/>
              </w:rPr>
              <w:t>3.3.4</w:t>
            </w:r>
            <w:r>
              <w:rPr>
                <w:rFonts w:asciiTheme="minorHAnsi" w:eastAsiaTheme="minorEastAsia" w:hAnsiTheme="minorHAnsi" w:cstheme="minorBidi"/>
                <w:noProof/>
              </w:rPr>
              <w:tab/>
            </w:r>
            <w:r w:rsidRPr="00F34FDC">
              <w:rPr>
                <w:rStyle w:val="Hyperlink"/>
                <w:noProof/>
              </w:rPr>
              <w:t>Water</w:t>
            </w:r>
            <w:r w:rsidRPr="00F34FDC">
              <w:rPr>
                <w:rStyle w:val="Hyperlink"/>
                <w:noProof/>
                <w:spacing w:val="-9"/>
              </w:rPr>
              <w:t xml:space="preserve"> </w:t>
            </w:r>
            <w:r w:rsidRPr="00F34FDC">
              <w:rPr>
                <w:rStyle w:val="Hyperlink"/>
                <w:noProof/>
              </w:rPr>
              <w:t>Absorption</w:t>
            </w:r>
            <w:r w:rsidRPr="00F34FDC">
              <w:rPr>
                <w:rStyle w:val="Hyperlink"/>
                <w:noProof/>
                <w:spacing w:val="-13"/>
              </w:rPr>
              <w:t xml:space="preserve"> </w:t>
            </w:r>
            <w:r w:rsidRPr="00F34FDC">
              <w:rPr>
                <w:rStyle w:val="Hyperlink"/>
                <w:noProof/>
                <w:spacing w:val="-2"/>
              </w:rPr>
              <w:t>Capacity</w:t>
            </w:r>
            <w:r>
              <w:rPr>
                <w:noProof/>
                <w:webHidden/>
              </w:rPr>
              <w:tab/>
            </w:r>
            <w:r>
              <w:rPr>
                <w:noProof/>
                <w:webHidden/>
              </w:rPr>
              <w:fldChar w:fldCharType="begin"/>
            </w:r>
            <w:r>
              <w:rPr>
                <w:noProof/>
                <w:webHidden/>
              </w:rPr>
              <w:instrText xml:space="preserve"> PAGEREF _Toc206392541 \h </w:instrText>
            </w:r>
            <w:r>
              <w:rPr>
                <w:noProof/>
                <w:webHidden/>
              </w:rPr>
            </w:r>
            <w:r>
              <w:rPr>
                <w:noProof/>
                <w:webHidden/>
              </w:rPr>
              <w:fldChar w:fldCharType="separate"/>
            </w:r>
            <w:r>
              <w:rPr>
                <w:noProof/>
                <w:webHidden/>
              </w:rPr>
              <w:t>30</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42" w:history="1">
            <w:r w:rsidRPr="00F34FDC">
              <w:rPr>
                <w:rStyle w:val="Hyperlink"/>
                <w:noProof/>
              </w:rPr>
              <w:t>3.5</w:t>
            </w:r>
            <w:r w:rsidRPr="00F34FDC">
              <w:rPr>
                <w:rStyle w:val="Hyperlink"/>
                <w:noProof/>
                <w:spacing w:val="63"/>
                <w:w w:val="150"/>
              </w:rPr>
              <w:t xml:space="preserve">  </w:t>
            </w:r>
            <w:r w:rsidRPr="00F34FDC">
              <w:rPr>
                <w:rStyle w:val="Hyperlink"/>
                <w:noProof/>
              </w:rPr>
              <w:t>Data</w:t>
            </w:r>
            <w:r w:rsidRPr="00F34FDC">
              <w:rPr>
                <w:rStyle w:val="Hyperlink"/>
                <w:noProof/>
                <w:spacing w:val="1"/>
              </w:rPr>
              <w:t xml:space="preserve"> </w:t>
            </w:r>
            <w:r w:rsidRPr="00F34FDC">
              <w:rPr>
                <w:rStyle w:val="Hyperlink"/>
                <w:noProof/>
                <w:spacing w:val="-2"/>
              </w:rPr>
              <w:t>Analysis</w:t>
            </w:r>
            <w:r>
              <w:rPr>
                <w:noProof/>
                <w:webHidden/>
              </w:rPr>
              <w:tab/>
            </w:r>
            <w:r>
              <w:rPr>
                <w:noProof/>
                <w:webHidden/>
              </w:rPr>
              <w:fldChar w:fldCharType="begin"/>
            </w:r>
            <w:r>
              <w:rPr>
                <w:noProof/>
                <w:webHidden/>
              </w:rPr>
              <w:instrText xml:space="preserve"> PAGEREF _Toc206392542 \h </w:instrText>
            </w:r>
            <w:r>
              <w:rPr>
                <w:noProof/>
                <w:webHidden/>
              </w:rPr>
            </w:r>
            <w:r>
              <w:rPr>
                <w:noProof/>
                <w:webHidden/>
              </w:rPr>
              <w:fldChar w:fldCharType="separate"/>
            </w:r>
            <w:r>
              <w:rPr>
                <w:noProof/>
                <w:webHidden/>
              </w:rPr>
              <w:t>31</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43" w:history="1">
            <w:r w:rsidRPr="00F34FDC">
              <w:rPr>
                <w:rStyle w:val="Hyperlink"/>
                <w:noProof/>
              </w:rPr>
              <w:t>CHAPTER</w:t>
            </w:r>
            <w:r w:rsidRPr="00F34FDC">
              <w:rPr>
                <w:rStyle w:val="Hyperlink"/>
                <w:noProof/>
                <w:spacing w:val="-12"/>
              </w:rPr>
              <w:t xml:space="preserve"> </w:t>
            </w:r>
            <w:r w:rsidRPr="00F34FDC">
              <w:rPr>
                <w:rStyle w:val="Hyperlink"/>
                <w:noProof/>
                <w:spacing w:val="-4"/>
              </w:rPr>
              <w:t>FOUR</w:t>
            </w:r>
            <w:r>
              <w:rPr>
                <w:noProof/>
                <w:webHidden/>
              </w:rPr>
              <w:tab/>
            </w:r>
            <w:r>
              <w:rPr>
                <w:noProof/>
                <w:webHidden/>
              </w:rPr>
              <w:fldChar w:fldCharType="begin"/>
            </w:r>
            <w:r>
              <w:rPr>
                <w:noProof/>
                <w:webHidden/>
              </w:rPr>
              <w:instrText xml:space="preserve"> PAGEREF _Toc206392543 \h </w:instrText>
            </w:r>
            <w:r>
              <w:rPr>
                <w:noProof/>
                <w:webHidden/>
              </w:rPr>
            </w:r>
            <w:r>
              <w:rPr>
                <w:noProof/>
                <w:webHidden/>
              </w:rPr>
              <w:fldChar w:fldCharType="separate"/>
            </w:r>
            <w:r>
              <w:rPr>
                <w:noProof/>
                <w:webHidden/>
              </w:rPr>
              <w:t>32</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44" w:history="1">
            <w:r w:rsidRPr="00F34FDC">
              <w:rPr>
                <w:rStyle w:val="Hyperlink"/>
                <w:noProof/>
                <w:w w:val="99"/>
              </w:rPr>
              <w:t>4.1.1</w:t>
            </w:r>
            <w:r>
              <w:rPr>
                <w:rFonts w:asciiTheme="minorHAnsi" w:eastAsiaTheme="minorEastAsia" w:hAnsiTheme="minorHAnsi" w:cstheme="minorBidi"/>
                <w:noProof/>
              </w:rPr>
              <w:tab/>
            </w:r>
            <w:r w:rsidRPr="00F34FDC">
              <w:rPr>
                <w:rStyle w:val="Hyperlink"/>
                <w:noProof/>
              </w:rPr>
              <w:t>Water</w:t>
            </w:r>
            <w:r w:rsidRPr="00F34FDC">
              <w:rPr>
                <w:rStyle w:val="Hyperlink"/>
                <w:noProof/>
                <w:spacing w:val="-13"/>
              </w:rPr>
              <w:t xml:space="preserve"> </w:t>
            </w:r>
            <w:r w:rsidRPr="00F34FDC">
              <w:rPr>
                <w:rStyle w:val="Hyperlink"/>
                <w:noProof/>
              </w:rPr>
              <w:t>absorption</w:t>
            </w:r>
            <w:r w:rsidRPr="00F34FDC">
              <w:rPr>
                <w:rStyle w:val="Hyperlink"/>
                <w:noProof/>
                <w:spacing w:val="-17"/>
              </w:rPr>
              <w:t xml:space="preserve"> </w:t>
            </w:r>
            <w:r w:rsidRPr="00F34FDC">
              <w:rPr>
                <w:rStyle w:val="Hyperlink"/>
                <w:noProof/>
                <w:spacing w:val="-2"/>
              </w:rPr>
              <w:t>capacity</w:t>
            </w:r>
            <w:r>
              <w:rPr>
                <w:noProof/>
                <w:webHidden/>
              </w:rPr>
              <w:tab/>
            </w:r>
            <w:r>
              <w:rPr>
                <w:noProof/>
                <w:webHidden/>
              </w:rPr>
              <w:fldChar w:fldCharType="begin"/>
            </w:r>
            <w:r>
              <w:rPr>
                <w:noProof/>
                <w:webHidden/>
              </w:rPr>
              <w:instrText xml:space="preserve"> PAGEREF _Toc206392544 \h </w:instrText>
            </w:r>
            <w:r>
              <w:rPr>
                <w:noProof/>
                <w:webHidden/>
              </w:rPr>
            </w:r>
            <w:r>
              <w:rPr>
                <w:noProof/>
                <w:webHidden/>
              </w:rPr>
              <w:fldChar w:fldCharType="separate"/>
            </w:r>
            <w:r>
              <w:rPr>
                <w:noProof/>
                <w:webHidden/>
              </w:rPr>
              <w:t>34</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45" w:history="1">
            <w:r w:rsidRPr="00F34FDC">
              <w:rPr>
                <w:rStyle w:val="Hyperlink"/>
                <w:noProof/>
                <w:w w:val="99"/>
              </w:rPr>
              <w:t>4.1.2</w:t>
            </w:r>
            <w:r>
              <w:rPr>
                <w:rFonts w:asciiTheme="minorHAnsi" w:eastAsiaTheme="minorEastAsia" w:hAnsiTheme="minorHAnsi" w:cstheme="minorBidi"/>
                <w:noProof/>
              </w:rPr>
              <w:tab/>
            </w:r>
            <w:r w:rsidRPr="00F34FDC">
              <w:rPr>
                <w:rStyle w:val="Hyperlink"/>
                <w:noProof/>
              </w:rPr>
              <w:t>Oil</w:t>
            </w:r>
            <w:r w:rsidRPr="00F34FDC">
              <w:rPr>
                <w:rStyle w:val="Hyperlink"/>
                <w:noProof/>
                <w:spacing w:val="-9"/>
              </w:rPr>
              <w:t xml:space="preserve"> </w:t>
            </w:r>
            <w:r w:rsidRPr="00F34FDC">
              <w:rPr>
                <w:rStyle w:val="Hyperlink"/>
                <w:noProof/>
              </w:rPr>
              <w:t>absorption</w:t>
            </w:r>
            <w:r w:rsidRPr="00F34FDC">
              <w:rPr>
                <w:rStyle w:val="Hyperlink"/>
                <w:noProof/>
                <w:spacing w:val="-13"/>
              </w:rPr>
              <w:t xml:space="preserve"> </w:t>
            </w:r>
            <w:r w:rsidRPr="00F34FDC">
              <w:rPr>
                <w:rStyle w:val="Hyperlink"/>
                <w:noProof/>
                <w:spacing w:val="-2"/>
              </w:rPr>
              <w:t>capacity</w:t>
            </w:r>
            <w:r>
              <w:rPr>
                <w:noProof/>
                <w:webHidden/>
              </w:rPr>
              <w:tab/>
            </w:r>
            <w:r>
              <w:rPr>
                <w:noProof/>
                <w:webHidden/>
              </w:rPr>
              <w:fldChar w:fldCharType="begin"/>
            </w:r>
            <w:r>
              <w:rPr>
                <w:noProof/>
                <w:webHidden/>
              </w:rPr>
              <w:instrText xml:space="preserve"> PAGEREF _Toc206392545 \h </w:instrText>
            </w:r>
            <w:r>
              <w:rPr>
                <w:noProof/>
                <w:webHidden/>
              </w:rPr>
            </w:r>
            <w:r>
              <w:rPr>
                <w:noProof/>
                <w:webHidden/>
              </w:rPr>
              <w:fldChar w:fldCharType="separate"/>
            </w:r>
            <w:r>
              <w:rPr>
                <w:noProof/>
                <w:webHidden/>
              </w:rPr>
              <w:t>34</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46" w:history="1">
            <w:r w:rsidRPr="00F34FDC">
              <w:rPr>
                <w:rStyle w:val="Hyperlink"/>
                <w:noProof/>
              </w:rPr>
              <w:t>4.1.3.</w:t>
            </w:r>
            <w:r w:rsidRPr="00F34FDC">
              <w:rPr>
                <w:rStyle w:val="Hyperlink"/>
                <w:noProof/>
                <w:spacing w:val="-9"/>
              </w:rPr>
              <w:t xml:space="preserve"> </w:t>
            </w:r>
            <w:r w:rsidRPr="00F34FDC">
              <w:rPr>
                <w:rStyle w:val="Hyperlink"/>
                <w:noProof/>
              </w:rPr>
              <w:t>Swelling</w:t>
            </w:r>
            <w:r w:rsidRPr="00F34FDC">
              <w:rPr>
                <w:rStyle w:val="Hyperlink"/>
                <w:noProof/>
                <w:spacing w:val="-8"/>
              </w:rPr>
              <w:t xml:space="preserve"> </w:t>
            </w:r>
            <w:r w:rsidRPr="00F34FDC">
              <w:rPr>
                <w:rStyle w:val="Hyperlink"/>
                <w:noProof/>
                <w:spacing w:val="-2"/>
              </w:rPr>
              <w:t>capacity</w:t>
            </w:r>
            <w:r>
              <w:rPr>
                <w:noProof/>
                <w:webHidden/>
              </w:rPr>
              <w:tab/>
            </w:r>
            <w:r>
              <w:rPr>
                <w:noProof/>
                <w:webHidden/>
              </w:rPr>
              <w:fldChar w:fldCharType="begin"/>
            </w:r>
            <w:r>
              <w:rPr>
                <w:noProof/>
                <w:webHidden/>
              </w:rPr>
              <w:instrText xml:space="preserve"> PAGEREF _Toc206392546 \h </w:instrText>
            </w:r>
            <w:r>
              <w:rPr>
                <w:noProof/>
                <w:webHidden/>
              </w:rPr>
            </w:r>
            <w:r>
              <w:rPr>
                <w:noProof/>
                <w:webHidden/>
              </w:rPr>
              <w:fldChar w:fldCharType="separate"/>
            </w:r>
            <w:r>
              <w:rPr>
                <w:noProof/>
                <w:webHidden/>
              </w:rPr>
              <w:t>34</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47" w:history="1">
            <w:r w:rsidRPr="00F34FDC">
              <w:rPr>
                <w:rStyle w:val="Hyperlink"/>
                <w:noProof/>
              </w:rPr>
              <w:t>4.1.4</w:t>
            </w:r>
            <w:r w:rsidRPr="00F34FDC">
              <w:rPr>
                <w:rStyle w:val="Hyperlink"/>
                <w:noProof/>
                <w:spacing w:val="-5"/>
              </w:rPr>
              <w:t xml:space="preserve"> </w:t>
            </w:r>
            <w:r w:rsidRPr="00F34FDC">
              <w:rPr>
                <w:rStyle w:val="Hyperlink"/>
                <w:noProof/>
              </w:rPr>
              <w:t>Bulk</w:t>
            </w:r>
            <w:r w:rsidRPr="00F34FDC">
              <w:rPr>
                <w:rStyle w:val="Hyperlink"/>
                <w:noProof/>
                <w:spacing w:val="-9"/>
              </w:rPr>
              <w:t xml:space="preserve"> </w:t>
            </w:r>
            <w:r w:rsidRPr="00F34FDC">
              <w:rPr>
                <w:rStyle w:val="Hyperlink"/>
                <w:noProof/>
                <w:spacing w:val="-2"/>
              </w:rPr>
              <w:t>Density</w:t>
            </w:r>
            <w:r>
              <w:rPr>
                <w:noProof/>
                <w:webHidden/>
              </w:rPr>
              <w:tab/>
            </w:r>
            <w:r>
              <w:rPr>
                <w:noProof/>
                <w:webHidden/>
              </w:rPr>
              <w:fldChar w:fldCharType="begin"/>
            </w:r>
            <w:r>
              <w:rPr>
                <w:noProof/>
                <w:webHidden/>
              </w:rPr>
              <w:instrText xml:space="preserve"> PAGEREF _Toc206392547 \h </w:instrText>
            </w:r>
            <w:r>
              <w:rPr>
                <w:noProof/>
                <w:webHidden/>
              </w:rPr>
            </w:r>
            <w:r>
              <w:rPr>
                <w:noProof/>
                <w:webHidden/>
              </w:rPr>
              <w:fldChar w:fldCharType="separate"/>
            </w:r>
            <w:r>
              <w:rPr>
                <w:noProof/>
                <w:webHidden/>
              </w:rPr>
              <w:t>35</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48" w:history="1">
            <w:r w:rsidRPr="00F34FDC">
              <w:rPr>
                <w:rStyle w:val="Hyperlink"/>
                <w:noProof/>
                <w:w w:val="99"/>
              </w:rPr>
              <w:t>4.2</w:t>
            </w:r>
            <w:r>
              <w:rPr>
                <w:rFonts w:asciiTheme="minorHAnsi" w:eastAsiaTheme="minorEastAsia" w:hAnsiTheme="minorHAnsi" w:cstheme="minorBidi"/>
                <w:noProof/>
              </w:rPr>
              <w:tab/>
            </w:r>
            <w:r w:rsidRPr="00F34FDC">
              <w:rPr>
                <w:rStyle w:val="Hyperlink"/>
                <w:noProof/>
                <w:spacing w:val="-2"/>
              </w:rPr>
              <w:t>Discussion</w:t>
            </w:r>
            <w:r>
              <w:rPr>
                <w:noProof/>
                <w:webHidden/>
              </w:rPr>
              <w:tab/>
            </w:r>
            <w:r>
              <w:rPr>
                <w:noProof/>
                <w:webHidden/>
              </w:rPr>
              <w:fldChar w:fldCharType="begin"/>
            </w:r>
            <w:r>
              <w:rPr>
                <w:noProof/>
                <w:webHidden/>
              </w:rPr>
              <w:instrText xml:space="preserve"> PAGEREF _Toc206392548 \h </w:instrText>
            </w:r>
            <w:r>
              <w:rPr>
                <w:noProof/>
                <w:webHidden/>
              </w:rPr>
            </w:r>
            <w:r>
              <w:rPr>
                <w:noProof/>
                <w:webHidden/>
              </w:rPr>
              <w:fldChar w:fldCharType="separate"/>
            </w:r>
            <w:r>
              <w:rPr>
                <w:noProof/>
                <w:webHidden/>
              </w:rPr>
              <w:t>35</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49" w:history="1">
            <w:r w:rsidRPr="00F34FDC">
              <w:rPr>
                <w:rStyle w:val="Hyperlink"/>
                <w:noProof/>
              </w:rPr>
              <w:t>4.2</w:t>
            </w:r>
            <w:r w:rsidRPr="00F34FDC">
              <w:rPr>
                <w:rStyle w:val="Hyperlink"/>
                <w:noProof/>
                <w:spacing w:val="-5"/>
              </w:rPr>
              <w:t xml:space="preserve"> </w:t>
            </w:r>
            <w:r w:rsidRPr="00F34FDC">
              <w:rPr>
                <w:rStyle w:val="Hyperlink"/>
                <w:noProof/>
              </w:rPr>
              <w:t>.2</w:t>
            </w:r>
            <w:r w:rsidRPr="00F34FDC">
              <w:rPr>
                <w:rStyle w:val="Hyperlink"/>
                <w:noProof/>
                <w:spacing w:val="-9"/>
              </w:rPr>
              <w:t xml:space="preserve"> </w:t>
            </w:r>
            <w:r w:rsidRPr="00F34FDC">
              <w:rPr>
                <w:rStyle w:val="Hyperlink"/>
                <w:noProof/>
              </w:rPr>
              <w:t>Swelling</w:t>
            </w:r>
            <w:r w:rsidRPr="00F34FDC">
              <w:rPr>
                <w:rStyle w:val="Hyperlink"/>
                <w:noProof/>
                <w:spacing w:val="-5"/>
              </w:rPr>
              <w:t xml:space="preserve"> </w:t>
            </w:r>
            <w:r w:rsidRPr="00F34FDC">
              <w:rPr>
                <w:rStyle w:val="Hyperlink"/>
                <w:noProof/>
                <w:spacing w:val="-2"/>
              </w:rPr>
              <w:t>Capacity</w:t>
            </w:r>
            <w:r>
              <w:rPr>
                <w:noProof/>
                <w:webHidden/>
              </w:rPr>
              <w:tab/>
            </w:r>
            <w:r>
              <w:rPr>
                <w:noProof/>
                <w:webHidden/>
              </w:rPr>
              <w:fldChar w:fldCharType="begin"/>
            </w:r>
            <w:r>
              <w:rPr>
                <w:noProof/>
                <w:webHidden/>
              </w:rPr>
              <w:instrText xml:space="preserve"> PAGEREF _Toc206392549 \h </w:instrText>
            </w:r>
            <w:r>
              <w:rPr>
                <w:noProof/>
                <w:webHidden/>
              </w:rPr>
            </w:r>
            <w:r>
              <w:rPr>
                <w:noProof/>
                <w:webHidden/>
              </w:rPr>
              <w:fldChar w:fldCharType="separate"/>
            </w:r>
            <w:r>
              <w:rPr>
                <w:noProof/>
                <w:webHidden/>
              </w:rPr>
              <w:t>36</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50" w:history="1">
            <w:r w:rsidRPr="00F34FDC">
              <w:rPr>
                <w:rStyle w:val="Hyperlink"/>
                <w:noProof/>
                <w:w w:val="99"/>
              </w:rPr>
              <w:t>4.2.3</w:t>
            </w:r>
            <w:r>
              <w:rPr>
                <w:rFonts w:asciiTheme="minorHAnsi" w:eastAsiaTheme="minorEastAsia" w:hAnsiTheme="minorHAnsi" w:cstheme="minorBidi"/>
                <w:noProof/>
              </w:rPr>
              <w:tab/>
            </w:r>
            <w:r w:rsidRPr="00F34FDC">
              <w:rPr>
                <w:rStyle w:val="Hyperlink"/>
                <w:noProof/>
              </w:rPr>
              <w:t>Bulk</w:t>
            </w:r>
            <w:r w:rsidRPr="00F34FDC">
              <w:rPr>
                <w:rStyle w:val="Hyperlink"/>
                <w:noProof/>
                <w:spacing w:val="-14"/>
              </w:rPr>
              <w:t xml:space="preserve"> </w:t>
            </w:r>
            <w:r w:rsidRPr="00F34FDC">
              <w:rPr>
                <w:rStyle w:val="Hyperlink"/>
                <w:noProof/>
              </w:rPr>
              <w:t>Density</w:t>
            </w:r>
            <w:r w:rsidRPr="00F34FDC">
              <w:rPr>
                <w:rStyle w:val="Hyperlink"/>
                <w:noProof/>
                <w:spacing w:val="-9"/>
              </w:rPr>
              <w:t xml:space="preserve"> </w:t>
            </w:r>
            <w:r w:rsidRPr="00F34FDC">
              <w:rPr>
                <w:rStyle w:val="Hyperlink"/>
                <w:noProof/>
                <w:spacing w:val="-4"/>
              </w:rPr>
              <w:t>(BD)</w:t>
            </w:r>
            <w:r>
              <w:rPr>
                <w:noProof/>
                <w:webHidden/>
              </w:rPr>
              <w:tab/>
            </w:r>
            <w:r>
              <w:rPr>
                <w:noProof/>
                <w:webHidden/>
              </w:rPr>
              <w:fldChar w:fldCharType="begin"/>
            </w:r>
            <w:r>
              <w:rPr>
                <w:noProof/>
                <w:webHidden/>
              </w:rPr>
              <w:instrText xml:space="preserve"> PAGEREF _Toc206392550 \h </w:instrText>
            </w:r>
            <w:r>
              <w:rPr>
                <w:noProof/>
                <w:webHidden/>
              </w:rPr>
            </w:r>
            <w:r>
              <w:rPr>
                <w:noProof/>
                <w:webHidden/>
              </w:rPr>
              <w:fldChar w:fldCharType="separate"/>
            </w:r>
            <w:r>
              <w:rPr>
                <w:noProof/>
                <w:webHidden/>
              </w:rPr>
              <w:t>36</w:t>
            </w:r>
            <w:r>
              <w:rPr>
                <w:noProof/>
                <w:webHidden/>
              </w:rPr>
              <w:fldChar w:fldCharType="end"/>
            </w:r>
          </w:hyperlink>
        </w:p>
        <w:p w:rsidR="00412515" w:rsidRDefault="00412515">
          <w:pPr>
            <w:pStyle w:val="TOC1"/>
            <w:tabs>
              <w:tab w:val="left" w:pos="660"/>
              <w:tab w:val="right" w:leader="dot" w:pos="9350"/>
            </w:tabs>
            <w:rPr>
              <w:rFonts w:asciiTheme="minorHAnsi" w:eastAsiaTheme="minorEastAsia" w:hAnsiTheme="minorHAnsi" w:cstheme="minorBidi"/>
              <w:noProof/>
            </w:rPr>
          </w:pPr>
          <w:hyperlink w:anchor="_Toc206392551" w:history="1">
            <w:r w:rsidRPr="00F34FDC">
              <w:rPr>
                <w:rStyle w:val="Hyperlink"/>
                <w:noProof/>
                <w:w w:val="99"/>
              </w:rPr>
              <w:t>4.2.4</w:t>
            </w:r>
            <w:r>
              <w:rPr>
                <w:rFonts w:asciiTheme="minorHAnsi" w:eastAsiaTheme="minorEastAsia" w:hAnsiTheme="minorHAnsi" w:cstheme="minorBidi"/>
                <w:noProof/>
              </w:rPr>
              <w:tab/>
            </w:r>
            <w:r w:rsidRPr="00F34FDC">
              <w:rPr>
                <w:rStyle w:val="Hyperlink"/>
                <w:noProof/>
              </w:rPr>
              <w:t>Water</w:t>
            </w:r>
            <w:r w:rsidRPr="00F34FDC">
              <w:rPr>
                <w:rStyle w:val="Hyperlink"/>
                <w:noProof/>
                <w:spacing w:val="-10"/>
              </w:rPr>
              <w:t xml:space="preserve"> </w:t>
            </w:r>
            <w:r w:rsidRPr="00F34FDC">
              <w:rPr>
                <w:rStyle w:val="Hyperlink"/>
                <w:noProof/>
              </w:rPr>
              <w:t>Absorption</w:t>
            </w:r>
            <w:r w:rsidRPr="00F34FDC">
              <w:rPr>
                <w:rStyle w:val="Hyperlink"/>
                <w:noProof/>
                <w:spacing w:val="-15"/>
              </w:rPr>
              <w:t xml:space="preserve"> </w:t>
            </w:r>
            <w:r w:rsidRPr="00F34FDC">
              <w:rPr>
                <w:rStyle w:val="Hyperlink"/>
                <w:noProof/>
              </w:rPr>
              <w:t>Capacity</w:t>
            </w:r>
            <w:r w:rsidRPr="00F34FDC">
              <w:rPr>
                <w:rStyle w:val="Hyperlink"/>
                <w:noProof/>
                <w:spacing w:val="-10"/>
              </w:rPr>
              <w:t xml:space="preserve"> </w:t>
            </w:r>
            <w:r w:rsidRPr="00F34FDC">
              <w:rPr>
                <w:rStyle w:val="Hyperlink"/>
                <w:noProof/>
                <w:spacing w:val="-2"/>
              </w:rPr>
              <w:t>(WAC)</w:t>
            </w:r>
            <w:r>
              <w:rPr>
                <w:noProof/>
                <w:webHidden/>
              </w:rPr>
              <w:tab/>
            </w:r>
            <w:r>
              <w:rPr>
                <w:noProof/>
                <w:webHidden/>
              </w:rPr>
              <w:fldChar w:fldCharType="begin"/>
            </w:r>
            <w:r>
              <w:rPr>
                <w:noProof/>
                <w:webHidden/>
              </w:rPr>
              <w:instrText xml:space="preserve"> PAGEREF _Toc206392551 \h </w:instrText>
            </w:r>
            <w:r>
              <w:rPr>
                <w:noProof/>
                <w:webHidden/>
              </w:rPr>
            </w:r>
            <w:r>
              <w:rPr>
                <w:noProof/>
                <w:webHidden/>
              </w:rPr>
              <w:fldChar w:fldCharType="separate"/>
            </w:r>
            <w:r>
              <w:rPr>
                <w:noProof/>
                <w:webHidden/>
              </w:rPr>
              <w:t>37</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52" w:history="1">
            <w:r w:rsidRPr="00F34FDC">
              <w:rPr>
                <w:rStyle w:val="Hyperlink"/>
                <w:noProof/>
                <w:spacing w:val="-2"/>
              </w:rPr>
              <w:t>Conclusion</w:t>
            </w:r>
            <w:r>
              <w:rPr>
                <w:noProof/>
                <w:webHidden/>
              </w:rPr>
              <w:tab/>
            </w:r>
            <w:r>
              <w:rPr>
                <w:noProof/>
                <w:webHidden/>
              </w:rPr>
              <w:fldChar w:fldCharType="begin"/>
            </w:r>
            <w:r>
              <w:rPr>
                <w:noProof/>
                <w:webHidden/>
              </w:rPr>
              <w:instrText xml:space="preserve"> PAGEREF _Toc206392552 \h </w:instrText>
            </w:r>
            <w:r>
              <w:rPr>
                <w:noProof/>
                <w:webHidden/>
              </w:rPr>
            </w:r>
            <w:r>
              <w:rPr>
                <w:noProof/>
                <w:webHidden/>
              </w:rPr>
              <w:fldChar w:fldCharType="separate"/>
            </w:r>
            <w:r>
              <w:rPr>
                <w:noProof/>
                <w:webHidden/>
              </w:rPr>
              <w:t>38</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53" w:history="1">
            <w:r w:rsidRPr="00F34FDC">
              <w:rPr>
                <w:rStyle w:val="Hyperlink"/>
                <w:noProof/>
                <w:spacing w:val="-2"/>
              </w:rPr>
              <w:t>Recommendations</w:t>
            </w:r>
            <w:r>
              <w:rPr>
                <w:noProof/>
                <w:webHidden/>
              </w:rPr>
              <w:tab/>
            </w:r>
            <w:r>
              <w:rPr>
                <w:noProof/>
                <w:webHidden/>
              </w:rPr>
              <w:fldChar w:fldCharType="begin"/>
            </w:r>
            <w:r>
              <w:rPr>
                <w:noProof/>
                <w:webHidden/>
              </w:rPr>
              <w:instrText xml:space="preserve"> PAGEREF _Toc206392553 \h </w:instrText>
            </w:r>
            <w:r>
              <w:rPr>
                <w:noProof/>
                <w:webHidden/>
              </w:rPr>
            </w:r>
            <w:r>
              <w:rPr>
                <w:noProof/>
                <w:webHidden/>
              </w:rPr>
              <w:fldChar w:fldCharType="separate"/>
            </w:r>
            <w:r>
              <w:rPr>
                <w:noProof/>
                <w:webHidden/>
              </w:rPr>
              <w:t>39</w:t>
            </w:r>
            <w:r>
              <w:rPr>
                <w:noProof/>
                <w:webHidden/>
              </w:rPr>
              <w:fldChar w:fldCharType="end"/>
            </w:r>
          </w:hyperlink>
        </w:p>
        <w:p w:rsidR="00412515" w:rsidRDefault="00412515">
          <w:pPr>
            <w:pStyle w:val="TOC1"/>
            <w:tabs>
              <w:tab w:val="right" w:leader="dot" w:pos="9350"/>
            </w:tabs>
            <w:rPr>
              <w:rFonts w:asciiTheme="minorHAnsi" w:eastAsiaTheme="minorEastAsia" w:hAnsiTheme="minorHAnsi" w:cstheme="minorBidi"/>
              <w:noProof/>
            </w:rPr>
          </w:pPr>
          <w:hyperlink w:anchor="_Toc206392554" w:history="1">
            <w:r w:rsidRPr="00F34FDC">
              <w:rPr>
                <w:rStyle w:val="Hyperlink"/>
                <w:noProof/>
              </w:rPr>
              <w:t>REFERENCES</w:t>
            </w:r>
            <w:r>
              <w:rPr>
                <w:noProof/>
                <w:webHidden/>
              </w:rPr>
              <w:tab/>
            </w:r>
            <w:r>
              <w:rPr>
                <w:noProof/>
                <w:webHidden/>
              </w:rPr>
              <w:fldChar w:fldCharType="begin"/>
            </w:r>
            <w:r>
              <w:rPr>
                <w:noProof/>
                <w:webHidden/>
              </w:rPr>
              <w:instrText xml:space="preserve"> PAGEREF _Toc206392554 \h </w:instrText>
            </w:r>
            <w:r>
              <w:rPr>
                <w:noProof/>
                <w:webHidden/>
              </w:rPr>
            </w:r>
            <w:r>
              <w:rPr>
                <w:noProof/>
                <w:webHidden/>
              </w:rPr>
              <w:fldChar w:fldCharType="separate"/>
            </w:r>
            <w:r>
              <w:rPr>
                <w:noProof/>
                <w:webHidden/>
              </w:rPr>
              <w:t>40</w:t>
            </w:r>
            <w:r>
              <w:rPr>
                <w:noProof/>
                <w:webHidden/>
              </w:rPr>
              <w:fldChar w:fldCharType="end"/>
            </w:r>
          </w:hyperlink>
        </w:p>
        <w:p w:rsidR="00B80C67" w:rsidRDefault="00AD64F3">
          <w:r>
            <w:rPr>
              <w:b/>
              <w:bCs/>
              <w:noProof/>
            </w:rPr>
            <w:fldChar w:fldCharType="end"/>
          </w:r>
        </w:p>
      </w:sdtContent>
    </w:sdt>
    <w:p w:rsidR="00705FBA" w:rsidRDefault="00705FBA">
      <w:pPr>
        <w:pStyle w:val="BodyText"/>
        <w:ind w:left="0"/>
        <w:rPr>
          <w:b/>
          <w:sz w:val="24"/>
        </w:rPr>
      </w:pPr>
    </w:p>
    <w:p w:rsidR="00B80C67" w:rsidRDefault="00B80C67">
      <w:pPr>
        <w:rPr>
          <w:b/>
          <w:sz w:val="26"/>
        </w:rPr>
      </w:pPr>
      <w:r>
        <w:rPr>
          <w:b/>
          <w:sz w:val="26"/>
        </w:rPr>
        <w:br w:type="page"/>
      </w:r>
    </w:p>
    <w:p w:rsidR="00705FBA" w:rsidRDefault="00B80C67" w:rsidP="00B80C67">
      <w:pPr>
        <w:pStyle w:val="Heading1"/>
        <w:jc w:val="center"/>
      </w:pPr>
      <w:bookmarkStart w:id="5" w:name="_Toc206392513"/>
      <w:r>
        <w:lastRenderedPageBreak/>
        <w:t>CHAPTER</w:t>
      </w:r>
      <w:r>
        <w:rPr>
          <w:spacing w:val="-12"/>
        </w:rPr>
        <w:t xml:space="preserve"> </w:t>
      </w:r>
      <w:r>
        <w:rPr>
          <w:spacing w:val="-5"/>
        </w:rPr>
        <w:t>ONE</w:t>
      </w:r>
      <w:bookmarkEnd w:id="5"/>
    </w:p>
    <w:p w:rsidR="00705FBA" w:rsidRDefault="00B80C67">
      <w:pPr>
        <w:pStyle w:val="ListParagraph"/>
        <w:numPr>
          <w:ilvl w:val="1"/>
          <w:numId w:val="6"/>
        </w:numPr>
        <w:tabs>
          <w:tab w:val="left" w:pos="1080"/>
        </w:tabs>
        <w:spacing w:before="148"/>
        <w:ind w:left="1080" w:hanging="720"/>
        <w:rPr>
          <w:b/>
          <w:sz w:val="26"/>
        </w:rPr>
      </w:pPr>
      <w:r>
        <w:rPr>
          <w:b/>
          <w:spacing w:val="-2"/>
          <w:sz w:val="26"/>
        </w:rPr>
        <w:t>INTRODUCTION</w:t>
      </w:r>
    </w:p>
    <w:p w:rsidR="00705FBA" w:rsidRDefault="00B80C67">
      <w:pPr>
        <w:pStyle w:val="Heading1"/>
        <w:numPr>
          <w:ilvl w:val="1"/>
          <w:numId w:val="6"/>
        </w:numPr>
        <w:tabs>
          <w:tab w:val="left" w:pos="1080"/>
        </w:tabs>
        <w:spacing w:before="153"/>
        <w:ind w:left="1080" w:hanging="720"/>
      </w:pPr>
      <w:bookmarkStart w:id="6" w:name="_Toc206392514"/>
      <w:r>
        <w:t>Background</w:t>
      </w:r>
      <w:r>
        <w:rPr>
          <w:spacing w:val="-7"/>
        </w:rPr>
        <w:t xml:space="preserve"> </w:t>
      </w:r>
      <w:r>
        <w:t>of</w:t>
      </w:r>
      <w:r>
        <w:rPr>
          <w:spacing w:val="-10"/>
        </w:rPr>
        <w:t xml:space="preserve"> </w:t>
      </w:r>
      <w:r>
        <w:t>the</w:t>
      </w:r>
      <w:r>
        <w:rPr>
          <w:spacing w:val="-5"/>
        </w:rPr>
        <w:t xml:space="preserve"> </w:t>
      </w:r>
      <w:r>
        <w:rPr>
          <w:spacing w:val="-4"/>
        </w:rPr>
        <w:t>Study</w:t>
      </w:r>
      <w:bookmarkEnd w:id="6"/>
    </w:p>
    <w:p w:rsidR="00705FBA" w:rsidRDefault="00B80C67">
      <w:pPr>
        <w:pStyle w:val="BodyText"/>
        <w:spacing w:before="142" w:line="360" w:lineRule="auto"/>
        <w:ind w:right="359"/>
        <w:jc w:val="both"/>
      </w:pPr>
      <w:r>
        <w:t xml:space="preserve">Sweet potato (Ipomoea </w:t>
      </w:r>
      <w:proofErr w:type="spellStart"/>
      <w:r>
        <w:t>batatas</w:t>
      </w:r>
      <w:proofErr w:type="spellEnd"/>
      <w:r>
        <w:t xml:space="preserve"> L) is one of the staple foods in many of the developing countries of the tropics and sub-tropics with different varieties and differences in skin and flesh </w:t>
      </w:r>
      <w:proofErr w:type="spellStart"/>
      <w:r>
        <w:t>colour</w:t>
      </w:r>
      <w:proofErr w:type="spellEnd"/>
      <w:r>
        <w:t xml:space="preserve"> which ranges from</w:t>
      </w:r>
      <w:r>
        <w:rPr>
          <w:spacing w:val="-4"/>
        </w:rPr>
        <w:t xml:space="preserve"> </w:t>
      </w:r>
      <w:r>
        <w:t>while to yellow-orange and deep purple (</w:t>
      </w:r>
      <w:proofErr w:type="spellStart"/>
      <w:r>
        <w:t>Woolfe</w:t>
      </w:r>
      <w:proofErr w:type="spellEnd"/>
      <w:r>
        <w:t>, 1992, CIP, 2013).</w:t>
      </w:r>
    </w:p>
    <w:p w:rsidR="00705FBA" w:rsidRDefault="00B80C67">
      <w:pPr>
        <w:pStyle w:val="BodyText"/>
        <w:spacing w:before="2" w:line="360" w:lineRule="auto"/>
        <w:ind w:right="356"/>
        <w:jc w:val="both"/>
      </w:pPr>
      <w:r>
        <w:t>Sweet potato helps in improving household and national food security, health and livelihoods of poor families in sub-Saharan Africa (</w:t>
      </w:r>
      <w:proofErr w:type="spellStart"/>
      <w:r>
        <w:t>Bovell</w:t>
      </w:r>
      <w:proofErr w:type="spellEnd"/>
      <w:r>
        <w:t>-Benjamin, 2007). Different</w:t>
      </w:r>
      <w:r>
        <w:rPr>
          <w:spacing w:val="-2"/>
        </w:rPr>
        <w:t xml:space="preserve"> </w:t>
      </w:r>
      <w:r>
        <w:t>varieties</w:t>
      </w:r>
      <w:r>
        <w:rPr>
          <w:spacing w:val="-2"/>
        </w:rPr>
        <w:t xml:space="preserve"> </w:t>
      </w:r>
      <w:r>
        <w:t>exist</w:t>
      </w:r>
      <w:r>
        <w:rPr>
          <w:spacing w:val="-2"/>
        </w:rPr>
        <w:t xml:space="preserve"> </w:t>
      </w:r>
      <w:r>
        <w:t>in</w:t>
      </w:r>
      <w:r>
        <w:rPr>
          <w:spacing w:val="-2"/>
        </w:rPr>
        <w:t xml:space="preserve"> </w:t>
      </w:r>
      <w:r>
        <w:t>African</w:t>
      </w:r>
      <w:r>
        <w:rPr>
          <w:spacing w:val="-2"/>
        </w:rPr>
        <w:t xml:space="preserve"> </w:t>
      </w:r>
      <w:r>
        <w:t>which</w:t>
      </w:r>
      <w:r>
        <w:rPr>
          <w:spacing w:val="-2"/>
        </w:rPr>
        <w:t xml:space="preserve"> </w:t>
      </w:r>
      <w:r>
        <w:t>ranges</w:t>
      </w:r>
      <w:r>
        <w:rPr>
          <w:spacing w:val="-2"/>
        </w:rPr>
        <w:t xml:space="preserve"> </w:t>
      </w:r>
      <w:r>
        <w:t>from</w:t>
      </w:r>
      <w:r>
        <w:rPr>
          <w:spacing w:val="-6"/>
        </w:rPr>
        <w:t xml:space="preserve"> </w:t>
      </w:r>
      <w:r>
        <w:t>white, cream</w:t>
      </w:r>
      <w:r>
        <w:rPr>
          <w:spacing w:val="-6"/>
        </w:rPr>
        <w:t xml:space="preserve"> </w:t>
      </w:r>
      <w:r>
        <w:t>or</w:t>
      </w:r>
      <w:r>
        <w:rPr>
          <w:spacing w:val="-2"/>
        </w:rPr>
        <w:t xml:space="preserve"> </w:t>
      </w:r>
      <w:r>
        <w:t>yellow</w:t>
      </w:r>
      <w:r>
        <w:rPr>
          <w:spacing w:val="-2"/>
        </w:rPr>
        <w:t xml:space="preserve"> </w:t>
      </w:r>
      <w:r>
        <w:t>flesh (low in pro-vitamin A) and orange flesh (high in pro-vitamin A) (</w:t>
      </w:r>
      <w:proofErr w:type="spellStart"/>
      <w:r>
        <w:t>Oloniyo</w:t>
      </w:r>
      <w:proofErr w:type="spellEnd"/>
      <w:r>
        <w:t xml:space="preserve"> </w:t>
      </w:r>
      <w:r>
        <w:rPr>
          <w:i/>
        </w:rPr>
        <w:t xml:space="preserve">et al., </w:t>
      </w:r>
      <w:r>
        <w:rPr>
          <w:spacing w:val="-2"/>
        </w:rPr>
        <w:t>2021).</w:t>
      </w:r>
    </w:p>
    <w:p w:rsidR="00705FBA" w:rsidRDefault="00B80C67">
      <w:pPr>
        <w:pStyle w:val="BodyText"/>
        <w:spacing w:before="202" w:line="360" w:lineRule="auto"/>
        <w:ind w:right="361"/>
        <w:jc w:val="both"/>
      </w:pPr>
      <w:r>
        <w:t>Sweet potato roots have a number of physiochemical properties. The crop consists mainly of carbohydrates, with starch forming the larger part of the root dry matter (</w:t>
      </w:r>
      <w:proofErr w:type="spellStart"/>
      <w:r>
        <w:t>Enugoru</w:t>
      </w:r>
      <w:proofErr w:type="spellEnd"/>
      <w:r>
        <w:t xml:space="preserve"> </w:t>
      </w:r>
      <w:r>
        <w:rPr>
          <w:i/>
        </w:rPr>
        <w:t xml:space="preserve">et al., </w:t>
      </w:r>
      <w:r>
        <w:t>2010). It is majorly use in food industry in making</w:t>
      </w:r>
      <w:r>
        <w:rPr>
          <w:spacing w:val="-2"/>
        </w:rPr>
        <w:t xml:space="preserve"> </w:t>
      </w:r>
      <w:r>
        <w:t>different kinds of commercial products due to its high starch content (</w:t>
      </w:r>
      <w:proofErr w:type="spellStart"/>
      <w:r>
        <w:t>Engoru</w:t>
      </w:r>
      <w:proofErr w:type="spellEnd"/>
      <w:r>
        <w:t xml:space="preserve"> </w:t>
      </w:r>
      <w:r>
        <w:rPr>
          <w:i/>
        </w:rPr>
        <w:t xml:space="preserve">et al., </w:t>
      </w:r>
      <w:r>
        <w:t>2020).</w:t>
      </w:r>
    </w:p>
    <w:p w:rsidR="00705FBA" w:rsidRDefault="00B80C67">
      <w:pPr>
        <w:pStyle w:val="BodyText"/>
        <w:spacing w:before="199" w:line="360" w:lineRule="auto"/>
        <w:ind w:right="354"/>
        <w:jc w:val="both"/>
      </w:pPr>
      <w:r>
        <w:t>Sweet potato can be processed into other products or dry into flour that can be</w:t>
      </w:r>
      <w:r>
        <w:rPr>
          <w:spacing w:val="40"/>
        </w:rPr>
        <w:t xml:space="preserve"> </w:t>
      </w:r>
      <w:r>
        <w:t xml:space="preserve">used as a starting material for production of juice, bread, candy, noodles, snacks, alcohol and </w:t>
      </w:r>
      <w:proofErr w:type="spellStart"/>
      <w:r>
        <w:t>amala</w:t>
      </w:r>
      <w:proofErr w:type="spellEnd"/>
      <w:r>
        <w:t xml:space="preserve">. Which food products? Sweet potato food products are usually subjected to some forms of pre-treatments which include hot water blanching and </w:t>
      </w:r>
      <w:proofErr w:type="spellStart"/>
      <w:r>
        <w:t>sulphiting</w:t>
      </w:r>
      <w:proofErr w:type="spellEnd"/>
      <w:r>
        <w:t xml:space="preserve"> before drying. Blanching helps to inactivate active enzymes that result into quality degradation (Moreno- Perez </w:t>
      </w:r>
      <w:r>
        <w:rPr>
          <w:i/>
        </w:rPr>
        <w:t xml:space="preserve">et al., </w:t>
      </w:r>
      <w:r>
        <w:t>2016).</w:t>
      </w:r>
      <w:r>
        <w:rPr>
          <w:spacing w:val="40"/>
        </w:rPr>
        <w:t xml:space="preserve"> </w:t>
      </w:r>
      <w:r>
        <w:t>Blanching also help in softening structural tissues of food products and increase the rate of moisture diffusivity (</w:t>
      </w:r>
      <w:proofErr w:type="spellStart"/>
      <w:r>
        <w:t>Senadeera</w:t>
      </w:r>
      <w:proofErr w:type="spellEnd"/>
      <w:r>
        <w:t xml:space="preserve"> </w:t>
      </w:r>
      <w:r>
        <w:rPr>
          <w:i/>
        </w:rPr>
        <w:t xml:space="preserve">et al., </w:t>
      </w:r>
      <w:r>
        <w:t>2010).</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4"/>
        <w:jc w:val="both"/>
      </w:pPr>
      <w:r>
        <w:lastRenderedPageBreak/>
        <w:t>Storing potato crop has been a challenge and it can hardly stay for more than a week due to soft skin that is easily damaged by cuts and abrasion during</w:t>
      </w:r>
      <w:r>
        <w:rPr>
          <w:spacing w:val="40"/>
        </w:rPr>
        <w:t xml:space="preserve"> </w:t>
      </w:r>
      <w:r>
        <w:t>harvesting transportation or distribution (</w:t>
      </w:r>
      <w:proofErr w:type="spellStart"/>
      <w:r>
        <w:t>Ree</w:t>
      </w:r>
      <w:proofErr w:type="spellEnd"/>
      <w:r>
        <w:t xml:space="preserve"> </w:t>
      </w:r>
      <w:r>
        <w:rPr>
          <w:i/>
        </w:rPr>
        <w:t xml:space="preserve">et al., </w:t>
      </w:r>
      <w:r>
        <w:t>2013) This result into huge losses especially during (</w:t>
      </w:r>
      <w:proofErr w:type="spellStart"/>
      <w:r>
        <w:t>Teye</w:t>
      </w:r>
      <w:proofErr w:type="spellEnd"/>
      <w:r>
        <w:t xml:space="preserve"> </w:t>
      </w:r>
      <w:r>
        <w:rPr>
          <w:i/>
        </w:rPr>
        <w:t xml:space="preserve">et al., </w:t>
      </w:r>
      <w:r>
        <w:t>2011) Due to this fact, It is consumed within</w:t>
      </w:r>
      <w:r>
        <w:rPr>
          <w:spacing w:val="40"/>
        </w:rPr>
        <w:t xml:space="preserve"> </w:t>
      </w:r>
      <w:r>
        <w:t>a</w:t>
      </w:r>
      <w:r>
        <w:rPr>
          <w:spacing w:val="-2"/>
        </w:rPr>
        <w:t xml:space="preserve"> </w:t>
      </w:r>
      <w:r>
        <w:t>few</w:t>
      </w:r>
      <w:r>
        <w:rPr>
          <w:spacing w:val="-2"/>
        </w:rPr>
        <w:t xml:space="preserve"> </w:t>
      </w:r>
      <w:r>
        <w:t>days</w:t>
      </w:r>
      <w:r>
        <w:rPr>
          <w:spacing w:val="-2"/>
        </w:rPr>
        <w:t xml:space="preserve"> </w:t>
      </w:r>
      <w:r>
        <w:t>after</w:t>
      </w:r>
      <w:r>
        <w:rPr>
          <w:spacing w:val="-2"/>
        </w:rPr>
        <w:t xml:space="preserve"> </w:t>
      </w:r>
      <w:r>
        <w:t>harvest</w:t>
      </w:r>
      <w:r>
        <w:rPr>
          <w:spacing w:val="-3"/>
        </w:rPr>
        <w:t xml:space="preserve"> </w:t>
      </w:r>
      <w:r>
        <w:t>and makes it</w:t>
      </w:r>
      <w:r>
        <w:rPr>
          <w:spacing w:val="-3"/>
        </w:rPr>
        <w:t xml:space="preserve"> </w:t>
      </w:r>
      <w:r>
        <w:t>unavailable</w:t>
      </w:r>
      <w:r>
        <w:rPr>
          <w:spacing w:val="-3"/>
        </w:rPr>
        <w:t xml:space="preserve"> </w:t>
      </w:r>
      <w:proofErr w:type="spellStart"/>
      <w:r>
        <w:t>througout</w:t>
      </w:r>
      <w:proofErr w:type="spellEnd"/>
      <w:r>
        <w:rPr>
          <w:spacing w:val="-3"/>
        </w:rPr>
        <w:t xml:space="preserve"> </w:t>
      </w:r>
      <w:r>
        <w:t>the</w:t>
      </w:r>
      <w:r>
        <w:rPr>
          <w:spacing w:val="-3"/>
        </w:rPr>
        <w:t xml:space="preserve"> </w:t>
      </w:r>
      <w:r>
        <w:t>year which</w:t>
      </w:r>
      <w:r>
        <w:rPr>
          <w:spacing w:val="-2"/>
        </w:rPr>
        <w:t xml:space="preserve"> </w:t>
      </w:r>
      <w:r>
        <w:t>include sun drying, room drying dehydrated. In developing countries like Nigeria research carried</w:t>
      </w:r>
      <w:r>
        <w:rPr>
          <w:spacing w:val="-3"/>
        </w:rPr>
        <w:t xml:space="preserve"> </w:t>
      </w:r>
      <w:r>
        <w:t>out</w:t>
      </w:r>
      <w:r>
        <w:rPr>
          <w:spacing w:val="-3"/>
        </w:rPr>
        <w:t xml:space="preserve"> </w:t>
      </w:r>
      <w:r>
        <w:t>shows</w:t>
      </w:r>
      <w:r>
        <w:rPr>
          <w:spacing w:val="-3"/>
        </w:rPr>
        <w:t xml:space="preserve"> </w:t>
      </w:r>
      <w:r>
        <w:t>that</w:t>
      </w:r>
      <w:r>
        <w:rPr>
          <w:spacing w:val="-3"/>
        </w:rPr>
        <w:t xml:space="preserve"> </w:t>
      </w:r>
      <w:r>
        <w:t>processed</w:t>
      </w:r>
      <w:r>
        <w:rPr>
          <w:spacing w:val="-3"/>
        </w:rPr>
        <w:t xml:space="preserve"> </w:t>
      </w:r>
      <w:r>
        <w:t>sweet</w:t>
      </w:r>
      <w:r>
        <w:rPr>
          <w:spacing w:val="-3"/>
        </w:rPr>
        <w:t xml:space="preserve"> </w:t>
      </w:r>
      <w:r>
        <w:t>potato</w:t>
      </w:r>
      <w:r>
        <w:rPr>
          <w:spacing w:val="-3"/>
        </w:rPr>
        <w:t xml:space="preserve"> </w:t>
      </w:r>
      <w:r>
        <w:t>roots</w:t>
      </w:r>
      <w:r>
        <w:rPr>
          <w:spacing w:val="-3"/>
        </w:rPr>
        <w:t xml:space="preserve"> </w:t>
      </w:r>
      <w:r>
        <w:t>into</w:t>
      </w:r>
      <w:r>
        <w:rPr>
          <w:spacing w:val="-3"/>
        </w:rPr>
        <w:t xml:space="preserve"> </w:t>
      </w:r>
      <w:r>
        <w:t>flour</w:t>
      </w:r>
      <w:r>
        <w:rPr>
          <w:spacing w:val="-2"/>
        </w:rPr>
        <w:t xml:space="preserve"> </w:t>
      </w:r>
      <w:r>
        <w:t>offers</w:t>
      </w:r>
      <w:r>
        <w:rPr>
          <w:spacing w:val="-2"/>
        </w:rPr>
        <w:t xml:space="preserve"> </w:t>
      </w:r>
      <w:r>
        <w:t>an</w:t>
      </w:r>
      <w:r>
        <w:rPr>
          <w:spacing w:val="-2"/>
        </w:rPr>
        <w:t xml:space="preserve"> </w:t>
      </w:r>
      <w:r>
        <w:t>opportunity of presenting the community in a more stable form (Van- Hal, 2000). One of the methods that can give stable product to sweet potato is drying. Drying process involves moisture removal as a result of simultaneous heat and mass transfer phenomena (</w:t>
      </w:r>
      <w:proofErr w:type="spellStart"/>
      <w:r>
        <w:t>Ertekin</w:t>
      </w:r>
      <w:proofErr w:type="spellEnd"/>
      <w:r>
        <w:t xml:space="preserve"> and </w:t>
      </w:r>
      <w:proofErr w:type="spellStart"/>
      <w:r>
        <w:t>Yaldiz</w:t>
      </w:r>
      <w:proofErr w:type="spellEnd"/>
      <w:r>
        <w:t xml:space="preserve">, 2004, </w:t>
      </w:r>
      <w:proofErr w:type="spellStart"/>
      <w:r>
        <w:t>Olajire</w:t>
      </w:r>
      <w:proofErr w:type="spellEnd"/>
      <w:r>
        <w:t xml:space="preserve"> </w:t>
      </w:r>
      <w:r>
        <w:rPr>
          <w:i/>
        </w:rPr>
        <w:t xml:space="preserve">et al., </w:t>
      </w:r>
      <w:r>
        <w:t>2018).</w:t>
      </w:r>
    </w:p>
    <w:p w:rsidR="00705FBA" w:rsidRDefault="00B80C67">
      <w:pPr>
        <w:pStyle w:val="BodyText"/>
        <w:spacing w:before="200" w:line="360" w:lineRule="auto"/>
        <w:ind w:right="354"/>
        <w:jc w:val="both"/>
      </w:pPr>
      <w:r>
        <w:t xml:space="preserve">Although series of works has been done on effect of pretreatment on the drying sweet potato into flour (Ahmed </w:t>
      </w:r>
      <w:r>
        <w:rPr>
          <w:i/>
        </w:rPr>
        <w:t>et al.,</w:t>
      </w:r>
      <w:r>
        <w:t xml:space="preserve">2010, </w:t>
      </w:r>
      <w:proofErr w:type="spellStart"/>
      <w:r>
        <w:t>Dinrifo</w:t>
      </w:r>
      <w:proofErr w:type="spellEnd"/>
      <w:r>
        <w:t xml:space="preserve"> 2012) , </w:t>
      </w:r>
      <w:proofErr w:type="spellStart"/>
      <w:r>
        <w:t>Haile</w:t>
      </w:r>
      <w:proofErr w:type="spellEnd"/>
      <w:r>
        <w:t xml:space="preserve"> </w:t>
      </w:r>
      <w:r>
        <w:rPr>
          <w:i/>
        </w:rPr>
        <w:t xml:space="preserve">et al., </w:t>
      </w:r>
      <w:r>
        <w:t xml:space="preserve">2015 and </w:t>
      </w:r>
      <w:proofErr w:type="spellStart"/>
      <w:r>
        <w:t>Lagrika</w:t>
      </w:r>
      <w:proofErr w:type="spellEnd"/>
      <w:r>
        <w:t xml:space="preserve"> </w:t>
      </w:r>
      <w:r>
        <w:rPr>
          <w:i/>
        </w:rPr>
        <w:t>et al.,</w:t>
      </w:r>
      <w:r>
        <w:rPr>
          <w:i/>
          <w:spacing w:val="80"/>
        </w:rPr>
        <w:t xml:space="preserve"> </w:t>
      </w:r>
      <w:r>
        <w:t>2021) but there is little information on the relation to drying of sweet</w:t>
      </w:r>
      <w:r>
        <w:rPr>
          <w:spacing w:val="-2"/>
        </w:rPr>
        <w:t xml:space="preserve"> </w:t>
      </w:r>
      <w:r>
        <w:t>potato.</w:t>
      </w:r>
      <w:r>
        <w:rPr>
          <w:spacing w:val="-1"/>
        </w:rPr>
        <w:t xml:space="preserve"> </w:t>
      </w:r>
      <w:r>
        <w:t>Hence, this</w:t>
      </w:r>
      <w:r>
        <w:rPr>
          <w:spacing w:val="-3"/>
        </w:rPr>
        <w:t xml:space="preserve"> </w:t>
      </w:r>
      <w:r>
        <w:t>work</w:t>
      </w:r>
      <w:r>
        <w:rPr>
          <w:spacing w:val="-7"/>
        </w:rPr>
        <w:t xml:space="preserve"> </w:t>
      </w:r>
      <w:r>
        <w:t>aimed</w:t>
      </w:r>
      <w:r>
        <w:rPr>
          <w:spacing w:val="-2"/>
        </w:rPr>
        <w:t xml:space="preserve"> </w:t>
      </w:r>
      <w:r>
        <w:t>at</w:t>
      </w:r>
      <w:r>
        <w:rPr>
          <w:spacing w:val="-3"/>
        </w:rPr>
        <w:t xml:space="preserve"> </w:t>
      </w:r>
      <w:r>
        <w:t>evaluates</w:t>
      </w:r>
      <w:r>
        <w:rPr>
          <w:spacing w:val="-3"/>
        </w:rPr>
        <w:t xml:space="preserve"> </w:t>
      </w:r>
      <w:r>
        <w:t>the</w:t>
      </w:r>
      <w:r>
        <w:rPr>
          <w:spacing w:val="-3"/>
        </w:rPr>
        <w:t xml:space="preserve"> </w:t>
      </w:r>
      <w:r>
        <w:t>effect</w:t>
      </w:r>
      <w:r>
        <w:rPr>
          <w:spacing w:val="-3"/>
        </w:rPr>
        <w:t xml:space="preserve"> </w:t>
      </w:r>
      <w:r>
        <w:t>of</w:t>
      </w:r>
      <w:r>
        <w:rPr>
          <w:spacing w:val="-2"/>
        </w:rPr>
        <w:t xml:space="preserve"> </w:t>
      </w:r>
      <w:r>
        <w:t>processing</w:t>
      </w:r>
      <w:r>
        <w:rPr>
          <w:spacing w:val="-2"/>
        </w:rPr>
        <w:t xml:space="preserve"> </w:t>
      </w:r>
      <w:r>
        <w:t>methods on the functional properties of sweet potato flour.</w:t>
      </w:r>
    </w:p>
    <w:p w:rsidR="00705FBA" w:rsidRDefault="00B80C67">
      <w:pPr>
        <w:pStyle w:val="BodyText"/>
        <w:spacing w:before="202" w:line="360" w:lineRule="auto"/>
        <w:ind w:right="357"/>
        <w:jc w:val="both"/>
      </w:pPr>
      <w:r>
        <w:t>The functional properties of sweet potato flour, such as water absorption capacity, oil absorption capacity, swelling power, and bulk density, play a critical role in determining its suitability for various food applications. Different drying methods significantly affect these properties by altering the structural and chemical composition of the flour. For instance, studies have shown that the drying technique used can influence the retention of</w:t>
      </w:r>
      <w:r>
        <w:rPr>
          <w:spacing w:val="-4"/>
        </w:rPr>
        <w:t xml:space="preserve"> </w:t>
      </w:r>
      <w:r>
        <w:t>starch, protein,</w:t>
      </w:r>
      <w:r>
        <w:rPr>
          <w:spacing w:val="-2"/>
        </w:rPr>
        <w:t xml:space="preserve"> </w:t>
      </w:r>
      <w:r>
        <w:t>and fiber</w:t>
      </w:r>
      <w:r>
        <w:rPr>
          <w:spacing w:val="-4"/>
        </w:rPr>
        <w:t xml:space="preserve"> </w:t>
      </w:r>
      <w:r>
        <w:t>components in sweet potato flour, which directly impacts its functionality in food systems (</w:t>
      </w:r>
      <w:proofErr w:type="spellStart"/>
      <w:r>
        <w:t>Olatunde</w:t>
      </w:r>
      <w:proofErr w:type="spellEnd"/>
      <w:r>
        <w:t xml:space="preserve"> </w:t>
      </w:r>
      <w:r>
        <w:rPr>
          <w:i/>
        </w:rPr>
        <w:t xml:space="preserve">et al., </w:t>
      </w:r>
      <w:r>
        <w:t>2015).</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1"/>
        <w:jc w:val="both"/>
      </w:pPr>
      <w:r>
        <w:lastRenderedPageBreak/>
        <w:t>Sun drying, room drying, and Dehydrated are among the most commonly used techniques in processing sweet potato into flour. Each of these methods has a different impact on the flour's functionality. Room drying typically results in</w:t>
      </w:r>
      <w:r>
        <w:rPr>
          <w:spacing w:val="40"/>
        </w:rPr>
        <w:t xml:space="preserve"> </w:t>
      </w:r>
      <w:r>
        <w:t>flours with higher bulk density and lower water absorption capacity compared to freeze drying, which retains more cellular integrity and leads to higher swelling power (</w:t>
      </w:r>
      <w:proofErr w:type="spellStart"/>
      <w:r>
        <w:t>Adebowale</w:t>
      </w:r>
      <w:proofErr w:type="spellEnd"/>
      <w:r>
        <w:t xml:space="preserve"> </w:t>
      </w:r>
      <w:r>
        <w:rPr>
          <w:i/>
        </w:rPr>
        <w:t xml:space="preserve">et al., </w:t>
      </w:r>
      <w:r>
        <w:t>2018).</w:t>
      </w:r>
      <w:r>
        <w:rPr>
          <w:spacing w:val="-2"/>
        </w:rPr>
        <w:t xml:space="preserve"> </w:t>
      </w:r>
      <w:r>
        <w:t>Sun drying, though cost-effective, often results in lower-quality flour due to contamination and uneven drying, which can impair functional properties.</w:t>
      </w:r>
    </w:p>
    <w:p w:rsidR="00705FBA" w:rsidRDefault="00B80C67">
      <w:pPr>
        <w:pStyle w:val="BodyText"/>
        <w:spacing w:before="201" w:line="360" w:lineRule="auto"/>
        <w:ind w:right="354"/>
        <w:jc w:val="both"/>
      </w:pPr>
      <w:r>
        <w:t>Dehydrated sweet potato flour has been reported to retain better physicochemical properties due to the gentle drying process that preserves heat-sensitive nutrients and microstructures. According to Singh et al. (2018), Dehydrated leads to</w:t>
      </w:r>
      <w:r>
        <w:rPr>
          <w:spacing w:val="40"/>
        </w:rPr>
        <w:t xml:space="preserve"> </w:t>
      </w:r>
      <w:r>
        <w:t>superior water and oil absorption capacities, making it more suitable for bakery and baby food applications. On the other hand, oven-dried flours often display higher</w:t>
      </w:r>
      <w:r>
        <w:rPr>
          <w:spacing w:val="-2"/>
        </w:rPr>
        <w:t xml:space="preserve"> </w:t>
      </w:r>
      <w:r>
        <w:t>pasting</w:t>
      </w:r>
      <w:r>
        <w:rPr>
          <w:spacing w:val="-3"/>
        </w:rPr>
        <w:t xml:space="preserve"> </w:t>
      </w:r>
      <w:r>
        <w:t>viscosities,</w:t>
      </w:r>
      <w:r>
        <w:rPr>
          <w:spacing w:val="-1"/>
        </w:rPr>
        <w:t xml:space="preserve"> </w:t>
      </w:r>
      <w:r>
        <w:t>which may</w:t>
      </w:r>
      <w:r>
        <w:rPr>
          <w:spacing w:val="-2"/>
        </w:rPr>
        <w:t xml:space="preserve"> </w:t>
      </w:r>
      <w:r>
        <w:t>be</w:t>
      </w:r>
      <w:r>
        <w:rPr>
          <w:spacing w:val="-2"/>
        </w:rPr>
        <w:t xml:space="preserve"> </w:t>
      </w:r>
      <w:r>
        <w:t>desirable</w:t>
      </w:r>
      <w:r>
        <w:rPr>
          <w:spacing w:val="-3"/>
        </w:rPr>
        <w:t xml:space="preserve"> </w:t>
      </w:r>
      <w:r>
        <w:t>in</w:t>
      </w:r>
      <w:r>
        <w:rPr>
          <w:spacing w:val="-3"/>
        </w:rPr>
        <w:t xml:space="preserve"> </w:t>
      </w:r>
      <w:r>
        <w:t>products</w:t>
      </w:r>
      <w:r>
        <w:rPr>
          <w:spacing w:val="-2"/>
        </w:rPr>
        <w:t xml:space="preserve"> </w:t>
      </w:r>
      <w:r>
        <w:t>requiring</w:t>
      </w:r>
      <w:r>
        <w:rPr>
          <w:spacing w:val="-8"/>
        </w:rPr>
        <w:t xml:space="preserve"> </w:t>
      </w:r>
      <w:r>
        <w:t xml:space="preserve">thickening </w:t>
      </w:r>
      <w:r>
        <w:rPr>
          <w:spacing w:val="-2"/>
        </w:rPr>
        <w:t>agents.</w:t>
      </w:r>
    </w:p>
    <w:p w:rsidR="00705FBA" w:rsidRDefault="00B80C67">
      <w:pPr>
        <w:pStyle w:val="BodyText"/>
        <w:spacing w:before="202" w:line="360" w:lineRule="auto"/>
        <w:ind w:right="355"/>
        <w:jc w:val="both"/>
      </w:pPr>
      <w:r>
        <w:t>The</w:t>
      </w:r>
      <w:r>
        <w:rPr>
          <w:spacing w:val="-2"/>
        </w:rPr>
        <w:t xml:space="preserve"> </w:t>
      </w:r>
      <w:r>
        <w:t>differences</w:t>
      </w:r>
      <w:r>
        <w:rPr>
          <w:spacing w:val="-2"/>
        </w:rPr>
        <w:t xml:space="preserve"> </w:t>
      </w:r>
      <w:r>
        <w:t>in</w:t>
      </w:r>
      <w:r>
        <w:rPr>
          <w:spacing w:val="-3"/>
        </w:rPr>
        <w:t xml:space="preserve"> </w:t>
      </w:r>
      <w:r>
        <w:t>drying</w:t>
      </w:r>
      <w:r>
        <w:rPr>
          <w:spacing w:val="-2"/>
        </w:rPr>
        <w:t xml:space="preserve"> </w:t>
      </w:r>
      <w:r>
        <w:t>methods</w:t>
      </w:r>
      <w:r>
        <w:rPr>
          <w:spacing w:val="-3"/>
        </w:rPr>
        <w:t xml:space="preserve"> </w:t>
      </w:r>
      <w:r>
        <w:t>also</w:t>
      </w:r>
      <w:r>
        <w:rPr>
          <w:spacing w:val="-3"/>
        </w:rPr>
        <w:t xml:space="preserve"> </w:t>
      </w:r>
      <w:r>
        <w:t>influence</w:t>
      </w:r>
      <w:r>
        <w:rPr>
          <w:spacing w:val="-2"/>
        </w:rPr>
        <w:t xml:space="preserve"> </w:t>
      </w:r>
      <w:r>
        <w:t>the</w:t>
      </w:r>
      <w:r>
        <w:rPr>
          <w:spacing w:val="-3"/>
        </w:rPr>
        <w:t xml:space="preserve"> </w:t>
      </w:r>
      <w:r>
        <w:t>flour's</w:t>
      </w:r>
      <w:r>
        <w:rPr>
          <w:spacing w:val="-3"/>
        </w:rPr>
        <w:t xml:space="preserve"> </w:t>
      </w:r>
      <w:r>
        <w:t>rehydration</w:t>
      </w:r>
      <w:r>
        <w:rPr>
          <w:spacing w:val="-2"/>
        </w:rPr>
        <w:t xml:space="preserve"> </w:t>
      </w:r>
      <w:r>
        <w:t>ability</w:t>
      </w:r>
      <w:r>
        <w:rPr>
          <w:spacing w:val="-3"/>
        </w:rPr>
        <w:t xml:space="preserve"> </w:t>
      </w:r>
      <w:r>
        <w:t>and solubility,</w:t>
      </w:r>
      <w:r>
        <w:rPr>
          <w:spacing w:val="-3"/>
        </w:rPr>
        <w:t xml:space="preserve"> </w:t>
      </w:r>
      <w:r>
        <w:t>which</w:t>
      </w:r>
      <w:r>
        <w:rPr>
          <w:spacing w:val="-4"/>
        </w:rPr>
        <w:t xml:space="preserve"> </w:t>
      </w:r>
      <w:r>
        <w:t>are</w:t>
      </w:r>
      <w:r>
        <w:rPr>
          <w:spacing w:val="-4"/>
        </w:rPr>
        <w:t xml:space="preserve"> </w:t>
      </w:r>
      <w:r>
        <w:t>important</w:t>
      </w:r>
      <w:r>
        <w:rPr>
          <w:spacing w:val="-4"/>
        </w:rPr>
        <w:t xml:space="preserve"> </w:t>
      </w:r>
      <w:r>
        <w:t>for</w:t>
      </w:r>
      <w:r>
        <w:rPr>
          <w:spacing w:val="-4"/>
        </w:rPr>
        <w:t xml:space="preserve"> </w:t>
      </w:r>
      <w:r>
        <w:t>instant</w:t>
      </w:r>
      <w:r>
        <w:rPr>
          <w:spacing w:val="-4"/>
        </w:rPr>
        <w:t xml:space="preserve"> </w:t>
      </w:r>
      <w:r>
        <w:t>food formulations. A</w:t>
      </w:r>
      <w:r>
        <w:rPr>
          <w:spacing w:val="-8"/>
        </w:rPr>
        <w:t xml:space="preserve"> </w:t>
      </w:r>
      <w:r>
        <w:t>study</w:t>
      </w:r>
      <w:r>
        <w:rPr>
          <w:spacing w:val="-4"/>
        </w:rPr>
        <w:t xml:space="preserve"> </w:t>
      </w:r>
      <w:r>
        <w:t>by</w:t>
      </w:r>
      <w:r>
        <w:rPr>
          <w:spacing w:val="-4"/>
        </w:rPr>
        <w:t xml:space="preserve"> </w:t>
      </w:r>
      <w:proofErr w:type="spellStart"/>
      <w:r>
        <w:t>Kibar</w:t>
      </w:r>
      <w:proofErr w:type="spellEnd"/>
      <w:r>
        <w:rPr>
          <w:spacing w:val="-4"/>
        </w:rPr>
        <w:t xml:space="preserve"> </w:t>
      </w:r>
      <w:r>
        <w:t xml:space="preserve">and </w:t>
      </w:r>
      <w:proofErr w:type="spellStart"/>
      <w:r>
        <w:t>Öztürk</w:t>
      </w:r>
      <w:proofErr w:type="spellEnd"/>
      <w:r>
        <w:t xml:space="preserve"> (2010) highlighted that freeze-dried flours exhibited higher solubility and rehydration rates due to minimal gelatinization of starch during drying. This implies that such flours could be beneficial in ready-to-eat or quick-cooking food products, where instant reconstitution is essential.</w:t>
      </w:r>
    </w:p>
    <w:p w:rsidR="00705FBA" w:rsidRDefault="00B80C67">
      <w:pPr>
        <w:pStyle w:val="BodyText"/>
        <w:spacing w:before="200" w:line="360" w:lineRule="auto"/>
        <w:ind w:right="364"/>
        <w:jc w:val="both"/>
      </w:pPr>
      <w:r>
        <w:t>The choice of drying method in processing sweet potato flour has a significant effect on its functional properties, which in turn determine its industrial applications.</w:t>
      </w:r>
      <w:r>
        <w:rPr>
          <w:spacing w:val="74"/>
          <w:w w:val="150"/>
        </w:rPr>
        <w:t xml:space="preserve"> </w:t>
      </w:r>
      <w:r>
        <w:t>It</w:t>
      </w:r>
      <w:r>
        <w:rPr>
          <w:spacing w:val="71"/>
          <w:w w:val="150"/>
        </w:rPr>
        <w:t xml:space="preserve"> </w:t>
      </w:r>
      <w:r>
        <w:t>is</w:t>
      </w:r>
      <w:r>
        <w:rPr>
          <w:spacing w:val="72"/>
          <w:w w:val="150"/>
        </w:rPr>
        <w:t xml:space="preserve"> </w:t>
      </w:r>
      <w:r>
        <w:t>also</w:t>
      </w:r>
      <w:r>
        <w:rPr>
          <w:spacing w:val="71"/>
          <w:w w:val="150"/>
        </w:rPr>
        <w:t xml:space="preserve"> </w:t>
      </w:r>
      <w:r>
        <w:t>cost-intensive.</w:t>
      </w:r>
      <w:r>
        <w:rPr>
          <w:spacing w:val="74"/>
          <w:w w:val="150"/>
        </w:rPr>
        <w:t xml:space="preserve"> </w:t>
      </w:r>
      <w:r>
        <w:t>Oven</w:t>
      </w:r>
      <w:r>
        <w:rPr>
          <w:spacing w:val="71"/>
          <w:w w:val="150"/>
        </w:rPr>
        <w:t xml:space="preserve"> </w:t>
      </w:r>
      <w:r>
        <w:t>and</w:t>
      </w:r>
      <w:r>
        <w:rPr>
          <w:spacing w:val="72"/>
          <w:w w:val="150"/>
        </w:rPr>
        <w:t xml:space="preserve"> </w:t>
      </w:r>
      <w:r>
        <w:t>sun</w:t>
      </w:r>
      <w:r>
        <w:rPr>
          <w:spacing w:val="71"/>
          <w:w w:val="150"/>
        </w:rPr>
        <w:t xml:space="preserve"> </w:t>
      </w:r>
      <w:r>
        <w:t>drying,</w:t>
      </w:r>
      <w:r>
        <w:rPr>
          <w:spacing w:val="74"/>
          <w:w w:val="150"/>
        </w:rPr>
        <w:t xml:space="preserve"> </w:t>
      </w:r>
      <w:r>
        <w:t>though</w:t>
      </w:r>
      <w:r>
        <w:rPr>
          <w:spacing w:val="76"/>
          <w:w w:val="150"/>
        </w:rPr>
        <w:t xml:space="preserve"> </w:t>
      </w:r>
      <w:r>
        <w:rPr>
          <w:spacing w:val="-4"/>
        </w:rPr>
        <w:t>more</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2"/>
        <w:jc w:val="both"/>
      </w:pPr>
      <w:proofErr w:type="gramStart"/>
      <w:r>
        <w:lastRenderedPageBreak/>
        <w:t>economical</w:t>
      </w:r>
      <w:proofErr w:type="gramEnd"/>
      <w:r>
        <w:t>, may compromise certain quality aspects. Therefore, selecting the appropriate drying technique should be based on the intended use of the flour and the balance between quality and cost (</w:t>
      </w:r>
      <w:proofErr w:type="spellStart"/>
      <w:r>
        <w:t>Olatunde</w:t>
      </w:r>
      <w:proofErr w:type="spellEnd"/>
      <w:r>
        <w:t xml:space="preserve"> </w:t>
      </w:r>
      <w:r>
        <w:rPr>
          <w:i/>
        </w:rPr>
        <w:t xml:space="preserve">et al., </w:t>
      </w:r>
      <w:r>
        <w:t xml:space="preserve">2015; </w:t>
      </w:r>
      <w:proofErr w:type="spellStart"/>
      <w:r>
        <w:t>Adebowale</w:t>
      </w:r>
      <w:proofErr w:type="spellEnd"/>
      <w:r>
        <w:t xml:space="preserve"> </w:t>
      </w:r>
      <w:r>
        <w:rPr>
          <w:i/>
        </w:rPr>
        <w:t xml:space="preserve">et al., </w:t>
      </w:r>
      <w:r>
        <w:rPr>
          <w:spacing w:val="-2"/>
        </w:rPr>
        <w:t>2018).</w:t>
      </w:r>
    </w:p>
    <w:p w:rsidR="00705FBA" w:rsidRDefault="00B80C67">
      <w:pPr>
        <w:pStyle w:val="Heading1"/>
        <w:numPr>
          <w:ilvl w:val="1"/>
          <w:numId w:val="6"/>
        </w:numPr>
        <w:tabs>
          <w:tab w:val="left" w:pos="1080"/>
        </w:tabs>
        <w:spacing w:before="204"/>
        <w:ind w:left="1080" w:hanging="720"/>
      </w:pPr>
      <w:bookmarkStart w:id="7" w:name="_Toc206392515"/>
      <w:r>
        <w:t>Statement</w:t>
      </w:r>
      <w:r>
        <w:rPr>
          <w:spacing w:val="-6"/>
        </w:rPr>
        <w:t xml:space="preserve"> </w:t>
      </w:r>
      <w:r>
        <w:t>of</w:t>
      </w:r>
      <w:r>
        <w:rPr>
          <w:spacing w:val="-10"/>
        </w:rPr>
        <w:t xml:space="preserve"> </w:t>
      </w:r>
      <w:r>
        <w:t>the</w:t>
      </w:r>
      <w:r>
        <w:rPr>
          <w:spacing w:val="-4"/>
        </w:rPr>
        <w:t xml:space="preserve"> </w:t>
      </w:r>
      <w:r>
        <w:rPr>
          <w:spacing w:val="-2"/>
        </w:rPr>
        <w:t>Problem</w:t>
      </w:r>
      <w:bookmarkEnd w:id="7"/>
    </w:p>
    <w:p w:rsidR="00705FBA" w:rsidRDefault="00705FBA">
      <w:pPr>
        <w:pStyle w:val="BodyText"/>
        <w:spacing w:before="45"/>
        <w:ind w:left="0"/>
        <w:rPr>
          <w:b/>
        </w:rPr>
      </w:pPr>
    </w:p>
    <w:p w:rsidR="00705FBA" w:rsidRDefault="00B80C67">
      <w:pPr>
        <w:pStyle w:val="BodyText"/>
        <w:spacing w:line="360" w:lineRule="auto"/>
        <w:ind w:right="354"/>
        <w:jc w:val="both"/>
      </w:pPr>
      <w:r>
        <w:t>Despite the high nutrients sweet potato have been reported to contain, only few fractions of these nutrients is eventually obtained during consumption due to poor post harvest handling and processing methods. Nutrient loss via processing methods highlight the need for an improved method in the processing of sweet potato flour that will preserve both its nutritional and functional properties.</w:t>
      </w:r>
    </w:p>
    <w:p w:rsidR="00705FBA" w:rsidRDefault="00B80C67">
      <w:pPr>
        <w:pStyle w:val="Heading1"/>
        <w:numPr>
          <w:ilvl w:val="1"/>
          <w:numId w:val="6"/>
        </w:numPr>
        <w:tabs>
          <w:tab w:val="left" w:pos="1080"/>
        </w:tabs>
        <w:spacing w:before="206"/>
        <w:ind w:left="1080" w:hanging="720"/>
      </w:pPr>
      <w:bookmarkStart w:id="8" w:name="_Toc206392516"/>
      <w:r>
        <w:t>Justification</w:t>
      </w:r>
      <w:r>
        <w:rPr>
          <w:spacing w:val="-10"/>
        </w:rPr>
        <w:t xml:space="preserve"> </w:t>
      </w:r>
      <w:r>
        <w:t>of</w:t>
      </w:r>
      <w:r>
        <w:rPr>
          <w:spacing w:val="-9"/>
        </w:rPr>
        <w:t xml:space="preserve"> </w:t>
      </w:r>
      <w:r>
        <w:t>the</w:t>
      </w:r>
      <w:r>
        <w:rPr>
          <w:spacing w:val="-5"/>
        </w:rPr>
        <w:t xml:space="preserve"> </w:t>
      </w:r>
      <w:r>
        <w:rPr>
          <w:spacing w:val="-4"/>
        </w:rPr>
        <w:t>Study</w:t>
      </w:r>
      <w:bookmarkEnd w:id="8"/>
    </w:p>
    <w:p w:rsidR="00705FBA" w:rsidRDefault="00705FBA">
      <w:pPr>
        <w:pStyle w:val="BodyText"/>
        <w:spacing w:before="46"/>
        <w:ind w:left="0"/>
        <w:rPr>
          <w:b/>
        </w:rPr>
      </w:pPr>
    </w:p>
    <w:p w:rsidR="00705FBA" w:rsidRDefault="00B80C67">
      <w:pPr>
        <w:pStyle w:val="BodyText"/>
        <w:spacing w:line="360" w:lineRule="auto"/>
        <w:ind w:right="354"/>
        <w:jc w:val="both"/>
      </w:pPr>
      <w:r>
        <w:t>Investigating and comparing the functional properties of sweet potato flour that</w:t>
      </w:r>
      <w:r>
        <w:rPr>
          <w:spacing w:val="40"/>
        </w:rPr>
        <w:t xml:space="preserve"> </w:t>
      </w:r>
      <w:r>
        <w:t>has been processed via varying drying methods can improve shelf-life of sweet potato flour and reduce post harvest losses, thereby promoting food security and sustainable loses, food security and sustainable agriculture.</w:t>
      </w:r>
    </w:p>
    <w:p w:rsidR="00705FBA" w:rsidRDefault="00B80C67">
      <w:pPr>
        <w:pStyle w:val="Heading1"/>
        <w:numPr>
          <w:ilvl w:val="1"/>
          <w:numId w:val="6"/>
        </w:numPr>
        <w:tabs>
          <w:tab w:val="left" w:pos="1080"/>
        </w:tabs>
        <w:spacing w:before="208"/>
        <w:ind w:left="1080" w:hanging="720"/>
      </w:pPr>
      <w:bookmarkStart w:id="9" w:name="_Toc206392517"/>
      <w:r>
        <w:t>Aim</w:t>
      </w:r>
      <w:r>
        <w:rPr>
          <w:spacing w:val="-6"/>
        </w:rPr>
        <w:t xml:space="preserve"> </w:t>
      </w:r>
      <w:r>
        <w:t>of</w:t>
      </w:r>
      <w:r>
        <w:rPr>
          <w:spacing w:val="-5"/>
        </w:rPr>
        <w:t xml:space="preserve"> </w:t>
      </w:r>
      <w:r>
        <w:t>the</w:t>
      </w:r>
      <w:r>
        <w:rPr>
          <w:spacing w:val="-1"/>
        </w:rPr>
        <w:t xml:space="preserve"> </w:t>
      </w:r>
      <w:r>
        <w:rPr>
          <w:spacing w:val="-2"/>
        </w:rPr>
        <w:t>Study</w:t>
      </w:r>
      <w:bookmarkEnd w:id="9"/>
    </w:p>
    <w:p w:rsidR="00705FBA" w:rsidRDefault="00B80C67">
      <w:pPr>
        <w:pStyle w:val="BodyText"/>
        <w:spacing w:before="239" w:line="362" w:lineRule="auto"/>
        <w:ind w:right="310" w:firstLine="720"/>
      </w:pPr>
      <w:r>
        <w:t>The aim of this study is to assess the functional properties of sweet potato</w:t>
      </w:r>
      <w:r>
        <w:rPr>
          <w:spacing w:val="40"/>
        </w:rPr>
        <w:t xml:space="preserve"> </w:t>
      </w:r>
      <w:r>
        <w:t>flour processed by different drying methods.</w:t>
      </w:r>
    </w:p>
    <w:p w:rsidR="00705FBA" w:rsidRDefault="00B80C67">
      <w:pPr>
        <w:pStyle w:val="Heading1"/>
        <w:numPr>
          <w:ilvl w:val="1"/>
          <w:numId w:val="6"/>
        </w:numPr>
        <w:tabs>
          <w:tab w:val="left" w:pos="1080"/>
        </w:tabs>
        <w:spacing w:before="202"/>
        <w:ind w:left="1080" w:hanging="720"/>
      </w:pPr>
      <w:bookmarkStart w:id="10" w:name="_Toc206392518"/>
      <w:r>
        <w:t>Specific</w:t>
      </w:r>
      <w:r>
        <w:rPr>
          <w:spacing w:val="-15"/>
        </w:rPr>
        <w:t xml:space="preserve"> </w:t>
      </w:r>
      <w:r>
        <w:rPr>
          <w:spacing w:val="-2"/>
        </w:rPr>
        <w:t>Objectives</w:t>
      </w:r>
      <w:bookmarkEnd w:id="10"/>
    </w:p>
    <w:p w:rsidR="00705FBA" w:rsidRDefault="00705FBA">
      <w:pPr>
        <w:pStyle w:val="BodyText"/>
        <w:spacing w:before="45"/>
        <w:ind w:left="0"/>
        <w:rPr>
          <w:b/>
        </w:rPr>
      </w:pPr>
    </w:p>
    <w:p w:rsidR="00705FBA" w:rsidRDefault="00B80C67">
      <w:pPr>
        <w:pStyle w:val="ListParagraph"/>
        <w:numPr>
          <w:ilvl w:val="2"/>
          <w:numId w:val="6"/>
        </w:numPr>
        <w:tabs>
          <w:tab w:val="left" w:pos="1081"/>
        </w:tabs>
        <w:spacing w:line="360" w:lineRule="auto"/>
        <w:ind w:right="359"/>
        <w:jc w:val="left"/>
        <w:rPr>
          <w:sz w:val="26"/>
        </w:rPr>
      </w:pPr>
      <w:r>
        <w:rPr>
          <w:sz w:val="26"/>
        </w:rPr>
        <w:t>To</w:t>
      </w:r>
      <w:r>
        <w:rPr>
          <w:spacing w:val="30"/>
          <w:sz w:val="26"/>
        </w:rPr>
        <w:t xml:space="preserve"> </w:t>
      </w:r>
      <w:r>
        <w:rPr>
          <w:sz w:val="26"/>
        </w:rPr>
        <w:t>process</w:t>
      </w:r>
      <w:r>
        <w:rPr>
          <w:spacing w:val="30"/>
          <w:sz w:val="26"/>
        </w:rPr>
        <w:t xml:space="preserve"> </w:t>
      </w:r>
      <w:r>
        <w:rPr>
          <w:sz w:val="26"/>
        </w:rPr>
        <w:t>sweet</w:t>
      </w:r>
      <w:r>
        <w:rPr>
          <w:spacing w:val="30"/>
          <w:sz w:val="26"/>
        </w:rPr>
        <w:t xml:space="preserve"> </w:t>
      </w:r>
      <w:r>
        <w:rPr>
          <w:sz w:val="26"/>
        </w:rPr>
        <w:t>potato tubers</w:t>
      </w:r>
      <w:r>
        <w:rPr>
          <w:spacing w:val="30"/>
          <w:sz w:val="26"/>
        </w:rPr>
        <w:t xml:space="preserve"> </w:t>
      </w:r>
      <w:r>
        <w:rPr>
          <w:sz w:val="26"/>
        </w:rPr>
        <w:t>into</w:t>
      </w:r>
      <w:r>
        <w:rPr>
          <w:spacing w:val="30"/>
          <w:sz w:val="26"/>
        </w:rPr>
        <w:t xml:space="preserve"> </w:t>
      </w:r>
      <w:r>
        <w:rPr>
          <w:sz w:val="26"/>
        </w:rPr>
        <w:t>flour using different</w:t>
      </w:r>
      <w:r>
        <w:rPr>
          <w:spacing w:val="30"/>
          <w:sz w:val="26"/>
        </w:rPr>
        <w:t xml:space="preserve"> </w:t>
      </w:r>
      <w:r>
        <w:rPr>
          <w:sz w:val="26"/>
        </w:rPr>
        <w:t>drying methods: sun drying, dehydrator, drying and room drying.</w:t>
      </w:r>
    </w:p>
    <w:p w:rsidR="00705FBA" w:rsidRDefault="00705FBA">
      <w:pPr>
        <w:pStyle w:val="ListParagraph"/>
        <w:spacing w:line="360" w:lineRule="auto"/>
        <w:rPr>
          <w:sz w:val="26"/>
        </w:rPr>
        <w:sectPr w:rsidR="00705FBA">
          <w:pgSz w:w="11520" w:h="14400"/>
          <w:pgMar w:top="1360" w:right="1080" w:bottom="1200" w:left="1080" w:header="0" w:footer="1007" w:gutter="0"/>
          <w:cols w:space="720"/>
        </w:sectPr>
      </w:pPr>
    </w:p>
    <w:p w:rsidR="00705FBA" w:rsidRDefault="00B80C67">
      <w:pPr>
        <w:pStyle w:val="ListParagraph"/>
        <w:numPr>
          <w:ilvl w:val="2"/>
          <w:numId w:val="6"/>
        </w:numPr>
        <w:tabs>
          <w:tab w:val="left" w:pos="1078"/>
          <w:tab w:val="left" w:pos="1081"/>
        </w:tabs>
        <w:spacing w:before="73" w:line="360" w:lineRule="auto"/>
        <w:ind w:right="357" w:hanging="572"/>
        <w:jc w:val="both"/>
        <w:rPr>
          <w:sz w:val="26"/>
        </w:rPr>
      </w:pPr>
      <w:r>
        <w:rPr>
          <w:sz w:val="26"/>
        </w:rPr>
        <w:lastRenderedPageBreak/>
        <w:t>To determine the functional properties of the sweet potato flours obtained from</w:t>
      </w:r>
      <w:r>
        <w:rPr>
          <w:spacing w:val="-4"/>
          <w:sz w:val="26"/>
        </w:rPr>
        <w:t xml:space="preserve"> </w:t>
      </w:r>
      <w:r>
        <w:rPr>
          <w:sz w:val="26"/>
        </w:rPr>
        <w:t>the</w:t>
      </w:r>
      <w:r>
        <w:rPr>
          <w:spacing w:val="-1"/>
          <w:sz w:val="26"/>
        </w:rPr>
        <w:t xml:space="preserve"> </w:t>
      </w:r>
      <w:r>
        <w:rPr>
          <w:sz w:val="26"/>
        </w:rPr>
        <w:t>different drying</w:t>
      </w:r>
      <w:r>
        <w:rPr>
          <w:spacing w:val="-4"/>
          <w:sz w:val="26"/>
        </w:rPr>
        <w:t xml:space="preserve"> </w:t>
      </w:r>
      <w:r>
        <w:rPr>
          <w:sz w:val="26"/>
        </w:rPr>
        <w:t xml:space="preserve">methods, including: </w:t>
      </w:r>
      <w:proofErr w:type="spellStart"/>
      <w:r>
        <w:rPr>
          <w:sz w:val="26"/>
        </w:rPr>
        <w:t>e,g</w:t>
      </w:r>
      <w:proofErr w:type="spellEnd"/>
      <w:r>
        <w:rPr>
          <w:spacing w:val="-4"/>
          <w:sz w:val="26"/>
        </w:rPr>
        <w:t xml:space="preserve"> </w:t>
      </w:r>
      <w:r>
        <w:rPr>
          <w:sz w:val="26"/>
        </w:rPr>
        <w:t>Water absorption</w:t>
      </w:r>
      <w:r>
        <w:rPr>
          <w:spacing w:val="-1"/>
          <w:sz w:val="26"/>
        </w:rPr>
        <w:t xml:space="preserve"> </w:t>
      </w:r>
      <w:r>
        <w:rPr>
          <w:sz w:val="26"/>
        </w:rPr>
        <w:t>capacity (WAC),</w:t>
      </w:r>
      <w:r>
        <w:rPr>
          <w:spacing w:val="40"/>
          <w:sz w:val="26"/>
        </w:rPr>
        <w:t xml:space="preserve"> </w:t>
      </w:r>
      <w:r>
        <w:rPr>
          <w:sz w:val="26"/>
        </w:rPr>
        <w:t>Oil</w:t>
      </w:r>
      <w:r>
        <w:rPr>
          <w:spacing w:val="40"/>
          <w:sz w:val="26"/>
        </w:rPr>
        <w:t xml:space="preserve"> </w:t>
      </w:r>
      <w:r>
        <w:rPr>
          <w:sz w:val="26"/>
        </w:rPr>
        <w:t>absorption</w:t>
      </w:r>
      <w:r>
        <w:rPr>
          <w:spacing w:val="40"/>
          <w:sz w:val="26"/>
        </w:rPr>
        <w:t xml:space="preserve"> </w:t>
      </w:r>
      <w:r>
        <w:rPr>
          <w:sz w:val="26"/>
        </w:rPr>
        <w:t>capacity</w:t>
      </w:r>
      <w:r>
        <w:rPr>
          <w:spacing w:val="40"/>
          <w:sz w:val="26"/>
        </w:rPr>
        <w:t xml:space="preserve"> </w:t>
      </w:r>
      <w:r>
        <w:rPr>
          <w:sz w:val="26"/>
        </w:rPr>
        <w:t>(OAC),</w:t>
      </w:r>
      <w:r>
        <w:rPr>
          <w:spacing w:val="40"/>
          <w:sz w:val="26"/>
        </w:rPr>
        <w:t xml:space="preserve"> </w:t>
      </w:r>
      <w:r>
        <w:rPr>
          <w:sz w:val="26"/>
        </w:rPr>
        <w:t>Bulk</w:t>
      </w:r>
      <w:r>
        <w:rPr>
          <w:spacing w:val="40"/>
          <w:sz w:val="26"/>
        </w:rPr>
        <w:t xml:space="preserve"> </w:t>
      </w:r>
      <w:r>
        <w:rPr>
          <w:sz w:val="26"/>
        </w:rPr>
        <w:t>density,</w:t>
      </w:r>
      <w:r>
        <w:rPr>
          <w:spacing w:val="65"/>
          <w:sz w:val="26"/>
        </w:rPr>
        <w:t xml:space="preserve"> </w:t>
      </w:r>
      <w:r>
        <w:rPr>
          <w:sz w:val="26"/>
        </w:rPr>
        <w:t>Swelling</w:t>
      </w:r>
      <w:r>
        <w:rPr>
          <w:spacing w:val="40"/>
          <w:sz w:val="26"/>
        </w:rPr>
        <w:t xml:space="preserve"> </w:t>
      </w:r>
      <w:r>
        <w:rPr>
          <w:sz w:val="26"/>
        </w:rPr>
        <w:t>power,</w:t>
      </w:r>
    </w:p>
    <w:p w:rsidR="00705FBA" w:rsidRDefault="00B80C67">
      <w:pPr>
        <w:pStyle w:val="BodyText"/>
        <w:spacing w:line="298" w:lineRule="exact"/>
        <w:ind w:left="1081"/>
        <w:jc w:val="both"/>
      </w:pPr>
      <w:r>
        <w:t>Solubility</w:t>
      </w:r>
      <w:r>
        <w:rPr>
          <w:spacing w:val="-7"/>
        </w:rPr>
        <w:t xml:space="preserve"> </w:t>
      </w:r>
      <w:r>
        <w:t>index</w:t>
      </w:r>
      <w:r>
        <w:rPr>
          <w:spacing w:val="-4"/>
        </w:rPr>
        <w:t xml:space="preserve"> </w:t>
      </w:r>
      <w:r>
        <w:t>and</w:t>
      </w:r>
      <w:r>
        <w:rPr>
          <w:spacing w:val="-5"/>
        </w:rPr>
        <w:t xml:space="preserve"> </w:t>
      </w:r>
      <w:r>
        <w:t>Pasting</w:t>
      </w:r>
      <w:r>
        <w:rPr>
          <w:spacing w:val="-11"/>
        </w:rPr>
        <w:t xml:space="preserve"> </w:t>
      </w:r>
      <w:r>
        <w:rPr>
          <w:spacing w:val="-2"/>
        </w:rPr>
        <w:t>properties</w:t>
      </w:r>
    </w:p>
    <w:p w:rsidR="00705FBA" w:rsidRDefault="00705FBA">
      <w:pPr>
        <w:pStyle w:val="BodyText"/>
        <w:spacing w:before="50"/>
        <w:ind w:left="0"/>
      </w:pPr>
    </w:p>
    <w:p w:rsidR="00705FBA" w:rsidRDefault="00B80C67">
      <w:pPr>
        <w:pStyle w:val="ListParagraph"/>
        <w:numPr>
          <w:ilvl w:val="2"/>
          <w:numId w:val="6"/>
        </w:numPr>
        <w:tabs>
          <w:tab w:val="left" w:pos="1077"/>
          <w:tab w:val="left" w:pos="1081"/>
        </w:tabs>
        <w:spacing w:line="362" w:lineRule="auto"/>
        <w:ind w:right="360" w:hanging="644"/>
        <w:jc w:val="both"/>
        <w:rPr>
          <w:sz w:val="26"/>
        </w:rPr>
      </w:pPr>
      <w:r>
        <w:rPr>
          <w:sz w:val="26"/>
        </w:rPr>
        <w:t>To compare the functional properties of the sweet potato flours produced using different drying methods.</w:t>
      </w:r>
    </w:p>
    <w:p w:rsidR="00705FBA" w:rsidRDefault="00B80C67">
      <w:pPr>
        <w:pStyle w:val="ListParagraph"/>
        <w:numPr>
          <w:ilvl w:val="2"/>
          <w:numId w:val="6"/>
        </w:numPr>
        <w:tabs>
          <w:tab w:val="left" w:pos="1079"/>
          <w:tab w:val="left" w:pos="1081"/>
        </w:tabs>
        <w:spacing w:before="196" w:line="360" w:lineRule="auto"/>
        <w:ind w:right="365" w:hanging="630"/>
        <w:jc w:val="both"/>
        <w:rPr>
          <w:sz w:val="26"/>
        </w:rPr>
      </w:pPr>
      <w:r>
        <w:rPr>
          <w:sz w:val="26"/>
        </w:rPr>
        <w:t>To identify the most suitable drying method for producing sweet potato flour with optimal functional qualities for food applications.</w:t>
      </w:r>
    </w:p>
    <w:p w:rsidR="00705FBA" w:rsidRDefault="00705FBA">
      <w:pPr>
        <w:pStyle w:val="ListParagraph"/>
        <w:spacing w:line="360" w:lineRule="auto"/>
        <w:jc w:val="both"/>
        <w:rPr>
          <w:sz w:val="26"/>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11" w:name="_Toc206392519"/>
      <w:r>
        <w:lastRenderedPageBreak/>
        <w:t>CHAPTER</w:t>
      </w:r>
      <w:r>
        <w:rPr>
          <w:spacing w:val="-12"/>
        </w:rPr>
        <w:t xml:space="preserve"> </w:t>
      </w:r>
      <w:r>
        <w:rPr>
          <w:spacing w:val="-5"/>
        </w:rPr>
        <w:t>TWO</w:t>
      </w:r>
      <w:bookmarkEnd w:id="11"/>
    </w:p>
    <w:p w:rsidR="00705FBA" w:rsidRDefault="00B80C67">
      <w:pPr>
        <w:pStyle w:val="ListParagraph"/>
        <w:numPr>
          <w:ilvl w:val="1"/>
          <w:numId w:val="5"/>
        </w:numPr>
        <w:tabs>
          <w:tab w:val="left" w:pos="1080"/>
        </w:tabs>
        <w:spacing w:before="244"/>
        <w:ind w:left="1080" w:hanging="720"/>
        <w:rPr>
          <w:b/>
          <w:sz w:val="26"/>
        </w:rPr>
      </w:pPr>
      <w:r>
        <w:rPr>
          <w:b/>
          <w:spacing w:val="-2"/>
          <w:sz w:val="26"/>
        </w:rPr>
        <w:t>LITERATURE</w:t>
      </w:r>
      <w:r>
        <w:rPr>
          <w:b/>
          <w:spacing w:val="-5"/>
          <w:sz w:val="26"/>
        </w:rPr>
        <w:t xml:space="preserve"> </w:t>
      </w:r>
      <w:r>
        <w:rPr>
          <w:b/>
          <w:spacing w:val="-2"/>
          <w:sz w:val="26"/>
        </w:rPr>
        <w:t>REVIEW</w:t>
      </w:r>
    </w:p>
    <w:p w:rsidR="00705FBA" w:rsidRDefault="00B80C67">
      <w:pPr>
        <w:pStyle w:val="Heading1"/>
        <w:numPr>
          <w:ilvl w:val="1"/>
          <w:numId w:val="5"/>
        </w:numPr>
        <w:tabs>
          <w:tab w:val="left" w:pos="1080"/>
        </w:tabs>
        <w:spacing w:before="249"/>
        <w:ind w:left="1080" w:hanging="720"/>
      </w:pPr>
      <w:bookmarkStart w:id="12" w:name="_Toc206392520"/>
      <w:r>
        <w:t>Sweet</w:t>
      </w:r>
      <w:r>
        <w:rPr>
          <w:spacing w:val="-5"/>
        </w:rPr>
        <w:t xml:space="preserve"> </w:t>
      </w:r>
      <w:r>
        <w:t>Potato</w:t>
      </w:r>
      <w:r>
        <w:rPr>
          <w:spacing w:val="-7"/>
        </w:rPr>
        <w:t xml:space="preserve"> </w:t>
      </w:r>
      <w:r>
        <w:t>(Origin</w:t>
      </w:r>
      <w:r>
        <w:rPr>
          <w:spacing w:val="-5"/>
        </w:rPr>
        <w:t xml:space="preserve"> </w:t>
      </w:r>
      <w:r>
        <w:t>of</w:t>
      </w:r>
      <w:r>
        <w:rPr>
          <w:spacing w:val="-9"/>
        </w:rPr>
        <w:t xml:space="preserve"> </w:t>
      </w:r>
      <w:r>
        <w:t>Sweet</w:t>
      </w:r>
      <w:r>
        <w:rPr>
          <w:spacing w:val="-4"/>
        </w:rPr>
        <w:t xml:space="preserve"> </w:t>
      </w:r>
      <w:r>
        <w:rPr>
          <w:spacing w:val="-2"/>
        </w:rPr>
        <w:t>Potato)</w:t>
      </w:r>
      <w:bookmarkEnd w:id="12"/>
    </w:p>
    <w:p w:rsidR="00705FBA" w:rsidRDefault="00B80C67">
      <w:pPr>
        <w:pStyle w:val="BodyText"/>
        <w:spacing w:before="238" w:line="360" w:lineRule="auto"/>
        <w:ind w:right="348"/>
        <w:jc w:val="both"/>
      </w:pPr>
      <w:r>
        <w:t>Sweet potato (</w:t>
      </w:r>
      <w:r>
        <w:rPr>
          <w:i/>
        </w:rPr>
        <w:t xml:space="preserve">Ipomoea </w:t>
      </w:r>
      <w:proofErr w:type="spellStart"/>
      <w:r>
        <w:rPr>
          <w:i/>
        </w:rPr>
        <w:t>batatas</w:t>
      </w:r>
      <w:proofErr w:type="spellEnd"/>
      <w:r>
        <w:t>) is a tuberous root belonging to the</w:t>
      </w:r>
      <w:r>
        <w:rPr>
          <w:spacing w:val="40"/>
        </w:rPr>
        <w:t xml:space="preserve"> </w:t>
      </w:r>
      <w:proofErr w:type="spellStart"/>
      <w:r>
        <w:t>Convolvulaceae</w:t>
      </w:r>
      <w:proofErr w:type="spellEnd"/>
      <w:r>
        <w:t xml:space="preserve"> family. It is cultivated widely in tropical, subtropical, and temperate regions. Sweet potatoes are rich in carbohydrates, dietary fiber, beta- carotene, and other vitamins and minerals. The color of the flesh can range from white to yellow, orange, or even purple, depending on the variety.</w:t>
      </w:r>
    </w:p>
    <w:p w:rsidR="00705FBA" w:rsidRDefault="00B80C67">
      <w:pPr>
        <w:pStyle w:val="BodyText"/>
        <w:spacing w:before="202" w:line="360" w:lineRule="auto"/>
        <w:ind w:right="362"/>
        <w:jc w:val="both"/>
      </w:pPr>
      <w:r>
        <w:t>The sweet potato (</w:t>
      </w:r>
      <w:r>
        <w:rPr>
          <w:i/>
        </w:rPr>
        <w:t xml:space="preserve">Ipomoea </w:t>
      </w:r>
      <w:proofErr w:type="spellStart"/>
      <w:r>
        <w:rPr>
          <w:i/>
        </w:rPr>
        <w:t>batatas</w:t>
      </w:r>
      <w:proofErr w:type="spellEnd"/>
      <w:r>
        <w:t>) is a starchy, sweet-tasting</w:t>
      </w:r>
      <w:r>
        <w:rPr>
          <w:spacing w:val="-3"/>
        </w:rPr>
        <w:t xml:space="preserve"> </w:t>
      </w:r>
      <w:r>
        <w:t>root vegetable with a rich history that spans thousands of years. It is believed to have originated in Central or South America, with the earliest domesticated remains dating back to around 2500–1850 BCE in Peru.</w:t>
      </w:r>
    </w:p>
    <w:p w:rsidR="00705FBA" w:rsidRDefault="00B80C67">
      <w:pPr>
        <w:pStyle w:val="BodyText"/>
        <w:spacing w:before="199" w:line="360" w:lineRule="auto"/>
        <w:ind w:right="357"/>
        <w:jc w:val="both"/>
      </w:pPr>
      <w:r>
        <w:t xml:space="preserve">Sweet potatoes are part of the </w:t>
      </w:r>
      <w:proofErr w:type="spellStart"/>
      <w:r>
        <w:t>Convolvulaceae</w:t>
      </w:r>
      <w:proofErr w:type="spellEnd"/>
      <w:r>
        <w:t xml:space="preserve"> family, which includes morning glories. They were first cultivated by indigenous peoples of tropical regions in the Americas. Evidence suggests that by the time Europeans arrived in the New World, sweet potatoes were already widely grown throughout Central and South America and had become a dietary staple.</w:t>
      </w:r>
    </w:p>
    <w:p w:rsidR="00705FBA" w:rsidRDefault="00B80C67">
      <w:pPr>
        <w:pStyle w:val="BodyText"/>
        <w:spacing w:before="202" w:line="360" w:lineRule="auto"/>
        <w:ind w:right="354"/>
        <w:jc w:val="both"/>
      </w:pPr>
      <w:r>
        <w:t>After Christopher Columbus encountered sweet potatoes in the Caribbean during his voyages in the late 15th century, they were brought to Europe and</w:t>
      </w:r>
      <w:r>
        <w:rPr>
          <w:spacing w:val="40"/>
        </w:rPr>
        <w:t xml:space="preserve"> </w:t>
      </w:r>
      <w:r>
        <w:t>subsequently introduced to other parts of the world. Spanish and Portuguese explorers played a major role in their global spread:</w:t>
      </w:r>
    </w:p>
    <w:p w:rsidR="00705FBA" w:rsidRDefault="00B80C67">
      <w:pPr>
        <w:pStyle w:val="BodyText"/>
        <w:spacing w:before="199" w:line="362" w:lineRule="auto"/>
        <w:ind w:right="354"/>
        <w:jc w:val="both"/>
      </w:pPr>
      <w:r>
        <w:rPr>
          <w:b/>
        </w:rPr>
        <w:t>Africa and Asia</w:t>
      </w:r>
      <w:r>
        <w:t>: Sweet potatoes were introduced to Africa and Asia through Portuguese</w:t>
      </w:r>
      <w:r>
        <w:rPr>
          <w:spacing w:val="8"/>
        </w:rPr>
        <w:t xml:space="preserve"> </w:t>
      </w:r>
      <w:r>
        <w:t>trade</w:t>
      </w:r>
      <w:r>
        <w:rPr>
          <w:spacing w:val="9"/>
        </w:rPr>
        <w:t xml:space="preserve"> </w:t>
      </w:r>
      <w:r>
        <w:t>routes.</w:t>
      </w:r>
      <w:r>
        <w:rPr>
          <w:spacing w:val="8"/>
        </w:rPr>
        <w:t xml:space="preserve"> </w:t>
      </w:r>
      <w:r>
        <w:t>In</w:t>
      </w:r>
      <w:r>
        <w:rPr>
          <w:spacing w:val="9"/>
        </w:rPr>
        <w:t xml:space="preserve"> </w:t>
      </w:r>
      <w:r>
        <w:t>China,</w:t>
      </w:r>
      <w:r>
        <w:rPr>
          <w:spacing w:val="7"/>
        </w:rPr>
        <w:t xml:space="preserve"> </w:t>
      </w:r>
      <w:r>
        <w:t>they</w:t>
      </w:r>
      <w:r>
        <w:rPr>
          <w:spacing w:val="9"/>
        </w:rPr>
        <w:t xml:space="preserve"> </w:t>
      </w:r>
      <w:r>
        <w:t>were</w:t>
      </w:r>
      <w:r>
        <w:rPr>
          <w:spacing w:val="4"/>
        </w:rPr>
        <w:t xml:space="preserve"> </w:t>
      </w:r>
      <w:r>
        <w:t>adopted</w:t>
      </w:r>
      <w:r>
        <w:rPr>
          <w:spacing w:val="9"/>
        </w:rPr>
        <w:t xml:space="preserve"> </w:t>
      </w:r>
      <w:r>
        <w:t>around</w:t>
      </w:r>
      <w:r>
        <w:rPr>
          <w:spacing w:val="9"/>
        </w:rPr>
        <w:t xml:space="preserve"> </w:t>
      </w:r>
      <w:r>
        <w:t>the</w:t>
      </w:r>
      <w:r>
        <w:rPr>
          <w:spacing w:val="10"/>
        </w:rPr>
        <w:t xml:space="preserve"> </w:t>
      </w:r>
      <w:r>
        <w:t>16th</w:t>
      </w:r>
      <w:r>
        <w:rPr>
          <w:spacing w:val="9"/>
        </w:rPr>
        <w:t xml:space="preserve"> </w:t>
      </w:r>
      <w:r>
        <w:t>century</w:t>
      </w:r>
      <w:r>
        <w:rPr>
          <w:spacing w:val="5"/>
        </w:rPr>
        <w:t xml:space="preserve"> </w:t>
      </w:r>
      <w:r>
        <w:rPr>
          <w:spacing w:val="-5"/>
        </w:rPr>
        <w:t>and</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2"/>
        <w:jc w:val="both"/>
      </w:pPr>
      <w:proofErr w:type="gramStart"/>
      <w:r>
        <w:lastRenderedPageBreak/>
        <w:t>became</w:t>
      </w:r>
      <w:proofErr w:type="gramEnd"/>
      <w:r>
        <w:t xml:space="preserve"> a vital crop, particularly in areas with poor soil where rice could not grow </w:t>
      </w:r>
      <w:r>
        <w:rPr>
          <w:spacing w:val="-2"/>
        </w:rPr>
        <w:t>well.</w:t>
      </w:r>
    </w:p>
    <w:p w:rsidR="00705FBA" w:rsidRDefault="00B80C67">
      <w:pPr>
        <w:pStyle w:val="BodyText"/>
        <w:spacing w:before="202" w:line="360" w:lineRule="auto"/>
        <w:ind w:right="349"/>
        <w:jc w:val="both"/>
      </w:pPr>
      <w:r>
        <w:rPr>
          <w:b/>
        </w:rPr>
        <w:t xml:space="preserve">Polynesia: </w:t>
      </w:r>
      <w:r>
        <w:t>Interestingly, sweet potatoes were already present in Polynesia before European contact. This has led to theories that there was pre-Columbian contact between Polynesians and South Americans, likely around 1000–1100 CE, as supported by linguistic and genetic evidence.</w:t>
      </w:r>
    </w:p>
    <w:p w:rsidR="00705FBA" w:rsidRDefault="00B80C67">
      <w:pPr>
        <w:pStyle w:val="BodyText"/>
        <w:spacing w:before="199" w:line="360" w:lineRule="auto"/>
        <w:ind w:right="357"/>
        <w:jc w:val="both"/>
      </w:pPr>
      <w:r>
        <w:t>Today, sweet potatoes are a major food crop worldwide. They are especially valued for their nutritional content, being rich in beta-carotene (vitamin A), fiber, and complex carbohydrates. They are a dietary staple in parts of Africa, Asia, and the Pacific Islands, as well as in the American South, where they are commonly used in traditional dishes.</w:t>
      </w:r>
    </w:p>
    <w:p w:rsidR="00705FBA" w:rsidRDefault="00B80C67">
      <w:pPr>
        <w:pStyle w:val="Heading1"/>
        <w:numPr>
          <w:ilvl w:val="2"/>
          <w:numId w:val="5"/>
        </w:numPr>
        <w:tabs>
          <w:tab w:val="left" w:pos="1078"/>
        </w:tabs>
        <w:spacing w:before="207"/>
        <w:ind w:left="1078" w:hanging="718"/>
      </w:pPr>
      <w:bookmarkStart w:id="13" w:name="_Toc206392521"/>
      <w:r>
        <w:t>Historical</w:t>
      </w:r>
      <w:r>
        <w:rPr>
          <w:spacing w:val="-6"/>
        </w:rPr>
        <w:t xml:space="preserve"> </w:t>
      </w:r>
      <w:r>
        <w:t>use</w:t>
      </w:r>
      <w:r>
        <w:rPr>
          <w:spacing w:val="-2"/>
        </w:rPr>
        <w:t xml:space="preserve"> </w:t>
      </w:r>
      <w:r>
        <w:t>of</w:t>
      </w:r>
      <w:r>
        <w:rPr>
          <w:spacing w:val="-9"/>
        </w:rPr>
        <w:t xml:space="preserve"> </w:t>
      </w:r>
      <w:r>
        <w:t>Sweet</w:t>
      </w:r>
      <w:r>
        <w:rPr>
          <w:spacing w:val="-6"/>
        </w:rPr>
        <w:t xml:space="preserve"> </w:t>
      </w:r>
      <w:r>
        <w:t>Potato</w:t>
      </w:r>
      <w:r>
        <w:rPr>
          <w:spacing w:val="-10"/>
        </w:rPr>
        <w:t xml:space="preserve"> </w:t>
      </w:r>
      <w:r>
        <w:rPr>
          <w:spacing w:val="-4"/>
        </w:rPr>
        <w:t>Flour</w:t>
      </w:r>
      <w:bookmarkEnd w:id="13"/>
    </w:p>
    <w:p w:rsidR="00705FBA" w:rsidRDefault="00705FBA">
      <w:pPr>
        <w:pStyle w:val="BodyText"/>
        <w:spacing w:before="45"/>
        <w:ind w:left="0"/>
        <w:rPr>
          <w:b/>
        </w:rPr>
      </w:pPr>
    </w:p>
    <w:p w:rsidR="00705FBA" w:rsidRDefault="00B80C67">
      <w:pPr>
        <w:pStyle w:val="BodyText"/>
        <w:spacing w:line="360" w:lineRule="auto"/>
        <w:ind w:right="358"/>
        <w:jc w:val="both"/>
      </w:pPr>
      <w:r>
        <w:t>The historical use of sweet potato flour can be traced back to regions where sweet potatoes were a dietary staple, particularly in parts of Africa, Asia, the Caribbean, and Central and South America. Traditionally, communities in these regions relied on sweet potatoes not only as a versatile food crop but also as a means to create flour when grain-based flours were scarce or expensive. Drying and grinding</w:t>
      </w:r>
      <w:r>
        <w:rPr>
          <w:spacing w:val="40"/>
        </w:rPr>
        <w:t xml:space="preserve"> </w:t>
      </w:r>
      <w:r>
        <w:t>sweet potatoes into flour provided a way to preserve the crop and ensure year- round availability.</w:t>
      </w:r>
    </w:p>
    <w:p w:rsidR="00705FBA" w:rsidRDefault="00B80C67">
      <w:pPr>
        <w:pStyle w:val="BodyText"/>
        <w:spacing w:before="198" w:line="360" w:lineRule="auto"/>
        <w:ind w:right="357"/>
        <w:jc w:val="both"/>
      </w:pPr>
      <w:r>
        <w:t>In Africa, for example, sweet potato flour has been used as a substitute or supplement to cassava, millet, and maize flours in the preparation of traditional foods such as porridge and flatbreads. During times of drought or food shortages,</w:t>
      </w:r>
      <w:r>
        <w:rPr>
          <w:spacing w:val="40"/>
        </w:rPr>
        <w:t xml:space="preserve"> </w:t>
      </w:r>
      <w:r>
        <w:t>it</w:t>
      </w:r>
      <w:r>
        <w:rPr>
          <w:spacing w:val="33"/>
        </w:rPr>
        <w:t xml:space="preserve"> </w:t>
      </w:r>
      <w:r>
        <w:t>served</w:t>
      </w:r>
      <w:r>
        <w:rPr>
          <w:spacing w:val="34"/>
        </w:rPr>
        <w:t xml:space="preserve"> </w:t>
      </w:r>
      <w:r>
        <w:t>as</w:t>
      </w:r>
      <w:r>
        <w:rPr>
          <w:spacing w:val="34"/>
        </w:rPr>
        <w:t xml:space="preserve"> </w:t>
      </w:r>
      <w:r>
        <w:t>a</w:t>
      </w:r>
      <w:r>
        <w:rPr>
          <w:spacing w:val="29"/>
        </w:rPr>
        <w:t xml:space="preserve"> </w:t>
      </w:r>
      <w:r>
        <w:t>crucial</w:t>
      </w:r>
      <w:r>
        <w:rPr>
          <w:spacing w:val="34"/>
        </w:rPr>
        <w:t xml:space="preserve"> </w:t>
      </w:r>
      <w:r>
        <w:t>fallback</w:t>
      </w:r>
      <w:r>
        <w:rPr>
          <w:spacing w:val="29"/>
        </w:rPr>
        <w:t xml:space="preserve"> </w:t>
      </w:r>
      <w:r>
        <w:t>ingredient</w:t>
      </w:r>
      <w:r>
        <w:rPr>
          <w:spacing w:val="34"/>
        </w:rPr>
        <w:t xml:space="preserve"> </w:t>
      </w:r>
      <w:r>
        <w:t>due</w:t>
      </w:r>
      <w:r>
        <w:rPr>
          <w:spacing w:val="34"/>
        </w:rPr>
        <w:t xml:space="preserve"> </w:t>
      </w:r>
      <w:r>
        <w:t>to</w:t>
      </w:r>
      <w:r>
        <w:rPr>
          <w:spacing w:val="29"/>
        </w:rPr>
        <w:t xml:space="preserve"> </w:t>
      </w:r>
      <w:r>
        <w:t>the</w:t>
      </w:r>
      <w:r>
        <w:rPr>
          <w:spacing w:val="34"/>
        </w:rPr>
        <w:t xml:space="preserve"> </w:t>
      </w:r>
      <w:r>
        <w:t>resilience</w:t>
      </w:r>
      <w:r>
        <w:rPr>
          <w:spacing w:val="29"/>
        </w:rPr>
        <w:t xml:space="preserve"> </w:t>
      </w:r>
      <w:r>
        <w:t>and</w:t>
      </w:r>
      <w:r>
        <w:rPr>
          <w:spacing w:val="34"/>
        </w:rPr>
        <w:t xml:space="preserve"> </w:t>
      </w:r>
      <w:r>
        <w:t>high</w:t>
      </w:r>
      <w:r>
        <w:rPr>
          <w:spacing w:val="34"/>
        </w:rPr>
        <w:t xml:space="preserve"> </w:t>
      </w:r>
      <w:r>
        <w:t>yield</w:t>
      </w:r>
      <w:r>
        <w:rPr>
          <w:spacing w:val="33"/>
        </w:rPr>
        <w:t xml:space="preserve"> </w:t>
      </w:r>
      <w:r>
        <w:rPr>
          <w:spacing w:val="-5"/>
        </w:rPr>
        <w:t>of</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0"/>
        <w:jc w:val="both"/>
      </w:pPr>
      <w:proofErr w:type="gramStart"/>
      <w:r>
        <w:lastRenderedPageBreak/>
        <w:t>sweet</w:t>
      </w:r>
      <w:proofErr w:type="gramEnd"/>
      <w:r>
        <w:t xml:space="preserve"> potato crops. In parts of Asia, particularly Japan and China, sweet potato flour has been incorporated into noodles, pastries, and rice-based dishes as both a functional and nutritional ingredient.</w:t>
      </w:r>
    </w:p>
    <w:p w:rsidR="00705FBA" w:rsidRDefault="00B80C67">
      <w:pPr>
        <w:pStyle w:val="BodyText"/>
        <w:spacing w:before="200" w:line="360" w:lineRule="auto"/>
        <w:ind w:right="350"/>
        <w:jc w:val="both"/>
      </w:pPr>
      <w:r>
        <w:t>Sweet potato flour also gained renewed interest during global conflicts and economic hardship, such as World War II, when traditional wheat supplies were limited. Governments and households turned to local crops like sweet potatoes for flour production to reduce reliance on imports. Today, its use continues to grow not only in traditional cuisines but also in health conscious and gluten-free food markets, bridging historical practices with modern nutritional needs.</w:t>
      </w:r>
    </w:p>
    <w:p w:rsidR="00705FBA" w:rsidRDefault="00B80C67">
      <w:pPr>
        <w:pStyle w:val="Heading1"/>
        <w:numPr>
          <w:ilvl w:val="2"/>
          <w:numId w:val="5"/>
        </w:numPr>
        <w:tabs>
          <w:tab w:val="left" w:pos="1079"/>
        </w:tabs>
        <w:spacing w:before="205"/>
        <w:ind w:left="1079" w:hanging="719"/>
      </w:pPr>
      <w:bookmarkStart w:id="14" w:name="_Toc206392522"/>
      <w:r>
        <w:t>Importance</w:t>
      </w:r>
      <w:r>
        <w:rPr>
          <w:spacing w:val="-6"/>
        </w:rPr>
        <w:t xml:space="preserve"> </w:t>
      </w:r>
      <w:r>
        <w:t>of</w:t>
      </w:r>
      <w:r>
        <w:rPr>
          <w:spacing w:val="-10"/>
        </w:rPr>
        <w:t xml:space="preserve"> </w:t>
      </w:r>
      <w:r>
        <w:t>Sweet</w:t>
      </w:r>
      <w:r>
        <w:rPr>
          <w:spacing w:val="-6"/>
        </w:rPr>
        <w:t xml:space="preserve"> </w:t>
      </w:r>
      <w:r>
        <w:t>Potato</w:t>
      </w:r>
      <w:r>
        <w:rPr>
          <w:spacing w:val="-11"/>
        </w:rPr>
        <w:t xml:space="preserve"> </w:t>
      </w:r>
      <w:r>
        <w:rPr>
          <w:spacing w:val="-4"/>
        </w:rPr>
        <w:t>Flour</w:t>
      </w:r>
      <w:bookmarkEnd w:id="14"/>
    </w:p>
    <w:p w:rsidR="00705FBA" w:rsidRDefault="00705FBA">
      <w:pPr>
        <w:pStyle w:val="BodyText"/>
        <w:spacing w:before="45"/>
        <w:ind w:left="0"/>
        <w:rPr>
          <w:b/>
        </w:rPr>
      </w:pPr>
    </w:p>
    <w:p w:rsidR="00705FBA" w:rsidRDefault="00B80C67">
      <w:pPr>
        <w:pStyle w:val="BodyText"/>
        <w:spacing w:before="1" w:line="360" w:lineRule="auto"/>
        <w:ind w:right="363"/>
        <w:jc w:val="both"/>
      </w:pPr>
      <w:r>
        <w:t>Sweet potato flour is obtained by drying and milling the tubers. It is used in food formulations</w:t>
      </w:r>
      <w:r>
        <w:rPr>
          <w:spacing w:val="-4"/>
        </w:rPr>
        <w:t xml:space="preserve"> </w:t>
      </w:r>
      <w:r>
        <w:t>for</w:t>
      </w:r>
      <w:r>
        <w:rPr>
          <w:spacing w:val="-3"/>
        </w:rPr>
        <w:t xml:space="preserve"> </w:t>
      </w:r>
      <w:r>
        <w:t>baking,</w:t>
      </w:r>
      <w:r>
        <w:rPr>
          <w:spacing w:val="-2"/>
        </w:rPr>
        <w:t xml:space="preserve"> </w:t>
      </w:r>
      <w:r>
        <w:t>thickening,</w:t>
      </w:r>
      <w:r>
        <w:rPr>
          <w:spacing w:val="-2"/>
        </w:rPr>
        <w:t xml:space="preserve"> </w:t>
      </w:r>
      <w:r>
        <w:t>and</w:t>
      </w:r>
      <w:r>
        <w:rPr>
          <w:spacing w:val="-3"/>
        </w:rPr>
        <w:t xml:space="preserve"> </w:t>
      </w:r>
      <w:r>
        <w:t>as</w:t>
      </w:r>
      <w:r>
        <w:rPr>
          <w:spacing w:val="-3"/>
        </w:rPr>
        <w:t xml:space="preserve"> </w:t>
      </w:r>
      <w:r>
        <w:t>a gluten-free</w:t>
      </w:r>
      <w:r>
        <w:rPr>
          <w:spacing w:val="-3"/>
        </w:rPr>
        <w:t xml:space="preserve"> </w:t>
      </w:r>
      <w:r>
        <w:t>alternative</w:t>
      </w:r>
      <w:r>
        <w:rPr>
          <w:spacing w:val="-3"/>
        </w:rPr>
        <w:t xml:space="preserve"> </w:t>
      </w:r>
      <w:r>
        <w:t>to</w:t>
      </w:r>
      <w:r>
        <w:rPr>
          <w:spacing w:val="-4"/>
        </w:rPr>
        <w:t xml:space="preserve"> </w:t>
      </w:r>
      <w:r>
        <w:t>wheat</w:t>
      </w:r>
      <w:r>
        <w:rPr>
          <w:spacing w:val="-3"/>
        </w:rPr>
        <w:t xml:space="preserve"> </w:t>
      </w:r>
      <w:r>
        <w:t>flour. Its production enhances the utility of sweet potatoes by increasing their shelf life, reducing postharvest losses, and promoting value addition.</w:t>
      </w:r>
    </w:p>
    <w:p w:rsidR="00705FBA" w:rsidRDefault="00B80C67">
      <w:pPr>
        <w:pStyle w:val="BodyText"/>
        <w:spacing w:before="203" w:line="360" w:lineRule="auto"/>
        <w:ind w:right="357"/>
        <w:jc w:val="both"/>
      </w:pPr>
      <w:r>
        <w:t xml:space="preserve">Sweet potato flour is a nutrient-rich, gluten-free alternative to traditional wheat flour that is gaining popularity in both food processing industries and health- conscious kitchens. Derived from dried and ground sweet potatoes (Ipomoea </w:t>
      </w:r>
      <w:proofErr w:type="spellStart"/>
      <w:r>
        <w:t>batatas</w:t>
      </w:r>
      <w:proofErr w:type="spellEnd"/>
      <w:r>
        <w:t>), this flour offers a range of functional, nutritional, economic, and environmental benefits.</w:t>
      </w:r>
    </w:p>
    <w:p w:rsidR="00705FBA" w:rsidRDefault="00B80C67">
      <w:pPr>
        <w:pStyle w:val="BodyText"/>
        <w:spacing w:before="197" w:line="360" w:lineRule="auto"/>
        <w:ind w:right="364"/>
        <w:jc w:val="both"/>
      </w:pPr>
      <w:r>
        <w:t>Sweet potato flour has gained popularity as a versatile and nutritious alternative to traditional wheat flour. It is made by drying and grinding sweet potatoes into a</w:t>
      </w:r>
      <w:r>
        <w:rPr>
          <w:spacing w:val="40"/>
        </w:rPr>
        <w:t xml:space="preserve"> </w:t>
      </w:r>
      <w:r>
        <w:t>fine powder, retaining many of the root’s beneficial nutrients. One of its primary advantages</w:t>
      </w:r>
      <w:r>
        <w:rPr>
          <w:spacing w:val="10"/>
        </w:rPr>
        <w:t xml:space="preserve"> </w:t>
      </w:r>
      <w:r>
        <w:t>is</w:t>
      </w:r>
      <w:r>
        <w:rPr>
          <w:spacing w:val="10"/>
        </w:rPr>
        <w:t xml:space="preserve"> </w:t>
      </w:r>
      <w:r>
        <w:t>its</w:t>
      </w:r>
      <w:r>
        <w:rPr>
          <w:spacing w:val="10"/>
        </w:rPr>
        <w:t xml:space="preserve"> </w:t>
      </w:r>
      <w:r>
        <w:t>rich</w:t>
      </w:r>
      <w:r>
        <w:rPr>
          <w:spacing w:val="10"/>
        </w:rPr>
        <w:t xml:space="preserve"> </w:t>
      </w:r>
      <w:r>
        <w:t>nutritional</w:t>
      </w:r>
      <w:r>
        <w:rPr>
          <w:spacing w:val="10"/>
        </w:rPr>
        <w:t xml:space="preserve"> </w:t>
      </w:r>
      <w:r>
        <w:t>profile,</w:t>
      </w:r>
      <w:r>
        <w:rPr>
          <w:spacing w:val="12"/>
        </w:rPr>
        <w:t xml:space="preserve"> </w:t>
      </w:r>
      <w:r>
        <w:t>as</w:t>
      </w:r>
      <w:r>
        <w:rPr>
          <w:spacing w:val="6"/>
        </w:rPr>
        <w:t xml:space="preserve"> </w:t>
      </w:r>
      <w:r>
        <w:t>it</w:t>
      </w:r>
      <w:r>
        <w:rPr>
          <w:spacing w:val="5"/>
        </w:rPr>
        <w:t xml:space="preserve"> </w:t>
      </w:r>
      <w:r>
        <w:t>contains</w:t>
      </w:r>
      <w:r>
        <w:rPr>
          <w:spacing w:val="10"/>
        </w:rPr>
        <w:t xml:space="preserve"> </w:t>
      </w:r>
      <w:r>
        <w:t>high</w:t>
      </w:r>
      <w:r>
        <w:rPr>
          <w:spacing w:val="10"/>
        </w:rPr>
        <w:t xml:space="preserve"> </w:t>
      </w:r>
      <w:r>
        <w:t>levels</w:t>
      </w:r>
      <w:r>
        <w:rPr>
          <w:spacing w:val="10"/>
        </w:rPr>
        <w:t xml:space="preserve"> </w:t>
      </w:r>
      <w:r>
        <w:t>of</w:t>
      </w:r>
      <w:r>
        <w:rPr>
          <w:spacing w:val="10"/>
        </w:rPr>
        <w:t xml:space="preserve"> </w:t>
      </w:r>
      <w:r>
        <w:t>dietary</w:t>
      </w:r>
      <w:r>
        <w:rPr>
          <w:spacing w:val="10"/>
        </w:rPr>
        <w:t xml:space="preserve"> </w:t>
      </w:r>
      <w:r>
        <w:rPr>
          <w:spacing w:val="-2"/>
        </w:rPr>
        <w:t>fiber,</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8"/>
        <w:jc w:val="both"/>
      </w:pPr>
      <w:proofErr w:type="gramStart"/>
      <w:r>
        <w:lastRenderedPageBreak/>
        <w:t>vitamins</w:t>
      </w:r>
      <w:proofErr w:type="gramEnd"/>
      <w:r>
        <w:t xml:space="preserve"> A and C, potassium, and antioxidants. These nutrients support immune health, vision, and digestive function, making sweet potato flour an excellent choice for health-conscious consumers.</w:t>
      </w:r>
    </w:p>
    <w:p w:rsidR="00705FBA" w:rsidRDefault="00B80C67">
      <w:pPr>
        <w:pStyle w:val="BodyText"/>
        <w:spacing w:before="200" w:line="360" w:lineRule="auto"/>
        <w:ind w:right="349"/>
        <w:jc w:val="both"/>
      </w:pPr>
      <w:r>
        <w:t>This has contributed to its increasing</w:t>
      </w:r>
      <w:r>
        <w:rPr>
          <w:spacing w:val="-1"/>
        </w:rPr>
        <w:t xml:space="preserve"> </w:t>
      </w:r>
      <w:r>
        <w:t>use in gluten-free baking</w:t>
      </w:r>
      <w:r>
        <w:rPr>
          <w:spacing w:val="-1"/>
        </w:rPr>
        <w:t xml:space="preserve"> </w:t>
      </w:r>
      <w:r>
        <w:t>and cooking. It can be used in a variety of recipes, including bread, pancakes, cookies, and even as a thickening agent in soups and sauces. Its mildly sweet flavor also enhances the taste of baked goods, adding a unique touch compared to neutral-tasting flours.</w:t>
      </w:r>
    </w:p>
    <w:p w:rsidR="00705FBA" w:rsidRDefault="00B80C67">
      <w:pPr>
        <w:pStyle w:val="BodyText"/>
        <w:spacing w:before="200" w:line="360" w:lineRule="auto"/>
        <w:ind w:right="365"/>
        <w:jc w:val="both"/>
      </w:pPr>
      <w:r>
        <w:t>Economically,</w:t>
      </w:r>
      <w:r>
        <w:rPr>
          <w:spacing w:val="-2"/>
        </w:rPr>
        <w:t xml:space="preserve"> </w:t>
      </w:r>
      <w:r>
        <w:t>sweet</w:t>
      </w:r>
      <w:r>
        <w:rPr>
          <w:spacing w:val="-4"/>
        </w:rPr>
        <w:t xml:space="preserve"> </w:t>
      </w:r>
      <w:r>
        <w:t>potato</w:t>
      </w:r>
      <w:r>
        <w:rPr>
          <w:spacing w:val="-4"/>
        </w:rPr>
        <w:t xml:space="preserve"> </w:t>
      </w:r>
      <w:r>
        <w:t>flour</w:t>
      </w:r>
      <w:r>
        <w:rPr>
          <w:spacing w:val="-4"/>
        </w:rPr>
        <w:t xml:space="preserve"> </w:t>
      </w:r>
      <w:r>
        <w:t>plays</w:t>
      </w:r>
      <w:r>
        <w:rPr>
          <w:spacing w:val="-4"/>
        </w:rPr>
        <w:t xml:space="preserve"> </w:t>
      </w:r>
      <w:r>
        <w:t>an</w:t>
      </w:r>
      <w:r>
        <w:rPr>
          <w:spacing w:val="-4"/>
        </w:rPr>
        <w:t xml:space="preserve"> </w:t>
      </w:r>
      <w:r>
        <w:t>important</w:t>
      </w:r>
      <w:r>
        <w:rPr>
          <w:spacing w:val="-4"/>
        </w:rPr>
        <w:t xml:space="preserve"> </w:t>
      </w:r>
      <w:r>
        <w:t>role</w:t>
      </w:r>
      <w:r>
        <w:rPr>
          <w:spacing w:val="-4"/>
        </w:rPr>
        <w:t xml:space="preserve"> </w:t>
      </w:r>
      <w:r>
        <w:t>in</w:t>
      </w:r>
      <w:r>
        <w:rPr>
          <w:spacing w:val="-4"/>
        </w:rPr>
        <w:t xml:space="preserve"> </w:t>
      </w:r>
      <w:r>
        <w:t>supporting</w:t>
      </w:r>
      <w:r>
        <w:rPr>
          <w:spacing w:val="-7"/>
        </w:rPr>
        <w:t xml:space="preserve"> </w:t>
      </w:r>
      <w:r>
        <w:t>agricultural communities, particularly in regions where sweet potatoes are abundant. By processing</w:t>
      </w:r>
      <w:r>
        <w:rPr>
          <w:spacing w:val="-8"/>
        </w:rPr>
        <w:t xml:space="preserve"> </w:t>
      </w:r>
      <w:r>
        <w:t>surplus</w:t>
      </w:r>
      <w:r>
        <w:rPr>
          <w:spacing w:val="-3"/>
        </w:rPr>
        <w:t xml:space="preserve"> </w:t>
      </w:r>
      <w:r>
        <w:t>or</w:t>
      </w:r>
      <w:r>
        <w:rPr>
          <w:spacing w:val="-2"/>
        </w:rPr>
        <w:t xml:space="preserve"> </w:t>
      </w:r>
      <w:r>
        <w:t>less visually</w:t>
      </w:r>
      <w:r>
        <w:rPr>
          <w:spacing w:val="-3"/>
        </w:rPr>
        <w:t xml:space="preserve"> </w:t>
      </w:r>
      <w:r>
        <w:t>appealing</w:t>
      </w:r>
      <w:r>
        <w:rPr>
          <w:spacing w:val="-8"/>
        </w:rPr>
        <w:t xml:space="preserve"> </w:t>
      </w:r>
      <w:r>
        <w:t>sweet</w:t>
      </w:r>
      <w:r>
        <w:rPr>
          <w:spacing w:val="-2"/>
        </w:rPr>
        <w:t xml:space="preserve"> </w:t>
      </w:r>
      <w:r>
        <w:t>potatoes</w:t>
      </w:r>
      <w:r>
        <w:rPr>
          <w:spacing w:val="-2"/>
        </w:rPr>
        <w:t xml:space="preserve"> </w:t>
      </w:r>
      <w:r>
        <w:t>into</w:t>
      </w:r>
      <w:r>
        <w:rPr>
          <w:spacing w:val="-3"/>
        </w:rPr>
        <w:t xml:space="preserve"> </w:t>
      </w:r>
      <w:r>
        <w:t>flour, farmers</w:t>
      </w:r>
      <w:r>
        <w:rPr>
          <w:spacing w:val="-2"/>
        </w:rPr>
        <w:t xml:space="preserve"> </w:t>
      </w:r>
      <w:r>
        <w:t>and small-scale producers can reduce food waste and increase income. It also offers a sustainable option for flour production, as sweet potatoes require relatively low inputs to grow and are resilient in a range of climates.</w:t>
      </w:r>
    </w:p>
    <w:p w:rsidR="00705FBA" w:rsidRDefault="00B80C67">
      <w:pPr>
        <w:pStyle w:val="BodyText"/>
        <w:spacing w:before="204" w:line="360" w:lineRule="auto"/>
        <w:ind w:right="360"/>
        <w:jc w:val="both"/>
      </w:pPr>
      <w:r>
        <w:t>Sweet potato flour contributes to food security and diversification. In countries where wheat is imported, promoting the use of locally grown crops like sweet potatoes for flour production can reduce dependence on foreign imports. This not only strengthens the local economy but also ensures a more stable food supply during global disruptions. With its health</w:t>
      </w:r>
      <w:r>
        <w:rPr>
          <w:spacing w:val="-1"/>
        </w:rPr>
        <w:t xml:space="preserve"> </w:t>
      </w:r>
      <w:r>
        <w:t>benefits, economic impact, and potential to promote sustainability, sweet potato flour is an important ingredient for the future of food systems</w:t>
      </w:r>
    </w:p>
    <w:p w:rsidR="00705FBA" w:rsidRDefault="00B80C67">
      <w:pPr>
        <w:pStyle w:val="Heading1"/>
        <w:numPr>
          <w:ilvl w:val="2"/>
          <w:numId w:val="5"/>
        </w:numPr>
        <w:tabs>
          <w:tab w:val="left" w:pos="1079"/>
        </w:tabs>
        <w:spacing w:before="203"/>
        <w:ind w:left="1079" w:hanging="719"/>
      </w:pPr>
      <w:bookmarkStart w:id="15" w:name="_Toc206392523"/>
      <w:r>
        <w:t>Nutritional</w:t>
      </w:r>
      <w:r>
        <w:rPr>
          <w:spacing w:val="-8"/>
        </w:rPr>
        <w:t xml:space="preserve"> </w:t>
      </w:r>
      <w:r>
        <w:t>Benefits</w:t>
      </w:r>
      <w:r>
        <w:rPr>
          <w:spacing w:val="-7"/>
        </w:rPr>
        <w:t xml:space="preserve"> </w:t>
      </w:r>
      <w:r>
        <w:t>of</w:t>
      </w:r>
      <w:r>
        <w:rPr>
          <w:spacing w:val="-9"/>
        </w:rPr>
        <w:t xml:space="preserve"> </w:t>
      </w:r>
      <w:r>
        <w:t>Sweet</w:t>
      </w:r>
      <w:r>
        <w:rPr>
          <w:spacing w:val="-7"/>
        </w:rPr>
        <w:t xml:space="preserve"> </w:t>
      </w:r>
      <w:r>
        <w:t>Potato</w:t>
      </w:r>
      <w:r>
        <w:rPr>
          <w:spacing w:val="-12"/>
        </w:rPr>
        <w:t xml:space="preserve"> </w:t>
      </w:r>
      <w:r>
        <w:rPr>
          <w:spacing w:val="-4"/>
        </w:rPr>
        <w:t>Flour</w:t>
      </w:r>
      <w:bookmarkEnd w:id="15"/>
    </w:p>
    <w:p w:rsidR="00705FBA" w:rsidRDefault="00705FBA">
      <w:pPr>
        <w:pStyle w:val="BodyText"/>
        <w:spacing w:before="45"/>
        <w:ind w:left="0"/>
        <w:rPr>
          <w:b/>
        </w:rPr>
      </w:pPr>
    </w:p>
    <w:p w:rsidR="00705FBA" w:rsidRDefault="00B80C67">
      <w:pPr>
        <w:pStyle w:val="BodyText"/>
        <w:spacing w:line="362" w:lineRule="auto"/>
        <w:ind w:right="354"/>
        <w:jc w:val="both"/>
      </w:pPr>
      <w:r>
        <w:t>Sweet potato flour is a nutrient-rich alternative to traditional wheat flour, offering several</w:t>
      </w:r>
      <w:r>
        <w:rPr>
          <w:spacing w:val="27"/>
        </w:rPr>
        <w:t xml:space="preserve"> </w:t>
      </w:r>
      <w:r>
        <w:t>health</w:t>
      </w:r>
      <w:r>
        <w:rPr>
          <w:spacing w:val="28"/>
        </w:rPr>
        <w:t xml:space="preserve"> </w:t>
      </w:r>
      <w:r>
        <w:t>benefits</w:t>
      </w:r>
      <w:r>
        <w:rPr>
          <w:spacing w:val="27"/>
        </w:rPr>
        <w:t xml:space="preserve"> </w:t>
      </w:r>
      <w:r>
        <w:t>due</w:t>
      </w:r>
      <w:r>
        <w:rPr>
          <w:spacing w:val="28"/>
        </w:rPr>
        <w:t xml:space="preserve"> </w:t>
      </w:r>
      <w:r>
        <w:t>to</w:t>
      </w:r>
      <w:r>
        <w:rPr>
          <w:spacing w:val="23"/>
        </w:rPr>
        <w:t xml:space="preserve"> </w:t>
      </w:r>
      <w:r>
        <w:t>its</w:t>
      </w:r>
      <w:r>
        <w:rPr>
          <w:spacing w:val="23"/>
        </w:rPr>
        <w:t xml:space="preserve"> </w:t>
      </w:r>
      <w:r>
        <w:t>high</w:t>
      </w:r>
      <w:r>
        <w:rPr>
          <w:spacing w:val="27"/>
        </w:rPr>
        <w:t xml:space="preserve"> </w:t>
      </w:r>
      <w:r>
        <w:t>content</w:t>
      </w:r>
      <w:r>
        <w:rPr>
          <w:spacing w:val="28"/>
        </w:rPr>
        <w:t xml:space="preserve"> </w:t>
      </w:r>
      <w:r>
        <w:t>of</w:t>
      </w:r>
      <w:r>
        <w:rPr>
          <w:spacing w:val="23"/>
        </w:rPr>
        <w:t xml:space="preserve"> </w:t>
      </w:r>
      <w:r>
        <w:t>vitamins,</w:t>
      </w:r>
      <w:r>
        <w:rPr>
          <w:spacing w:val="29"/>
        </w:rPr>
        <w:t xml:space="preserve"> </w:t>
      </w:r>
      <w:r>
        <w:t>minerals,</w:t>
      </w:r>
      <w:r>
        <w:rPr>
          <w:spacing w:val="29"/>
        </w:rPr>
        <w:t xml:space="preserve"> </w:t>
      </w:r>
      <w:r>
        <w:t>and</w:t>
      </w:r>
      <w:r>
        <w:rPr>
          <w:spacing w:val="28"/>
        </w:rPr>
        <w:t xml:space="preserve"> </w:t>
      </w:r>
      <w:r>
        <w:rPr>
          <w:spacing w:val="-2"/>
        </w:rPr>
        <w:t>dietary</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3"/>
        <w:jc w:val="both"/>
      </w:pPr>
      <w:proofErr w:type="gramStart"/>
      <w:r>
        <w:lastRenderedPageBreak/>
        <w:t>fiber</w:t>
      </w:r>
      <w:proofErr w:type="gramEnd"/>
      <w:r>
        <w:t xml:space="preserve">. One of the key nutritional advantages is its abundance of vitamin A, in the form of beta-carotene, which plays a crucial role in maintaining healthy vision, skin, and immune function. Additionally, sweet potato flour is a good source of vitamin C and several B vitamins, which support metabolism and energy </w:t>
      </w:r>
      <w:r>
        <w:rPr>
          <w:spacing w:val="-2"/>
        </w:rPr>
        <w:t>production.</w:t>
      </w:r>
    </w:p>
    <w:p w:rsidR="00705FBA" w:rsidRDefault="00B80C67">
      <w:pPr>
        <w:pStyle w:val="BodyText"/>
        <w:spacing w:before="201" w:line="360" w:lineRule="auto"/>
        <w:ind w:right="359"/>
        <w:jc w:val="both"/>
      </w:pPr>
      <w:r>
        <w:t>Another notable benefit of sweet potato flour is its high fiber content, which contributes to improved digestive health and better blood sugar regulation. Unlike refined flours, it has a lower glycemic index, meaning it causes a slower rise in blood glucose levels. This makes it a more suitable option for individuals managing diabetes or aiming to maintain steady energy levels throughout the day. The flour is also naturally gluten-free, making it a safe and nutritious option for people with celiac disease or gluten sensitivity.</w:t>
      </w:r>
    </w:p>
    <w:p w:rsidR="00705FBA" w:rsidRDefault="00B80C67">
      <w:pPr>
        <w:pStyle w:val="BodyText"/>
        <w:spacing w:before="198" w:line="360" w:lineRule="auto"/>
        <w:ind w:right="350"/>
        <w:jc w:val="both"/>
      </w:pPr>
      <w:r>
        <w:t>Sweet potato flour is rich in essential minerals such as potassium, iron, and manganese, which support muscle function, oxygen transport, and bone health. Its antioxidant properties, largely due to the presence of beta-carotene and other phytonutrients, help combat oxidative stress and inflammation. This combination of nutrients not only supports overall wellness but also makes sweet potato flour a valuable ingredient in both sweet and savory dishes for those seeking a healthier, more wholesome diet.</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numPr>
          <w:ilvl w:val="1"/>
          <w:numId w:val="5"/>
        </w:numPr>
        <w:tabs>
          <w:tab w:val="left" w:pos="1080"/>
        </w:tabs>
        <w:ind w:left="1080" w:hanging="720"/>
      </w:pPr>
      <w:bookmarkStart w:id="16" w:name="_Toc206392524"/>
      <w:r>
        <w:lastRenderedPageBreak/>
        <w:t>Functional</w:t>
      </w:r>
      <w:r>
        <w:rPr>
          <w:spacing w:val="-8"/>
        </w:rPr>
        <w:t xml:space="preserve"> </w:t>
      </w:r>
      <w:r>
        <w:t>Properties</w:t>
      </w:r>
      <w:r>
        <w:rPr>
          <w:spacing w:val="-2"/>
        </w:rPr>
        <w:t xml:space="preserve"> </w:t>
      </w:r>
      <w:r>
        <w:t>of</w:t>
      </w:r>
      <w:r>
        <w:rPr>
          <w:spacing w:val="-10"/>
        </w:rPr>
        <w:t xml:space="preserve"> </w:t>
      </w:r>
      <w:r>
        <w:t>Sweet</w:t>
      </w:r>
      <w:r>
        <w:rPr>
          <w:spacing w:val="-7"/>
        </w:rPr>
        <w:t xml:space="preserve"> </w:t>
      </w:r>
      <w:r>
        <w:t>Potato</w:t>
      </w:r>
      <w:r>
        <w:rPr>
          <w:spacing w:val="-9"/>
        </w:rPr>
        <w:t xml:space="preserve"> </w:t>
      </w:r>
      <w:r>
        <w:rPr>
          <w:spacing w:val="-4"/>
        </w:rPr>
        <w:t>Flour</w:t>
      </w:r>
      <w:bookmarkEnd w:id="16"/>
    </w:p>
    <w:p w:rsidR="00705FBA" w:rsidRDefault="00B80C67">
      <w:pPr>
        <w:pStyle w:val="BodyText"/>
        <w:spacing w:before="240" w:line="360" w:lineRule="auto"/>
        <w:ind w:right="354"/>
        <w:jc w:val="both"/>
      </w:pPr>
      <w:r>
        <w:t>The functional properties of sweet potato flours play an essential role in the manufacturing of food products. Such properties decide the production and use of sweet potato flours as a food ingredients for different foods, and also regulate the processing and storage of these items. For example, functional properties such as water absorption, oil absorption, and protein solubility affect the product’s texture and</w:t>
      </w:r>
      <w:r>
        <w:rPr>
          <w:spacing w:val="-1"/>
        </w:rPr>
        <w:t xml:space="preserve"> </w:t>
      </w:r>
      <w:r>
        <w:t>appearance.</w:t>
      </w:r>
      <w:r>
        <w:rPr>
          <w:spacing w:val="80"/>
        </w:rPr>
        <w:t xml:space="preserve">  </w:t>
      </w:r>
      <w:r>
        <w:t>According</w:t>
      </w:r>
      <w:r>
        <w:rPr>
          <w:spacing w:val="-7"/>
        </w:rPr>
        <w:t xml:space="preserve"> </w:t>
      </w:r>
      <w:r>
        <w:t>to</w:t>
      </w:r>
      <w:r>
        <w:rPr>
          <w:spacing w:val="-2"/>
        </w:rPr>
        <w:t xml:space="preserve"> </w:t>
      </w:r>
      <w:proofErr w:type="spellStart"/>
      <w:r>
        <w:t>Ojo</w:t>
      </w:r>
      <w:proofErr w:type="spellEnd"/>
      <w:r>
        <w:t xml:space="preserve"> </w:t>
      </w:r>
      <w:r>
        <w:rPr>
          <w:i/>
        </w:rPr>
        <w:t>et</w:t>
      </w:r>
      <w:r>
        <w:rPr>
          <w:i/>
          <w:spacing w:val="-2"/>
        </w:rPr>
        <w:t xml:space="preserve"> </w:t>
      </w:r>
      <w:r>
        <w:rPr>
          <w:i/>
        </w:rPr>
        <w:t>al.</w:t>
      </w:r>
      <w:r>
        <w:t>,</w:t>
      </w:r>
      <w:r>
        <w:rPr>
          <w:spacing w:val="-4"/>
        </w:rPr>
        <w:t xml:space="preserve"> </w:t>
      </w:r>
      <w:r>
        <w:t>2014</w:t>
      </w:r>
      <w:r>
        <w:rPr>
          <w:spacing w:val="-1"/>
        </w:rPr>
        <w:t xml:space="preserve"> </w:t>
      </w:r>
      <w:r>
        <w:t>pasting</w:t>
      </w:r>
      <w:r>
        <w:rPr>
          <w:spacing w:val="-7"/>
        </w:rPr>
        <w:t xml:space="preserve"> </w:t>
      </w:r>
      <w:r>
        <w:t>properties</w:t>
      </w:r>
      <w:r>
        <w:rPr>
          <w:spacing w:val="-2"/>
        </w:rPr>
        <w:t xml:space="preserve"> </w:t>
      </w:r>
      <w:r>
        <w:t>are</w:t>
      </w:r>
      <w:r>
        <w:rPr>
          <w:spacing w:val="-1"/>
        </w:rPr>
        <w:t xml:space="preserve"> </w:t>
      </w:r>
      <w:r>
        <w:t>functional properties that are related to the ability of an item to act in a paste-like manner. It provides details on the production of dough and gas retention. Hence, the functional properties of flour are directly determined their end uses. Starch gelatinization is correlated with thermal properties. Thermal properties are a critical property used during the baking cycle to understand the phenomena.</w:t>
      </w:r>
    </w:p>
    <w:p w:rsidR="00705FBA" w:rsidRDefault="00B80C67">
      <w:pPr>
        <w:pStyle w:val="BodyText"/>
        <w:spacing w:before="204" w:line="360" w:lineRule="auto"/>
        <w:ind w:right="350"/>
        <w:jc w:val="both"/>
      </w:pPr>
      <w:r>
        <w:t>According to Kaur and Singh 2018, cooking time is a very significant part of the consistency of the cooking. This indicates that</w:t>
      </w:r>
      <w:r>
        <w:rPr>
          <w:spacing w:val="-4"/>
        </w:rPr>
        <w:t xml:space="preserve"> </w:t>
      </w:r>
      <w:r>
        <w:t>cooking</w:t>
      </w:r>
      <w:r>
        <w:rPr>
          <w:spacing w:val="-4"/>
        </w:rPr>
        <w:t xml:space="preserve"> </w:t>
      </w:r>
      <w:r>
        <w:t>time determines the cost of energy required. Overall, the functional properties of sweet potato flours describe the users’ desires and decide the suitability of the foodstuff for a given purpose. Processing methods such as physical and chemical modifications of sweet potato flours</w:t>
      </w:r>
      <w:r>
        <w:rPr>
          <w:spacing w:val="-2"/>
        </w:rPr>
        <w:t xml:space="preserve"> </w:t>
      </w:r>
      <w:r>
        <w:t>are</w:t>
      </w:r>
      <w:r>
        <w:rPr>
          <w:spacing w:val="-2"/>
        </w:rPr>
        <w:t xml:space="preserve"> </w:t>
      </w:r>
      <w:r>
        <w:t>sometimes</w:t>
      </w:r>
      <w:r>
        <w:rPr>
          <w:spacing w:val="-2"/>
        </w:rPr>
        <w:t xml:space="preserve"> </w:t>
      </w:r>
      <w:r>
        <w:t>necessary</w:t>
      </w:r>
      <w:r>
        <w:rPr>
          <w:spacing w:val="-2"/>
        </w:rPr>
        <w:t xml:space="preserve"> </w:t>
      </w:r>
      <w:r>
        <w:t>to</w:t>
      </w:r>
      <w:r>
        <w:rPr>
          <w:spacing w:val="-3"/>
        </w:rPr>
        <w:t xml:space="preserve"> </w:t>
      </w:r>
      <w:r>
        <w:t>overcome</w:t>
      </w:r>
      <w:r>
        <w:rPr>
          <w:spacing w:val="-2"/>
        </w:rPr>
        <w:t xml:space="preserve"> </w:t>
      </w:r>
      <w:r>
        <w:t>certain</w:t>
      </w:r>
      <w:r>
        <w:rPr>
          <w:spacing w:val="-2"/>
        </w:rPr>
        <w:t xml:space="preserve"> </w:t>
      </w:r>
      <w:r>
        <w:t>undesirable</w:t>
      </w:r>
      <w:r>
        <w:rPr>
          <w:spacing w:val="-2"/>
        </w:rPr>
        <w:t xml:space="preserve"> </w:t>
      </w:r>
      <w:r>
        <w:t>characteristics</w:t>
      </w:r>
      <w:r>
        <w:rPr>
          <w:spacing w:val="-2"/>
        </w:rPr>
        <w:t xml:space="preserve"> </w:t>
      </w:r>
      <w:r>
        <w:t xml:space="preserve">and make them suitable for specific end uses. However, processing methods are reported to affect some functional properties such as bulk density, water and oil absorption capacity, swelling, solubility and digestibility. In this review paper, the functional properties of sweet potato flour such as bulk density, swelling power, solubility, water and oil absorption capacity, pasting properties, gel consistency, sediment volume, </w:t>
      </w:r>
      <w:proofErr w:type="gramStart"/>
      <w:r>
        <w:t>in</w:t>
      </w:r>
      <w:proofErr w:type="gramEnd"/>
      <w:r>
        <w:t xml:space="preserve"> vitro digestibility, thermal and morphological properties are </w:t>
      </w:r>
      <w:r>
        <w:rPr>
          <w:spacing w:val="-2"/>
        </w:rPr>
        <w:t>reported</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1"/>
        <w:jc w:val="both"/>
      </w:pPr>
      <w:r>
        <w:lastRenderedPageBreak/>
        <w:t>Functional properties refer to the physicochemical characteristics of flour that influence its behavior in food systems during processing and storage. Important functional properties include:</w:t>
      </w:r>
    </w:p>
    <w:p w:rsidR="00705FBA" w:rsidRDefault="00B80C67">
      <w:pPr>
        <w:pStyle w:val="Heading1"/>
        <w:numPr>
          <w:ilvl w:val="2"/>
          <w:numId w:val="5"/>
        </w:numPr>
        <w:tabs>
          <w:tab w:val="left" w:pos="1079"/>
        </w:tabs>
        <w:spacing w:before="205"/>
        <w:ind w:left="1079" w:hanging="719"/>
      </w:pPr>
      <w:bookmarkStart w:id="17" w:name="_Toc206392525"/>
      <w:r>
        <w:t>Water</w:t>
      </w:r>
      <w:r>
        <w:rPr>
          <w:spacing w:val="-9"/>
        </w:rPr>
        <w:t xml:space="preserve"> </w:t>
      </w:r>
      <w:r>
        <w:t>Absorption</w:t>
      </w:r>
      <w:r>
        <w:rPr>
          <w:spacing w:val="-14"/>
        </w:rPr>
        <w:t xml:space="preserve"> </w:t>
      </w:r>
      <w:r>
        <w:t>Capacity</w:t>
      </w:r>
      <w:r>
        <w:rPr>
          <w:spacing w:val="-8"/>
        </w:rPr>
        <w:t xml:space="preserve"> </w:t>
      </w:r>
      <w:r>
        <w:rPr>
          <w:spacing w:val="-2"/>
        </w:rPr>
        <w:t>(WAC)</w:t>
      </w:r>
      <w:bookmarkEnd w:id="17"/>
    </w:p>
    <w:p w:rsidR="00705FBA" w:rsidRDefault="00705FBA">
      <w:pPr>
        <w:pStyle w:val="BodyText"/>
        <w:spacing w:before="46"/>
        <w:ind w:left="0"/>
        <w:rPr>
          <w:b/>
        </w:rPr>
      </w:pPr>
    </w:p>
    <w:p w:rsidR="00705FBA" w:rsidRDefault="00B80C67">
      <w:pPr>
        <w:pStyle w:val="BodyText"/>
        <w:spacing w:line="360" w:lineRule="auto"/>
        <w:ind w:right="358"/>
        <w:jc w:val="both"/>
      </w:pPr>
      <w:r>
        <w:t>Water Absorption Capacity (WAC) refers to the ability of a material, typically a powder or flour, to absorb and retain water. It is a key functional property in food science and material science, especially for ingredients used in baking, meat processing, and other food formulations. WAC is influenced by factors such as particle</w:t>
      </w:r>
      <w:r>
        <w:rPr>
          <w:spacing w:val="-2"/>
        </w:rPr>
        <w:t xml:space="preserve"> </w:t>
      </w:r>
      <w:r>
        <w:t>size,</w:t>
      </w:r>
      <w:r>
        <w:rPr>
          <w:spacing w:val="-1"/>
        </w:rPr>
        <w:t xml:space="preserve"> </w:t>
      </w:r>
      <w:r>
        <w:t>protein</w:t>
      </w:r>
      <w:r>
        <w:rPr>
          <w:spacing w:val="-2"/>
        </w:rPr>
        <w:t xml:space="preserve"> </w:t>
      </w:r>
      <w:r>
        <w:t>content,</w:t>
      </w:r>
      <w:r>
        <w:rPr>
          <w:spacing w:val="-1"/>
        </w:rPr>
        <w:t xml:space="preserve"> </w:t>
      </w:r>
      <w:r>
        <w:t>fiber</w:t>
      </w:r>
      <w:r>
        <w:rPr>
          <w:spacing w:val="-2"/>
        </w:rPr>
        <w:t xml:space="preserve"> </w:t>
      </w:r>
      <w:r>
        <w:t>content,</w:t>
      </w:r>
      <w:r>
        <w:rPr>
          <w:spacing w:val="-1"/>
        </w:rPr>
        <w:t xml:space="preserve"> </w:t>
      </w:r>
      <w:r>
        <w:t>and</w:t>
      </w:r>
      <w:r>
        <w:rPr>
          <w:spacing w:val="-2"/>
        </w:rPr>
        <w:t xml:space="preserve"> </w:t>
      </w:r>
      <w:r>
        <w:t>the</w:t>
      </w:r>
      <w:r>
        <w:rPr>
          <w:spacing w:val="-3"/>
        </w:rPr>
        <w:t xml:space="preserve"> </w:t>
      </w:r>
      <w:r>
        <w:t>presence</w:t>
      </w:r>
      <w:r>
        <w:rPr>
          <w:spacing w:val="-2"/>
        </w:rPr>
        <w:t xml:space="preserve"> </w:t>
      </w:r>
      <w:r>
        <w:t>of</w:t>
      </w:r>
      <w:r>
        <w:rPr>
          <w:spacing w:val="-2"/>
        </w:rPr>
        <w:t xml:space="preserve"> </w:t>
      </w:r>
      <w:r>
        <w:t>hydrophilic</w:t>
      </w:r>
      <w:r>
        <w:rPr>
          <w:spacing w:val="-3"/>
        </w:rPr>
        <w:t xml:space="preserve"> </w:t>
      </w:r>
      <w:r>
        <w:t>(water- attracting)</w:t>
      </w:r>
      <w:r>
        <w:rPr>
          <w:spacing w:val="-3"/>
        </w:rPr>
        <w:t xml:space="preserve"> </w:t>
      </w:r>
      <w:r>
        <w:t>groups</w:t>
      </w:r>
      <w:r>
        <w:rPr>
          <w:spacing w:val="-3"/>
        </w:rPr>
        <w:t xml:space="preserve"> </w:t>
      </w:r>
      <w:r>
        <w:t>in</w:t>
      </w:r>
      <w:r>
        <w:rPr>
          <w:spacing w:val="-3"/>
        </w:rPr>
        <w:t xml:space="preserve"> </w:t>
      </w:r>
      <w:r>
        <w:t>the material. A</w:t>
      </w:r>
      <w:r>
        <w:rPr>
          <w:spacing w:val="-7"/>
        </w:rPr>
        <w:t xml:space="preserve"> </w:t>
      </w:r>
      <w:r>
        <w:t>high</w:t>
      </w:r>
      <w:r>
        <w:rPr>
          <w:spacing w:val="-3"/>
        </w:rPr>
        <w:t xml:space="preserve"> </w:t>
      </w:r>
      <w:r>
        <w:t>WAC</w:t>
      </w:r>
      <w:r>
        <w:rPr>
          <w:spacing w:val="-3"/>
        </w:rPr>
        <w:t xml:space="preserve"> </w:t>
      </w:r>
      <w:r>
        <w:t>indicates</w:t>
      </w:r>
      <w:r>
        <w:rPr>
          <w:spacing w:val="-3"/>
        </w:rPr>
        <w:t xml:space="preserve"> </w:t>
      </w:r>
      <w:r>
        <w:t>that</w:t>
      </w:r>
      <w:r>
        <w:rPr>
          <w:spacing w:val="-3"/>
        </w:rPr>
        <w:t xml:space="preserve"> </w:t>
      </w:r>
      <w:r>
        <w:t>the material</w:t>
      </w:r>
      <w:r>
        <w:rPr>
          <w:spacing w:val="-3"/>
        </w:rPr>
        <w:t xml:space="preserve"> </w:t>
      </w:r>
      <w:r>
        <w:t>can</w:t>
      </w:r>
      <w:r>
        <w:rPr>
          <w:spacing w:val="-3"/>
        </w:rPr>
        <w:t xml:space="preserve"> </w:t>
      </w:r>
      <w:r>
        <w:t>hold more water, which can improve the texture and yield of food products.</w:t>
      </w:r>
    </w:p>
    <w:p w:rsidR="00705FBA" w:rsidRDefault="00B80C67">
      <w:pPr>
        <w:pStyle w:val="BodyText"/>
        <w:spacing w:before="202" w:line="360" w:lineRule="auto"/>
        <w:ind w:right="359"/>
        <w:jc w:val="both"/>
      </w:pPr>
      <w:r>
        <w:t>In flour-based applications, for example, WAC plays a critical role in dough formation, texture, and moisture retention. Flours with high protein or fiber</w:t>
      </w:r>
      <w:r>
        <w:rPr>
          <w:spacing w:val="40"/>
        </w:rPr>
        <w:t xml:space="preserve"> </w:t>
      </w:r>
      <w:r>
        <w:t xml:space="preserve">content typically have higher water absorption due to the presence of polar amino acids or cellulose, which bind water molecules. This characteristic is important in developing products like bread, cakes, and pasta, where the right moisture level is essential for texture and shelf life. In meat products, ingredients with good WAC can help retain moisture during cooking, improving juiciness and reducing </w:t>
      </w:r>
      <w:r>
        <w:rPr>
          <w:spacing w:val="-2"/>
        </w:rPr>
        <w:t>shrinkage.</w:t>
      </w:r>
    </w:p>
    <w:p w:rsidR="00705FBA" w:rsidRDefault="00B80C67">
      <w:pPr>
        <w:pStyle w:val="BodyText"/>
        <w:spacing w:before="201" w:line="360" w:lineRule="auto"/>
        <w:ind w:right="358"/>
        <w:jc w:val="both"/>
      </w:pPr>
      <w:r>
        <w:t>WAC is also important in evaluating</w:t>
      </w:r>
      <w:r>
        <w:rPr>
          <w:spacing w:val="-4"/>
        </w:rPr>
        <w:t xml:space="preserve"> </w:t>
      </w:r>
      <w:r>
        <w:t>non-food materials, such as in the production of biodegradable packaging, pharmaceuticals, or absorbent products like diapers. In these contexts, WAC determines the efficiency and performance of materials under</w:t>
      </w:r>
      <w:r>
        <w:rPr>
          <w:spacing w:val="-1"/>
        </w:rPr>
        <w:t xml:space="preserve"> </w:t>
      </w:r>
      <w:r>
        <w:t>moist</w:t>
      </w:r>
      <w:r>
        <w:rPr>
          <w:spacing w:val="-2"/>
        </w:rPr>
        <w:t xml:space="preserve"> </w:t>
      </w:r>
      <w:r>
        <w:t>conditions.</w:t>
      </w:r>
      <w:r>
        <w:rPr>
          <w:spacing w:val="-1"/>
        </w:rPr>
        <w:t xml:space="preserve"> </w:t>
      </w:r>
      <w:r>
        <w:t>Measurement</w:t>
      </w:r>
      <w:r>
        <w:rPr>
          <w:spacing w:val="-2"/>
        </w:rPr>
        <w:t xml:space="preserve"> </w:t>
      </w:r>
      <w:r>
        <w:t>of</w:t>
      </w:r>
      <w:r>
        <w:rPr>
          <w:spacing w:val="-1"/>
        </w:rPr>
        <w:t xml:space="preserve"> </w:t>
      </w:r>
      <w:r>
        <w:t>WAC is</w:t>
      </w:r>
      <w:r>
        <w:rPr>
          <w:spacing w:val="-2"/>
        </w:rPr>
        <w:t xml:space="preserve"> </w:t>
      </w:r>
      <w:r>
        <w:t>usually</w:t>
      </w:r>
      <w:r>
        <w:rPr>
          <w:spacing w:val="-2"/>
        </w:rPr>
        <w:t xml:space="preserve"> </w:t>
      </w:r>
      <w:r>
        <w:t>done</w:t>
      </w:r>
      <w:r>
        <w:rPr>
          <w:spacing w:val="-1"/>
        </w:rPr>
        <w:t xml:space="preserve"> </w:t>
      </w:r>
      <w:r>
        <w:t>by mixing</w:t>
      </w:r>
      <w:r>
        <w:rPr>
          <w:spacing w:val="-7"/>
        </w:rPr>
        <w:t xml:space="preserve"> </w:t>
      </w:r>
      <w:r>
        <w:t>a</w:t>
      </w:r>
      <w:r>
        <w:rPr>
          <w:spacing w:val="-1"/>
        </w:rPr>
        <w:t xml:space="preserve"> </w:t>
      </w:r>
      <w:r>
        <w:t>sample with</w:t>
      </w:r>
      <w:r>
        <w:rPr>
          <w:spacing w:val="9"/>
        </w:rPr>
        <w:t xml:space="preserve"> </w:t>
      </w:r>
      <w:r>
        <w:t>water,</w:t>
      </w:r>
      <w:r>
        <w:rPr>
          <w:spacing w:val="11"/>
        </w:rPr>
        <w:t xml:space="preserve"> </w:t>
      </w:r>
      <w:r>
        <w:t>centrifuging</w:t>
      </w:r>
      <w:r>
        <w:rPr>
          <w:spacing w:val="5"/>
        </w:rPr>
        <w:t xml:space="preserve"> </w:t>
      </w:r>
      <w:r>
        <w:t>it,</w:t>
      </w:r>
      <w:r>
        <w:rPr>
          <w:spacing w:val="12"/>
        </w:rPr>
        <w:t xml:space="preserve"> </w:t>
      </w:r>
      <w:r>
        <w:t>and</w:t>
      </w:r>
      <w:r>
        <w:rPr>
          <w:spacing w:val="9"/>
        </w:rPr>
        <w:t xml:space="preserve"> </w:t>
      </w:r>
      <w:r>
        <w:t>calculating</w:t>
      </w:r>
      <w:r>
        <w:rPr>
          <w:spacing w:val="5"/>
        </w:rPr>
        <w:t xml:space="preserve"> </w:t>
      </w:r>
      <w:r>
        <w:t>the</w:t>
      </w:r>
      <w:r>
        <w:rPr>
          <w:spacing w:val="9"/>
        </w:rPr>
        <w:t xml:space="preserve"> </w:t>
      </w:r>
      <w:r>
        <w:t>amount</w:t>
      </w:r>
      <w:r>
        <w:rPr>
          <w:spacing w:val="10"/>
        </w:rPr>
        <w:t xml:space="preserve"> </w:t>
      </w:r>
      <w:r>
        <w:t>of</w:t>
      </w:r>
      <w:r>
        <w:rPr>
          <w:spacing w:val="9"/>
        </w:rPr>
        <w:t xml:space="preserve"> </w:t>
      </w:r>
      <w:r>
        <w:t>water</w:t>
      </w:r>
      <w:r>
        <w:rPr>
          <w:spacing w:val="10"/>
        </w:rPr>
        <w:t xml:space="preserve"> </w:t>
      </w:r>
      <w:r>
        <w:t>retained</w:t>
      </w:r>
      <w:r>
        <w:rPr>
          <w:spacing w:val="9"/>
        </w:rPr>
        <w:t xml:space="preserve"> </w:t>
      </w:r>
      <w:r>
        <w:t>per</w:t>
      </w:r>
      <w:r>
        <w:rPr>
          <w:spacing w:val="10"/>
        </w:rPr>
        <w:t xml:space="preserve"> </w:t>
      </w:r>
      <w:r>
        <w:rPr>
          <w:spacing w:val="-4"/>
        </w:rPr>
        <w:t>gram</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proofErr w:type="gramStart"/>
      <w:r>
        <w:lastRenderedPageBreak/>
        <w:t>of</w:t>
      </w:r>
      <w:proofErr w:type="gramEnd"/>
      <w:r>
        <w:t xml:space="preserve"> the sample. Understanding and optimizing WAC is vital for product development, quality control, and ensuring consumer satisfaction across a wide range of industries.</w:t>
      </w:r>
    </w:p>
    <w:p w:rsidR="00705FBA" w:rsidRDefault="00B80C67">
      <w:pPr>
        <w:pStyle w:val="Heading1"/>
        <w:numPr>
          <w:ilvl w:val="2"/>
          <w:numId w:val="5"/>
        </w:numPr>
        <w:tabs>
          <w:tab w:val="left" w:pos="1079"/>
        </w:tabs>
        <w:spacing w:before="205"/>
        <w:ind w:left="1079" w:hanging="719"/>
      </w:pPr>
      <w:bookmarkStart w:id="18" w:name="_Toc206392526"/>
      <w:r>
        <w:t>Oil</w:t>
      </w:r>
      <w:r>
        <w:rPr>
          <w:spacing w:val="-10"/>
        </w:rPr>
        <w:t xml:space="preserve"> </w:t>
      </w:r>
      <w:r>
        <w:t>Absorption</w:t>
      </w:r>
      <w:r>
        <w:rPr>
          <w:spacing w:val="-12"/>
        </w:rPr>
        <w:t xml:space="preserve"> </w:t>
      </w:r>
      <w:r>
        <w:t>Capacity</w:t>
      </w:r>
      <w:r>
        <w:rPr>
          <w:spacing w:val="-7"/>
        </w:rPr>
        <w:t xml:space="preserve"> </w:t>
      </w:r>
      <w:r>
        <w:rPr>
          <w:spacing w:val="-2"/>
        </w:rPr>
        <w:t>(OAC)</w:t>
      </w:r>
      <w:bookmarkEnd w:id="18"/>
    </w:p>
    <w:p w:rsidR="00705FBA" w:rsidRDefault="00705FBA">
      <w:pPr>
        <w:pStyle w:val="BodyText"/>
        <w:spacing w:before="46"/>
        <w:ind w:left="0"/>
        <w:rPr>
          <w:b/>
        </w:rPr>
      </w:pPr>
    </w:p>
    <w:p w:rsidR="00705FBA" w:rsidRDefault="00B80C67">
      <w:pPr>
        <w:pStyle w:val="BodyText"/>
        <w:spacing w:line="360" w:lineRule="auto"/>
        <w:ind w:right="353"/>
        <w:jc w:val="both"/>
      </w:pPr>
      <w:r>
        <w:t>Oil Absorption Capacity (OAC) is a critical functional property of food ingredients,</w:t>
      </w:r>
      <w:r>
        <w:rPr>
          <w:spacing w:val="-1"/>
        </w:rPr>
        <w:t xml:space="preserve"> </w:t>
      </w:r>
      <w:r>
        <w:t>especially</w:t>
      </w:r>
      <w:r>
        <w:rPr>
          <w:spacing w:val="-2"/>
        </w:rPr>
        <w:t xml:space="preserve"> </w:t>
      </w:r>
      <w:r>
        <w:t>flours</w:t>
      </w:r>
      <w:r>
        <w:rPr>
          <w:spacing w:val="-2"/>
        </w:rPr>
        <w:t xml:space="preserve"> </w:t>
      </w:r>
      <w:r>
        <w:t>and</w:t>
      </w:r>
      <w:r>
        <w:rPr>
          <w:spacing w:val="-2"/>
        </w:rPr>
        <w:t xml:space="preserve"> </w:t>
      </w:r>
      <w:r>
        <w:t>protein</w:t>
      </w:r>
      <w:r>
        <w:rPr>
          <w:spacing w:val="-2"/>
        </w:rPr>
        <w:t xml:space="preserve"> </w:t>
      </w:r>
      <w:proofErr w:type="gramStart"/>
      <w:r>
        <w:t>isolates,</w:t>
      </w:r>
      <w:r>
        <w:rPr>
          <w:spacing w:val="-1"/>
        </w:rPr>
        <w:t xml:space="preserve"> </w:t>
      </w:r>
      <w:r>
        <w:t>that</w:t>
      </w:r>
      <w:proofErr w:type="gramEnd"/>
      <w:r>
        <w:rPr>
          <w:spacing w:val="-3"/>
        </w:rPr>
        <w:t xml:space="preserve"> </w:t>
      </w:r>
      <w:r>
        <w:t>reflects</w:t>
      </w:r>
      <w:r>
        <w:rPr>
          <w:spacing w:val="-2"/>
        </w:rPr>
        <w:t xml:space="preserve"> </w:t>
      </w:r>
      <w:r>
        <w:t>their</w:t>
      </w:r>
      <w:r>
        <w:rPr>
          <w:spacing w:val="-2"/>
        </w:rPr>
        <w:t xml:space="preserve"> </w:t>
      </w:r>
      <w:r>
        <w:t>ability</w:t>
      </w:r>
      <w:r>
        <w:rPr>
          <w:spacing w:val="-3"/>
        </w:rPr>
        <w:t xml:space="preserve"> </w:t>
      </w:r>
      <w:r>
        <w:t>to</w:t>
      </w:r>
      <w:r>
        <w:rPr>
          <w:spacing w:val="-3"/>
        </w:rPr>
        <w:t xml:space="preserve"> </w:t>
      </w:r>
      <w:r>
        <w:t>retain oil. This parameter is essential in the food industry, particularly in the formulation of products like sausages, doughnuts, soups, and baked goods, where oil retention can affect texture, flavor, and mouthfeel. OAC is typically expressed in terms of the amount of oil (in grams) that a material can absorb per gram of dry sample,</w:t>
      </w:r>
      <w:r>
        <w:rPr>
          <w:spacing w:val="40"/>
        </w:rPr>
        <w:t xml:space="preserve"> </w:t>
      </w:r>
      <w:r>
        <w:t>and is influenced by the chemical composition, particle size, and surface characteristics of the food material.</w:t>
      </w:r>
    </w:p>
    <w:p w:rsidR="00705FBA" w:rsidRDefault="00B80C67">
      <w:pPr>
        <w:pStyle w:val="BodyText"/>
        <w:spacing w:before="200" w:line="360" w:lineRule="auto"/>
        <w:ind w:right="349"/>
        <w:jc w:val="both"/>
      </w:pPr>
      <w:r>
        <w:t>Proteins and carbohydrates, especially those with nonpolar side chains or porous structures, often contribute significantly to OAC due to their ability to bind with lipids. A higher OAC in food ingredients is generally desirable for products requiring enhanced fat retention or improved emulsion stability. For example, in meat analogs and plant-based patties, a high OAC helps simulate the juiciness and texture of real meat. Similarly, in baked goods, ingredients with high oil-binding capacity can enhance moisture retention and prolong shelf life.</w:t>
      </w:r>
    </w:p>
    <w:p w:rsidR="00705FBA" w:rsidRDefault="00B80C67">
      <w:pPr>
        <w:pStyle w:val="BodyText"/>
        <w:spacing w:before="203" w:line="360" w:lineRule="auto"/>
        <w:ind w:right="358"/>
        <w:jc w:val="both"/>
      </w:pPr>
      <w:r>
        <w:t>Measurement of OAC is typically done by mixing a known quantity of sample with oil, centrifuging it, and then quantifying the unabsorbed oil. The differences in OAC among various ingredients can guide food technologists in selecting the right functional component for specific applications. Moreover, OAC also plays a role</w:t>
      </w:r>
      <w:r>
        <w:rPr>
          <w:spacing w:val="34"/>
        </w:rPr>
        <w:t xml:space="preserve"> </w:t>
      </w:r>
      <w:r>
        <w:t>in</w:t>
      </w:r>
      <w:r>
        <w:rPr>
          <w:spacing w:val="34"/>
        </w:rPr>
        <w:t xml:space="preserve"> </w:t>
      </w:r>
      <w:r>
        <w:t>the</w:t>
      </w:r>
      <w:r>
        <w:rPr>
          <w:spacing w:val="34"/>
        </w:rPr>
        <w:t xml:space="preserve"> </w:t>
      </w:r>
      <w:r>
        <w:t>sensory</w:t>
      </w:r>
      <w:r>
        <w:rPr>
          <w:spacing w:val="34"/>
        </w:rPr>
        <w:t xml:space="preserve"> </w:t>
      </w:r>
      <w:r>
        <w:t>appeal</w:t>
      </w:r>
      <w:r>
        <w:rPr>
          <w:spacing w:val="35"/>
        </w:rPr>
        <w:t xml:space="preserve"> </w:t>
      </w:r>
      <w:r>
        <w:t>of</w:t>
      </w:r>
      <w:r>
        <w:rPr>
          <w:spacing w:val="34"/>
        </w:rPr>
        <w:t xml:space="preserve"> </w:t>
      </w:r>
      <w:r>
        <w:t>food,</w:t>
      </w:r>
      <w:r>
        <w:rPr>
          <w:spacing w:val="31"/>
        </w:rPr>
        <w:t xml:space="preserve"> </w:t>
      </w:r>
      <w:r>
        <w:t>as</w:t>
      </w:r>
      <w:r>
        <w:rPr>
          <w:spacing w:val="35"/>
        </w:rPr>
        <w:t xml:space="preserve"> </w:t>
      </w:r>
      <w:r>
        <w:t>it</w:t>
      </w:r>
      <w:r>
        <w:rPr>
          <w:spacing w:val="34"/>
        </w:rPr>
        <w:t xml:space="preserve"> </w:t>
      </w:r>
      <w:r>
        <w:t>impacts</w:t>
      </w:r>
      <w:r>
        <w:rPr>
          <w:spacing w:val="34"/>
        </w:rPr>
        <w:t xml:space="preserve"> </w:t>
      </w:r>
      <w:r>
        <w:t>mouthfeel</w:t>
      </w:r>
      <w:r>
        <w:rPr>
          <w:spacing w:val="34"/>
        </w:rPr>
        <w:t xml:space="preserve"> </w:t>
      </w:r>
      <w:r>
        <w:t>and</w:t>
      </w:r>
      <w:r>
        <w:rPr>
          <w:spacing w:val="35"/>
        </w:rPr>
        <w:t xml:space="preserve"> </w:t>
      </w:r>
      <w:r>
        <w:t>flavor</w:t>
      </w:r>
      <w:r>
        <w:rPr>
          <w:spacing w:val="34"/>
        </w:rPr>
        <w:t xml:space="preserve"> </w:t>
      </w:r>
      <w:r>
        <w:rPr>
          <w:spacing w:val="-2"/>
        </w:rPr>
        <w:t>delivery,</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1"/>
        <w:jc w:val="both"/>
      </w:pPr>
      <w:proofErr w:type="gramStart"/>
      <w:r>
        <w:lastRenderedPageBreak/>
        <w:t>making</w:t>
      </w:r>
      <w:proofErr w:type="gramEnd"/>
      <w:r>
        <w:t xml:space="preserve"> it a valuable property in both product development and quality control </w:t>
      </w:r>
      <w:r>
        <w:rPr>
          <w:spacing w:val="-2"/>
        </w:rPr>
        <w:t>processes.</w:t>
      </w:r>
    </w:p>
    <w:p w:rsidR="00705FBA" w:rsidRDefault="00B80C67">
      <w:pPr>
        <w:pStyle w:val="Heading1"/>
        <w:numPr>
          <w:ilvl w:val="2"/>
          <w:numId w:val="5"/>
        </w:numPr>
        <w:tabs>
          <w:tab w:val="left" w:pos="1079"/>
        </w:tabs>
        <w:spacing w:before="207"/>
        <w:ind w:left="1079" w:hanging="719"/>
      </w:pPr>
      <w:bookmarkStart w:id="19" w:name="_Toc206392527"/>
      <w:r>
        <w:t>Swelling</w:t>
      </w:r>
      <w:r>
        <w:rPr>
          <w:spacing w:val="-9"/>
        </w:rPr>
        <w:t xml:space="preserve"> </w:t>
      </w:r>
      <w:r>
        <w:rPr>
          <w:spacing w:val="-2"/>
        </w:rPr>
        <w:t>Capacity</w:t>
      </w:r>
      <w:bookmarkEnd w:id="19"/>
    </w:p>
    <w:p w:rsidR="00705FBA" w:rsidRDefault="00705FBA">
      <w:pPr>
        <w:pStyle w:val="BodyText"/>
        <w:spacing w:before="45"/>
        <w:ind w:left="0"/>
        <w:rPr>
          <w:b/>
        </w:rPr>
      </w:pPr>
    </w:p>
    <w:p w:rsidR="00705FBA" w:rsidRDefault="00B80C67">
      <w:pPr>
        <w:pStyle w:val="BodyText"/>
        <w:spacing w:line="360" w:lineRule="auto"/>
        <w:ind w:right="359"/>
        <w:jc w:val="both"/>
      </w:pPr>
      <w:r>
        <w:t xml:space="preserve">Swelling capacity is an important functional property used in assessing the potential use of sweet potato flour in food formulations, especially as a thickening or gelling agent. It refers to the ability of flour to absorb water and swell under specified conditions, which is influenced by the structural integrity of starch granules and the presence of other macromolecules such as proteins and fibers. According to </w:t>
      </w:r>
      <w:proofErr w:type="spellStart"/>
      <w:r>
        <w:t>Olapade</w:t>
      </w:r>
      <w:proofErr w:type="spellEnd"/>
      <w:r>
        <w:t xml:space="preserve"> and </w:t>
      </w:r>
      <w:proofErr w:type="spellStart"/>
      <w:r>
        <w:t>Adeyemo</w:t>
      </w:r>
      <w:proofErr w:type="spellEnd"/>
      <w:r>
        <w:t xml:space="preserve"> (2014) revealed that flours obtained through drum drying exhibited reduced swelling capacity, likely due to the partial gelatinization of starch during processing, which limits further swelling during rehydration. These findings underscore the role of processing conditions in determining the functionality of sweet potato flour, especially in products where moisture retention and texture are key quality</w:t>
      </w:r>
      <w:r>
        <w:rPr>
          <w:spacing w:val="-4"/>
        </w:rPr>
        <w:t xml:space="preserve"> </w:t>
      </w:r>
      <w:r>
        <w:t>parameters. Selecting</w:t>
      </w:r>
      <w:r>
        <w:rPr>
          <w:spacing w:val="-4"/>
        </w:rPr>
        <w:t xml:space="preserve"> </w:t>
      </w:r>
      <w:r>
        <w:t xml:space="preserve">an appropriate drying method not only enhances the promotional appeal of the flour but also broadens its application in the food industry by improving its functional </w:t>
      </w:r>
      <w:r>
        <w:rPr>
          <w:spacing w:val="-2"/>
        </w:rPr>
        <w:t>performance.</w:t>
      </w:r>
    </w:p>
    <w:p w:rsidR="00705FBA" w:rsidRDefault="00B80C67">
      <w:pPr>
        <w:pStyle w:val="Heading1"/>
        <w:numPr>
          <w:ilvl w:val="2"/>
          <w:numId w:val="5"/>
        </w:numPr>
        <w:tabs>
          <w:tab w:val="left" w:pos="1079"/>
        </w:tabs>
        <w:spacing w:before="204"/>
        <w:ind w:left="1079" w:hanging="719"/>
      </w:pPr>
      <w:bookmarkStart w:id="20" w:name="_Toc206392528"/>
      <w:r>
        <w:t>Bulk</w:t>
      </w:r>
      <w:r>
        <w:rPr>
          <w:spacing w:val="-11"/>
        </w:rPr>
        <w:t xml:space="preserve"> </w:t>
      </w:r>
      <w:r>
        <w:rPr>
          <w:spacing w:val="-2"/>
        </w:rPr>
        <w:t>Density</w:t>
      </w:r>
      <w:bookmarkEnd w:id="20"/>
    </w:p>
    <w:p w:rsidR="00705FBA" w:rsidRDefault="00705FBA">
      <w:pPr>
        <w:pStyle w:val="BodyText"/>
        <w:spacing w:before="46"/>
        <w:ind w:left="0"/>
        <w:rPr>
          <w:b/>
        </w:rPr>
      </w:pPr>
    </w:p>
    <w:p w:rsidR="00705FBA" w:rsidRDefault="00B80C67">
      <w:pPr>
        <w:pStyle w:val="BodyText"/>
        <w:spacing w:line="360" w:lineRule="auto"/>
        <w:ind w:right="358"/>
        <w:jc w:val="both"/>
      </w:pPr>
      <w:r>
        <w:t>Bulk density is a physical property of particulate materials such as soil, powders, grains, and aggregates. It is defined as the mass of particles in a given total volume, which includes the space between the particles (</w:t>
      </w:r>
      <w:proofErr w:type="spellStart"/>
      <w:r>
        <w:t>interparticle</w:t>
      </w:r>
      <w:proofErr w:type="spellEnd"/>
      <w:r>
        <w:t xml:space="preserve"> voids). Bulk density is typically expressed in grams per cubic centimeter (g/cm³) or kilograms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4"/>
        <w:jc w:val="both"/>
      </w:pPr>
      <w:proofErr w:type="gramStart"/>
      <w:r>
        <w:lastRenderedPageBreak/>
        <w:t>per</w:t>
      </w:r>
      <w:proofErr w:type="gramEnd"/>
      <w:r>
        <w:t xml:space="preserve"> cubic meter (kg/m³). This measurement is important in various fields, such as agriculture, civil engineering, and material science, as it affects storage, transport, and application processes.</w:t>
      </w:r>
    </w:p>
    <w:p w:rsidR="00705FBA" w:rsidRDefault="00B80C67">
      <w:pPr>
        <w:pStyle w:val="BodyText"/>
        <w:spacing w:before="200" w:line="360" w:lineRule="auto"/>
        <w:ind w:right="356"/>
        <w:jc w:val="both"/>
      </w:pPr>
      <w:r>
        <w:t>In soil science, bulk</w:t>
      </w:r>
      <w:r>
        <w:rPr>
          <w:spacing w:val="-4"/>
        </w:rPr>
        <w:t xml:space="preserve"> </w:t>
      </w:r>
      <w:r>
        <w:t>density provides insights into soil compaction and porosity. A high bulk density usually indicates compacted soil with fewer pores, which can restrict root growth, water infiltration, and air</w:t>
      </w:r>
      <w:r>
        <w:rPr>
          <w:spacing w:val="-3"/>
        </w:rPr>
        <w:t xml:space="preserve"> </w:t>
      </w:r>
      <w:r>
        <w:t>movement essential factors for plant development. Conversely, low bulk density suggests a looser soil structure with higher</w:t>
      </w:r>
      <w:r>
        <w:rPr>
          <w:spacing w:val="-4"/>
        </w:rPr>
        <w:t xml:space="preserve"> </w:t>
      </w:r>
      <w:r>
        <w:t>porosity,</w:t>
      </w:r>
      <w:r>
        <w:rPr>
          <w:spacing w:val="-3"/>
        </w:rPr>
        <w:t xml:space="preserve"> </w:t>
      </w:r>
      <w:r>
        <w:t>which</w:t>
      </w:r>
      <w:r>
        <w:rPr>
          <w:spacing w:val="-4"/>
        </w:rPr>
        <w:t xml:space="preserve"> </w:t>
      </w:r>
      <w:r>
        <w:t>supports</w:t>
      </w:r>
      <w:r>
        <w:rPr>
          <w:spacing w:val="-5"/>
        </w:rPr>
        <w:t xml:space="preserve"> </w:t>
      </w:r>
      <w:r>
        <w:t>better</w:t>
      </w:r>
      <w:r>
        <w:rPr>
          <w:spacing w:val="-4"/>
        </w:rPr>
        <w:t xml:space="preserve"> </w:t>
      </w:r>
      <w:r>
        <w:t>water</w:t>
      </w:r>
      <w:r>
        <w:rPr>
          <w:spacing w:val="-4"/>
        </w:rPr>
        <w:t xml:space="preserve"> </w:t>
      </w:r>
      <w:r>
        <w:t>retention</w:t>
      </w:r>
      <w:r>
        <w:rPr>
          <w:spacing w:val="-4"/>
        </w:rPr>
        <w:t xml:space="preserve"> </w:t>
      </w:r>
      <w:r>
        <w:t>and root</w:t>
      </w:r>
      <w:r>
        <w:rPr>
          <w:spacing w:val="-5"/>
        </w:rPr>
        <w:t xml:space="preserve"> </w:t>
      </w:r>
      <w:r>
        <w:t>penetration.</w:t>
      </w:r>
      <w:r>
        <w:rPr>
          <w:spacing w:val="-2"/>
        </w:rPr>
        <w:t xml:space="preserve"> </w:t>
      </w:r>
      <w:r>
        <w:t>Factors that influence soil bulk density include soil texture, organic matter content, and management practices like tillage and crop rotation.</w:t>
      </w:r>
    </w:p>
    <w:p w:rsidR="00705FBA" w:rsidRDefault="00B80C67">
      <w:pPr>
        <w:pStyle w:val="BodyText"/>
        <w:spacing w:before="203" w:line="360" w:lineRule="auto"/>
        <w:ind w:right="357"/>
        <w:jc w:val="both"/>
      </w:pPr>
      <w:r>
        <w:t>Understanding bulk density is also critical in industrial applications. For example, in the pharmaceutical industry, bulk density affects how powders flow through machinery and how tablets are formed. In construction, the bulk density of aggregates like sand and gravel influences the strength and durability of concrete. Accurately measuring and managing bulk density ensures the consistency and quality of products and materials, optimizing both efficiency and performance in various technical processes.</w:t>
      </w:r>
    </w:p>
    <w:p w:rsidR="00705FBA" w:rsidRDefault="00B80C67">
      <w:pPr>
        <w:pStyle w:val="Heading1"/>
        <w:numPr>
          <w:ilvl w:val="1"/>
          <w:numId w:val="5"/>
        </w:numPr>
        <w:tabs>
          <w:tab w:val="left" w:pos="1080"/>
        </w:tabs>
        <w:spacing w:before="203"/>
        <w:ind w:left="1080" w:hanging="720"/>
      </w:pPr>
      <w:bookmarkStart w:id="21" w:name="_Toc206392529"/>
      <w:r>
        <w:t>Effect</w:t>
      </w:r>
      <w:r>
        <w:rPr>
          <w:spacing w:val="-3"/>
        </w:rPr>
        <w:t xml:space="preserve"> </w:t>
      </w:r>
      <w:r>
        <w:t>of</w:t>
      </w:r>
      <w:r>
        <w:rPr>
          <w:spacing w:val="-10"/>
        </w:rPr>
        <w:t xml:space="preserve"> </w:t>
      </w:r>
      <w:r>
        <w:t>Drying</w:t>
      </w:r>
      <w:r>
        <w:rPr>
          <w:spacing w:val="-8"/>
        </w:rPr>
        <w:t xml:space="preserve"> </w:t>
      </w:r>
      <w:r>
        <w:t>Methods</w:t>
      </w:r>
      <w:r>
        <w:rPr>
          <w:spacing w:val="-3"/>
        </w:rPr>
        <w:t xml:space="preserve"> </w:t>
      </w:r>
      <w:r>
        <w:t>on</w:t>
      </w:r>
      <w:r>
        <w:rPr>
          <w:spacing w:val="-11"/>
        </w:rPr>
        <w:t xml:space="preserve"> </w:t>
      </w:r>
      <w:r>
        <w:t>Functional</w:t>
      </w:r>
      <w:r>
        <w:rPr>
          <w:spacing w:val="-8"/>
        </w:rPr>
        <w:t xml:space="preserve"> </w:t>
      </w:r>
      <w:r>
        <w:rPr>
          <w:spacing w:val="-2"/>
        </w:rPr>
        <w:t>Properties</w:t>
      </w:r>
      <w:bookmarkEnd w:id="21"/>
    </w:p>
    <w:p w:rsidR="00705FBA" w:rsidRDefault="00705FBA">
      <w:pPr>
        <w:pStyle w:val="BodyText"/>
        <w:spacing w:before="45"/>
        <w:ind w:left="0"/>
        <w:rPr>
          <w:b/>
        </w:rPr>
      </w:pPr>
    </w:p>
    <w:p w:rsidR="00705FBA" w:rsidRDefault="00B80C67">
      <w:pPr>
        <w:pStyle w:val="BodyText"/>
        <w:spacing w:before="1" w:line="362" w:lineRule="auto"/>
        <w:ind w:right="362"/>
        <w:jc w:val="both"/>
      </w:pPr>
      <w:r>
        <w:t>Drying methods influence the structure and composition of starches and proteins</w:t>
      </w:r>
      <w:r>
        <w:rPr>
          <w:spacing w:val="40"/>
        </w:rPr>
        <w:t xml:space="preserve"> </w:t>
      </w:r>
      <w:r>
        <w:t>in flours, which in turn affect their functional properties.</w:t>
      </w:r>
    </w:p>
    <w:p w:rsidR="00705FBA" w:rsidRDefault="00B80C67">
      <w:pPr>
        <w:pStyle w:val="Heading1"/>
        <w:numPr>
          <w:ilvl w:val="2"/>
          <w:numId w:val="5"/>
        </w:numPr>
        <w:tabs>
          <w:tab w:val="left" w:pos="1079"/>
        </w:tabs>
        <w:spacing w:before="201"/>
        <w:ind w:left="1079" w:hanging="719"/>
      </w:pPr>
      <w:bookmarkStart w:id="22" w:name="_Toc206392530"/>
      <w:r>
        <w:t>Sun</w:t>
      </w:r>
      <w:r>
        <w:rPr>
          <w:spacing w:val="-9"/>
        </w:rPr>
        <w:t xml:space="preserve"> </w:t>
      </w:r>
      <w:r>
        <w:rPr>
          <w:spacing w:val="-2"/>
        </w:rPr>
        <w:t>Drying</w:t>
      </w:r>
      <w:bookmarkEnd w:id="22"/>
    </w:p>
    <w:p w:rsidR="00705FBA" w:rsidRDefault="00705FBA">
      <w:pPr>
        <w:pStyle w:val="BodyText"/>
        <w:spacing w:before="45"/>
        <w:ind w:left="0"/>
        <w:rPr>
          <w:b/>
        </w:rPr>
      </w:pPr>
    </w:p>
    <w:p w:rsidR="00705FBA" w:rsidRDefault="00B80C67">
      <w:pPr>
        <w:pStyle w:val="BodyText"/>
        <w:spacing w:before="1" w:line="357" w:lineRule="auto"/>
        <w:ind w:right="355" w:firstLine="67"/>
        <w:jc w:val="both"/>
      </w:pPr>
      <w:r>
        <w:t>Traditional and inexpensive, but depends on weather conditions. May lead to microbial</w:t>
      </w:r>
      <w:r>
        <w:rPr>
          <w:spacing w:val="18"/>
        </w:rPr>
        <w:t xml:space="preserve"> </w:t>
      </w:r>
      <w:r>
        <w:t>contamination</w:t>
      </w:r>
      <w:r>
        <w:rPr>
          <w:spacing w:val="18"/>
        </w:rPr>
        <w:t xml:space="preserve"> </w:t>
      </w:r>
      <w:r>
        <w:t>and</w:t>
      </w:r>
      <w:r>
        <w:rPr>
          <w:spacing w:val="19"/>
        </w:rPr>
        <w:t xml:space="preserve"> </w:t>
      </w:r>
      <w:r>
        <w:t>uneven</w:t>
      </w:r>
      <w:r>
        <w:rPr>
          <w:spacing w:val="18"/>
        </w:rPr>
        <w:t xml:space="preserve"> </w:t>
      </w:r>
      <w:r>
        <w:t>drying.</w:t>
      </w:r>
      <w:r>
        <w:rPr>
          <w:spacing w:val="26"/>
        </w:rPr>
        <w:t xml:space="preserve"> </w:t>
      </w:r>
      <w:r>
        <w:t>Sun</w:t>
      </w:r>
      <w:r>
        <w:rPr>
          <w:spacing w:val="18"/>
        </w:rPr>
        <w:t xml:space="preserve"> </w:t>
      </w:r>
      <w:r>
        <w:t>Drying</w:t>
      </w:r>
      <w:r>
        <w:rPr>
          <w:spacing w:val="16"/>
        </w:rPr>
        <w:t xml:space="preserve"> </w:t>
      </w:r>
      <w:r>
        <w:t>is</w:t>
      </w:r>
      <w:r>
        <w:rPr>
          <w:spacing w:val="18"/>
        </w:rPr>
        <w:t xml:space="preserve"> </w:t>
      </w:r>
      <w:r>
        <w:t>one</w:t>
      </w:r>
      <w:r>
        <w:rPr>
          <w:spacing w:val="18"/>
        </w:rPr>
        <w:t xml:space="preserve"> </w:t>
      </w:r>
      <w:r>
        <w:t>of</w:t>
      </w:r>
      <w:r>
        <w:rPr>
          <w:spacing w:val="19"/>
        </w:rPr>
        <w:t xml:space="preserve"> </w:t>
      </w:r>
      <w:r>
        <w:t>the</w:t>
      </w:r>
      <w:r>
        <w:rPr>
          <w:spacing w:val="18"/>
        </w:rPr>
        <w:t xml:space="preserve"> </w:t>
      </w:r>
      <w:r>
        <w:t>oldest</w:t>
      </w:r>
      <w:r>
        <w:rPr>
          <w:spacing w:val="19"/>
        </w:rPr>
        <w:t xml:space="preserve"> </w:t>
      </w:r>
      <w:r>
        <w:rPr>
          <w:spacing w:val="-5"/>
        </w:rPr>
        <w:t>and</w:t>
      </w:r>
    </w:p>
    <w:p w:rsidR="00705FBA" w:rsidRDefault="00705FBA">
      <w:pPr>
        <w:pStyle w:val="BodyText"/>
        <w:spacing w:line="357"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proofErr w:type="gramStart"/>
      <w:r>
        <w:lastRenderedPageBreak/>
        <w:t>most</w:t>
      </w:r>
      <w:proofErr w:type="gramEnd"/>
      <w:r>
        <w:t xml:space="preserve"> natural methods of food preservation. It involves using the heat and energy from</w:t>
      </w:r>
      <w:r>
        <w:rPr>
          <w:spacing w:val="-7"/>
        </w:rPr>
        <w:t xml:space="preserve"> </w:t>
      </w:r>
      <w:r>
        <w:t>the</w:t>
      </w:r>
      <w:r>
        <w:rPr>
          <w:spacing w:val="-4"/>
        </w:rPr>
        <w:t xml:space="preserve"> </w:t>
      </w:r>
      <w:r>
        <w:t>sun</w:t>
      </w:r>
      <w:r>
        <w:rPr>
          <w:spacing w:val="-4"/>
        </w:rPr>
        <w:t xml:space="preserve"> </w:t>
      </w:r>
      <w:r>
        <w:t>to</w:t>
      </w:r>
      <w:r>
        <w:rPr>
          <w:spacing w:val="-4"/>
        </w:rPr>
        <w:t xml:space="preserve"> </w:t>
      </w:r>
      <w:r>
        <w:t>remove</w:t>
      </w:r>
      <w:r>
        <w:rPr>
          <w:spacing w:val="-3"/>
        </w:rPr>
        <w:t xml:space="preserve"> </w:t>
      </w:r>
      <w:r>
        <w:t>moisture</w:t>
      </w:r>
      <w:r>
        <w:rPr>
          <w:spacing w:val="-3"/>
        </w:rPr>
        <w:t xml:space="preserve"> </w:t>
      </w:r>
      <w:r>
        <w:t>from</w:t>
      </w:r>
      <w:r>
        <w:rPr>
          <w:spacing w:val="-8"/>
        </w:rPr>
        <w:t xml:space="preserve"> </w:t>
      </w:r>
      <w:r>
        <w:t>food</w:t>
      </w:r>
      <w:r>
        <w:rPr>
          <w:spacing w:val="-3"/>
        </w:rPr>
        <w:t xml:space="preserve"> </w:t>
      </w:r>
      <w:r>
        <w:t>items</w:t>
      </w:r>
      <w:r>
        <w:rPr>
          <w:spacing w:val="-4"/>
        </w:rPr>
        <w:t xml:space="preserve"> </w:t>
      </w:r>
      <w:r>
        <w:t>such</w:t>
      </w:r>
      <w:r>
        <w:rPr>
          <w:spacing w:val="-3"/>
        </w:rPr>
        <w:t xml:space="preserve"> </w:t>
      </w:r>
      <w:r>
        <w:t>as</w:t>
      </w:r>
      <w:r>
        <w:rPr>
          <w:spacing w:val="-3"/>
        </w:rPr>
        <w:t xml:space="preserve"> </w:t>
      </w:r>
      <w:r>
        <w:t>fruits,</w:t>
      </w:r>
      <w:r>
        <w:rPr>
          <w:spacing w:val="-2"/>
        </w:rPr>
        <w:t xml:space="preserve"> </w:t>
      </w:r>
      <w:r>
        <w:t>vegetables, grains, and fish. By</w:t>
      </w:r>
      <w:r>
        <w:rPr>
          <w:spacing w:val="-4"/>
        </w:rPr>
        <w:t xml:space="preserve"> </w:t>
      </w:r>
      <w:r>
        <w:t>reducing</w:t>
      </w:r>
      <w:r>
        <w:rPr>
          <w:spacing w:val="-3"/>
        </w:rPr>
        <w:t xml:space="preserve"> </w:t>
      </w:r>
      <w:r>
        <w:t>the moisture content, sun drying</w:t>
      </w:r>
      <w:r>
        <w:rPr>
          <w:spacing w:val="-3"/>
        </w:rPr>
        <w:t xml:space="preserve"> </w:t>
      </w:r>
      <w:r>
        <w:t>helps prevent the growth of bacteria, yeast,</w:t>
      </w:r>
      <w:r>
        <w:rPr>
          <w:spacing w:val="-1"/>
        </w:rPr>
        <w:t xml:space="preserve"> </w:t>
      </w:r>
      <w:r>
        <w:t>and mold, thereby</w:t>
      </w:r>
      <w:r>
        <w:rPr>
          <w:spacing w:val="-3"/>
        </w:rPr>
        <w:t xml:space="preserve"> </w:t>
      </w:r>
      <w:r>
        <w:t>extending</w:t>
      </w:r>
      <w:r>
        <w:rPr>
          <w:spacing w:val="-3"/>
        </w:rPr>
        <w:t xml:space="preserve"> </w:t>
      </w:r>
      <w:r>
        <w:t>the shelf life</w:t>
      </w:r>
      <w:r>
        <w:rPr>
          <w:spacing w:val="-3"/>
        </w:rPr>
        <w:t xml:space="preserve"> </w:t>
      </w:r>
      <w:r>
        <w:t>of</w:t>
      </w:r>
      <w:r>
        <w:rPr>
          <w:spacing w:val="-3"/>
        </w:rPr>
        <w:t xml:space="preserve"> </w:t>
      </w:r>
      <w:r>
        <w:t>the food.</w:t>
      </w:r>
      <w:r>
        <w:rPr>
          <w:spacing w:val="-1"/>
        </w:rPr>
        <w:t xml:space="preserve"> </w:t>
      </w:r>
      <w:r>
        <w:t>This</w:t>
      </w:r>
      <w:r>
        <w:rPr>
          <w:spacing w:val="-4"/>
        </w:rPr>
        <w:t xml:space="preserve"> </w:t>
      </w:r>
      <w:r>
        <w:t>method is especially popular in rural and tropical regions where sunlight is abundant and access to modern preservation technologies may be limited.</w:t>
      </w:r>
    </w:p>
    <w:p w:rsidR="00705FBA" w:rsidRDefault="00B80C67">
      <w:pPr>
        <w:pStyle w:val="BodyText"/>
        <w:spacing w:before="199" w:line="360" w:lineRule="auto"/>
        <w:ind w:right="361"/>
        <w:jc w:val="both"/>
      </w:pPr>
      <w:r>
        <w:t>The process of sun drying is simple and cost-effective, requiring minimal equipment. Typically, food items are cleaned, sliced, and spread out on trays,</w:t>
      </w:r>
      <w:r>
        <w:rPr>
          <w:spacing w:val="40"/>
        </w:rPr>
        <w:t xml:space="preserve"> </w:t>
      </w:r>
      <w:r>
        <w:t>mats, or raised platforms to allow even exposure to sunlight and air. Good air circulation and protection from dust, insects, and animals are essential to ensure hygienic drying. Depending on the climate and the type of food being dried, the process can take anywhere from a few hours to several days.</w:t>
      </w:r>
    </w:p>
    <w:p w:rsidR="00705FBA" w:rsidRDefault="00B80C67">
      <w:pPr>
        <w:pStyle w:val="BodyText"/>
        <w:spacing w:before="200" w:line="360" w:lineRule="auto"/>
        <w:ind w:right="361"/>
        <w:jc w:val="both"/>
      </w:pPr>
      <w:r>
        <w:t>While sun drying has many advantages, such as low cost and energy savings, it also has some limitations. The method is highly weather-dependent, making</w:t>
      </w:r>
      <w:r>
        <w:rPr>
          <w:spacing w:val="-4"/>
        </w:rPr>
        <w:t xml:space="preserve"> </w:t>
      </w:r>
      <w:r>
        <w:t>it less reliable in regions with frequent rain or high humidity. Additionally, the quality of sun-dried products may vary due to uneven drying, contamination, or exposure to harmful ultraviolet rays. Despite these challenges, sun drying remains a valuable and widely used technique, particularly in small-scale food processing and traditional food systems.</w:t>
      </w:r>
    </w:p>
    <w:p w:rsidR="00705FBA" w:rsidRDefault="00B80C67">
      <w:pPr>
        <w:pStyle w:val="Heading1"/>
        <w:numPr>
          <w:ilvl w:val="2"/>
          <w:numId w:val="5"/>
        </w:numPr>
        <w:tabs>
          <w:tab w:val="left" w:pos="1079"/>
        </w:tabs>
        <w:spacing w:before="208"/>
        <w:ind w:left="1079" w:hanging="719"/>
      </w:pPr>
      <w:bookmarkStart w:id="23" w:name="_Toc206392531"/>
      <w:r>
        <w:t>Room</w:t>
      </w:r>
      <w:r>
        <w:rPr>
          <w:spacing w:val="-10"/>
        </w:rPr>
        <w:t xml:space="preserve"> </w:t>
      </w:r>
      <w:r>
        <w:rPr>
          <w:spacing w:val="-2"/>
        </w:rPr>
        <w:t>Drying</w:t>
      </w:r>
      <w:bookmarkEnd w:id="23"/>
    </w:p>
    <w:p w:rsidR="00705FBA" w:rsidRDefault="00705FBA">
      <w:pPr>
        <w:pStyle w:val="BodyText"/>
        <w:spacing w:before="45"/>
        <w:ind w:left="0"/>
        <w:rPr>
          <w:b/>
        </w:rPr>
      </w:pPr>
    </w:p>
    <w:p w:rsidR="00705FBA" w:rsidRDefault="00B80C67">
      <w:pPr>
        <w:pStyle w:val="BodyText"/>
        <w:spacing w:line="362" w:lineRule="auto"/>
        <w:ind w:right="360" w:firstLine="67"/>
        <w:jc w:val="both"/>
      </w:pPr>
      <w:r>
        <w:t>Controlled and consistent; offers better microbial safety and more uniform results but may cause degradation of heat-sensitive nutrients.</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3"/>
        <w:jc w:val="both"/>
      </w:pPr>
      <w:r>
        <w:lastRenderedPageBreak/>
        <w:t>Room</w:t>
      </w:r>
      <w:r>
        <w:rPr>
          <w:spacing w:val="-3"/>
        </w:rPr>
        <w:t xml:space="preserve"> </w:t>
      </w:r>
      <w:r>
        <w:t>drying, also known as ambient or shade drying, is a traditional and</w:t>
      </w:r>
      <w:r>
        <w:rPr>
          <w:spacing w:val="-2"/>
        </w:rPr>
        <w:t xml:space="preserve"> </w:t>
      </w:r>
      <w:r>
        <w:t>low-cost method used to reduce the moisture content of agricultural products like sweet potatoes. In this method, sliced or grated sweet potato is spread thinly on trays or mats and left to dry under</w:t>
      </w:r>
      <w:r>
        <w:rPr>
          <w:spacing w:val="-3"/>
        </w:rPr>
        <w:t xml:space="preserve"> </w:t>
      </w:r>
      <w:r>
        <w:t>natural air</w:t>
      </w:r>
      <w:r>
        <w:rPr>
          <w:spacing w:val="-3"/>
        </w:rPr>
        <w:t xml:space="preserve"> </w:t>
      </w:r>
      <w:r>
        <w:t>circulation at room</w:t>
      </w:r>
      <w:r>
        <w:rPr>
          <w:spacing w:val="-3"/>
        </w:rPr>
        <w:t xml:space="preserve"> </w:t>
      </w:r>
      <w:r>
        <w:t>temperature. This process can take several days, depending on ambient humidity, temperature, and ventilation. Room drying does not require electricity or advanced equipment, making</w:t>
      </w:r>
      <w:r>
        <w:rPr>
          <w:spacing w:val="-2"/>
        </w:rPr>
        <w:t xml:space="preserve"> </w:t>
      </w:r>
      <w:r>
        <w:t>it suitable for rural and small-scale processing</w:t>
      </w:r>
      <w:r>
        <w:rPr>
          <w:spacing w:val="-2"/>
        </w:rPr>
        <w:t xml:space="preserve"> </w:t>
      </w:r>
      <w:r>
        <w:t>where resources are limited (</w:t>
      </w:r>
      <w:proofErr w:type="spellStart"/>
      <w:r>
        <w:t>Omodamiro</w:t>
      </w:r>
      <w:proofErr w:type="spellEnd"/>
      <w:r>
        <w:t xml:space="preserve"> </w:t>
      </w:r>
      <w:r>
        <w:rPr>
          <w:i/>
        </w:rPr>
        <w:t xml:space="preserve">et al., </w:t>
      </w:r>
      <w:r>
        <w:t>2013).</w:t>
      </w:r>
    </w:p>
    <w:p w:rsidR="00705FBA" w:rsidRDefault="00B80C67">
      <w:pPr>
        <w:pStyle w:val="BodyText"/>
        <w:spacing w:before="201" w:line="360" w:lineRule="auto"/>
        <w:ind w:right="354"/>
        <w:jc w:val="both"/>
      </w:pPr>
      <w:r>
        <w:t>However, the</w:t>
      </w:r>
      <w:r>
        <w:rPr>
          <w:spacing w:val="-1"/>
        </w:rPr>
        <w:t xml:space="preserve"> </w:t>
      </w:r>
      <w:r>
        <w:t>effectiveness</w:t>
      </w:r>
      <w:r>
        <w:rPr>
          <w:spacing w:val="-1"/>
        </w:rPr>
        <w:t xml:space="preserve"> </w:t>
      </w:r>
      <w:r>
        <w:t>of room</w:t>
      </w:r>
      <w:r>
        <w:rPr>
          <w:spacing w:val="-6"/>
        </w:rPr>
        <w:t xml:space="preserve"> </w:t>
      </w:r>
      <w:r>
        <w:t>drying</w:t>
      </w:r>
      <w:r>
        <w:rPr>
          <w:spacing w:val="-6"/>
        </w:rPr>
        <w:t xml:space="preserve"> </w:t>
      </w:r>
      <w:r>
        <w:t>in preserving</w:t>
      </w:r>
      <w:r>
        <w:rPr>
          <w:spacing w:val="-6"/>
        </w:rPr>
        <w:t xml:space="preserve"> </w:t>
      </w:r>
      <w:r>
        <w:t>the</w:t>
      </w:r>
      <w:r>
        <w:rPr>
          <w:spacing w:val="-1"/>
        </w:rPr>
        <w:t xml:space="preserve"> </w:t>
      </w:r>
      <w:r>
        <w:t>quality</w:t>
      </w:r>
      <w:r>
        <w:rPr>
          <w:spacing w:val="-1"/>
        </w:rPr>
        <w:t xml:space="preserve"> </w:t>
      </w:r>
      <w:r>
        <w:t>and functional properties of sweet potato flour is limited. Due to the prolonged drying time and exposure to environmental contaminants such as dust, insects, and microorganisms, the</w:t>
      </w:r>
      <w:r>
        <w:rPr>
          <w:spacing w:val="-1"/>
        </w:rPr>
        <w:t xml:space="preserve"> </w:t>
      </w:r>
      <w:r>
        <w:t>resulting</w:t>
      </w:r>
      <w:r>
        <w:rPr>
          <w:spacing w:val="-6"/>
        </w:rPr>
        <w:t xml:space="preserve"> </w:t>
      </w:r>
      <w:r>
        <w:t>flour</w:t>
      </w:r>
      <w:r>
        <w:rPr>
          <w:spacing w:val="-1"/>
        </w:rPr>
        <w:t xml:space="preserve"> </w:t>
      </w:r>
      <w:r>
        <w:t>may</w:t>
      </w:r>
      <w:r>
        <w:rPr>
          <w:spacing w:val="-1"/>
        </w:rPr>
        <w:t xml:space="preserve"> </w:t>
      </w:r>
      <w:r>
        <w:t>have</w:t>
      </w:r>
      <w:r>
        <w:rPr>
          <w:spacing w:val="-1"/>
        </w:rPr>
        <w:t xml:space="preserve"> </w:t>
      </w:r>
      <w:r>
        <w:t>compromised</w:t>
      </w:r>
      <w:r>
        <w:rPr>
          <w:spacing w:val="-1"/>
        </w:rPr>
        <w:t xml:space="preserve"> </w:t>
      </w:r>
      <w:r>
        <w:t>microbiological</w:t>
      </w:r>
      <w:r>
        <w:rPr>
          <w:spacing w:val="-1"/>
        </w:rPr>
        <w:t xml:space="preserve"> </w:t>
      </w:r>
      <w:r>
        <w:t>safety and reduced shelf life. Additionally, enzymes and microbial activity during slow drying may lead to undesirable changes in color, flavor, and nutrient content (</w:t>
      </w:r>
      <w:proofErr w:type="spellStart"/>
      <w:r>
        <w:t>Mwithiga</w:t>
      </w:r>
      <w:proofErr w:type="spellEnd"/>
      <w:r>
        <w:t xml:space="preserve"> &amp; </w:t>
      </w:r>
      <w:proofErr w:type="spellStart"/>
      <w:r>
        <w:t>Sifuna</w:t>
      </w:r>
      <w:proofErr w:type="spellEnd"/>
      <w:r>
        <w:t>, 2006). Functional properties such as water absorption and swelling power may also be negatively affected due to partial fermentation or enzymatic breakdown of starches during the drying period.</w:t>
      </w:r>
    </w:p>
    <w:p w:rsidR="00705FBA" w:rsidRDefault="00B80C67">
      <w:pPr>
        <w:pStyle w:val="BodyText"/>
        <w:spacing w:before="203" w:line="360" w:lineRule="auto"/>
        <w:ind w:right="356"/>
        <w:jc w:val="both"/>
      </w:pPr>
      <w:r>
        <w:t>Despite its limitations, room drying remains an important technique in regions</w:t>
      </w:r>
      <w:r>
        <w:rPr>
          <w:spacing w:val="40"/>
        </w:rPr>
        <w:t xml:space="preserve"> </w:t>
      </w:r>
      <w:r>
        <w:t>with limited access to modern drying technologies. Improvements such as using enclosed</w:t>
      </w:r>
      <w:r>
        <w:rPr>
          <w:spacing w:val="-3"/>
        </w:rPr>
        <w:t xml:space="preserve"> </w:t>
      </w:r>
      <w:r>
        <w:t>drying</w:t>
      </w:r>
      <w:r>
        <w:rPr>
          <w:spacing w:val="-7"/>
        </w:rPr>
        <w:t xml:space="preserve"> </w:t>
      </w:r>
      <w:r>
        <w:t>chambers</w:t>
      </w:r>
      <w:r>
        <w:rPr>
          <w:spacing w:val="-3"/>
        </w:rPr>
        <w:t xml:space="preserve"> </w:t>
      </w:r>
      <w:r>
        <w:t>or mesh screens</w:t>
      </w:r>
      <w:r>
        <w:rPr>
          <w:spacing w:val="-3"/>
        </w:rPr>
        <w:t xml:space="preserve"> </w:t>
      </w:r>
      <w:r>
        <w:t>can help</w:t>
      </w:r>
      <w:r>
        <w:rPr>
          <w:spacing w:val="-3"/>
        </w:rPr>
        <w:t xml:space="preserve"> </w:t>
      </w:r>
      <w:r>
        <w:t>minimize</w:t>
      </w:r>
      <w:r>
        <w:rPr>
          <w:spacing w:val="-3"/>
        </w:rPr>
        <w:t xml:space="preserve"> </w:t>
      </w:r>
      <w:r>
        <w:t>contamination</w:t>
      </w:r>
      <w:r>
        <w:rPr>
          <w:spacing w:val="-3"/>
        </w:rPr>
        <w:t xml:space="preserve"> </w:t>
      </w:r>
      <w:r>
        <w:t>while allowing</w:t>
      </w:r>
      <w:r>
        <w:rPr>
          <w:spacing w:val="-5"/>
        </w:rPr>
        <w:t xml:space="preserve"> </w:t>
      </w:r>
      <w:r>
        <w:t>airflow. When optimized, room</w:t>
      </w:r>
      <w:r>
        <w:rPr>
          <w:spacing w:val="-4"/>
        </w:rPr>
        <w:t xml:space="preserve"> </w:t>
      </w:r>
      <w:r>
        <w:t>drying</w:t>
      </w:r>
      <w:r>
        <w:rPr>
          <w:spacing w:val="-4"/>
        </w:rPr>
        <w:t xml:space="preserve"> </w:t>
      </w:r>
      <w:r>
        <w:t>can still produce acceptable sweet potato flour for home or local consumption, particularly when immediate use or short-term storage is intended (</w:t>
      </w:r>
      <w:proofErr w:type="spellStart"/>
      <w:r>
        <w:t>Omodamiro</w:t>
      </w:r>
      <w:proofErr w:type="spellEnd"/>
      <w:r>
        <w:t xml:space="preserve"> </w:t>
      </w:r>
      <w:r>
        <w:rPr>
          <w:i/>
        </w:rPr>
        <w:t xml:space="preserve">et al., </w:t>
      </w:r>
      <w:r>
        <w:t>2013). However, for industrial- scale production or products requiring strict quality standards, more controlled drying methods are generally preferred.</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numPr>
          <w:ilvl w:val="2"/>
          <w:numId w:val="5"/>
        </w:numPr>
        <w:tabs>
          <w:tab w:val="left" w:pos="1079"/>
        </w:tabs>
        <w:ind w:left="1079" w:hanging="719"/>
      </w:pPr>
      <w:bookmarkStart w:id="24" w:name="_Toc206392532"/>
      <w:r>
        <w:lastRenderedPageBreak/>
        <w:t>Dehydrated</w:t>
      </w:r>
      <w:r>
        <w:rPr>
          <w:spacing w:val="-15"/>
        </w:rPr>
        <w:t xml:space="preserve"> </w:t>
      </w:r>
      <w:r>
        <w:rPr>
          <w:spacing w:val="-2"/>
        </w:rPr>
        <w:t>Drying</w:t>
      </w:r>
      <w:bookmarkEnd w:id="24"/>
    </w:p>
    <w:p w:rsidR="00705FBA" w:rsidRDefault="00705FBA">
      <w:pPr>
        <w:pStyle w:val="BodyText"/>
        <w:spacing w:before="46"/>
        <w:ind w:left="0"/>
        <w:rPr>
          <w:b/>
        </w:rPr>
      </w:pPr>
    </w:p>
    <w:p w:rsidR="00705FBA" w:rsidRDefault="00B80C67">
      <w:pPr>
        <w:pStyle w:val="BodyText"/>
        <w:spacing w:line="360" w:lineRule="auto"/>
        <w:ind w:right="360"/>
        <w:jc w:val="both"/>
      </w:pPr>
      <w:r>
        <w:t>Dehydrated drying, commonly referred to as mechanical or artificial drying, involves the use of controlled heat and airflow in a dehydrator or drying oven to remove moisture from sweet potato slices or mash. This method provides consistent drying conditions, such as temperature, humidity, and air velocity, which helps produce flour with more uniform quality. Compared to traditional methods like sun or room drying, dehydrated drying is faster, more hygienic, and less dependent on weather conditions (</w:t>
      </w:r>
      <w:proofErr w:type="spellStart"/>
      <w:r>
        <w:t>Akinola</w:t>
      </w:r>
      <w:proofErr w:type="spellEnd"/>
      <w:r>
        <w:t xml:space="preserve"> </w:t>
      </w:r>
      <w:r>
        <w:rPr>
          <w:i/>
        </w:rPr>
        <w:t xml:space="preserve">et al., </w:t>
      </w:r>
      <w:r>
        <w:t>2014). The controlled environment</w:t>
      </w:r>
      <w:r>
        <w:rPr>
          <w:spacing w:val="-1"/>
        </w:rPr>
        <w:t xml:space="preserve"> </w:t>
      </w:r>
      <w:r>
        <w:t>reduces the</w:t>
      </w:r>
      <w:r>
        <w:rPr>
          <w:spacing w:val="-1"/>
        </w:rPr>
        <w:t xml:space="preserve"> </w:t>
      </w:r>
      <w:r>
        <w:t>risk</w:t>
      </w:r>
      <w:r>
        <w:rPr>
          <w:spacing w:val="-5"/>
        </w:rPr>
        <w:t xml:space="preserve"> </w:t>
      </w:r>
      <w:r>
        <w:t>of</w:t>
      </w:r>
      <w:r>
        <w:rPr>
          <w:spacing w:val="-1"/>
        </w:rPr>
        <w:t xml:space="preserve"> </w:t>
      </w:r>
      <w:r>
        <w:t>microbial</w:t>
      </w:r>
      <w:r>
        <w:rPr>
          <w:spacing w:val="-1"/>
        </w:rPr>
        <w:t xml:space="preserve"> </w:t>
      </w:r>
      <w:r>
        <w:t>contamination</w:t>
      </w:r>
      <w:r>
        <w:rPr>
          <w:spacing w:val="-1"/>
        </w:rPr>
        <w:t xml:space="preserve"> </w:t>
      </w:r>
      <w:r>
        <w:t>and</w:t>
      </w:r>
      <w:r>
        <w:rPr>
          <w:spacing w:val="-1"/>
        </w:rPr>
        <w:t xml:space="preserve"> </w:t>
      </w:r>
      <w:r>
        <w:t>enzymatic</w:t>
      </w:r>
      <w:r>
        <w:rPr>
          <w:spacing w:val="-1"/>
        </w:rPr>
        <w:t xml:space="preserve"> </w:t>
      </w:r>
      <w:r>
        <w:t>browning, helping to preserve the color and nutritional value of sweet potato flour.</w:t>
      </w:r>
    </w:p>
    <w:p w:rsidR="00705FBA" w:rsidRDefault="00B80C67">
      <w:pPr>
        <w:pStyle w:val="BodyText"/>
        <w:spacing w:before="204" w:line="360" w:lineRule="auto"/>
        <w:ind w:right="349"/>
        <w:jc w:val="both"/>
      </w:pPr>
      <w:r>
        <w:t>Functionally, sweet potato flour produced through dehydrated drying typically exhibits improved physical and chemical properties. For instance, the rapid removal of moisture can help retain starch integrity, resulting in higher swelling power and better water and oil absorption capacities (</w:t>
      </w:r>
      <w:proofErr w:type="spellStart"/>
      <w:r>
        <w:t>Adepeju</w:t>
      </w:r>
      <w:proofErr w:type="spellEnd"/>
      <w:r>
        <w:t xml:space="preserve"> </w:t>
      </w:r>
      <w:r>
        <w:rPr>
          <w:i/>
        </w:rPr>
        <w:t xml:space="preserve">et al., </w:t>
      </w:r>
      <w:r>
        <w:t>2011). Additionally, the consistent drying temperature minimizes the loss of heat- sensitive</w:t>
      </w:r>
      <w:r>
        <w:rPr>
          <w:spacing w:val="-2"/>
        </w:rPr>
        <w:t xml:space="preserve"> </w:t>
      </w:r>
      <w:r>
        <w:t>nutrients</w:t>
      </w:r>
      <w:r>
        <w:rPr>
          <w:spacing w:val="-3"/>
        </w:rPr>
        <w:t xml:space="preserve"> </w:t>
      </w:r>
      <w:r>
        <w:t>like vitamin</w:t>
      </w:r>
      <w:r>
        <w:rPr>
          <w:spacing w:val="-3"/>
        </w:rPr>
        <w:t xml:space="preserve"> </w:t>
      </w:r>
      <w:r>
        <w:t>C</w:t>
      </w:r>
      <w:r>
        <w:rPr>
          <w:spacing w:val="-3"/>
        </w:rPr>
        <w:t xml:space="preserve"> </w:t>
      </w:r>
      <w:r>
        <w:t>and</w:t>
      </w:r>
      <w:r>
        <w:rPr>
          <w:spacing w:val="-2"/>
        </w:rPr>
        <w:t xml:space="preserve"> </w:t>
      </w:r>
      <w:r>
        <w:t>beta-carotene.</w:t>
      </w:r>
      <w:r>
        <w:rPr>
          <w:spacing w:val="-1"/>
        </w:rPr>
        <w:t xml:space="preserve"> </w:t>
      </w:r>
      <w:r>
        <w:t>This</w:t>
      </w:r>
      <w:r>
        <w:rPr>
          <w:spacing w:val="-3"/>
        </w:rPr>
        <w:t xml:space="preserve"> </w:t>
      </w:r>
      <w:r>
        <w:t>makes</w:t>
      </w:r>
      <w:r>
        <w:rPr>
          <w:spacing w:val="-2"/>
        </w:rPr>
        <w:t xml:space="preserve"> </w:t>
      </w:r>
      <w:r>
        <w:t>dehydrated</w:t>
      </w:r>
      <w:r>
        <w:rPr>
          <w:spacing w:val="-2"/>
        </w:rPr>
        <w:t xml:space="preserve"> </w:t>
      </w:r>
      <w:r>
        <w:t>drying a preferred method for commercial flour production where quality consistency is crucial for applications in baking, snack production, or as a thickening agent in soups and sauces.</w:t>
      </w:r>
    </w:p>
    <w:p w:rsidR="00705FBA" w:rsidRDefault="00B80C67">
      <w:pPr>
        <w:pStyle w:val="BodyText"/>
        <w:spacing w:before="199" w:line="360" w:lineRule="auto"/>
        <w:ind w:right="362"/>
        <w:jc w:val="both"/>
      </w:pPr>
      <w:r>
        <w:t>Despite its advantages, dehydrated drying does require energy input and</w:t>
      </w:r>
      <w:r>
        <w:rPr>
          <w:spacing w:val="40"/>
        </w:rPr>
        <w:t xml:space="preserve"> </w:t>
      </w:r>
      <w:r>
        <w:t>equipment investment, which may not be feasible for all producers, especially in low-income or rural areas. The cost of operation and maintenance of mechanical dryers must be considered when scaling production (</w:t>
      </w:r>
      <w:proofErr w:type="spellStart"/>
      <w:r>
        <w:t>Akinola</w:t>
      </w:r>
      <w:proofErr w:type="spellEnd"/>
      <w:r>
        <w:t xml:space="preserve"> </w:t>
      </w:r>
      <w:r>
        <w:rPr>
          <w:i/>
        </w:rPr>
        <w:t xml:space="preserve">et al., </w:t>
      </w:r>
      <w:r>
        <w:t>2014).</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rsidP="00B80C67">
      <w:pPr>
        <w:pStyle w:val="Heading1"/>
        <w:jc w:val="center"/>
      </w:pPr>
      <w:bookmarkStart w:id="25" w:name="_Toc206392533"/>
      <w:r>
        <w:lastRenderedPageBreak/>
        <w:t>CHAPTER</w:t>
      </w:r>
      <w:r>
        <w:rPr>
          <w:spacing w:val="-12"/>
        </w:rPr>
        <w:t xml:space="preserve"> </w:t>
      </w:r>
      <w:r>
        <w:rPr>
          <w:spacing w:val="-2"/>
        </w:rPr>
        <w:t>THREE</w:t>
      </w:r>
      <w:bookmarkEnd w:id="25"/>
    </w:p>
    <w:p w:rsidR="00705FBA" w:rsidRDefault="00B80C67">
      <w:pPr>
        <w:pStyle w:val="ListParagraph"/>
        <w:numPr>
          <w:ilvl w:val="1"/>
          <w:numId w:val="4"/>
        </w:numPr>
        <w:tabs>
          <w:tab w:val="left" w:pos="1148"/>
        </w:tabs>
        <w:spacing w:before="244"/>
        <w:rPr>
          <w:b/>
          <w:sz w:val="26"/>
        </w:rPr>
      </w:pPr>
      <w:r>
        <w:rPr>
          <w:b/>
          <w:sz w:val="26"/>
        </w:rPr>
        <w:t>MATERIALS</w:t>
      </w:r>
      <w:r>
        <w:rPr>
          <w:b/>
          <w:spacing w:val="-10"/>
          <w:sz w:val="26"/>
        </w:rPr>
        <w:t xml:space="preserve"> </w:t>
      </w:r>
      <w:r>
        <w:rPr>
          <w:b/>
          <w:sz w:val="26"/>
        </w:rPr>
        <w:t>AND</w:t>
      </w:r>
      <w:r>
        <w:rPr>
          <w:b/>
          <w:spacing w:val="-9"/>
          <w:sz w:val="26"/>
        </w:rPr>
        <w:t xml:space="preserve"> </w:t>
      </w:r>
      <w:r>
        <w:rPr>
          <w:b/>
          <w:spacing w:val="-2"/>
          <w:sz w:val="26"/>
        </w:rPr>
        <w:t>METHODS</w:t>
      </w:r>
    </w:p>
    <w:p w:rsidR="00705FBA" w:rsidRDefault="00705FBA">
      <w:pPr>
        <w:pStyle w:val="BodyText"/>
        <w:spacing w:before="50"/>
        <w:ind w:left="0"/>
        <w:rPr>
          <w:b/>
        </w:rPr>
      </w:pPr>
    </w:p>
    <w:p w:rsidR="00705FBA" w:rsidRDefault="00B80C67">
      <w:pPr>
        <w:pStyle w:val="Heading1"/>
        <w:numPr>
          <w:ilvl w:val="2"/>
          <w:numId w:val="4"/>
        </w:numPr>
        <w:tabs>
          <w:tab w:val="left" w:pos="1079"/>
        </w:tabs>
        <w:spacing w:before="0"/>
        <w:ind w:left="1079" w:hanging="719"/>
      </w:pPr>
      <w:bookmarkStart w:id="26" w:name="_Toc206392534"/>
      <w:r>
        <w:t>Sweet</w:t>
      </w:r>
      <w:r>
        <w:rPr>
          <w:spacing w:val="-10"/>
        </w:rPr>
        <w:t xml:space="preserve"> </w:t>
      </w:r>
      <w:r>
        <w:rPr>
          <w:spacing w:val="-2"/>
        </w:rPr>
        <w:t>Potato</w:t>
      </w:r>
      <w:bookmarkEnd w:id="26"/>
    </w:p>
    <w:p w:rsidR="00705FBA" w:rsidRDefault="00705FBA">
      <w:pPr>
        <w:pStyle w:val="BodyText"/>
        <w:spacing w:before="46"/>
        <w:ind w:left="0"/>
        <w:rPr>
          <w:b/>
        </w:rPr>
      </w:pPr>
    </w:p>
    <w:p w:rsidR="00705FBA" w:rsidRDefault="00B80C67">
      <w:pPr>
        <w:pStyle w:val="BodyText"/>
        <w:jc w:val="both"/>
      </w:pPr>
      <w:r>
        <w:t>The</w:t>
      </w:r>
      <w:r>
        <w:rPr>
          <w:spacing w:val="-6"/>
        </w:rPr>
        <w:t xml:space="preserve"> </w:t>
      </w:r>
      <w:r>
        <w:t>potato</w:t>
      </w:r>
      <w:r>
        <w:rPr>
          <w:spacing w:val="-7"/>
        </w:rPr>
        <w:t xml:space="preserve"> </w:t>
      </w:r>
      <w:r>
        <w:t>flour</w:t>
      </w:r>
      <w:r>
        <w:rPr>
          <w:spacing w:val="-5"/>
        </w:rPr>
        <w:t xml:space="preserve"> </w:t>
      </w:r>
      <w:r>
        <w:t>were</w:t>
      </w:r>
      <w:r>
        <w:rPr>
          <w:spacing w:val="-6"/>
        </w:rPr>
        <w:t xml:space="preserve"> </w:t>
      </w:r>
      <w:r>
        <w:t>obtained</w:t>
      </w:r>
      <w:r>
        <w:rPr>
          <w:spacing w:val="-5"/>
        </w:rPr>
        <w:t xml:space="preserve"> </w:t>
      </w:r>
      <w:r>
        <w:t>from</w:t>
      </w:r>
      <w:r>
        <w:rPr>
          <w:spacing w:val="-9"/>
        </w:rPr>
        <w:t xml:space="preserve"> </w:t>
      </w:r>
      <w:r>
        <w:t>Sango</w:t>
      </w:r>
      <w:r>
        <w:rPr>
          <w:spacing w:val="-6"/>
        </w:rPr>
        <w:t xml:space="preserve"> </w:t>
      </w:r>
      <w:r>
        <w:t>Market</w:t>
      </w:r>
      <w:r>
        <w:rPr>
          <w:spacing w:val="-6"/>
        </w:rPr>
        <w:t xml:space="preserve"> </w:t>
      </w:r>
      <w:r>
        <w:t>in</w:t>
      </w:r>
      <w:r>
        <w:rPr>
          <w:spacing w:val="-5"/>
        </w:rPr>
        <w:t xml:space="preserve"> </w:t>
      </w:r>
      <w:r>
        <w:t>Ilorin,</w:t>
      </w:r>
      <w:r>
        <w:rPr>
          <w:spacing w:val="-4"/>
        </w:rPr>
        <w:t xml:space="preserve"> </w:t>
      </w:r>
      <w:proofErr w:type="spellStart"/>
      <w:r>
        <w:t>KwaraState</w:t>
      </w:r>
      <w:proofErr w:type="spellEnd"/>
      <w:r>
        <w:t>,</w:t>
      </w:r>
      <w:r>
        <w:rPr>
          <w:spacing w:val="-3"/>
        </w:rPr>
        <w:t xml:space="preserve"> </w:t>
      </w:r>
      <w:r>
        <w:rPr>
          <w:spacing w:val="-2"/>
        </w:rPr>
        <w:t>Nigeria.</w:t>
      </w:r>
    </w:p>
    <w:p w:rsidR="00705FBA" w:rsidRDefault="00705FBA">
      <w:pPr>
        <w:pStyle w:val="BodyText"/>
        <w:spacing w:before="60"/>
        <w:ind w:left="0"/>
      </w:pPr>
    </w:p>
    <w:p w:rsidR="00705FBA" w:rsidRDefault="00B80C67">
      <w:pPr>
        <w:pStyle w:val="Heading1"/>
        <w:numPr>
          <w:ilvl w:val="2"/>
          <w:numId w:val="4"/>
        </w:numPr>
        <w:tabs>
          <w:tab w:val="left" w:pos="1079"/>
        </w:tabs>
        <w:spacing w:before="0"/>
        <w:ind w:left="1079" w:hanging="719"/>
      </w:pPr>
      <w:bookmarkStart w:id="27" w:name="_Toc206392535"/>
      <w:r>
        <w:t>Sweet</w:t>
      </w:r>
      <w:r>
        <w:rPr>
          <w:spacing w:val="-10"/>
        </w:rPr>
        <w:t xml:space="preserve"> </w:t>
      </w:r>
      <w:r>
        <w:rPr>
          <w:spacing w:val="-2"/>
        </w:rPr>
        <w:t>Potato</w:t>
      </w:r>
      <w:bookmarkEnd w:id="27"/>
    </w:p>
    <w:p w:rsidR="00705FBA" w:rsidRDefault="00705FBA">
      <w:pPr>
        <w:pStyle w:val="BodyText"/>
        <w:spacing w:before="45"/>
        <w:ind w:left="0"/>
        <w:rPr>
          <w:b/>
        </w:rPr>
      </w:pPr>
    </w:p>
    <w:p w:rsidR="00B80C67" w:rsidRDefault="00722E6A" w:rsidP="00B80C67">
      <w:pPr>
        <w:pStyle w:val="BodyText"/>
        <w:spacing w:line="360" w:lineRule="auto"/>
        <w:ind w:right="354"/>
        <w:jc w:val="both"/>
      </w:pPr>
      <w:r>
        <w:t xml:space="preserve">Sweet potato was thoroughly washed and cleaned to remove the impurities and was cut into small pieces which contains peeled and unpeeled after which was </w:t>
      </w:r>
      <w:proofErr w:type="spellStart"/>
      <w:r>
        <w:t>splitted</w:t>
      </w:r>
      <w:proofErr w:type="spellEnd"/>
      <w:r>
        <w:t xml:space="preserve"> into two bowls in other to get soaked for 24hours after this process the soaked potato was removed </w:t>
      </w:r>
      <w:proofErr w:type="spellStart"/>
      <w:r>
        <w:t>form</w:t>
      </w:r>
      <w:proofErr w:type="spellEnd"/>
      <w:r>
        <w:rPr>
          <w:spacing w:val="-2"/>
        </w:rPr>
        <w:t xml:space="preserve"> </w:t>
      </w:r>
      <w:r>
        <w:t>the water and the water was changed for another 24 hours to get soaked</w:t>
      </w:r>
      <w:r>
        <w:rPr>
          <w:spacing w:val="40"/>
        </w:rPr>
        <w:t xml:space="preserve"> </w:t>
      </w:r>
      <w:r>
        <w:t>and it was placed into</w:t>
      </w:r>
      <w:r>
        <w:rPr>
          <w:spacing w:val="-3"/>
        </w:rPr>
        <w:t xml:space="preserve"> </w:t>
      </w:r>
      <w:r>
        <w:t xml:space="preserve">a bigger sieve allowing the water to drain after this, peeled and unpeeled sweet potato was </w:t>
      </w:r>
      <w:proofErr w:type="spellStart"/>
      <w:r>
        <w:t>splitted</w:t>
      </w:r>
      <w:proofErr w:type="spellEnd"/>
      <w:r>
        <w:t xml:space="preserve"> into six groups as shown in the experimental design:</w:t>
      </w:r>
      <w:r w:rsidR="00B80C67">
        <w:t xml:space="preserve"> </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722E6A">
      <w:pPr>
        <w:pStyle w:val="Heading1"/>
        <w:numPr>
          <w:ilvl w:val="1"/>
          <w:numId w:val="4"/>
        </w:numPr>
        <w:tabs>
          <w:tab w:val="left" w:pos="1080"/>
        </w:tabs>
        <w:spacing w:line="436" w:lineRule="auto"/>
        <w:ind w:left="360" w:right="5727" w:firstLine="0"/>
      </w:pPr>
      <w:bookmarkStart w:id="28" w:name="_Toc206392536"/>
      <w:r>
        <w:lastRenderedPageBreak/>
        <w:t>Experimental design Table</w:t>
      </w:r>
      <w:r>
        <w:rPr>
          <w:spacing w:val="-16"/>
        </w:rPr>
        <w:t xml:space="preserve"> </w:t>
      </w:r>
      <w:r>
        <w:t>1:</w:t>
      </w:r>
      <w:r>
        <w:rPr>
          <w:spacing w:val="-15"/>
        </w:rPr>
        <w:t xml:space="preserve"> </w:t>
      </w:r>
      <w:r>
        <w:t>Experimental</w:t>
      </w:r>
      <w:r>
        <w:rPr>
          <w:spacing w:val="-10"/>
        </w:rPr>
        <w:t xml:space="preserve"> </w:t>
      </w:r>
      <w:r>
        <w:t>design</w:t>
      </w:r>
      <w:bookmarkEnd w:id="28"/>
    </w:p>
    <w:p w:rsidR="00705FBA" w:rsidRDefault="00705FBA">
      <w:pPr>
        <w:pStyle w:val="BodyText"/>
        <w:spacing w:before="2"/>
        <w:ind w:left="0"/>
        <w:rPr>
          <w:b/>
          <w:sz w:val="9"/>
        </w:rPr>
      </w:pPr>
    </w:p>
    <w:tbl>
      <w:tblPr>
        <w:tblW w:w="0" w:type="auto"/>
        <w:tblInd w:w="28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tblPr>
      <w:tblGrid>
        <w:gridCol w:w="1969"/>
        <w:gridCol w:w="6370"/>
      </w:tblGrid>
      <w:tr w:rsidR="00705FBA">
        <w:trPr>
          <w:trHeight w:val="613"/>
        </w:trPr>
        <w:tc>
          <w:tcPr>
            <w:tcW w:w="1969" w:type="dxa"/>
          </w:tcPr>
          <w:p w:rsidR="00705FBA" w:rsidRDefault="00B80C67">
            <w:pPr>
              <w:pStyle w:val="TableParagraph"/>
              <w:spacing w:before="16"/>
              <w:ind w:left="78"/>
              <w:rPr>
                <w:b/>
                <w:sz w:val="26"/>
              </w:rPr>
            </w:pPr>
            <w:r>
              <w:rPr>
                <w:b/>
                <w:spacing w:val="-2"/>
                <w:sz w:val="26"/>
              </w:rPr>
              <w:t>Samples</w:t>
            </w:r>
          </w:p>
        </w:tc>
        <w:tc>
          <w:tcPr>
            <w:tcW w:w="6370" w:type="dxa"/>
            <w:tcBorders>
              <w:right w:val="double" w:sz="6" w:space="0" w:color="AAAAAA"/>
            </w:tcBorders>
          </w:tcPr>
          <w:p w:rsidR="00705FBA" w:rsidRDefault="00B80C67">
            <w:pPr>
              <w:pStyle w:val="TableParagraph"/>
              <w:spacing w:before="16"/>
              <w:ind w:left="1" w:right="6"/>
              <w:jc w:val="center"/>
              <w:rPr>
                <w:b/>
                <w:sz w:val="26"/>
              </w:rPr>
            </w:pPr>
            <w:r>
              <w:rPr>
                <w:b/>
                <w:spacing w:val="-2"/>
                <w:sz w:val="26"/>
              </w:rPr>
              <w:t>Content</w:t>
            </w:r>
          </w:p>
        </w:tc>
      </w:tr>
      <w:tr w:rsidR="00705FBA">
        <w:trPr>
          <w:trHeight w:val="609"/>
        </w:trPr>
        <w:tc>
          <w:tcPr>
            <w:tcW w:w="1969" w:type="dxa"/>
          </w:tcPr>
          <w:p w:rsidR="00705FBA" w:rsidRDefault="00B80C67">
            <w:pPr>
              <w:pStyle w:val="TableParagraph"/>
              <w:spacing w:before="7"/>
              <w:ind w:left="78"/>
              <w:rPr>
                <w:sz w:val="26"/>
              </w:rPr>
            </w:pPr>
            <w:r>
              <w:rPr>
                <w:spacing w:val="-10"/>
                <w:sz w:val="26"/>
              </w:rPr>
              <w:t>A</w:t>
            </w:r>
          </w:p>
        </w:tc>
        <w:tc>
          <w:tcPr>
            <w:tcW w:w="6370" w:type="dxa"/>
            <w:tcBorders>
              <w:right w:val="double" w:sz="6" w:space="0" w:color="AAAAAA"/>
            </w:tcBorders>
          </w:tcPr>
          <w:p w:rsidR="00705FBA" w:rsidRDefault="00B80C67">
            <w:pPr>
              <w:pStyle w:val="TableParagraph"/>
              <w:spacing w:before="7"/>
              <w:ind w:right="6"/>
              <w:jc w:val="center"/>
              <w:rPr>
                <w:sz w:val="26"/>
              </w:rPr>
            </w:pPr>
            <w:r>
              <w:rPr>
                <w:sz w:val="26"/>
              </w:rPr>
              <w:t>Peeled</w:t>
            </w:r>
            <w:r>
              <w:rPr>
                <w:spacing w:val="-5"/>
                <w:sz w:val="26"/>
              </w:rPr>
              <w:t xml:space="preserve"> </w:t>
            </w:r>
            <w:r>
              <w:rPr>
                <w:spacing w:val="-2"/>
                <w:sz w:val="26"/>
              </w:rPr>
              <w:t>Dehydrated</w:t>
            </w:r>
          </w:p>
        </w:tc>
      </w:tr>
      <w:tr w:rsidR="00705FBA">
        <w:trPr>
          <w:trHeight w:val="613"/>
        </w:trPr>
        <w:tc>
          <w:tcPr>
            <w:tcW w:w="1969" w:type="dxa"/>
          </w:tcPr>
          <w:p w:rsidR="00705FBA" w:rsidRDefault="00B80C67">
            <w:pPr>
              <w:pStyle w:val="TableParagraph"/>
              <w:spacing w:before="6"/>
              <w:ind w:left="78"/>
              <w:rPr>
                <w:sz w:val="26"/>
              </w:rPr>
            </w:pPr>
            <w:r>
              <w:rPr>
                <w:spacing w:val="-10"/>
                <w:sz w:val="26"/>
              </w:rPr>
              <w:t>B</w:t>
            </w:r>
          </w:p>
        </w:tc>
        <w:tc>
          <w:tcPr>
            <w:tcW w:w="6370" w:type="dxa"/>
            <w:tcBorders>
              <w:right w:val="double" w:sz="6" w:space="0" w:color="AAAAAA"/>
            </w:tcBorders>
          </w:tcPr>
          <w:p w:rsidR="00705FBA" w:rsidRDefault="00B80C67">
            <w:pPr>
              <w:pStyle w:val="TableParagraph"/>
              <w:spacing w:before="6"/>
              <w:ind w:left="5" w:right="6"/>
              <w:jc w:val="center"/>
              <w:rPr>
                <w:sz w:val="26"/>
              </w:rPr>
            </w:pPr>
            <w:r>
              <w:rPr>
                <w:sz w:val="26"/>
              </w:rPr>
              <w:t>Unpeeled</w:t>
            </w:r>
            <w:r>
              <w:rPr>
                <w:spacing w:val="-9"/>
                <w:sz w:val="26"/>
              </w:rPr>
              <w:t xml:space="preserve"> </w:t>
            </w:r>
            <w:r>
              <w:rPr>
                <w:spacing w:val="-2"/>
                <w:sz w:val="26"/>
              </w:rPr>
              <w:t>Dehydrated</w:t>
            </w:r>
          </w:p>
        </w:tc>
      </w:tr>
      <w:tr w:rsidR="00705FBA">
        <w:trPr>
          <w:trHeight w:val="609"/>
        </w:trPr>
        <w:tc>
          <w:tcPr>
            <w:tcW w:w="1969" w:type="dxa"/>
          </w:tcPr>
          <w:p w:rsidR="00705FBA" w:rsidRDefault="00B80C67">
            <w:pPr>
              <w:pStyle w:val="TableParagraph"/>
              <w:spacing w:before="6"/>
              <w:ind w:left="78"/>
              <w:rPr>
                <w:sz w:val="26"/>
              </w:rPr>
            </w:pPr>
            <w:r>
              <w:rPr>
                <w:spacing w:val="-10"/>
                <w:sz w:val="26"/>
              </w:rPr>
              <w:t>C</w:t>
            </w:r>
          </w:p>
        </w:tc>
        <w:tc>
          <w:tcPr>
            <w:tcW w:w="6370" w:type="dxa"/>
            <w:tcBorders>
              <w:right w:val="double" w:sz="6" w:space="0" w:color="AAAAAA"/>
            </w:tcBorders>
          </w:tcPr>
          <w:p w:rsidR="00705FBA" w:rsidRDefault="00B80C67">
            <w:pPr>
              <w:pStyle w:val="TableParagraph"/>
              <w:spacing w:before="6"/>
              <w:ind w:right="6"/>
              <w:jc w:val="center"/>
              <w:rPr>
                <w:sz w:val="26"/>
              </w:rPr>
            </w:pPr>
            <w:r>
              <w:rPr>
                <w:sz w:val="26"/>
              </w:rPr>
              <w:t>Peeled</w:t>
            </w:r>
            <w:r>
              <w:rPr>
                <w:spacing w:val="-7"/>
                <w:sz w:val="26"/>
              </w:rPr>
              <w:t xml:space="preserve"> </w:t>
            </w:r>
            <w:r>
              <w:rPr>
                <w:sz w:val="26"/>
              </w:rPr>
              <w:t>Sun</w:t>
            </w:r>
            <w:r>
              <w:rPr>
                <w:spacing w:val="-6"/>
                <w:sz w:val="26"/>
              </w:rPr>
              <w:t xml:space="preserve"> </w:t>
            </w:r>
            <w:r>
              <w:rPr>
                <w:spacing w:val="-2"/>
                <w:sz w:val="26"/>
              </w:rPr>
              <w:t>Dried</w:t>
            </w:r>
          </w:p>
        </w:tc>
      </w:tr>
      <w:tr w:rsidR="00705FBA">
        <w:trPr>
          <w:trHeight w:val="608"/>
        </w:trPr>
        <w:tc>
          <w:tcPr>
            <w:tcW w:w="1969" w:type="dxa"/>
          </w:tcPr>
          <w:p w:rsidR="00705FBA" w:rsidRDefault="00B80C67">
            <w:pPr>
              <w:pStyle w:val="TableParagraph"/>
              <w:spacing w:before="6"/>
              <w:ind w:left="78"/>
              <w:rPr>
                <w:sz w:val="26"/>
              </w:rPr>
            </w:pPr>
            <w:r>
              <w:rPr>
                <w:spacing w:val="-10"/>
                <w:sz w:val="26"/>
              </w:rPr>
              <w:t>D</w:t>
            </w:r>
          </w:p>
        </w:tc>
        <w:tc>
          <w:tcPr>
            <w:tcW w:w="6370" w:type="dxa"/>
            <w:tcBorders>
              <w:right w:val="double" w:sz="6" w:space="0" w:color="AAAAAA"/>
            </w:tcBorders>
          </w:tcPr>
          <w:p w:rsidR="00705FBA" w:rsidRDefault="00B80C67">
            <w:pPr>
              <w:pStyle w:val="TableParagraph"/>
              <w:spacing w:before="6"/>
              <w:ind w:left="6" w:right="6"/>
              <w:jc w:val="center"/>
              <w:rPr>
                <w:sz w:val="26"/>
              </w:rPr>
            </w:pPr>
            <w:r>
              <w:rPr>
                <w:sz w:val="26"/>
              </w:rPr>
              <w:t>Unpeeled</w:t>
            </w:r>
            <w:r>
              <w:rPr>
                <w:spacing w:val="-11"/>
                <w:sz w:val="26"/>
              </w:rPr>
              <w:t xml:space="preserve"> </w:t>
            </w:r>
            <w:r>
              <w:rPr>
                <w:sz w:val="26"/>
              </w:rPr>
              <w:t>Sun</w:t>
            </w:r>
            <w:r>
              <w:rPr>
                <w:spacing w:val="-7"/>
                <w:sz w:val="26"/>
              </w:rPr>
              <w:t xml:space="preserve"> </w:t>
            </w:r>
            <w:r>
              <w:rPr>
                <w:spacing w:val="-2"/>
                <w:sz w:val="26"/>
              </w:rPr>
              <w:t>Dried</w:t>
            </w:r>
          </w:p>
        </w:tc>
      </w:tr>
      <w:tr w:rsidR="00705FBA">
        <w:trPr>
          <w:trHeight w:val="614"/>
        </w:trPr>
        <w:tc>
          <w:tcPr>
            <w:tcW w:w="1969" w:type="dxa"/>
          </w:tcPr>
          <w:p w:rsidR="00705FBA" w:rsidRDefault="00B80C67">
            <w:pPr>
              <w:pStyle w:val="TableParagraph"/>
              <w:spacing w:before="11"/>
              <w:ind w:left="78"/>
              <w:rPr>
                <w:sz w:val="26"/>
              </w:rPr>
            </w:pPr>
            <w:r>
              <w:rPr>
                <w:spacing w:val="-10"/>
                <w:sz w:val="26"/>
              </w:rPr>
              <w:t>E</w:t>
            </w:r>
          </w:p>
        </w:tc>
        <w:tc>
          <w:tcPr>
            <w:tcW w:w="6370" w:type="dxa"/>
            <w:tcBorders>
              <w:right w:val="double" w:sz="6" w:space="0" w:color="AAAAAA"/>
            </w:tcBorders>
          </w:tcPr>
          <w:p w:rsidR="00705FBA" w:rsidRDefault="00B80C67">
            <w:pPr>
              <w:pStyle w:val="TableParagraph"/>
              <w:spacing w:before="11"/>
              <w:ind w:right="6"/>
              <w:jc w:val="center"/>
              <w:rPr>
                <w:sz w:val="26"/>
              </w:rPr>
            </w:pPr>
            <w:r>
              <w:rPr>
                <w:sz w:val="26"/>
              </w:rPr>
              <w:t>Peeled</w:t>
            </w:r>
            <w:r>
              <w:rPr>
                <w:spacing w:val="-5"/>
                <w:sz w:val="26"/>
              </w:rPr>
              <w:t xml:space="preserve"> </w:t>
            </w:r>
            <w:r>
              <w:rPr>
                <w:sz w:val="26"/>
              </w:rPr>
              <w:t>Room</w:t>
            </w:r>
            <w:r>
              <w:rPr>
                <w:spacing w:val="-11"/>
                <w:sz w:val="26"/>
              </w:rPr>
              <w:t xml:space="preserve"> </w:t>
            </w:r>
            <w:r>
              <w:rPr>
                <w:spacing w:val="-2"/>
                <w:sz w:val="26"/>
              </w:rPr>
              <w:t>Dried</w:t>
            </w:r>
          </w:p>
        </w:tc>
      </w:tr>
      <w:tr w:rsidR="00705FBA">
        <w:trPr>
          <w:trHeight w:val="609"/>
        </w:trPr>
        <w:tc>
          <w:tcPr>
            <w:tcW w:w="1969" w:type="dxa"/>
          </w:tcPr>
          <w:p w:rsidR="00705FBA" w:rsidRDefault="00B80C67">
            <w:pPr>
              <w:pStyle w:val="TableParagraph"/>
              <w:spacing w:before="6"/>
              <w:ind w:left="78"/>
              <w:rPr>
                <w:sz w:val="26"/>
              </w:rPr>
            </w:pPr>
            <w:r>
              <w:rPr>
                <w:spacing w:val="-10"/>
                <w:sz w:val="26"/>
              </w:rPr>
              <w:t>F</w:t>
            </w:r>
          </w:p>
        </w:tc>
        <w:tc>
          <w:tcPr>
            <w:tcW w:w="6370" w:type="dxa"/>
            <w:tcBorders>
              <w:right w:val="double" w:sz="6" w:space="0" w:color="AAAAAA"/>
            </w:tcBorders>
          </w:tcPr>
          <w:p w:rsidR="00705FBA" w:rsidRDefault="00B80C67">
            <w:pPr>
              <w:pStyle w:val="TableParagraph"/>
              <w:spacing w:before="6"/>
              <w:ind w:left="5" w:right="6"/>
              <w:jc w:val="center"/>
              <w:rPr>
                <w:sz w:val="26"/>
              </w:rPr>
            </w:pPr>
            <w:r>
              <w:rPr>
                <w:sz w:val="26"/>
              </w:rPr>
              <w:t>Unpeeled</w:t>
            </w:r>
            <w:r>
              <w:rPr>
                <w:spacing w:val="-7"/>
                <w:sz w:val="26"/>
              </w:rPr>
              <w:t xml:space="preserve"> </w:t>
            </w:r>
            <w:r>
              <w:rPr>
                <w:sz w:val="26"/>
              </w:rPr>
              <w:t>room</w:t>
            </w:r>
            <w:r>
              <w:rPr>
                <w:spacing w:val="-11"/>
                <w:sz w:val="26"/>
              </w:rPr>
              <w:t xml:space="preserve"> </w:t>
            </w:r>
            <w:r>
              <w:rPr>
                <w:spacing w:val="-2"/>
                <w:sz w:val="26"/>
              </w:rPr>
              <w:t>dried</w:t>
            </w:r>
          </w:p>
        </w:tc>
      </w:tr>
    </w:tbl>
    <w:p w:rsidR="00705FBA" w:rsidRDefault="00705FBA">
      <w:pPr>
        <w:pStyle w:val="BodyText"/>
        <w:spacing w:before="249"/>
        <w:ind w:left="0"/>
        <w:rPr>
          <w:b/>
        </w:rPr>
      </w:pPr>
    </w:p>
    <w:p w:rsidR="00705FBA" w:rsidRDefault="00B80C67">
      <w:pPr>
        <w:pStyle w:val="ListParagraph"/>
        <w:numPr>
          <w:ilvl w:val="2"/>
          <w:numId w:val="4"/>
        </w:numPr>
        <w:tabs>
          <w:tab w:val="left" w:pos="1079"/>
        </w:tabs>
        <w:spacing w:line="434" w:lineRule="auto"/>
        <w:ind w:left="360" w:right="3615" w:firstLine="0"/>
        <w:jc w:val="both"/>
        <w:rPr>
          <w:b/>
          <w:sz w:val="26"/>
        </w:rPr>
      </w:pPr>
      <w:r>
        <w:rPr>
          <w:b/>
          <w:sz w:val="26"/>
        </w:rPr>
        <w:t>Milling</w:t>
      </w:r>
      <w:r>
        <w:rPr>
          <w:b/>
          <w:spacing w:val="-7"/>
          <w:sz w:val="26"/>
        </w:rPr>
        <w:t xml:space="preserve"> </w:t>
      </w:r>
      <w:r>
        <w:rPr>
          <w:b/>
          <w:sz w:val="26"/>
        </w:rPr>
        <w:t>of</w:t>
      </w:r>
      <w:r>
        <w:rPr>
          <w:b/>
          <w:spacing w:val="-12"/>
          <w:sz w:val="26"/>
        </w:rPr>
        <w:t xml:space="preserve"> </w:t>
      </w:r>
      <w:r>
        <w:rPr>
          <w:b/>
          <w:sz w:val="26"/>
        </w:rPr>
        <w:t>Potato/Production</w:t>
      </w:r>
      <w:r>
        <w:rPr>
          <w:b/>
          <w:spacing w:val="-13"/>
          <w:sz w:val="26"/>
        </w:rPr>
        <w:t xml:space="preserve"> </w:t>
      </w:r>
      <w:r>
        <w:rPr>
          <w:b/>
          <w:sz w:val="26"/>
        </w:rPr>
        <w:t>Potato</w:t>
      </w:r>
      <w:r>
        <w:rPr>
          <w:b/>
          <w:spacing w:val="-9"/>
          <w:sz w:val="26"/>
        </w:rPr>
        <w:t xml:space="preserve"> </w:t>
      </w:r>
      <w:r>
        <w:rPr>
          <w:b/>
          <w:sz w:val="26"/>
        </w:rPr>
        <w:t>Flour Sample A and B</w:t>
      </w:r>
    </w:p>
    <w:p w:rsidR="00705FBA" w:rsidRDefault="00B80C67">
      <w:pPr>
        <w:pStyle w:val="BodyText"/>
        <w:spacing w:before="103" w:line="360" w:lineRule="auto"/>
        <w:ind w:right="358"/>
        <w:jc w:val="both"/>
      </w:pPr>
      <w:r>
        <w:t>Peeled and unpeeled sweet potato was put into dehydrator for 14hours at 90</w:t>
      </w:r>
      <w:r>
        <w:rPr>
          <w:vertAlign w:val="superscript"/>
        </w:rPr>
        <w:t>0</w:t>
      </w:r>
      <w:r>
        <w:t>c</w:t>
      </w:r>
      <w:r>
        <w:rPr>
          <w:spacing w:val="40"/>
        </w:rPr>
        <w:t xml:space="preserve"> </w:t>
      </w:r>
      <w:r>
        <w:t>in other to remove the moisture and get it dried and was blended with Sliver Crest blender to get the sweet potato flour.</w:t>
      </w:r>
    </w:p>
    <w:p w:rsidR="00705FBA" w:rsidRPr="00B80C67" w:rsidRDefault="00B80C67" w:rsidP="00B80C67">
      <w:pPr>
        <w:rPr>
          <w:b/>
        </w:rPr>
      </w:pPr>
      <w:r w:rsidRPr="00B80C67">
        <w:rPr>
          <w:b/>
        </w:rPr>
        <w:t>Sample</w:t>
      </w:r>
      <w:r w:rsidRPr="00B80C67">
        <w:rPr>
          <w:b/>
          <w:spacing w:val="-4"/>
        </w:rPr>
        <w:t xml:space="preserve"> </w:t>
      </w:r>
      <w:r w:rsidRPr="00B80C67">
        <w:rPr>
          <w:b/>
        </w:rPr>
        <w:t>C</w:t>
      </w:r>
      <w:r w:rsidRPr="00B80C67">
        <w:rPr>
          <w:b/>
          <w:spacing w:val="-5"/>
        </w:rPr>
        <w:t xml:space="preserve"> </w:t>
      </w:r>
      <w:r w:rsidRPr="00B80C67">
        <w:rPr>
          <w:b/>
        </w:rPr>
        <w:t>and</w:t>
      </w:r>
      <w:r w:rsidRPr="00B80C67">
        <w:rPr>
          <w:b/>
          <w:spacing w:val="-9"/>
        </w:rPr>
        <w:t xml:space="preserve"> </w:t>
      </w:r>
      <w:r w:rsidRPr="00B80C67">
        <w:rPr>
          <w:b/>
          <w:spacing w:val="-10"/>
        </w:rPr>
        <w:t>D</w:t>
      </w:r>
    </w:p>
    <w:p w:rsidR="00705FBA" w:rsidRDefault="00705FBA">
      <w:pPr>
        <w:pStyle w:val="BodyText"/>
        <w:spacing w:before="45"/>
        <w:ind w:left="0"/>
        <w:rPr>
          <w:b/>
        </w:rPr>
      </w:pPr>
    </w:p>
    <w:p w:rsidR="00705FBA" w:rsidRDefault="00B80C67">
      <w:pPr>
        <w:pStyle w:val="BodyText"/>
        <w:spacing w:line="362" w:lineRule="auto"/>
        <w:ind w:right="358"/>
        <w:jc w:val="both"/>
      </w:pPr>
      <w:r>
        <w:t>Peeled and Unpeeled Sweet Potato were sun-dried for which was grinded with grinder to get sun dried sweet potato flour.</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Pr="00B80C67" w:rsidRDefault="00B80C67" w:rsidP="00B80C67">
      <w:pPr>
        <w:rPr>
          <w:b/>
        </w:rPr>
      </w:pPr>
      <w:r w:rsidRPr="00B80C67">
        <w:rPr>
          <w:b/>
        </w:rPr>
        <w:lastRenderedPageBreak/>
        <w:t>Sample</w:t>
      </w:r>
      <w:r w:rsidRPr="00B80C67">
        <w:rPr>
          <w:b/>
          <w:spacing w:val="-3"/>
        </w:rPr>
        <w:t xml:space="preserve"> </w:t>
      </w:r>
      <w:r w:rsidRPr="00B80C67">
        <w:rPr>
          <w:b/>
        </w:rPr>
        <w:t>E</w:t>
      </w:r>
      <w:r w:rsidRPr="00B80C67">
        <w:rPr>
          <w:b/>
          <w:spacing w:val="-5"/>
        </w:rPr>
        <w:t xml:space="preserve"> </w:t>
      </w:r>
      <w:r w:rsidRPr="00B80C67">
        <w:rPr>
          <w:b/>
        </w:rPr>
        <w:t>and</w:t>
      </w:r>
      <w:r w:rsidRPr="00B80C67">
        <w:rPr>
          <w:b/>
          <w:spacing w:val="-9"/>
        </w:rPr>
        <w:t xml:space="preserve"> </w:t>
      </w:r>
      <w:r w:rsidRPr="00B80C67">
        <w:rPr>
          <w:b/>
          <w:spacing w:val="-10"/>
        </w:rPr>
        <w:t>F</w:t>
      </w:r>
    </w:p>
    <w:p w:rsidR="00705FBA" w:rsidRDefault="00B80C67" w:rsidP="00B80C67">
      <w:pPr>
        <w:pStyle w:val="BodyText"/>
        <w:spacing w:before="240" w:line="360" w:lineRule="auto"/>
        <w:ind w:left="0" w:right="359"/>
        <w:jc w:val="both"/>
      </w:pPr>
      <w:r>
        <w:t>Peeled and Unpeeled room sweet potato was placed in a well maintained room in other to get dried with the help of the air after a week I took it to the grinder to grind it to get my room dried potato flour.</w:t>
      </w:r>
    </w:p>
    <w:p w:rsidR="00705FBA" w:rsidRDefault="00B80C67">
      <w:pPr>
        <w:pStyle w:val="Heading1"/>
        <w:numPr>
          <w:ilvl w:val="1"/>
          <w:numId w:val="4"/>
        </w:numPr>
        <w:tabs>
          <w:tab w:val="left" w:pos="1080"/>
        </w:tabs>
        <w:spacing w:before="205"/>
        <w:ind w:left="1080" w:hanging="720"/>
      </w:pPr>
      <w:bookmarkStart w:id="29" w:name="_Toc206392537"/>
      <w:r>
        <w:t>Functional</w:t>
      </w:r>
      <w:r>
        <w:rPr>
          <w:spacing w:val="-12"/>
        </w:rPr>
        <w:t xml:space="preserve"> </w:t>
      </w:r>
      <w:r>
        <w:rPr>
          <w:spacing w:val="-2"/>
        </w:rPr>
        <w:t>Analysis</w:t>
      </w:r>
      <w:bookmarkEnd w:id="29"/>
    </w:p>
    <w:p w:rsidR="00705FBA" w:rsidRDefault="00705FBA">
      <w:pPr>
        <w:pStyle w:val="BodyText"/>
        <w:spacing w:before="45"/>
        <w:ind w:left="0"/>
        <w:rPr>
          <w:b/>
        </w:rPr>
      </w:pPr>
    </w:p>
    <w:p w:rsidR="00705FBA" w:rsidRDefault="00B80C67">
      <w:pPr>
        <w:pStyle w:val="BodyText"/>
        <w:spacing w:line="360" w:lineRule="auto"/>
        <w:ind w:right="358"/>
        <w:jc w:val="both"/>
      </w:pPr>
      <w:r>
        <w:t>Functional analysis of sweet potato flour involves evaluating the physical and chemical properties that determine its performance in food formulations. Key functional properties include water absorption capacity (WAC), oil absorption capacity (OAC), swelling power, solubility, bulk density, and pasting characteristics. These properties are essential in predicting how the flour behaves during processing, cooking, and storage, and they influence its application in products such as baked goods, soups, sauces, baby foods, and snack items (</w:t>
      </w:r>
      <w:proofErr w:type="spellStart"/>
      <w:r>
        <w:t>Olatunde</w:t>
      </w:r>
      <w:proofErr w:type="spellEnd"/>
      <w:r>
        <w:t xml:space="preserve"> </w:t>
      </w:r>
      <w:r>
        <w:rPr>
          <w:i/>
        </w:rPr>
        <w:t xml:space="preserve">et al., </w:t>
      </w:r>
      <w:r>
        <w:t>2015).</w:t>
      </w:r>
    </w:p>
    <w:p w:rsidR="00705FBA" w:rsidRDefault="00B80C67">
      <w:pPr>
        <w:pStyle w:val="BodyText"/>
        <w:spacing w:before="201" w:line="360" w:lineRule="auto"/>
        <w:ind w:right="358"/>
        <w:jc w:val="both"/>
      </w:pPr>
      <w:r>
        <w:t>Water and oil absorption capacities are critical for understanding</w:t>
      </w:r>
      <w:r>
        <w:rPr>
          <w:spacing w:val="-3"/>
        </w:rPr>
        <w:t xml:space="preserve"> </w:t>
      </w:r>
      <w:r>
        <w:t xml:space="preserve">the flour's ability to retain moisture and fat, which affect texture and mouthfeel. High WAC is beneficial in products like bread and cakes, as it improves yield and freshness by retaining moisture. Similarly, high OAC makes the flour suitable for flavor retention in fried foods. Drying methods significantly affect these parameters; for instance, freeze-dried flour tends to have higher WAC and OAC due to its porous structure, while sun-dried or room-dried flour may have reduced absorption due to partial starch degradation or compaction (Singh </w:t>
      </w:r>
      <w:r>
        <w:rPr>
          <w:i/>
        </w:rPr>
        <w:t xml:space="preserve">et al., </w:t>
      </w:r>
      <w:r>
        <w:t>2018).</w:t>
      </w:r>
    </w:p>
    <w:p w:rsidR="00705FBA" w:rsidRDefault="00B80C67">
      <w:pPr>
        <w:pStyle w:val="BodyText"/>
        <w:spacing w:before="206" w:line="357" w:lineRule="auto"/>
        <w:ind w:right="361"/>
        <w:jc w:val="both"/>
      </w:pPr>
      <w:r>
        <w:t>Other functional attributes such as swelling power and bulk density influence the flour’s</w:t>
      </w:r>
      <w:r>
        <w:rPr>
          <w:spacing w:val="-1"/>
        </w:rPr>
        <w:t xml:space="preserve"> </w:t>
      </w:r>
      <w:r>
        <w:t>volume and</w:t>
      </w:r>
      <w:r>
        <w:rPr>
          <w:spacing w:val="-1"/>
        </w:rPr>
        <w:t xml:space="preserve"> </w:t>
      </w:r>
      <w:r>
        <w:t>rehydration</w:t>
      </w:r>
      <w:r>
        <w:rPr>
          <w:spacing w:val="-1"/>
        </w:rPr>
        <w:t xml:space="preserve"> </w:t>
      </w:r>
      <w:r>
        <w:t>characteristics.</w:t>
      </w:r>
      <w:r>
        <w:rPr>
          <w:spacing w:val="-4"/>
        </w:rPr>
        <w:t xml:space="preserve"> </w:t>
      </w:r>
      <w:r>
        <w:t>High</w:t>
      </w:r>
      <w:r>
        <w:rPr>
          <w:spacing w:val="-1"/>
        </w:rPr>
        <w:t xml:space="preserve"> </w:t>
      </w:r>
      <w:r>
        <w:t>swelling</w:t>
      </w:r>
      <w:r>
        <w:rPr>
          <w:spacing w:val="-5"/>
        </w:rPr>
        <w:t xml:space="preserve"> </w:t>
      </w:r>
      <w:r>
        <w:t>power</w:t>
      </w:r>
      <w:r>
        <w:rPr>
          <w:spacing w:val="-1"/>
        </w:rPr>
        <w:t xml:space="preserve"> </w:t>
      </w:r>
      <w:r>
        <w:t>is</w:t>
      </w:r>
      <w:r>
        <w:rPr>
          <w:spacing w:val="-1"/>
        </w:rPr>
        <w:t xml:space="preserve"> </w:t>
      </w:r>
      <w:r>
        <w:t>desirable</w:t>
      </w:r>
      <w:r>
        <w:rPr>
          <w:spacing w:val="-5"/>
        </w:rPr>
        <w:t xml:space="preserve"> </w:t>
      </w:r>
      <w:r>
        <w:t>in products</w:t>
      </w:r>
      <w:r>
        <w:rPr>
          <w:spacing w:val="8"/>
        </w:rPr>
        <w:t xml:space="preserve"> </w:t>
      </w:r>
      <w:r>
        <w:t>requiring</w:t>
      </w:r>
      <w:r>
        <w:rPr>
          <w:spacing w:val="3"/>
        </w:rPr>
        <w:t xml:space="preserve"> </w:t>
      </w:r>
      <w:r>
        <w:t>thickening,</w:t>
      </w:r>
      <w:r>
        <w:rPr>
          <w:spacing w:val="10"/>
        </w:rPr>
        <w:t xml:space="preserve"> </w:t>
      </w:r>
      <w:r>
        <w:t>while</w:t>
      </w:r>
      <w:r>
        <w:rPr>
          <w:spacing w:val="8"/>
        </w:rPr>
        <w:t xml:space="preserve"> </w:t>
      </w:r>
      <w:r>
        <w:t>bulk</w:t>
      </w:r>
      <w:r>
        <w:rPr>
          <w:spacing w:val="4"/>
        </w:rPr>
        <w:t xml:space="preserve"> </w:t>
      </w:r>
      <w:r>
        <w:t>density</w:t>
      </w:r>
      <w:r>
        <w:rPr>
          <w:spacing w:val="8"/>
        </w:rPr>
        <w:t xml:space="preserve"> </w:t>
      </w:r>
      <w:r>
        <w:t>affects</w:t>
      </w:r>
      <w:r>
        <w:rPr>
          <w:spacing w:val="8"/>
        </w:rPr>
        <w:t xml:space="preserve"> </w:t>
      </w:r>
      <w:r>
        <w:t>packaging</w:t>
      </w:r>
      <w:r>
        <w:rPr>
          <w:spacing w:val="4"/>
        </w:rPr>
        <w:t xml:space="preserve"> </w:t>
      </w:r>
      <w:r>
        <w:t>and</w:t>
      </w:r>
      <w:r>
        <w:rPr>
          <w:spacing w:val="8"/>
        </w:rPr>
        <w:t xml:space="preserve"> </w:t>
      </w:r>
      <w:r>
        <w:rPr>
          <w:spacing w:val="-2"/>
        </w:rPr>
        <w:t>transport.</w:t>
      </w:r>
    </w:p>
    <w:p w:rsidR="00705FBA" w:rsidRDefault="00705FBA">
      <w:pPr>
        <w:pStyle w:val="BodyText"/>
        <w:spacing w:line="357"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r>
        <w:lastRenderedPageBreak/>
        <w:t xml:space="preserve">Pasting properties, measured through Rapid </w:t>
      </w:r>
      <w:proofErr w:type="spellStart"/>
      <w:r>
        <w:t>Visco</w:t>
      </w:r>
      <w:proofErr w:type="spellEnd"/>
      <w:r>
        <w:t xml:space="preserve"> Analyzer (RVA), provide insight into gelatinization behavior and viscosity changes during heating and cooling. These parameters help in selecting the appropriate flour type for specific industrial uses. Overall, understanding and optimizing functional properties through drying method selection ensures the production of sweet potato flour that meets quality and performance standards for targeted food applications (</w:t>
      </w:r>
      <w:proofErr w:type="spellStart"/>
      <w:r>
        <w:t>Adebowale</w:t>
      </w:r>
      <w:proofErr w:type="spellEnd"/>
      <w:r>
        <w:t xml:space="preserve"> </w:t>
      </w:r>
      <w:r>
        <w:rPr>
          <w:i/>
        </w:rPr>
        <w:t xml:space="preserve">et al., </w:t>
      </w:r>
      <w:r>
        <w:t>2018).</w:t>
      </w:r>
    </w:p>
    <w:p w:rsidR="00705FBA" w:rsidRDefault="00B80C67">
      <w:pPr>
        <w:pStyle w:val="Heading1"/>
        <w:numPr>
          <w:ilvl w:val="2"/>
          <w:numId w:val="4"/>
        </w:numPr>
        <w:tabs>
          <w:tab w:val="left" w:pos="1079"/>
        </w:tabs>
        <w:spacing w:before="208"/>
        <w:ind w:left="1079" w:hanging="719"/>
      </w:pPr>
      <w:bookmarkStart w:id="30" w:name="_Toc206392538"/>
      <w:r>
        <w:t>Oil</w:t>
      </w:r>
      <w:r>
        <w:rPr>
          <w:spacing w:val="-10"/>
        </w:rPr>
        <w:t xml:space="preserve"> </w:t>
      </w:r>
      <w:r>
        <w:t>Absorption</w:t>
      </w:r>
      <w:r>
        <w:rPr>
          <w:spacing w:val="-12"/>
        </w:rPr>
        <w:t xml:space="preserve"> </w:t>
      </w:r>
      <w:r>
        <w:t>Capacity</w:t>
      </w:r>
      <w:r>
        <w:rPr>
          <w:spacing w:val="-7"/>
        </w:rPr>
        <w:t xml:space="preserve"> </w:t>
      </w:r>
      <w:r>
        <w:rPr>
          <w:spacing w:val="-2"/>
        </w:rPr>
        <w:t>(OAC)</w:t>
      </w:r>
      <w:bookmarkEnd w:id="30"/>
    </w:p>
    <w:p w:rsidR="00705FBA" w:rsidRDefault="00705FBA">
      <w:pPr>
        <w:pStyle w:val="BodyText"/>
        <w:spacing w:before="45"/>
        <w:ind w:left="0"/>
        <w:rPr>
          <w:b/>
        </w:rPr>
      </w:pPr>
    </w:p>
    <w:p w:rsidR="00705FBA" w:rsidRDefault="00B80C67">
      <w:pPr>
        <w:pStyle w:val="BodyText"/>
        <w:spacing w:line="360" w:lineRule="auto"/>
        <w:ind w:right="358"/>
        <w:jc w:val="both"/>
      </w:pPr>
      <w:r>
        <w:t>Oil absorption capacity (OAC) was determined using the method of AOAC</w:t>
      </w:r>
      <w:r>
        <w:rPr>
          <w:spacing w:val="40"/>
        </w:rPr>
        <w:t xml:space="preserve"> </w:t>
      </w:r>
      <w:r>
        <w:t>(2005). About 1g of the sample (W°) was weighed into pre weighed 15ml centrifuge tubes and thoroughly mixed with 10ml (V1) of refined pure groundnut oil</w:t>
      </w:r>
      <w:r>
        <w:rPr>
          <w:spacing w:val="-4"/>
        </w:rPr>
        <w:t xml:space="preserve"> </w:t>
      </w:r>
      <w:r>
        <w:t>using</w:t>
      </w:r>
      <w:r>
        <w:rPr>
          <w:spacing w:val="-4"/>
        </w:rPr>
        <w:t xml:space="preserve"> </w:t>
      </w:r>
      <w:r>
        <w:t>vortex mixer. Samples</w:t>
      </w:r>
      <w:r>
        <w:rPr>
          <w:spacing w:val="-4"/>
        </w:rPr>
        <w:t xml:space="preserve"> </w:t>
      </w:r>
      <w:r>
        <w:t>were</w:t>
      </w:r>
      <w:r>
        <w:rPr>
          <w:spacing w:val="-3"/>
        </w:rPr>
        <w:t xml:space="preserve"> </w:t>
      </w:r>
      <w:r>
        <w:t>allowed to</w:t>
      </w:r>
      <w:r>
        <w:rPr>
          <w:spacing w:val="-4"/>
        </w:rPr>
        <w:t xml:space="preserve"> </w:t>
      </w:r>
      <w:r>
        <w:t>stand</w:t>
      </w:r>
      <w:r>
        <w:rPr>
          <w:spacing w:val="-4"/>
        </w:rPr>
        <w:t xml:space="preserve"> </w:t>
      </w:r>
      <w:r>
        <w:t>for</w:t>
      </w:r>
      <w:r>
        <w:rPr>
          <w:spacing w:val="-3"/>
        </w:rPr>
        <w:t xml:space="preserve"> </w:t>
      </w:r>
      <w:r>
        <w:t>30mins.</w:t>
      </w:r>
      <w:r>
        <w:rPr>
          <w:spacing w:val="-2"/>
        </w:rPr>
        <w:t xml:space="preserve"> </w:t>
      </w:r>
      <w:r>
        <w:t>The sample-</w:t>
      </w:r>
      <w:r>
        <w:rPr>
          <w:spacing w:val="-3"/>
        </w:rPr>
        <w:t xml:space="preserve"> </w:t>
      </w:r>
      <w:r>
        <w:t>oil mixture was centrifuged at 3000rpm for 20mins. Immediately after centrifugation, the supernatant was carefully poured into a 10ml graduated cylinder, and the volume was recorded (V2).</w:t>
      </w:r>
    </w:p>
    <w:p w:rsidR="00705FBA" w:rsidRDefault="00B80C67">
      <w:pPr>
        <w:pStyle w:val="BodyText"/>
        <w:spacing w:before="197" w:line="525" w:lineRule="auto"/>
        <w:ind w:right="1073"/>
        <w:jc w:val="both"/>
      </w:pPr>
      <w:r>
        <w:t>Oil</w:t>
      </w:r>
      <w:r>
        <w:rPr>
          <w:spacing w:val="-4"/>
        </w:rPr>
        <w:t xml:space="preserve"> </w:t>
      </w:r>
      <w:r>
        <w:t>absorption</w:t>
      </w:r>
      <w:r>
        <w:rPr>
          <w:spacing w:val="-4"/>
        </w:rPr>
        <w:t xml:space="preserve"> </w:t>
      </w:r>
      <w:r>
        <w:t>capacity</w:t>
      </w:r>
      <w:r>
        <w:rPr>
          <w:spacing w:val="-3"/>
        </w:rPr>
        <w:t xml:space="preserve"> </w:t>
      </w:r>
      <w:r>
        <w:t>(</w:t>
      </w:r>
      <w:proofErr w:type="spellStart"/>
      <w:r>
        <w:t>millilitre</w:t>
      </w:r>
      <w:proofErr w:type="spellEnd"/>
      <w:r>
        <w:rPr>
          <w:spacing w:val="-4"/>
        </w:rPr>
        <w:t xml:space="preserve"> </w:t>
      </w:r>
      <w:r>
        <w:t>of</w:t>
      </w:r>
      <w:r>
        <w:rPr>
          <w:spacing w:val="-3"/>
        </w:rPr>
        <w:t xml:space="preserve"> </w:t>
      </w:r>
      <w:r>
        <w:t>oil</w:t>
      </w:r>
      <w:r>
        <w:rPr>
          <w:spacing w:val="-4"/>
        </w:rPr>
        <w:t xml:space="preserve"> </w:t>
      </w:r>
      <w:r>
        <w:t>per</w:t>
      </w:r>
      <w:r>
        <w:rPr>
          <w:spacing w:val="-3"/>
        </w:rPr>
        <w:t xml:space="preserve"> </w:t>
      </w:r>
      <w:r>
        <w:t>gram</w:t>
      </w:r>
      <w:r>
        <w:rPr>
          <w:spacing w:val="-9"/>
        </w:rPr>
        <w:t xml:space="preserve"> </w:t>
      </w:r>
      <w:r>
        <w:t>of</w:t>
      </w:r>
      <w:r>
        <w:rPr>
          <w:spacing w:val="-3"/>
        </w:rPr>
        <w:t xml:space="preserve"> </w:t>
      </w:r>
      <w:r>
        <w:t>sample)</w:t>
      </w:r>
      <w:r>
        <w:rPr>
          <w:spacing w:val="-3"/>
        </w:rPr>
        <w:t xml:space="preserve"> </w:t>
      </w:r>
      <w:r>
        <w:t>was</w:t>
      </w:r>
      <w:r>
        <w:rPr>
          <w:spacing w:val="-3"/>
        </w:rPr>
        <w:t xml:space="preserve"> </w:t>
      </w:r>
      <w:r>
        <w:t>calculated. Oil Absorption capacity = V1 – V2</w:t>
      </w:r>
    </w:p>
    <w:p w:rsidR="00705FBA" w:rsidRDefault="00B80C67">
      <w:pPr>
        <w:pStyle w:val="Heading1"/>
        <w:numPr>
          <w:ilvl w:val="2"/>
          <w:numId w:val="4"/>
        </w:numPr>
        <w:tabs>
          <w:tab w:val="left" w:pos="949"/>
        </w:tabs>
        <w:spacing w:before="0" w:line="296" w:lineRule="exact"/>
        <w:ind w:left="949" w:hanging="589"/>
      </w:pPr>
      <w:bookmarkStart w:id="31" w:name="_Toc206392539"/>
      <w:r>
        <w:t>Swelling</w:t>
      </w:r>
      <w:r>
        <w:rPr>
          <w:spacing w:val="-13"/>
        </w:rPr>
        <w:t xml:space="preserve"> </w:t>
      </w:r>
      <w:r>
        <w:t>Capacity</w:t>
      </w:r>
      <w:r>
        <w:rPr>
          <w:spacing w:val="-11"/>
        </w:rPr>
        <w:t xml:space="preserve"> </w:t>
      </w:r>
      <w:r>
        <w:rPr>
          <w:spacing w:val="-4"/>
        </w:rPr>
        <w:t>(SC)</w:t>
      </w:r>
      <w:bookmarkEnd w:id="31"/>
    </w:p>
    <w:p w:rsidR="00705FBA" w:rsidRDefault="00705FBA">
      <w:pPr>
        <w:pStyle w:val="BodyText"/>
        <w:spacing w:before="46"/>
        <w:ind w:left="0"/>
        <w:rPr>
          <w:b/>
        </w:rPr>
      </w:pPr>
    </w:p>
    <w:p w:rsidR="00705FBA" w:rsidRDefault="00B80C67">
      <w:pPr>
        <w:pStyle w:val="BodyText"/>
        <w:spacing w:line="357" w:lineRule="auto"/>
        <w:ind w:right="361" w:firstLine="67"/>
        <w:jc w:val="both"/>
      </w:pPr>
      <w:r>
        <w:t xml:space="preserve">The method described by </w:t>
      </w:r>
      <w:proofErr w:type="spellStart"/>
      <w:r>
        <w:t>Awolu</w:t>
      </w:r>
      <w:proofErr w:type="spellEnd"/>
      <w:r>
        <w:t xml:space="preserve"> (2017) was used to determine the swelling </w:t>
      </w:r>
      <w:r>
        <w:rPr>
          <w:spacing w:val="-2"/>
        </w:rPr>
        <w:t>capacity.</w:t>
      </w:r>
    </w:p>
    <w:p w:rsidR="00705FBA" w:rsidRDefault="00B80C67">
      <w:pPr>
        <w:pStyle w:val="BodyText"/>
        <w:spacing w:before="204" w:line="362" w:lineRule="auto"/>
        <w:ind w:right="368"/>
        <w:jc w:val="both"/>
      </w:pPr>
      <w:r>
        <w:t>The gel obtained from swelling index was used in calculating swelling capacity (SC) thus;</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ind w:left="1340" w:right="4959" w:hanging="913"/>
      </w:pPr>
      <w:r>
        <w:lastRenderedPageBreak/>
        <w:t>%SC</w:t>
      </w:r>
      <w:r>
        <w:rPr>
          <w:spacing w:val="-7"/>
        </w:rPr>
        <w:t xml:space="preserve"> </w:t>
      </w:r>
      <w:r>
        <w:t>=</w:t>
      </w:r>
      <w:r>
        <w:rPr>
          <w:spacing w:val="-8"/>
        </w:rPr>
        <w:t xml:space="preserve"> </w:t>
      </w:r>
      <w:r>
        <w:rPr>
          <w:u w:val="single"/>
        </w:rPr>
        <w:t>weight</w:t>
      </w:r>
      <w:r>
        <w:rPr>
          <w:spacing w:val="-7"/>
          <w:u w:val="single"/>
        </w:rPr>
        <w:t xml:space="preserve"> </w:t>
      </w:r>
      <w:r>
        <w:rPr>
          <w:u w:val="single"/>
        </w:rPr>
        <w:t>of</w:t>
      </w:r>
      <w:r>
        <w:rPr>
          <w:spacing w:val="-6"/>
          <w:u w:val="single"/>
        </w:rPr>
        <w:t xml:space="preserve"> </w:t>
      </w:r>
      <w:r>
        <w:rPr>
          <w:u w:val="single"/>
        </w:rPr>
        <w:t>wet</w:t>
      </w:r>
      <w:r>
        <w:rPr>
          <w:spacing w:val="-6"/>
          <w:u w:val="single"/>
        </w:rPr>
        <w:t xml:space="preserve"> </w:t>
      </w:r>
      <w:r>
        <w:rPr>
          <w:u w:val="single"/>
        </w:rPr>
        <w:t>gel</w:t>
      </w:r>
      <w:r>
        <w:rPr>
          <w:spacing w:val="-4"/>
          <w:u w:val="single"/>
        </w:rPr>
        <w:t xml:space="preserve"> </w:t>
      </w:r>
      <w:r>
        <w:t>x</w:t>
      </w:r>
      <w:r>
        <w:rPr>
          <w:spacing w:val="-7"/>
        </w:rPr>
        <w:t xml:space="preserve"> </w:t>
      </w:r>
      <w:r>
        <w:t>100 Weight of sample</w:t>
      </w:r>
    </w:p>
    <w:p w:rsidR="00705FBA" w:rsidRDefault="00B80C67">
      <w:pPr>
        <w:pStyle w:val="Heading1"/>
        <w:numPr>
          <w:ilvl w:val="2"/>
          <w:numId w:val="4"/>
        </w:numPr>
        <w:tabs>
          <w:tab w:val="left" w:pos="948"/>
        </w:tabs>
        <w:spacing w:before="156"/>
        <w:ind w:left="948" w:hanging="588"/>
      </w:pPr>
      <w:bookmarkStart w:id="32" w:name="_Toc206392540"/>
      <w:r>
        <w:t>Bulk</w:t>
      </w:r>
      <w:r>
        <w:rPr>
          <w:spacing w:val="-14"/>
        </w:rPr>
        <w:t xml:space="preserve"> </w:t>
      </w:r>
      <w:r>
        <w:t>Density</w:t>
      </w:r>
      <w:r>
        <w:rPr>
          <w:spacing w:val="-9"/>
        </w:rPr>
        <w:t xml:space="preserve"> </w:t>
      </w:r>
      <w:r>
        <w:rPr>
          <w:spacing w:val="-4"/>
        </w:rPr>
        <w:t>(BD)</w:t>
      </w:r>
      <w:bookmarkEnd w:id="32"/>
    </w:p>
    <w:p w:rsidR="00705FBA" w:rsidRDefault="00B80C67">
      <w:pPr>
        <w:pStyle w:val="BodyText"/>
        <w:spacing w:before="142" w:line="360" w:lineRule="auto"/>
        <w:ind w:right="362"/>
        <w:jc w:val="both"/>
      </w:pPr>
      <w:r>
        <w:t>20g of the sample was added to a graduated measuring cylinder. The cylinder was gently tapped and volume occupied by the sample was determined. Bulk density was reported as weight per unit volume (g/mL).</w:t>
      </w:r>
    </w:p>
    <w:p w:rsidR="00705FBA" w:rsidRDefault="00B80C67">
      <w:pPr>
        <w:pStyle w:val="BodyText"/>
        <w:spacing w:before="201" w:line="298" w:lineRule="exact"/>
        <w:jc w:val="both"/>
      </w:pPr>
      <w:r>
        <w:t>Bulk</w:t>
      </w:r>
      <w:r>
        <w:rPr>
          <w:spacing w:val="-10"/>
        </w:rPr>
        <w:t xml:space="preserve"> </w:t>
      </w:r>
      <w:r>
        <w:t>Density g/ml</w:t>
      </w:r>
      <w:r>
        <w:rPr>
          <w:spacing w:val="-5"/>
        </w:rPr>
        <w:t xml:space="preserve"> </w:t>
      </w:r>
      <w:r>
        <w:t>=</w:t>
      </w:r>
      <w:r>
        <w:rPr>
          <w:spacing w:val="-5"/>
        </w:rPr>
        <w:t xml:space="preserve"> </w:t>
      </w:r>
      <w:r>
        <w:rPr>
          <w:u w:val="single"/>
        </w:rPr>
        <w:t>Weight</w:t>
      </w:r>
      <w:r>
        <w:rPr>
          <w:spacing w:val="-5"/>
          <w:u w:val="single"/>
        </w:rPr>
        <w:t xml:space="preserve"> </w:t>
      </w:r>
      <w:r>
        <w:rPr>
          <w:u w:val="single"/>
        </w:rPr>
        <w:t>of</w:t>
      </w:r>
      <w:r>
        <w:rPr>
          <w:spacing w:val="-4"/>
          <w:u w:val="single"/>
        </w:rPr>
        <w:t xml:space="preserve"> </w:t>
      </w:r>
      <w:r>
        <w:rPr>
          <w:spacing w:val="-2"/>
          <w:u w:val="single"/>
        </w:rPr>
        <w:t>sample</w:t>
      </w:r>
    </w:p>
    <w:p w:rsidR="00705FBA" w:rsidRDefault="00B80C67">
      <w:pPr>
        <w:pStyle w:val="BodyText"/>
        <w:spacing w:line="298" w:lineRule="exact"/>
        <w:ind w:left="1988"/>
        <w:jc w:val="both"/>
      </w:pPr>
      <w:r>
        <w:t>Volume</w:t>
      </w:r>
      <w:r>
        <w:rPr>
          <w:spacing w:val="-6"/>
        </w:rPr>
        <w:t xml:space="preserve"> </w:t>
      </w:r>
      <w:r>
        <w:t>of</w:t>
      </w:r>
      <w:r>
        <w:rPr>
          <w:spacing w:val="-5"/>
        </w:rPr>
        <w:t xml:space="preserve"> </w:t>
      </w:r>
      <w:r>
        <w:t>sample</w:t>
      </w:r>
      <w:r>
        <w:rPr>
          <w:spacing w:val="-6"/>
        </w:rPr>
        <w:t xml:space="preserve"> </w:t>
      </w:r>
      <w:r>
        <w:t>after</w:t>
      </w:r>
      <w:r>
        <w:rPr>
          <w:spacing w:val="-5"/>
        </w:rPr>
        <w:t xml:space="preserve"> </w:t>
      </w:r>
      <w:r>
        <w:rPr>
          <w:spacing w:val="-2"/>
        </w:rPr>
        <w:t>tapping</w:t>
      </w:r>
    </w:p>
    <w:p w:rsidR="00705FBA" w:rsidRDefault="00B80C67">
      <w:pPr>
        <w:pStyle w:val="Heading1"/>
        <w:numPr>
          <w:ilvl w:val="2"/>
          <w:numId w:val="4"/>
        </w:numPr>
        <w:tabs>
          <w:tab w:val="left" w:pos="1079"/>
        </w:tabs>
        <w:spacing w:before="158"/>
        <w:ind w:left="1079" w:hanging="719"/>
      </w:pPr>
      <w:bookmarkStart w:id="33" w:name="_Toc206392541"/>
      <w:r>
        <w:t>Water</w:t>
      </w:r>
      <w:r>
        <w:rPr>
          <w:spacing w:val="-9"/>
        </w:rPr>
        <w:t xml:space="preserve"> </w:t>
      </w:r>
      <w:r>
        <w:t>Absorption</w:t>
      </w:r>
      <w:r>
        <w:rPr>
          <w:spacing w:val="-13"/>
        </w:rPr>
        <w:t xml:space="preserve"> </w:t>
      </w:r>
      <w:r>
        <w:rPr>
          <w:spacing w:val="-2"/>
        </w:rPr>
        <w:t>Capacity</w:t>
      </w:r>
      <w:bookmarkEnd w:id="33"/>
    </w:p>
    <w:p w:rsidR="00705FBA" w:rsidRDefault="00B80C67">
      <w:pPr>
        <w:pStyle w:val="BodyText"/>
        <w:spacing w:before="238" w:line="360" w:lineRule="auto"/>
        <w:ind w:right="353" w:firstLine="720"/>
        <w:jc w:val="both"/>
      </w:pPr>
      <w:r>
        <w:t xml:space="preserve">Water Absorption Capacity (WAC) is a crucial functional property that indicates the ability of flour to absorb and retain water, influencing its application in various food systems such as bakery, meat extenders, and weaning foods. According to </w:t>
      </w:r>
      <w:proofErr w:type="spellStart"/>
      <w:r>
        <w:t>Adebowale</w:t>
      </w:r>
      <w:proofErr w:type="spellEnd"/>
      <w:r>
        <w:t xml:space="preserve"> et al. (2005), WAC is significantly influenced by the drying method applied during flour processing, as different techniques impact the structural integrity and physicochemical properties of starch and proteins in the flour. Freeze-dried sweet potato flour typically shows higher WAC due to the preservation of porous structures and native starch granules, which enhance water- binding sites (</w:t>
      </w:r>
      <w:proofErr w:type="spellStart"/>
      <w:r>
        <w:t>Falade</w:t>
      </w:r>
      <w:proofErr w:type="spellEnd"/>
      <w:r>
        <w:t xml:space="preserve"> &amp; </w:t>
      </w:r>
      <w:proofErr w:type="spellStart"/>
      <w:r>
        <w:t>Okafor</w:t>
      </w:r>
      <w:proofErr w:type="spellEnd"/>
      <w:r>
        <w:t>, 2015). In contrast, oven drying may cause partial gelatinization or denaturation, leading to reduced water absorption capacity.</w:t>
      </w:r>
    </w:p>
    <w:p w:rsidR="00705FBA" w:rsidRDefault="00B80C67">
      <w:pPr>
        <w:pStyle w:val="BodyText"/>
        <w:spacing w:before="202" w:line="360" w:lineRule="auto"/>
        <w:ind w:right="365" w:firstLine="720"/>
        <w:jc w:val="both"/>
      </w:pPr>
      <w:r>
        <w:t>Sun drying, while economical, has been reported to result in uneven moisture removal and potential microbial contamination, which may negatively affect WAC (</w:t>
      </w:r>
      <w:proofErr w:type="spellStart"/>
      <w:r>
        <w:t>Onabanjo</w:t>
      </w:r>
      <w:proofErr w:type="spellEnd"/>
      <w:r>
        <w:t xml:space="preserve"> &amp; </w:t>
      </w:r>
      <w:proofErr w:type="spellStart"/>
      <w:r>
        <w:t>Ighere</w:t>
      </w:r>
      <w:proofErr w:type="spellEnd"/>
      <w:r>
        <w:t>, 2014). Additionally, the prolonged exposure to ambient conditions during sun drying can lead to enzymatic and oxidative degradation, thereby altering the flour's hydration properties.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8" w:firstLine="720"/>
        <w:jc w:val="both"/>
      </w:pPr>
      <w:r>
        <w:lastRenderedPageBreak/>
        <w:t xml:space="preserve">The findings of </w:t>
      </w:r>
      <w:proofErr w:type="spellStart"/>
      <w:r>
        <w:t>Olapade</w:t>
      </w:r>
      <w:proofErr w:type="spellEnd"/>
      <w:r>
        <w:t xml:space="preserve"> and </w:t>
      </w:r>
      <w:proofErr w:type="spellStart"/>
      <w:r>
        <w:t>Aworh</w:t>
      </w:r>
      <w:proofErr w:type="spellEnd"/>
      <w:r>
        <w:t xml:space="preserve"> (2012) support this, indicating that oven- and freeze-dried sweet potato flours generally exhibit superior functional properties, including higher WAC, compared to sun-dried samples. These variations highlight the importance of selecting an appropriate drying technique to maintain</w:t>
      </w:r>
      <w:r>
        <w:rPr>
          <w:spacing w:val="-3"/>
        </w:rPr>
        <w:t xml:space="preserve"> </w:t>
      </w:r>
      <w:r>
        <w:t>or</w:t>
      </w:r>
      <w:r>
        <w:rPr>
          <w:spacing w:val="-2"/>
        </w:rPr>
        <w:t xml:space="preserve"> </w:t>
      </w:r>
      <w:r>
        <w:t>enhance</w:t>
      </w:r>
      <w:r>
        <w:rPr>
          <w:spacing w:val="-2"/>
        </w:rPr>
        <w:t xml:space="preserve"> </w:t>
      </w:r>
      <w:r>
        <w:t>the</w:t>
      </w:r>
      <w:r>
        <w:rPr>
          <w:spacing w:val="-3"/>
        </w:rPr>
        <w:t xml:space="preserve"> </w:t>
      </w:r>
      <w:r>
        <w:t>functional</w:t>
      </w:r>
      <w:r>
        <w:rPr>
          <w:spacing w:val="-2"/>
        </w:rPr>
        <w:t xml:space="preserve"> </w:t>
      </w:r>
      <w:r>
        <w:t>characteristics</w:t>
      </w:r>
      <w:r>
        <w:rPr>
          <w:spacing w:val="-3"/>
        </w:rPr>
        <w:t xml:space="preserve"> </w:t>
      </w:r>
      <w:r>
        <w:t>of</w:t>
      </w:r>
      <w:r>
        <w:rPr>
          <w:spacing w:val="-2"/>
        </w:rPr>
        <w:t xml:space="preserve"> </w:t>
      </w:r>
      <w:r>
        <w:t>sweet</w:t>
      </w:r>
      <w:r>
        <w:rPr>
          <w:spacing w:val="-2"/>
        </w:rPr>
        <w:t xml:space="preserve"> </w:t>
      </w:r>
      <w:r>
        <w:t>potato</w:t>
      </w:r>
      <w:r>
        <w:rPr>
          <w:spacing w:val="-3"/>
        </w:rPr>
        <w:t xml:space="preserve"> </w:t>
      </w:r>
      <w:r>
        <w:t>flour</w:t>
      </w:r>
      <w:r>
        <w:rPr>
          <w:spacing w:val="-2"/>
        </w:rPr>
        <w:t xml:space="preserve"> </w:t>
      </w:r>
      <w:r>
        <w:t>for</w:t>
      </w:r>
      <w:r>
        <w:rPr>
          <w:spacing w:val="-2"/>
        </w:rPr>
        <w:t xml:space="preserve"> </w:t>
      </w:r>
      <w:r>
        <w:t>specific industrial and nutritional applications.</w:t>
      </w:r>
    </w:p>
    <w:p w:rsidR="00705FBA" w:rsidRDefault="00B80C67">
      <w:pPr>
        <w:pStyle w:val="Heading1"/>
        <w:spacing w:before="204"/>
        <w:ind w:left="427" w:firstLine="0"/>
      </w:pPr>
      <w:bookmarkStart w:id="34" w:name="_Toc206392542"/>
      <w:proofErr w:type="gramStart"/>
      <w:r>
        <w:t>3.5</w:t>
      </w:r>
      <w:r>
        <w:rPr>
          <w:spacing w:val="63"/>
          <w:w w:val="150"/>
        </w:rPr>
        <w:t xml:space="preserve">  </w:t>
      </w:r>
      <w:r>
        <w:t>Data</w:t>
      </w:r>
      <w:proofErr w:type="gramEnd"/>
      <w:r>
        <w:rPr>
          <w:spacing w:val="1"/>
        </w:rPr>
        <w:t xml:space="preserve"> </w:t>
      </w:r>
      <w:r>
        <w:rPr>
          <w:spacing w:val="-2"/>
        </w:rPr>
        <w:t>Analysis</w:t>
      </w:r>
      <w:bookmarkEnd w:id="34"/>
    </w:p>
    <w:p w:rsidR="00705FBA" w:rsidRDefault="00705FBA">
      <w:pPr>
        <w:pStyle w:val="BodyText"/>
        <w:spacing w:before="46"/>
        <w:ind w:left="0"/>
        <w:rPr>
          <w:b/>
        </w:rPr>
      </w:pPr>
    </w:p>
    <w:p w:rsidR="00705FBA" w:rsidRDefault="00B80C67">
      <w:pPr>
        <w:pStyle w:val="BodyText"/>
        <w:spacing w:line="360" w:lineRule="auto"/>
        <w:ind w:right="360" w:firstLine="720"/>
        <w:jc w:val="both"/>
      </w:pPr>
      <w:r>
        <w:t>Means and standard error of means were calculated for each sample. Analysis of variance (ANOVA) were used to determine significant differences between the samples.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rsidP="00207A64">
      <w:pPr>
        <w:pStyle w:val="Heading1"/>
        <w:jc w:val="center"/>
      </w:pPr>
      <w:bookmarkStart w:id="35" w:name="_Toc206392543"/>
      <w:r>
        <w:lastRenderedPageBreak/>
        <w:t>CHAPTER</w:t>
      </w:r>
      <w:r>
        <w:rPr>
          <w:spacing w:val="-12"/>
        </w:rPr>
        <w:t xml:space="preserve"> </w:t>
      </w:r>
      <w:r>
        <w:rPr>
          <w:spacing w:val="-4"/>
        </w:rPr>
        <w:t>FOUR</w:t>
      </w:r>
      <w:bookmarkEnd w:id="35"/>
    </w:p>
    <w:p w:rsidR="00705FBA" w:rsidRDefault="00705FBA">
      <w:pPr>
        <w:pStyle w:val="BodyText"/>
        <w:spacing w:before="51"/>
        <w:ind w:left="0"/>
        <w:rPr>
          <w:b/>
        </w:rPr>
      </w:pPr>
    </w:p>
    <w:p w:rsidR="00705FBA" w:rsidRDefault="00B80C67">
      <w:pPr>
        <w:pStyle w:val="ListParagraph"/>
        <w:numPr>
          <w:ilvl w:val="1"/>
          <w:numId w:val="3"/>
        </w:numPr>
        <w:tabs>
          <w:tab w:val="left" w:pos="1080"/>
        </w:tabs>
        <w:ind w:left="1080" w:hanging="720"/>
        <w:rPr>
          <w:b/>
          <w:sz w:val="26"/>
        </w:rPr>
      </w:pPr>
      <w:r>
        <w:rPr>
          <w:b/>
          <w:spacing w:val="-4"/>
          <w:sz w:val="26"/>
        </w:rPr>
        <w:t>RESULTS</w:t>
      </w:r>
      <w:r>
        <w:rPr>
          <w:b/>
          <w:spacing w:val="-13"/>
          <w:sz w:val="26"/>
        </w:rPr>
        <w:t xml:space="preserve"> </w:t>
      </w:r>
      <w:r>
        <w:rPr>
          <w:b/>
          <w:spacing w:val="-4"/>
          <w:sz w:val="26"/>
        </w:rPr>
        <w:t>AND</w:t>
      </w:r>
      <w:r>
        <w:rPr>
          <w:b/>
          <w:spacing w:val="-1"/>
          <w:sz w:val="26"/>
        </w:rPr>
        <w:t xml:space="preserve"> </w:t>
      </w:r>
      <w:r>
        <w:rPr>
          <w:b/>
          <w:spacing w:val="-4"/>
          <w:sz w:val="26"/>
        </w:rPr>
        <w:t>DISCUSSIONS</w:t>
      </w:r>
    </w:p>
    <w:p w:rsidR="00705FBA" w:rsidRDefault="00B80C67">
      <w:pPr>
        <w:pStyle w:val="BodyText"/>
        <w:spacing w:before="147"/>
      </w:pPr>
      <w:r>
        <w:t>TABLE</w:t>
      </w:r>
      <w:r>
        <w:rPr>
          <w:spacing w:val="-9"/>
        </w:rPr>
        <w:t xml:space="preserve"> </w:t>
      </w:r>
      <w:r>
        <w:t>2:</w:t>
      </w:r>
      <w:r>
        <w:rPr>
          <w:spacing w:val="-8"/>
        </w:rPr>
        <w:t xml:space="preserve"> </w:t>
      </w:r>
      <w:r>
        <w:t>Functional</w:t>
      </w:r>
      <w:r>
        <w:rPr>
          <w:spacing w:val="-8"/>
        </w:rPr>
        <w:t xml:space="preserve"> </w:t>
      </w:r>
      <w:r>
        <w:t>analysis</w:t>
      </w:r>
      <w:r>
        <w:rPr>
          <w:spacing w:val="-8"/>
        </w:rPr>
        <w:t xml:space="preserve"> </w:t>
      </w:r>
      <w:r>
        <w:t>of</w:t>
      </w:r>
      <w:r>
        <w:rPr>
          <w:spacing w:val="-7"/>
        </w:rPr>
        <w:t xml:space="preserve"> </w:t>
      </w:r>
      <w:r>
        <w:t>potato</w:t>
      </w:r>
      <w:r>
        <w:rPr>
          <w:spacing w:val="-8"/>
        </w:rPr>
        <w:t xml:space="preserve"> </w:t>
      </w:r>
      <w:r>
        <w:t>flour</w:t>
      </w:r>
      <w:r>
        <w:rPr>
          <w:spacing w:val="-7"/>
        </w:rPr>
        <w:t xml:space="preserve"> </w:t>
      </w:r>
      <w:r>
        <w:t>dried</w:t>
      </w:r>
      <w:r>
        <w:rPr>
          <w:spacing w:val="-8"/>
        </w:rPr>
        <w:t xml:space="preserve"> </w:t>
      </w:r>
      <w:r>
        <w:t>by</w:t>
      </w:r>
      <w:r>
        <w:rPr>
          <w:spacing w:val="-8"/>
        </w:rPr>
        <w:t xml:space="preserve"> </w:t>
      </w:r>
      <w:r>
        <w:t>different</w:t>
      </w:r>
      <w:r>
        <w:rPr>
          <w:spacing w:val="-7"/>
        </w:rPr>
        <w:t xml:space="preserve"> </w:t>
      </w:r>
      <w:r>
        <w:rPr>
          <w:spacing w:val="-2"/>
        </w:rPr>
        <w:t>methods.</w:t>
      </w:r>
    </w:p>
    <w:p w:rsidR="00705FBA" w:rsidRDefault="00705FBA">
      <w:pPr>
        <w:pStyle w:val="BodyText"/>
        <w:ind w:left="0"/>
        <w:rPr>
          <w:sz w:val="20"/>
        </w:rPr>
      </w:pPr>
    </w:p>
    <w:p w:rsidR="00705FBA" w:rsidRDefault="00705FBA">
      <w:pPr>
        <w:pStyle w:val="BodyText"/>
        <w:ind w:left="0"/>
        <w:rPr>
          <w:sz w:val="20"/>
        </w:rPr>
      </w:pPr>
    </w:p>
    <w:p w:rsidR="00705FBA" w:rsidRDefault="00705FBA">
      <w:pPr>
        <w:pStyle w:val="BodyText"/>
        <w:ind w:left="0"/>
        <w:rPr>
          <w:sz w:val="20"/>
        </w:rPr>
      </w:pPr>
    </w:p>
    <w:p w:rsidR="00705FBA" w:rsidRDefault="00705FBA">
      <w:pPr>
        <w:pStyle w:val="BodyText"/>
        <w:spacing w:before="85"/>
        <w:ind w:left="0"/>
        <w:rPr>
          <w:sz w:val="20"/>
        </w:rPr>
      </w:pPr>
    </w:p>
    <w:tbl>
      <w:tblPr>
        <w:tblStyle w:val="TableGrid"/>
        <w:tblW w:w="0" w:type="auto"/>
        <w:tblLayout w:type="fixed"/>
        <w:tblLook w:val="01E0"/>
      </w:tblPr>
      <w:tblGrid>
        <w:gridCol w:w="1943"/>
        <w:gridCol w:w="1531"/>
        <w:gridCol w:w="2057"/>
        <w:gridCol w:w="1488"/>
        <w:gridCol w:w="1052"/>
      </w:tblGrid>
      <w:tr w:rsidR="00705FBA" w:rsidTr="0067489C">
        <w:trPr>
          <w:trHeight w:val="383"/>
        </w:trPr>
        <w:tc>
          <w:tcPr>
            <w:tcW w:w="1943" w:type="dxa"/>
          </w:tcPr>
          <w:p w:rsidR="00705FBA" w:rsidRDefault="00B80C67">
            <w:pPr>
              <w:pStyle w:val="TableParagraph"/>
              <w:spacing w:before="13" w:line="350" w:lineRule="exact"/>
              <w:ind w:left="110"/>
              <w:rPr>
                <w:b/>
                <w:sz w:val="32"/>
              </w:rPr>
            </w:pPr>
            <w:r>
              <w:rPr>
                <w:b/>
                <w:spacing w:val="-2"/>
                <w:sz w:val="32"/>
              </w:rPr>
              <w:t>GROUP</w:t>
            </w:r>
          </w:p>
        </w:tc>
        <w:tc>
          <w:tcPr>
            <w:tcW w:w="1531" w:type="dxa"/>
          </w:tcPr>
          <w:p w:rsidR="00705FBA" w:rsidRDefault="00B80C67">
            <w:pPr>
              <w:pStyle w:val="TableParagraph"/>
              <w:spacing w:before="13" w:line="350" w:lineRule="exact"/>
              <w:ind w:left="121"/>
              <w:rPr>
                <w:b/>
                <w:sz w:val="32"/>
              </w:rPr>
            </w:pPr>
            <w:r>
              <w:rPr>
                <w:b/>
                <w:spacing w:val="-5"/>
                <w:sz w:val="32"/>
              </w:rPr>
              <w:t>WAC</w:t>
            </w:r>
          </w:p>
        </w:tc>
        <w:tc>
          <w:tcPr>
            <w:tcW w:w="2057" w:type="dxa"/>
          </w:tcPr>
          <w:p w:rsidR="00705FBA" w:rsidRDefault="00B80C67">
            <w:pPr>
              <w:pStyle w:val="TableParagraph"/>
              <w:spacing w:before="13" w:line="350" w:lineRule="exact"/>
              <w:ind w:left="127"/>
              <w:rPr>
                <w:b/>
                <w:sz w:val="32"/>
              </w:rPr>
            </w:pPr>
            <w:r>
              <w:rPr>
                <w:b/>
                <w:spacing w:val="-5"/>
                <w:sz w:val="32"/>
              </w:rPr>
              <w:t>OAC</w:t>
            </w:r>
          </w:p>
        </w:tc>
        <w:tc>
          <w:tcPr>
            <w:tcW w:w="1488" w:type="dxa"/>
          </w:tcPr>
          <w:p w:rsidR="00705FBA" w:rsidRDefault="00B80C67">
            <w:pPr>
              <w:pStyle w:val="TableParagraph"/>
              <w:spacing w:before="13" w:line="350" w:lineRule="exact"/>
              <w:ind w:left="106"/>
              <w:rPr>
                <w:b/>
                <w:sz w:val="32"/>
              </w:rPr>
            </w:pPr>
            <w:r>
              <w:rPr>
                <w:b/>
                <w:spacing w:val="-5"/>
                <w:sz w:val="32"/>
              </w:rPr>
              <w:t>SC</w:t>
            </w:r>
          </w:p>
        </w:tc>
        <w:tc>
          <w:tcPr>
            <w:tcW w:w="1052" w:type="dxa"/>
          </w:tcPr>
          <w:p w:rsidR="00705FBA" w:rsidRDefault="00B80C67">
            <w:pPr>
              <w:pStyle w:val="TableParagraph"/>
              <w:spacing w:before="13" w:line="350" w:lineRule="exact"/>
              <w:ind w:left="116"/>
              <w:rPr>
                <w:b/>
                <w:sz w:val="32"/>
              </w:rPr>
            </w:pPr>
            <w:r>
              <w:rPr>
                <w:b/>
                <w:spacing w:val="-5"/>
                <w:sz w:val="32"/>
              </w:rPr>
              <w:t>BD</w:t>
            </w:r>
          </w:p>
        </w:tc>
      </w:tr>
      <w:tr w:rsidR="00705FBA" w:rsidTr="0067489C">
        <w:trPr>
          <w:trHeight w:val="963"/>
        </w:trPr>
        <w:tc>
          <w:tcPr>
            <w:tcW w:w="1943" w:type="dxa"/>
          </w:tcPr>
          <w:p w:rsidR="00705FBA" w:rsidRDefault="00B80C67">
            <w:pPr>
              <w:pStyle w:val="TableParagraph"/>
              <w:spacing w:before="9"/>
              <w:ind w:left="110"/>
              <w:rPr>
                <w:sz w:val="36"/>
              </w:rPr>
            </w:pPr>
            <w:r>
              <w:rPr>
                <w:color w:val="000104"/>
                <w:sz w:val="36"/>
              </w:rPr>
              <w:t>Peeled ( room</w:t>
            </w:r>
            <w:r>
              <w:rPr>
                <w:color w:val="000104"/>
                <w:spacing w:val="-23"/>
                <w:sz w:val="36"/>
              </w:rPr>
              <w:t xml:space="preserve"> </w:t>
            </w:r>
            <w:r>
              <w:rPr>
                <w:color w:val="000104"/>
                <w:sz w:val="36"/>
              </w:rPr>
              <w:t>dried)</w:t>
            </w:r>
          </w:p>
        </w:tc>
        <w:tc>
          <w:tcPr>
            <w:tcW w:w="1531" w:type="dxa"/>
          </w:tcPr>
          <w:p w:rsidR="00705FBA" w:rsidRDefault="00B80C67">
            <w:pPr>
              <w:pStyle w:val="TableParagraph"/>
              <w:spacing w:before="9" w:line="409" w:lineRule="exact"/>
              <w:ind w:left="121"/>
              <w:rPr>
                <w:sz w:val="36"/>
              </w:rPr>
            </w:pPr>
            <w:r>
              <w:rPr>
                <w:color w:val="000104"/>
                <w:spacing w:val="-2"/>
                <w:sz w:val="36"/>
              </w:rPr>
              <w:t>142.67±</w:t>
            </w:r>
          </w:p>
          <w:p w:rsidR="00705FBA" w:rsidRDefault="00B80C67">
            <w:pPr>
              <w:pStyle w:val="TableParagraph"/>
              <w:spacing w:line="187" w:lineRule="exact"/>
              <w:ind w:left="195" w:right="112"/>
              <w:jc w:val="center"/>
              <w:rPr>
                <w:sz w:val="23"/>
              </w:rPr>
            </w:pPr>
            <w:r>
              <w:rPr>
                <w:color w:val="000104"/>
                <w:spacing w:val="-10"/>
                <w:sz w:val="23"/>
              </w:rPr>
              <w:t>c</w:t>
            </w:r>
          </w:p>
          <w:p w:rsidR="00705FBA" w:rsidRDefault="00B80C67">
            <w:pPr>
              <w:pStyle w:val="TableParagraph"/>
              <w:spacing w:line="338" w:lineRule="exact"/>
              <w:ind w:left="121"/>
              <w:rPr>
                <w:sz w:val="36"/>
              </w:rPr>
            </w:pPr>
            <w:r>
              <w:rPr>
                <w:color w:val="000104"/>
                <w:spacing w:val="-4"/>
                <w:sz w:val="36"/>
              </w:rPr>
              <w:t>1.43</w:t>
            </w:r>
          </w:p>
        </w:tc>
        <w:tc>
          <w:tcPr>
            <w:tcW w:w="2057" w:type="dxa"/>
          </w:tcPr>
          <w:p w:rsidR="00705FBA" w:rsidRDefault="00B80C67">
            <w:pPr>
              <w:pStyle w:val="TableParagraph"/>
              <w:spacing w:before="9" w:line="409" w:lineRule="exact"/>
              <w:ind w:left="127"/>
              <w:rPr>
                <w:sz w:val="36"/>
              </w:rPr>
            </w:pPr>
            <w:r>
              <w:rPr>
                <w:color w:val="000104"/>
                <w:spacing w:val="-2"/>
                <w:sz w:val="36"/>
              </w:rPr>
              <w:t>206.50±</w:t>
            </w:r>
          </w:p>
          <w:p w:rsidR="00705FBA" w:rsidRDefault="00B80C67">
            <w:pPr>
              <w:pStyle w:val="TableParagraph"/>
              <w:spacing w:line="187" w:lineRule="exact"/>
              <w:ind w:right="429"/>
              <w:jc w:val="center"/>
              <w:rPr>
                <w:sz w:val="23"/>
              </w:rPr>
            </w:pPr>
            <w:r>
              <w:rPr>
                <w:color w:val="000104"/>
                <w:spacing w:val="-10"/>
                <w:sz w:val="23"/>
              </w:rPr>
              <w:t>c</w:t>
            </w:r>
          </w:p>
          <w:p w:rsidR="00705FBA" w:rsidRDefault="00B80C67">
            <w:pPr>
              <w:pStyle w:val="TableParagraph"/>
              <w:spacing w:line="338" w:lineRule="exact"/>
              <w:ind w:left="127"/>
              <w:rPr>
                <w:sz w:val="36"/>
              </w:rPr>
            </w:pPr>
            <w:r>
              <w:rPr>
                <w:color w:val="000104"/>
                <w:spacing w:val="-4"/>
                <w:sz w:val="36"/>
              </w:rPr>
              <w:t>1.43</w:t>
            </w:r>
          </w:p>
        </w:tc>
        <w:tc>
          <w:tcPr>
            <w:tcW w:w="1488" w:type="dxa"/>
          </w:tcPr>
          <w:p w:rsidR="00705FBA" w:rsidRDefault="00B80C67">
            <w:pPr>
              <w:pStyle w:val="TableParagraph"/>
              <w:spacing w:before="9" w:line="409" w:lineRule="exact"/>
              <w:ind w:left="106"/>
              <w:rPr>
                <w:sz w:val="36"/>
              </w:rPr>
            </w:pPr>
            <w:r>
              <w:rPr>
                <w:color w:val="000104"/>
                <w:spacing w:val="-2"/>
                <w:sz w:val="36"/>
              </w:rPr>
              <w:t>100.00±</w:t>
            </w:r>
          </w:p>
          <w:p w:rsidR="00705FBA" w:rsidRDefault="00B80C67">
            <w:pPr>
              <w:pStyle w:val="TableParagraph"/>
              <w:spacing w:line="187" w:lineRule="exact"/>
              <w:ind w:left="209" w:right="114"/>
              <w:jc w:val="center"/>
              <w:rPr>
                <w:sz w:val="23"/>
              </w:rPr>
            </w:pPr>
            <w:r>
              <w:rPr>
                <w:color w:val="000104"/>
                <w:spacing w:val="-10"/>
                <w:sz w:val="23"/>
              </w:rPr>
              <w:t>a</w:t>
            </w:r>
          </w:p>
          <w:p w:rsidR="00705FBA" w:rsidRDefault="00B80C67">
            <w:pPr>
              <w:pStyle w:val="TableParagraph"/>
              <w:spacing w:line="338" w:lineRule="exact"/>
              <w:ind w:left="106"/>
              <w:rPr>
                <w:sz w:val="36"/>
              </w:rPr>
            </w:pPr>
            <w:r>
              <w:rPr>
                <w:color w:val="000104"/>
                <w:spacing w:val="-4"/>
                <w:sz w:val="36"/>
              </w:rPr>
              <w:t>0.00</w:t>
            </w:r>
          </w:p>
        </w:tc>
        <w:tc>
          <w:tcPr>
            <w:tcW w:w="1052" w:type="dxa"/>
          </w:tcPr>
          <w:p w:rsidR="00705FBA" w:rsidRDefault="00B80C67">
            <w:pPr>
              <w:pStyle w:val="TableParagraph"/>
              <w:spacing w:before="9" w:line="409" w:lineRule="exact"/>
              <w:ind w:left="116"/>
              <w:rPr>
                <w:sz w:val="36"/>
              </w:rPr>
            </w:pPr>
            <w:r>
              <w:rPr>
                <w:color w:val="000104"/>
                <w:spacing w:val="-2"/>
                <w:sz w:val="36"/>
              </w:rPr>
              <w:t>0.78±</w:t>
            </w:r>
          </w:p>
          <w:p w:rsidR="00705FBA" w:rsidRDefault="00B80C67">
            <w:pPr>
              <w:pStyle w:val="TableParagraph"/>
              <w:spacing w:line="187" w:lineRule="exact"/>
              <w:ind w:right="197"/>
              <w:jc w:val="right"/>
              <w:rPr>
                <w:sz w:val="23"/>
              </w:rPr>
            </w:pPr>
            <w:r>
              <w:rPr>
                <w:color w:val="000104"/>
                <w:spacing w:val="-10"/>
                <w:sz w:val="23"/>
              </w:rPr>
              <w:t>e</w:t>
            </w:r>
          </w:p>
          <w:p w:rsidR="00705FBA" w:rsidRDefault="00B80C67">
            <w:pPr>
              <w:pStyle w:val="TableParagraph"/>
              <w:spacing w:line="338" w:lineRule="exact"/>
              <w:ind w:left="116"/>
              <w:rPr>
                <w:sz w:val="36"/>
              </w:rPr>
            </w:pPr>
            <w:r>
              <w:rPr>
                <w:color w:val="000104"/>
                <w:spacing w:val="-4"/>
                <w:sz w:val="36"/>
              </w:rPr>
              <w:t>0.01</w:t>
            </w:r>
          </w:p>
        </w:tc>
      </w:tr>
      <w:tr w:rsidR="00705FBA" w:rsidTr="0067489C">
        <w:trPr>
          <w:trHeight w:val="1262"/>
        </w:trPr>
        <w:tc>
          <w:tcPr>
            <w:tcW w:w="1943" w:type="dxa"/>
          </w:tcPr>
          <w:p w:rsidR="00705FBA" w:rsidRDefault="00B80C67">
            <w:pPr>
              <w:pStyle w:val="TableParagraph"/>
              <w:spacing w:before="1"/>
              <w:ind w:left="110"/>
              <w:rPr>
                <w:sz w:val="36"/>
              </w:rPr>
            </w:pPr>
            <w:r>
              <w:rPr>
                <w:color w:val="000104"/>
                <w:spacing w:val="-2"/>
                <w:sz w:val="36"/>
              </w:rPr>
              <w:t>Unpeeled</w:t>
            </w:r>
          </w:p>
          <w:p w:rsidR="00705FBA" w:rsidRDefault="00B80C67">
            <w:pPr>
              <w:pStyle w:val="TableParagraph"/>
              <w:spacing w:line="414" w:lineRule="exact"/>
              <w:ind w:left="110" w:right="943"/>
              <w:rPr>
                <w:sz w:val="36"/>
              </w:rPr>
            </w:pPr>
            <w:r>
              <w:rPr>
                <w:color w:val="000104"/>
                <w:spacing w:val="-2"/>
                <w:sz w:val="36"/>
              </w:rPr>
              <w:t>(room dried)</w:t>
            </w:r>
          </w:p>
        </w:tc>
        <w:tc>
          <w:tcPr>
            <w:tcW w:w="1531" w:type="dxa"/>
          </w:tcPr>
          <w:p w:rsidR="00705FBA" w:rsidRDefault="00B80C67">
            <w:pPr>
              <w:pStyle w:val="TableParagraph"/>
              <w:spacing w:before="1" w:line="412" w:lineRule="exact"/>
              <w:ind w:left="121"/>
              <w:rPr>
                <w:sz w:val="36"/>
              </w:rPr>
            </w:pPr>
            <w:r>
              <w:rPr>
                <w:spacing w:val="-2"/>
                <w:sz w:val="36"/>
              </w:rPr>
              <w:t>143.94</w:t>
            </w:r>
            <w:r>
              <w:rPr>
                <w:color w:val="000104"/>
                <w:spacing w:val="-2"/>
                <w:sz w:val="36"/>
              </w:rPr>
              <w:t>±</w:t>
            </w:r>
          </w:p>
          <w:p w:rsidR="00705FBA" w:rsidRDefault="00B80C67">
            <w:pPr>
              <w:pStyle w:val="TableParagraph"/>
              <w:spacing w:line="189" w:lineRule="exact"/>
              <w:ind w:left="195" w:right="112"/>
              <w:jc w:val="center"/>
              <w:rPr>
                <w:sz w:val="23"/>
              </w:rPr>
            </w:pPr>
            <w:r>
              <w:rPr>
                <w:color w:val="000104"/>
                <w:spacing w:val="-10"/>
                <w:sz w:val="23"/>
              </w:rPr>
              <w:t>c</w:t>
            </w:r>
          </w:p>
          <w:p w:rsidR="00705FBA" w:rsidRDefault="00B80C67">
            <w:pPr>
              <w:pStyle w:val="TableParagraph"/>
              <w:spacing w:line="341" w:lineRule="exact"/>
              <w:ind w:left="121"/>
              <w:rPr>
                <w:sz w:val="36"/>
              </w:rPr>
            </w:pPr>
            <w:r>
              <w:rPr>
                <w:color w:val="000104"/>
                <w:spacing w:val="-4"/>
                <w:sz w:val="36"/>
              </w:rPr>
              <w:t>0.45</w:t>
            </w:r>
          </w:p>
        </w:tc>
        <w:tc>
          <w:tcPr>
            <w:tcW w:w="2057" w:type="dxa"/>
          </w:tcPr>
          <w:p w:rsidR="00705FBA" w:rsidRDefault="00B80C67">
            <w:pPr>
              <w:pStyle w:val="TableParagraph"/>
              <w:spacing w:before="1" w:line="412" w:lineRule="exact"/>
              <w:ind w:left="127"/>
              <w:rPr>
                <w:sz w:val="36"/>
              </w:rPr>
            </w:pPr>
            <w:r>
              <w:rPr>
                <w:spacing w:val="-2"/>
                <w:sz w:val="36"/>
              </w:rPr>
              <w:t>209.55</w:t>
            </w:r>
            <w:r>
              <w:rPr>
                <w:color w:val="000104"/>
                <w:spacing w:val="-2"/>
                <w:sz w:val="36"/>
              </w:rPr>
              <w:t>±</w:t>
            </w:r>
          </w:p>
          <w:p w:rsidR="00705FBA" w:rsidRDefault="00B80C67">
            <w:pPr>
              <w:pStyle w:val="TableParagraph"/>
              <w:spacing w:line="189" w:lineRule="exact"/>
              <w:ind w:right="429"/>
              <w:jc w:val="center"/>
              <w:rPr>
                <w:sz w:val="23"/>
              </w:rPr>
            </w:pPr>
            <w:r>
              <w:rPr>
                <w:color w:val="000104"/>
                <w:spacing w:val="-10"/>
                <w:sz w:val="23"/>
              </w:rPr>
              <w:t>c</w:t>
            </w:r>
          </w:p>
          <w:p w:rsidR="00705FBA" w:rsidRDefault="00B80C67">
            <w:pPr>
              <w:pStyle w:val="TableParagraph"/>
              <w:spacing w:line="341" w:lineRule="exact"/>
              <w:ind w:left="127"/>
              <w:rPr>
                <w:sz w:val="36"/>
              </w:rPr>
            </w:pPr>
            <w:r>
              <w:rPr>
                <w:color w:val="000104"/>
                <w:spacing w:val="-4"/>
                <w:sz w:val="36"/>
              </w:rPr>
              <w:t>1.10</w:t>
            </w:r>
          </w:p>
        </w:tc>
        <w:tc>
          <w:tcPr>
            <w:tcW w:w="1488" w:type="dxa"/>
          </w:tcPr>
          <w:p w:rsidR="00705FBA" w:rsidRDefault="00B80C67">
            <w:pPr>
              <w:pStyle w:val="TableParagraph"/>
              <w:spacing w:before="1" w:line="412" w:lineRule="exact"/>
              <w:ind w:left="106"/>
              <w:rPr>
                <w:sz w:val="36"/>
              </w:rPr>
            </w:pPr>
            <w:r>
              <w:rPr>
                <w:spacing w:val="-2"/>
                <w:sz w:val="36"/>
              </w:rPr>
              <w:t>145.00</w:t>
            </w:r>
            <w:r>
              <w:rPr>
                <w:color w:val="000104"/>
                <w:spacing w:val="-2"/>
                <w:sz w:val="36"/>
              </w:rPr>
              <w:t>±</w:t>
            </w:r>
          </w:p>
          <w:p w:rsidR="00705FBA" w:rsidRDefault="00B80C67">
            <w:pPr>
              <w:pStyle w:val="TableParagraph"/>
              <w:spacing w:line="189" w:lineRule="exact"/>
              <w:ind w:left="209" w:right="114"/>
              <w:jc w:val="center"/>
              <w:rPr>
                <w:sz w:val="23"/>
              </w:rPr>
            </w:pPr>
            <w:r>
              <w:rPr>
                <w:color w:val="000104"/>
                <w:spacing w:val="-10"/>
                <w:sz w:val="23"/>
              </w:rPr>
              <w:t>c</w:t>
            </w:r>
          </w:p>
          <w:p w:rsidR="00705FBA" w:rsidRDefault="00B80C67">
            <w:pPr>
              <w:pStyle w:val="TableParagraph"/>
              <w:spacing w:line="341" w:lineRule="exact"/>
              <w:ind w:left="106"/>
              <w:rPr>
                <w:sz w:val="36"/>
              </w:rPr>
            </w:pPr>
            <w:r>
              <w:rPr>
                <w:color w:val="000104"/>
                <w:spacing w:val="-4"/>
                <w:sz w:val="36"/>
              </w:rPr>
              <w:t>5.00</w:t>
            </w:r>
          </w:p>
        </w:tc>
        <w:tc>
          <w:tcPr>
            <w:tcW w:w="1052" w:type="dxa"/>
          </w:tcPr>
          <w:p w:rsidR="00705FBA" w:rsidRDefault="00B80C67">
            <w:pPr>
              <w:pStyle w:val="TableParagraph"/>
              <w:spacing w:before="1" w:line="412" w:lineRule="exact"/>
              <w:ind w:left="116"/>
              <w:rPr>
                <w:sz w:val="36"/>
              </w:rPr>
            </w:pPr>
            <w:r>
              <w:rPr>
                <w:spacing w:val="-2"/>
                <w:sz w:val="36"/>
              </w:rPr>
              <w:t>0.75</w:t>
            </w:r>
            <w:r>
              <w:rPr>
                <w:color w:val="000104"/>
                <w:spacing w:val="-2"/>
                <w:sz w:val="36"/>
              </w:rPr>
              <w:t>±</w:t>
            </w:r>
          </w:p>
          <w:p w:rsidR="00705FBA" w:rsidRDefault="00B80C67">
            <w:pPr>
              <w:pStyle w:val="TableParagraph"/>
              <w:spacing w:line="189" w:lineRule="exact"/>
              <w:ind w:right="197"/>
              <w:jc w:val="right"/>
              <w:rPr>
                <w:sz w:val="23"/>
              </w:rPr>
            </w:pPr>
            <w:r>
              <w:rPr>
                <w:color w:val="000104"/>
                <w:spacing w:val="-10"/>
                <w:sz w:val="23"/>
              </w:rPr>
              <w:t>c</w:t>
            </w:r>
          </w:p>
          <w:p w:rsidR="00705FBA" w:rsidRDefault="00B80C67">
            <w:pPr>
              <w:pStyle w:val="TableParagraph"/>
              <w:spacing w:line="341" w:lineRule="exact"/>
              <w:ind w:left="116"/>
              <w:rPr>
                <w:sz w:val="36"/>
              </w:rPr>
            </w:pPr>
            <w:r>
              <w:rPr>
                <w:color w:val="000104"/>
                <w:spacing w:val="-4"/>
                <w:sz w:val="36"/>
              </w:rPr>
              <w:t>0.00</w:t>
            </w:r>
          </w:p>
        </w:tc>
      </w:tr>
      <w:tr w:rsidR="00705FBA" w:rsidTr="0067489C">
        <w:trPr>
          <w:trHeight w:val="955"/>
        </w:trPr>
        <w:tc>
          <w:tcPr>
            <w:tcW w:w="1943" w:type="dxa"/>
          </w:tcPr>
          <w:p w:rsidR="00705FBA" w:rsidRDefault="00B80C67">
            <w:pPr>
              <w:pStyle w:val="TableParagraph"/>
              <w:spacing w:before="1"/>
              <w:ind w:left="110" w:right="227"/>
              <w:rPr>
                <w:sz w:val="36"/>
              </w:rPr>
            </w:pPr>
            <w:r>
              <w:rPr>
                <w:color w:val="000104"/>
                <w:spacing w:val="-2"/>
                <w:sz w:val="36"/>
              </w:rPr>
              <w:t>Peeled (sun-dried)</w:t>
            </w:r>
          </w:p>
        </w:tc>
        <w:tc>
          <w:tcPr>
            <w:tcW w:w="1531" w:type="dxa"/>
          </w:tcPr>
          <w:p w:rsidR="00705FBA" w:rsidRDefault="00B80C67">
            <w:pPr>
              <w:pStyle w:val="TableParagraph"/>
              <w:spacing w:before="1" w:line="409" w:lineRule="exact"/>
              <w:ind w:left="121"/>
              <w:rPr>
                <w:sz w:val="36"/>
              </w:rPr>
            </w:pPr>
            <w:r>
              <w:rPr>
                <w:spacing w:val="-2"/>
                <w:sz w:val="36"/>
              </w:rPr>
              <w:t>130.76</w:t>
            </w:r>
            <w:r>
              <w:rPr>
                <w:color w:val="000104"/>
                <w:spacing w:val="-2"/>
                <w:sz w:val="36"/>
              </w:rPr>
              <w:t>±</w:t>
            </w:r>
          </w:p>
          <w:p w:rsidR="00705FBA" w:rsidRDefault="00B80C67">
            <w:pPr>
              <w:pStyle w:val="TableParagraph"/>
              <w:spacing w:line="187" w:lineRule="exact"/>
              <w:ind w:left="195"/>
              <w:jc w:val="center"/>
              <w:rPr>
                <w:sz w:val="23"/>
              </w:rPr>
            </w:pPr>
            <w:r>
              <w:rPr>
                <w:color w:val="000104"/>
                <w:spacing w:val="-5"/>
                <w:sz w:val="23"/>
              </w:rPr>
              <w:t>ab</w:t>
            </w:r>
          </w:p>
          <w:p w:rsidR="00705FBA" w:rsidRDefault="00B80C67">
            <w:pPr>
              <w:pStyle w:val="TableParagraph"/>
              <w:spacing w:line="338" w:lineRule="exact"/>
              <w:ind w:left="121"/>
              <w:rPr>
                <w:sz w:val="36"/>
              </w:rPr>
            </w:pPr>
            <w:r>
              <w:rPr>
                <w:color w:val="000104"/>
                <w:spacing w:val="-4"/>
                <w:sz w:val="36"/>
              </w:rPr>
              <w:t>1.45</w:t>
            </w:r>
          </w:p>
        </w:tc>
        <w:tc>
          <w:tcPr>
            <w:tcW w:w="2057" w:type="dxa"/>
          </w:tcPr>
          <w:p w:rsidR="00705FBA" w:rsidRDefault="00B80C67">
            <w:pPr>
              <w:pStyle w:val="TableParagraph"/>
              <w:spacing w:before="1" w:line="409" w:lineRule="exact"/>
              <w:ind w:left="127"/>
              <w:rPr>
                <w:sz w:val="36"/>
              </w:rPr>
            </w:pPr>
            <w:r>
              <w:rPr>
                <w:color w:val="000104"/>
                <w:spacing w:val="-2"/>
                <w:sz w:val="36"/>
              </w:rPr>
              <w:t>190.34±</w:t>
            </w:r>
          </w:p>
          <w:p w:rsidR="00705FBA" w:rsidRDefault="00B80C67">
            <w:pPr>
              <w:pStyle w:val="TableParagraph"/>
              <w:spacing w:line="187" w:lineRule="exact"/>
              <w:ind w:left="13" w:right="429"/>
              <w:jc w:val="center"/>
              <w:rPr>
                <w:sz w:val="23"/>
              </w:rPr>
            </w:pPr>
            <w:r>
              <w:rPr>
                <w:color w:val="000104"/>
                <w:spacing w:val="-10"/>
                <w:sz w:val="23"/>
              </w:rPr>
              <w:t>b</w:t>
            </w:r>
          </w:p>
          <w:p w:rsidR="00705FBA" w:rsidRDefault="00B80C67">
            <w:pPr>
              <w:pStyle w:val="TableParagraph"/>
              <w:spacing w:line="338" w:lineRule="exact"/>
              <w:ind w:left="127"/>
              <w:rPr>
                <w:sz w:val="36"/>
              </w:rPr>
            </w:pPr>
            <w:r>
              <w:rPr>
                <w:color w:val="000104"/>
                <w:spacing w:val="-4"/>
                <w:sz w:val="36"/>
              </w:rPr>
              <w:t>0.96</w:t>
            </w:r>
          </w:p>
        </w:tc>
        <w:tc>
          <w:tcPr>
            <w:tcW w:w="1488" w:type="dxa"/>
          </w:tcPr>
          <w:p w:rsidR="00705FBA" w:rsidRDefault="00B80C67">
            <w:pPr>
              <w:pStyle w:val="TableParagraph"/>
              <w:spacing w:before="1" w:line="409" w:lineRule="exact"/>
              <w:ind w:left="106"/>
              <w:rPr>
                <w:sz w:val="36"/>
              </w:rPr>
            </w:pPr>
            <w:r>
              <w:rPr>
                <w:color w:val="000104"/>
                <w:spacing w:val="-2"/>
                <w:sz w:val="36"/>
              </w:rPr>
              <w:t>95.00±</w:t>
            </w:r>
          </w:p>
          <w:p w:rsidR="00705FBA" w:rsidRDefault="00B80C67">
            <w:pPr>
              <w:pStyle w:val="TableParagraph"/>
              <w:spacing w:line="187" w:lineRule="exact"/>
              <w:ind w:left="209" w:right="114"/>
              <w:jc w:val="center"/>
              <w:rPr>
                <w:sz w:val="23"/>
              </w:rPr>
            </w:pPr>
            <w:r>
              <w:rPr>
                <w:color w:val="000104"/>
                <w:spacing w:val="-10"/>
                <w:sz w:val="23"/>
              </w:rPr>
              <w:t>a</w:t>
            </w:r>
          </w:p>
          <w:p w:rsidR="00705FBA" w:rsidRDefault="00B80C67">
            <w:pPr>
              <w:pStyle w:val="TableParagraph"/>
              <w:spacing w:line="338" w:lineRule="exact"/>
              <w:ind w:left="106"/>
              <w:rPr>
                <w:sz w:val="36"/>
              </w:rPr>
            </w:pPr>
            <w:r>
              <w:rPr>
                <w:color w:val="000104"/>
                <w:spacing w:val="-4"/>
                <w:sz w:val="36"/>
              </w:rPr>
              <w:t>5.00</w:t>
            </w:r>
          </w:p>
        </w:tc>
        <w:tc>
          <w:tcPr>
            <w:tcW w:w="1052" w:type="dxa"/>
          </w:tcPr>
          <w:p w:rsidR="00705FBA" w:rsidRDefault="00B80C67">
            <w:pPr>
              <w:pStyle w:val="TableParagraph"/>
              <w:spacing w:before="1" w:line="409" w:lineRule="exact"/>
              <w:ind w:left="116"/>
              <w:rPr>
                <w:sz w:val="36"/>
              </w:rPr>
            </w:pPr>
            <w:r>
              <w:rPr>
                <w:color w:val="000104"/>
                <w:spacing w:val="-2"/>
                <w:sz w:val="36"/>
              </w:rPr>
              <w:t>0.76±</w:t>
            </w:r>
          </w:p>
          <w:p w:rsidR="00705FBA" w:rsidRDefault="00B80C67">
            <w:pPr>
              <w:pStyle w:val="TableParagraph"/>
              <w:spacing w:line="187" w:lineRule="exact"/>
              <w:ind w:right="184"/>
              <w:jc w:val="right"/>
              <w:rPr>
                <w:sz w:val="23"/>
              </w:rPr>
            </w:pPr>
            <w:r>
              <w:rPr>
                <w:color w:val="000104"/>
                <w:spacing w:val="-10"/>
                <w:sz w:val="23"/>
              </w:rPr>
              <w:t>d</w:t>
            </w:r>
          </w:p>
          <w:p w:rsidR="00705FBA" w:rsidRDefault="00B80C67">
            <w:pPr>
              <w:pStyle w:val="TableParagraph"/>
              <w:spacing w:line="338" w:lineRule="exact"/>
              <w:ind w:left="116"/>
              <w:rPr>
                <w:sz w:val="36"/>
              </w:rPr>
            </w:pPr>
            <w:r>
              <w:rPr>
                <w:color w:val="000104"/>
                <w:spacing w:val="-4"/>
                <w:sz w:val="36"/>
              </w:rPr>
              <w:t>0.00</w:t>
            </w:r>
          </w:p>
        </w:tc>
      </w:tr>
      <w:tr w:rsidR="00705FBA" w:rsidTr="0067489C">
        <w:trPr>
          <w:trHeight w:val="1257"/>
        </w:trPr>
        <w:tc>
          <w:tcPr>
            <w:tcW w:w="1943" w:type="dxa"/>
          </w:tcPr>
          <w:p w:rsidR="00705FBA" w:rsidRDefault="00B80C67">
            <w:pPr>
              <w:pStyle w:val="TableParagraph"/>
              <w:spacing w:before="1" w:line="412" w:lineRule="exact"/>
              <w:ind w:left="110"/>
              <w:rPr>
                <w:sz w:val="36"/>
              </w:rPr>
            </w:pPr>
            <w:r>
              <w:rPr>
                <w:color w:val="000104"/>
                <w:spacing w:val="-2"/>
                <w:sz w:val="36"/>
              </w:rPr>
              <w:t>Peeled (dehydrator dried)</w:t>
            </w:r>
          </w:p>
        </w:tc>
        <w:tc>
          <w:tcPr>
            <w:tcW w:w="1531" w:type="dxa"/>
          </w:tcPr>
          <w:p w:rsidR="00705FBA" w:rsidRDefault="00B80C67">
            <w:pPr>
              <w:pStyle w:val="TableParagraph"/>
              <w:spacing w:before="1" w:line="409" w:lineRule="exact"/>
              <w:ind w:left="121"/>
              <w:rPr>
                <w:sz w:val="36"/>
              </w:rPr>
            </w:pPr>
            <w:r>
              <w:rPr>
                <w:color w:val="000104"/>
                <w:spacing w:val="-2"/>
                <w:sz w:val="36"/>
              </w:rPr>
              <w:t>127.04±</w:t>
            </w:r>
          </w:p>
          <w:p w:rsidR="00705FBA" w:rsidRDefault="00B80C67">
            <w:pPr>
              <w:pStyle w:val="TableParagraph"/>
              <w:spacing w:line="187" w:lineRule="exact"/>
              <w:ind w:left="195" w:right="112"/>
              <w:jc w:val="center"/>
              <w:rPr>
                <w:sz w:val="23"/>
              </w:rPr>
            </w:pPr>
            <w:r>
              <w:rPr>
                <w:color w:val="000104"/>
                <w:spacing w:val="-10"/>
                <w:sz w:val="23"/>
              </w:rPr>
              <w:t>a</w:t>
            </w:r>
          </w:p>
          <w:p w:rsidR="00705FBA" w:rsidRDefault="00B80C67">
            <w:pPr>
              <w:pStyle w:val="TableParagraph"/>
              <w:spacing w:line="341" w:lineRule="exact"/>
              <w:ind w:left="121"/>
              <w:rPr>
                <w:sz w:val="36"/>
              </w:rPr>
            </w:pPr>
            <w:r>
              <w:rPr>
                <w:color w:val="000104"/>
                <w:spacing w:val="-4"/>
                <w:sz w:val="36"/>
              </w:rPr>
              <w:t>1.08</w:t>
            </w:r>
          </w:p>
        </w:tc>
        <w:tc>
          <w:tcPr>
            <w:tcW w:w="2057" w:type="dxa"/>
          </w:tcPr>
          <w:p w:rsidR="00705FBA" w:rsidRDefault="00B80C67">
            <w:pPr>
              <w:pStyle w:val="TableParagraph"/>
              <w:spacing w:before="1" w:line="409" w:lineRule="exact"/>
              <w:ind w:left="127"/>
              <w:rPr>
                <w:sz w:val="36"/>
              </w:rPr>
            </w:pPr>
            <w:r>
              <w:rPr>
                <w:color w:val="000104"/>
                <w:spacing w:val="-2"/>
                <w:sz w:val="36"/>
              </w:rPr>
              <w:t>177.79±</w:t>
            </w:r>
          </w:p>
          <w:p w:rsidR="00705FBA" w:rsidRDefault="00B80C67">
            <w:pPr>
              <w:pStyle w:val="TableParagraph"/>
              <w:spacing w:line="187" w:lineRule="exact"/>
              <w:ind w:right="429"/>
              <w:jc w:val="center"/>
              <w:rPr>
                <w:sz w:val="23"/>
              </w:rPr>
            </w:pPr>
            <w:r>
              <w:rPr>
                <w:color w:val="000104"/>
                <w:spacing w:val="-10"/>
                <w:sz w:val="23"/>
              </w:rPr>
              <w:t>a</w:t>
            </w:r>
          </w:p>
          <w:p w:rsidR="00705FBA" w:rsidRDefault="00B80C67">
            <w:pPr>
              <w:pStyle w:val="TableParagraph"/>
              <w:spacing w:line="341" w:lineRule="exact"/>
              <w:ind w:left="127"/>
              <w:rPr>
                <w:sz w:val="36"/>
              </w:rPr>
            </w:pPr>
            <w:r>
              <w:rPr>
                <w:color w:val="000104"/>
                <w:spacing w:val="-4"/>
                <w:sz w:val="36"/>
              </w:rPr>
              <w:t>0.74</w:t>
            </w:r>
          </w:p>
        </w:tc>
        <w:tc>
          <w:tcPr>
            <w:tcW w:w="1488" w:type="dxa"/>
          </w:tcPr>
          <w:p w:rsidR="00705FBA" w:rsidRDefault="00B80C67">
            <w:pPr>
              <w:pStyle w:val="TableParagraph"/>
              <w:spacing w:before="1" w:line="409" w:lineRule="exact"/>
              <w:ind w:left="106"/>
              <w:rPr>
                <w:sz w:val="36"/>
              </w:rPr>
            </w:pPr>
            <w:r>
              <w:rPr>
                <w:color w:val="000104"/>
                <w:spacing w:val="-2"/>
                <w:sz w:val="36"/>
              </w:rPr>
              <w:t>125.00±</w:t>
            </w:r>
          </w:p>
          <w:p w:rsidR="00705FBA" w:rsidRDefault="00B80C67">
            <w:pPr>
              <w:pStyle w:val="TableParagraph"/>
              <w:spacing w:line="187" w:lineRule="exact"/>
              <w:ind w:left="209" w:right="101"/>
              <w:jc w:val="center"/>
              <w:rPr>
                <w:sz w:val="23"/>
              </w:rPr>
            </w:pPr>
            <w:r>
              <w:rPr>
                <w:color w:val="000104"/>
                <w:spacing w:val="-10"/>
                <w:sz w:val="23"/>
              </w:rPr>
              <w:t>b</w:t>
            </w:r>
          </w:p>
          <w:p w:rsidR="00705FBA" w:rsidRDefault="00B80C67">
            <w:pPr>
              <w:pStyle w:val="TableParagraph"/>
              <w:spacing w:line="341" w:lineRule="exact"/>
              <w:ind w:left="106"/>
              <w:rPr>
                <w:sz w:val="36"/>
              </w:rPr>
            </w:pPr>
            <w:r>
              <w:rPr>
                <w:color w:val="000104"/>
                <w:spacing w:val="-4"/>
                <w:sz w:val="36"/>
              </w:rPr>
              <w:t>5.00</w:t>
            </w:r>
          </w:p>
        </w:tc>
        <w:tc>
          <w:tcPr>
            <w:tcW w:w="1052" w:type="dxa"/>
          </w:tcPr>
          <w:p w:rsidR="00705FBA" w:rsidRDefault="00B80C67">
            <w:pPr>
              <w:pStyle w:val="TableParagraph"/>
              <w:spacing w:before="1" w:line="409" w:lineRule="exact"/>
              <w:ind w:left="116"/>
              <w:rPr>
                <w:sz w:val="36"/>
              </w:rPr>
            </w:pPr>
            <w:r>
              <w:rPr>
                <w:color w:val="000104"/>
                <w:spacing w:val="-2"/>
                <w:sz w:val="36"/>
              </w:rPr>
              <w:t>0.74±</w:t>
            </w:r>
          </w:p>
          <w:p w:rsidR="00705FBA" w:rsidRDefault="00B80C67">
            <w:pPr>
              <w:pStyle w:val="TableParagraph"/>
              <w:spacing w:line="187" w:lineRule="exact"/>
              <w:ind w:right="184"/>
              <w:jc w:val="right"/>
              <w:rPr>
                <w:sz w:val="23"/>
              </w:rPr>
            </w:pPr>
            <w:r>
              <w:rPr>
                <w:color w:val="000104"/>
                <w:spacing w:val="-10"/>
                <w:sz w:val="23"/>
              </w:rPr>
              <w:t>b</w:t>
            </w:r>
          </w:p>
          <w:p w:rsidR="00705FBA" w:rsidRDefault="00B80C67">
            <w:pPr>
              <w:pStyle w:val="TableParagraph"/>
              <w:spacing w:line="341" w:lineRule="exact"/>
              <w:ind w:left="116"/>
              <w:rPr>
                <w:sz w:val="36"/>
              </w:rPr>
            </w:pPr>
            <w:r>
              <w:rPr>
                <w:color w:val="000104"/>
                <w:spacing w:val="-4"/>
                <w:sz w:val="36"/>
              </w:rPr>
              <w:t>0.00</w:t>
            </w:r>
          </w:p>
        </w:tc>
      </w:tr>
      <w:tr w:rsidR="00705FBA" w:rsidTr="0067489C">
        <w:trPr>
          <w:trHeight w:val="2902"/>
        </w:trPr>
        <w:tc>
          <w:tcPr>
            <w:tcW w:w="1943" w:type="dxa"/>
          </w:tcPr>
          <w:p w:rsidR="00705FBA" w:rsidRDefault="00705FBA">
            <w:pPr>
              <w:pStyle w:val="TableParagraph"/>
              <w:spacing w:before="5"/>
              <w:rPr>
                <w:sz w:val="36"/>
              </w:rPr>
            </w:pPr>
          </w:p>
          <w:p w:rsidR="00705FBA" w:rsidRDefault="00B80C67">
            <w:pPr>
              <w:pStyle w:val="TableParagraph"/>
              <w:ind w:left="110" w:right="227" w:firstLine="91"/>
              <w:rPr>
                <w:sz w:val="36"/>
              </w:rPr>
            </w:pPr>
            <w:r>
              <w:rPr>
                <w:color w:val="000104"/>
                <w:spacing w:val="-2"/>
                <w:sz w:val="36"/>
              </w:rPr>
              <w:t>Unpeeled (sun-dried)</w:t>
            </w:r>
          </w:p>
          <w:p w:rsidR="00705FBA" w:rsidRDefault="00B80C67">
            <w:pPr>
              <w:pStyle w:val="TableParagraph"/>
              <w:spacing w:before="411"/>
              <w:ind w:left="110"/>
              <w:rPr>
                <w:sz w:val="36"/>
              </w:rPr>
            </w:pPr>
            <w:r>
              <w:rPr>
                <w:color w:val="000104"/>
                <w:spacing w:val="-2"/>
                <w:sz w:val="36"/>
              </w:rPr>
              <w:t>Unpeeled</w:t>
            </w:r>
          </w:p>
          <w:p w:rsidR="00705FBA" w:rsidRDefault="00B80C67">
            <w:pPr>
              <w:pStyle w:val="TableParagraph"/>
              <w:spacing w:line="412" w:lineRule="exact"/>
              <w:ind w:left="110"/>
              <w:rPr>
                <w:sz w:val="36"/>
              </w:rPr>
            </w:pPr>
            <w:r>
              <w:rPr>
                <w:color w:val="000104"/>
                <w:spacing w:val="-2"/>
                <w:sz w:val="36"/>
              </w:rPr>
              <w:t>(dehydrator dried)</w:t>
            </w:r>
          </w:p>
        </w:tc>
        <w:tc>
          <w:tcPr>
            <w:tcW w:w="1531" w:type="dxa"/>
          </w:tcPr>
          <w:p w:rsidR="00705FBA" w:rsidRDefault="00B80C67">
            <w:pPr>
              <w:pStyle w:val="TableParagraph"/>
              <w:spacing w:before="1" w:line="412" w:lineRule="exact"/>
              <w:ind w:left="121"/>
              <w:rPr>
                <w:sz w:val="36"/>
              </w:rPr>
            </w:pPr>
            <w:r>
              <w:rPr>
                <w:color w:val="000104"/>
                <w:sz w:val="36"/>
              </w:rPr>
              <w:t xml:space="preserve">135.00 </w:t>
            </w:r>
            <w:r>
              <w:rPr>
                <w:color w:val="000104"/>
                <w:spacing w:val="-10"/>
                <w:sz w:val="36"/>
              </w:rPr>
              <w:t>±</w:t>
            </w:r>
          </w:p>
          <w:p w:rsidR="00705FBA" w:rsidRDefault="00B80C67">
            <w:pPr>
              <w:pStyle w:val="TableParagraph"/>
              <w:spacing w:line="190" w:lineRule="exact"/>
              <w:ind w:left="756"/>
              <w:rPr>
                <w:sz w:val="23"/>
              </w:rPr>
            </w:pPr>
            <w:r>
              <w:rPr>
                <w:color w:val="000104"/>
                <w:spacing w:val="-10"/>
                <w:sz w:val="23"/>
              </w:rPr>
              <w:t>b</w:t>
            </w:r>
          </w:p>
          <w:p w:rsidR="00705FBA" w:rsidRDefault="00B80C67">
            <w:pPr>
              <w:pStyle w:val="TableParagraph"/>
              <w:spacing w:line="340" w:lineRule="exact"/>
              <w:ind w:left="121"/>
              <w:rPr>
                <w:sz w:val="36"/>
              </w:rPr>
            </w:pPr>
            <w:r>
              <w:rPr>
                <w:color w:val="000104"/>
                <w:spacing w:val="-4"/>
                <w:sz w:val="36"/>
              </w:rPr>
              <w:t>0.92</w:t>
            </w:r>
          </w:p>
          <w:p w:rsidR="00705FBA" w:rsidRDefault="00B80C67">
            <w:pPr>
              <w:pStyle w:val="TableParagraph"/>
              <w:spacing w:line="409" w:lineRule="exact"/>
              <w:ind w:left="121"/>
              <w:rPr>
                <w:sz w:val="36"/>
              </w:rPr>
            </w:pPr>
            <w:r>
              <w:rPr>
                <w:color w:val="000104"/>
                <w:sz w:val="36"/>
              </w:rPr>
              <w:t>133.03</w:t>
            </w:r>
            <w:r>
              <w:rPr>
                <w:color w:val="000104"/>
                <w:spacing w:val="3"/>
                <w:sz w:val="36"/>
              </w:rPr>
              <w:t xml:space="preserve"> </w:t>
            </w:r>
            <w:r>
              <w:rPr>
                <w:color w:val="000104"/>
                <w:spacing w:val="-10"/>
                <w:sz w:val="36"/>
              </w:rPr>
              <w:t>±</w:t>
            </w:r>
          </w:p>
          <w:p w:rsidR="00705FBA" w:rsidRDefault="00B80C67">
            <w:pPr>
              <w:pStyle w:val="TableParagraph"/>
              <w:spacing w:line="187" w:lineRule="exact"/>
              <w:ind w:left="756"/>
              <w:rPr>
                <w:sz w:val="23"/>
              </w:rPr>
            </w:pPr>
            <w:r>
              <w:rPr>
                <w:color w:val="000104"/>
                <w:spacing w:val="-5"/>
                <w:sz w:val="23"/>
              </w:rPr>
              <w:t>ab</w:t>
            </w:r>
          </w:p>
          <w:p w:rsidR="00705FBA" w:rsidRDefault="00B80C67">
            <w:pPr>
              <w:pStyle w:val="TableParagraph"/>
              <w:spacing w:line="341" w:lineRule="exact"/>
              <w:ind w:left="121"/>
              <w:rPr>
                <w:sz w:val="36"/>
              </w:rPr>
            </w:pPr>
            <w:r>
              <w:rPr>
                <w:color w:val="000104"/>
                <w:spacing w:val="-4"/>
                <w:sz w:val="36"/>
              </w:rPr>
              <w:t>1.55</w:t>
            </w:r>
          </w:p>
        </w:tc>
        <w:tc>
          <w:tcPr>
            <w:tcW w:w="2057" w:type="dxa"/>
          </w:tcPr>
          <w:p w:rsidR="00705FBA" w:rsidRDefault="00705FBA">
            <w:pPr>
              <w:pStyle w:val="TableParagraph"/>
              <w:rPr>
                <w:sz w:val="36"/>
              </w:rPr>
            </w:pPr>
          </w:p>
          <w:p w:rsidR="00705FBA" w:rsidRDefault="00705FBA">
            <w:pPr>
              <w:pStyle w:val="TableParagraph"/>
              <w:spacing w:before="4"/>
              <w:rPr>
                <w:sz w:val="36"/>
              </w:rPr>
            </w:pPr>
          </w:p>
          <w:p w:rsidR="00705FBA" w:rsidRDefault="00B80C67">
            <w:pPr>
              <w:pStyle w:val="TableParagraph"/>
              <w:ind w:left="127"/>
              <w:rPr>
                <w:sz w:val="36"/>
              </w:rPr>
            </w:pPr>
            <w:r>
              <w:rPr>
                <w:color w:val="000104"/>
                <w:spacing w:val="-2"/>
                <w:sz w:val="36"/>
              </w:rPr>
              <w:t>219.83±0.43</w:t>
            </w:r>
          </w:p>
          <w:p w:rsidR="00705FBA" w:rsidRDefault="00B80C67">
            <w:pPr>
              <w:pStyle w:val="TableParagraph"/>
              <w:ind w:left="127"/>
              <w:rPr>
                <w:sz w:val="23"/>
              </w:rPr>
            </w:pPr>
            <w:r>
              <w:rPr>
                <w:color w:val="000104"/>
                <w:spacing w:val="-10"/>
                <w:sz w:val="23"/>
              </w:rPr>
              <w:t>d</w:t>
            </w:r>
          </w:p>
          <w:p w:rsidR="00705FBA" w:rsidRDefault="00B80C67">
            <w:pPr>
              <w:pStyle w:val="TableParagraph"/>
              <w:spacing w:before="181" w:line="409" w:lineRule="exact"/>
              <w:ind w:left="127"/>
              <w:rPr>
                <w:sz w:val="36"/>
              </w:rPr>
            </w:pPr>
            <w:r>
              <w:rPr>
                <w:color w:val="000104"/>
                <w:spacing w:val="-2"/>
                <w:sz w:val="36"/>
              </w:rPr>
              <w:t>195.15±</w:t>
            </w:r>
          </w:p>
          <w:p w:rsidR="00705FBA" w:rsidRDefault="00B80C67">
            <w:pPr>
              <w:pStyle w:val="TableParagraph"/>
              <w:spacing w:line="187" w:lineRule="exact"/>
              <w:ind w:left="13" w:right="429"/>
              <w:jc w:val="center"/>
              <w:rPr>
                <w:sz w:val="23"/>
              </w:rPr>
            </w:pPr>
            <w:r>
              <w:rPr>
                <w:color w:val="000104"/>
                <w:spacing w:val="-10"/>
                <w:sz w:val="23"/>
              </w:rPr>
              <w:t>b</w:t>
            </w:r>
          </w:p>
          <w:p w:rsidR="00705FBA" w:rsidRDefault="00B80C67">
            <w:pPr>
              <w:pStyle w:val="TableParagraph"/>
              <w:spacing w:line="341" w:lineRule="exact"/>
              <w:ind w:left="127"/>
              <w:rPr>
                <w:sz w:val="36"/>
              </w:rPr>
            </w:pPr>
            <w:r>
              <w:rPr>
                <w:color w:val="000104"/>
                <w:spacing w:val="-4"/>
                <w:sz w:val="36"/>
              </w:rPr>
              <w:t>2.99</w:t>
            </w:r>
          </w:p>
        </w:tc>
        <w:tc>
          <w:tcPr>
            <w:tcW w:w="1488" w:type="dxa"/>
          </w:tcPr>
          <w:p w:rsidR="00705FBA" w:rsidRDefault="00705FBA">
            <w:pPr>
              <w:pStyle w:val="TableParagraph"/>
              <w:spacing w:before="5"/>
              <w:rPr>
                <w:sz w:val="36"/>
              </w:rPr>
            </w:pPr>
          </w:p>
          <w:p w:rsidR="00705FBA" w:rsidRDefault="00B80C67">
            <w:pPr>
              <w:pStyle w:val="TableParagraph"/>
              <w:spacing w:line="409" w:lineRule="exact"/>
              <w:ind w:left="106"/>
              <w:rPr>
                <w:sz w:val="36"/>
              </w:rPr>
            </w:pPr>
            <w:r>
              <w:rPr>
                <w:color w:val="000104"/>
                <w:sz w:val="36"/>
              </w:rPr>
              <w:t>110.00</w:t>
            </w:r>
            <w:r>
              <w:rPr>
                <w:color w:val="000104"/>
                <w:spacing w:val="-14"/>
                <w:sz w:val="36"/>
              </w:rPr>
              <w:t xml:space="preserve"> </w:t>
            </w:r>
            <w:r>
              <w:rPr>
                <w:color w:val="000104"/>
                <w:spacing w:val="-10"/>
                <w:sz w:val="36"/>
              </w:rPr>
              <w:t>±</w:t>
            </w:r>
          </w:p>
          <w:p w:rsidR="00705FBA" w:rsidRDefault="00B80C67">
            <w:pPr>
              <w:pStyle w:val="TableParagraph"/>
              <w:spacing w:line="187" w:lineRule="exact"/>
              <w:ind w:left="209"/>
              <w:jc w:val="center"/>
              <w:rPr>
                <w:sz w:val="23"/>
              </w:rPr>
            </w:pPr>
            <w:r>
              <w:rPr>
                <w:color w:val="000104"/>
                <w:spacing w:val="-5"/>
                <w:sz w:val="23"/>
              </w:rPr>
              <w:t>ab</w:t>
            </w:r>
          </w:p>
          <w:p w:rsidR="00705FBA" w:rsidRDefault="00B80C67">
            <w:pPr>
              <w:pStyle w:val="TableParagraph"/>
              <w:spacing w:line="340" w:lineRule="exact"/>
              <w:ind w:left="106"/>
              <w:rPr>
                <w:sz w:val="36"/>
              </w:rPr>
            </w:pPr>
            <w:r>
              <w:rPr>
                <w:color w:val="000104"/>
                <w:spacing w:val="-4"/>
                <w:sz w:val="36"/>
              </w:rPr>
              <w:t>0.00</w:t>
            </w:r>
          </w:p>
          <w:p w:rsidR="00705FBA" w:rsidRDefault="00B80C67">
            <w:pPr>
              <w:pStyle w:val="TableParagraph"/>
              <w:spacing w:line="409" w:lineRule="exact"/>
              <w:ind w:left="106"/>
              <w:rPr>
                <w:sz w:val="36"/>
              </w:rPr>
            </w:pPr>
            <w:r>
              <w:rPr>
                <w:color w:val="000104"/>
                <w:sz w:val="36"/>
              </w:rPr>
              <w:t>110</w:t>
            </w:r>
            <w:r>
              <w:rPr>
                <w:color w:val="000104"/>
                <w:spacing w:val="-12"/>
                <w:sz w:val="36"/>
              </w:rPr>
              <w:t xml:space="preserve"> </w:t>
            </w:r>
            <w:r>
              <w:rPr>
                <w:color w:val="000104"/>
                <w:spacing w:val="-10"/>
                <w:sz w:val="36"/>
              </w:rPr>
              <w:t>±</w:t>
            </w:r>
          </w:p>
          <w:p w:rsidR="00705FBA" w:rsidRDefault="00B80C67">
            <w:pPr>
              <w:pStyle w:val="TableParagraph"/>
              <w:spacing w:line="187" w:lineRule="exact"/>
              <w:ind w:left="209"/>
              <w:jc w:val="center"/>
              <w:rPr>
                <w:sz w:val="23"/>
              </w:rPr>
            </w:pPr>
            <w:r>
              <w:rPr>
                <w:color w:val="000104"/>
                <w:spacing w:val="-5"/>
                <w:sz w:val="23"/>
              </w:rPr>
              <w:t>ab</w:t>
            </w:r>
          </w:p>
          <w:p w:rsidR="00705FBA" w:rsidRDefault="00B80C67">
            <w:pPr>
              <w:pStyle w:val="TableParagraph"/>
              <w:spacing w:line="341" w:lineRule="exact"/>
              <w:ind w:left="106"/>
              <w:rPr>
                <w:sz w:val="36"/>
              </w:rPr>
            </w:pPr>
            <w:r>
              <w:rPr>
                <w:color w:val="000104"/>
                <w:spacing w:val="-4"/>
                <w:sz w:val="36"/>
              </w:rPr>
              <w:t>0.00</w:t>
            </w:r>
          </w:p>
        </w:tc>
        <w:tc>
          <w:tcPr>
            <w:tcW w:w="1052" w:type="dxa"/>
          </w:tcPr>
          <w:p w:rsidR="00705FBA" w:rsidRDefault="00705FBA">
            <w:pPr>
              <w:pStyle w:val="TableParagraph"/>
              <w:rPr>
                <w:sz w:val="36"/>
              </w:rPr>
            </w:pPr>
          </w:p>
          <w:p w:rsidR="00705FBA" w:rsidRDefault="00705FBA">
            <w:pPr>
              <w:pStyle w:val="TableParagraph"/>
              <w:spacing w:before="38"/>
              <w:rPr>
                <w:sz w:val="36"/>
              </w:rPr>
            </w:pPr>
          </w:p>
          <w:p w:rsidR="00705FBA" w:rsidRDefault="00B80C67">
            <w:pPr>
              <w:pStyle w:val="TableParagraph"/>
              <w:spacing w:line="409" w:lineRule="exact"/>
              <w:ind w:left="116"/>
              <w:rPr>
                <w:sz w:val="36"/>
              </w:rPr>
            </w:pPr>
            <w:r>
              <w:rPr>
                <w:color w:val="000104"/>
                <w:spacing w:val="-2"/>
                <w:sz w:val="36"/>
              </w:rPr>
              <w:t>0.71±</w:t>
            </w:r>
          </w:p>
          <w:p w:rsidR="00705FBA" w:rsidRDefault="00B80C67">
            <w:pPr>
              <w:pStyle w:val="TableParagraph"/>
              <w:spacing w:line="187" w:lineRule="exact"/>
              <w:ind w:left="750"/>
              <w:rPr>
                <w:sz w:val="23"/>
              </w:rPr>
            </w:pPr>
            <w:r>
              <w:rPr>
                <w:color w:val="000104"/>
                <w:spacing w:val="-10"/>
                <w:sz w:val="23"/>
              </w:rPr>
              <w:t>a</w:t>
            </w:r>
          </w:p>
          <w:p w:rsidR="00705FBA" w:rsidRDefault="00B80C67">
            <w:pPr>
              <w:pStyle w:val="TableParagraph"/>
              <w:spacing w:line="341" w:lineRule="exact"/>
              <w:ind w:left="116"/>
              <w:rPr>
                <w:sz w:val="36"/>
              </w:rPr>
            </w:pPr>
            <w:r>
              <w:rPr>
                <w:color w:val="000104"/>
                <w:spacing w:val="-4"/>
                <w:sz w:val="36"/>
              </w:rPr>
              <w:t>0.00</w:t>
            </w:r>
          </w:p>
          <w:p w:rsidR="00705FBA" w:rsidRDefault="00B80C67">
            <w:pPr>
              <w:pStyle w:val="TableParagraph"/>
              <w:spacing w:line="409" w:lineRule="exact"/>
              <w:ind w:left="116"/>
              <w:rPr>
                <w:sz w:val="36"/>
              </w:rPr>
            </w:pPr>
            <w:r>
              <w:rPr>
                <w:color w:val="000104"/>
                <w:spacing w:val="-2"/>
                <w:sz w:val="36"/>
              </w:rPr>
              <w:t>0.71±</w:t>
            </w:r>
          </w:p>
          <w:p w:rsidR="00705FBA" w:rsidRDefault="00B80C67">
            <w:pPr>
              <w:pStyle w:val="TableParagraph"/>
              <w:spacing w:line="187" w:lineRule="exact"/>
              <w:ind w:left="750"/>
              <w:rPr>
                <w:sz w:val="23"/>
              </w:rPr>
            </w:pPr>
            <w:r>
              <w:rPr>
                <w:color w:val="000104"/>
                <w:spacing w:val="-10"/>
                <w:sz w:val="23"/>
              </w:rPr>
              <w:t>a</w:t>
            </w:r>
          </w:p>
          <w:p w:rsidR="00705FBA" w:rsidRDefault="00B80C67">
            <w:pPr>
              <w:pStyle w:val="TableParagraph"/>
              <w:spacing w:line="341" w:lineRule="exact"/>
              <w:ind w:left="116"/>
              <w:rPr>
                <w:sz w:val="36"/>
              </w:rPr>
            </w:pPr>
            <w:r>
              <w:rPr>
                <w:color w:val="000104"/>
                <w:spacing w:val="-4"/>
                <w:sz w:val="36"/>
              </w:rPr>
              <w:t>0.00</w:t>
            </w:r>
          </w:p>
        </w:tc>
      </w:tr>
    </w:tbl>
    <w:p w:rsidR="00705FBA" w:rsidRDefault="00705FBA">
      <w:pPr>
        <w:pStyle w:val="TableParagraph"/>
        <w:spacing w:line="341" w:lineRule="exact"/>
        <w:rPr>
          <w:sz w:val="36"/>
        </w:rPr>
        <w:sectPr w:rsidR="00705FBA">
          <w:pgSz w:w="11520" w:h="14400"/>
          <w:pgMar w:top="1360" w:right="1080" w:bottom="1200" w:left="1080" w:header="0" w:footer="1007" w:gutter="0"/>
          <w:cols w:space="720"/>
        </w:sectPr>
      </w:pPr>
    </w:p>
    <w:p w:rsidR="00705FBA" w:rsidRDefault="00705FBA">
      <w:pPr>
        <w:pStyle w:val="BodyText"/>
        <w:spacing w:before="2"/>
        <w:ind w:left="0"/>
        <w:rPr>
          <w:sz w:val="20"/>
        </w:rPr>
      </w:pPr>
    </w:p>
    <w:p w:rsidR="00705FBA" w:rsidRDefault="00AD64F3">
      <w:pPr>
        <w:pStyle w:val="BodyText"/>
        <w:spacing w:line="20" w:lineRule="exact"/>
        <w:ind w:left="235"/>
        <w:rPr>
          <w:sz w:val="2"/>
        </w:rPr>
      </w:pPr>
      <w:r>
        <w:rPr>
          <w:noProof/>
          <w:sz w:val="2"/>
        </w:rPr>
      </w:r>
      <w:r>
        <w:rPr>
          <w:noProof/>
          <w:sz w:val="2"/>
        </w:rPr>
        <w:pict>
          <v:group id="Group 2" o:spid="_x0000_s1026" style="width:404.35pt;height:1pt;mso-position-horizontal-relative:char;mso-position-vertical-relative:line" coordsize="513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">
            <v:shape id="Graphic 3" o:spid="_x0000_s1027" style="position:absolute;width:51352;height:127;visibility:visible" coordsize="5135245,12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Q9sMA&#10;AADaAAAADwAAAGRycy9kb3ducmV2LnhtbESPQUvDQBSE70L/w/IK3uymFSTEbosIhRYENXrx9si+&#10;ZkOzb7fZZ5P+e1cQPA4z8w2z3k6+VxcaUhfYwHJRgCJugu24NfD5sbsrQSVBttgHJgNXSrDdzG7W&#10;WNkw8jtdamlVhnCq0IATiZXWqXHkMS1CJM7eMQweJcuh1XbAMcN9r1dF8aA9dpwXHEZ6dtSc6m9v&#10;ACWu6t1bedi7sTy/RPv1KteDMbfz6ekRlNAk/+G/9t4auIffK/kG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BQ9sMAAADaAAAADwAAAAAAAAAAAAAAAACYAgAAZHJzL2Rv&#10;d25yZXYueG1sUEsFBgAAAAAEAAQA9QAAAIgDAAAAAA==&#10;" adj="0,,0" path="m1253299,r-3010,l1241120,,,,,12192r1241120,l1250289,12192r3010,l1253299,xem2232088,r-3124,l2219909,,1253312,r,12192l2219909,12192r9055,l2232088,12192r,-12192xem3524948,r-2908,l3512769,,2232101,r,12192l3512769,12192r9271,l3524948,12192r,-12192xem5134991,l4476318,r-3137,l4464126,,3524961,r,12192l4464126,12192r9055,l4476318,12192r658673,l5134991,xe" fillcolor="#7d7d7d" stroked="f">
              <v:stroke joinstyle="round"/>
              <v:formulas/>
              <v:path arrowok="t" o:connecttype="segments"/>
            </v:shape>
            <w10:wrap type="none"/>
            <w10:anchorlock/>
          </v:group>
        </w:pict>
      </w:r>
    </w:p>
    <w:p w:rsidR="00705FBA" w:rsidRDefault="00705FBA">
      <w:pPr>
        <w:pStyle w:val="BodyText"/>
        <w:ind w:left="0"/>
      </w:pPr>
    </w:p>
    <w:p w:rsidR="00705FBA" w:rsidRDefault="00705FBA">
      <w:pPr>
        <w:pStyle w:val="BodyText"/>
        <w:spacing w:before="47"/>
        <w:ind w:left="0"/>
      </w:pPr>
    </w:p>
    <w:p w:rsidR="00705FBA" w:rsidRDefault="00B80C67">
      <w:pPr>
        <w:pStyle w:val="Heading1"/>
        <w:numPr>
          <w:ilvl w:val="2"/>
          <w:numId w:val="3"/>
        </w:numPr>
        <w:tabs>
          <w:tab w:val="left" w:pos="949"/>
        </w:tabs>
        <w:spacing w:before="0"/>
        <w:ind w:left="949" w:hanging="589"/>
      </w:pPr>
      <w:bookmarkStart w:id="36" w:name="_Toc206392544"/>
      <w:r>
        <w:t>Water</w:t>
      </w:r>
      <w:r>
        <w:rPr>
          <w:spacing w:val="-13"/>
        </w:rPr>
        <w:t xml:space="preserve"> </w:t>
      </w:r>
      <w:r>
        <w:t>absorption</w:t>
      </w:r>
      <w:r>
        <w:rPr>
          <w:spacing w:val="-17"/>
        </w:rPr>
        <w:t xml:space="preserve"> </w:t>
      </w:r>
      <w:r>
        <w:rPr>
          <w:spacing w:val="-2"/>
        </w:rPr>
        <w:t>capacity</w:t>
      </w:r>
      <w:bookmarkEnd w:id="36"/>
    </w:p>
    <w:p w:rsidR="00705FBA" w:rsidRDefault="00705FBA">
      <w:pPr>
        <w:pStyle w:val="BodyText"/>
        <w:spacing w:before="45"/>
        <w:ind w:left="0"/>
        <w:rPr>
          <w:b/>
        </w:rPr>
      </w:pPr>
    </w:p>
    <w:p w:rsidR="00705FBA" w:rsidRDefault="00B80C67">
      <w:pPr>
        <w:pStyle w:val="BodyText"/>
        <w:spacing w:line="360" w:lineRule="auto"/>
        <w:ind w:right="357" w:firstLine="67"/>
        <w:jc w:val="both"/>
      </w:pPr>
      <w:r>
        <w:t>The result of the functional analysis showed that the unpeeled room dried sample had the highest WAC, followed closely by the peeled room dried samples. However, There is significant difference in (p&lt;0.05) in the WAC of both peeled and unpeeled room dried samples compared to P and U.P sun dried and</w:t>
      </w:r>
      <w:r>
        <w:rPr>
          <w:spacing w:val="40"/>
        </w:rPr>
        <w:t xml:space="preserve"> </w:t>
      </w:r>
      <w:r>
        <w:t xml:space="preserve">dehydrated dried samples. Also, the peeled room dried sample had the least of </w:t>
      </w:r>
      <w:r>
        <w:rPr>
          <w:spacing w:val="-4"/>
        </w:rPr>
        <w:t>WAC</w:t>
      </w:r>
    </w:p>
    <w:p w:rsidR="00705FBA" w:rsidRDefault="00B80C67">
      <w:pPr>
        <w:pStyle w:val="Heading1"/>
        <w:numPr>
          <w:ilvl w:val="2"/>
          <w:numId w:val="3"/>
        </w:numPr>
        <w:tabs>
          <w:tab w:val="left" w:pos="1078"/>
        </w:tabs>
        <w:spacing w:before="210"/>
        <w:ind w:left="1078" w:hanging="718"/>
      </w:pPr>
      <w:bookmarkStart w:id="37" w:name="_Toc206392545"/>
      <w:r>
        <w:t>Oil</w:t>
      </w:r>
      <w:r>
        <w:rPr>
          <w:spacing w:val="-9"/>
        </w:rPr>
        <w:t xml:space="preserve"> </w:t>
      </w:r>
      <w:r>
        <w:t>absorption</w:t>
      </w:r>
      <w:r>
        <w:rPr>
          <w:spacing w:val="-13"/>
        </w:rPr>
        <w:t xml:space="preserve"> </w:t>
      </w:r>
      <w:r>
        <w:rPr>
          <w:spacing w:val="-2"/>
        </w:rPr>
        <w:t>capacity</w:t>
      </w:r>
      <w:bookmarkEnd w:id="37"/>
    </w:p>
    <w:p w:rsidR="00705FBA" w:rsidRDefault="00705FBA">
      <w:pPr>
        <w:pStyle w:val="BodyText"/>
        <w:spacing w:before="45"/>
        <w:ind w:left="0"/>
        <w:rPr>
          <w:b/>
        </w:rPr>
      </w:pPr>
    </w:p>
    <w:p w:rsidR="00705FBA" w:rsidRDefault="00B80C67">
      <w:pPr>
        <w:pStyle w:val="BodyText"/>
        <w:spacing w:line="360" w:lineRule="auto"/>
        <w:ind w:right="361"/>
        <w:jc w:val="both"/>
      </w:pPr>
      <w:r>
        <w:t xml:space="preserve">The result of </w:t>
      </w:r>
      <w:proofErr w:type="spellStart"/>
      <w:proofErr w:type="gramStart"/>
      <w:r>
        <w:t>he</w:t>
      </w:r>
      <w:proofErr w:type="spellEnd"/>
      <w:proofErr w:type="gramEnd"/>
      <w:r>
        <w:t xml:space="preserve"> functional analysis showed that all unpeeled samples had the highest OAC. However, there is a significant difference (P&lt;0.05) in the OAC of</w:t>
      </w:r>
      <w:r>
        <w:rPr>
          <w:spacing w:val="40"/>
        </w:rPr>
        <w:t xml:space="preserve"> </w:t>
      </w:r>
      <w:r>
        <w:t>all unpeeled samples compare to all peeled samples dried with the same method. Also the peeled dehydrated has the least OAC</w:t>
      </w:r>
    </w:p>
    <w:p w:rsidR="00705FBA" w:rsidRDefault="00B80C67">
      <w:pPr>
        <w:pStyle w:val="Heading1"/>
        <w:spacing w:before="203"/>
        <w:ind w:left="360" w:firstLine="0"/>
      </w:pPr>
      <w:bookmarkStart w:id="38" w:name="_Toc206392546"/>
      <w:r>
        <w:t>4.1.3.</w:t>
      </w:r>
      <w:r>
        <w:rPr>
          <w:spacing w:val="-9"/>
        </w:rPr>
        <w:t xml:space="preserve"> </w:t>
      </w:r>
      <w:r>
        <w:t>Swelling</w:t>
      </w:r>
      <w:r>
        <w:rPr>
          <w:spacing w:val="-8"/>
        </w:rPr>
        <w:t xml:space="preserve"> </w:t>
      </w:r>
      <w:r>
        <w:rPr>
          <w:spacing w:val="-2"/>
        </w:rPr>
        <w:t>capacity</w:t>
      </w:r>
      <w:bookmarkEnd w:id="38"/>
    </w:p>
    <w:p w:rsidR="00705FBA" w:rsidRDefault="00705FBA">
      <w:pPr>
        <w:pStyle w:val="BodyText"/>
        <w:spacing w:before="46"/>
        <w:ind w:left="0"/>
        <w:rPr>
          <w:b/>
        </w:rPr>
      </w:pPr>
    </w:p>
    <w:p w:rsidR="00705FBA" w:rsidRDefault="00B80C67">
      <w:pPr>
        <w:pStyle w:val="BodyText"/>
        <w:spacing w:line="360" w:lineRule="auto"/>
        <w:ind w:right="362"/>
        <w:jc w:val="both"/>
      </w:pPr>
      <w:r>
        <w:t>The result of the functional analysis showed that U.P room dried had the highest SC, However, there is</w:t>
      </w:r>
      <w:r>
        <w:rPr>
          <w:spacing w:val="-4"/>
        </w:rPr>
        <w:t xml:space="preserve"> </w:t>
      </w:r>
      <w:r>
        <w:t>a significant difference</w:t>
      </w:r>
      <w:r>
        <w:rPr>
          <w:spacing w:val="-3"/>
        </w:rPr>
        <w:t xml:space="preserve"> </w:t>
      </w:r>
      <w:r>
        <w:t>(P &lt;0.05) in</w:t>
      </w:r>
      <w:r>
        <w:rPr>
          <w:spacing w:val="-4"/>
        </w:rPr>
        <w:t xml:space="preserve"> </w:t>
      </w:r>
      <w:r>
        <w:t>the</w:t>
      </w:r>
      <w:r>
        <w:rPr>
          <w:spacing w:val="-3"/>
        </w:rPr>
        <w:t xml:space="preserve"> </w:t>
      </w:r>
      <w:r>
        <w:t>SC of U.P</w:t>
      </w:r>
      <w:r>
        <w:rPr>
          <w:spacing w:val="-4"/>
        </w:rPr>
        <w:t xml:space="preserve"> </w:t>
      </w:r>
      <w:r>
        <w:t>room</w:t>
      </w:r>
      <w:r>
        <w:rPr>
          <w:spacing w:val="-3"/>
        </w:rPr>
        <w:t xml:space="preserve"> </w:t>
      </w:r>
      <w:r>
        <w:t>dry compared to PD,UD,US,PS and US. Also PS has the least of SC</w:t>
      </w:r>
    </w:p>
    <w:p w:rsidR="00705FBA" w:rsidRDefault="00705FBA">
      <w:pPr>
        <w:pStyle w:val="BodyText"/>
        <w:spacing w:line="360" w:lineRule="auto"/>
        <w:jc w:val="both"/>
        <w:sectPr w:rsidR="00705FBA">
          <w:pgSz w:w="11520" w:h="14400"/>
          <w:pgMar w:top="1640" w:right="1080" w:bottom="1200" w:left="1080" w:header="0" w:footer="1007" w:gutter="0"/>
          <w:cols w:space="720"/>
        </w:sectPr>
      </w:pPr>
    </w:p>
    <w:p w:rsidR="00705FBA" w:rsidRDefault="00B80C67">
      <w:pPr>
        <w:pStyle w:val="Heading1"/>
        <w:ind w:left="360" w:firstLine="0"/>
      </w:pPr>
      <w:bookmarkStart w:id="39" w:name="_Toc206392547"/>
      <w:r>
        <w:lastRenderedPageBreak/>
        <w:t>4.1.4</w:t>
      </w:r>
      <w:r>
        <w:rPr>
          <w:spacing w:val="-5"/>
        </w:rPr>
        <w:t xml:space="preserve"> </w:t>
      </w:r>
      <w:r>
        <w:t>Bulk</w:t>
      </w:r>
      <w:r>
        <w:rPr>
          <w:spacing w:val="-9"/>
        </w:rPr>
        <w:t xml:space="preserve"> </w:t>
      </w:r>
      <w:r>
        <w:rPr>
          <w:spacing w:val="-2"/>
        </w:rPr>
        <w:t>Density</w:t>
      </w:r>
      <w:bookmarkEnd w:id="39"/>
    </w:p>
    <w:p w:rsidR="00705FBA" w:rsidRDefault="00705FBA">
      <w:pPr>
        <w:pStyle w:val="BodyText"/>
        <w:spacing w:before="46"/>
        <w:ind w:left="0"/>
        <w:rPr>
          <w:b/>
        </w:rPr>
      </w:pPr>
    </w:p>
    <w:p w:rsidR="00705FBA" w:rsidRDefault="00B80C67">
      <w:pPr>
        <w:pStyle w:val="BodyText"/>
        <w:spacing w:line="360" w:lineRule="auto"/>
        <w:ind w:right="362" w:firstLine="720"/>
        <w:jc w:val="both"/>
      </w:pPr>
      <w:r>
        <w:t>The result of the</w:t>
      </w:r>
      <w:r>
        <w:rPr>
          <w:spacing w:val="-3"/>
        </w:rPr>
        <w:t xml:space="preserve"> </w:t>
      </w:r>
      <w:r>
        <w:t xml:space="preserve">functional analysis showed that PR sample had the highest </w:t>
      </w:r>
      <w:proofErr w:type="spellStart"/>
      <w:r>
        <w:t>BD.However</w:t>
      </w:r>
      <w:proofErr w:type="spellEnd"/>
      <w:r>
        <w:t>, there is a significant difference (P&lt;0.05) in the BD of PR compared to PS, US, PD, UD and UR samples. Also US and UD samples has the least BD</w:t>
      </w:r>
    </w:p>
    <w:p w:rsidR="00705FBA" w:rsidRDefault="00B80C67">
      <w:pPr>
        <w:pStyle w:val="Heading1"/>
        <w:numPr>
          <w:ilvl w:val="1"/>
          <w:numId w:val="3"/>
        </w:numPr>
        <w:tabs>
          <w:tab w:val="left" w:pos="752"/>
        </w:tabs>
        <w:spacing w:before="206"/>
        <w:ind w:left="752" w:hanging="392"/>
      </w:pPr>
      <w:bookmarkStart w:id="40" w:name="_Toc206392548"/>
      <w:r>
        <w:rPr>
          <w:spacing w:val="-2"/>
        </w:rPr>
        <w:t>Discussion</w:t>
      </w:r>
      <w:bookmarkEnd w:id="40"/>
    </w:p>
    <w:p w:rsidR="00705FBA" w:rsidRDefault="00705FBA">
      <w:pPr>
        <w:pStyle w:val="BodyText"/>
        <w:spacing w:before="49"/>
        <w:ind w:left="0"/>
        <w:rPr>
          <w:b/>
        </w:rPr>
      </w:pPr>
    </w:p>
    <w:p w:rsidR="00705FBA" w:rsidRDefault="00B80C67">
      <w:pPr>
        <w:pStyle w:val="ListParagraph"/>
        <w:numPr>
          <w:ilvl w:val="2"/>
          <w:numId w:val="3"/>
        </w:numPr>
        <w:tabs>
          <w:tab w:val="left" w:pos="948"/>
        </w:tabs>
        <w:spacing w:before="1"/>
        <w:ind w:left="948" w:hanging="588"/>
        <w:rPr>
          <w:b/>
          <w:sz w:val="26"/>
        </w:rPr>
      </w:pPr>
      <w:r>
        <w:rPr>
          <w:b/>
          <w:sz w:val="26"/>
        </w:rPr>
        <w:t>Oil</w:t>
      </w:r>
      <w:r>
        <w:rPr>
          <w:b/>
          <w:spacing w:val="-12"/>
          <w:sz w:val="26"/>
        </w:rPr>
        <w:t xml:space="preserve"> </w:t>
      </w:r>
      <w:r>
        <w:rPr>
          <w:b/>
          <w:sz w:val="26"/>
        </w:rPr>
        <w:t>Absorption</w:t>
      </w:r>
      <w:r>
        <w:rPr>
          <w:b/>
          <w:spacing w:val="-13"/>
          <w:sz w:val="26"/>
        </w:rPr>
        <w:t xml:space="preserve"> </w:t>
      </w:r>
      <w:r>
        <w:rPr>
          <w:b/>
          <w:sz w:val="26"/>
        </w:rPr>
        <w:t>Capacity</w:t>
      </w:r>
      <w:r>
        <w:rPr>
          <w:b/>
          <w:spacing w:val="-9"/>
          <w:sz w:val="26"/>
        </w:rPr>
        <w:t xml:space="preserve"> </w:t>
      </w:r>
      <w:r>
        <w:rPr>
          <w:b/>
          <w:spacing w:val="-2"/>
          <w:sz w:val="26"/>
        </w:rPr>
        <w:t>(OAC)</w:t>
      </w:r>
    </w:p>
    <w:p w:rsidR="00705FBA" w:rsidRDefault="00705FBA">
      <w:pPr>
        <w:pStyle w:val="BodyText"/>
        <w:spacing w:before="45"/>
        <w:ind w:left="0"/>
        <w:rPr>
          <w:b/>
        </w:rPr>
      </w:pPr>
    </w:p>
    <w:p w:rsidR="00705FBA" w:rsidRDefault="00B80C67">
      <w:pPr>
        <w:pStyle w:val="BodyText"/>
        <w:spacing w:before="1"/>
        <w:ind w:left="1081"/>
      </w:pPr>
      <w:r>
        <w:t>The</w:t>
      </w:r>
      <w:r>
        <w:rPr>
          <w:spacing w:val="10"/>
        </w:rPr>
        <w:t xml:space="preserve"> </w:t>
      </w:r>
      <w:r>
        <w:t>oil</w:t>
      </w:r>
      <w:r>
        <w:rPr>
          <w:spacing w:val="11"/>
        </w:rPr>
        <w:t xml:space="preserve"> </w:t>
      </w:r>
      <w:r>
        <w:t>absorption</w:t>
      </w:r>
      <w:r>
        <w:rPr>
          <w:spacing w:val="11"/>
        </w:rPr>
        <w:t xml:space="preserve"> </w:t>
      </w:r>
      <w:r>
        <w:t>capacity</w:t>
      </w:r>
      <w:r>
        <w:rPr>
          <w:spacing w:val="10"/>
        </w:rPr>
        <w:t xml:space="preserve"> </w:t>
      </w:r>
      <w:r>
        <w:t>ranked</w:t>
      </w:r>
      <w:r>
        <w:rPr>
          <w:spacing w:val="11"/>
        </w:rPr>
        <w:t xml:space="preserve"> </w:t>
      </w:r>
      <w:r>
        <w:t>from</w:t>
      </w:r>
      <w:r>
        <w:rPr>
          <w:spacing w:val="6"/>
        </w:rPr>
        <w:t xml:space="preserve"> </w:t>
      </w:r>
      <w:r>
        <w:t>highest</w:t>
      </w:r>
      <w:r>
        <w:rPr>
          <w:spacing w:val="11"/>
        </w:rPr>
        <w:t xml:space="preserve"> </w:t>
      </w:r>
      <w:r>
        <w:t>to</w:t>
      </w:r>
      <w:r>
        <w:rPr>
          <w:spacing w:val="10"/>
        </w:rPr>
        <w:t xml:space="preserve"> </w:t>
      </w:r>
      <w:r>
        <w:t>lowest</w:t>
      </w:r>
      <w:r>
        <w:rPr>
          <w:spacing w:val="11"/>
        </w:rPr>
        <w:t xml:space="preserve"> </w:t>
      </w:r>
      <w:r>
        <w:t>in</w:t>
      </w:r>
      <w:r>
        <w:rPr>
          <w:spacing w:val="11"/>
        </w:rPr>
        <w:t xml:space="preserve"> </w:t>
      </w:r>
      <w:r>
        <w:t>the</w:t>
      </w:r>
      <w:r>
        <w:rPr>
          <w:spacing w:val="10"/>
        </w:rPr>
        <w:t xml:space="preserve"> </w:t>
      </w:r>
      <w:proofErr w:type="gramStart"/>
      <w:r>
        <w:t>order</w:t>
      </w:r>
      <w:r>
        <w:rPr>
          <w:spacing w:val="11"/>
        </w:rPr>
        <w:t xml:space="preserve"> </w:t>
      </w:r>
      <w:r>
        <w:rPr>
          <w:spacing w:val="-5"/>
        </w:rPr>
        <w:t>:US</w:t>
      </w:r>
      <w:proofErr w:type="gramEnd"/>
    </w:p>
    <w:p w:rsidR="00705FBA" w:rsidRDefault="00B80C67">
      <w:pPr>
        <w:pStyle w:val="BodyText"/>
        <w:spacing w:before="152"/>
        <w:jc w:val="both"/>
      </w:pPr>
      <w:r>
        <w:t>&gt;</w:t>
      </w:r>
      <w:r>
        <w:rPr>
          <w:spacing w:val="-4"/>
        </w:rPr>
        <w:t xml:space="preserve"> </w:t>
      </w:r>
      <w:r>
        <w:t>UR</w:t>
      </w:r>
      <w:r>
        <w:rPr>
          <w:spacing w:val="-1"/>
        </w:rPr>
        <w:t xml:space="preserve"> </w:t>
      </w:r>
      <w:r>
        <w:t>&gt;</w:t>
      </w:r>
      <w:r>
        <w:rPr>
          <w:spacing w:val="-3"/>
        </w:rPr>
        <w:t xml:space="preserve"> </w:t>
      </w:r>
      <w:r>
        <w:t>PR</w:t>
      </w:r>
      <w:r>
        <w:rPr>
          <w:spacing w:val="-2"/>
        </w:rPr>
        <w:t xml:space="preserve"> </w:t>
      </w:r>
      <w:r>
        <w:t>&gt;</w:t>
      </w:r>
      <w:r>
        <w:rPr>
          <w:spacing w:val="-3"/>
        </w:rPr>
        <w:t xml:space="preserve"> </w:t>
      </w:r>
      <w:r>
        <w:t>UD &gt;</w:t>
      </w:r>
      <w:r>
        <w:rPr>
          <w:spacing w:val="-4"/>
        </w:rPr>
        <w:t xml:space="preserve"> </w:t>
      </w:r>
      <w:r>
        <w:t>PS</w:t>
      </w:r>
      <w:r>
        <w:rPr>
          <w:spacing w:val="-6"/>
        </w:rPr>
        <w:t xml:space="preserve"> </w:t>
      </w:r>
      <w:r>
        <w:t>&gt;</w:t>
      </w:r>
      <w:r>
        <w:rPr>
          <w:spacing w:val="-3"/>
        </w:rPr>
        <w:t xml:space="preserve"> </w:t>
      </w:r>
      <w:r>
        <w:rPr>
          <w:spacing w:val="-5"/>
        </w:rPr>
        <w:t>PD.</w:t>
      </w:r>
    </w:p>
    <w:p w:rsidR="00705FBA" w:rsidRDefault="00705FBA">
      <w:pPr>
        <w:pStyle w:val="BodyText"/>
        <w:spacing w:before="50"/>
        <w:ind w:left="0"/>
      </w:pPr>
    </w:p>
    <w:p w:rsidR="00705FBA" w:rsidRDefault="00B80C67">
      <w:pPr>
        <w:pStyle w:val="BodyText"/>
        <w:spacing w:line="360" w:lineRule="auto"/>
        <w:ind w:right="351"/>
        <w:jc w:val="both"/>
      </w:pPr>
      <w:r>
        <w:t>Unpeeled Sun-dried (US) had the highest OAC. This may be due to the presence</w:t>
      </w:r>
      <w:r>
        <w:rPr>
          <w:spacing w:val="40"/>
        </w:rPr>
        <w:t xml:space="preserve"> </w:t>
      </w:r>
      <w:r>
        <w:t>of peel (fiber,</w:t>
      </w:r>
      <w:r>
        <w:rPr>
          <w:spacing w:val="-1"/>
        </w:rPr>
        <w:t xml:space="preserve"> </w:t>
      </w:r>
      <w:r>
        <w:t>proteins, and</w:t>
      </w:r>
      <w:r>
        <w:rPr>
          <w:spacing w:val="-2"/>
        </w:rPr>
        <w:t xml:space="preserve"> </w:t>
      </w:r>
      <w:r>
        <w:t>pigments) which can increase surface area and</w:t>
      </w:r>
      <w:r>
        <w:rPr>
          <w:spacing w:val="-2"/>
        </w:rPr>
        <w:t xml:space="preserve"> </w:t>
      </w:r>
      <w:r>
        <w:t>binding sites for oil.</w:t>
      </w:r>
    </w:p>
    <w:p w:rsidR="00705FBA" w:rsidRDefault="00B80C67">
      <w:pPr>
        <w:pStyle w:val="BodyText"/>
        <w:spacing w:before="201" w:line="360" w:lineRule="auto"/>
        <w:ind w:right="354"/>
        <w:jc w:val="both"/>
      </w:pPr>
      <w:r>
        <w:t>Sun-dried samples (US</w:t>
      </w:r>
      <w:r>
        <w:rPr>
          <w:spacing w:val="-4"/>
        </w:rPr>
        <w:t xml:space="preserve"> </w:t>
      </w:r>
      <w:r>
        <w:t>&amp;</w:t>
      </w:r>
      <w:r>
        <w:rPr>
          <w:spacing w:val="-4"/>
        </w:rPr>
        <w:t xml:space="preserve"> </w:t>
      </w:r>
      <w:r>
        <w:t xml:space="preserve">PS) generally showed higher OAC than their dehydrator (UD &amp; PD) or room-dried (UR &amp; PR) counterparts, likely because sun-drying causes more porous structures due to uneven heating and slower drying, aiding oil </w:t>
      </w:r>
      <w:r>
        <w:rPr>
          <w:spacing w:val="-2"/>
        </w:rPr>
        <w:t>absorption.</w:t>
      </w:r>
    </w:p>
    <w:p w:rsidR="00705FBA" w:rsidRDefault="00B80C67">
      <w:pPr>
        <w:pStyle w:val="BodyText"/>
        <w:spacing w:before="199" w:line="362" w:lineRule="auto"/>
        <w:ind w:right="365" w:firstLine="720"/>
        <w:jc w:val="both"/>
      </w:pPr>
      <w:r>
        <w:t>Unpeeled samples (US, UR, UD) mostly absorbed more oil than peeled ones, supporting the idea that the peel contains compounds that enhance OAC.</w:t>
      </w:r>
    </w:p>
    <w:p w:rsidR="00705FBA" w:rsidRDefault="00B80C67">
      <w:pPr>
        <w:pStyle w:val="BodyText"/>
        <w:spacing w:before="196" w:line="360" w:lineRule="auto"/>
        <w:ind w:right="351" w:firstLine="720"/>
        <w:jc w:val="both"/>
      </w:pPr>
      <w:proofErr w:type="spellStart"/>
      <w:r>
        <w:t>Falade&amp;Okafor</w:t>
      </w:r>
      <w:proofErr w:type="spellEnd"/>
      <w:r>
        <w:t xml:space="preserve">, 2015, and </w:t>
      </w:r>
      <w:proofErr w:type="spellStart"/>
      <w:r>
        <w:t>Olatunde</w:t>
      </w:r>
      <w:r>
        <w:rPr>
          <w:i/>
        </w:rPr>
        <w:t>et</w:t>
      </w:r>
      <w:proofErr w:type="spellEnd"/>
      <w:r>
        <w:rPr>
          <w:i/>
        </w:rPr>
        <w:t xml:space="preserve"> al.</w:t>
      </w:r>
      <w:r>
        <w:t>, 2012reported that unpeeled and sun-dried sweet potato</w:t>
      </w:r>
      <w:r>
        <w:rPr>
          <w:spacing w:val="-3"/>
        </w:rPr>
        <w:t xml:space="preserve"> </w:t>
      </w:r>
      <w:r>
        <w:t>flours tend</w:t>
      </w:r>
      <w:r>
        <w:rPr>
          <w:spacing w:val="-2"/>
        </w:rPr>
        <w:t xml:space="preserve"> </w:t>
      </w:r>
      <w:r>
        <w:t>to</w:t>
      </w:r>
      <w:r>
        <w:rPr>
          <w:spacing w:val="-3"/>
        </w:rPr>
        <w:t xml:space="preserve"> </w:t>
      </w:r>
      <w:r>
        <w:t>have higher OAC due to</w:t>
      </w:r>
      <w:r>
        <w:rPr>
          <w:spacing w:val="-3"/>
        </w:rPr>
        <w:t xml:space="preserve"> </w:t>
      </w:r>
      <w:r>
        <w:t>the</w:t>
      </w:r>
      <w:r>
        <w:rPr>
          <w:spacing w:val="-2"/>
        </w:rPr>
        <w:t xml:space="preserve"> </w:t>
      </w:r>
      <w:r>
        <w:t>presence of</w:t>
      </w:r>
      <w:r>
        <w:rPr>
          <w:spacing w:val="-2"/>
        </w:rPr>
        <w:t xml:space="preserve"> </w:t>
      </w:r>
      <w:r>
        <w:t xml:space="preserve">fiber and less compact starch </w:t>
      </w:r>
      <w:proofErr w:type="spellStart"/>
      <w:r>
        <w:t>structure.It</w:t>
      </w:r>
      <w:proofErr w:type="spellEnd"/>
      <w:r>
        <w:t xml:space="preserve"> is known that sun drying produces flour with higher porosity, leading to increased oil-binding capacity.</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ind w:left="360" w:firstLine="0"/>
        <w:jc w:val="left"/>
      </w:pPr>
      <w:bookmarkStart w:id="41" w:name="_Toc206392549"/>
      <w:r>
        <w:lastRenderedPageBreak/>
        <w:t>4.2</w:t>
      </w:r>
      <w:r>
        <w:rPr>
          <w:spacing w:val="-5"/>
        </w:rPr>
        <w:t xml:space="preserve"> </w:t>
      </w:r>
      <w:r>
        <w:t>.2</w:t>
      </w:r>
      <w:r>
        <w:rPr>
          <w:spacing w:val="-9"/>
        </w:rPr>
        <w:t xml:space="preserve"> </w:t>
      </w:r>
      <w:r>
        <w:t>Swelling</w:t>
      </w:r>
      <w:r>
        <w:rPr>
          <w:spacing w:val="-5"/>
        </w:rPr>
        <w:t xml:space="preserve"> </w:t>
      </w:r>
      <w:r>
        <w:rPr>
          <w:spacing w:val="-2"/>
        </w:rPr>
        <w:t>Capacity</w:t>
      </w:r>
      <w:bookmarkEnd w:id="41"/>
    </w:p>
    <w:p w:rsidR="00705FBA" w:rsidRDefault="00705FBA">
      <w:pPr>
        <w:pStyle w:val="BodyText"/>
        <w:spacing w:before="46"/>
        <w:ind w:left="0"/>
        <w:rPr>
          <w:b/>
        </w:rPr>
      </w:pPr>
    </w:p>
    <w:p w:rsidR="00705FBA" w:rsidRDefault="00B80C67">
      <w:pPr>
        <w:pStyle w:val="BodyText"/>
        <w:spacing w:line="520" w:lineRule="auto"/>
        <w:ind w:right="1538"/>
      </w:pPr>
      <w:r>
        <w:t>The</w:t>
      </w:r>
      <w:r>
        <w:rPr>
          <w:spacing w:val="-3"/>
        </w:rPr>
        <w:t xml:space="preserve"> </w:t>
      </w:r>
      <w:r>
        <w:t>swelling</w:t>
      </w:r>
      <w:r>
        <w:rPr>
          <w:spacing w:val="-8"/>
        </w:rPr>
        <w:t xml:space="preserve"> </w:t>
      </w:r>
      <w:r>
        <w:t>capacity</w:t>
      </w:r>
      <w:r>
        <w:rPr>
          <w:spacing w:val="-3"/>
        </w:rPr>
        <w:t xml:space="preserve"> </w:t>
      </w:r>
      <w:r>
        <w:t>ranked</w:t>
      </w:r>
      <w:r>
        <w:rPr>
          <w:spacing w:val="-3"/>
        </w:rPr>
        <w:t xml:space="preserve"> </w:t>
      </w:r>
      <w:r>
        <w:t>from</w:t>
      </w:r>
      <w:r>
        <w:rPr>
          <w:spacing w:val="-8"/>
        </w:rPr>
        <w:t xml:space="preserve"> </w:t>
      </w:r>
      <w:r>
        <w:t>the</w:t>
      </w:r>
      <w:r>
        <w:rPr>
          <w:spacing w:val="-4"/>
        </w:rPr>
        <w:t xml:space="preserve"> </w:t>
      </w:r>
      <w:r>
        <w:t>highest</w:t>
      </w:r>
      <w:r>
        <w:rPr>
          <w:spacing w:val="-4"/>
        </w:rPr>
        <w:t xml:space="preserve"> </w:t>
      </w:r>
      <w:r>
        <w:t>to</w:t>
      </w:r>
      <w:r>
        <w:rPr>
          <w:spacing w:val="-4"/>
        </w:rPr>
        <w:t xml:space="preserve"> </w:t>
      </w:r>
      <w:r>
        <w:t>lowest</w:t>
      </w:r>
      <w:r>
        <w:rPr>
          <w:spacing w:val="-4"/>
        </w:rPr>
        <w:t xml:space="preserve"> </w:t>
      </w:r>
      <w:r>
        <w:t>in</w:t>
      </w:r>
      <w:r>
        <w:rPr>
          <w:spacing w:val="-4"/>
        </w:rPr>
        <w:t xml:space="preserve"> </w:t>
      </w:r>
      <w:r>
        <w:t>the</w:t>
      </w:r>
      <w:r>
        <w:rPr>
          <w:spacing w:val="-4"/>
        </w:rPr>
        <w:t xml:space="preserve"> </w:t>
      </w:r>
      <w:r>
        <w:t>order: UR &gt; PD &gt; US = UD &gt; PR &gt; PS.</w:t>
      </w:r>
    </w:p>
    <w:p w:rsidR="00705FBA" w:rsidRDefault="00B80C67">
      <w:pPr>
        <w:pStyle w:val="BodyText"/>
        <w:spacing w:line="360" w:lineRule="auto"/>
        <w:ind w:right="366"/>
        <w:jc w:val="both"/>
      </w:pPr>
      <w:r>
        <w:t>UR (Unpeeled Room-dried) had the highest swelling capacity. This suggests that mild drying methods (like room drying) help maintain starch granule integrity, improving the ability to swell in water.</w:t>
      </w:r>
    </w:p>
    <w:p w:rsidR="00705FBA" w:rsidRDefault="00B80C67">
      <w:pPr>
        <w:pStyle w:val="BodyText"/>
        <w:spacing w:before="200" w:line="360" w:lineRule="auto"/>
        <w:ind w:right="359" w:firstLine="720"/>
        <w:jc w:val="both"/>
      </w:pPr>
      <w:r>
        <w:t xml:space="preserve">Peeled Sun-dried (PS) had the lowest swelling capacity, possibly because sun drying degrades starch through partial gelatinization or </w:t>
      </w:r>
      <w:proofErr w:type="spellStart"/>
      <w:r>
        <w:t>retrogradation</w:t>
      </w:r>
      <w:proofErr w:type="spellEnd"/>
      <w:r>
        <w:t xml:space="preserve"> due to exposure to fluctuating temperatures and light.</w:t>
      </w:r>
    </w:p>
    <w:p w:rsidR="00705FBA" w:rsidRDefault="00B80C67">
      <w:pPr>
        <w:pStyle w:val="BodyText"/>
        <w:spacing w:before="200" w:line="360" w:lineRule="auto"/>
        <w:ind w:right="362" w:firstLine="720"/>
        <w:jc w:val="both"/>
      </w:pPr>
      <w:r>
        <w:t>Again, unpeeled samples generally did better than peeled ones, likely due</w:t>
      </w:r>
      <w:r>
        <w:rPr>
          <w:spacing w:val="40"/>
        </w:rPr>
        <w:t xml:space="preserve"> </w:t>
      </w:r>
      <w:r>
        <w:t xml:space="preserve">to higher fiber content in the peel which improves water retention and gel </w:t>
      </w:r>
      <w:r>
        <w:rPr>
          <w:spacing w:val="-2"/>
        </w:rPr>
        <w:t>formation.</w:t>
      </w:r>
    </w:p>
    <w:p w:rsidR="00705FBA" w:rsidRDefault="00B80C67">
      <w:pPr>
        <w:pStyle w:val="BodyText"/>
        <w:spacing w:before="201" w:line="362" w:lineRule="auto"/>
      </w:pPr>
      <w:r>
        <w:t xml:space="preserve">Studies by Rickman </w:t>
      </w:r>
      <w:r>
        <w:rPr>
          <w:i/>
        </w:rPr>
        <w:t>et al.</w:t>
      </w:r>
      <w:r>
        <w:t>,</w:t>
      </w:r>
      <w:r>
        <w:rPr>
          <w:spacing w:val="-1"/>
        </w:rPr>
        <w:t xml:space="preserve"> </w:t>
      </w:r>
      <w:r>
        <w:t xml:space="preserve">2007 and </w:t>
      </w:r>
      <w:proofErr w:type="spellStart"/>
      <w:r>
        <w:t>Shittu</w:t>
      </w:r>
      <w:r>
        <w:rPr>
          <w:i/>
        </w:rPr>
        <w:t>et</w:t>
      </w:r>
      <w:proofErr w:type="spellEnd"/>
      <w:r>
        <w:rPr>
          <w:i/>
        </w:rPr>
        <w:t xml:space="preserve"> al.</w:t>
      </w:r>
      <w:r>
        <w:t>, 2009</w:t>
      </w:r>
      <w:r>
        <w:rPr>
          <w:spacing w:val="-4"/>
        </w:rPr>
        <w:t xml:space="preserve"> </w:t>
      </w:r>
      <w:r>
        <w:t>suggests that excessive heat (e.g., sun drying) can denature or break down starch, reducing swelling.</w:t>
      </w:r>
    </w:p>
    <w:p w:rsidR="00705FBA" w:rsidRDefault="00B80C67">
      <w:pPr>
        <w:pStyle w:val="BodyText"/>
        <w:spacing w:before="197" w:line="357" w:lineRule="auto"/>
      </w:pPr>
      <w:r>
        <w:t>Unpeeled samples retain more fiber and protein, which enhances water binding, as shown in (</w:t>
      </w:r>
      <w:proofErr w:type="spellStart"/>
      <w:r>
        <w:t>Oduro</w:t>
      </w:r>
      <w:r>
        <w:rPr>
          <w:i/>
        </w:rPr>
        <w:t>et</w:t>
      </w:r>
      <w:proofErr w:type="spellEnd"/>
      <w:r>
        <w:rPr>
          <w:i/>
        </w:rPr>
        <w:t xml:space="preserve"> al</w:t>
      </w:r>
      <w:r>
        <w:t>., 2000).</w:t>
      </w:r>
    </w:p>
    <w:p w:rsidR="00705FBA" w:rsidRDefault="00B80C67">
      <w:pPr>
        <w:pStyle w:val="Heading1"/>
        <w:numPr>
          <w:ilvl w:val="2"/>
          <w:numId w:val="2"/>
        </w:numPr>
        <w:tabs>
          <w:tab w:val="left" w:pos="948"/>
        </w:tabs>
        <w:spacing w:before="208"/>
        <w:ind w:left="948" w:hanging="588"/>
      </w:pPr>
      <w:bookmarkStart w:id="42" w:name="_Toc206392550"/>
      <w:r>
        <w:t>Bulk</w:t>
      </w:r>
      <w:r>
        <w:rPr>
          <w:spacing w:val="-14"/>
        </w:rPr>
        <w:t xml:space="preserve"> </w:t>
      </w:r>
      <w:r>
        <w:t>Density</w:t>
      </w:r>
      <w:r>
        <w:rPr>
          <w:spacing w:val="-9"/>
        </w:rPr>
        <w:t xml:space="preserve"> </w:t>
      </w:r>
      <w:r>
        <w:rPr>
          <w:spacing w:val="-4"/>
        </w:rPr>
        <w:t>(BD)</w:t>
      </w:r>
      <w:bookmarkEnd w:id="42"/>
    </w:p>
    <w:p w:rsidR="00705FBA" w:rsidRDefault="00705FBA">
      <w:pPr>
        <w:pStyle w:val="BodyText"/>
        <w:spacing w:before="46"/>
        <w:ind w:left="0"/>
        <w:rPr>
          <w:b/>
        </w:rPr>
      </w:pPr>
    </w:p>
    <w:p w:rsidR="00705FBA" w:rsidRDefault="00B80C67">
      <w:pPr>
        <w:pStyle w:val="BodyText"/>
        <w:spacing w:line="360" w:lineRule="auto"/>
        <w:ind w:right="364" w:firstLine="720"/>
        <w:jc w:val="both"/>
      </w:pPr>
      <w:r>
        <w:t>Peeled Room-dried (PR) had the highest bulk density. This suggests that peeling</w:t>
      </w:r>
      <w:r>
        <w:rPr>
          <w:spacing w:val="-1"/>
        </w:rPr>
        <w:t xml:space="preserve"> </w:t>
      </w:r>
      <w:r>
        <w:t>and gentle drying</w:t>
      </w:r>
      <w:r>
        <w:rPr>
          <w:spacing w:val="-2"/>
        </w:rPr>
        <w:t xml:space="preserve"> </w:t>
      </w:r>
      <w:r>
        <w:t>resulted in a more compact flour with fewer air pockets, which packs better.</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0" w:firstLine="720"/>
        <w:jc w:val="both"/>
      </w:pPr>
      <w:r>
        <w:lastRenderedPageBreak/>
        <w:t xml:space="preserve">Sun-dried unpeeled flour (US) had the lowest BD. This supports the notion that sun drying creates less dense, more porous flour with lower particle packing </w:t>
      </w:r>
      <w:r>
        <w:rPr>
          <w:spacing w:val="-2"/>
        </w:rPr>
        <w:t>efficiency.</w:t>
      </w:r>
    </w:p>
    <w:p w:rsidR="00705FBA" w:rsidRDefault="00B80C67">
      <w:pPr>
        <w:pStyle w:val="BodyText"/>
        <w:spacing w:before="200" w:line="357" w:lineRule="auto"/>
        <w:ind w:right="367" w:firstLine="720"/>
        <w:jc w:val="both"/>
      </w:pPr>
      <w:r>
        <w:t>Room drying appears to give the most consistent density, which may be ideal for packaging and storage.</w:t>
      </w:r>
    </w:p>
    <w:p w:rsidR="00705FBA" w:rsidRDefault="00B80C67">
      <w:pPr>
        <w:pStyle w:val="BodyText"/>
        <w:spacing w:before="204" w:line="362" w:lineRule="auto"/>
        <w:ind w:right="359" w:firstLine="720"/>
        <w:jc w:val="both"/>
      </w:pPr>
      <w:proofErr w:type="spellStart"/>
      <w:r>
        <w:t>Onabanjo&amp;Ighere</w:t>
      </w:r>
      <w:proofErr w:type="spellEnd"/>
      <w:r>
        <w:t>, 2014reported that lower bulk density is associated with higher porosity, commonly seen in sun-dried flours.</w:t>
      </w:r>
    </w:p>
    <w:p w:rsidR="00705FBA" w:rsidRDefault="00B80C67">
      <w:pPr>
        <w:pStyle w:val="BodyText"/>
        <w:spacing w:before="197" w:line="357" w:lineRule="auto"/>
        <w:ind w:right="357" w:firstLine="720"/>
        <w:jc w:val="both"/>
      </w:pPr>
      <w:r>
        <w:t>High BD, as seen in peeled, room-dried samples, is ideal for product formulation (like compact snacks or gruels).</w:t>
      </w:r>
    </w:p>
    <w:p w:rsidR="00705FBA" w:rsidRDefault="00B80C67">
      <w:pPr>
        <w:pStyle w:val="Heading1"/>
        <w:numPr>
          <w:ilvl w:val="2"/>
          <w:numId w:val="2"/>
        </w:numPr>
        <w:tabs>
          <w:tab w:val="left" w:pos="948"/>
        </w:tabs>
        <w:spacing w:before="214"/>
        <w:ind w:left="948" w:hanging="588"/>
      </w:pPr>
      <w:bookmarkStart w:id="43" w:name="_Toc206392551"/>
      <w:r>
        <w:t>Water</w:t>
      </w:r>
      <w:r>
        <w:rPr>
          <w:spacing w:val="-10"/>
        </w:rPr>
        <w:t xml:space="preserve"> </w:t>
      </w:r>
      <w:r>
        <w:t>Absorption</w:t>
      </w:r>
      <w:r>
        <w:rPr>
          <w:spacing w:val="-15"/>
        </w:rPr>
        <w:t xml:space="preserve"> </w:t>
      </w:r>
      <w:r>
        <w:t>Capacity</w:t>
      </w:r>
      <w:r>
        <w:rPr>
          <w:spacing w:val="-10"/>
        </w:rPr>
        <w:t xml:space="preserve"> </w:t>
      </w:r>
      <w:r>
        <w:rPr>
          <w:spacing w:val="-2"/>
        </w:rPr>
        <w:t>(WAC)</w:t>
      </w:r>
      <w:bookmarkEnd w:id="43"/>
    </w:p>
    <w:p w:rsidR="00705FBA" w:rsidRDefault="00705FBA">
      <w:pPr>
        <w:pStyle w:val="BodyText"/>
        <w:spacing w:before="45"/>
        <w:ind w:left="0"/>
        <w:rPr>
          <w:b/>
        </w:rPr>
      </w:pPr>
    </w:p>
    <w:p w:rsidR="00705FBA" w:rsidRDefault="00B80C67">
      <w:pPr>
        <w:pStyle w:val="BodyText"/>
        <w:spacing w:line="360" w:lineRule="auto"/>
        <w:ind w:right="357" w:firstLine="720"/>
        <w:jc w:val="both"/>
      </w:pPr>
      <w:r>
        <w:t>UR (Unpeeled Room-dried) had the highest WAC. This aligns with expectations, as the peel contains fibers and cell wall components that help retain water. Also, room drying is gentler and may preserve the hydrophilic (water- attracting) structure of starch and protein more than harsher drying methods.</w:t>
      </w:r>
    </w:p>
    <w:p w:rsidR="00705FBA" w:rsidRDefault="00B80C67">
      <w:pPr>
        <w:pStyle w:val="BodyText"/>
        <w:spacing w:before="199" w:line="357" w:lineRule="auto"/>
        <w:ind w:right="358"/>
        <w:jc w:val="both"/>
      </w:pPr>
      <w:r>
        <w:t xml:space="preserve">Unpeeled samples (UR, US) generally have higher WAC than peeled ones (PR, PS, </w:t>
      </w:r>
      <w:proofErr w:type="gramStart"/>
      <w:r>
        <w:t>PD</w:t>
      </w:r>
      <w:proofErr w:type="gramEnd"/>
      <w:r>
        <w:t>).</w:t>
      </w:r>
    </w:p>
    <w:p w:rsidR="00705FBA" w:rsidRDefault="00B80C67">
      <w:pPr>
        <w:pStyle w:val="BodyText"/>
        <w:spacing w:before="208" w:line="357" w:lineRule="auto"/>
        <w:ind w:right="361" w:firstLine="720"/>
        <w:jc w:val="both"/>
      </w:pPr>
      <w:r>
        <w:t>Sun-dried and room-dried samples (US, UR, PR, PS) showed higher WAC than dehydrator-dried (UD, PD), likely because high-temperature dehydration can damage starch granules, reducing their ability to bind water.</w:t>
      </w:r>
    </w:p>
    <w:p w:rsidR="00705FBA" w:rsidRDefault="00B80C67">
      <w:pPr>
        <w:pStyle w:val="BodyText"/>
        <w:spacing w:before="205" w:line="362" w:lineRule="auto"/>
        <w:ind w:right="355"/>
        <w:jc w:val="both"/>
      </w:pPr>
      <w:r>
        <w:t>PD (Peeled Dehydrator-dried) had the lowest WAC, probably due to both peeling (loss of fiber) and high drying temperature leading to compact, less porous flour.</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8" w:firstLine="720"/>
        <w:jc w:val="both"/>
      </w:pPr>
      <w:proofErr w:type="spellStart"/>
      <w:r>
        <w:lastRenderedPageBreak/>
        <w:t>Aina</w:t>
      </w:r>
      <w:r>
        <w:rPr>
          <w:i/>
        </w:rPr>
        <w:t>et</w:t>
      </w:r>
      <w:proofErr w:type="spellEnd"/>
      <w:r>
        <w:rPr>
          <w:i/>
        </w:rPr>
        <w:t xml:space="preserve"> al.</w:t>
      </w:r>
      <w:r>
        <w:t xml:space="preserve">, 2009, and </w:t>
      </w:r>
      <w:proofErr w:type="spellStart"/>
      <w:r>
        <w:t>Olatunde</w:t>
      </w:r>
      <w:r>
        <w:rPr>
          <w:i/>
        </w:rPr>
        <w:t>et</w:t>
      </w:r>
      <w:proofErr w:type="spellEnd"/>
      <w:r>
        <w:rPr>
          <w:i/>
        </w:rPr>
        <w:t xml:space="preserve"> al</w:t>
      </w:r>
      <w:r>
        <w:t>., 2012reported that unpeeled and room- dried flours retain more water due to the presence of fiber, intact cell structures, and minimal thermal damage.</w:t>
      </w:r>
    </w:p>
    <w:p w:rsidR="00705FBA" w:rsidRDefault="00B80C67">
      <w:pPr>
        <w:pStyle w:val="BodyText"/>
        <w:spacing w:before="200" w:line="357" w:lineRule="auto"/>
      </w:pPr>
      <w:r>
        <w:t>High WAC is important for products like dough, batter, or</w:t>
      </w:r>
      <w:r>
        <w:rPr>
          <w:spacing w:val="-3"/>
        </w:rPr>
        <w:t xml:space="preserve"> </w:t>
      </w:r>
      <w:r>
        <w:t>reconstituted foods that require moisture retention and softness.</w:t>
      </w:r>
    </w:p>
    <w:p w:rsidR="00705FBA" w:rsidRDefault="00B80C67">
      <w:pPr>
        <w:pStyle w:val="Heading1"/>
        <w:spacing w:before="209"/>
        <w:ind w:left="360" w:firstLine="0"/>
        <w:jc w:val="left"/>
      </w:pPr>
      <w:bookmarkStart w:id="44" w:name="_Toc206392552"/>
      <w:r>
        <w:rPr>
          <w:spacing w:val="-2"/>
        </w:rPr>
        <w:t>Conclusion</w:t>
      </w:r>
      <w:bookmarkEnd w:id="44"/>
    </w:p>
    <w:p w:rsidR="00705FBA" w:rsidRDefault="00705FBA">
      <w:pPr>
        <w:pStyle w:val="BodyText"/>
        <w:spacing w:before="50"/>
        <w:ind w:left="0"/>
        <w:rPr>
          <w:b/>
        </w:rPr>
      </w:pPr>
    </w:p>
    <w:p w:rsidR="00705FBA" w:rsidRDefault="00B80C67">
      <w:pPr>
        <w:pStyle w:val="BodyText"/>
        <w:spacing w:before="1"/>
      </w:pPr>
      <w:r>
        <w:t>Drying</w:t>
      </w:r>
      <w:r>
        <w:rPr>
          <w:spacing w:val="-12"/>
        </w:rPr>
        <w:t xml:space="preserve"> </w:t>
      </w:r>
      <w:r>
        <w:t>Method</w:t>
      </w:r>
      <w:r>
        <w:rPr>
          <w:spacing w:val="-8"/>
        </w:rPr>
        <w:t xml:space="preserve"> </w:t>
      </w:r>
      <w:r>
        <w:t>and</w:t>
      </w:r>
      <w:r>
        <w:rPr>
          <w:spacing w:val="-7"/>
        </w:rPr>
        <w:t xml:space="preserve"> </w:t>
      </w:r>
      <w:r>
        <w:t>Peeling</w:t>
      </w:r>
      <w:r>
        <w:rPr>
          <w:spacing w:val="-9"/>
        </w:rPr>
        <w:t xml:space="preserve"> </w:t>
      </w:r>
      <w:r>
        <w:t>Significantly</w:t>
      </w:r>
      <w:r>
        <w:rPr>
          <w:spacing w:val="-3"/>
        </w:rPr>
        <w:t xml:space="preserve"> </w:t>
      </w:r>
      <w:r>
        <w:t>Influence</w:t>
      </w:r>
      <w:r>
        <w:rPr>
          <w:spacing w:val="-8"/>
        </w:rPr>
        <w:t xml:space="preserve"> </w:t>
      </w:r>
      <w:r>
        <w:t>Functional</w:t>
      </w:r>
      <w:r>
        <w:rPr>
          <w:spacing w:val="-8"/>
        </w:rPr>
        <w:t xml:space="preserve"> </w:t>
      </w:r>
      <w:r>
        <w:rPr>
          <w:spacing w:val="-2"/>
        </w:rPr>
        <w:t>Properties</w:t>
      </w:r>
    </w:p>
    <w:p w:rsidR="00705FBA" w:rsidRDefault="00705FBA">
      <w:pPr>
        <w:pStyle w:val="BodyText"/>
        <w:spacing w:before="50"/>
        <w:ind w:left="0"/>
      </w:pPr>
    </w:p>
    <w:p w:rsidR="00705FBA" w:rsidRDefault="00B80C67">
      <w:pPr>
        <w:pStyle w:val="BodyText"/>
        <w:spacing w:line="360" w:lineRule="auto"/>
        <w:ind w:right="361" w:firstLine="720"/>
        <w:jc w:val="both"/>
      </w:pPr>
      <w:r>
        <w:t>Room drying generally preserved the quality of the flour better than sun or dehydrator drying, especially in terms of swelling</w:t>
      </w:r>
      <w:r>
        <w:rPr>
          <w:spacing w:val="-3"/>
        </w:rPr>
        <w:t xml:space="preserve"> </w:t>
      </w:r>
      <w:r>
        <w:t>and water absorption capacities. Peeling reduced water and oil binding due to the loss of fibrous material.</w:t>
      </w:r>
    </w:p>
    <w:p w:rsidR="00705FBA" w:rsidRDefault="00B80C67">
      <w:pPr>
        <w:pStyle w:val="BodyText"/>
        <w:spacing w:before="200" w:line="357" w:lineRule="auto"/>
        <w:ind w:right="365" w:firstLine="720"/>
        <w:jc w:val="both"/>
      </w:pPr>
      <w:r>
        <w:t>Unpeeled Samples Performed Better Overall, unpeeled flours had higher OAC, WAC, and SC across most methods, showing the functional benefits of retaining the peel during processing.</w:t>
      </w:r>
    </w:p>
    <w:p w:rsidR="00705FBA" w:rsidRDefault="00B80C67">
      <w:pPr>
        <w:pStyle w:val="BodyText"/>
        <w:spacing w:before="210" w:line="360" w:lineRule="auto"/>
        <w:ind w:right="359"/>
        <w:jc w:val="both"/>
      </w:pPr>
      <w:r>
        <w:t>Sun-drying Enhanced Oil Absorption but Reduced Density. Sun-dried samples (especially US) showed higher oil absorption and lower bulk</w:t>
      </w:r>
      <w:r>
        <w:rPr>
          <w:spacing w:val="-3"/>
        </w:rPr>
        <w:t xml:space="preserve"> </w:t>
      </w:r>
      <w:r>
        <w:t>density, likely due to their</w:t>
      </w:r>
      <w:r>
        <w:rPr>
          <w:spacing w:val="-1"/>
        </w:rPr>
        <w:t xml:space="preserve"> </w:t>
      </w:r>
      <w:r>
        <w:t>porous, less</w:t>
      </w:r>
      <w:r>
        <w:rPr>
          <w:spacing w:val="-1"/>
        </w:rPr>
        <w:t xml:space="preserve"> </w:t>
      </w:r>
      <w:r>
        <w:t>compact</w:t>
      </w:r>
      <w:r>
        <w:rPr>
          <w:spacing w:val="-1"/>
        </w:rPr>
        <w:t xml:space="preserve"> </w:t>
      </w:r>
      <w:r>
        <w:t>structure. However, swelling</w:t>
      </w:r>
      <w:r>
        <w:rPr>
          <w:spacing w:val="-5"/>
        </w:rPr>
        <w:t xml:space="preserve"> </w:t>
      </w:r>
      <w:r>
        <w:t>and</w:t>
      </w:r>
      <w:r>
        <w:rPr>
          <w:spacing w:val="-1"/>
        </w:rPr>
        <w:t xml:space="preserve"> </w:t>
      </w:r>
      <w:r>
        <w:t>water absorption</w:t>
      </w:r>
      <w:r>
        <w:rPr>
          <w:spacing w:val="-1"/>
        </w:rPr>
        <w:t xml:space="preserve"> </w:t>
      </w:r>
      <w:r>
        <w:t>were not as high as in room-dried counterparts.</w:t>
      </w:r>
    </w:p>
    <w:p w:rsidR="00705FBA" w:rsidRDefault="00B80C67">
      <w:pPr>
        <w:pStyle w:val="BodyText"/>
        <w:spacing w:before="199" w:line="360" w:lineRule="auto"/>
        <w:ind w:right="362" w:firstLine="720"/>
        <w:jc w:val="both"/>
      </w:pPr>
      <w:r>
        <w:t>Dehydrator-dried Samples Had the Lowest Functional Qualities, especially when peeled (PD), dehydrator-dried samples showed lower WAC, SC, and OAC, possibly due to heat-induced starch damage and compact structure.</w:t>
      </w:r>
    </w:p>
    <w:p w:rsidR="00B80C67" w:rsidRDefault="00B80C67">
      <w:pPr>
        <w:rPr>
          <w:b/>
          <w:bCs/>
          <w:spacing w:val="-2"/>
          <w:sz w:val="26"/>
          <w:szCs w:val="26"/>
        </w:rPr>
      </w:pPr>
      <w:r>
        <w:rPr>
          <w:spacing w:val="-2"/>
        </w:rPr>
        <w:br w:type="page"/>
      </w:r>
    </w:p>
    <w:p w:rsidR="00B80C67" w:rsidRDefault="00B80C67" w:rsidP="003E3BD5">
      <w:pPr>
        <w:pStyle w:val="Heading1"/>
        <w:spacing w:before="206"/>
        <w:ind w:left="360" w:firstLine="0"/>
      </w:pPr>
      <w:bookmarkStart w:id="45" w:name="_Toc206392553"/>
      <w:r>
        <w:rPr>
          <w:spacing w:val="-2"/>
        </w:rPr>
        <w:lastRenderedPageBreak/>
        <w:t>Recommendations</w:t>
      </w:r>
      <w:bookmarkEnd w:id="45"/>
    </w:p>
    <w:p w:rsidR="00705FBA" w:rsidRPr="003E3BD5" w:rsidRDefault="00B80C67" w:rsidP="003E3BD5">
      <w:pPr>
        <w:pStyle w:val="BodyText"/>
        <w:numPr>
          <w:ilvl w:val="0"/>
          <w:numId w:val="12"/>
        </w:numPr>
        <w:spacing w:line="360" w:lineRule="auto"/>
        <w:jc w:val="both"/>
        <w:rPr>
          <w:b/>
          <w:sz w:val="24"/>
        </w:rPr>
      </w:pPr>
      <w:r w:rsidRPr="003E3BD5">
        <w:rPr>
          <w:sz w:val="24"/>
        </w:rPr>
        <w:t xml:space="preserve">For higher functional quality (especially WAC and SC), unpeeled, room- dried flour is ideal and can be recommended for products like </w:t>
      </w:r>
      <w:proofErr w:type="spellStart"/>
      <w:r w:rsidRPr="003E3BD5">
        <w:rPr>
          <w:sz w:val="24"/>
        </w:rPr>
        <w:t>amala</w:t>
      </w:r>
      <w:proofErr w:type="spellEnd"/>
      <w:r w:rsidRPr="003E3BD5">
        <w:rPr>
          <w:sz w:val="24"/>
        </w:rPr>
        <w:t xml:space="preserve">, </w:t>
      </w:r>
      <w:proofErr w:type="spellStart"/>
      <w:r w:rsidRPr="003E3BD5">
        <w:rPr>
          <w:sz w:val="24"/>
        </w:rPr>
        <w:t>fufu</w:t>
      </w:r>
      <w:proofErr w:type="spellEnd"/>
      <w:r w:rsidRPr="003E3BD5">
        <w:rPr>
          <w:sz w:val="24"/>
        </w:rPr>
        <w:t>, or rehydrated porridges.</w:t>
      </w:r>
    </w:p>
    <w:p w:rsidR="00705FBA" w:rsidRPr="003E3BD5" w:rsidRDefault="00B80C67" w:rsidP="003E3BD5">
      <w:pPr>
        <w:pStyle w:val="ListParagraph"/>
        <w:numPr>
          <w:ilvl w:val="0"/>
          <w:numId w:val="1"/>
        </w:numPr>
        <w:tabs>
          <w:tab w:val="left" w:pos="1079"/>
          <w:tab w:val="left" w:pos="1081"/>
        </w:tabs>
        <w:spacing w:line="357" w:lineRule="auto"/>
        <w:ind w:right="356"/>
        <w:jc w:val="both"/>
        <w:rPr>
          <w:sz w:val="24"/>
        </w:rPr>
      </w:pPr>
      <w:r w:rsidRPr="003E3BD5">
        <w:rPr>
          <w:sz w:val="24"/>
        </w:rPr>
        <w:t>Use Sun-Dried Unpeeled Flour for Oil-Retentive Products. If the product requires high oil absorption (like fried snacks or baked goods), sun-dried, unpeeled flour can be an economical and functional choice.</w:t>
      </w:r>
    </w:p>
    <w:p w:rsidR="00705FBA" w:rsidRPr="003E3BD5" w:rsidRDefault="00B80C67" w:rsidP="003E3BD5">
      <w:pPr>
        <w:pStyle w:val="ListParagraph"/>
        <w:numPr>
          <w:ilvl w:val="0"/>
          <w:numId w:val="1"/>
        </w:numPr>
        <w:tabs>
          <w:tab w:val="left" w:pos="1079"/>
          <w:tab w:val="left" w:pos="1081"/>
        </w:tabs>
        <w:spacing w:line="357" w:lineRule="auto"/>
        <w:ind w:right="359"/>
        <w:jc w:val="both"/>
        <w:rPr>
          <w:sz w:val="24"/>
        </w:rPr>
      </w:pPr>
      <w:r w:rsidRPr="003E3BD5">
        <w:rPr>
          <w:sz w:val="24"/>
        </w:rPr>
        <w:t>Avoid High-Temperature Dehydrator Drying for Functional Uses. Unless rapid</w:t>
      </w:r>
      <w:r w:rsidRPr="003E3BD5">
        <w:rPr>
          <w:spacing w:val="-4"/>
          <w:sz w:val="24"/>
        </w:rPr>
        <w:t xml:space="preserve"> </w:t>
      </w:r>
      <w:r w:rsidRPr="003E3BD5">
        <w:rPr>
          <w:sz w:val="24"/>
        </w:rPr>
        <w:t>drying</w:t>
      </w:r>
      <w:r w:rsidRPr="003E3BD5">
        <w:rPr>
          <w:spacing w:val="-9"/>
          <w:sz w:val="24"/>
        </w:rPr>
        <w:t xml:space="preserve"> </w:t>
      </w:r>
      <w:r w:rsidRPr="003E3BD5">
        <w:rPr>
          <w:sz w:val="24"/>
        </w:rPr>
        <w:t>is</w:t>
      </w:r>
      <w:r w:rsidRPr="003E3BD5">
        <w:rPr>
          <w:spacing w:val="-5"/>
          <w:sz w:val="24"/>
        </w:rPr>
        <w:t xml:space="preserve"> </w:t>
      </w:r>
      <w:r w:rsidRPr="003E3BD5">
        <w:rPr>
          <w:sz w:val="24"/>
        </w:rPr>
        <w:t>necessary,</w:t>
      </w:r>
      <w:r w:rsidRPr="003E3BD5">
        <w:rPr>
          <w:spacing w:val="-3"/>
          <w:sz w:val="24"/>
        </w:rPr>
        <w:t xml:space="preserve"> </w:t>
      </w:r>
      <w:r w:rsidRPr="003E3BD5">
        <w:rPr>
          <w:sz w:val="24"/>
        </w:rPr>
        <w:t>avoid</w:t>
      </w:r>
      <w:r w:rsidRPr="003E3BD5">
        <w:rPr>
          <w:spacing w:val="-5"/>
          <w:sz w:val="24"/>
        </w:rPr>
        <w:t xml:space="preserve"> </w:t>
      </w:r>
      <w:r w:rsidRPr="003E3BD5">
        <w:rPr>
          <w:sz w:val="24"/>
        </w:rPr>
        <w:t>dehydrator</w:t>
      </w:r>
      <w:r w:rsidRPr="003E3BD5">
        <w:rPr>
          <w:spacing w:val="-4"/>
          <w:sz w:val="24"/>
        </w:rPr>
        <w:t xml:space="preserve"> </w:t>
      </w:r>
      <w:r w:rsidRPr="003E3BD5">
        <w:rPr>
          <w:sz w:val="24"/>
        </w:rPr>
        <w:t>drying</w:t>
      </w:r>
      <w:r w:rsidRPr="003E3BD5">
        <w:rPr>
          <w:spacing w:val="-10"/>
          <w:sz w:val="24"/>
        </w:rPr>
        <w:t xml:space="preserve"> </w:t>
      </w:r>
      <w:r w:rsidRPr="003E3BD5">
        <w:rPr>
          <w:sz w:val="24"/>
        </w:rPr>
        <w:t>especially</w:t>
      </w:r>
      <w:r w:rsidRPr="003E3BD5">
        <w:rPr>
          <w:spacing w:val="-4"/>
          <w:sz w:val="24"/>
        </w:rPr>
        <w:t xml:space="preserve"> </w:t>
      </w:r>
      <w:r w:rsidRPr="003E3BD5">
        <w:rPr>
          <w:sz w:val="24"/>
        </w:rPr>
        <w:t>after</w:t>
      </w:r>
      <w:r w:rsidRPr="003E3BD5">
        <w:rPr>
          <w:spacing w:val="-4"/>
          <w:sz w:val="24"/>
        </w:rPr>
        <w:t xml:space="preserve"> </w:t>
      </w:r>
      <w:r w:rsidRPr="003E3BD5">
        <w:rPr>
          <w:sz w:val="24"/>
        </w:rPr>
        <w:t>peeling</w:t>
      </w:r>
      <w:r w:rsidRPr="003E3BD5">
        <w:rPr>
          <w:spacing w:val="-10"/>
          <w:sz w:val="24"/>
        </w:rPr>
        <w:t xml:space="preserve"> </w:t>
      </w:r>
      <w:r w:rsidRPr="003E3BD5">
        <w:rPr>
          <w:sz w:val="24"/>
        </w:rPr>
        <w:t>if the end product relies on water or oil binding, swelling, or light structure.</w:t>
      </w:r>
    </w:p>
    <w:p w:rsidR="00705FBA" w:rsidRPr="003E3BD5" w:rsidRDefault="00B80C67" w:rsidP="003E3BD5">
      <w:pPr>
        <w:pStyle w:val="ListParagraph"/>
        <w:numPr>
          <w:ilvl w:val="0"/>
          <w:numId w:val="1"/>
        </w:numPr>
        <w:tabs>
          <w:tab w:val="left" w:pos="1079"/>
          <w:tab w:val="left" w:pos="1081"/>
        </w:tabs>
        <w:spacing w:line="357" w:lineRule="auto"/>
        <w:ind w:right="355"/>
        <w:jc w:val="both"/>
        <w:rPr>
          <w:sz w:val="24"/>
        </w:rPr>
      </w:pPr>
      <w:r w:rsidRPr="003E3BD5">
        <w:rPr>
          <w:sz w:val="24"/>
        </w:rPr>
        <w:t>Consider Peeling Only When Smooth Texture or Appearance is Prioritize. For products where smoother texture or color is needed (like baby food or fine-texture baking), peeled flour may still be useful, but functional losses should be accounted for.</w:t>
      </w:r>
    </w:p>
    <w:p w:rsidR="00705FBA" w:rsidRPr="003E3BD5" w:rsidRDefault="00705FBA">
      <w:pPr>
        <w:pStyle w:val="ListParagraph"/>
        <w:spacing w:line="357" w:lineRule="auto"/>
        <w:jc w:val="both"/>
        <w:rPr>
          <w:sz w:val="24"/>
        </w:rPr>
        <w:sectPr w:rsidR="00705FBA" w:rsidRPr="003E3BD5">
          <w:pgSz w:w="11520" w:h="14400"/>
          <w:pgMar w:top="1360" w:right="1080" w:bottom="1200" w:left="1080" w:header="0" w:footer="1007" w:gutter="0"/>
          <w:cols w:space="720"/>
        </w:sectPr>
      </w:pPr>
    </w:p>
    <w:p w:rsidR="00705FBA" w:rsidRDefault="00B80C67" w:rsidP="00B80C67">
      <w:pPr>
        <w:pStyle w:val="Heading1"/>
        <w:jc w:val="center"/>
      </w:pPr>
      <w:bookmarkStart w:id="46" w:name="_Toc206392554"/>
      <w:r>
        <w:lastRenderedPageBreak/>
        <w:t>REFERENCES</w:t>
      </w:r>
      <w:bookmarkEnd w:id="46"/>
    </w:p>
    <w:p w:rsidR="00705FBA" w:rsidRDefault="00705FBA">
      <w:pPr>
        <w:pStyle w:val="BodyText"/>
        <w:spacing w:before="46"/>
        <w:ind w:left="0"/>
        <w:rPr>
          <w:b/>
        </w:rPr>
      </w:pPr>
    </w:p>
    <w:p w:rsidR="00705FBA" w:rsidRDefault="00B80C67">
      <w:pPr>
        <w:pStyle w:val="BodyText"/>
        <w:spacing w:line="360" w:lineRule="auto"/>
        <w:ind w:left="1081" w:right="360" w:hanging="721"/>
        <w:jc w:val="both"/>
      </w:pPr>
      <w:proofErr w:type="spellStart"/>
      <w:r>
        <w:t>Adebowale</w:t>
      </w:r>
      <w:proofErr w:type="spellEnd"/>
      <w:r>
        <w:t xml:space="preserve">, A. A., </w:t>
      </w:r>
      <w:proofErr w:type="spellStart"/>
      <w:r>
        <w:t>Sanni</w:t>
      </w:r>
      <w:proofErr w:type="spellEnd"/>
      <w:r>
        <w:t xml:space="preserve">, S. A., &amp; </w:t>
      </w:r>
      <w:proofErr w:type="spellStart"/>
      <w:r>
        <w:t>Oladapo</w:t>
      </w:r>
      <w:proofErr w:type="spellEnd"/>
      <w:r>
        <w:t>, F. O. (2015). Chemical, functional and sensory properties of instant yam flour. International Journal of Food Science &amp; Technology, 40(5), 567–573.</w:t>
      </w:r>
    </w:p>
    <w:p w:rsidR="00705FBA" w:rsidRDefault="00B80C67">
      <w:pPr>
        <w:pStyle w:val="BodyText"/>
        <w:spacing w:before="201" w:line="360" w:lineRule="auto"/>
        <w:ind w:left="1081" w:right="366" w:hanging="721"/>
        <w:jc w:val="both"/>
      </w:pPr>
      <w:proofErr w:type="spellStart"/>
      <w:r>
        <w:t>Akinola</w:t>
      </w:r>
      <w:proofErr w:type="spellEnd"/>
      <w:r>
        <w:t xml:space="preserve">, L. A. F., </w:t>
      </w:r>
      <w:proofErr w:type="spellStart"/>
      <w:r>
        <w:t>Adesuyi</w:t>
      </w:r>
      <w:proofErr w:type="spellEnd"/>
      <w:r>
        <w:t xml:space="preserve">, A. T., &amp; </w:t>
      </w:r>
      <w:proofErr w:type="spellStart"/>
      <w:r>
        <w:t>Adeyemi</w:t>
      </w:r>
      <w:proofErr w:type="spellEnd"/>
      <w:r>
        <w:t xml:space="preserve">, A. A. (2021). Sensory characteristics and consumer acceptability of </w:t>
      </w:r>
      <w:proofErr w:type="spellStart"/>
      <w:r>
        <w:t>amala</w:t>
      </w:r>
      <w:proofErr w:type="spellEnd"/>
      <w:r>
        <w:t xml:space="preserve"> made from yam and other tubers. Nigerian Food Journal, 39(2), 45–52.</w:t>
      </w:r>
    </w:p>
    <w:p w:rsidR="00705FBA" w:rsidRDefault="00B80C67">
      <w:pPr>
        <w:pStyle w:val="BodyText"/>
        <w:spacing w:before="201" w:line="357" w:lineRule="auto"/>
        <w:ind w:left="1081" w:right="363" w:hanging="721"/>
        <w:jc w:val="both"/>
      </w:pPr>
      <w:r>
        <w:t xml:space="preserve">AOAC International. (2015). Official methods of analysis of AOAC International (20th </w:t>
      </w:r>
      <w:proofErr w:type="spellStart"/>
      <w:proofErr w:type="gramStart"/>
      <w:r>
        <w:t>ed</w:t>
      </w:r>
      <w:proofErr w:type="spellEnd"/>
      <w:proofErr w:type="gramEnd"/>
      <w:r>
        <w:t>). AOAC International.</w:t>
      </w:r>
    </w:p>
    <w:p w:rsidR="00705FBA" w:rsidRDefault="00B80C67">
      <w:pPr>
        <w:pStyle w:val="BodyText"/>
        <w:spacing w:before="208"/>
        <w:jc w:val="both"/>
      </w:pPr>
      <w:r>
        <w:t>Ahmed</w:t>
      </w:r>
      <w:r>
        <w:rPr>
          <w:spacing w:val="-5"/>
        </w:rPr>
        <w:t xml:space="preserve"> </w:t>
      </w:r>
      <w:r>
        <w:t>et</w:t>
      </w:r>
      <w:r>
        <w:rPr>
          <w:spacing w:val="-5"/>
        </w:rPr>
        <w:t xml:space="preserve"> </w:t>
      </w:r>
      <w:r>
        <w:t>al</w:t>
      </w:r>
      <w:r>
        <w:rPr>
          <w:spacing w:val="-5"/>
        </w:rPr>
        <w:t xml:space="preserve"> </w:t>
      </w:r>
      <w:r>
        <w:t>2010,</w:t>
      </w:r>
      <w:r>
        <w:rPr>
          <w:spacing w:val="-3"/>
        </w:rPr>
        <w:t xml:space="preserve"> </w:t>
      </w:r>
      <w:proofErr w:type="spellStart"/>
      <w:r>
        <w:t>Dinrifo</w:t>
      </w:r>
      <w:proofErr w:type="spellEnd"/>
      <w:r>
        <w:rPr>
          <w:spacing w:val="-4"/>
        </w:rPr>
        <w:t xml:space="preserve"> 2012</w:t>
      </w:r>
    </w:p>
    <w:p w:rsidR="00705FBA" w:rsidRDefault="00705FBA">
      <w:pPr>
        <w:pStyle w:val="BodyText"/>
        <w:spacing w:before="50"/>
        <w:ind w:left="0"/>
      </w:pPr>
    </w:p>
    <w:p w:rsidR="00705FBA" w:rsidRDefault="00B80C67">
      <w:pPr>
        <w:spacing w:line="357" w:lineRule="auto"/>
        <w:ind w:left="1081" w:right="362" w:hanging="721"/>
        <w:jc w:val="both"/>
        <w:rPr>
          <w:sz w:val="26"/>
        </w:rPr>
      </w:pPr>
      <w:proofErr w:type="spellStart"/>
      <w:r>
        <w:rPr>
          <w:sz w:val="26"/>
        </w:rPr>
        <w:t>Adepeju</w:t>
      </w:r>
      <w:proofErr w:type="spellEnd"/>
      <w:r>
        <w:rPr>
          <w:sz w:val="26"/>
        </w:rPr>
        <w:t xml:space="preserve"> </w:t>
      </w:r>
      <w:r>
        <w:rPr>
          <w:i/>
          <w:sz w:val="26"/>
        </w:rPr>
        <w:t xml:space="preserve">et al </w:t>
      </w:r>
      <w:r>
        <w:rPr>
          <w:sz w:val="26"/>
        </w:rPr>
        <w:t xml:space="preserve">(2011): </w:t>
      </w:r>
      <w:r>
        <w:rPr>
          <w:i/>
          <w:sz w:val="26"/>
        </w:rPr>
        <w:t>Functional and pasting characteristics of breadfruit (</w:t>
      </w:r>
      <w:proofErr w:type="spellStart"/>
      <w:r>
        <w:rPr>
          <w:i/>
          <w:sz w:val="26"/>
        </w:rPr>
        <w:t>Artocarpus</w:t>
      </w:r>
      <w:proofErr w:type="spellEnd"/>
      <w:r>
        <w:rPr>
          <w:i/>
          <w:sz w:val="26"/>
        </w:rPr>
        <w:t xml:space="preserve"> </w:t>
      </w:r>
      <w:proofErr w:type="spellStart"/>
      <w:r>
        <w:rPr>
          <w:i/>
          <w:sz w:val="26"/>
        </w:rPr>
        <w:t>altilis</w:t>
      </w:r>
      <w:proofErr w:type="spellEnd"/>
      <w:r>
        <w:rPr>
          <w:i/>
          <w:sz w:val="26"/>
        </w:rPr>
        <w:t>) flours</w:t>
      </w:r>
      <w:r>
        <w:rPr>
          <w:sz w:val="26"/>
        </w:rPr>
        <w:t>. African Journal of Food Science, 5(9), 529–535.</w:t>
      </w:r>
    </w:p>
    <w:p w:rsidR="00705FBA" w:rsidRDefault="00B80C67">
      <w:pPr>
        <w:spacing w:before="204" w:line="360" w:lineRule="auto"/>
        <w:ind w:left="1081" w:right="357" w:hanging="721"/>
        <w:jc w:val="both"/>
        <w:rPr>
          <w:sz w:val="26"/>
        </w:rPr>
      </w:pPr>
      <w:proofErr w:type="spellStart"/>
      <w:r>
        <w:rPr>
          <w:sz w:val="26"/>
        </w:rPr>
        <w:t>Awolu</w:t>
      </w:r>
      <w:proofErr w:type="spellEnd"/>
      <w:r>
        <w:rPr>
          <w:sz w:val="26"/>
        </w:rPr>
        <w:t xml:space="preserve"> 2017: </w:t>
      </w:r>
      <w:r>
        <w:rPr>
          <w:i/>
          <w:sz w:val="26"/>
        </w:rPr>
        <w:t>Quality attributes of sweet potato flour as influenced by variety, pretreatment and drying method</w:t>
      </w:r>
      <w:r>
        <w:rPr>
          <w:sz w:val="26"/>
        </w:rPr>
        <w:t>. Food Science and Quality Management,</w:t>
      </w:r>
      <w:r>
        <w:rPr>
          <w:spacing w:val="40"/>
          <w:sz w:val="26"/>
        </w:rPr>
        <w:t xml:space="preserve"> </w:t>
      </w:r>
      <w:r>
        <w:rPr>
          <w:sz w:val="26"/>
        </w:rPr>
        <w:t>9, 51–65.</w:t>
      </w:r>
    </w:p>
    <w:p w:rsidR="00705FBA" w:rsidRDefault="00B80C67">
      <w:pPr>
        <w:spacing w:before="201" w:line="360" w:lineRule="auto"/>
        <w:ind w:left="1081" w:right="352" w:hanging="721"/>
        <w:jc w:val="both"/>
        <w:rPr>
          <w:sz w:val="26"/>
        </w:rPr>
      </w:pPr>
      <w:proofErr w:type="spellStart"/>
      <w:r>
        <w:rPr>
          <w:sz w:val="26"/>
        </w:rPr>
        <w:t>Boveli</w:t>
      </w:r>
      <w:proofErr w:type="spellEnd"/>
      <w:r>
        <w:rPr>
          <w:sz w:val="26"/>
        </w:rPr>
        <w:t xml:space="preserve"> Benjamin 2017: </w:t>
      </w:r>
      <w:r>
        <w:rPr>
          <w:i/>
          <w:sz w:val="26"/>
        </w:rPr>
        <w:t xml:space="preserve">Physicochemical properties and prediction of </w:t>
      </w:r>
      <w:proofErr w:type="spellStart"/>
      <w:r>
        <w:rPr>
          <w:i/>
          <w:sz w:val="26"/>
        </w:rPr>
        <w:t>glycaemic</w:t>
      </w:r>
      <w:proofErr w:type="spellEnd"/>
      <w:r>
        <w:rPr>
          <w:i/>
          <w:sz w:val="26"/>
        </w:rPr>
        <w:t xml:space="preserve"> index of sweet potato flour processed by different drying methods</w:t>
      </w:r>
      <w:r>
        <w:rPr>
          <w:sz w:val="26"/>
        </w:rPr>
        <w:t xml:space="preserve">. </w:t>
      </w:r>
      <w:proofErr w:type="spellStart"/>
      <w:r>
        <w:rPr>
          <w:sz w:val="26"/>
        </w:rPr>
        <w:t>Heliyon</w:t>
      </w:r>
      <w:proofErr w:type="spellEnd"/>
      <w:r>
        <w:rPr>
          <w:sz w:val="26"/>
        </w:rPr>
        <w:t>, 5(5), e01727.</w:t>
      </w:r>
    </w:p>
    <w:p w:rsidR="00705FBA" w:rsidRDefault="00B80C67">
      <w:pPr>
        <w:spacing w:before="201" w:line="360" w:lineRule="auto"/>
        <w:ind w:left="1081" w:right="355" w:hanging="721"/>
        <w:jc w:val="both"/>
        <w:rPr>
          <w:sz w:val="26"/>
        </w:rPr>
      </w:pPr>
      <w:proofErr w:type="spellStart"/>
      <w:r>
        <w:rPr>
          <w:sz w:val="26"/>
        </w:rPr>
        <w:t>Enoguru</w:t>
      </w:r>
      <w:proofErr w:type="spellEnd"/>
      <w:r>
        <w:rPr>
          <w:sz w:val="26"/>
        </w:rPr>
        <w:t xml:space="preserve"> et al 2020; </w:t>
      </w:r>
      <w:r>
        <w:rPr>
          <w:i/>
          <w:sz w:val="26"/>
        </w:rPr>
        <w:t xml:space="preserve">Effect of drying methods on the functional and pasting properties of yellow-flesh sweet potato (Ipomoea </w:t>
      </w:r>
      <w:proofErr w:type="spellStart"/>
      <w:r>
        <w:rPr>
          <w:i/>
          <w:sz w:val="26"/>
        </w:rPr>
        <w:t>batatas</w:t>
      </w:r>
      <w:proofErr w:type="spellEnd"/>
      <w:r>
        <w:rPr>
          <w:i/>
          <w:sz w:val="26"/>
        </w:rPr>
        <w:t>) flour</w:t>
      </w:r>
      <w:r>
        <w:rPr>
          <w:sz w:val="26"/>
        </w:rPr>
        <w:t>. Nigerian Food Journal, 38(2), 106–114.</w:t>
      </w:r>
    </w:p>
    <w:p w:rsidR="00705FBA" w:rsidRDefault="00705FBA">
      <w:pPr>
        <w:spacing w:line="360" w:lineRule="auto"/>
        <w:jc w:val="both"/>
        <w:rPr>
          <w:sz w:val="26"/>
        </w:rPr>
        <w:sectPr w:rsidR="00705FBA">
          <w:pgSz w:w="11520" w:h="14400"/>
          <w:pgMar w:top="1360" w:right="1080" w:bottom="1200" w:left="1080" w:header="0" w:footer="1007" w:gutter="0"/>
          <w:cols w:space="720"/>
        </w:sectPr>
      </w:pPr>
    </w:p>
    <w:p w:rsidR="00705FBA" w:rsidRDefault="00B80C67">
      <w:pPr>
        <w:spacing w:before="73" w:line="360" w:lineRule="auto"/>
        <w:ind w:left="1081" w:right="356" w:hanging="721"/>
        <w:jc w:val="both"/>
        <w:rPr>
          <w:sz w:val="26"/>
        </w:rPr>
      </w:pPr>
      <w:proofErr w:type="spellStart"/>
      <w:r>
        <w:rPr>
          <w:sz w:val="26"/>
        </w:rPr>
        <w:lastRenderedPageBreak/>
        <w:t>Ertekin</w:t>
      </w:r>
      <w:proofErr w:type="spellEnd"/>
      <w:r>
        <w:rPr>
          <w:sz w:val="26"/>
        </w:rPr>
        <w:t xml:space="preserve"> and </w:t>
      </w:r>
      <w:proofErr w:type="spellStart"/>
      <w:r>
        <w:rPr>
          <w:sz w:val="26"/>
        </w:rPr>
        <w:t>Yaidiz</w:t>
      </w:r>
      <w:proofErr w:type="spellEnd"/>
      <w:r>
        <w:rPr>
          <w:sz w:val="26"/>
        </w:rPr>
        <w:t xml:space="preserve"> 2004</w:t>
      </w:r>
      <w:proofErr w:type="gramStart"/>
      <w:r>
        <w:rPr>
          <w:sz w:val="26"/>
        </w:rPr>
        <w:t>; )</w:t>
      </w:r>
      <w:proofErr w:type="gramEnd"/>
      <w:r>
        <w:rPr>
          <w:sz w:val="26"/>
        </w:rPr>
        <w:t xml:space="preserve">. </w:t>
      </w:r>
      <w:r>
        <w:rPr>
          <w:i/>
          <w:sz w:val="26"/>
        </w:rPr>
        <w:t>Effect of drying techniques on functional and nutritional</w:t>
      </w:r>
      <w:r>
        <w:rPr>
          <w:i/>
          <w:spacing w:val="-1"/>
          <w:sz w:val="26"/>
        </w:rPr>
        <w:t xml:space="preserve"> </w:t>
      </w:r>
      <w:r>
        <w:rPr>
          <w:i/>
          <w:sz w:val="26"/>
        </w:rPr>
        <w:t>properties</w:t>
      </w:r>
      <w:r>
        <w:rPr>
          <w:i/>
          <w:spacing w:val="-1"/>
          <w:sz w:val="26"/>
        </w:rPr>
        <w:t xml:space="preserve"> </w:t>
      </w:r>
      <w:r>
        <w:rPr>
          <w:i/>
          <w:sz w:val="26"/>
        </w:rPr>
        <w:t>of</w:t>
      </w:r>
      <w:r>
        <w:rPr>
          <w:i/>
          <w:spacing w:val="-1"/>
          <w:sz w:val="26"/>
        </w:rPr>
        <w:t xml:space="preserve"> </w:t>
      </w:r>
      <w:r>
        <w:rPr>
          <w:i/>
          <w:sz w:val="26"/>
        </w:rPr>
        <w:t>sweet</w:t>
      </w:r>
      <w:r>
        <w:rPr>
          <w:i/>
          <w:spacing w:val="-1"/>
          <w:sz w:val="26"/>
        </w:rPr>
        <w:t xml:space="preserve"> </w:t>
      </w:r>
      <w:r>
        <w:rPr>
          <w:i/>
          <w:sz w:val="26"/>
        </w:rPr>
        <w:t>potato</w:t>
      </w:r>
      <w:r>
        <w:rPr>
          <w:i/>
          <w:spacing w:val="-1"/>
          <w:sz w:val="26"/>
        </w:rPr>
        <w:t xml:space="preserve"> </w:t>
      </w:r>
      <w:r>
        <w:rPr>
          <w:i/>
          <w:sz w:val="26"/>
        </w:rPr>
        <w:t>flour</w:t>
      </w:r>
      <w:r>
        <w:rPr>
          <w:sz w:val="26"/>
        </w:rPr>
        <w:t>. International Journal</w:t>
      </w:r>
      <w:r>
        <w:rPr>
          <w:spacing w:val="-1"/>
          <w:sz w:val="26"/>
        </w:rPr>
        <w:t xml:space="preserve"> </w:t>
      </w:r>
      <w:r>
        <w:rPr>
          <w:sz w:val="26"/>
        </w:rPr>
        <w:t>of</w:t>
      </w:r>
      <w:r>
        <w:rPr>
          <w:spacing w:val="-1"/>
          <w:sz w:val="26"/>
        </w:rPr>
        <w:t xml:space="preserve"> </w:t>
      </w:r>
      <w:r>
        <w:rPr>
          <w:sz w:val="26"/>
        </w:rPr>
        <w:t>Current Microbiology and Applied Sciences, 6(7), 2586–2594.</w:t>
      </w:r>
    </w:p>
    <w:p w:rsidR="00705FBA" w:rsidRDefault="00B80C67">
      <w:pPr>
        <w:spacing w:before="200" w:line="360" w:lineRule="auto"/>
        <w:ind w:left="1081" w:right="353" w:hanging="721"/>
        <w:jc w:val="both"/>
        <w:rPr>
          <w:sz w:val="24"/>
        </w:rPr>
      </w:pPr>
      <w:r>
        <w:rPr>
          <w:sz w:val="26"/>
        </w:rPr>
        <w:t>Kaur and Singh 2018:</w:t>
      </w:r>
      <w:r>
        <w:rPr>
          <w:spacing w:val="-2"/>
          <w:sz w:val="26"/>
        </w:rPr>
        <w:t xml:space="preserve"> </w:t>
      </w:r>
      <w:r>
        <w:rPr>
          <w:i/>
          <w:sz w:val="24"/>
        </w:rPr>
        <w:t>Comparative study of physicochemical and functional properties of flour obtained from orange-fleshed sweet potato using different drying</w:t>
      </w:r>
      <w:r>
        <w:rPr>
          <w:i/>
          <w:spacing w:val="40"/>
          <w:sz w:val="24"/>
        </w:rPr>
        <w:t xml:space="preserve"> </w:t>
      </w:r>
      <w:r>
        <w:rPr>
          <w:i/>
          <w:sz w:val="24"/>
        </w:rPr>
        <w:t>methods</w:t>
      </w:r>
      <w:r>
        <w:rPr>
          <w:sz w:val="24"/>
        </w:rPr>
        <w:t>. FUOYE Journal of Engineering and Technology, 4(2), 109–112.</w:t>
      </w:r>
    </w:p>
    <w:p w:rsidR="00705FBA" w:rsidRDefault="00B80C67">
      <w:pPr>
        <w:spacing w:before="203" w:line="357" w:lineRule="auto"/>
        <w:ind w:left="1081" w:right="353" w:hanging="721"/>
        <w:jc w:val="both"/>
        <w:rPr>
          <w:sz w:val="26"/>
        </w:rPr>
      </w:pPr>
      <w:proofErr w:type="spellStart"/>
      <w:r>
        <w:rPr>
          <w:sz w:val="26"/>
        </w:rPr>
        <w:t>Morezo</w:t>
      </w:r>
      <w:proofErr w:type="spellEnd"/>
      <w:r>
        <w:rPr>
          <w:sz w:val="26"/>
        </w:rPr>
        <w:t xml:space="preserve"> Perez et al 2016; </w:t>
      </w:r>
      <w:r>
        <w:rPr>
          <w:i/>
          <w:sz w:val="26"/>
        </w:rPr>
        <w:t>Impact of drying methods on functional properties of flours made from sweet potato</w:t>
      </w:r>
      <w:r>
        <w:rPr>
          <w:sz w:val="26"/>
        </w:rPr>
        <w:t xml:space="preserve">. International Food Research Journal, 21(6), </w:t>
      </w:r>
      <w:r>
        <w:rPr>
          <w:spacing w:val="-2"/>
          <w:sz w:val="26"/>
        </w:rPr>
        <w:t>2341–2346.</w:t>
      </w:r>
    </w:p>
    <w:p w:rsidR="00705FBA" w:rsidRDefault="00B80C67">
      <w:pPr>
        <w:spacing w:before="205" w:line="360" w:lineRule="auto"/>
        <w:ind w:left="1081" w:right="352" w:hanging="721"/>
        <w:jc w:val="both"/>
        <w:rPr>
          <w:sz w:val="26"/>
        </w:rPr>
      </w:pPr>
      <w:proofErr w:type="spellStart"/>
      <w:r>
        <w:rPr>
          <w:sz w:val="26"/>
        </w:rPr>
        <w:t>Mwithiga</w:t>
      </w:r>
      <w:proofErr w:type="spellEnd"/>
      <w:r>
        <w:rPr>
          <w:sz w:val="26"/>
        </w:rPr>
        <w:t xml:space="preserve"> and </w:t>
      </w:r>
      <w:proofErr w:type="spellStart"/>
      <w:r>
        <w:rPr>
          <w:sz w:val="26"/>
        </w:rPr>
        <w:t>Sifuna</w:t>
      </w:r>
      <w:proofErr w:type="spellEnd"/>
      <w:r>
        <w:rPr>
          <w:sz w:val="26"/>
        </w:rPr>
        <w:t xml:space="preserve"> 2006; </w:t>
      </w:r>
      <w:r>
        <w:rPr>
          <w:i/>
          <w:sz w:val="26"/>
        </w:rPr>
        <w:t>Chemical composition and functional properties of flour produced from two varieties of tiger nut</w:t>
      </w:r>
      <w:r>
        <w:rPr>
          <w:sz w:val="26"/>
        </w:rPr>
        <w:t>. African Journal of Biotechnology, 6(21), 2473–2476.</w:t>
      </w:r>
    </w:p>
    <w:p w:rsidR="00705FBA" w:rsidRDefault="00B80C67">
      <w:pPr>
        <w:pStyle w:val="BodyText"/>
        <w:spacing w:before="201" w:line="360" w:lineRule="auto"/>
        <w:ind w:left="1081" w:right="356" w:hanging="721"/>
        <w:jc w:val="both"/>
      </w:pPr>
      <w:proofErr w:type="spellStart"/>
      <w:r>
        <w:t>Olatunde</w:t>
      </w:r>
      <w:proofErr w:type="spellEnd"/>
      <w:r>
        <w:t xml:space="preserve">, G. O.., Henshaw, F. O., </w:t>
      </w:r>
      <w:proofErr w:type="spellStart"/>
      <w:r>
        <w:t>Idowu</w:t>
      </w:r>
      <w:proofErr w:type="spellEnd"/>
      <w:r>
        <w:t xml:space="preserve">, M. A., &amp; Tomlins, K. (2016). Quality attributes of sweet potato flour as </w:t>
      </w:r>
      <w:proofErr w:type="spellStart"/>
      <w:r>
        <w:t>infuenced</w:t>
      </w:r>
      <w:proofErr w:type="spellEnd"/>
      <w:r>
        <w:t xml:space="preserve"> by variety, pretreatment and drying method. Food science &amp; Nutrition</w:t>
      </w:r>
      <w:proofErr w:type="gramStart"/>
      <w:r>
        <w:t>,4</w:t>
      </w:r>
      <w:proofErr w:type="gramEnd"/>
      <w:r>
        <w:t xml:space="preserve">(4), 623-635. </w:t>
      </w:r>
      <w:r>
        <w:rPr>
          <w:spacing w:val="-2"/>
        </w:rPr>
        <w:t>https://doi.org/10.1002/fsn3.325</w:t>
      </w:r>
    </w:p>
    <w:p w:rsidR="00705FBA" w:rsidRDefault="00B80C67">
      <w:pPr>
        <w:spacing w:before="203" w:line="360" w:lineRule="auto"/>
        <w:ind w:left="1081" w:right="354" w:hanging="721"/>
        <w:jc w:val="both"/>
        <w:rPr>
          <w:sz w:val="24"/>
        </w:rPr>
      </w:pPr>
      <w:proofErr w:type="spellStart"/>
      <w:r>
        <w:rPr>
          <w:sz w:val="26"/>
        </w:rPr>
        <w:t>Oloniyo</w:t>
      </w:r>
      <w:proofErr w:type="spellEnd"/>
      <w:r>
        <w:rPr>
          <w:sz w:val="26"/>
        </w:rPr>
        <w:t xml:space="preserve"> et al 2021; </w:t>
      </w:r>
      <w:r>
        <w:rPr>
          <w:i/>
          <w:sz w:val="24"/>
        </w:rPr>
        <w:t>Effect of drying methods on the chemical composition and functional properties of flours from different yam varieties</w:t>
      </w:r>
      <w:r>
        <w:rPr>
          <w:sz w:val="24"/>
        </w:rPr>
        <w:t>. Croatian Journal of Food Technology, Biotechnology and Nutrition, 13(1–2), 30–36.</w:t>
      </w:r>
    </w:p>
    <w:p w:rsidR="00705FBA" w:rsidRDefault="00B80C67">
      <w:pPr>
        <w:spacing w:before="198" w:line="362" w:lineRule="auto"/>
        <w:ind w:left="1081" w:right="359" w:hanging="721"/>
        <w:jc w:val="both"/>
        <w:rPr>
          <w:sz w:val="24"/>
        </w:rPr>
      </w:pPr>
      <w:proofErr w:type="spellStart"/>
      <w:r>
        <w:rPr>
          <w:sz w:val="26"/>
        </w:rPr>
        <w:t>Ojajin</w:t>
      </w:r>
      <w:proofErr w:type="spellEnd"/>
      <w:r>
        <w:rPr>
          <w:sz w:val="26"/>
        </w:rPr>
        <w:t xml:space="preserve"> </w:t>
      </w:r>
      <w:r>
        <w:rPr>
          <w:i/>
          <w:sz w:val="26"/>
        </w:rPr>
        <w:t xml:space="preserve">et al </w:t>
      </w:r>
      <w:r>
        <w:rPr>
          <w:sz w:val="26"/>
        </w:rPr>
        <w:t xml:space="preserve">2018; </w:t>
      </w:r>
      <w:proofErr w:type="gramStart"/>
      <w:r>
        <w:rPr>
          <w:i/>
          <w:sz w:val="24"/>
        </w:rPr>
        <w:t>Physicochemical</w:t>
      </w:r>
      <w:proofErr w:type="gramEnd"/>
      <w:r>
        <w:rPr>
          <w:i/>
          <w:sz w:val="24"/>
        </w:rPr>
        <w:t xml:space="preserve"> properties of flour and starch from sweet potato cultivars</w:t>
      </w:r>
      <w:r>
        <w:rPr>
          <w:sz w:val="24"/>
        </w:rPr>
        <w:t>. Nigerian Food Journal, 27(2), 100–107.</w:t>
      </w:r>
    </w:p>
    <w:p w:rsidR="00705FBA" w:rsidRDefault="00B80C67">
      <w:pPr>
        <w:spacing w:before="198" w:line="357" w:lineRule="auto"/>
        <w:ind w:left="1081" w:right="364" w:hanging="721"/>
        <w:jc w:val="both"/>
        <w:rPr>
          <w:sz w:val="26"/>
        </w:rPr>
      </w:pPr>
      <w:proofErr w:type="spellStart"/>
      <w:r>
        <w:rPr>
          <w:sz w:val="26"/>
        </w:rPr>
        <w:t>Olatunde</w:t>
      </w:r>
      <w:proofErr w:type="spellEnd"/>
      <w:r>
        <w:rPr>
          <w:sz w:val="26"/>
        </w:rPr>
        <w:t xml:space="preserve"> et al 2015; </w:t>
      </w:r>
      <w:r>
        <w:rPr>
          <w:i/>
          <w:sz w:val="26"/>
        </w:rPr>
        <w:t>Physicochemical and functional properties of sweet potato starches</w:t>
      </w:r>
      <w:r>
        <w:rPr>
          <w:sz w:val="26"/>
        </w:rPr>
        <w:t>. Starch/</w:t>
      </w:r>
      <w:proofErr w:type="spellStart"/>
      <w:r>
        <w:rPr>
          <w:sz w:val="26"/>
        </w:rPr>
        <w:t>Stärke</w:t>
      </w:r>
      <w:proofErr w:type="spellEnd"/>
      <w:r>
        <w:rPr>
          <w:sz w:val="26"/>
        </w:rPr>
        <w:t>, 64(8), 605–611.</w:t>
      </w:r>
    </w:p>
    <w:p w:rsidR="00705FBA" w:rsidRDefault="00705FBA">
      <w:pPr>
        <w:spacing w:line="357" w:lineRule="auto"/>
        <w:jc w:val="both"/>
        <w:rPr>
          <w:sz w:val="26"/>
        </w:rPr>
        <w:sectPr w:rsidR="00705FBA">
          <w:pgSz w:w="11520" w:h="14400"/>
          <w:pgMar w:top="1360" w:right="1080" w:bottom="1200" w:left="1080" w:header="0" w:footer="1007" w:gutter="0"/>
          <w:cols w:space="720"/>
        </w:sectPr>
      </w:pPr>
    </w:p>
    <w:p w:rsidR="00705FBA" w:rsidRDefault="00B80C67">
      <w:pPr>
        <w:spacing w:before="73" w:line="360" w:lineRule="auto"/>
        <w:ind w:left="1081" w:right="361" w:hanging="721"/>
        <w:jc w:val="both"/>
        <w:rPr>
          <w:sz w:val="26"/>
        </w:rPr>
      </w:pPr>
      <w:proofErr w:type="spellStart"/>
      <w:r>
        <w:rPr>
          <w:sz w:val="26"/>
        </w:rPr>
        <w:lastRenderedPageBreak/>
        <w:t>Ojo</w:t>
      </w:r>
      <w:proofErr w:type="spellEnd"/>
      <w:r>
        <w:rPr>
          <w:sz w:val="26"/>
        </w:rPr>
        <w:t xml:space="preserve"> </w:t>
      </w:r>
      <w:r>
        <w:rPr>
          <w:i/>
          <w:sz w:val="26"/>
        </w:rPr>
        <w:t xml:space="preserve">et al </w:t>
      </w:r>
      <w:r>
        <w:rPr>
          <w:sz w:val="26"/>
        </w:rPr>
        <w:t xml:space="preserve">2014; </w:t>
      </w:r>
      <w:r>
        <w:rPr>
          <w:i/>
          <w:sz w:val="26"/>
        </w:rPr>
        <w:t>Nutritional comparison of fresh, frozen and canned fruits and vegetables</w:t>
      </w:r>
      <w:r>
        <w:rPr>
          <w:sz w:val="26"/>
        </w:rPr>
        <w:t>.</w:t>
      </w:r>
      <w:r>
        <w:rPr>
          <w:spacing w:val="-5"/>
          <w:sz w:val="26"/>
        </w:rPr>
        <w:t xml:space="preserve"> </w:t>
      </w:r>
      <w:r>
        <w:rPr>
          <w:sz w:val="26"/>
        </w:rPr>
        <w:t>Journal</w:t>
      </w:r>
      <w:r>
        <w:rPr>
          <w:spacing w:val="-5"/>
          <w:sz w:val="26"/>
        </w:rPr>
        <w:t xml:space="preserve"> </w:t>
      </w:r>
      <w:r>
        <w:rPr>
          <w:sz w:val="26"/>
        </w:rPr>
        <w:t>of</w:t>
      </w:r>
      <w:r>
        <w:rPr>
          <w:spacing w:val="-6"/>
          <w:sz w:val="26"/>
        </w:rPr>
        <w:t xml:space="preserve"> </w:t>
      </w:r>
      <w:r>
        <w:rPr>
          <w:sz w:val="26"/>
        </w:rPr>
        <w:t>the</w:t>
      </w:r>
      <w:r>
        <w:rPr>
          <w:spacing w:val="-6"/>
          <w:sz w:val="26"/>
        </w:rPr>
        <w:t xml:space="preserve"> </w:t>
      </w:r>
      <w:r>
        <w:rPr>
          <w:sz w:val="26"/>
        </w:rPr>
        <w:t>Science</w:t>
      </w:r>
      <w:r>
        <w:rPr>
          <w:spacing w:val="-5"/>
          <w:sz w:val="26"/>
        </w:rPr>
        <w:t xml:space="preserve"> </w:t>
      </w:r>
      <w:r>
        <w:rPr>
          <w:sz w:val="26"/>
        </w:rPr>
        <w:t>of</w:t>
      </w:r>
      <w:r>
        <w:rPr>
          <w:spacing w:val="-6"/>
          <w:sz w:val="26"/>
        </w:rPr>
        <w:t xml:space="preserve"> </w:t>
      </w:r>
      <w:r>
        <w:rPr>
          <w:sz w:val="26"/>
        </w:rPr>
        <w:t>Food</w:t>
      </w:r>
      <w:r>
        <w:rPr>
          <w:spacing w:val="-6"/>
          <w:sz w:val="26"/>
        </w:rPr>
        <w:t xml:space="preserve"> </w:t>
      </w:r>
      <w:r>
        <w:rPr>
          <w:sz w:val="26"/>
        </w:rPr>
        <w:t>and</w:t>
      </w:r>
      <w:r>
        <w:rPr>
          <w:spacing w:val="-5"/>
          <w:sz w:val="26"/>
        </w:rPr>
        <w:t xml:space="preserve"> </w:t>
      </w:r>
      <w:r>
        <w:rPr>
          <w:sz w:val="26"/>
        </w:rPr>
        <w:t>Agriculture,</w:t>
      </w:r>
      <w:r>
        <w:rPr>
          <w:spacing w:val="-4"/>
          <w:sz w:val="26"/>
        </w:rPr>
        <w:t xml:space="preserve"> </w:t>
      </w:r>
      <w:r>
        <w:rPr>
          <w:sz w:val="26"/>
        </w:rPr>
        <w:t>87(6),</w:t>
      </w:r>
      <w:r>
        <w:rPr>
          <w:spacing w:val="-3"/>
          <w:sz w:val="26"/>
        </w:rPr>
        <w:t xml:space="preserve"> </w:t>
      </w:r>
      <w:r>
        <w:rPr>
          <w:spacing w:val="-2"/>
          <w:sz w:val="26"/>
        </w:rPr>
        <w:t>930–944.</w:t>
      </w:r>
    </w:p>
    <w:p w:rsidR="00705FBA" w:rsidRDefault="00B80C67">
      <w:pPr>
        <w:spacing w:before="202" w:line="357" w:lineRule="auto"/>
        <w:ind w:left="1081" w:right="356" w:hanging="721"/>
        <w:jc w:val="both"/>
        <w:rPr>
          <w:sz w:val="24"/>
        </w:rPr>
      </w:pPr>
      <w:proofErr w:type="spellStart"/>
      <w:r>
        <w:rPr>
          <w:sz w:val="26"/>
        </w:rPr>
        <w:t>Olapade</w:t>
      </w:r>
      <w:proofErr w:type="spellEnd"/>
      <w:r>
        <w:rPr>
          <w:sz w:val="26"/>
        </w:rPr>
        <w:t xml:space="preserve"> and </w:t>
      </w:r>
      <w:proofErr w:type="spellStart"/>
      <w:r>
        <w:rPr>
          <w:sz w:val="26"/>
        </w:rPr>
        <w:t>Adeyemo</w:t>
      </w:r>
      <w:proofErr w:type="spellEnd"/>
      <w:r>
        <w:rPr>
          <w:sz w:val="26"/>
        </w:rPr>
        <w:t xml:space="preserve"> 2014 </w:t>
      </w:r>
      <w:proofErr w:type="spellStart"/>
      <w:r>
        <w:rPr>
          <w:sz w:val="26"/>
        </w:rPr>
        <w:t>Omodanmiro</w:t>
      </w:r>
      <w:proofErr w:type="spellEnd"/>
      <w:r>
        <w:rPr>
          <w:sz w:val="26"/>
        </w:rPr>
        <w:t xml:space="preserve"> et al 2013;</w:t>
      </w:r>
      <w:r>
        <w:rPr>
          <w:spacing w:val="-1"/>
          <w:sz w:val="26"/>
        </w:rPr>
        <w:t xml:space="preserve"> </w:t>
      </w:r>
      <w:proofErr w:type="gramStart"/>
      <w:r>
        <w:rPr>
          <w:i/>
          <w:sz w:val="24"/>
        </w:rPr>
        <w:t>Physicochemical</w:t>
      </w:r>
      <w:proofErr w:type="gramEnd"/>
      <w:r>
        <w:rPr>
          <w:i/>
          <w:sz w:val="24"/>
        </w:rPr>
        <w:t xml:space="preserve"> properties of starch from sweet potatoes</w:t>
      </w:r>
      <w:r>
        <w:rPr>
          <w:sz w:val="24"/>
        </w:rPr>
        <w:t>. Journal of Food Science, 65(2), 281–287.</w:t>
      </w:r>
    </w:p>
    <w:p w:rsidR="00705FBA" w:rsidRDefault="00B80C67">
      <w:pPr>
        <w:spacing w:before="205" w:line="360" w:lineRule="auto"/>
        <w:ind w:left="1081" w:right="353" w:hanging="721"/>
        <w:jc w:val="both"/>
        <w:rPr>
          <w:sz w:val="26"/>
        </w:rPr>
      </w:pPr>
      <w:proofErr w:type="spellStart"/>
      <w:r>
        <w:rPr>
          <w:sz w:val="26"/>
        </w:rPr>
        <w:t>Onabanjo</w:t>
      </w:r>
      <w:proofErr w:type="spellEnd"/>
      <w:r>
        <w:rPr>
          <w:sz w:val="26"/>
        </w:rPr>
        <w:t xml:space="preserve"> and </w:t>
      </w:r>
      <w:proofErr w:type="spellStart"/>
      <w:r>
        <w:rPr>
          <w:sz w:val="26"/>
        </w:rPr>
        <w:t>ighere</w:t>
      </w:r>
      <w:proofErr w:type="spellEnd"/>
      <w:r>
        <w:rPr>
          <w:sz w:val="26"/>
        </w:rPr>
        <w:t xml:space="preserve"> 2014; </w:t>
      </w:r>
      <w:r>
        <w:rPr>
          <w:i/>
          <w:sz w:val="26"/>
        </w:rPr>
        <w:t>Effect of heat moisture treatment and annealing on physicochemical properties of red sorghum starch</w:t>
      </w:r>
      <w:r>
        <w:rPr>
          <w:sz w:val="26"/>
        </w:rPr>
        <w:t>. African Journal of Biotechnology, 4(9), 928–933.</w:t>
      </w:r>
    </w:p>
    <w:p w:rsidR="00705FBA" w:rsidRDefault="00B80C67">
      <w:pPr>
        <w:spacing w:before="201" w:line="357" w:lineRule="auto"/>
        <w:ind w:left="1081" w:right="355" w:hanging="721"/>
        <w:jc w:val="both"/>
        <w:rPr>
          <w:sz w:val="24"/>
        </w:rPr>
      </w:pPr>
      <w:r>
        <w:rPr>
          <w:sz w:val="26"/>
        </w:rPr>
        <w:t xml:space="preserve">Roe at all 2013, </w:t>
      </w:r>
      <w:r>
        <w:rPr>
          <w:i/>
          <w:sz w:val="24"/>
        </w:rPr>
        <w:t>Studies on functional, thermal and pasting properties of flours from different fi</w:t>
      </w:r>
      <w:r w:rsidR="0031554B">
        <w:rPr>
          <w:i/>
          <w:sz w:val="24"/>
        </w:rPr>
        <w:t>eld pea (</w:t>
      </w:r>
      <w:proofErr w:type="spellStart"/>
      <w:r w:rsidR="0031554B">
        <w:rPr>
          <w:i/>
          <w:sz w:val="24"/>
        </w:rPr>
        <w:t>Pisum</w:t>
      </w:r>
      <w:proofErr w:type="spellEnd"/>
      <w:r w:rsidR="0031554B">
        <w:rPr>
          <w:i/>
          <w:sz w:val="24"/>
        </w:rPr>
        <w:t xml:space="preserve"> </w:t>
      </w:r>
      <w:proofErr w:type="spellStart"/>
      <w:r w:rsidR="0031554B">
        <w:rPr>
          <w:i/>
          <w:sz w:val="24"/>
        </w:rPr>
        <w:t>sativum</w:t>
      </w:r>
      <w:proofErr w:type="spellEnd"/>
      <w:r w:rsidR="0031554B">
        <w:rPr>
          <w:i/>
          <w:sz w:val="24"/>
        </w:rPr>
        <w:t xml:space="preserve"> L.) and k</w:t>
      </w:r>
      <w:r>
        <w:rPr>
          <w:i/>
          <w:sz w:val="24"/>
        </w:rPr>
        <w:t>idney bean (</w:t>
      </w:r>
      <w:proofErr w:type="spellStart"/>
      <w:r>
        <w:rPr>
          <w:i/>
          <w:sz w:val="24"/>
        </w:rPr>
        <w:t>Phaseolus</w:t>
      </w:r>
      <w:proofErr w:type="spellEnd"/>
      <w:r>
        <w:rPr>
          <w:i/>
          <w:sz w:val="24"/>
        </w:rPr>
        <w:t xml:space="preserve"> </w:t>
      </w:r>
      <w:proofErr w:type="spellStart"/>
      <w:r>
        <w:rPr>
          <w:i/>
          <w:sz w:val="24"/>
        </w:rPr>
        <w:t>vulgaris</w:t>
      </w:r>
      <w:proofErr w:type="spellEnd"/>
      <w:r>
        <w:rPr>
          <w:i/>
          <w:sz w:val="24"/>
        </w:rPr>
        <w:t xml:space="preserve"> L.) cultivars</w:t>
      </w:r>
      <w:r>
        <w:rPr>
          <w:sz w:val="24"/>
        </w:rPr>
        <w:t>. Food Chemistry, 89(3), 375–382.</w:t>
      </w:r>
      <w:bookmarkStart w:id="47" w:name="_GoBack"/>
      <w:bookmarkEnd w:id="47"/>
    </w:p>
    <w:p w:rsidR="00705FBA" w:rsidRDefault="00B80C67">
      <w:pPr>
        <w:spacing w:before="206" w:line="360" w:lineRule="auto"/>
        <w:ind w:left="1081" w:right="355" w:hanging="721"/>
        <w:jc w:val="both"/>
        <w:rPr>
          <w:sz w:val="26"/>
        </w:rPr>
      </w:pPr>
      <w:r>
        <w:rPr>
          <w:sz w:val="26"/>
        </w:rPr>
        <w:t xml:space="preserve">Singh et al 2018; </w:t>
      </w:r>
      <w:r>
        <w:rPr>
          <w:i/>
          <w:sz w:val="26"/>
        </w:rPr>
        <w:t>Effect of heat moisture treatment and annealing on physicochemical properties of red sorghum starch</w:t>
      </w:r>
      <w:r>
        <w:rPr>
          <w:sz w:val="26"/>
        </w:rPr>
        <w:t>. African Journal of Biotechnology, 4(9), 928–933.</w:t>
      </w:r>
    </w:p>
    <w:sectPr w:rsidR="00705FBA" w:rsidSect="00AD64F3">
      <w:pgSz w:w="11520" w:h="14400"/>
      <w:pgMar w:top="1360" w:right="1080" w:bottom="1200" w:left="1080" w:header="0" w:footer="10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5AE" w:rsidRDefault="002C45AE">
      <w:r>
        <w:separator/>
      </w:r>
    </w:p>
  </w:endnote>
  <w:endnote w:type="continuationSeparator" w:id="0">
    <w:p w:rsidR="002C45AE" w:rsidRDefault="002C45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9C" w:rsidRDefault="00AD64F3">
    <w:pPr>
      <w:pStyle w:val="BodyText"/>
      <w:spacing w:line="14" w:lineRule="auto"/>
      <w:ind w:left="0"/>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1.6pt;margin-top:658.65pt;width:13.0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" filled="f" stroked="f">
          <v:path arrowok="t"/>
          <v:textbox inset="0,0,0,0">
            <w:txbxContent>
              <w:p w:rsidR="0067489C" w:rsidRDefault="00AD64F3">
                <w:pPr>
                  <w:spacing w:line="245" w:lineRule="exact"/>
                  <w:ind w:left="20"/>
                  <w:rPr>
                    <w:rFonts w:ascii="Calibri"/>
                  </w:rPr>
                </w:pPr>
                <w:r>
                  <w:rPr>
                    <w:rFonts w:ascii="Calibri"/>
                    <w:spacing w:val="-5"/>
                  </w:rPr>
                  <w:fldChar w:fldCharType="begin"/>
                </w:r>
                <w:r w:rsidR="0067489C">
                  <w:rPr>
                    <w:rFonts w:ascii="Calibri"/>
                    <w:spacing w:val="-5"/>
                  </w:rPr>
                  <w:instrText xml:space="preserve"> PAGE </w:instrText>
                </w:r>
                <w:r>
                  <w:rPr>
                    <w:rFonts w:ascii="Calibri"/>
                    <w:spacing w:val="-5"/>
                  </w:rPr>
                  <w:fldChar w:fldCharType="separate"/>
                </w:r>
                <w:r w:rsidR="00412515">
                  <w:rPr>
                    <w:rFonts w:ascii="Calibri"/>
                    <w:noProof/>
                    <w:spacing w:val="-5"/>
                  </w:rPr>
                  <w:t>7</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5AE" w:rsidRDefault="002C45AE">
      <w:r>
        <w:separator/>
      </w:r>
    </w:p>
  </w:footnote>
  <w:footnote w:type="continuationSeparator" w:id="0">
    <w:p w:rsidR="002C45AE" w:rsidRDefault="002C4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1D78"/>
    <w:multiLevelType w:val="hybridMultilevel"/>
    <w:tmpl w:val="749E3078"/>
    <w:lvl w:ilvl="0" w:tplc="F2066AE0">
      <w:numFmt w:val="bullet"/>
      <w:lvlText w:val=""/>
      <w:lvlJc w:val="left"/>
      <w:pPr>
        <w:ind w:left="1081" w:hanging="361"/>
      </w:pPr>
      <w:rPr>
        <w:rFonts w:ascii="Symbol" w:eastAsia="Symbol" w:hAnsi="Symbol" w:cs="Symbol" w:hint="default"/>
        <w:b w:val="0"/>
        <w:bCs w:val="0"/>
        <w:i w:val="0"/>
        <w:iCs w:val="0"/>
        <w:spacing w:val="0"/>
        <w:w w:val="99"/>
        <w:sz w:val="26"/>
        <w:szCs w:val="26"/>
        <w:lang w:val="en-US" w:eastAsia="en-US" w:bidi="ar-SA"/>
      </w:rPr>
    </w:lvl>
    <w:lvl w:ilvl="1" w:tplc="B61AB67A">
      <w:numFmt w:val="bullet"/>
      <w:lvlText w:val="•"/>
      <w:lvlJc w:val="left"/>
      <w:pPr>
        <w:ind w:left="1908" w:hanging="361"/>
      </w:pPr>
      <w:rPr>
        <w:rFonts w:hint="default"/>
        <w:lang w:val="en-US" w:eastAsia="en-US" w:bidi="ar-SA"/>
      </w:rPr>
    </w:lvl>
    <w:lvl w:ilvl="2" w:tplc="EE026CC6">
      <w:numFmt w:val="bullet"/>
      <w:lvlText w:val="•"/>
      <w:lvlJc w:val="left"/>
      <w:pPr>
        <w:ind w:left="2736" w:hanging="361"/>
      </w:pPr>
      <w:rPr>
        <w:rFonts w:hint="default"/>
        <w:lang w:val="en-US" w:eastAsia="en-US" w:bidi="ar-SA"/>
      </w:rPr>
    </w:lvl>
    <w:lvl w:ilvl="3" w:tplc="529EEB82">
      <w:numFmt w:val="bullet"/>
      <w:lvlText w:val="•"/>
      <w:lvlJc w:val="left"/>
      <w:pPr>
        <w:ind w:left="3564" w:hanging="361"/>
      </w:pPr>
      <w:rPr>
        <w:rFonts w:hint="default"/>
        <w:lang w:val="en-US" w:eastAsia="en-US" w:bidi="ar-SA"/>
      </w:rPr>
    </w:lvl>
    <w:lvl w:ilvl="4" w:tplc="86BA2B34">
      <w:numFmt w:val="bullet"/>
      <w:lvlText w:val="•"/>
      <w:lvlJc w:val="left"/>
      <w:pPr>
        <w:ind w:left="4392" w:hanging="361"/>
      </w:pPr>
      <w:rPr>
        <w:rFonts w:hint="default"/>
        <w:lang w:val="en-US" w:eastAsia="en-US" w:bidi="ar-SA"/>
      </w:rPr>
    </w:lvl>
    <w:lvl w:ilvl="5" w:tplc="CC1CCF7C">
      <w:numFmt w:val="bullet"/>
      <w:lvlText w:val="•"/>
      <w:lvlJc w:val="left"/>
      <w:pPr>
        <w:ind w:left="5220" w:hanging="361"/>
      </w:pPr>
      <w:rPr>
        <w:rFonts w:hint="default"/>
        <w:lang w:val="en-US" w:eastAsia="en-US" w:bidi="ar-SA"/>
      </w:rPr>
    </w:lvl>
    <w:lvl w:ilvl="6" w:tplc="5290BF24">
      <w:numFmt w:val="bullet"/>
      <w:lvlText w:val="•"/>
      <w:lvlJc w:val="left"/>
      <w:pPr>
        <w:ind w:left="6048" w:hanging="361"/>
      </w:pPr>
      <w:rPr>
        <w:rFonts w:hint="default"/>
        <w:lang w:val="en-US" w:eastAsia="en-US" w:bidi="ar-SA"/>
      </w:rPr>
    </w:lvl>
    <w:lvl w:ilvl="7" w:tplc="43044118">
      <w:numFmt w:val="bullet"/>
      <w:lvlText w:val="•"/>
      <w:lvlJc w:val="left"/>
      <w:pPr>
        <w:ind w:left="6876" w:hanging="361"/>
      </w:pPr>
      <w:rPr>
        <w:rFonts w:hint="default"/>
        <w:lang w:val="en-US" w:eastAsia="en-US" w:bidi="ar-SA"/>
      </w:rPr>
    </w:lvl>
    <w:lvl w:ilvl="8" w:tplc="9D622B72">
      <w:numFmt w:val="bullet"/>
      <w:lvlText w:val="•"/>
      <w:lvlJc w:val="left"/>
      <w:pPr>
        <w:ind w:left="7704" w:hanging="361"/>
      </w:pPr>
      <w:rPr>
        <w:rFonts w:hint="default"/>
        <w:lang w:val="en-US" w:eastAsia="en-US" w:bidi="ar-SA"/>
      </w:rPr>
    </w:lvl>
  </w:abstractNum>
  <w:abstractNum w:abstractNumId="1">
    <w:nsid w:val="0E770AB3"/>
    <w:multiLevelType w:val="multilevel"/>
    <w:tmpl w:val="B18251C6"/>
    <w:lvl w:ilvl="0">
      <w:start w:val="4"/>
      <w:numFmt w:val="decimal"/>
      <w:lvlText w:val="%1"/>
      <w:lvlJc w:val="left"/>
      <w:pPr>
        <w:ind w:left="949" w:hanging="590"/>
      </w:pPr>
      <w:rPr>
        <w:rFonts w:hint="default"/>
        <w:lang w:val="en-US" w:eastAsia="en-US" w:bidi="ar-SA"/>
      </w:rPr>
    </w:lvl>
    <w:lvl w:ilvl="1">
      <w:start w:val="2"/>
      <w:numFmt w:val="decimal"/>
      <w:lvlText w:val="%1.%2"/>
      <w:lvlJc w:val="left"/>
      <w:pPr>
        <w:ind w:left="949" w:hanging="590"/>
      </w:pPr>
      <w:rPr>
        <w:rFonts w:hint="default"/>
        <w:lang w:val="en-US" w:eastAsia="en-US" w:bidi="ar-SA"/>
      </w:rPr>
    </w:lvl>
    <w:lvl w:ilvl="2">
      <w:start w:val="3"/>
      <w:numFmt w:val="decimal"/>
      <w:lvlText w:val="%1.%2.%3"/>
      <w:lvlJc w:val="left"/>
      <w:pPr>
        <w:ind w:left="949" w:hanging="590"/>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466" w:hanging="590"/>
      </w:pPr>
      <w:rPr>
        <w:rFonts w:hint="default"/>
        <w:lang w:val="en-US" w:eastAsia="en-US" w:bidi="ar-SA"/>
      </w:rPr>
    </w:lvl>
    <w:lvl w:ilvl="4">
      <w:numFmt w:val="bullet"/>
      <w:lvlText w:val="•"/>
      <w:lvlJc w:val="left"/>
      <w:pPr>
        <w:ind w:left="4308" w:hanging="590"/>
      </w:pPr>
      <w:rPr>
        <w:rFonts w:hint="default"/>
        <w:lang w:val="en-US" w:eastAsia="en-US" w:bidi="ar-SA"/>
      </w:rPr>
    </w:lvl>
    <w:lvl w:ilvl="5">
      <w:numFmt w:val="bullet"/>
      <w:lvlText w:val="•"/>
      <w:lvlJc w:val="left"/>
      <w:pPr>
        <w:ind w:left="5150" w:hanging="590"/>
      </w:pPr>
      <w:rPr>
        <w:rFonts w:hint="default"/>
        <w:lang w:val="en-US" w:eastAsia="en-US" w:bidi="ar-SA"/>
      </w:rPr>
    </w:lvl>
    <w:lvl w:ilvl="6">
      <w:numFmt w:val="bullet"/>
      <w:lvlText w:val="•"/>
      <w:lvlJc w:val="left"/>
      <w:pPr>
        <w:ind w:left="5992" w:hanging="590"/>
      </w:pPr>
      <w:rPr>
        <w:rFonts w:hint="default"/>
        <w:lang w:val="en-US" w:eastAsia="en-US" w:bidi="ar-SA"/>
      </w:rPr>
    </w:lvl>
    <w:lvl w:ilvl="7">
      <w:numFmt w:val="bullet"/>
      <w:lvlText w:val="•"/>
      <w:lvlJc w:val="left"/>
      <w:pPr>
        <w:ind w:left="6834" w:hanging="590"/>
      </w:pPr>
      <w:rPr>
        <w:rFonts w:hint="default"/>
        <w:lang w:val="en-US" w:eastAsia="en-US" w:bidi="ar-SA"/>
      </w:rPr>
    </w:lvl>
    <w:lvl w:ilvl="8">
      <w:numFmt w:val="bullet"/>
      <w:lvlText w:val="•"/>
      <w:lvlJc w:val="left"/>
      <w:pPr>
        <w:ind w:left="7676" w:hanging="590"/>
      </w:pPr>
      <w:rPr>
        <w:rFonts w:hint="default"/>
        <w:lang w:val="en-US" w:eastAsia="en-US" w:bidi="ar-SA"/>
      </w:rPr>
    </w:lvl>
  </w:abstractNum>
  <w:abstractNum w:abstractNumId="2">
    <w:nsid w:val="1B3A4551"/>
    <w:multiLevelType w:val="multilevel"/>
    <w:tmpl w:val="A9B06206"/>
    <w:lvl w:ilvl="0">
      <w:start w:val="4"/>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949" w:hanging="59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920" w:hanging="590"/>
      </w:pPr>
      <w:rPr>
        <w:rFonts w:hint="default"/>
        <w:lang w:val="en-US" w:eastAsia="en-US" w:bidi="ar-SA"/>
      </w:rPr>
    </w:lvl>
    <w:lvl w:ilvl="4">
      <w:numFmt w:val="bullet"/>
      <w:lvlText w:val="•"/>
      <w:lvlJc w:val="left"/>
      <w:pPr>
        <w:ind w:left="3840" w:hanging="590"/>
      </w:pPr>
      <w:rPr>
        <w:rFonts w:hint="default"/>
        <w:lang w:val="en-US" w:eastAsia="en-US" w:bidi="ar-SA"/>
      </w:rPr>
    </w:lvl>
    <w:lvl w:ilvl="5">
      <w:numFmt w:val="bullet"/>
      <w:lvlText w:val="•"/>
      <w:lvlJc w:val="left"/>
      <w:pPr>
        <w:ind w:left="4760" w:hanging="590"/>
      </w:pPr>
      <w:rPr>
        <w:rFonts w:hint="default"/>
        <w:lang w:val="en-US" w:eastAsia="en-US" w:bidi="ar-SA"/>
      </w:rPr>
    </w:lvl>
    <w:lvl w:ilvl="6">
      <w:numFmt w:val="bullet"/>
      <w:lvlText w:val="•"/>
      <w:lvlJc w:val="left"/>
      <w:pPr>
        <w:ind w:left="5680" w:hanging="590"/>
      </w:pPr>
      <w:rPr>
        <w:rFonts w:hint="default"/>
        <w:lang w:val="en-US" w:eastAsia="en-US" w:bidi="ar-SA"/>
      </w:rPr>
    </w:lvl>
    <w:lvl w:ilvl="7">
      <w:numFmt w:val="bullet"/>
      <w:lvlText w:val="•"/>
      <w:lvlJc w:val="left"/>
      <w:pPr>
        <w:ind w:left="6600" w:hanging="590"/>
      </w:pPr>
      <w:rPr>
        <w:rFonts w:hint="default"/>
        <w:lang w:val="en-US" w:eastAsia="en-US" w:bidi="ar-SA"/>
      </w:rPr>
    </w:lvl>
    <w:lvl w:ilvl="8">
      <w:numFmt w:val="bullet"/>
      <w:lvlText w:val="•"/>
      <w:lvlJc w:val="left"/>
      <w:pPr>
        <w:ind w:left="7520" w:hanging="590"/>
      </w:pPr>
      <w:rPr>
        <w:rFonts w:hint="default"/>
        <w:lang w:val="en-US" w:eastAsia="en-US" w:bidi="ar-SA"/>
      </w:rPr>
    </w:lvl>
  </w:abstractNum>
  <w:abstractNum w:abstractNumId="3">
    <w:nsid w:val="240E5993"/>
    <w:multiLevelType w:val="multilevel"/>
    <w:tmpl w:val="0A664974"/>
    <w:lvl w:ilvl="0">
      <w:start w:val="1"/>
      <w:numFmt w:val="decimal"/>
      <w:lvlText w:val="%1"/>
      <w:lvlJc w:val="left"/>
      <w:pPr>
        <w:ind w:left="782" w:hanging="422"/>
      </w:pPr>
      <w:rPr>
        <w:rFonts w:hint="default"/>
        <w:lang w:val="en-US" w:eastAsia="en-US" w:bidi="ar-SA"/>
      </w:rPr>
    </w:lvl>
    <w:lvl w:ilvl="1">
      <w:numFmt w:val="decimal"/>
      <w:lvlText w:val="%1.%2."/>
      <w:lvlJc w:val="left"/>
      <w:pPr>
        <w:ind w:left="782"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96" w:hanging="422"/>
      </w:pPr>
      <w:rPr>
        <w:rFonts w:hint="default"/>
        <w:lang w:val="en-US" w:eastAsia="en-US" w:bidi="ar-SA"/>
      </w:rPr>
    </w:lvl>
    <w:lvl w:ilvl="3">
      <w:numFmt w:val="bullet"/>
      <w:lvlText w:val="•"/>
      <w:lvlJc w:val="left"/>
      <w:pPr>
        <w:ind w:left="3354" w:hanging="422"/>
      </w:pPr>
      <w:rPr>
        <w:rFonts w:hint="default"/>
        <w:lang w:val="en-US" w:eastAsia="en-US" w:bidi="ar-SA"/>
      </w:rPr>
    </w:lvl>
    <w:lvl w:ilvl="4">
      <w:numFmt w:val="bullet"/>
      <w:lvlText w:val="•"/>
      <w:lvlJc w:val="left"/>
      <w:pPr>
        <w:ind w:left="4212" w:hanging="422"/>
      </w:pPr>
      <w:rPr>
        <w:rFonts w:hint="default"/>
        <w:lang w:val="en-US" w:eastAsia="en-US" w:bidi="ar-SA"/>
      </w:rPr>
    </w:lvl>
    <w:lvl w:ilvl="5">
      <w:numFmt w:val="bullet"/>
      <w:lvlText w:val="•"/>
      <w:lvlJc w:val="left"/>
      <w:pPr>
        <w:ind w:left="5070" w:hanging="422"/>
      </w:pPr>
      <w:rPr>
        <w:rFonts w:hint="default"/>
        <w:lang w:val="en-US" w:eastAsia="en-US" w:bidi="ar-SA"/>
      </w:rPr>
    </w:lvl>
    <w:lvl w:ilvl="6">
      <w:numFmt w:val="bullet"/>
      <w:lvlText w:val="•"/>
      <w:lvlJc w:val="left"/>
      <w:pPr>
        <w:ind w:left="5928" w:hanging="422"/>
      </w:pPr>
      <w:rPr>
        <w:rFonts w:hint="default"/>
        <w:lang w:val="en-US" w:eastAsia="en-US" w:bidi="ar-SA"/>
      </w:rPr>
    </w:lvl>
    <w:lvl w:ilvl="7">
      <w:numFmt w:val="bullet"/>
      <w:lvlText w:val="•"/>
      <w:lvlJc w:val="left"/>
      <w:pPr>
        <w:ind w:left="6786" w:hanging="422"/>
      </w:pPr>
      <w:rPr>
        <w:rFonts w:hint="default"/>
        <w:lang w:val="en-US" w:eastAsia="en-US" w:bidi="ar-SA"/>
      </w:rPr>
    </w:lvl>
    <w:lvl w:ilvl="8">
      <w:numFmt w:val="bullet"/>
      <w:lvlText w:val="•"/>
      <w:lvlJc w:val="left"/>
      <w:pPr>
        <w:ind w:left="7644" w:hanging="422"/>
      </w:pPr>
      <w:rPr>
        <w:rFonts w:hint="default"/>
        <w:lang w:val="en-US" w:eastAsia="en-US" w:bidi="ar-SA"/>
      </w:rPr>
    </w:lvl>
  </w:abstractNum>
  <w:abstractNum w:abstractNumId="4">
    <w:nsid w:val="291B3779"/>
    <w:multiLevelType w:val="multilevel"/>
    <w:tmpl w:val="636A5A70"/>
    <w:lvl w:ilvl="0">
      <w:start w:val="2"/>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564" w:hanging="721"/>
      </w:pPr>
      <w:rPr>
        <w:rFonts w:hint="default"/>
        <w:lang w:val="en-US" w:eastAsia="en-US" w:bidi="ar-SA"/>
      </w:rPr>
    </w:lvl>
    <w:lvl w:ilvl="4">
      <w:numFmt w:val="bullet"/>
      <w:lvlText w:val="•"/>
      <w:lvlJc w:val="left"/>
      <w:pPr>
        <w:ind w:left="4392"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48"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04" w:hanging="721"/>
      </w:pPr>
      <w:rPr>
        <w:rFonts w:hint="default"/>
        <w:lang w:val="en-US" w:eastAsia="en-US" w:bidi="ar-SA"/>
      </w:rPr>
    </w:lvl>
  </w:abstractNum>
  <w:abstractNum w:abstractNumId="5">
    <w:nsid w:val="36687D2B"/>
    <w:multiLevelType w:val="multilevel"/>
    <w:tmpl w:val="ED5C6878"/>
    <w:lvl w:ilvl="0">
      <w:start w:val="2"/>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564" w:hanging="721"/>
      </w:pPr>
      <w:rPr>
        <w:rFonts w:hint="default"/>
        <w:lang w:val="en-US" w:eastAsia="en-US" w:bidi="ar-SA"/>
      </w:rPr>
    </w:lvl>
    <w:lvl w:ilvl="4">
      <w:numFmt w:val="bullet"/>
      <w:lvlText w:val="•"/>
      <w:lvlJc w:val="left"/>
      <w:pPr>
        <w:ind w:left="4392"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48"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04" w:hanging="721"/>
      </w:pPr>
      <w:rPr>
        <w:rFonts w:hint="default"/>
        <w:lang w:val="en-US" w:eastAsia="en-US" w:bidi="ar-SA"/>
      </w:rPr>
    </w:lvl>
  </w:abstractNum>
  <w:abstractNum w:abstractNumId="6">
    <w:nsid w:val="40677365"/>
    <w:multiLevelType w:val="hybridMultilevel"/>
    <w:tmpl w:val="55DAF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4A24FB"/>
    <w:multiLevelType w:val="multilevel"/>
    <w:tmpl w:val="2D4E634A"/>
    <w:lvl w:ilvl="0">
      <w:start w:val="3"/>
      <w:numFmt w:val="decimal"/>
      <w:lvlText w:val="%1"/>
      <w:lvlJc w:val="left"/>
      <w:pPr>
        <w:ind w:left="1148" w:hanging="788"/>
      </w:pPr>
      <w:rPr>
        <w:rFonts w:hint="default"/>
        <w:lang w:val="en-US" w:eastAsia="en-US" w:bidi="ar-SA"/>
      </w:rPr>
    </w:lvl>
    <w:lvl w:ilvl="1">
      <w:start w:val="1"/>
      <w:numFmt w:val="decimal"/>
      <w:lvlText w:val="%1.%2"/>
      <w:lvlJc w:val="left"/>
      <w:pPr>
        <w:ind w:left="1148" w:hanging="788"/>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96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793" w:hanging="721"/>
      </w:pPr>
      <w:rPr>
        <w:rFonts w:hint="default"/>
        <w:lang w:val="en-US" w:eastAsia="en-US" w:bidi="ar-SA"/>
      </w:rPr>
    </w:lvl>
    <w:lvl w:ilvl="6">
      <w:numFmt w:val="bullet"/>
      <w:lvlText w:val="•"/>
      <w:lvlJc w:val="left"/>
      <w:pPr>
        <w:ind w:left="5706" w:hanging="721"/>
      </w:pPr>
      <w:rPr>
        <w:rFonts w:hint="default"/>
        <w:lang w:val="en-US" w:eastAsia="en-US" w:bidi="ar-SA"/>
      </w:rPr>
    </w:lvl>
    <w:lvl w:ilvl="7">
      <w:numFmt w:val="bullet"/>
      <w:lvlText w:val="•"/>
      <w:lvlJc w:val="left"/>
      <w:pPr>
        <w:ind w:left="6620" w:hanging="721"/>
      </w:pPr>
      <w:rPr>
        <w:rFonts w:hint="default"/>
        <w:lang w:val="en-US" w:eastAsia="en-US" w:bidi="ar-SA"/>
      </w:rPr>
    </w:lvl>
    <w:lvl w:ilvl="8">
      <w:numFmt w:val="bullet"/>
      <w:lvlText w:val="•"/>
      <w:lvlJc w:val="left"/>
      <w:pPr>
        <w:ind w:left="7533" w:hanging="721"/>
      </w:pPr>
      <w:rPr>
        <w:rFonts w:hint="default"/>
        <w:lang w:val="en-US" w:eastAsia="en-US" w:bidi="ar-SA"/>
      </w:rPr>
    </w:lvl>
  </w:abstractNum>
  <w:abstractNum w:abstractNumId="8">
    <w:nsid w:val="566E150B"/>
    <w:multiLevelType w:val="multilevel"/>
    <w:tmpl w:val="879611DE"/>
    <w:lvl w:ilvl="0">
      <w:start w:val="1"/>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081" w:hanging="500"/>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3564" w:hanging="500"/>
      </w:pPr>
      <w:rPr>
        <w:rFonts w:hint="default"/>
        <w:lang w:val="en-US" w:eastAsia="en-US" w:bidi="ar-SA"/>
      </w:rPr>
    </w:lvl>
    <w:lvl w:ilvl="4">
      <w:numFmt w:val="bullet"/>
      <w:lvlText w:val="•"/>
      <w:lvlJc w:val="left"/>
      <w:pPr>
        <w:ind w:left="4392" w:hanging="500"/>
      </w:pPr>
      <w:rPr>
        <w:rFonts w:hint="default"/>
        <w:lang w:val="en-US" w:eastAsia="en-US" w:bidi="ar-SA"/>
      </w:rPr>
    </w:lvl>
    <w:lvl w:ilvl="5">
      <w:numFmt w:val="bullet"/>
      <w:lvlText w:val="•"/>
      <w:lvlJc w:val="left"/>
      <w:pPr>
        <w:ind w:left="5220" w:hanging="500"/>
      </w:pPr>
      <w:rPr>
        <w:rFonts w:hint="default"/>
        <w:lang w:val="en-US" w:eastAsia="en-US" w:bidi="ar-SA"/>
      </w:rPr>
    </w:lvl>
    <w:lvl w:ilvl="6">
      <w:numFmt w:val="bullet"/>
      <w:lvlText w:val="•"/>
      <w:lvlJc w:val="left"/>
      <w:pPr>
        <w:ind w:left="6048" w:hanging="500"/>
      </w:pPr>
      <w:rPr>
        <w:rFonts w:hint="default"/>
        <w:lang w:val="en-US" w:eastAsia="en-US" w:bidi="ar-SA"/>
      </w:rPr>
    </w:lvl>
    <w:lvl w:ilvl="7">
      <w:numFmt w:val="bullet"/>
      <w:lvlText w:val="•"/>
      <w:lvlJc w:val="left"/>
      <w:pPr>
        <w:ind w:left="6876" w:hanging="500"/>
      </w:pPr>
      <w:rPr>
        <w:rFonts w:hint="default"/>
        <w:lang w:val="en-US" w:eastAsia="en-US" w:bidi="ar-SA"/>
      </w:rPr>
    </w:lvl>
    <w:lvl w:ilvl="8">
      <w:numFmt w:val="bullet"/>
      <w:lvlText w:val="•"/>
      <w:lvlJc w:val="left"/>
      <w:pPr>
        <w:ind w:left="7704" w:hanging="500"/>
      </w:pPr>
      <w:rPr>
        <w:rFonts w:hint="default"/>
        <w:lang w:val="en-US" w:eastAsia="en-US" w:bidi="ar-SA"/>
      </w:rPr>
    </w:lvl>
  </w:abstractNum>
  <w:abstractNum w:abstractNumId="9">
    <w:nsid w:val="57E70BFC"/>
    <w:multiLevelType w:val="hybridMultilevel"/>
    <w:tmpl w:val="D6425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5043EA"/>
    <w:multiLevelType w:val="multilevel"/>
    <w:tmpl w:val="C540B72E"/>
    <w:lvl w:ilvl="0">
      <w:start w:val="4"/>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951" w:hanging="59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115" w:hanging="591"/>
      </w:pPr>
      <w:rPr>
        <w:rFonts w:hint="default"/>
        <w:lang w:val="en-US" w:eastAsia="en-US" w:bidi="ar-SA"/>
      </w:rPr>
    </w:lvl>
    <w:lvl w:ilvl="4">
      <w:numFmt w:val="bullet"/>
      <w:lvlText w:val="•"/>
      <w:lvlJc w:val="left"/>
      <w:pPr>
        <w:ind w:left="3150" w:hanging="591"/>
      </w:pPr>
      <w:rPr>
        <w:rFonts w:hint="default"/>
        <w:lang w:val="en-US" w:eastAsia="en-US" w:bidi="ar-SA"/>
      </w:rPr>
    </w:lvl>
    <w:lvl w:ilvl="5">
      <w:numFmt w:val="bullet"/>
      <w:lvlText w:val="•"/>
      <w:lvlJc w:val="left"/>
      <w:pPr>
        <w:ind w:left="4185" w:hanging="591"/>
      </w:pPr>
      <w:rPr>
        <w:rFonts w:hint="default"/>
        <w:lang w:val="en-US" w:eastAsia="en-US" w:bidi="ar-SA"/>
      </w:rPr>
    </w:lvl>
    <w:lvl w:ilvl="6">
      <w:numFmt w:val="bullet"/>
      <w:lvlText w:val="•"/>
      <w:lvlJc w:val="left"/>
      <w:pPr>
        <w:ind w:left="5220" w:hanging="591"/>
      </w:pPr>
      <w:rPr>
        <w:rFonts w:hint="default"/>
        <w:lang w:val="en-US" w:eastAsia="en-US" w:bidi="ar-SA"/>
      </w:rPr>
    </w:lvl>
    <w:lvl w:ilvl="7">
      <w:numFmt w:val="bullet"/>
      <w:lvlText w:val="•"/>
      <w:lvlJc w:val="left"/>
      <w:pPr>
        <w:ind w:left="6255" w:hanging="591"/>
      </w:pPr>
      <w:rPr>
        <w:rFonts w:hint="default"/>
        <w:lang w:val="en-US" w:eastAsia="en-US" w:bidi="ar-SA"/>
      </w:rPr>
    </w:lvl>
    <w:lvl w:ilvl="8">
      <w:numFmt w:val="bullet"/>
      <w:lvlText w:val="•"/>
      <w:lvlJc w:val="left"/>
      <w:pPr>
        <w:ind w:left="7290" w:hanging="591"/>
      </w:pPr>
      <w:rPr>
        <w:rFonts w:hint="default"/>
        <w:lang w:val="en-US" w:eastAsia="en-US" w:bidi="ar-SA"/>
      </w:rPr>
    </w:lvl>
  </w:abstractNum>
  <w:abstractNum w:abstractNumId="11">
    <w:nsid w:val="7D550998"/>
    <w:multiLevelType w:val="multilevel"/>
    <w:tmpl w:val="CFD4708C"/>
    <w:lvl w:ilvl="0">
      <w:start w:val="3"/>
      <w:numFmt w:val="decimal"/>
      <w:lvlText w:val="%1"/>
      <w:lvlJc w:val="left"/>
      <w:pPr>
        <w:ind w:left="1148" w:hanging="788"/>
      </w:pPr>
      <w:rPr>
        <w:rFonts w:hint="default"/>
        <w:lang w:val="en-US" w:eastAsia="en-US" w:bidi="ar-SA"/>
      </w:rPr>
    </w:lvl>
    <w:lvl w:ilvl="1">
      <w:start w:val="1"/>
      <w:numFmt w:val="decimal"/>
      <w:lvlText w:val="%1.%2"/>
      <w:lvlJc w:val="left"/>
      <w:pPr>
        <w:ind w:left="1148" w:hanging="788"/>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167" w:hanging="721"/>
      </w:pPr>
      <w:rPr>
        <w:rFonts w:hint="default"/>
        <w:lang w:val="en-US" w:eastAsia="en-US" w:bidi="ar-SA"/>
      </w:rPr>
    </w:lvl>
    <w:lvl w:ilvl="4">
      <w:numFmt w:val="bullet"/>
      <w:lvlText w:val="•"/>
      <w:lvlJc w:val="left"/>
      <w:pPr>
        <w:ind w:left="3195" w:hanging="721"/>
      </w:pPr>
      <w:rPr>
        <w:rFonts w:hint="default"/>
        <w:lang w:val="en-US" w:eastAsia="en-US" w:bidi="ar-SA"/>
      </w:rPr>
    </w:lvl>
    <w:lvl w:ilvl="5">
      <w:numFmt w:val="bullet"/>
      <w:lvlText w:val="•"/>
      <w:lvlJc w:val="left"/>
      <w:pPr>
        <w:ind w:left="4222" w:hanging="721"/>
      </w:pPr>
      <w:rPr>
        <w:rFonts w:hint="default"/>
        <w:lang w:val="en-US" w:eastAsia="en-US" w:bidi="ar-SA"/>
      </w:rPr>
    </w:lvl>
    <w:lvl w:ilvl="6">
      <w:numFmt w:val="bullet"/>
      <w:lvlText w:val="•"/>
      <w:lvlJc w:val="left"/>
      <w:pPr>
        <w:ind w:left="5250" w:hanging="721"/>
      </w:pPr>
      <w:rPr>
        <w:rFonts w:hint="default"/>
        <w:lang w:val="en-US" w:eastAsia="en-US" w:bidi="ar-SA"/>
      </w:rPr>
    </w:lvl>
    <w:lvl w:ilvl="7">
      <w:numFmt w:val="bullet"/>
      <w:lvlText w:val="•"/>
      <w:lvlJc w:val="left"/>
      <w:pPr>
        <w:ind w:left="6277" w:hanging="721"/>
      </w:pPr>
      <w:rPr>
        <w:rFonts w:hint="default"/>
        <w:lang w:val="en-US" w:eastAsia="en-US" w:bidi="ar-SA"/>
      </w:rPr>
    </w:lvl>
    <w:lvl w:ilvl="8">
      <w:numFmt w:val="bullet"/>
      <w:lvlText w:val="•"/>
      <w:lvlJc w:val="left"/>
      <w:pPr>
        <w:ind w:left="7305" w:hanging="721"/>
      </w:pPr>
      <w:rPr>
        <w:rFonts w:hint="default"/>
        <w:lang w:val="en-US" w:eastAsia="en-US" w:bidi="ar-SA"/>
      </w:rPr>
    </w:lvl>
  </w:abstractNum>
  <w:num w:numId="1">
    <w:abstractNumId w:val="0"/>
  </w:num>
  <w:num w:numId="2">
    <w:abstractNumId w:val="1"/>
  </w:num>
  <w:num w:numId="3">
    <w:abstractNumId w:val="10"/>
  </w:num>
  <w:num w:numId="4">
    <w:abstractNumId w:val="11"/>
  </w:num>
  <w:num w:numId="5">
    <w:abstractNumId w:val="4"/>
  </w:num>
  <w:num w:numId="6">
    <w:abstractNumId w:val="8"/>
  </w:num>
  <w:num w:numId="7">
    <w:abstractNumId w:val="2"/>
  </w:num>
  <w:num w:numId="8">
    <w:abstractNumId w:val="7"/>
  </w:num>
  <w:num w:numId="9">
    <w:abstractNumId w:val="5"/>
  </w:num>
  <w:num w:numId="10">
    <w:abstractNumId w:val="3"/>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705FBA"/>
    <w:rsid w:val="00054707"/>
    <w:rsid w:val="001846DB"/>
    <w:rsid w:val="00207A64"/>
    <w:rsid w:val="00270F96"/>
    <w:rsid w:val="002C45AE"/>
    <w:rsid w:val="0031554B"/>
    <w:rsid w:val="003E3BD5"/>
    <w:rsid w:val="00412515"/>
    <w:rsid w:val="00621FD5"/>
    <w:rsid w:val="0067489C"/>
    <w:rsid w:val="006A2460"/>
    <w:rsid w:val="006E07CC"/>
    <w:rsid w:val="00705FBA"/>
    <w:rsid w:val="00722E6A"/>
    <w:rsid w:val="00802D55"/>
    <w:rsid w:val="00AB29DA"/>
    <w:rsid w:val="00AD64F3"/>
    <w:rsid w:val="00B80C67"/>
    <w:rsid w:val="00C52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64F3"/>
    <w:rPr>
      <w:rFonts w:ascii="Times New Roman" w:eastAsia="Times New Roman" w:hAnsi="Times New Roman" w:cs="Times New Roman"/>
    </w:rPr>
  </w:style>
  <w:style w:type="paragraph" w:styleId="Heading1">
    <w:name w:val="heading 1"/>
    <w:basedOn w:val="Normal"/>
    <w:uiPriority w:val="1"/>
    <w:qFormat/>
    <w:rsid w:val="00AD64F3"/>
    <w:pPr>
      <w:spacing w:before="77"/>
      <w:ind w:left="1079" w:hanging="719"/>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D64F3"/>
    <w:pPr>
      <w:ind w:left="360"/>
    </w:pPr>
    <w:rPr>
      <w:sz w:val="26"/>
      <w:szCs w:val="26"/>
    </w:rPr>
  </w:style>
  <w:style w:type="paragraph" w:styleId="ListParagraph">
    <w:name w:val="List Paragraph"/>
    <w:basedOn w:val="Normal"/>
    <w:uiPriority w:val="1"/>
    <w:qFormat/>
    <w:rsid w:val="00AD64F3"/>
    <w:pPr>
      <w:ind w:left="1079" w:hanging="719"/>
    </w:pPr>
  </w:style>
  <w:style w:type="paragraph" w:customStyle="1" w:styleId="TableParagraph">
    <w:name w:val="Table Paragraph"/>
    <w:basedOn w:val="Normal"/>
    <w:uiPriority w:val="1"/>
    <w:qFormat/>
    <w:rsid w:val="00AD64F3"/>
  </w:style>
  <w:style w:type="paragraph" w:styleId="TOCHeading">
    <w:name w:val="TOC Heading"/>
    <w:basedOn w:val="Heading1"/>
    <w:next w:val="Normal"/>
    <w:uiPriority w:val="39"/>
    <w:unhideWhenUsed/>
    <w:qFormat/>
    <w:rsid w:val="00B80C67"/>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80C67"/>
    <w:pPr>
      <w:spacing w:after="100"/>
    </w:pPr>
  </w:style>
  <w:style w:type="character" w:styleId="Hyperlink">
    <w:name w:val="Hyperlink"/>
    <w:basedOn w:val="DefaultParagraphFont"/>
    <w:uiPriority w:val="99"/>
    <w:unhideWhenUsed/>
    <w:rsid w:val="00B80C67"/>
    <w:rPr>
      <w:color w:val="0000FF" w:themeColor="hyperlink"/>
      <w:u w:val="single"/>
    </w:rPr>
  </w:style>
  <w:style w:type="paragraph" w:styleId="Header">
    <w:name w:val="header"/>
    <w:basedOn w:val="Normal"/>
    <w:link w:val="HeaderChar"/>
    <w:uiPriority w:val="99"/>
    <w:unhideWhenUsed/>
    <w:rsid w:val="00207A64"/>
    <w:pPr>
      <w:tabs>
        <w:tab w:val="center" w:pos="4680"/>
        <w:tab w:val="right" w:pos="9360"/>
      </w:tabs>
    </w:pPr>
  </w:style>
  <w:style w:type="character" w:customStyle="1" w:styleId="HeaderChar">
    <w:name w:val="Header Char"/>
    <w:basedOn w:val="DefaultParagraphFont"/>
    <w:link w:val="Header"/>
    <w:uiPriority w:val="99"/>
    <w:rsid w:val="00207A64"/>
    <w:rPr>
      <w:rFonts w:ascii="Times New Roman" w:eastAsia="Times New Roman" w:hAnsi="Times New Roman" w:cs="Times New Roman"/>
    </w:rPr>
  </w:style>
  <w:style w:type="paragraph" w:styleId="Footer">
    <w:name w:val="footer"/>
    <w:basedOn w:val="Normal"/>
    <w:link w:val="FooterChar"/>
    <w:uiPriority w:val="99"/>
    <w:unhideWhenUsed/>
    <w:rsid w:val="00207A64"/>
    <w:pPr>
      <w:tabs>
        <w:tab w:val="center" w:pos="4680"/>
        <w:tab w:val="right" w:pos="9360"/>
      </w:tabs>
    </w:pPr>
  </w:style>
  <w:style w:type="character" w:customStyle="1" w:styleId="FooterChar">
    <w:name w:val="Footer Char"/>
    <w:basedOn w:val="DefaultParagraphFont"/>
    <w:link w:val="Footer"/>
    <w:uiPriority w:val="99"/>
    <w:rsid w:val="00207A64"/>
    <w:rPr>
      <w:rFonts w:ascii="Times New Roman" w:eastAsia="Times New Roman" w:hAnsi="Times New Roman" w:cs="Times New Roman"/>
    </w:rPr>
  </w:style>
  <w:style w:type="table" w:styleId="TableGrid">
    <w:name w:val="Table Grid"/>
    <w:basedOn w:val="TableNormal"/>
    <w:uiPriority w:val="39"/>
    <w:rsid w:val="00674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2515"/>
    <w:rPr>
      <w:rFonts w:ascii="Tahoma" w:hAnsi="Tahoma" w:cs="Tahoma"/>
      <w:sz w:val="16"/>
      <w:szCs w:val="16"/>
    </w:rPr>
  </w:style>
  <w:style w:type="character" w:customStyle="1" w:styleId="BalloonTextChar">
    <w:name w:val="Balloon Text Char"/>
    <w:basedOn w:val="DefaultParagraphFont"/>
    <w:link w:val="BalloonText"/>
    <w:uiPriority w:val="99"/>
    <w:semiHidden/>
    <w:rsid w:val="0041251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412515"/>
    <w:rPr>
      <w:rFonts w:ascii="Tahoma" w:hAnsi="Tahoma" w:cs="Tahoma"/>
      <w:sz w:val="16"/>
      <w:szCs w:val="16"/>
    </w:rPr>
  </w:style>
  <w:style w:type="character" w:customStyle="1" w:styleId="DocumentMapChar">
    <w:name w:val="Document Map Char"/>
    <w:basedOn w:val="DefaultParagraphFont"/>
    <w:link w:val="DocumentMap"/>
    <w:uiPriority w:val="99"/>
    <w:semiHidden/>
    <w:rsid w:val="0041251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F4E6-6621-409F-8C1B-2F149D03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42</Pages>
  <Words>8179</Words>
  <Characters>46623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Hi-TECH</cp:lastModifiedBy>
  <cp:revision>9</cp:revision>
  <dcterms:created xsi:type="dcterms:W3CDTF">2025-08-13T15:37:00Z</dcterms:created>
  <dcterms:modified xsi:type="dcterms:W3CDTF">2025-08-18T05:55:00Z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www.ilovepdf.com</vt:lpwstr>
  </property>
</Properties>
</file>