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Times New Roman" w:cs="Times New Roman" w:hAnsi="Times New Roman"/>
          <w:b/>
          <w:sz w:val="40"/>
          <w:szCs w:val="26"/>
        </w:rPr>
      </w:pPr>
      <w:r>
        <w:rPr>
          <w:rFonts w:ascii="Times New Roman" w:cs="Times New Roman" w:hAnsi="Times New Roman"/>
          <w:b/>
          <w:sz w:val="40"/>
          <w:szCs w:val="26"/>
        </w:rPr>
        <w:t>MICROBIOLOGICAL QUALITY OF TRADITIONAL SMOKED CATFISH IN ILORIN</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BY</w:t>
      </w:r>
    </w:p>
    <w:p>
      <w:pPr>
        <w:pStyle w:val="style0"/>
        <w:spacing w:lineRule="auto" w:line="360"/>
        <w:jc w:val="center"/>
        <w:rPr>
          <w:rFonts w:ascii="Times New Roman" w:cs="Times New Roman" w:hAnsi="Times New Roman"/>
          <w:b/>
          <w:sz w:val="34"/>
          <w:szCs w:val="26"/>
        </w:rPr>
      </w:pPr>
      <w:r>
        <w:rPr>
          <w:rFonts w:ascii="Times New Roman" w:cs="Times New Roman" w:hAnsi="Times New Roman"/>
          <w:b/>
          <w:sz w:val="34"/>
          <w:szCs w:val="26"/>
        </w:rPr>
        <w:t xml:space="preserve">HAMAZA MUSTAPHA </w:t>
      </w:r>
    </w:p>
    <w:p>
      <w:pPr>
        <w:pStyle w:val="style0"/>
        <w:spacing w:lineRule="auto" w:line="360"/>
        <w:jc w:val="center"/>
        <w:rPr>
          <w:rFonts w:ascii="Times New Roman" w:cs="Times New Roman" w:hAnsi="Times New Roman"/>
          <w:b/>
          <w:sz w:val="34"/>
          <w:szCs w:val="26"/>
        </w:rPr>
      </w:pPr>
      <w:r>
        <w:rPr>
          <w:rFonts w:ascii="Times New Roman" w:cs="Times New Roman" w:hAnsi="Times New Roman"/>
          <w:b/>
          <w:sz w:val="34"/>
          <w:szCs w:val="26"/>
        </w:rPr>
        <w:t>HND/23/SLT/FT/0626</w:t>
      </w:r>
    </w:p>
    <w:p>
      <w:pPr>
        <w:pStyle w:val="style0"/>
        <w:spacing w:lineRule="auto" w:line="360"/>
        <w:jc w:val="center"/>
        <w:rPr>
          <w:rFonts w:ascii="Times New Roman" w:cs="Times New Roman" w:hAnsi="Times New Roman"/>
          <w:b/>
          <w:sz w:val="34"/>
          <w:szCs w:val="26"/>
        </w:rPr>
      </w:pPr>
    </w:p>
    <w:p>
      <w:pPr>
        <w:pStyle w:val="style0"/>
        <w:spacing w:lineRule="auto" w:line="360"/>
        <w:jc w:val="center"/>
        <w:rPr>
          <w:rFonts w:ascii="Times New Roman" w:cs="Times New Roman" w:hAnsi="Times New Roman"/>
          <w:b/>
          <w:sz w:val="30"/>
          <w:szCs w:val="26"/>
        </w:rPr>
      </w:pPr>
      <w:r>
        <w:rPr>
          <w:rFonts w:ascii="Times New Roman" w:cs="Times New Roman" w:hAnsi="Times New Roman"/>
          <w:b/>
          <w:sz w:val="30"/>
          <w:szCs w:val="26"/>
        </w:rPr>
        <w:t>A PROJECT SUBMITTED TO THE DEPARTMENT OF SCIENCE LABORATORY TECHNOLOGY, INSTITUTE OF APPLIED SCIENCES (IAS), KWARA STATE POLYTECHNIC, ILORIN,</w:t>
      </w:r>
    </w:p>
    <w:p>
      <w:pPr>
        <w:pStyle w:val="style0"/>
        <w:spacing w:lineRule="auto" w:line="360"/>
        <w:jc w:val="center"/>
        <w:rPr>
          <w:rFonts w:ascii="Times New Roman" w:cs="Times New Roman" w:hAnsi="Times New Roman"/>
          <w:b/>
          <w:sz w:val="26"/>
          <w:szCs w:val="26"/>
        </w:rPr>
      </w:pPr>
      <w:r>
        <w:rPr>
          <w:rFonts w:ascii="Times New Roman" w:cs="Times New Roman" w:hAnsi="Times New Roman"/>
          <w:b/>
          <w:sz w:val="26"/>
          <w:szCs w:val="26"/>
        </w:rPr>
        <w:t>IN PARTIAL FULFILMENT OF THE REQUIREMENTS FOR THE AWARD OF HIGHER NATIONAL DIPLOMA (HND) DEGREE IN SCIENCE LABORATORY TECHNOLOGY,INSTITUTE OF APPLIED SCIENCES (IAS),MICROBIOLOGY UNIT</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w:t>
      </w:r>
    </w:p>
    <w:p>
      <w:pPr>
        <w:pStyle w:val="style0"/>
        <w:spacing w:lineRule="auto" w:line="360"/>
        <w:jc w:val="center"/>
        <w:rPr>
          <w:rFonts w:ascii="Times New Roman" w:cs="Times New Roman" w:hAnsi="Times New Roman"/>
          <w:b/>
          <w:i/>
          <w:sz w:val="26"/>
          <w:szCs w:val="26"/>
        </w:rPr>
      </w:pPr>
      <w:r>
        <w:rPr>
          <w:rFonts w:ascii="Times New Roman" w:cs="Times New Roman" w:hAnsi="Times New Roman"/>
          <w:b/>
          <w:i/>
          <w:sz w:val="26"/>
          <w:szCs w:val="26"/>
        </w:rPr>
        <w:t>SUPERVISED BY</w:t>
      </w:r>
    </w:p>
    <w:p>
      <w:pPr>
        <w:pStyle w:val="style0"/>
        <w:spacing w:lineRule="auto" w:line="360"/>
        <w:jc w:val="center"/>
        <w:rPr>
          <w:rFonts w:ascii="Times New Roman" w:cs="Times New Roman" w:hAnsi="Times New Roman"/>
          <w:b/>
          <w:sz w:val="32"/>
          <w:szCs w:val="26"/>
        </w:rPr>
      </w:pPr>
      <w:r>
        <w:rPr>
          <w:rFonts w:ascii="Times New Roman" w:cs="Times New Roman" w:hAnsi="Times New Roman"/>
          <w:b/>
          <w:sz w:val="32"/>
          <w:szCs w:val="26"/>
        </w:rPr>
        <w:t>MR. S. O ALU</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JULY,2025.</w:t>
      </w: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center"/>
        <w:rPr>
          <w:rFonts w:ascii="Times New Roman" w:cs="Times New Roman" w:hAnsi="Times New Roman"/>
          <w:b/>
          <w:sz w:val="30"/>
          <w:szCs w:val="26"/>
        </w:rPr>
      </w:pPr>
    </w:p>
    <w:p>
      <w:pPr>
        <w:pStyle w:val="style0"/>
        <w:spacing w:lineRule="auto" w:line="360"/>
        <w:jc w:val="both"/>
        <w:rPr>
          <w:rFonts w:ascii="Times New Roman" w:cs="Times New Roman" w:hAnsi="Times New Roman"/>
          <w:sz w:val="26"/>
          <w:szCs w:val="26"/>
        </w:rPr>
      </w:pPr>
      <w:r>
        <w:rPr/>
        <w:drawing>
          <wp:inline distL="114300" distT="0" distB="0" distR="114300">
            <wp:extent cx="6471932" cy="8246483"/>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a:blip r:embed="rId2" cstate="print"/>
                    <a:srcRect l="0" t="0" r="0" b="0"/>
                    <a:stretch/>
                  </pic:blipFill>
                  <pic:spPr>
                    <a:xfrm rot="0">
                      <a:off x="0" y="0"/>
                      <a:ext cx="6471932" cy="8246483"/>
                    </a:xfrm>
                    <a:prstGeom prst="rect"/>
                  </pic:spPr>
                </pic:pic>
              </a:graphicData>
            </a:graphic>
          </wp:inline>
        </w:drawing>
      </w: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center"/>
        <w:rPr>
          <w:rFonts w:ascii="Times New Roman" w:cs="Times New Roman" w:hAnsi="Times New Roman"/>
          <w:b/>
          <w:sz w:val="28"/>
          <w:szCs w:val="26"/>
        </w:rPr>
      </w:pPr>
      <w:r>
        <w:rPr>
          <w:rFonts w:ascii="Times New Roman" w:cs="Times New Roman" w:hAnsi="Times New Roman"/>
          <w:b/>
          <w:sz w:val="28"/>
          <w:szCs w:val="26"/>
        </w:rPr>
        <w:t>DEDICATION</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This project is dedicated to Almighty Allah the creator of the heaven and the earth the beginning without starting point the intelligent who sought intelligent from no one and the most knowledgeable who seeketh from himself forgiven me the grace through the course of this project without him the project will not be fulfill one.</w:t>
      </w: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480"/>
        <w:jc w:val="center"/>
        <w:rPr>
          <w:rFonts w:ascii="Times New Roman" w:cs="Times New Roman" w:hAnsi="Times New Roman"/>
          <w:b/>
          <w:sz w:val="26"/>
          <w:szCs w:val="26"/>
        </w:rPr>
      </w:pPr>
    </w:p>
    <w:p>
      <w:pPr>
        <w:pStyle w:val="style0"/>
        <w:spacing w:lineRule="auto" w:line="480"/>
        <w:jc w:val="center"/>
        <w:rPr>
          <w:rFonts w:ascii="Times New Roman" w:cs="Times New Roman" w:hAnsi="Times New Roman"/>
          <w:b/>
          <w:sz w:val="26"/>
          <w:szCs w:val="26"/>
        </w:rPr>
      </w:pPr>
    </w:p>
    <w:p>
      <w:pPr>
        <w:pStyle w:val="style0"/>
        <w:spacing w:lineRule="auto" w:line="480"/>
        <w:jc w:val="center"/>
        <w:rPr>
          <w:rFonts w:ascii="Times New Roman" w:cs="Times New Roman" w:hAnsi="Times New Roman"/>
          <w:sz w:val="26"/>
        </w:rPr>
      </w:pPr>
      <w:r>
        <w:rPr>
          <w:rFonts w:ascii="Times New Roman" w:cs="Times New Roman" w:hAnsi="Times New Roman"/>
          <w:b/>
          <w:sz w:val="26"/>
        </w:rPr>
        <w:t>ACKNOWLEDGEMENT</w:t>
      </w:r>
    </w:p>
    <w:p>
      <w:pPr>
        <w:pStyle w:val="style0"/>
        <w:spacing w:lineRule="auto" w:line="480"/>
        <w:jc w:val="both"/>
        <w:rPr>
          <w:rFonts w:ascii="Times New Roman" w:cs="Times New Roman" w:hAnsi="Times New Roman"/>
          <w:sz w:val="26"/>
        </w:rPr>
      </w:pPr>
      <w:r>
        <w:rPr>
          <w:rFonts w:ascii="Times New Roman" w:cs="Times New Roman" w:hAnsi="Times New Roman"/>
          <w:sz w:val="26"/>
        </w:rPr>
        <w:t>All thanks, praises and adoration is due the uncreated creator of every creature, the first without the beginning and He last without an end. The all knowing who teaches pen how to write, who also teaches man what he knows not, for His protections, guidance and abundant blessings bestow on every of us from birth till our present life time as well as for giving me the opportunity to see the end of this programme.</w:t>
      </w:r>
    </w:p>
    <w:p>
      <w:pPr>
        <w:pStyle w:val="style0"/>
        <w:spacing w:lineRule="auto" w:line="480"/>
        <w:jc w:val="both"/>
        <w:rPr>
          <w:rFonts w:ascii="Times New Roman" w:cs="Times New Roman" w:hAnsi="Times New Roman"/>
          <w:sz w:val="26"/>
        </w:rPr>
      </w:pPr>
      <w:r>
        <w:rPr>
          <w:rFonts w:ascii="Times New Roman" w:cs="Times New Roman" w:hAnsi="Times New Roman"/>
          <w:sz w:val="26"/>
        </w:rPr>
        <w:t xml:space="preserve">I wish to express our profound gratitude to my supervisor </w:t>
      </w:r>
      <w:r>
        <w:rPr>
          <w:rFonts w:ascii="Times New Roman" w:hAnsi="Times New Roman"/>
          <w:b/>
          <w:sz w:val="26"/>
        </w:rPr>
        <w:t>MR. ALU S.O.</w:t>
      </w:r>
      <w:r>
        <w:rPr>
          <w:rFonts w:ascii="Times New Roman" w:hAnsi="Times New Roman"/>
          <w:sz w:val="26"/>
        </w:rPr>
        <w:t xml:space="preserve"> </w:t>
      </w:r>
      <w:r>
        <w:rPr>
          <w:rFonts w:ascii="Times New Roman" w:cs="Times New Roman" w:hAnsi="Times New Roman"/>
          <w:sz w:val="26"/>
        </w:rPr>
        <w:t xml:space="preserve"> for h</w:t>
      </w:r>
      <w:r>
        <w:rPr>
          <w:rFonts w:ascii="Times New Roman" w:hAnsi="Times New Roman"/>
          <w:sz w:val="26"/>
        </w:rPr>
        <w:t xml:space="preserve">is </w:t>
      </w:r>
      <w:r>
        <w:rPr>
          <w:rFonts w:ascii="Times New Roman" w:cs="Times New Roman" w:hAnsi="Times New Roman"/>
          <w:sz w:val="26"/>
        </w:rPr>
        <w:t>continued guidance, advice and intellectual insight throughout the period of this development.</w:t>
      </w:r>
    </w:p>
    <w:p>
      <w:pPr>
        <w:pStyle w:val="style0"/>
        <w:spacing w:lineRule="auto" w:line="480"/>
        <w:jc w:val="both"/>
        <w:rPr>
          <w:rFonts w:ascii="Times New Roman" w:cs="Times New Roman" w:hAnsi="Times New Roman"/>
          <w:sz w:val="26"/>
        </w:rPr>
      </w:pPr>
      <w:r>
        <w:rPr>
          <w:rFonts w:ascii="Times New Roman" w:cs="Times New Roman" w:hAnsi="Times New Roman"/>
          <w:sz w:val="26"/>
        </w:rPr>
        <w:t xml:space="preserve">Also to my lovely and darling parent </w:t>
      </w:r>
      <w:r>
        <w:rPr>
          <w:rFonts w:ascii="Times New Roman" w:cs="Times New Roman" w:hAnsi="Times New Roman"/>
          <w:b/>
          <w:sz w:val="26"/>
        </w:rPr>
        <w:t xml:space="preserve">MR and Mrs. </w:t>
      </w:r>
      <w:r>
        <w:rPr>
          <w:rFonts w:ascii="Times New Roman" w:hAnsi="Times New Roman"/>
          <w:b/>
          <w:sz w:val="26"/>
        </w:rPr>
        <w:t>Hamza</w:t>
      </w:r>
      <w:r>
        <w:rPr>
          <w:rFonts w:ascii="Times New Roman" w:cs="Times New Roman" w:hAnsi="Times New Roman"/>
          <w:sz w:val="26"/>
        </w:rPr>
        <w:t>, for their support both financially and spiritually to make the dream of having Higher National Diploma (HND) possible, May the living God give them long life to eat the fruit of their labor (Amen).</w:t>
      </w:r>
    </w:p>
    <w:p>
      <w:pPr>
        <w:pStyle w:val="style0"/>
        <w:spacing w:lineRule="auto" w:line="480"/>
        <w:jc w:val="both"/>
        <w:rPr>
          <w:rFonts w:ascii="Times New Roman" w:cs="Times New Roman" w:hAnsi="Times New Roman"/>
          <w:sz w:val="26"/>
        </w:rPr>
      </w:pPr>
      <w:r>
        <w:rPr>
          <w:rFonts w:ascii="Times New Roman" w:cs="Times New Roman" w:hAnsi="Times New Roman"/>
          <w:sz w:val="26"/>
        </w:rPr>
        <w:t xml:space="preserve">My acknowledgement will not be complete without the recognition of my amiable Head of </w:t>
      </w:r>
      <w:r>
        <w:rPr>
          <w:rFonts w:ascii="Times New Roman" w:hAnsi="Times New Roman"/>
          <w:sz w:val="26"/>
        </w:rPr>
        <w:t>Unit (H.O.U)</w:t>
      </w:r>
      <w:r>
        <w:rPr>
          <w:rFonts w:ascii="Times New Roman" w:cs="Times New Roman" w:hAnsi="Times New Roman"/>
          <w:sz w:val="26"/>
        </w:rPr>
        <w:t xml:space="preserve"> effort in person of </w:t>
      </w:r>
      <w:r>
        <w:rPr>
          <w:rFonts w:ascii="Times New Roman" w:hAnsi="Times New Roman"/>
          <w:b/>
          <w:sz w:val="26"/>
        </w:rPr>
        <w:t>Mrs. Ahmed</w:t>
      </w:r>
      <w:r>
        <w:rPr>
          <w:rFonts w:ascii="Times New Roman" w:cs="Times New Roman" w:hAnsi="Times New Roman"/>
          <w:sz w:val="26"/>
        </w:rPr>
        <w:t xml:space="preserve"> for h</w:t>
      </w:r>
      <w:r>
        <w:rPr>
          <w:rFonts w:ascii="Times New Roman" w:hAnsi="Times New Roman"/>
          <w:sz w:val="26"/>
        </w:rPr>
        <w:t>er</w:t>
      </w:r>
      <w:r>
        <w:rPr>
          <w:rFonts w:ascii="Times New Roman" w:cs="Times New Roman" w:hAnsi="Times New Roman"/>
          <w:sz w:val="26"/>
        </w:rPr>
        <w:t xml:space="preserve"> commitment and dedication to service and humanity.</w:t>
      </w:r>
    </w:p>
    <w:p>
      <w:pPr>
        <w:pStyle w:val="style0"/>
        <w:spacing w:lineRule="auto" w:line="480"/>
        <w:jc w:val="both"/>
        <w:rPr>
          <w:rFonts w:ascii="Times New Roman" w:cs="Times New Roman" w:hAnsi="Times New Roman"/>
          <w:sz w:val="26"/>
        </w:rPr>
      </w:pPr>
      <w:r>
        <w:rPr>
          <w:rFonts w:ascii="Times New Roman" w:cs="Times New Roman" w:hAnsi="Times New Roman"/>
          <w:sz w:val="26"/>
        </w:rPr>
        <w:t xml:space="preserve">I wish to express our sincere appreciations to our mentors </w:t>
      </w:r>
      <w:r>
        <w:rPr>
          <w:rFonts w:ascii="Times New Roman" w:hAnsi="Times New Roman"/>
          <w:sz w:val="26"/>
        </w:rPr>
        <w:t xml:space="preserve">in person of </w:t>
      </w:r>
      <w:r>
        <w:rPr>
          <w:rFonts w:ascii="Times New Roman" w:hAnsi="Times New Roman"/>
          <w:b/>
          <w:sz w:val="26"/>
        </w:rPr>
        <w:t xml:space="preserve">Mrs. Gana </w:t>
      </w:r>
      <w:r>
        <w:rPr>
          <w:rFonts w:ascii="Times New Roman" w:cs="Times New Roman" w:hAnsi="Times New Roman"/>
          <w:sz w:val="26"/>
        </w:rPr>
        <w:t>for h</w:t>
      </w:r>
      <w:r>
        <w:rPr>
          <w:rFonts w:ascii="Times New Roman" w:hAnsi="Times New Roman"/>
          <w:sz w:val="26"/>
        </w:rPr>
        <w:t>er</w:t>
      </w:r>
      <w:r>
        <w:rPr>
          <w:rFonts w:ascii="Times New Roman" w:cs="Times New Roman" w:hAnsi="Times New Roman"/>
          <w:sz w:val="26"/>
        </w:rPr>
        <w:t xml:space="preserve"> guidance and intellectual insights which was extremely valuable for our study both theoretically and practically. We are forever indebted to him.</w:t>
      </w:r>
    </w:p>
    <w:p>
      <w:pPr>
        <w:pStyle w:val="style0"/>
        <w:spacing w:lineRule="auto" w:line="480"/>
        <w:jc w:val="both"/>
        <w:rPr>
          <w:rFonts w:ascii="Times New Roman" w:cs="Times New Roman" w:hAnsi="Times New Roman"/>
          <w:sz w:val="26"/>
        </w:rPr>
      </w:pPr>
      <w:r>
        <w:rPr>
          <w:rFonts w:ascii="Times New Roman" w:cs="Times New Roman" w:hAnsi="Times New Roman"/>
          <w:sz w:val="26"/>
        </w:rPr>
        <w:t>This acknowledgement is not complete without acknowledging the assistance and contributions of everybody into the various sections of this research work. I'm very grateful to this excellent group of enthusiasts who proof read our drafts..</w:t>
      </w: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center"/>
        <w:rPr>
          <w:rFonts w:ascii="Times New Roman" w:cs="Times New Roman" w:hAnsi="Times New Roman"/>
          <w:b/>
          <w:sz w:val="30"/>
          <w:szCs w:val="26"/>
        </w:rPr>
      </w:pPr>
      <w:r>
        <w:rPr>
          <w:rFonts w:ascii="Times New Roman" w:cs="Times New Roman" w:hAnsi="Times New Roman"/>
          <w:b/>
          <w:sz w:val="30"/>
          <w:szCs w:val="26"/>
        </w:rPr>
        <w:t>TABLE OF CONTENTS</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TITLE PAGE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i</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CERTIFICATION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ii</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DEDICATION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iii</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ACKNOWLEDGEMENTS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iv</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TABLE OF CONTENTS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v-vi</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LIST TABLES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vii</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ABSTRACT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viii</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CHAPTER ONE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1.0 Introduction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1.1 Literature Review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7          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1.2 Statement of problem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10</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1.3    Aims and objectives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11</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1.4 Objectives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11</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CHAPTER TWO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13</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2.0 Materials and method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13</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2.1 Materials                  `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13</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2.2 Sample Collection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13</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2.2.1 Extraction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14</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2.3 Sterilization of Glassware and Other Materials    </w:t>
      </w:r>
      <w:r>
        <w:rPr>
          <w:rFonts w:ascii="Times New Roman" w:cs="Times New Roman" w:hAnsi="Times New Roman"/>
          <w:sz w:val="26"/>
          <w:szCs w:val="26"/>
        </w:rPr>
        <w:tab/>
      </w:r>
      <w:r>
        <w:rPr>
          <w:rFonts w:ascii="Times New Roman" w:cs="Times New Roman" w:hAnsi="Times New Roman"/>
          <w:sz w:val="26"/>
          <w:szCs w:val="26"/>
        </w:rPr>
        <w:t>14</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2.4 Media Preparation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15</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2.4.1 Nutrient Agar (NA)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15</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2.4.2 Sabouraud Dextrose Agar (SDA)                   </w:t>
      </w:r>
      <w:r>
        <w:rPr>
          <w:rFonts w:ascii="Times New Roman" w:cs="Times New Roman" w:hAnsi="Times New Roman"/>
          <w:sz w:val="26"/>
          <w:szCs w:val="26"/>
        </w:rPr>
        <w:tab/>
      </w:r>
      <w:r>
        <w:rPr>
          <w:rFonts w:ascii="Times New Roman" w:cs="Times New Roman" w:hAnsi="Times New Roman"/>
          <w:sz w:val="26"/>
          <w:szCs w:val="26"/>
        </w:rPr>
        <w:t>15</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2.5 Culturing Techniques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15</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2.5.1 Serial Dilution Method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15</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2.5.2 Total Viable Colony Plate Count                   </w:t>
      </w:r>
      <w:r>
        <w:rPr>
          <w:rFonts w:ascii="Times New Roman" w:cs="Times New Roman" w:hAnsi="Times New Roman"/>
          <w:sz w:val="26"/>
          <w:szCs w:val="26"/>
        </w:rPr>
        <w:tab/>
      </w:r>
      <w:r>
        <w:rPr>
          <w:rFonts w:ascii="Times New Roman" w:cs="Times New Roman" w:hAnsi="Times New Roman"/>
          <w:sz w:val="26"/>
          <w:szCs w:val="26"/>
        </w:rPr>
        <w:t>16</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2.6 Characterization and Identification of Isolates   </w:t>
      </w:r>
      <w:r>
        <w:rPr>
          <w:rFonts w:ascii="Times New Roman" w:cs="Times New Roman" w:hAnsi="Times New Roman"/>
          <w:sz w:val="26"/>
          <w:szCs w:val="26"/>
        </w:rPr>
        <w:tab/>
      </w:r>
      <w:r>
        <w:rPr>
          <w:rFonts w:ascii="Times New Roman" w:cs="Times New Roman" w:hAnsi="Times New Roman"/>
          <w:sz w:val="26"/>
          <w:szCs w:val="26"/>
        </w:rPr>
        <w:t>16</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2.6.1 Bacterial Isolate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16</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2.6.1.1 Gram Staining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17</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2.6.2 Fungal Isolate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17</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2.6.2.1 Fungi Staining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18</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2.7 Catalyst Test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18</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CHAPTER THREE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19</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3.0 Result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19</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3.1 Microbial Load on Dried Catfish                   </w:t>
      </w:r>
      <w:r>
        <w:rPr>
          <w:rFonts w:ascii="Times New Roman" w:cs="Times New Roman" w:hAnsi="Times New Roman"/>
          <w:sz w:val="26"/>
          <w:szCs w:val="26"/>
        </w:rPr>
        <w:tab/>
      </w:r>
      <w:r>
        <w:rPr>
          <w:rFonts w:ascii="Times New Roman" w:cs="Times New Roman" w:hAnsi="Times New Roman"/>
          <w:sz w:val="26"/>
          <w:szCs w:val="26"/>
        </w:rPr>
        <w:t>19</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3.2 Microbial Count on Dried Catfish (x10² cfu/g)   </w:t>
      </w:r>
      <w:r>
        <w:rPr>
          <w:rFonts w:ascii="Times New Roman" w:cs="Times New Roman" w:hAnsi="Times New Roman"/>
          <w:sz w:val="26"/>
          <w:szCs w:val="26"/>
        </w:rPr>
        <w:tab/>
      </w:r>
      <w:r>
        <w:rPr>
          <w:rFonts w:ascii="Times New Roman" w:cs="Times New Roman" w:hAnsi="Times New Roman"/>
          <w:sz w:val="26"/>
          <w:szCs w:val="26"/>
        </w:rPr>
        <w:t>19</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3.3 Biochemical Characteristics of Gram P</w:t>
      </w:r>
      <w:r>
        <w:rPr>
          <w:rFonts w:ascii="Times New Roman" w:cs="Times New Roman" w:hAnsi="Times New Roman"/>
          <w:sz w:val="26"/>
          <w:szCs w:val="26"/>
        </w:rPr>
        <w:t>ositive Isolates   </w:t>
      </w:r>
      <w:r>
        <w:rPr>
          <w:rFonts w:ascii="Times New Roman" w:cs="Times New Roman" w:hAnsi="Times New Roman"/>
          <w:sz w:val="26"/>
          <w:szCs w:val="26"/>
        </w:rPr>
        <w:t> 20</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3.4 Profile of Isolates Based on Lactose and Glucose   20</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CHAPTER FOUR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21</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4.0 Discussion and Conclusion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21</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4.1 Discussion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21</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4.1 Conclusion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23</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REFERENCES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24-29                         </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LIST OF TABLES</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Table1: Microbial Load on Dried Catfish                     </w:t>
      </w:r>
      <w:r>
        <w:rPr>
          <w:rFonts w:ascii="Times New Roman" w:cs="Times New Roman" w:hAnsi="Times New Roman"/>
          <w:sz w:val="26"/>
          <w:szCs w:val="26"/>
        </w:rPr>
        <w:tab/>
      </w:r>
      <w:r>
        <w:rPr>
          <w:rFonts w:ascii="Times New Roman" w:cs="Times New Roman" w:hAnsi="Times New Roman"/>
          <w:sz w:val="26"/>
          <w:szCs w:val="26"/>
        </w:rPr>
        <w:t>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19</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Table 2: Biochemical Characteristics of Gram Positive Isolates                   </w:t>
      </w:r>
      <w:r>
        <w:rPr>
          <w:rFonts w:ascii="Times New Roman" w:cs="Times New Roman" w:hAnsi="Times New Roman"/>
          <w:sz w:val="26"/>
          <w:szCs w:val="26"/>
        </w:rPr>
        <w:tab/>
      </w:r>
      <w:r>
        <w:rPr>
          <w:rFonts w:ascii="Times New Roman" w:cs="Times New Roman" w:hAnsi="Times New Roman"/>
          <w:sz w:val="26"/>
          <w:szCs w:val="26"/>
        </w:rPr>
        <w:t>20</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Table 3: Profile of Isolates Based on Lactose and Glucose                           </w:t>
      </w:r>
      <w:r>
        <w:rPr>
          <w:rFonts w:ascii="Times New Roman" w:cs="Times New Roman" w:hAnsi="Times New Roman"/>
          <w:sz w:val="26"/>
          <w:szCs w:val="26"/>
        </w:rPr>
        <w:tab/>
      </w:r>
      <w:r>
        <w:rPr>
          <w:rFonts w:ascii="Times New Roman" w:cs="Times New Roman" w:hAnsi="Times New Roman"/>
          <w:sz w:val="26"/>
          <w:szCs w:val="26"/>
        </w:rPr>
        <w:t>20  </w:t>
      </w: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both"/>
        <w:rPr>
          <w:rFonts w:ascii="Times New Roman" w:cs="Times New Roman" w:hAnsi="Times New Roman"/>
          <w:sz w:val="26"/>
          <w:szCs w:val="26"/>
        </w:rPr>
      </w:pPr>
    </w:p>
    <w:p>
      <w:pPr>
        <w:pStyle w:val="style0"/>
        <w:spacing w:lineRule="auto" w:line="360"/>
        <w:jc w:val="center"/>
        <w:rPr>
          <w:rFonts w:ascii="Times New Roman" w:cs="Times New Roman" w:hAnsi="Times New Roman"/>
          <w:b/>
          <w:sz w:val="28"/>
          <w:szCs w:val="26"/>
        </w:rPr>
      </w:pPr>
      <w:r>
        <w:rPr>
          <w:rFonts w:ascii="Times New Roman" w:cs="Times New Roman" w:hAnsi="Times New Roman"/>
          <w:b/>
          <w:sz w:val="28"/>
          <w:szCs w:val="26"/>
        </w:rPr>
        <w:t>ABSTRACT</w:t>
      </w:r>
    </w:p>
    <w:p>
      <w:pPr>
        <w:pStyle w:val="style0"/>
        <w:spacing w:lineRule="auto" w:line="360"/>
        <w:jc w:val="both"/>
        <w:rPr>
          <w:rFonts w:ascii="Times New Roman" w:cs="Times New Roman" w:hAnsi="Times New Roman"/>
          <w:i/>
          <w:sz w:val="26"/>
          <w:szCs w:val="26"/>
        </w:rPr>
      </w:pPr>
      <w:r>
        <w:rPr>
          <w:rFonts w:ascii="Times New Roman" w:cs="Times New Roman" w:hAnsi="Times New Roman"/>
          <w:i/>
          <w:sz w:val="26"/>
          <w:szCs w:val="26"/>
        </w:rPr>
        <w:t>This study evaluated the microbiological quality of traditionally smoked catfish sold in Ilorin markets. Samples were collected and analyzed for total plate count, total coliform count, and identification of microbial contaminants using standard biochemical tests. Results indicated the presence of various bacteria including Salmonella spp., Escherichia coli, Staphylococcus spp., and Bacillus cereus, with total plate counts ranging from 3.1 × 10³ to 5.6 × 10³ cfu/g and coliform counts between 1.0 × 10² and 2.8 × 10² cfu/g. The microbial loads observed suggest that traditional smoking reduces but does not completely eliminate microbial contamination, posing potential health risks to consumers. Factors contributing to contamination include inadequate smoking methods, poor handling, and unhygienic storage conditions. The study recommends enhanced education and training for fish processors and sellers on hygienic practices and improved smoking techniques to ensure the safety and quality of smoked catfish products.</w:t>
      </w:r>
    </w:p>
    <w:p>
      <w:pPr>
        <w:pStyle w:val="style0"/>
        <w:spacing w:lineRule="auto" w:line="360"/>
        <w:jc w:val="both"/>
        <w:rPr>
          <w:rFonts w:ascii="Times New Roman" w:cs="Times New Roman" w:hAnsi="Times New Roman"/>
          <w:sz w:val="26"/>
          <w:szCs w:val="26"/>
        </w:rPr>
      </w:pPr>
    </w:p>
    <w:p>
      <w:pPr>
        <w:pStyle w:val="style0"/>
        <w:spacing w:lineRule="auto" w:line="600"/>
        <w:jc w:val="center"/>
        <w:rPr>
          <w:rFonts w:ascii="Times New Roman" w:cs="Times New Roman" w:hAnsi="Times New Roman"/>
          <w:b/>
          <w:sz w:val="28"/>
          <w:szCs w:val="28"/>
        </w:rPr>
      </w:pPr>
    </w:p>
    <w:p>
      <w:pPr>
        <w:pStyle w:val="style0"/>
        <w:spacing w:lineRule="auto" w:line="600"/>
        <w:jc w:val="center"/>
        <w:rPr>
          <w:rFonts w:ascii="Times New Roman" w:cs="Times New Roman" w:hAnsi="Times New Roman"/>
          <w:b/>
          <w:sz w:val="28"/>
          <w:szCs w:val="28"/>
        </w:rPr>
      </w:pPr>
    </w:p>
    <w:p>
      <w:pPr>
        <w:pStyle w:val="style0"/>
        <w:spacing w:lineRule="auto" w:line="600"/>
        <w:jc w:val="center"/>
        <w:rPr>
          <w:rFonts w:ascii="Times New Roman" w:cs="Times New Roman" w:hAnsi="Times New Roman"/>
          <w:b/>
          <w:sz w:val="28"/>
          <w:szCs w:val="28"/>
        </w:rPr>
      </w:pPr>
    </w:p>
    <w:p>
      <w:pPr>
        <w:pStyle w:val="style0"/>
        <w:spacing w:lineRule="auto" w:line="600"/>
        <w:jc w:val="center"/>
        <w:rPr>
          <w:rFonts w:ascii="Times New Roman" w:cs="Times New Roman" w:hAnsi="Times New Roman"/>
          <w:b/>
          <w:sz w:val="28"/>
          <w:szCs w:val="28"/>
        </w:rPr>
      </w:pPr>
    </w:p>
    <w:p>
      <w:pPr>
        <w:pStyle w:val="style0"/>
        <w:spacing w:lineRule="auto" w:line="600"/>
        <w:jc w:val="center"/>
        <w:rPr>
          <w:rFonts w:ascii="Times New Roman" w:cs="Times New Roman" w:hAnsi="Times New Roman"/>
          <w:b/>
          <w:sz w:val="28"/>
          <w:szCs w:val="28"/>
        </w:rPr>
      </w:pPr>
    </w:p>
    <w:p>
      <w:pPr>
        <w:pStyle w:val="style0"/>
        <w:spacing w:lineRule="auto" w:line="600"/>
        <w:jc w:val="center"/>
        <w:rPr>
          <w:rFonts w:ascii="Times New Roman" w:cs="Times New Roman" w:hAnsi="Times New Roman"/>
          <w:b/>
          <w:sz w:val="28"/>
          <w:szCs w:val="28"/>
        </w:rPr>
      </w:pPr>
    </w:p>
    <w:p>
      <w:pPr>
        <w:pStyle w:val="style0"/>
        <w:spacing w:lineRule="auto" w:line="600"/>
        <w:jc w:val="center"/>
        <w:rPr>
          <w:rFonts w:ascii="Times New Roman" w:cs="Times New Roman" w:hAnsi="Times New Roman"/>
          <w:b/>
          <w:sz w:val="28"/>
          <w:szCs w:val="28"/>
        </w:rPr>
      </w:pPr>
    </w:p>
    <w:p>
      <w:pPr>
        <w:pStyle w:val="style0"/>
        <w:spacing w:lineRule="auto" w:line="600"/>
        <w:jc w:val="center"/>
        <w:rPr>
          <w:rFonts w:ascii="Times New Roman" w:cs="Times New Roman" w:hAnsi="Times New Roman"/>
          <w:b/>
          <w:sz w:val="28"/>
          <w:szCs w:val="28"/>
        </w:rPr>
      </w:pPr>
      <w:r>
        <w:rPr>
          <w:rFonts w:ascii="Times New Roman" w:cs="Times New Roman" w:hAnsi="Times New Roman"/>
          <w:b/>
          <w:sz w:val="28"/>
          <w:szCs w:val="28"/>
        </w:rPr>
        <w:t>CHAPTER ONE</w:t>
      </w:r>
    </w:p>
    <w:p>
      <w:pPr>
        <w:pStyle w:val="style0"/>
        <w:spacing w:lineRule="auto" w:line="600"/>
        <w:jc w:val="both"/>
        <w:rPr>
          <w:rFonts w:ascii="Times New Roman" w:cs="Times New Roman" w:hAnsi="Times New Roman"/>
          <w:b/>
          <w:sz w:val="28"/>
          <w:szCs w:val="28"/>
        </w:rPr>
      </w:pPr>
      <w:r>
        <w:rPr>
          <w:rFonts w:ascii="Times New Roman" w:cs="Times New Roman" w:hAnsi="Times New Roman"/>
          <w:b/>
          <w:sz w:val="28"/>
          <w:szCs w:val="28"/>
        </w:rPr>
        <w:t>1.0 INTRODUCTION</w:t>
      </w:r>
    </w:p>
    <w:p>
      <w:pPr>
        <w:pStyle w:val="style0"/>
        <w:spacing w:before="100" w:beforeAutospacing="true" w:after="100" w:afterAutospacing="true" w:lineRule="auto" w:line="60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Catfish (</w:t>
      </w:r>
      <w:r>
        <w:rPr>
          <w:rFonts w:ascii="Times New Roman" w:cs="Times New Roman" w:eastAsia="Times New Roman" w:hAnsi="Times New Roman"/>
          <w:i/>
          <w:iCs/>
          <w:sz w:val="28"/>
          <w:szCs w:val="28"/>
        </w:rPr>
        <w:t>Clariasgariepinus</w:t>
      </w:r>
      <w:r>
        <w:rPr>
          <w:rFonts w:ascii="Times New Roman" w:cs="Times New Roman" w:eastAsia="Times New Roman" w:hAnsi="Times New Roman"/>
          <w:sz w:val="28"/>
          <w:szCs w:val="28"/>
        </w:rPr>
        <w:t>) is a major source of animal protein for many communities in Nigeria, especially in urban an</w:t>
      </w:r>
      <w:bookmarkStart w:id="0" w:name="_GoBack"/>
      <w:bookmarkEnd w:id="0"/>
      <w:r>
        <w:rPr>
          <w:rFonts w:ascii="Times New Roman" w:cs="Times New Roman" w:eastAsia="Times New Roman" w:hAnsi="Times New Roman"/>
          <w:sz w:val="28"/>
          <w:szCs w:val="28"/>
        </w:rPr>
        <w:t>d rural centers like Ilorin. It is highly valued for its taste, nutritional quality, and affordability compared to other sources of protein such as beef and chicken. As demand for fish products continues to grow, traditional methods of preservation, particularly smoking, remain popular due to their cost-effectiveness and cultural acceptance</w:t>
      </w:r>
      <w:r>
        <w:rPr>
          <w:rFonts w:ascii="Times New Roman" w:cs="Times New Roman" w:eastAsia="Times New Roman" w:hAnsi="Times New Roman"/>
          <w:sz w:val="28"/>
          <w:szCs w:val="28"/>
        </w:rPr>
        <w:t xml:space="preserve"> (Olayinka, 2021)</w:t>
      </w:r>
      <w:r>
        <w:rPr>
          <w:rFonts w:ascii="Times New Roman" w:cs="Times New Roman" w:eastAsia="Times New Roman" w:hAnsi="Times New Roman"/>
          <w:sz w:val="28"/>
          <w:szCs w:val="28"/>
        </w:rPr>
        <w:t>. Smoking not only enhances the flavor and shelf-life of catfish but also plays an important role in food security for many low-income households.</w:t>
      </w:r>
    </w:p>
    <w:p>
      <w:pPr>
        <w:pStyle w:val="style0"/>
        <w:spacing w:before="100" w:beforeAutospacing="true" w:after="100" w:afterAutospacing="true" w:lineRule="auto" w:line="60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Fig.1 </w:t>
      </w:r>
    </w:p>
    <w:p>
      <w:pPr>
        <w:pStyle w:val="style0"/>
        <w:spacing w:before="100" w:beforeAutospacing="true" w:after="100" w:afterAutospacing="true" w:lineRule="auto" w:line="60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Smoked cat fish</w:t>
      </w:r>
    </w:p>
    <w:p>
      <w:pPr>
        <w:pStyle w:val="style0"/>
        <w:spacing w:before="100" w:beforeAutospacing="true" w:after="100" w:afterAutospacing="true" w:lineRule="auto" w:line="600"/>
        <w:jc w:val="both"/>
        <w:rPr>
          <w:rFonts w:ascii="Times New Roman" w:cs="Times New Roman" w:eastAsia="Times New Roman" w:hAnsi="Times New Roman"/>
          <w:sz w:val="28"/>
          <w:szCs w:val="28"/>
        </w:rPr>
      </w:pPr>
      <w:r>
        <w:rPr>
          <w:rFonts w:ascii="Times New Roman" w:cs="Times New Roman" w:hAnsi="Times New Roman"/>
          <w:noProof/>
          <w:sz w:val="28"/>
          <w:szCs w:val="28"/>
        </w:rPr>
        <w:drawing>
          <wp:inline distL="0" distT="0" distB="0" distR="0">
            <wp:extent cx="2752063" cy="1282700"/>
            <wp:effectExtent l="0" t="0" r="0" b="0"/>
            <wp:docPr id="1026" name="Picture 1" descr="Smoked Catfish Processing Insight-How to Make Smoked Catfish"/>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 cstate="print"/>
                    <a:srcRect l="0" t="0" r="0" b="0"/>
                    <a:stretch/>
                  </pic:blipFill>
                  <pic:spPr>
                    <a:xfrm rot="0">
                      <a:off x="0" y="0"/>
                      <a:ext cx="2752063" cy="1282700"/>
                    </a:xfrm>
                    <a:prstGeom prst="rect"/>
                    <a:ln>
                      <a:noFill/>
                    </a:ln>
                  </pic:spPr>
                </pic:pic>
              </a:graphicData>
            </a:graphic>
          </wp:inline>
        </w:drawing>
      </w:r>
    </w:p>
    <w:p>
      <w:pPr>
        <w:pStyle w:val="style0"/>
        <w:spacing w:before="100" w:beforeAutospacing="true" w:after="100" w:afterAutospacing="true" w:lineRule="auto" w:line="60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Source: (Oyediran et al., 2021)</w:t>
      </w:r>
    </w:p>
    <w:p>
      <w:pPr>
        <w:pStyle w:val="style0"/>
        <w:spacing w:before="100" w:beforeAutospacing="true" w:after="100" w:afterAutospacing="true" w:lineRule="auto" w:line="60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Traditional fish smoking practices in Ilorin are largely artisanal, involving the use of locally constructed smoking kilns, wood fires, and simple preservation techniques passed down through generations. While these methods are economically viable, they often lack standardized procedures that ensure the microbiological safety of the smoked products. Poor handling, inadequate smoking temperatures, and unhygienic environments can contribute to microbial contamination, which poses serious publi</w:t>
      </w:r>
      <w:r>
        <w:rPr>
          <w:rFonts w:ascii="Times New Roman" w:cs="Times New Roman" w:eastAsia="Times New Roman" w:hAnsi="Times New Roman"/>
          <w:sz w:val="28"/>
          <w:szCs w:val="28"/>
        </w:rPr>
        <w:t>c health concerns for consumers (</w:t>
      </w:r>
      <w:r>
        <w:rPr>
          <w:rFonts w:ascii="Times New Roman" w:cs="Times New Roman" w:hAnsi="Times New Roman"/>
          <w:color w:val="222222"/>
          <w:sz w:val="28"/>
          <w:szCs w:val="28"/>
          <w:shd w:val="clear" w:color="auto" w:fill="ffffff"/>
        </w:rPr>
        <w:t>Abiodun et al., 2021</w:t>
      </w:r>
      <w:r>
        <w:rPr>
          <w:rFonts w:ascii="Times New Roman" w:cs="Times New Roman" w:eastAsia="Times New Roman" w:hAnsi="Times New Roman"/>
          <w:sz w:val="28"/>
          <w:szCs w:val="28"/>
        </w:rPr>
        <w:t>).</w:t>
      </w:r>
    </w:p>
    <w:p>
      <w:pPr>
        <w:pStyle w:val="style0"/>
        <w:spacing w:before="100" w:beforeAutospacing="true" w:after="100" w:afterAutospacing="true" w:lineRule="auto" w:line="60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microbiological quality of smoked catfish is a critical parameter that determines its safety, shelf-life, and consumer acceptance. Microorganisms such as bacteria, molds, and yeasts can colonize smoked fish if the smoking process is insufficient to destroy or inhibit them. Contaminants like </w:t>
      </w:r>
      <w:r>
        <w:rPr>
          <w:rFonts w:ascii="Times New Roman" w:cs="Times New Roman" w:eastAsia="Times New Roman" w:hAnsi="Times New Roman"/>
          <w:i/>
          <w:iCs/>
          <w:sz w:val="28"/>
          <w:szCs w:val="28"/>
        </w:rPr>
        <w:t>Staphylococcus aureus</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Escherichia coli</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Salmonella</w:t>
      </w:r>
      <w:r>
        <w:rPr>
          <w:rFonts w:ascii="Times New Roman" w:cs="Times New Roman" w:eastAsia="Times New Roman" w:hAnsi="Times New Roman"/>
          <w:sz w:val="28"/>
          <w:szCs w:val="28"/>
        </w:rPr>
        <w:t xml:space="preserve"> species, and </w:t>
      </w:r>
      <w:r>
        <w:rPr>
          <w:rFonts w:ascii="Times New Roman" w:cs="Times New Roman" w:eastAsia="Times New Roman" w:hAnsi="Times New Roman"/>
          <w:i/>
          <w:iCs/>
          <w:sz w:val="28"/>
          <w:szCs w:val="28"/>
        </w:rPr>
        <w:t>Aspergillus</w:t>
      </w:r>
      <w:r>
        <w:rPr>
          <w:rFonts w:ascii="Times New Roman" w:cs="Times New Roman" w:eastAsia="Times New Roman" w:hAnsi="Times New Roman"/>
          <w:sz w:val="28"/>
          <w:szCs w:val="28"/>
        </w:rPr>
        <w:t xml:space="preserve"> species have been frequently associated with traditionally smoked fish, leading to foodborne illnesses and </w:t>
      </w:r>
      <w:r>
        <w:rPr>
          <w:rFonts w:ascii="Times New Roman" w:cs="Times New Roman" w:eastAsia="Times New Roman" w:hAnsi="Times New Roman"/>
          <w:sz w:val="28"/>
          <w:szCs w:val="28"/>
        </w:rPr>
        <w:t>spoilage. Monitoring and understanding the microbial load of smoked catfish is therefore essential to p</w:t>
      </w:r>
      <w:r>
        <w:rPr>
          <w:rFonts w:ascii="Times New Roman" w:cs="Times New Roman" w:eastAsia="Times New Roman" w:hAnsi="Times New Roman"/>
          <w:sz w:val="28"/>
          <w:szCs w:val="28"/>
        </w:rPr>
        <w:t>revent potential health hazards (</w:t>
      </w:r>
      <w:r>
        <w:rPr>
          <w:rFonts w:ascii="Times New Roman" w:cs="Times New Roman" w:hAnsi="Times New Roman"/>
          <w:color w:val="222222"/>
          <w:sz w:val="28"/>
          <w:szCs w:val="28"/>
          <w:shd w:val="clear" w:color="auto" w:fill="ffffff"/>
        </w:rPr>
        <w:t>Ajimati, 2023</w:t>
      </w:r>
      <w:r>
        <w:rPr>
          <w:rFonts w:ascii="Times New Roman" w:cs="Times New Roman" w:eastAsia="Times New Roman" w:hAnsi="Times New Roman"/>
          <w:sz w:val="28"/>
          <w:szCs w:val="28"/>
        </w:rPr>
        <w:t>).</w:t>
      </w:r>
    </w:p>
    <w:p>
      <w:pPr>
        <w:pStyle w:val="style0"/>
        <w:spacing w:before="100" w:beforeAutospacing="true" w:after="100" w:afterAutospacing="true" w:lineRule="auto" w:line="60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Environmental conditions during fish smoking and post-processing handling play significant roles in determining microbial contamination. Factors such as water quality used during cleaning, the sanitary condition of smoking facilities, and post-smoking storage conditions influence the microbial profile of the final product. In many instances, fish are exposed to flies, dust, and unsanitary surfaces before, during, or after smoking, facilitating microbial proliferation.</w:t>
      </w:r>
    </w:p>
    <w:p>
      <w:pPr>
        <w:pStyle w:val="style0"/>
        <w:spacing w:before="100" w:beforeAutospacing="true" w:after="100" w:afterAutospacing="true" w:lineRule="auto" w:line="60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In addition to the immediate health risks, microbial contamination of smoked catfish also has economic implications. Spoilage resulting from microbial activity can lead to significant post-harvest losses, reducing the income of fish processors and sellers. Consumers’ perception of smoked fish quality is greatly influenced by visible signs of spoilage, such as mold growth, off-odors, and discoloration, which may lead to reduced marketability and loss of consumer trust in traditional products.</w:t>
      </w:r>
    </w:p>
    <w:p>
      <w:pPr>
        <w:pStyle w:val="style0"/>
        <w:spacing w:before="100" w:beforeAutospacing="true" w:after="100" w:afterAutospacing="true" w:lineRule="auto" w:line="60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Research into the microbiological quality of traditionally smoked catfish in Ilorin is necessary to provide a scientific basis for improving processing techniques and ensuring public health safety. While some studies have been carried out in other regions of Nigeria, local conditions in Ilorin—such as climate, available resources, and smoking methods—may produce unique challenges and microbial patterns that need to be specifically addressed. Therefore, localized studies are crucial for developing appropriate interventions.</w:t>
      </w:r>
    </w:p>
    <w:p>
      <w:pPr>
        <w:pStyle w:val="style0"/>
        <w:spacing w:before="100" w:beforeAutospacing="true" w:after="100" w:afterAutospacing="true" w:lineRule="auto" w:line="60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nutritional benefits of smoked catfish, including its high protein content, essential fatty acids, and minerals, can only be fully appreciated when the product is microbiologically safe. Contamination not only diminishes the nutritional value but can introduce harmful toxins, particularly from fungal species such as </w:t>
      </w:r>
      <w:r>
        <w:rPr>
          <w:rFonts w:ascii="Times New Roman" w:cs="Times New Roman" w:eastAsia="Times New Roman" w:hAnsi="Times New Roman"/>
          <w:i/>
          <w:iCs/>
          <w:sz w:val="28"/>
          <w:szCs w:val="28"/>
        </w:rPr>
        <w:t>Aspergillus</w:t>
      </w:r>
      <w:r>
        <w:rPr>
          <w:rFonts w:ascii="Times New Roman" w:cs="Times New Roman" w:eastAsia="Times New Roman" w:hAnsi="Times New Roman"/>
          <w:sz w:val="28"/>
          <w:szCs w:val="28"/>
        </w:rPr>
        <w:t xml:space="preserve"> that produce aflatoxins. These mycotoxins are known to have carcinogenic effects, making the issue of microbiological quality a major food safety priority.</w:t>
      </w:r>
    </w:p>
    <w:p>
      <w:pPr>
        <w:pStyle w:val="style0"/>
        <w:spacing w:before="100" w:beforeAutospacing="true" w:after="100" w:afterAutospacing="true" w:lineRule="auto" w:line="60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In the context of Ilorin, the traditional fish smoking industry supports a significant portion of the local economy, particularly for women and small-scale </w:t>
      </w:r>
      <w:r>
        <w:rPr>
          <w:rFonts w:ascii="Times New Roman" w:cs="Times New Roman" w:eastAsia="Times New Roman" w:hAnsi="Times New Roman"/>
          <w:sz w:val="28"/>
          <w:szCs w:val="28"/>
        </w:rPr>
        <w:t>entrepreneurs. Improving the microbiological quality of smoked catfish thus has broader implications for community health and economic sustainability. Public education on hygienic practices, investment in improved smoking technologies, and regular microbial assessment are necessary strategies for enhancing the quality and safety of traditionally smoked catfish.</w:t>
      </w:r>
    </w:p>
    <w:p>
      <w:pPr>
        <w:pStyle w:val="style0"/>
        <w:spacing w:before="100" w:beforeAutospacing="true" w:after="100" w:afterAutospacing="true" w:lineRule="auto" w:line="60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Nigerian food safety regulatory framework, including guidelines from agencies like the National Agency for Food and Drug Administration and Control (NAFDAC) and the Standards Organization of Nigeria (SON), emphasizes the importance of microbial quality in processed foods. However, enforcement and awareness at the grassroots level, particularly among traditional fish processors, remain limited. Bridging this gap through research and community-based interventions is vital to ensure that traditionally smoked catfish meet accep</w:t>
      </w:r>
      <w:r>
        <w:rPr>
          <w:rFonts w:ascii="Times New Roman" w:cs="Times New Roman" w:eastAsia="Times New Roman" w:hAnsi="Times New Roman"/>
          <w:sz w:val="28"/>
          <w:szCs w:val="28"/>
        </w:rPr>
        <w:t>table microbiological standards (</w:t>
      </w:r>
      <w:r>
        <w:rPr>
          <w:rFonts w:ascii="Times New Roman" w:cs="Times New Roman" w:hAnsi="Times New Roman"/>
          <w:color w:val="222222"/>
          <w:sz w:val="28"/>
          <w:szCs w:val="28"/>
          <w:shd w:val="clear" w:color="auto" w:fill="ffffff"/>
        </w:rPr>
        <w:t>Osibona&amp;Amaechi, 2022</w:t>
      </w:r>
      <w:r>
        <w:rPr>
          <w:rFonts w:ascii="Times New Roman" w:cs="Times New Roman" w:eastAsia="Times New Roman" w:hAnsi="Times New Roman"/>
          <w:sz w:val="28"/>
          <w:szCs w:val="28"/>
        </w:rPr>
        <w:t>).</w:t>
      </w:r>
    </w:p>
    <w:p>
      <w:pPr>
        <w:pStyle w:val="style0"/>
        <w:spacing w:lineRule="auto" w:line="600"/>
        <w:jc w:val="both"/>
        <w:rPr>
          <w:rFonts w:ascii="Times New Roman" w:cs="Times New Roman" w:hAnsi="Times New Roman"/>
          <w:b/>
          <w:sz w:val="28"/>
          <w:szCs w:val="28"/>
        </w:rPr>
      </w:pPr>
      <w:r>
        <w:rPr>
          <w:rFonts w:ascii="Times New Roman" w:cs="Times New Roman" w:hAnsi="Times New Roman"/>
          <w:b/>
          <w:sz w:val="28"/>
          <w:szCs w:val="28"/>
        </w:rPr>
        <w:t>1.1 Literature Review</w:t>
      </w:r>
    </w:p>
    <w:p>
      <w:pPr>
        <w:pStyle w:val="style0"/>
        <w:spacing w:before="100" w:beforeAutospacing="true" w:after="100" w:afterAutospacing="true" w:lineRule="auto" w:line="60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Smoked catfish is a popular delicacy in many parts of Nigeria, including Ilorin, but its microbiological quality remains a concern. Studies have revealed that traditional fish smoking methods often fail to achieve the necessary temperatures to eliminate pathogenic microorganisms completely (Oladipo et al., 2021). The practice of using open fires and poorly ventilated smoking structures creates an environment where partial cooking occurs, favoring the survival and proliferation of bacteria, yeasts, and molds. Contamination can also occur during post-smoking handling and storage, further compromising the safety of the fish for human consumption.</w:t>
      </w:r>
    </w:p>
    <w:p>
      <w:pPr>
        <w:pStyle w:val="style0"/>
        <w:spacing w:before="100" w:beforeAutospacing="true" w:after="100" w:afterAutospacing="true" w:lineRule="auto" w:line="60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In assessing the microbiological profile of smoked catfish, </w:t>
      </w:r>
      <w:r>
        <w:rPr>
          <w:rFonts w:ascii="Times New Roman" w:cs="Times New Roman" w:eastAsia="Times New Roman" w:hAnsi="Times New Roman"/>
          <w:i/>
          <w:iCs/>
          <w:sz w:val="28"/>
          <w:szCs w:val="28"/>
        </w:rPr>
        <w:t>Staphylococcus aureus</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Escherichia coli</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Salmonella</w:t>
      </w:r>
      <w:r>
        <w:rPr>
          <w:rFonts w:ascii="Times New Roman" w:cs="Times New Roman" w:eastAsia="Times New Roman" w:hAnsi="Times New Roman"/>
          <w:sz w:val="28"/>
          <w:szCs w:val="28"/>
        </w:rPr>
        <w:t xml:space="preserve"> species, and various fungi have been commonly isolated (Akinyele et al., 2020). These pathogens are often linked to unhygienic handling practices at the processing, marketing, and consumption stages. For instance, smoked fish vendors frequently display their products in open markets without protective coverings, exposing the fish to airborne contaminants. High microbial loads not only affect the shelf life of smoked catfish but also pose </w:t>
      </w:r>
      <w:r>
        <w:rPr>
          <w:rFonts w:ascii="Times New Roman" w:cs="Times New Roman" w:eastAsia="Times New Roman" w:hAnsi="Times New Roman"/>
          <w:sz w:val="28"/>
          <w:szCs w:val="28"/>
        </w:rPr>
        <w:t>serious public health risks, especially when consumers eat the fish without adequate re-cooking.</w:t>
      </w:r>
    </w:p>
    <w:p>
      <w:pPr>
        <w:pStyle w:val="style0"/>
        <w:spacing w:before="100" w:beforeAutospacing="true" w:after="100" w:afterAutospacing="true" w:lineRule="auto" w:line="60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Several factors contribute to the microbial contamination of traditionally smoked catfish, including water used during processing, environmental dust, utensils, and the health status of food handlers (Ojo et al., 2019). Water from unregulated sources, which may already contain coliforms and other pathogens, is often used in washing the fish before smoking. Additionally, exposure of the fish to flies, rodents, and unsanitary surfaces during drying and marketing has been implicated in the introduction of spoilage organisms and foodborne pathogens. These observations suggest that improvement in sanitation and smoking technology could significantly enhance the microbiological quality of smoked catfish.</w:t>
      </w:r>
    </w:p>
    <w:p>
      <w:pPr>
        <w:pStyle w:val="style0"/>
        <w:spacing w:before="100" w:beforeAutospacing="true" w:after="100" w:afterAutospacing="true" w:lineRule="auto" w:line="60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Recent interventions have focused on introducing improved smoking kilns and food safety education among fish processors (Abdulrahman et al., 2022). Modified smoking methods that incorporate controlled temperatures and better smoke ventilation have shown to significantly reduce the microbial loads in smoked fish products. Awareness campaigns and training on proper hygiene practices, </w:t>
      </w:r>
      <w:r>
        <w:rPr>
          <w:rFonts w:ascii="Times New Roman" w:cs="Times New Roman" w:eastAsia="Times New Roman" w:hAnsi="Times New Roman"/>
          <w:sz w:val="28"/>
          <w:szCs w:val="28"/>
        </w:rPr>
        <w:t>packaging, and storage have also yielded positive outcomes in some communities. However, the adoption of these practices remains limited in rural areas like Ilorin due to financial constraints, lack of awareness, and cultural preferences for traditional methods.</w:t>
      </w:r>
    </w:p>
    <w:p>
      <w:pPr>
        <w:pStyle w:val="style0"/>
        <w:spacing w:before="100" w:beforeAutospacing="true" w:after="100" w:afterAutospacing="true" w:lineRule="auto" w:line="600"/>
        <w:jc w:val="both"/>
        <w:rPr>
          <w:rFonts w:ascii="Times New Roman" w:cs="Times New Roman" w:eastAsia="Times New Roman" w:hAnsi="Times New Roman"/>
          <w:sz w:val="28"/>
          <w:szCs w:val="28"/>
        </w:rPr>
      </w:pPr>
    </w:p>
    <w:p>
      <w:pPr>
        <w:pStyle w:val="style0"/>
        <w:spacing w:lineRule="auto" w:line="600"/>
        <w:jc w:val="both"/>
        <w:rPr>
          <w:rFonts w:ascii="Times New Roman" w:cs="Times New Roman" w:hAnsi="Times New Roman"/>
          <w:b/>
          <w:sz w:val="28"/>
          <w:szCs w:val="28"/>
        </w:rPr>
      </w:pPr>
      <w:r>
        <w:rPr>
          <w:rFonts w:ascii="Times New Roman" w:cs="Times New Roman" w:hAnsi="Times New Roman"/>
          <w:b/>
          <w:sz w:val="28"/>
          <w:szCs w:val="28"/>
        </w:rPr>
        <w:t>1.2 Statement of problem</w:t>
      </w:r>
    </w:p>
    <w:p>
      <w:pPr>
        <w:pStyle w:val="style179"/>
        <w:numPr>
          <w:ilvl w:val="0"/>
          <w:numId w:val="1"/>
        </w:numPr>
        <w:spacing w:lineRule="auto" w:line="600"/>
        <w:jc w:val="both"/>
        <w:rPr>
          <w:rFonts w:ascii="Times New Roman" w:cs="Times New Roman" w:hAnsi="Times New Roman"/>
          <w:sz w:val="28"/>
          <w:szCs w:val="28"/>
        </w:rPr>
      </w:pPr>
      <w:r>
        <w:rPr>
          <w:rFonts w:ascii="Times New Roman" w:cs="Times New Roman" w:hAnsi="Times New Roman"/>
          <w:b/>
          <w:bCs/>
          <w:sz w:val="28"/>
          <w:szCs w:val="28"/>
        </w:rPr>
        <w:t>Lack of Proper Hygiene Practices:</w:t>
      </w:r>
      <w:r>
        <w:rPr>
          <w:rFonts w:ascii="Times New Roman" w:cs="Times New Roman" w:hAnsi="Times New Roman"/>
          <w:sz w:val="28"/>
          <w:szCs w:val="28"/>
        </w:rPr>
        <w:t xml:space="preserve"> Traditional fish smoking in Ilorin often lacks standardized hygiene practices, which may lead to contamination by harmful microorganisms, posing serious health risks to consumers.</w:t>
      </w:r>
    </w:p>
    <w:p>
      <w:pPr>
        <w:pStyle w:val="style179"/>
        <w:numPr>
          <w:ilvl w:val="0"/>
          <w:numId w:val="1"/>
        </w:numPr>
        <w:spacing w:lineRule="auto" w:line="600"/>
        <w:jc w:val="both"/>
        <w:rPr>
          <w:rFonts w:ascii="Times New Roman" w:cs="Times New Roman" w:hAnsi="Times New Roman"/>
          <w:sz w:val="28"/>
          <w:szCs w:val="28"/>
        </w:rPr>
      </w:pPr>
      <w:r>
        <w:rPr>
          <w:rFonts w:ascii="Times New Roman" w:cs="Times New Roman" w:hAnsi="Times New Roman"/>
          <w:b/>
          <w:bCs/>
          <w:sz w:val="28"/>
          <w:szCs w:val="28"/>
        </w:rPr>
        <w:t>Limited Knowledge of Microbial Load:</w:t>
      </w:r>
      <w:r>
        <w:rPr>
          <w:rFonts w:ascii="Times New Roman" w:cs="Times New Roman" w:hAnsi="Times New Roman"/>
          <w:sz w:val="28"/>
          <w:szCs w:val="28"/>
        </w:rPr>
        <w:t xml:space="preserve"> There is inadequate information and research data on the types and quantity of microorganisms present in traditionally smoked catfish sold in Ilorin, making it difficult to assess its safety.</w:t>
      </w:r>
    </w:p>
    <w:p>
      <w:pPr>
        <w:pStyle w:val="style179"/>
        <w:numPr>
          <w:ilvl w:val="0"/>
          <w:numId w:val="1"/>
        </w:numPr>
        <w:spacing w:lineRule="auto" w:line="600"/>
        <w:jc w:val="both"/>
        <w:rPr>
          <w:rFonts w:ascii="Times New Roman" w:cs="Times New Roman" w:hAnsi="Times New Roman"/>
          <w:sz w:val="28"/>
          <w:szCs w:val="28"/>
        </w:rPr>
      </w:pPr>
      <w:r>
        <w:rPr>
          <w:rFonts w:ascii="Times New Roman" w:cs="Times New Roman" w:hAnsi="Times New Roman"/>
          <w:b/>
          <w:bCs/>
          <w:sz w:val="28"/>
          <w:szCs w:val="28"/>
        </w:rPr>
        <w:t>Potential for Foodborne Illnesses:</w:t>
      </w:r>
      <w:r>
        <w:rPr>
          <w:rFonts w:ascii="Times New Roman" w:cs="Times New Roman" w:hAnsi="Times New Roman"/>
          <w:sz w:val="28"/>
          <w:szCs w:val="28"/>
        </w:rPr>
        <w:t xml:space="preserve"> Consumption of poorly handled or contaminated smoked catfish could contribute to the spread of foodborne diseases, yet the extent of this risk in Ilorin remains under-investigated.</w:t>
      </w:r>
    </w:p>
    <w:p>
      <w:pPr>
        <w:pStyle w:val="style179"/>
        <w:numPr>
          <w:ilvl w:val="0"/>
          <w:numId w:val="1"/>
        </w:numPr>
        <w:spacing w:lineRule="auto" w:line="600"/>
        <w:jc w:val="both"/>
        <w:rPr>
          <w:rFonts w:ascii="Times New Roman" w:cs="Times New Roman" w:hAnsi="Times New Roman"/>
          <w:sz w:val="28"/>
          <w:szCs w:val="28"/>
        </w:rPr>
      </w:pPr>
      <w:r>
        <w:rPr>
          <w:rFonts w:ascii="Times New Roman" w:cs="Times New Roman" w:hAnsi="Times New Roman"/>
          <w:b/>
          <w:bCs/>
          <w:sz w:val="28"/>
          <w:szCs w:val="28"/>
        </w:rPr>
        <w:t>Inconsistent Smoking Techniques:</w:t>
      </w:r>
      <w:r>
        <w:rPr>
          <w:rFonts w:ascii="Times New Roman" w:cs="Times New Roman" w:hAnsi="Times New Roman"/>
          <w:sz w:val="28"/>
          <w:szCs w:val="28"/>
        </w:rPr>
        <w:t xml:space="preserve"> Variations in traditional smoking methods such as differences in heat intensity, smoking duration, and handling may result in uneven microbial quality, but there is no proper monitoring system to evaluate this.</w:t>
      </w:r>
    </w:p>
    <w:p>
      <w:pPr>
        <w:pStyle w:val="style179"/>
        <w:numPr>
          <w:ilvl w:val="0"/>
          <w:numId w:val="1"/>
        </w:numPr>
        <w:spacing w:lineRule="auto" w:line="600"/>
        <w:jc w:val="both"/>
        <w:rPr>
          <w:rFonts w:ascii="Times New Roman" w:cs="Times New Roman" w:hAnsi="Times New Roman"/>
          <w:sz w:val="28"/>
          <w:szCs w:val="28"/>
        </w:rPr>
      </w:pPr>
      <w:r>
        <w:rPr>
          <w:rFonts w:ascii="Times New Roman" w:cs="Times New Roman" w:hAnsi="Times New Roman"/>
          <w:b/>
          <w:bCs/>
          <w:sz w:val="28"/>
          <w:szCs w:val="28"/>
        </w:rPr>
        <w:t xml:space="preserve"> Public Health Negligence:</w:t>
      </w:r>
      <w:r>
        <w:rPr>
          <w:rFonts w:ascii="Times New Roman" w:cs="Times New Roman" w:hAnsi="Times New Roman"/>
          <w:sz w:val="28"/>
          <w:szCs w:val="28"/>
        </w:rPr>
        <w:t xml:space="preserve"> Despite the popularity of smoked catfish in Ilorin, there is minimal regulatory oversight on its microbiological quality, which could undermine public health protection efforts.</w:t>
      </w:r>
    </w:p>
    <w:p>
      <w:pPr>
        <w:pStyle w:val="style0"/>
        <w:spacing w:lineRule="auto" w:line="600"/>
        <w:jc w:val="both"/>
        <w:rPr>
          <w:rFonts w:ascii="Times New Roman" w:cs="Times New Roman" w:hAnsi="Times New Roman"/>
          <w:b/>
          <w:sz w:val="28"/>
          <w:szCs w:val="28"/>
        </w:rPr>
      </w:pPr>
      <w:r>
        <w:rPr>
          <w:rFonts w:ascii="Times New Roman" w:cs="Times New Roman" w:hAnsi="Times New Roman"/>
          <w:b/>
          <w:sz w:val="28"/>
          <w:szCs w:val="28"/>
        </w:rPr>
        <w:t>1.3 Aim</w:t>
      </w:r>
    </w:p>
    <w:p>
      <w:pPr>
        <w:pStyle w:val="style0"/>
        <w:spacing w:lineRule="auto" w:line="600"/>
        <w:jc w:val="both"/>
        <w:rPr>
          <w:rFonts w:ascii="Times New Roman" w:cs="Times New Roman" w:hAnsi="Times New Roman"/>
          <w:sz w:val="28"/>
          <w:szCs w:val="28"/>
        </w:rPr>
      </w:pPr>
      <w:r>
        <w:rPr>
          <w:rFonts w:ascii="Times New Roman" w:cs="Times New Roman" w:hAnsi="Times New Roman"/>
          <w:sz w:val="28"/>
          <w:szCs w:val="28"/>
        </w:rPr>
        <w:t>To assess the microbiological quality of traditionally smoked catfish sold in Ilorin, with the goal of determining its safety for human consumption and identifying potential microbial contaminants.</w:t>
      </w:r>
    </w:p>
    <w:p>
      <w:pPr>
        <w:pStyle w:val="style0"/>
        <w:spacing w:lineRule="auto" w:line="600"/>
        <w:jc w:val="both"/>
        <w:rPr>
          <w:rFonts w:ascii="Times New Roman" w:cs="Times New Roman" w:hAnsi="Times New Roman"/>
          <w:sz w:val="28"/>
          <w:szCs w:val="28"/>
        </w:rPr>
      </w:pPr>
      <w:r>
        <w:rPr>
          <w:rFonts w:ascii="Times New Roman" w:cs="Times New Roman" w:hAnsi="Times New Roman"/>
          <w:sz w:val="28"/>
          <w:szCs w:val="28"/>
        </w:rPr>
        <w:br w:type="page"/>
      </w:r>
    </w:p>
    <w:p>
      <w:pPr>
        <w:pStyle w:val="style0"/>
        <w:spacing w:lineRule="auto" w:line="600"/>
        <w:jc w:val="both"/>
        <w:rPr>
          <w:rFonts w:ascii="Times New Roman" w:cs="Times New Roman" w:hAnsi="Times New Roman"/>
          <w:b/>
          <w:sz w:val="28"/>
          <w:szCs w:val="28"/>
        </w:rPr>
      </w:pPr>
      <w:r>
        <w:rPr>
          <w:rFonts w:ascii="Times New Roman" w:cs="Times New Roman" w:hAnsi="Times New Roman"/>
          <w:b/>
          <w:sz w:val="28"/>
          <w:szCs w:val="28"/>
        </w:rPr>
        <w:t>1.4 Objectives</w:t>
      </w:r>
    </w:p>
    <w:p>
      <w:pPr>
        <w:pStyle w:val="style179"/>
        <w:numPr>
          <w:ilvl w:val="0"/>
          <w:numId w:val="2"/>
        </w:numPr>
        <w:spacing w:lineRule="auto" w:line="600"/>
        <w:jc w:val="both"/>
        <w:rPr>
          <w:rFonts w:ascii="Times New Roman" w:cs="Times New Roman" w:hAnsi="Times New Roman"/>
          <w:sz w:val="28"/>
          <w:szCs w:val="28"/>
        </w:rPr>
      </w:pPr>
      <w:r>
        <w:rPr>
          <w:rFonts w:ascii="Times New Roman" w:cs="Times New Roman" w:hAnsi="Times New Roman"/>
          <w:bCs/>
          <w:sz w:val="28"/>
          <w:szCs w:val="28"/>
        </w:rPr>
        <w:t>To isolate and identify the microbial species present in traditionally smoked catfish sold in Ilorin.</w:t>
      </w:r>
    </w:p>
    <w:p>
      <w:pPr>
        <w:pStyle w:val="style179"/>
        <w:numPr>
          <w:ilvl w:val="0"/>
          <w:numId w:val="2"/>
        </w:numPr>
        <w:spacing w:lineRule="auto" w:line="600"/>
        <w:jc w:val="both"/>
        <w:rPr>
          <w:rFonts w:ascii="Times New Roman" w:cs="Times New Roman" w:hAnsi="Times New Roman"/>
          <w:sz w:val="28"/>
          <w:szCs w:val="28"/>
        </w:rPr>
      </w:pPr>
      <w:r>
        <w:rPr>
          <w:rFonts w:ascii="Times New Roman" w:cs="Times New Roman" w:hAnsi="Times New Roman"/>
          <w:bCs/>
          <w:sz w:val="28"/>
          <w:szCs w:val="28"/>
        </w:rPr>
        <w:t xml:space="preserve"> To determine the microbial load (total viable count, coliform count, fungal count) of the smoked catfish samples.</w:t>
      </w:r>
    </w:p>
    <w:p>
      <w:pPr>
        <w:pStyle w:val="style179"/>
        <w:numPr>
          <w:ilvl w:val="0"/>
          <w:numId w:val="2"/>
        </w:numPr>
        <w:spacing w:lineRule="auto" w:line="600"/>
        <w:jc w:val="both"/>
        <w:rPr>
          <w:rFonts w:ascii="Times New Roman" w:cs="Times New Roman" w:hAnsi="Times New Roman"/>
          <w:bCs/>
          <w:sz w:val="28"/>
          <w:szCs w:val="28"/>
        </w:rPr>
      </w:pPr>
      <w:r>
        <w:rPr>
          <w:rFonts w:ascii="Times New Roman" w:cs="Times New Roman" w:hAnsi="Times New Roman"/>
          <w:bCs/>
          <w:sz w:val="28"/>
          <w:szCs w:val="28"/>
        </w:rPr>
        <w:t xml:space="preserve"> To assess the public health implications of the microbial contamination found in traditionally smoked catfish</w:t>
      </w:r>
    </w:p>
    <w:p>
      <w:pPr>
        <w:pStyle w:val="style0"/>
        <w:spacing w:lineRule="auto" w:line="480"/>
        <w:jc w:val="center"/>
        <w:rPr>
          <w:rFonts w:ascii="Times New Roman" w:cs="Times New Roman" w:hAnsi="Times New Roman"/>
          <w:b/>
          <w:sz w:val="28"/>
          <w:szCs w:val="28"/>
        </w:rPr>
      </w:pPr>
      <w:r>
        <w:rPr>
          <w:rFonts w:ascii="Times New Roman" w:cs="Times New Roman" w:hAnsi="Times New Roman"/>
          <w:bCs/>
          <w:sz w:val="28"/>
          <w:szCs w:val="28"/>
        </w:rPr>
        <w:br w:type="page"/>
      </w:r>
      <w:r>
        <w:rPr>
          <w:rFonts w:ascii="Times New Roman" w:cs="Times New Roman" w:hAnsi="Times New Roman"/>
          <w:b/>
          <w:bCs/>
          <w:sz w:val="28"/>
          <w:szCs w:val="28"/>
        </w:rPr>
        <w:t>CHAPTER TWO</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2.0 MATERIALS AND METHODS</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2.1</w:t>
      </w:r>
      <w:r>
        <w:rPr>
          <w:rFonts w:ascii="Times New Roman" w:cs="Times New Roman" w:hAnsi="Times New Roman"/>
          <w:b/>
          <w:bCs/>
          <w:sz w:val="28"/>
          <w:szCs w:val="28"/>
        </w:rPr>
        <w:t xml:space="preserve"> Materials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pPr>
        <w:pStyle w:val="style0"/>
        <w:spacing w:lineRule="auto" w:line="480"/>
        <w:jc w:val="both"/>
        <w:rPr>
          <w:rFonts w:ascii="Times New Roman" w:cs="Times New Roman" w:hAnsi="Times New Roman"/>
          <w:bCs/>
          <w:sz w:val="28"/>
          <w:szCs w:val="28"/>
        </w:rPr>
      </w:pPr>
      <w:r>
        <w:rPr>
          <w:rFonts w:ascii="Times New Roman" w:cs="Times New Roman" w:hAnsi="Times New Roman"/>
          <w:b/>
          <w:bCs/>
          <w:sz w:val="28"/>
          <w:szCs w:val="28"/>
        </w:rPr>
        <w:t>2.2</w:t>
      </w:r>
      <w:r>
        <w:rPr>
          <w:rFonts w:ascii="Times New Roman" w:cs="Times New Roman" w:hAnsi="Times New Roman"/>
          <w:b/>
          <w:bCs/>
          <w:sz w:val="28"/>
          <w:szCs w:val="28"/>
        </w:rPr>
        <w:t xml:space="preserve"> Sample Collection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 samples of smoked </w:t>
      </w:r>
      <w:r>
        <w:rPr>
          <w:rFonts w:ascii="Times New Roman" w:cs="Times New Roman" w:hAnsi="Times New Roman"/>
          <w:sz w:val="28"/>
          <w:szCs w:val="28"/>
        </w:rPr>
        <w:t xml:space="preserve">Tilapia </w:t>
      </w:r>
      <w:r>
        <w:rPr>
          <w:rFonts w:ascii="Times New Roman" w:cs="Times New Roman" w:hAnsi="Times New Roman"/>
          <w:sz w:val="28"/>
          <w:szCs w:val="28"/>
        </w:rPr>
        <w:t>fish were purchased from local</w:t>
      </w:r>
      <w:r>
        <w:rPr>
          <w:rFonts w:ascii="Times New Roman" w:cs="Times New Roman" w:hAnsi="Times New Roman"/>
          <w:sz w:val="28"/>
          <w:szCs w:val="28"/>
        </w:rPr>
        <w:t xml:space="preserve"> (Ibadan and Ilorin)</w:t>
      </w:r>
      <w:r>
        <w:rPr>
          <w:rFonts w:ascii="Times New Roman" w:cs="Times New Roman" w:hAnsi="Times New Roman"/>
          <w:sz w:val="28"/>
          <w:szCs w:val="28"/>
        </w:rPr>
        <w:t xml:space="preserve"> markets and transported to the microbiology laboratory of Kwara State Polytechnic, Ilorin. Two different types of traditional smoked fish were analyzed:</w:t>
      </w:r>
    </w:p>
    <w:p>
      <w:pPr>
        <w:pStyle w:val="style0"/>
        <w:numPr>
          <w:ilvl w:val="0"/>
          <w:numId w:val="3"/>
        </w:numPr>
        <w:spacing w:lineRule="auto" w:line="480"/>
        <w:jc w:val="both"/>
        <w:rPr>
          <w:rFonts w:ascii="Times New Roman" w:cs="Times New Roman" w:hAnsi="Times New Roman"/>
          <w:sz w:val="28"/>
          <w:szCs w:val="28"/>
        </w:rPr>
      </w:pPr>
      <w:r>
        <w:rPr>
          <w:rFonts w:ascii="Times New Roman" w:cs="Times New Roman" w:hAnsi="Times New Roman"/>
          <w:bCs/>
          <w:sz w:val="28"/>
          <w:szCs w:val="28"/>
        </w:rPr>
        <w:t>Sample A:</w:t>
      </w:r>
      <w:r>
        <w:rPr>
          <w:rFonts w:ascii="Times New Roman" w:cs="Times New Roman" w:hAnsi="Times New Roman"/>
          <w:sz w:val="28"/>
          <w:szCs w:val="28"/>
        </w:rPr>
        <w:t>Panla dry fish from Ibadan</w:t>
      </w:r>
    </w:p>
    <w:p>
      <w:pPr>
        <w:pStyle w:val="style0"/>
        <w:numPr>
          <w:ilvl w:val="0"/>
          <w:numId w:val="3"/>
        </w:numPr>
        <w:spacing w:lineRule="auto" w:line="480"/>
        <w:jc w:val="both"/>
        <w:rPr>
          <w:rFonts w:ascii="Times New Roman" w:cs="Times New Roman" w:hAnsi="Times New Roman"/>
          <w:sz w:val="28"/>
          <w:szCs w:val="28"/>
        </w:rPr>
      </w:pPr>
      <w:r>
        <w:rPr>
          <w:rFonts w:ascii="Times New Roman" w:cs="Times New Roman" w:hAnsi="Times New Roman"/>
          <w:bCs/>
          <w:sz w:val="28"/>
          <w:szCs w:val="28"/>
        </w:rPr>
        <w:t>Sample B:</w:t>
      </w:r>
      <w:r>
        <w:rPr>
          <w:rFonts w:ascii="Times New Roman" w:cs="Times New Roman" w:hAnsi="Times New Roman"/>
          <w:sz w:val="28"/>
          <w:szCs w:val="28"/>
        </w:rPr>
        <w:t xml:space="preserve"> Dry Catfish</w:t>
      </w:r>
      <w:r>
        <w:rPr>
          <w:rFonts w:ascii="Times New Roman" w:cs="Times New Roman" w:hAnsi="Times New Roman"/>
          <w:sz w:val="28"/>
          <w:szCs w:val="28"/>
        </w:rPr>
        <w:t xml:space="preserve"> from Ilorin</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2.2</w:t>
      </w:r>
      <w:r>
        <w:rPr>
          <w:rFonts w:ascii="Times New Roman" w:cs="Times New Roman" w:hAnsi="Times New Roman"/>
          <w:b/>
          <w:sz w:val="28"/>
          <w:szCs w:val="28"/>
        </w:rPr>
        <w:t>.1 Extraction</w:t>
      </w:r>
    </w:p>
    <w:p>
      <w:pPr>
        <w:pStyle w:val="style0"/>
        <w:spacing w:lineRule="auto" w:line="480"/>
        <w:jc w:val="both"/>
        <w:rPr>
          <w:rFonts w:ascii="Times New Roman" w:cs="Times New Roman" w:hAnsi="Times New Roman"/>
          <w:b/>
          <w:sz w:val="28"/>
          <w:szCs w:val="28"/>
        </w:rPr>
      </w:pPr>
      <w:r>
        <w:rPr>
          <w:rFonts w:ascii="Times New Roman" w:cs="Times New Roman" w:hAnsi="Times New Roman"/>
          <w:sz w:val="28"/>
          <w:szCs w:val="28"/>
        </w:rPr>
        <w:t>The fish samples</w:t>
      </w:r>
      <w:r>
        <w:rPr>
          <w:rFonts w:ascii="Times New Roman" w:cs="Times New Roman" w:hAnsi="Times New Roman"/>
          <w:sz w:val="28"/>
          <w:szCs w:val="28"/>
        </w:rPr>
        <w:t xml:space="preserve"> (A and B)</w:t>
      </w:r>
      <w:r>
        <w:rPr>
          <w:rFonts w:ascii="Times New Roman" w:cs="Times New Roman" w:hAnsi="Times New Roman"/>
          <w:sz w:val="28"/>
          <w:szCs w:val="28"/>
        </w:rPr>
        <w:t xml:space="preserve"> were blended into a fine powder using a sterile blender. The extracted samples were mixed with sterile distilled water to obtain homogenized suspensions for microbial analysis.</w:t>
      </w:r>
    </w:p>
    <w:p>
      <w:pPr>
        <w:pStyle w:val="style0"/>
        <w:spacing w:lineRule="auto" w:line="480"/>
        <w:jc w:val="both"/>
        <w:rPr>
          <w:rFonts w:ascii="Times New Roman" w:cs="Times New Roman" w:hAnsi="Times New Roman"/>
          <w:bCs/>
          <w:sz w:val="28"/>
          <w:szCs w:val="28"/>
        </w:rPr>
      </w:pPr>
      <w:r>
        <w:rPr>
          <w:rFonts w:ascii="Times New Roman" w:cs="Times New Roman" w:hAnsi="Times New Roman"/>
          <w:b/>
          <w:bCs/>
          <w:sz w:val="28"/>
          <w:szCs w:val="28"/>
        </w:rPr>
        <w:t>2.3</w:t>
      </w:r>
      <w:r>
        <w:rPr>
          <w:rFonts w:ascii="Times New Roman" w:cs="Times New Roman" w:hAnsi="Times New Roman"/>
          <w:b/>
          <w:bCs/>
          <w:sz w:val="28"/>
          <w:szCs w:val="28"/>
        </w:rPr>
        <w:t xml:space="preserve"> Sterilization of Glassware and Other Materials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All glassware used in this study were thoroughly washed, wrapped with aluminum foil, and sterilized in a hot air oven at </w:t>
      </w:r>
      <w:r>
        <w:rPr>
          <w:rFonts w:ascii="Times New Roman" w:cs="Times New Roman" w:hAnsi="Times New Roman"/>
          <w:bCs/>
          <w:sz w:val="28"/>
          <w:szCs w:val="28"/>
        </w:rPr>
        <w:t>150°C for 20 minutes</w:t>
      </w:r>
      <w:r>
        <w:rPr>
          <w:rFonts w:ascii="Times New Roman" w:cs="Times New Roman" w:hAnsi="Times New Roman"/>
          <w:sz w:val="28"/>
          <w:szCs w:val="28"/>
        </w:rPr>
        <w:t xml:space="preserve">. The workbench was disinfected using cotton wool soaked in </w:t>
      </w:r>
      <w:r>
        <w:rPr>
          <w:rFonts w:ascii="Times New Roman" w:cs="Times New Roman" w:hAnsi="Times New Roman"/>
          <w:bCs/>
          <w:sz w:val="28"/>
          <w:szCs w:val="28"/>
        </w:rPr>
        <w:t>70% ethanol</w:t>
      </w:r>
      <w:r>
        <w:rPr>
          <w:rFonts w:ascii="Times New Roman" w:cs="Times New Roman" w:hAnsi="Times New Roman"/>
          <w:sz w:val="28"/>
          <w:szCs w:val="28"/>
        </w:rPr>
        <w:t xml:space="preserve">. All media were sterilized inside an </w:t>
      </w:r>
      <w:r>
        <w:rPr>
          <w:rFonts w:ascii="Times New Roman" w:cs="Times New Roman" w:hAnsi="Times New Roman"/>
          <w:bCs/>
          <w:sz w:val="28"/>
          <w:szCs w:val="28"/>
        </w:rPr>
        <w:t>autoclave at 121°C for 15 minutes</w:t>
      </w:r>
      <w:r>
        <w:rPr>
          <w:rFonts w:ascii="Times New Roman" w:cs="Times New Roman" w:hAnsi="Times New Roman"/>
          <w:sz w:val="28"/>
          <w:szCs w:val="28"/>
        </w:rPr>
        <w:t xml:space="preserve"> before use. Inoculation, serial dilution, and sub-culturing were conducted near a </w:t>
      </w:r>
      <w:r>
        <w:rPr>
          <w:rFonts w:ascii="Times New Roman" w:cs="Times New Roman" w:hAnsi="Times New Roman"/>
          <w:bCs/>
          <w:sz w:val="28"/>
          <w:szCs w:val="28"/>
        </w:rPr>
        <w:t>Bunsen burner</w:t>
      </w:r>
      <w:r>
        <w:rPr>
          <w:rFonts w:ascii="Times New Roman" w:cs="Times New Roman" w:hAnsi="Times New Roman"/>
          <w:sz w:val="28"/>
          <w:szCs w:val="28"/>
        </w:rPr>
        <w:t xml:space="preserve"> to maintain aseptic conditions.</w:t>
      </w:r>
    </w:p>
    <w:p>
      <w:pPr>
        <w:pStyle w:val="style0"/>
        <w:spacing w:lineRule="auto" w:line="480"/>
        <w:jc w:val="both"/>
        <w:rPr>
          <w:rFonts w:ascii="Times New Roman" w:cs="Times New Roman" w:hAnsi="Times New Roman"/>
          <w:b/>
          <w:sz w:val="28"/>
          <w:szCs w:val="28"/>
        </w:rPr>
      </w:pPr>
      <w:r>
        <w:rPr>
          <w:rFonts w:ascii="Times New Roman" w:cs="Times New Roman" w:hAnsi="Times New Roman"/>
          <w:b/>
          <w:bCs/>
          <w:sz w:val="28"/>
          <w:szCs w:val="28"/>
        </w:rPr>
        <w:t>2.4</w:t>
      </w:r>
      <w:r>
        <w:rPr>
          <w:rFonts w:ascii="Times New Roman" w:cs="Times New Roman" w:hAnsi="Times New Roman"/>
          <w:b/>
          <w:bCs/>
          <w:sz w:val="28"/>
          <w:szCs w:val="28"/>
        </w:rPr>
        <w:t xml:space="preserve"> Media Preparation</w:t>
      </w:r>
    </w:p>
    <w:p>
      <w:pPr>
        <w:pStyle w:val="style0"/>
        <w:spacing w:lineRule="auto" w:line="480"/>
        <w:jc w:val="both"/>
        <w:rPr>
          <w:rFonts w:ascii="Times New Roman" w:cs="Times New Roman" w:hAnsi="Times New Roman"/>
          <w:bCs/>
          <w:sz w:val="28"/>
          <w:szCs w:val="28"/>
        </w:rPr>
      </w:pPr>
      <w:r>
        <w:rPr>
          <w:rFonts w:ascii="Times New Roman" w:cs="Times New Roman" w:hAnsi="Times New Roman"/>
          <w:b/>
          <w:bCs/>
          <w:sz w:val="28"/>
          <w:szCs w:val="28"/>
        </w:rPr>
        <w:t>2.4</w:t>
      </w:r>
      <w:r>
        <w:rPr>
          <w:rFonts w:ascii="Times New Roman" w:cs="Times New Roman" w:hAnsi="Times New Roman"/>
          <w:b/>
          <w:bCs/>
          <w:sz w:val="28"/>
          <w:szCs w:val="28"/>
        </w:rPr>
        <w:t>.1 Nutrient Agar (NA)</w:t>
      </w:r>
    </w:p>
    <w:p>
      <w:pPr>
        <w:pStyle w:val="style0"/>
        <w:spacing w:lineRule="auto" w:line="480"/>
        <w:jc w:val="both"/>
        <w:rPr>
          <w:rFonts w:ascii="Times New Roman" w:cs="Times New Roman" w:hAnsi="Times New Roman"/>
          <w:sz w:val="28"/>
          <w:szCs w:val="28"/>
        </w:rPr>
      </w:pPr>
      <w:r>
        <w:rPr>
          <w:rFonts w:ascii="Times New Roman" w:cs="Times New Roman" w:hAnsi="Times New Roman"/>
          <w:bCs/>
          <w:sz w:val="28"/>
          <w:szCs w:val="28"/>
        </w:rPr>
        <w:t>Nutrient Agar (NA) for Bacteria</w:t>
      </w:r>
      <w:r>
        <w:rPr>
          <w:rFonts w:ascii="Times New Roman" w:cs="Times New Roman" w:hAnsi="Times New Roman"/>
          <w:sz w:val="28"/>
          <w:szCs w:val="28"/>
        </w:rPr>
        <w:t xml:space="preserve"> A total of </w:t>
      </w:r>
      <w:r>
        <w:rPr>
          <w:rFonts w:ascii="Times New Roman" w:cs="Times New Roman" w:hAnsi="Times New Roman"/>
          <w:bCs/>
          <w:sz w:val="28"/>
          <w:szCs w:val="28"/>
        </w:rPr>
        <w:t>14 grams</w:t>
      </w:r>
      <w:r>
        <w:rPr>
          <w:rFonts w:ascii="Times New Roman" w:cs="Times New Roman" w:hAnsi="Times New Roman"/>
          <w:sz w:val="28"/>
          <w:szCs w:val="28"/>
        </w:rPr>
        <w:t xml:space="preserve"> of </w:t>
      </w:r>
      <w:r>
        <w:rPr>
          <w:rFonts w:ascii="Times New Roman" w:cs="Times New Roman" w:hAnsi="Times New Roman"/>
          <w:bCs/>
          <w:sz w:val="28"/>
          <w:szCs w:val="28"/>
        </w:rPr>
        <w:t>Nutrient Agar (NA) powder</w:t>
      </w:r>
      <w:r>
        <w:rPr>
          <w:rFonts w:ascii="Times New Roman" w:cs="Times New Roman" w:hAnsi="Times New Roman"/>
          <w:sz w:val="28"/>
          <w:szCs w:val="28"/>
        </w:rPr>
        <w:t xml:space="preserve"> was weighed and dissolved in </w:t>
      </w:r>
      <w:r>
        <w:rPr>
          <w:rFonts w:ascii="Times New Roman" w:cs="Times New Roman" w:hAnsi="Times New Roman"/>
          <w:bCs/>
          <w:sz w:val="28"/>
          <w:szCs w:val="28"/>
        </w:rPr>
        <w:t>500 mL</w:t>
      </w:r>
      <w:r>
        <w:rPr>
          <w:rFonts w:ascii="Times New Roman" w:cs="Times New Roman" w:hAnsi="Times New Roman"/>
          <w:sz w:val="28"/>
          <w:szCs w:val="28"/>
        </w:rPr>
        <w:t xml:space="preserve"> of </w:t>
      </w:r>
      <w:r>
        <w:rPr>
          <w:rFonts w:ascii="Times New Roman" w:cs="Times New Roman" w:hAnsi="Times New Roman"/>
          <w:bCs/>
          <w:sz w:val="28"/>
          <w:szCs w:val="28"/>
        </w:rPr>
        <w:t>sterile distilled water</w:t>
      </w:r>
      <w:r>
        <w:rPr>
          <w:rFonts w:ascii="Times New Roman" w:cs="Times New Roman" w:hAnsi="Times New Roman"/>
          <w:sz w:val="28"/>
          <w:szCs w:val="28"/>
        </w:rPr>
        <w:t xml:space="preserve"> inside a </w:t>
      </w:r>
      <w:r>
        <w:rPr>
          <w:rFonts w:ascii="Times New Roman" w:cs="Times New Roman" w:hAnsi="Times New Roman"/>
          <w:bCs/>
          <w:sz w:val="28"/>
          <w:szCs w:val="28"/>
        </w:rPr>
        <w:t>1000 mL conical flask</w:t>
      </w:r>
      <w:r>
        <w:rPr>
          <w:rFonts w:ascii="Times New Roman" w:cs="Times New Roman" w:hAnsi="Times New Roman"/>
          <w:sz w:val="28"/>
          <w:szCs w:val="28"/>
        </w:rPr>
        <w:t xml:space="preserve">. The mouth of the flask was plugged with </w:t>
      </w:r>
      <w:r>
        <w:rPr>
          <w:rFonts w:ascii="Times New Roman" w:cs="Times New Roman" w:hAnsi="Times New Roman"/>
          <w:bCs/>
          <w:sz w:val="28"/>
          <w:szCs w:val="28"/>
        </w:rPr>
        <w:t>cotton wool</w:t>
      </w:r>
      <w:r>
        <w:rPr>
          <w:rFonts w:ascii="Times New Roman" w:cs="Times New Roman" w:hAnsi="Times New Roman"/>
          <w:sz w:val="28"/>
          <w:szCs w:val="28"/>
        </w:rPr>
        <w:t xml:space="preserve"> and covered with </w:t>
      </w:r>
      <w:r>
        <w:rPr>
          <w:rFonts w:ascii="Times New Roman" w:cs="Times New Roman" w:hAnsi="Times New Roman"/>
          <w:bCs/>
          <w:sz w:val="28"/>
          <w:szCs w:val="28"/>
        </w:rPr>
        <w:t>aluminum foil</w:t>
      </w:r>
      <w:r>
        <w:rPr>
          <w:rFonts w:ascii="Times New Roman" w:cs="Times New Roman" w:hAnsi="Times New Roman"/>
          <w:sz w:val="28"/>
          <w:szCs w:val="28"/>
        </w:rPr>
        <w:t xml:space="preserve">. The mixture was boiled for </w:t>
      </w:r>
      <w:r>
        <w:rPr>
          <w:rFonts w:ascii="Times New Roman" w:cs="Times New Roman" w:hAnsi="Times New Roman"/>
          <w:bCs/>
          <w:sz w:val="28"/>
          <w:szCs w:val="28"/>
        </w:rPr>
        <w:t>5 minutes</w:t>
      </w:r>
      <w:r>
        <w:rPr>
          <w:rFonts w:ascii="Times New Roman" w:cs="Times New Roman" w:hAnsi="Times New Roman"/>
          <w:sz w:val="28"/>
          <w:szCs w:val="28"/>
        </w:rPr>
        <w:t xml:space="preserve"> for homogenization and then sterilized in an </w:t>
      </w:r>
      <w:r>
        <w:rPr>
          <w:rFonts w:ascii="Times New Roman" w:cs="Times New Roman" w:hAnsi="Times New Roman"/>
          <w:bCs/>
          <w:sz w:val="28"/>
          <w:szCs w:val="28"/>
        </w:rPr>
        <w:t>autoclave at 121°C for 15 minutes</w:t>
      </w:r>
      <w:r>
        <w:rPr>
          <w:rFonts w:ascii="Times New Roman" w:cs="Times New Roman" w:hAnsi="Times New Roman"/>
          <w:sz w:val="28"/>
          <w:szCs w:val="28"/>
        </w:rPr>
        <w:t>.</w:t>
      </w:r>
    </w:p>
    <w:p>
      <w:pPr>
        <w:pStyle w:val="style0"/>
        <w:spacing w:lineRule="auto" w:line="480"/>
        <w:jc w:val="both"/>
        <w:rPr>
          <w:rFonts w:ascii="Times New Roman" w:cs="Times New Roman" w:hAnsi="Times New Roman"/>
          <w:bCs/>
          <w:sz w:val="28"/>
          <w:szCs w:val="28"/>
        </w:rPr>
      </w:pPr>
      <w:r>
        <w:rPr>
          <w:rFonts w:ascii="Times New Roman" w:cs="Times New Roman" w:hAnsi="Times New Roman"/>
          <w:b/>
          <w:bCs/>
          <w:sz w:val="28"/>
          <w:szCs w:val="28"/>
        </w:rPr>
        <w:t>2.4</w:t>
      </w:r>
      <w:r>
        <w:rPr>
          <w:rFonts w:ascii="Times New Roman" w:cs="Times New Roman" w:hAnsi="Times New Roman"/>
          <w:b/>
          <w:bCs/>
          <w:sz w:val="28"/>
          <w:szCs w:val="28"/>
        </w:rPr>
        <w:t>.2 Sabouraud Dextrose Agar (SDA)</w:t>
      </w:r>
    </w:p>
    <w:p>
      <w:pPr>
        <w:pStyle w:val="style0"/>
        <w:spacing w:lineRule="auto" w:line="480"/>
        <w:jc w:val="both"/>
        <w:rPr>
          <w:rFonts w:ascii="Times New Roman" w:cs="Times New Roman" w:hAnsi="Times New Roman"/>
          <w:sz w:val="28"/>
          <w:szCs w:val="28"/>
        </w:rPr>
      </w:pPr>
      <w:r>
        <w:rPr>
          <w:rFonts w:ascii="Times New Roman" w:cs="Times New Roman" w:hAnsi="Times New Roman"/>
          <w:bCs/>
          <w:sz w:val="28"/>
          <w:szCs w:val="28"/>
        </w:rPr>
        <w:t>Sabouraud Dextrose Agar (SDA) for Fungi</w:t>
      </w:r>
      <w:r>
        <w:rPr>
          <w:rFonts w:ascii="Times New Roman" w:cs="Times New Roman" w:hAnsi="Times New Roman"/>
          <w:sz w:val="28"/>
          <w:szCs w:val="28"/>
        </w:rPr>
        <w:t xml:space="preserve"> A total of </w:t>
      </w:r>
      <w:r>
        <w:rPr>
          <w:rFonts w:ascii="Times New Roman" w:cs="Times New Roman" w:hAnsi="Times New Roman"/>
          <w:bCs/>
          <w:sz w:val="28"/>
          <w:szCs w:val="28"/>
        </w:rPr>
        <w:t>32.5 grams</w:t>
      </w:r>
      <w:r>
        <w:rPr>
          <w:rFonts w:ascii="Times New Roman" w:cs="Times New Roman" w:hAnsi="Times New Roman"/>
          <w:sz w:val="28"/>
          <w:szCs w:val="28"/>
        </w:rPr>
        <w:t xml:space="preserve"> of </w:t>
      </w:r>
      <w:r>
        <w:rPr>
          <w:rFonts w:ascii="Times New Roman" w:cs="Times New Roman" w:hAnsi="Times New Roman"/>
          <w:bCs/>
          <w:sz w:val="28"/>
          <w:szCs w:val="28"/>
        </w:rPr>
        <w:t>Sabouraud Dextrose Agar (SDA) powder</w:t>
      </w:r>
      <w:r>
        <w:rPr>
          <w:rFonts w:ascii="Times New Roman" w:cs="Times New Roman" w:hAnsi="Times New Roman"/>
          <w:sz w:val="28"/>
          <w:szCs w:val="28"/>
        </w:rPr>
        <w:t xml:space="preserve"> was dissolved in </w:t>
      </w:r>
      <w:r>
        <w:rPr>
          <w:rFonts w:ascii="Times New Roman" w:cs="Times New Roman" w:hAnsi="Times New Roman"/>
          <w:bCs/>
          <w:sz w:val="28"/>
          <w:szCs w:val="28"/>
        </w:rPr>
        <w:t>500 mL of sterile distilled water</w:t>
      </w:r>
      <w:r>
        <w:rPr>
          <w:rFonts w:ascii="Times New Roman" w:cs="Times New Roman" w:hAnsi="Times New Roman"/>
          <w:sz w:val="28"/>
          <w:szCs w:val="28"/>
        </w:rPr>
        <w:t xml:space="preserve"> inside a </w:t>
      </w:r>
      <w:r>
        <w:rPr>
          <w:rFonts w:ascii="Times New Roman" w:cs="Times New Roman" w:hAnsi="Times New Roman"/>
          <w:bCs/>
          <w:sz w:val="28"/>
          <w:szCs w:val="28"/>
        </w:rPr>
        <w:t>1000 mL conical flask</w:t>
      </w:r>
      <w:r>
        <w:rPr>
          <w:rFonts w:ascii="Times New Roman" w:cs="Times New Roman" w:hAnsi="Times New Roman"/>
          <w:sz w:val="28"/>
          <w:szCs w:val="28"/>
        </w:rPr>
        <w:t xml:space="preserve">. The flask was sealed with </w:t>
      </w:r>
      <w:r>
        <w:rPr>
          <w:rFonts w:ascii="Times New Roman" w:cs="Times New Roman" w:hAnsi="Times New Roman"/>
          <w:bCs/>
          <w:sz w:val="28"/>
          <w:szCs w:val="28"/>
        </w:rPr>
        <w:t>cotton wool</w:t>
      </w:r>
      <w:r>
        <w:rPr>
          <w:rFonts w:ascii="Times New Roman" w:cs="Times New Roman" w:hAnsi="Times New Roman"/>
          <w:sz w:val="28"/>
          <w:szCs w:val="28"/>
        </w:rPr>
        <w:t xml:space="preserve"> and </w:t>
      </w:r>
      <w:r>
        <w:rPr>
          <w:rFonts w:ascii="Times New Roman" w:cs="Times New Roman" w:hAnsi="Times New Roman"/>
          <w:bCs/>
          <w:sz w:val="28"/>
          <w:szCs w:val="28"/>
        </w:rPr>
        <w:t>aluminum foil</w:t>
      </w:r>
      <w:r>
        <w:rPr>
          <w:rFonts w:ascii="Times New Roman" w:cs="Times New Roman" w:hAnsi="Times New Roman"/>
          <w:sz w:val="28"/>
          <w:szCs w:val="28"/>
        </w:rPr>
        <w:t xml:space="preserve">, boiled for </w:t>
      </w:r>
      <w:r>
        <w:rPr>
          <w:rFonts w:ascii="Times New Roman" w:cs="Times New Roman" w:hAnsi="Times New Roman"/>
          <w:bCs/>
          <w:sz w:val="28"/>
          <w:szCs w:val="28"/>
        </w:rPr>
        <w:t>5 minutes</w:t>
      </w:r>
      <w:r>
        <w:rPr>
          <w:rFonts w:ascii="Times New Roman" w:cs="Times New Roman" w:hAnsi="Times New Roman"/>
          <w:sz w:val="28"/>
          <w:szCs w:val="28"/>
        </w:rPr>
        <w:t xml:space="preserve">, and sterilized in an </w:t>
      </w:r>
      <w:r>
        <w:rPr>
          <w:rFonts w:ascii="Times New Roman" w:cs="Times New Roman" w:hAnsi="Times New Roman"/>
          <w:bCs/>
          <w:sz w:val="28"/>
          <w:szCs w:val="28"/>
        </w:rPr>
        <w:t>autoclave at 121°C for 15 minutes</w:t>
      </w:r>
      <w:r>
        <w:rPr>
          <w:rFonts w:ascii="Times New Roman" w:cs="Times New Roman" w:hAnsi="Times New Roman"/>
          <w:sz w:val="28"/>
          <w:szCs w:val="28"/>
        </w:rPr>
        <w:t>.</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b/>
          <w:sz w:val="28"/>
          <w:szCs w:val="28"/>
        </w:rPr>
      </w:pPr>
      <w:r>
        <w:rPr>
          <w:rFonts w:ascii="Times New Roman" w:cs="Times New Roman" w:hAnsi="Times New Roman"/>
          <w:b/>
          <w:bCs/>
          <w:sz w:val="28"/>
          <w:szCs w:val="28"/>
        </w:rPr>
        <w:t>2.5</w:t>
      </w:r>
      <w:r>
        <w:rPr>
          <w:rFonts w:ascii="Times New Roman" w:cs="Times New Roman" w:hAnsi="Times New Roman"/>
          <w:b/>
          <w:bCs/>
          <w:sz w:val="28"/>
          <w:szCs w:val="28"/>
        </w:rPr>
        <w:t xml:space="preserve"> Culturing Techniques</w:t>
      </w:r>
    </w:p>
    <w:p>
      <w:pPr>
        <w:pStyle w:val="style0"/>
        <w:spacing w:lineRule="auto" w:line="480"/>
        <w:jc w:val="both"/>
        <w:rPr>
          <w:rFonts w:ascii="Times New Roman" w:cs="Times New Roman" w:hAnsi="Times New Roman"/>
          <w:bCs/>
          <w:sz w:val="28"/>
          <w:szCs w:val="28"/>
        </w:rPr>
      </w:pPr>
      <w:r>
        <w:rPr>
          <w:rFonts w:ascii="Times New Roman" w:cs="Times New Roman" w:hAnsi="Times New Roman"/>
          <w:b/>
          <w:bCs/>
          <w:sz w:val="28"/>
          <w:szCs w:val="28"/>
        </w:rPr>
        <w:t>2.5</w:t>
      </w:r>
      <w:r>
        <w:rPr>
          <w:rFonts w:ascii="Times New Roman" w:cs="Times New Roman" w:hAnsi="Times New Roman"/>
          <w:b/>
          <w:bCs/>
          <w:sz w:val="28"/>
          <w:szCs w:val="28"/>
        </w:rPr>
        <w:t>.1 Serial Dilution Method</w:t>
      </w:r>
    </w:p>
    <w:p>
      <w:pPr>
        <w:pStyle w:val="style0"/>
        <w:spacing w:lineRule="auto" w:line="480"/>
        <w:jc w:val="both"/>
        <w:rPr>
          <w:rFonts w:ascii="Times New Roman" w:cs="Times New Roman" w:hAnsi="Times New Roman"/>
          <w:sz w:val="28"/>
          <w:szCs w:val="28"/>
        </w:rPr>
      </w:pPr>
      <w:r>
        <w:rPr>
          <w:rFonts w:ascii="Times New Roman" w:cs="Times New Roman" w:hAnsi="Times New Roman"/>
          <w:bCs/>
          <w:sz w:val="28"/>
          <w:szCs w:val="28"/>
        </w:rPr>
        <w:t>Serial Dilution Method (10⁻¹ to 10⁻⁶)</w:t>
      </w:r>
      <w:r>
        <w:rPr>
          <w:rFonts w:ascii="Times New Roman" w:cs="Times New Roman" w:hAnsi="Times New Roman"/>
          <w:sz w:val="28"/>
          <w:szCs w:val="28"/>
        </w:rPr>
        <w:t xml:space="preserve"> A total of </w:t>
      </w:r>
      <w:r>
        <w:rPr>
          <w:rFonts w:ascii="Times New Roman" w:cs="Times New Roman" w:hAnsi="Times New Roman"/>
          <w:bCs/>
          <w:sz w:val="28"/>
          <w:szCs w:val="28"/>
        </w:rPr>
        <w:t>2 mL of sterile distilled water</w:t>
      </w:r>
      <w:r>
        <w:rPr>
          <w:rFonts w:ascii="Times New Roman" w:cs="Times New Roman" w:hAnsi="Times New Roman"/>
          <w:sz w:val="28"/>
          <w:szCs w:val="28"/>
        </w:rPr>
        <w:t xml:space="preserve"> was injected into each sample</w:t>
      </w:r>
      <w:r>
        <w:rPr>
          <w:rFonts w:ascii="Times New Roman" w:cs="Times New Roman" w:hAnsi="Times New Roman"/>
          <w:sz w:val="28"/>
          <w:szCs w:val="28"/>
        </w:rPr>
        <w:t xml:space="preserve"> (A and B)</w:t>
      </w:r>
      <w:r>
        <w:rPr>
          <w:rFonts w:ascii="Times New Roman" w:cs="Times New Roman" w:hAnsi="Times New Roman"/>
          <w:sz w:val="28"/>
          <w:szCs w:val="28"/>
        </w:rPr>
        <w:t xml:space="preserve">. Using a sterile syringe, </w:t>
      </w:r>
      <w:r>
        <w:rPr>
          <w:rFonts w:ascii="Times New Roman" w:cs="Times New Roman" w:hAnsi="Times New Roman"/>
          <w:bCs/>
          <w:sz w:val="28"/>
          <w:szCs w:val="28"/>
        </w:rPr>
        <w:t>1 mL</w:t>
      </w:r>
      <w:r>
        <w:rPr>
          <w:rFonts w:ascii="Times New Roman" w:cs="Times New Roman" w:hAnsi="Times New Roman"/>
          <w:sz w:val="28"/>
          <w:szCs w:val="28"/>
        </w:rPr>
        <w:t xml:space="preserve"> of the homogenized sample was transferred into a </w:t>
      </w:r>
      <w:r>
        <w:rPr>
          <w:rFonts w:ascii="Times New Roman" w:cs="Times New Roman" w:hAnsi="Times New Roman"/>
          <w:bCs/>
          <w:sz w:val="28"/>
          <w:szCs w:val="28"/>
        </w:rPr>
        <w:t>test tube containing 9 mL of sterile distilled water</w:t>
      </w:r>
      <w:r>
        <w:rPr>
          <w:rFonts w:ascii="Times New Roman" w:cs="Times New Roman" w:hAnsi="Times New Roman"/>
          <w:sz w:val="28"/>
          <w:szCs w:val="28"/>
        </w:rPr>
        <w:t xml:space="preserve">. This was mixed thoroughly and serially diluted in a set of </w:t>
      </w:r>
      <w:r>
        <w:rPr>
          <w:rFonts w:ascii="Times New Roman" w:cs="Times New Roman" w:hAnsi="Times New Roman"/>
          <w:bCs/>
          <w:sz w:val="28"/>
          <w:szCs w:val="28"/>
        </w:rPr>
        <w:t>seven test tubes</w:t>
      </w:r>
      <w:r>
        <w:rPr>
          <w:rFonts w:ascii="Times New Roman" w:cs="Times New Roman" w:hAnsi="Times New Roman"/>
          <w:sz w:val="28"/>
          <w:szCs w:val="28"/>
        </w:rPr>
        <w:t xml:space="preserve">, labeled </w:t>
      </w:r>
      <w:r>
        <w:rPr>
          <w:rFonts w:ascii="Times New Roman" w:cs="Times New Roman" w:hAnsi="Times New Roman"/>
          <w:bCs/>
          <w:sz w:val="28"/>
          <w:szCs w:val="28"/>
        </w:rPr>
        <w:t>10⁻¹ to 10⁻⁷</w:t>
      </w:r>
      <w:r>
        <w:rPr>
          <w:rFonts w:ascii="Times New Roman" w:cs="Times New Roman" w:hAnsi="Times New Roman"/>
          <w:sz w:val="28"/>
          <w:szCs w:val="28"/>
        </w:rPr>
        <w:t xml:space="preserve">. Using a new sterile syringe, </w:t>
      </w:r>
      <w:r>
        <w:rPr>
          <w:rFonts w:ascii="Times New Roman" w:cs="Times New Roman" w:hAnsi="Times New Roman"/>
          <w:bCs/>
          <w:sz w:val="28"/>
          <w:szCs w:val="28"/>
        </w:rPr>
        <w:t>0.1 mL</w:t>
      </w:r>
      <w:r>
        <w:rPr>
          <w:rFonts w:ascii="Times New Roman" w:cs="Times New Roman" w:hAnsi="Times New Roman"/>
          <w:sz w:val="28"/>
          <w:szCs w:val="28"/>
        </w:rPr>
        <w:t xml:space="preserve"> of the dilution </w:t>
      </w:r>
      <w:r>
        <w:rPr>
          <w:rFonts w:ascii="Times New Roman" w:cs="Times New Roman" w:hAnsi="Times New Roman"/>
          <w:bCs/>
          <w:sz w:val="28"/>
          <w:szCs w:val="28"/>
        </w:rPr>
        <w:t>(10⁻⁴ and 10⁻⁵)</w:t>
      </w:r>
      <w:r>
        <w:rPr>
          <w:rFonts w:ascii="Times New Roman" w:cs="Times New Roman" w:hAnsi="Times New Roman"/>
          <w:sz w:val="28"/>
          <w:szCs w:val="28"/>
        </w:rPr>
        <w:t xml:space="preserve"> was plated on </w:t>
      </w:r>
      <w:r>
        <w:rPr>
          <w:rFonts w:ascii="Times New Roman" w:cs="Times New Roman" w:hAnsi="Times New Roman"/>
          <w:bCs/>
          <w:sz w:val="28"/>
          <w:szCs w:val="28"/>
        </w:rPr>
        <w:t>Nutrient Agar (NA) for bacterial isolation</w:t>
      </w:r>
      <w:r>
        <w:rPr>
          <w:rFonts w:ascii="Times New Roman" w:cs="Times New Roman" w:hAnsi="Times New Roman"/>
          <w:sz w:val="28"/>
          <w:szCs w:val="28"/>
        </w:rPr>
        <w:t xml:space="preserve"> and on </w:t>
      </w:r>
      <w:r>
        <w:rPr>
          <w:rFonts w:ascii="Times New Roman" w:cs="Times New Roman" w:hAnsi="Times New Roman"/>
          <w:bCs/>
          <w:sz w:val="28"/>
          <w:szCs w:val="28"/>
        </w:rPr>
        <w:t>SDA for fungal isolation</w:t>
      </w:r>
      <w:r>
        <w:rPr>
          <w:rFonts w:ascii="Times New Roman" w:cs="Times New Roman" w:hAnsi="Times New Roman"/>
          <w:sz w:val="28"/>
          <w:szCs w:val="28"/>
        </w:rPr>
        <w:t xml:space="preserve"> using the </w:t>
      </w:r>
      <w:r>
        <w:rPr>
          <w:rFonts w:ascii="Times New Roman" w:cs="Times New Roman" w:hAnsi="Times New Roman"/>
          <w:bCs/>
          <w:sz w:val="28"/>
          <w:szCs w:val="28"/>
        </w:rPr>
        <w:t>spread plate method</w:t>
      </w:r>
      <w:r>
        <w:rPr>
          <w:rFonts w:ascii="Times New Roman" w:cs="Times New Roman" w:hAnsi="Times New Roman"/>
          <w:sz w:val="28"/>
          <w:szCs w:val="28"/>
        </w:rPr>
        <w:t xml:space="preserve">. The plates for </w:t>
      </w:r>
      <w:r>
        <w:rPr>
          <w:rFonts w:ascii="Times New Roman" w:cs="Times New Roman" w:hAnsi="Times New Roman"/>
          <w:bCs/>
          <w:sz w:val="28"/>
          <w:szCs w:val="28"/>
        </w:rPr>
        <w:t>bacteria</w:t>
      </w:r>
      <w:r>
        <w:rPr>
          <w:rFonts w:ascii="Times New Roman" w:cs="Times New Roman" w:hAnsi="Times New Roman"/>
          <w:sz w:val="28"/>
          <w:szCs w:val="28"/>
        </w:rPr>
        <w:t xml:space="preserve"> were incubated at </w:t>
      </w:r>
      <w:r>
        <w:rPr>
          <w:rFonts w:ascii="Times New Roman" w:cs="Times New Roman" w:hAnsi="Times New Roman"/>
          <w:bCs/>
          <w:sz w:val="28"/>
          <w:szCs w:val="28"/>
        </w:rPr>
        <w:t>37°C for 24 hours</w:t>
      </w:r>
      <w:r>
        <w:rPr>
          <w:rFonts w:ascii="Times New Roman" w:cs="Times New Roman" w:hAnsi="Times New Roman"/>
          <w:sz w:val="28"/>
          <w:szCs w:val="28"/>
        </w:rPr>
        <w:t xml:space="preserve">, while </w:t>
      </w:r>
      <w:r>
        <w:rPr>
          <w:rFonts w:ascii="Times New Roman" w:cs="Times New Roman" w:hAnsi="Times New Roman"/>
          <w:bCs/>
          <w:sz w:val="28"/>
          <w:szCs w:val="28"/>
        </w:rPr>
        <w:t>fungal plates</w:t>
      </w:r>
      <w:r>
        <w:rPr>
          <w:rFonts w:ascii="Times New Roman" w:cs="Times New Roman" w:hAnsi="Times New Roman"/>
          <w:sz w:val="28"/>
          <w:szCs w:val="28"/>
        </w:rPr>
        <w:t xml:space="preserve"> were incubated at </w:t>
      </w:r>
      <w:r>
        <w:rPr>
          <w:rFonts w:ascii="Times New Roman" w:cs="Times New Roman" w:hAnsi="Times New Roman"/>
          <w:bCs/>
          <w:sz w:val="28"/>
          <w:szCs w:val="28"/>
        </w:rPr>
        <w:t>25°C for 3-5 days</w:t>
      </w:r>
      <w:r>
        <w:rPr>
          <w:rFonts w:ascii="Times New Roman" w:cs="Times New Roman" w:hAnsi="Times New Roman"/>
          <w:sz w:val="28"/>
          <w:szCs w:val="28"/>
        </w:rPr>
        <w:t>.</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2.5</w:t>
      </w:r>
      <w:r>
        <w:rPr>
          <w:rFonts w:ascii="Times New Roman" w:cs="Times New Roman" w:hAnsi="Times New Roman"/>
          <w:b/>
          <w:bCs/>
          <w:sz w:val="28"/>
          <w:szCs w:val="28"/>
        </w:rPr>
        <w:t>.2 Total Viable Colony Plate Count</w:t>
      </w:r>
    </w:p>
    <w:p>
      <w:pPr>
        <w:pStyle w:val="style0"/>
        <w:spacing w:lineRule="auto" w:line="480"/>
        <w:jc w:val="both"/>
        <w:rPr>
          <w:rFonts w:ascii="Times New Roman" w:cs="Times New Roman" w:hAnsi="Times New Roman"/>
          <w:sz w:val="28"/>
          <w:szCs w:val="28"/>
        </w:rPr>
      </w:pPr>
      <w:r>
        <w:rPr>
          <w:rFonts w:ascii="Times New Roman" w:cs="Times New Roman" w:hAnsi="Times New Roman"/>
          <w:bCs/>
          <w:sz w:val="28"/>
          <w:szCs w:val="28"/>
        </w:rPr>
        <w:t>Total Viable Colony Plate Count</w:t>
      </w:r>
      <w:r>
        <w:rPr>
          <w:rFonts w:ascii="Times New Roman" w:cs="Times New Roman" w:hAnsi="Times New Roman"/>
          <w:sz w:val="28"/>
          <w:szCs w:val="28"/>
        </w:rPr>
        <w:t xml:space="preserve"> From </w:t>
      </w:r>
      <w:r>
        <w:rPr>
          <w:rFonts w:ascii="Times New Roman" w:cs="Times New Roman" w:hAnsi="Times New Roman"/>
          <w:bCs/>
          <w:sz w:val="28"/>
          <w:szCs w:val="28"/>
        </w:rPr>
        <w:t>dilution tubes 10⁻² and 10⁻³</w:t>
      </w:r>
      <w:r>
        <w:rPr>
          <w:rFonts w:ascii="Times New Roman" w:cs="Times New Roman" w:hAnsi="Times New Roman"/>
          <w:sz w:val="28"/>
          <w:szCs w:val="28"/>
        </w:rPr>
        <w:t xml:space="preserve">, </w:t>
      </w:r>
      <w:r>
        <w:rPr>
          <w:rFonts w:ascii="Times New Roman" w:cs="Times New Roman" w:hAnsi="Times New Roman"/>
          <w:bCs/>
          <w:sz w:val="28"/>
          <w:szCs w:val="28"/>
        </w:rPr>
        <w:t>1 mL</w:t>
      </w:r>
      <w:r>
        <w:rPr>
          <w:rFonts w:ascii="Times New Roman" w:cs="Times New Roman" w:hAnsi="Times New Roman"/>
          <w:sz w:val="28"/>
          <w:szCs w:val="28"/>
        </w:rPr>
        <w:t xml:space="preserve"> of each sample was dispensed at the center of sterile </w:t>
      </w:r>
      <w:r>
        <w:rPr>
          <w:rFonts w:ascii="Times New Roman" w:cs="Times New Roman" w:hAnsi="Times New Roman"/>
          <w:bCs/>
          <w:sz w:val="28"/>
          <w:szCs w:val="28"/>
        </w:rPr>
        <w:t>Petri dishes</w:t>
      </w:r>
      <w:r>
        <w:rPr>
          <w:rFonts w:ascii="Times New Roman" w:cs="Times New Roman" w:hAnsi="Times New Roman"/>
          <w:sz w:val="28"/>
          <w:szCs w:val="28"/>
        </w:rPr>
        <w:t xml:space="preserve">. Melted </w:t>
      </w:r>
      <w:r>
        <w:rPr>
          <w:rFonts w:ascii="Times New Roman" w:cs="Times New Roman" w:hAnsi="Times New Roman"/>
          <w:bCs/>
          <w:sz w:val="28"/>
          <w:szCs w:val="28"/>
        </w:rPr>
        <w:t>Nutrient Agar (NA)</w:t>
      </w:r>
      <w:r>
        <w:rPr>
          <w:rFonts w:ascii="Times New Roman" w:cs="Times New Roman" w:hAnsi="Times New Roman"/>
          <w:sz w:val="28"/>
          <w:szCs w:val="28"/>
        </w:rPr>
        <w:t xml:space="preserve"> was aseptically poured into bacterial plates, and </w:t>
      </w:r>
      <w:r>
        <w:rPr>
          <w:rFonts w:ascii="Times New Roman" w:cs="Times New Roman" w:hAnsi="Times New Roman"/>
          <w:bCs/>
          <w:sz w:val="28"/>
          <w:szCs w:val="28"/>
        </w:rPr>
        <w:t>Sabouraud Dextrose Agar (SDA)</w:t>
      </w:r>
      <w:r>
        <w:rPr>
          <w:rFonts w:ascii="Times New Roman" w:cs="Times New Roman" w:hAnsi="Times New Roman"/>
          <w:sz w:val="28"/>
          <w:szCs w:val="28"/>
        </w:rPr>
        <w:t xml:space="preserve"> was poured into fungal plates. The plates were gently swirled to mix and </w:t>
      </w:r>
      <w:r>
        <w:rPr>
          <w:rFonts w:ascii="Times New Roman" w:cs="Times New Roman" w:hAnsi="Times New Roman"/>
          <w:sz w:val="28"/>
          <w:szCs w:val="28"/>
        </w:rPr>
        <w:t xml:space="preserve">then incubated at their respective temperatures. The number of </w:t>
      </w:r>
      <w:r>
        <w:rPr>
          <w:rFonts w:ascii="Times New Roman" w:cs="Times New Roman" w:hAnsi="Times New Roman"/>
          <w:bCs/>
          <w:sz w:val="28"/>
          <w:szCs w:val="28"/>
        </w:rPr>
        <w:t>colony-forming units (CFU/mL)</w:t>
      </w:r>
      <w:r>
        <w:rPr>
          <w:rFonts w:ascii="Times New Roman" w:cs="Times New Roman" w:hAnsi="Times New Roman"/>
          <w:sz w:val="28"/>
          <w:szCs w:val="28"/>
        </w:rPr>
        <w:t xml:space="preserve"> was recorded after the incubation period.</w:t>
      </w:r>
    </w:p>
    <w:p>
      <w:pPr>
        <w:pStyle w:val="style0"/>
        <w:spacing w:lineRule="auto" w:line="480"/>
        <w:jc w:val="both"/>
        <w:rPr>
          <w:rFonts w:ascii="Times New Roman" w:cs="Times New Roman" w:hAnsi="Times New Roman"/>
          <w:b/>
          <w:sz w:val="28"/>
          <w:szCs w:val="28"/>
        </w:rPr>
      </w:pPr>
      <w:r>
        <w:rPr>
          <w:rFonts w:ascii="Times New Roman" w:cs="Times New Roman" w:hAnsi="Times New Roman"/>
          <w:b/>
          <w:bCs/>
          <w:sz w:val="28"/>
          <w:szCs w:val="28"/>
        </w:rPr>
        <w:t>2.6</w:t>
      </w:r>
      <w:r>
        <w:rPr>
          <w:rFonts w:ascii="Times New Roman" w:cs="Times New Roman" w:hAnsi="Times New Roman"/>
          <w:b/>
          <w:bCs/>
          <w:sz w:val="28"/>
          <w:szCs w:val="28"/>
        </w:rPr>
        <w:t xml:space="preserve"> Characterization and Identification of Isolates</w:t>
      </w:r>
    </w:p>
    <w:p>
      <w:pPr>
        <w:pStyle w:val="style0"/>
        <w:spacing w:lineRule="auto" w:line="480"/>
        <w:jc w:val="both"/>
        <w:rPr>
          <w:rFonts w:ascii="Times New Roman" w:cs="Times New Roman" w:hAnsi="Times New Roman"/>
          <w:b/>
          <w:sz w:val="28"/>
          <w:szCs w:val="28"/>
        </w:rPr>
      </w:pPr>
      <w:r>
        <w:rPr>
          <w:rFonts w:ascii="Times New Roman" w:cs="Times New Roman" w:hAnsi="Times New Roman"/>
          <w:b/>
          <w:bCs/>
          <w:sz w:val="28"/>
          <w:szCs w:val="28"/>
        </w:rPr>
        <w:t>2.6</w:t>
      </w:r>
      <w:r>
        <w:rPr>
          <w:rFonts w:ascii="Times New Roman" w:cs="Times New Roman" w:hAnsi="Times New Roman"/>
          <w:b/>
          <w:bCs/>
          <w:sz w:val="28"/>
          <w:szCs w:val="28"/>
        </w:rPr>
        <w:t>.1 Bacterial Isolate</w:t>
      </w:r>
    </w:p>
    <w:p>
      <w:pPr>
        <w:pStyle w:val="style0"/>
        <w:spacing w:lineRule="auto" w:line="480"/>
        <w:jc w:val="both"/>
        <w:rPr>
          <w:rFonts w:ascii="Times New Roman" w:cs="Times New Roman" w:hAnsi="Times New Roman"/>
          <w:b/>
          <w:sz w:val="28"/>
          <w:szCs w:val="28"/>
        </w:rPr>
      </w:pPr>
      <w:r>
        <w:rPr>
          <w:rFonts w:ascii="Times New Roman" w:cs="Times New Roman" w:hAnsi="Times New Roman"/>
          <w:bCs/>
          <w:sz w:val="28"/>
          <w:szCs w:val="28"/>
        </w:rPr>
        <w:t>Bacterial Isolate</w:t>
      </w:r>
      <w:r>
        <w:rPr>
          <w:rFonts w:ascii="Times New Roman" w:cs="Times New Roman" w:hAnsi="Times New Roman"/>
          <w:sz w:val="28"/>
          <w:szCs w:val="28"/>
        </w:rPr>
        <w:t xml:space="preserve"> Bacteria were characterized based on </w:t>
      </w:r>
      <w:r>
        <w:rPr>
          <w:rFonts w:ascii="Times New Roman" w:cs="Times New Roman" w:hAnsi="Times New Roman"/>
          <w:bCs/>
          <w:sz w:val="28"/>
          <w:szCs w:val="28"/>
        </w:rPr>
        <w:t>colony morphology, cellular morphology, and biochemical tests</w:t>
      </w:r>
      <w:r>
        <w:rPr>
          <w:rFonts w:ascii="Times New Roman" w:cs="Times New Roman" w:hAnsi="Times New Roman"/>
          <w:sz w:val="28"/>
          <w:szCs w:val="28"/>
        </w:rPr>
        <w:t xml:space="preserve">. Morphological characteristics such as </w:t>
      </w:r>
      <w:r>
        <w:rPr>
          <w:rFonts w:ascii="Times New Roman" w:cs="Times New Roman" w:hAnsi="Times New Roman"/>
          <w:bCs/>
          <w:sz w:val="28"/>
          <w:szCs w:val="28"/>
        </w:rPr>
        <w:t>shape, color, edge, optical properties, elevation, surface texture, and pigmentation</w:t>
      </w:r>
      <w:r>
        <w:rPr>
          <w:rFonts w:ascii="Times New Roman" w:cs="Times New Roman" w:hAnsi="Times New Roman"/>
          <w:sz w:val="28"/>
          <w:szCs w:val="28"/>
        </w:rPr>
        <w:t xml:space="preserve"> were recorded.</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2.6</w:t>
      </w:r>
      <w:r>
        <w:rPr>
          <w:rFonts w:ascii="Times New Roman" w:cs="Times New Roman" w:hAnsi="Times New Roman"/>
          <w:b/>
          <w:bCs/>
          <w:sz w:val="28"/>
          <w:szCs w:val="28"/>
        </w:rPr>
        <w:t>.1.1 Gram Staining</w:t>
      </w:r>
    </w:p>
    <w:p>
      <w:pPr>
        <w:pStyle w:val="style0"/>
        <w:spacing w:lineRule="auto" w:line="480"/>
        <w:jc w:val="both"/>
        <w:rPr>
          <w:rFonts w:ascii="Times New Roman" w:cs="Times New Roman" w:hAnsi="Times New Roman"/>
          <w:sz w:val="28"/>
          <w:szCs w:val="28"/>
        </w:rPr>
      </w:pPr>
      <w:r>
        <w:rPr>
          <w:rFonts w:ascii="Times New Roman" w:cs="Times New Roman" w:hAnsi="Times New Roman"/>
          <w:bCs/>
          <w:sz w:val="28"/>
          <w:szCs w:val="28"/>
        </w:rPr>
        <w:t>Gram Staining</w:t>
      </w:r>
      <w:r>
        <w:rPr>
          <w:rFonts w:ascii="Times New Roman" w:cs="Times New Roman" w:hAnsi="Times New Roman"/>
          <w:sz w:val="28"/>
          <w:szCs w:val="28"/>
        </w:rPr>
        <w:t xml:space="preserve"> To differentiate </w:t>
      </w:r>
      <w:r>
        <w:rPr>
          <w:rFonts w:ascii="Times New Roman" w:cs="Times New Roman" w:hAnsi="Times New Roman"/>
          <w:bCs/>
          <w:sz w:val="28"/>
          <w:szCs w:val="28"/>
        </w:rPr>
        <w:t>Gram-positive and Gram-negative bacteria</w:t>
      </w:r>
      <w:r>
        <w:rPr>
          <w:rFonts w:ascii="Times New Roman" w:cs="Times New Roman" w:hAnsi="Times New Roman"/>
          <w:sz w:val="28"/>
          <w:szCs w:val="28"/>
        </w:rPr>
        <w:t>, Gram staining was conducted</w:t>
      </w:r>
      <w:r>
        <w:rPr>
          <w:rFonts w:ascii="Times New Roman" w:cs="Times New Roman" w:hAnsi="Times New Roman"/>
          <w:sz w:val="28"/>
          <w:szCs w:val="28"/>
        </w:rPr>
        <w:t xml:space="preserve"> on sample A and sample B</w:t>
      </w:r>
      <w:r>
        <w:rPr>
          <w:rFonts w:ascii="Times New Roman" w:cs="Times New Roman" w:hAnsi="Times New Roman"/>
          <w:sz w:val="28"/>
          <w:szCs w:val="28"/>
        </w:rPr>
        <w:t>. A sterile grease-free slide was used to make bacterial smears, air-dried, and heat-fixed. The smears were subjected to the following staining sequence:</w:t>
      </w:r>
    </w:p>
    <w:p>
      <w:pPr>
        <w:pStyle w:val="style0"/>
        <w:numPr>
          <w:ilvl w:val="0"/>
          <w:numId w:val="4"/>
        </w:numPr>
        <w:spacing w:lineRule="auto" w:line="480"/>
        <w:jc w:val="both"/>
        <w:rPr>
          <w:rFonts w:ascii="Times New Roman" w:cs="Times New Roman" w:hAnsi="Times New Roman"/>
          <w:sz w:val="28"/>
          <w:szCs w:val="28"/>
        </w:rPr>
      </w:pPr>
      <w:r>
        <w:rPr>
          <w:rFonts w:ascii="Times New Roman" w:cs="Times New Roman" w:hAnsi="Times New Roman"/>
          <w:bCs/>
          <w:sz w:val="28"/>
          <w:szCs w:val="28"/>
        </w:rPr>
        <w:t>Crystal violet</w:t>
      </w:r>
      <w:r>
        <w:rPr>
          <w:rFonts w:ascii="Times New Roman" w:cs="Times New Roman" w:hAnsi="Times New Roman"/>
          <w:sz w:val="28"/>
          <w:szCs w:val="28"/>
        </w:rPr>
        <w:t xml:space="preserve"> for </w:t>
      </w:r>
      <w:r>
        <w:rPr>
          <w:rFonts w:ascii="Times New Roman" w:cs="Times New Roman" w:hAnsi="Times New Roman"/>
          <w:bCs/>
          <w:sz w:val="28"/>
          <w:szCs w:val="28"/>
        </w:rPr>
        <w:t>60 seconds</w:t>
      </w:r>
      <w:r>
        <w:rPr>
          <w:rFonts w:ascii="Times New Roman" w:cs="Times New Roman" w:hAnsi="Times New Roman"/>
          <w:sz w:val="28"/>
          <w:szCs w:val="28"/>
        </w:rPr>
        <w:t xml:space="preserve"> (primary stain)</w:t>
      </w:r>
    </w:p>
    <w:p>
      <w:pPr>
        <w:pStyle w:val="style0"/>
        <w:numPr>
          <w:ilvl w:val="0"/>
          <w:numId w:val="4"/>
        </w:numPr>
        <w:spacing w:lineRule="auto" w:line="480"/>
        <w:jc w:val="both"/>
        <w:rPr>
          <w:rFonts w:ascii="Times New Roman" w:cs="Times New Roman" w:hAnsi="Times New Roman"/>
          <w:sz w:val="28"/>
          <w:szCs w:val="28"/>
        </w:rPr>
      </w:pPr>
      <w:r>
        <w:rPr>
          <w:rFonts w:ascii="Times New Roman" w:cs="Times New Roman" w:hAnsi="Times New Roman"/>
          <w:bCs/>
          <w:sz w:val="28"/>
          <w:szCs w:val="28"/>
        </w:rPr>
        <w:t>Lugol's iodine</w:t>
      </w:r>
      <w:r>
        <w:rPr>
          <w:rFonts w:ascii="Times New Roman" w:cs="Times New Roman" w:hAnsi="Times New Roman"/>
          <w:sz w:val="28"/>
          <w:szCs w:val="28"/>
        </w:rPr>
        <w:t xml:space="preserve"> for </w:t>
      </w:r>
      <w:r>
        <w:rPr>
          <w:rFonts w:ascii="Times New Roman" w:cs="Times New Roman" w:hAnsi="Times New Roman"/>
          <w:bCs/>
          <w:sz w:val="28"/>
          <w:szCs w:val="28"/>
        </w:rPr>
        <w:t>60 seconds</w:t>
      </w:r>
      <w:r>
        <w:rPr>
          <w:rFonts w:ascii="Times New Roman" w:cs="Times New Roman" w:hAnsi="Times New Roman"/>
          <w:sz w:val="28"/>
          <w:szCs w:val="28"/>
        </w:rPr>
        <w:t xml:space="preserve"> (mordant)</w:t>
      </w:r>
    </w:p>
    <w:p>
      <w:pPr>
        <w:pStyle w:val="style0"/>
        <w:numPr>
          <w:ilvl w:val="0"/>
          <w:numId w:val="4"/>
        </w:numPr>
        <w:spacing w:lineRule="auto" w:line="480"/>
        <w:jc w:val="both"/>
        <w:rPr>
          <w:rFonts w:ascii="Times New Roman" w:cs="Times New Roman" w:hAnsi="Times New Roman"/>
          <w:sz w:val="28"/>
          <w:szCs w:val="28"/>
        </w:rPr>
      </w:pPr>
      <w:r>
        <w:rPr>
          <w:rFonts w:ascii="Times New Roman" w:cs="Times New Roman" w:hAnsi="Times New Roman"/>
          <w:bCs/>
          <w:sz w:val="28"/>
          <w:szCs w:val="28"/>
        </w:rPr>
        <w:t>70% alcohol</w:t>
      </w:r>
      <w:r>
        <w:rPr>
          <w:rFonts w:ascii="Times New Roman" w:cs="Times New Roman" w:hAnsi="Times New Roman"/>
          <w:sz w:val="28"/>
          <w:szCs w:val="28"/>
        </w:rPr>
        <w:t xml:space="preserve"> for </w:t>
      </w:r>
      <w:r>
        <w:rPr>
          <w:rFonts w:ascii="Times New Roman" w:cs="Times New Roman" w:hAnsi="Times New Roman"/>
          <w:bCs/>
          <w:sz w:val="28"/>
          <w:szCs w:val="28"/>
        </w:rPr>
        <w:t>30 seconds</w:t>
      </w:r>
      <w:r>
        <w:rPr>
          <w:rFonts w:ascii="Times New Roman" w:cs="Times New Roman" w:hAnsi="Times New Roman"/>
          <w:sz w:val="28"/>
          <w:szCs w:val="28"/>
        </w:rPr>
        <w:t xml:space="preserve"> (decolorizer)</w:t>
      </w:r>
    </w:p>
    <w:p>
      <w:pPr>
        <w:pStyle w:val="style0"/>
        <w:numPr>
          <w:ilvl w:val="0"/>
          <w:numId w:val="4"/>
        </w:numPr>
        <w:spacing w:lineRule="auto" w:line="480"/>
        <w:jc w:val="both"/>
        <w:rPr>
          <w:rFonts w:ascii="Times New Roman" w:cs="Times New Roman" w:hAnsi="Times New Roman"/>
          <w:sz w:val="28"/>
          <w:szCs w:val="28"/>
        </w:rPr>
      </w:pPr>
      <w:r>
        <w:rPr>
          <w:rFonts w:ascii="Times New Roman" w:cs="Times New Roman" w:hAnsi="Times New Roman"/>
          <w:bCs/>
          <w:sz w:val="28"/>
          <w:szCs w:val="28"/>
        </w:rPr>
        <w:t>Safranin</w:t>
      </w:r>
      <w:r>
        <w:rPr>
          <w:rFonts w:ascii="Times New Roman" w:cs="Times New Roman" w:hAnsi="Times New Roman"/>
          <w:sz w:val="28"/>
          <w:szCs w:val="28"/>
        </w:rPr>
        <w:t xml:space="preserve"> for </w:t>
      </w:r>
      <w:r>
        <w:rPr>
          <w:rFonts w:ascii="Times New Roman" w:cs="Times New Roman" w:hAnsi="Times New Roman"/>
          <w:bCs/>
          <w:sz w:val="28"/>
          <w:szCs w:val="28"/>
        </w:rPr>
        <w:t>60 seconds</w:t>
      </w:r>
      <w:r>
        <w:rPr>
          <w:rFonts w:ascii="Times New Roman" w:cs="Times New Roman" w:hAnsi="Times New Roman"/>
          <w:sz w:val="28"/>
          <w:szCs w:val="28"/>
        </w:rPr>
        <w:t xml:space="preserve"> (counterstain) The slides were rinsed, blotted dry, and observed under a microscope using an </w:t>
      </w:r>
      <w:r>
        <w:rPr>
          <w:rFonts w:ascii="Times New Roman" w:cs="Times New Roman" w:hAnsi="Times New Roman"/>
          <w:bCs/>
          <w:sz w:val="28"/>
          <w:szCs w:val="28"/>
        </w:rPr>
        <w:t>oil immersion lens (x100 magnification).</w:t>
      </w:r>
    </w:p>
    <w:p>
      <w:pPr>
        <w:pStyle w:val="style0"/>
        <w:spacing w:lineRule="auto" w:line="480"/>
        <w:ind w:left="720"/>
        <w:jc w:val="both"/>
        <w:rPr>
          <w:rFonts w:ascii="Times New Roman" w:cs="Times New Roman" w:hAnsi="Times New Roman"/>
          <w:sz w:val="28"/>
          <w:szCs w:val="28"/>
        </w:rPr>
      </w:pP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2.6</w:t>
      </w:r>
      <w:r>
        <w:rPr>
          <w:rFonts w:ascii="Times New Roman" w:cs="Times New Roman" w:hAnsi="Times New Roman"/>
          <w:b/>
          <w:bCs/>
          <w:sz w:val="28"/>
          <w:szCs w:val="28"/>
        </w:rPr>
        <w:t>.2 Fungal Isolate</w:t>
      </w:r>
    </w:p>
    <w:p>
      <w:pPr>
        <w:pStyle w:val="style0"/>
        <w:spacing w:lineRule="auto" w:line="480"/>
        <w:jc w:val="both"/>
        <w:rPr>
          <w:rFonts w:ascii="Times New Roman" w:cs="Times New Roman" w:hAnsi="Times New Roman"/>
          <w:sz w:val="28"/>
          <w:szCs w:val="28"/>
        </w:rPr>
      </w:pPr>
      <w:r>
        <w:rPr>
          <w:rFonts w:ascii="Times New Roman" w:cs="Times New Roman" w:hAnsi="Times New Roman"/>
          <w:bCs/>
          <w:sz w:val="28"/>
          <w:szCs w:val="28"/>
        </w:rPr>
        <w:t>Fungal Isolate</w:t>
      </w:r>
      <w:r>
        <w:rPr>
          <w:rFonts w:ascii="Times New Roman" w:cs="Times New Roman" w:hAnsi="Times New Roman"/>
          <w:sz w:val="28"/>
          <w:szCs w:val="28"/>
        </w:rPr>
        <w:t xml:space="preserve"> Fungi were identified based on </w:t>
      </w:r>
      <w:r>
        <w:rPr>
          <w:rFonts w:ascii="Times New Roman" w:cs="Times New Roman" w:hAnsi="Times New Roman"/>
          <w:bCs/>
          <w:sz w:val="28"/>
          <w:szCs w:val="28"/>
        </w:rPr>
        <w:t>colony morphology, pigmentation, and microscopic features</w:t>
      </w:r>
      <w:r>
        <w:rPr>
          <w:rFonts w:ascii="Times New Roman" w:cs="Times New Roman" w:hAnsi="Times New Roman"/>
          <w:sz w:val="28"/>
          <w:szCs w:val="28"/>
        </w:rPr>
        <w:t xml:space="preserve">. Distinct characteristics such as </w:t>
      </w:r>
      <w:r>
        <w:rPr>
          <w:rFonts w:ascii="Times New Roman" w:cs="Times New Roman" w:hAnsi="Times New Roman"/>
          <w:bCs/>
          <w:sz w:val="28"/>
          <w:szCs w:val="28"/>
        </w:rPr>
        <w:t>texture, color, growth pattern, and hyphal structure</w:t>
      </w:r>
      <w:r>
        <w:rPr>
          <w:rFonts w:ascii="Times New Roman" w:cs="Times New Roman" w:hAnsi="Times New Roman"/>
          <w:sz w:val="28"/>
          <w:szCs w:val="28"/>
        </w:rPr>
        <w:t xml:space="preserve"> were recorded.</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2.6</w:t>
      </w:r>
      <w:r>
        <w:rPr>
          <w:rFonts w:ascii="Times New Roman" w:cs="Times New Roman" w:hAnsi="Times New Roman"/>
          <w:b/>
          <w:bCs/>
          <w:sz w:val="28"/>
          <w:szCs w:val="28"/>
        </w:rPr>
        <w:t>.2.1 Fungi Staining</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A </w:t>
      </w:r>
      <w:r>
        <w:rPr>
          <w:rFonts w:ascii="Times New Roman" w:cs="Times New Roman" w:hAnsi="Times New Roman"/>
          <w:bCs/>
          <w:sz w:val="28"/>
          <w:szCs w:val="28"/>
        </w:rPr>
        <w:t>Lactophenol Cotton Blue (LPCB) mount</w:t>
      </w:r>
      <w:r>
        <w:rPr>
          <w:rFonts w:ascii="Times New Roman" w:cs="Times New Roman" w:hAnsi="Times New Roman"/>
          <w:sz w:val="28"/>
          <w:szCs w:val="28"/>
        </w:rPr>
        <w:t xml:space="preserve"> was prepared to examine fungal structures</w:t>
      </w:r>
      <w:r>
        <w:rPr>
          <w:rFonts w:ascii="Times New Roman" w:cs="Times New Roman" w:hAnsi="Times New Roman"/>
          <w:sz w:val="28"/>
          <w:szCs w:val="28"/>
        </w:rPr>
        <w:t xml:space="preserve"> on sample A and Sample B</w:t>
      </w:r>
      <w:r>
        <w:rPr>
          <w:rFonts w:ascii="Times New Roman" w:cs="Times New Roman" w:hAnsi="Times New Roman"/>
          <w:sz w:val="28"/>
          <w:szCs w:val="28"/>
        </w:rPr>
        <w:t xml:space="preserve">. A drop of </w:t>
      </w:r>
      <w:r>
        <w:rPr>
          <w:rFonts w:ascii="Times New Roman" w:cs="Times New Roman" w:hAnsi="Times New Roman"/>
          <w:bCs/>
          <w:sz w:val="28"/>
          <w:szCs w:val="28"/>
        </w:rPr>
        <w:t>LPCB stain</w:t>
      </w:r>
      <w:r>
        <w:rPr>
          <w:rFonts w:ascii="Times New Roman" w:cs="Times New Roman" w:hAnsi="Times New Roman"/>
          <w:sz w:val="28"/>
          <w:szCs w:val="28"/>
        </w:rPr>
        <w:t xml:space="preserve"> was placed on a clean slide, and a portion of the fungal colony was transferred using a sterile needle. The specimen was covered with a </w:t>
      </w:r>
      <w:r>
        <w:rPr>
          <w:rFonts w:ascii="Times New Roman" w:cs="Times New Roman" w:hAnsi="Times New Roman"/>
          <w:bCs/>
          <w:sz w:val="28"/>
          <w:szCs w:val="28"/>
        </w:rPr>
        <w:t>coverslip</w:t>
      </w:r>
      <w:r>
        <w:rPr>
          <w:rFonts w:ascii="Times New Roman" w:cs="Times New Roman" w:hAnsi="Times New Roman"/>
          <w:sz w:val="28"/>
          <w:szCs w:val="28"/>
        </w:rPr>
        <w:t xml:space="preserve">, gently pressed to remove air bubbles, and observed under the microscope at </w:t>
      </w:r>
      <w:r>
        <w:rPr>
          <w:rFonts w:ascii="Times New Roman" w:cs="Times New Roman" w:hAnsi="Times New Roman"/>
          <w:bCs/>
          <w:sz w:val="28"/>
          <w:szCs w:val="28"/>
        </w:rPr>
        <w:t>x40 magnification</w:t>
      </w:r>
      <w:r>
        <w:rPr>
          <w:rFonts w:ascii="Times New Roman" w:cs="Times New Roman" w:hAnsi="Times New Roman"/>
          <w:sz w:val="28"/>
          <w:szCs w:val="28"/>
        </w:rPr>
        <w:t xml:space="preserve"> for morphological identification.</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2.7 </w:t>
      </w:r>
      <w:r>
        <w:rPr>
          <w:rFonts w:ascii="Times New Roman" w:cs="Times New Roman" w:hAnsi="Times New Roman"/>
          <w:b/>
          <w:sz w:val="28"/>
          <w:szCs w:val="28"/>
        </w:rPr>
        <w:t>Catalyst Test</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The catalase test was performed to differentiate bacterial species based on their ability to produce the enzyme catalase. A small amount of bacterial isolate</w:t>
      </w:r>
      <w:r>
        <w:rPr>
          <w:rFonts w:ascii="Times New Roman" w:cs="Times New Roman" w:hAnsi="Times New Roman"/>
          <w:sz w:val="28"/>
          <w:szCs w:val="28"/>
        </w:rPr>
        <w:t xml:space="preserve"> (A10</w:t>
      </w:r>
      <w:r>
        <w:rPr>
          <w:rFonts w:ascii="Times New Roman" w:cs="Times New Roman" w:hAnsi="Times New Roman"/>
          <w:sz w:val="28"/>
          <w:szCs w:val="28"/>
          <w:vertAlign w:val="superscript"/>
        </w:rPr>
        <w:t>-6</w:t>
      </w:r>
      <w:r>
        <w:rPr>
          <w:rFonts w:ascii="Times New Roman" w:cs="Times New Roman" w:hAnsi="Times New Roman"/>
          <w:sz w:val="28"/>
          <w:szCs w:val="28"/>
        </w:rPr>
        <w:t xml:space="preserve"> </w:t>
      </w:r>
      <w:r>
        <w:rPr>
          <w:rFonts w:ascii="Times New Roman" w:cs="Times New Roman" w:hAnsi="Times New Roman"/>
          <w:sz w:val="28"/>
          <w:szCs w:val="28"/>
        </w:rPr>
        <w:t>and B 10</w:t>
      </w:r>
      <w:r>
        <w:rPr>
          <w:rFonts w:ascii="Times New Roman" w:cs="Times New Roman" w:hAnsi="Times New Roman"/>
          <w:sz w:val="28"/>
          <w:szCs w:val="28"/>
          <w:vertAlign w:val="superscript"/>
        </w:rPr>
        <w:t>-6</w:t>
      </w:r>
      <w:r>
        <w:rPr>
          <w:rFonts w:ascii="Times New Roman" w:cs="Times New Roman" w:hAnsi="Times New Roman"/>
          <w:sz w:val="28"/>
          <w:szCs w:val="28"/>
        </w:rPr>
        <w:t>)</w:t>
      </w:r>
      <w:r>
        <w:rPr>
          <w:rFonts w:ascii="Times New Roman" w:cs="Times New Roman" w:hAnsi="Times New Roman"/>
          <w:sz w:val="28"/>
          <w:szCs w:val="28"/>
        </w:rPr>
        <w:t xml:space="preserve"> was placed on a clean slide, and a drop of 3% hydrogen peroxide was added. The presence of bubbling indicated a positive catalase reaction, while no bubbling indicated a negative reaction.</w:t>
      </w:r>
    </w:p>
    <w:p>
      <w:pPr>
        <w:pStyle w:val="style0"/>
        <w:spacing w:lineRule="auto" w:line="600"/>
        <w:jc w:val="both"/>
        <w:rPr>
          <w:rFonts w:ascii="Times New Roman" w:cs="Times New Roman" w:hAnsi="Times New Roman"/>
          <w:bCs/>
          <w:sz w:val="28"/>
          <w:szCs w:val="28"/>
        </w:rPr>
      </w:pPr>
    </w:p>
    <w:p>
      <w:pPr>
        <w:pStyle w:val="style0"/>
        <w:spacing w:lineRule="auto" w:line="600"/>
        <w:jc w:val="both"/>
        <w:rPr>
          <w:rFonts w:ascii="Times New Roman" w:cs="Times New Roman" w:hAnsi="Times New Roman"/>
          <w:bCs/>
          <w:sz w:val="28"/>
          <w:szCs w:val="28"/>
        </w:rPr>
      </w:pPr>
    </w:p>
    <w:p>
      <w:pPr>
        <w:pStyle w:val="style0"/>
        <w:spacing w:lineRule="auto" w:line="600"/>
        <w:jc w:val="both"/>
        <w:rPr>
          <w:rFonts w:ascii="Times New Roman" w:cs="Times New Roman" w:hAnsi="Times New Roman"/>
          <w:bCs/>
          <w:sz w:val="28"/>
          <w:szCs w:val="28"/>
        </w:rPr>
      </w:pPr>
    </w:p>
    <w:p>
      <w:pPr>
        <w:pStyle w:val="style0"/>
        <w:spacing w:lineRule="auto" w:line="600"/>
        <w:jc w:val="both"/>
        <w:rPr>
          <w:rFonts w:ascii="Times New Roman" w:cs="Times New Roman" w:hAnsi="Times New Roman"/>
          <w:bCs/>
          <w:sz w:val="28"/>
          <w:szCs w:val="28"/>
        </w:rPr>
      </w:pPr>
    </w:p>
    <w:p>
      <w:pPr>
        <w:pStyle w:val="style0"/>
        <w:spacing w:lineRule="auto" w:line="600"/>
        <w:jc w:val="both"/>
        <w:rPr>
          <w:rFonts w:ascii="Times New Roman" w:cs="Times New Roman" w:hAnsi="Times New Roman"/>
          <w:bCs/>
          <w:sz w:val="28"/>
          <w:szCs w:val="28"/>
        </w:rPr>
      </w:pPr>
    </w:p>
    <w:p>
      <w:pPr>
        <w:pStyle w:val="style0"/>
        <w:spacing w:lineRule="auto" w:line="600"/>
        <w:jc w:val="both"/>
        <w:rPr>
          <w:rFonts w:ascii="Times New Roman" w:cs="Times New Roman" w:hAnsi="Times New Roman"/>
          <w:bCs/>
          <w:sz w:val="28"/>
          <w:szCs w:val="28"/>
        </w:rPr>
      </w:pPr>
    </w:p>
    <w:p>
      <w:pPr>
        <w:pStyle w:val="style0"/>
        <w:spacing w:lineRule="auto" w:line="600"/>
        <w:jc w:val="both"/>
        <w:rPr>
          <w:rFonts w:ascii="Times New Roman" w:cs="Times New Roman" w:hAnsi="Times New Roman"/>
          <w:bCs/>
          <w:sz w:val="28"/>
          <w:szCs w:val="28"/>
        </w:rPr>
      </w:pPr>
    </w:p>
    <w:p>
      <w:pPr>
        <w:pStyle w:val="style0"/>
        <w:spacing w:lineRule="auto" w:line="600"/>
        <w:jc w:val="both"/>
        <w:rPr>
          <w:rFonts w:ascii="Times New Roman" w:cs="Times New Roman" w:hAnsi="Times New Roman"/>
          <w:bCs/>
          <w:sz w:val="28"/>
          <w:szCs w:val="28"/>
        </w:rPr>
      </w:pPr>
    </w:p>
    <w:p>
      <w:pPr>
        <w:pStyle w:val="style0"/>
        <w:spacing w:lineRule="auto" w:line="600"/>
        <w:jc w:val="both"/>
        <w:rPr>
          <w:rFonts w:ascii="Times New Roman" w:cs="Times New Roman" w:hAnsi="Times New Roman"/>
          <w:bCs/>
          <w:sz w:val="28"/>
          <w:szCs w:val="28"/>
        </w:rPr>
      </w:pPr>
    </w:p>
    <w:p>
      <w:pPr>
        <w:pStyle w:val="style0"/>
        <w:spacing w:lineRule="auto" w:line="600"/>
        <w:jc w:val="both"/>
        <w:rPr>
          <w:rFonts w:ascii="Times New Roman" w:cs="Times New Roman" w:hAnsi="Times New Roman"/>
          <w:bCs/>
          <w:sz w:val="28"/>
          <w:szCs w:val="28"/>
        </w:rPr>
      </w:pPr>
    </w:p>
    <w:p>
      <w:pPr>
        <w:pStyle w:val="style0"/>
        <w:spacing w:lineRule="auto" w:line="600"/>
        <w:jc w:val="both"/>
        <w:rPr>
          <w:rFonts w:ascii="Times New Roman" w:cs="Times New Roman" w:hAnsi="Times New Roman"/>
          <w:bCs/>
          <w:sz w:val="28"/>
          <w:szCs w:val="28"/>
        </w:rPr>
      </w:pPr>
    </w:p>
    <w:p>
      <w:pPr>
        <w:pStyle w:val="style0"/>
        <w:spacing w:before="280" w:after="280" w:lineRule="auto" w:line="480"/>
        <w:jc w:val="center"/>
        <w:rPr>
          <w:rFonts w:ascii="Times New Roman" w:cs="Times New Roman" w:eastAsia="Times New Roman" w:hAnsi="Times New Roman"/>
          <w:sz w:val="24"/>
          <w:szCs w:val="24"/>
          <w:lang w:eastAsia="en-AU"/>
        </w:rPr>
      </w:pPr>
      <w:r>
        <w:rPr>
          <w:rFonts w:ascii="Times New Roman" w:cs="Times New Roman" w:eastAsia="Times New Roman" w:hAnsi="Times New Roman"/>
          <w:b/>
          <w:bCs/>
          <w:color w:val="000000"/>
          <w:sz w:val="28"/>
          <w:szCs w:val="28"/>
          <w:lang w:eastAsia="en-AU"/>
        </w:rPr>
        <w:t>CHAPTER THREE</w:t>
      </w:r>
    </w:p>
    <w:p>
      <w:pPr>
        <w:pStyle w:val="style0"/>
        <w:spacing w:before="280" w:after="280" w:lineRule="auto" w:line="240"/>
        <w:rPr>
          <w:rFonts w:ascii="Times New Roman" w:cs="Times New Roman" w:eastAsia="Times New Roman" w:hAnsi="Times New Roman"/>
          <w:sz w:val="24"/>
          <w:szCs w:val="24"/>
          <w:lang w:eastAsia="en-AU"/>
        </w:rPr>
      </w:pPr>
      <w:r>
        <w:rPr>
          <w:rFonts w:ascii="Times New Roman" w:cs="Times New Roman" w:eastAsia="Times New Roman" w:hAnsi="Times New Roman"/>
          <w:b/>
          <w:bCs/>
          <w:color w:val="000000"/>
          <w:sz w:val="28"/>
          <w:szCs w:val="28"/>
          <w:lang w:eastAsia="en-AU"/>
        </w:rPr>
        <w:t>3.0 RESULT </w:t>
      </w:r>
    </w:p>
    <w:p>
      <w:pPr>
        <w:pStyle w:val="style0"/>
        <w:spacing w:before="280" w:after="280" w:lineRule="auto" w:line="240"/>
        <w:rPr>
          <w:rFonts w:ascii="Times New Roman" w:cs="Times New Roman" w:eastAsia="Times New Roman" w:hAnsi="Times New Roman"/>
          <w:sz w:val="24"/>
          <w:szCs w:val="24"/>
          <w:lang w:eastAsia="en-AU"/>
        </w:rPr>
      </w:pPr>
      <w:r>
        <w:rPr>
          <w:rFonts w:ascii="Times New Roman" w:cs="Times New Roman" w:eastAsia="Times New Roman" w:hAnsi="Times New Roman"/>
          <w:b/>
          <w:bCs/>
          <w:color w:val="000000"/>
          <w:sz w:val="28"/>
          <w:szCs w:val="28"/>
          <w:lang w:eastAsia="en-AU"/>
        </w:rPr>
        <w:t>3.1 Microbial Load on Dried Catfish</w:t>
      </w:r>
    </w:p>
    <w:p>
      <w:pPr>
        <w:pStyle w:val="style0"/>
        <w:spacing w:before="280" w:after="280" w:lineRule="auto" w:line="240"/>
        <w:jc w:val="both"/>
        <w:rPr>
          <w:rFonts w:ascii="Times New Roman" w:cs="Times New Roman" w:eastAsia="Times New Roman" w:hAnsi="Times New Roman"/>
          <w:sz w:val="24"/>
          <w:szCs w:val="24"/>
          <w:lang w:eastAsia="en-AU"/>
        </w:rPr>
      </w:pPr>
      <w:r>
        <w:rPr>
          <w:rFonts w:ascii="Times New Roman" w:cs="Times New Roman" w:eastAsia="Times New Roman" w:hAnsi="Times New Roman"/>
          <w:b/>
          <w:bCs/>
          <w:color w:val="000000"/>
          <w:sz w:val="28"/>
          <w:szCs w:val="28"/>
          <w:lang w:eastAsia="en-AU"/>
        </w:rPr>
        <w:t>TABLE 1: Microbial Load on Dried Catfish</w:t>
      </w:r>
    </w:p>
    <w:tbl>
      <w:tblPr>
        <w:tblW w:w="0" w:type="auto"/>
        <w:tblCellMar>
          <w:top w:w="15" w:type="dxa"/>
          <w:left w:w="15" w:type="dxa"/>
          <w:bottom w:w="15" w:type="dxa"/>
          <w:right w:w="15" w:type="dxa"/>
        </w:tblCellMar>
        <w:tblLook w:val="04A0" w:firstRow="1" w:lastRow="0" w:firstColumn="1" w:lastColumn="0" w:noHBand="0" w:noVBand="1"/>
      </w:tblPr>
      <w:tblGrid>
        <w:gridCol w:w="1168"/>
        <w:gridCol w:w="2414"/>
        <w:gridCol w:w="2862"/>
      </w:tblGrid>
      <w:t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both"/>
              <w:rPr>
                <w:rFonts w:ascii="Times New Roman" w:cs="Times New Roman" w:eastAsia="Times New Roman" w:hAnsi="Times New Roman"/>
                <w:sz w:val="24"/>
                <w:szCs w:val="24"/>
                <w:lang w:eastAsia="en-AU"/>
              </w:rPr>
            </w:pPr>
            <w:r>
              <w:rPr>
                <w:rFonts w:ascii="Times New Roman" w:cs="Times New Roman" w:eastAsia="Times New Roman" w:hAnsi="Times New Roman"/>
                <w:b/>
                <w:bCs/>
                <w:color w:val="000000"/>
                <w:sz w:val="28"/>
                <w:szCs w:val="28"/>
                <w:lang w:eastAsia="en-AU"/>
              </w:rPr>
              <w:t>Sample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both"/>
              <w:rPr>
                <w:rFonts w:ascii="Times New Roman" w:cs="Times New Roman" w:eastAsia="Times New Roman" w:hAnsi="Times New Roman"/>
                <w:sz w:val="24"/>
                <w:szCs w:val="24"/>
                <w:lang w:eastAsia="en-AU"/>
              </w:rPr>
            </w:pPr>
            <w:r>
              <w:rPr>
                <w:rFonts w:ascii="Times New Roman" w:cs="Times New Roman" w:eastAsia="Times New Roman" w:hAnsi="Times New Roman"/>
                <w:b/>
                <w:bCs/>
                <w:color w:val="000000"/>
                <w:sz w:val="28"/>
                <w:szCs w:val="28"/>
                <w:lang w:eastAsia="en-AU"/>
              </w:rPr>
              <w:t>Total Plate Count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both"/>
              <w:rPr>
                <w:rFonts w:ascii="Times New Roman" w:cs="Times New Roman" w:eastAsia="Times New Roman" w:hAnsi="Times New Roman"/>
                <w:sz w:val="24"/>
                <w:szCs w:val="24"/>
                <w:lang w:eastAsia="en-AU"/>
              </w:rPr>
            </w:pPr>
            <w:r>
              <w:rPr>
                <w:rFonts w:ascii="Times New Roman" w:cs="Times New Roman" w:eastAsia="Times New Roman" w:hAnsi="Times New Roman"/>
                <w:b/>
                <w:bCs/>
                <w:color w:val="000000"/>
                <w:sz w:val="28"/>
                <w:szCs w:val="28"/>
                <w:lang w:eastAsia="en-AU"/>
              </w:rPr>
              <w:t>Total Coliform Count</w:t>
            </w:r>
          </w:p>
        </w:tc>
      </w:tr>
      <w:tr>
        <w:tblPrEx/>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both"/>
              <w:rPr>
                <w:rFonts w:ascii="Times New Roman" w:cs="Times New Roman" w:eastAsia="Times New Roman" w:hAnsi="Times New Roman"/>
                <w:sz w:val="24"/>
                <w:szCs w:val="24"/>
                <w:lang w:eastAsia="en-AU"/>
              </w:rPr>
            </w:pPr>
            <w:r>
              <w:rPr>
                <w:rFonts w:ascii="Times New Roman" w:cs="Times New Roman" w:eastAsia="Times New Roman" w:hAnsi="Times New Roman"/>
                <w:color w:val="000000"/>
                <w:sz w:val="28"/>
                <w:szCs w:val="28"/>
                <w:lang w:eastAsia="en-AU"/>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both"/>
              <w:rPr>
                <w:rFonts w:ascii="Times New Roman" w:cs="Times New Roman" w:eastAsia="Times New Roman" w:hAnsi="Times New Roman"/>
                <w:sz w:val="24"/>
                <w:szCs w:val="24"/>
                <w:lang w:eastAsia="en-AU"/>
              </w:rPr>
            </w:pPr>
            <w:r>
              <w:rPr>
                <w:rFonts w:ascii="Times New Roman" w:cs="Times New Roman" w:eastAsia="Times New Roman" w:hAnsi="Times New Roman"/>
                <w:color w:val="000000"/>
                <w:sz w:val="28"/>
                <w:szCs w:val="28"/>
                <w:lang w:eastAsia="en-AU"/>
              </w:rPr>
              <w:t>114.7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both"/>
              <w:rPr>
                <w:rFonts w:ascii="Times New Roman" w:cs="Times New Roman" w:eastAsia="Times New Roman" w:hAnsi="Times New Roman"/>
                <w:sz w:val="24"/>
                <w:szCs w:val="24"/>
                <w:lang w:eastAsia="en-AU"/>
              </w:rPr>
            </w:pPr>
            <w:r>
              <w:rPr>
                <w:rFonts w:ascii="Times New Roman" w:cs="Times New Roman" w:eastAsia="Times New Roman" w:hAnsi="Times New Roman"/>
                <w:color w:val="000000"/>
                <w:sz w:val="28"/>
                <w:szCs w:val="28"/>
                <w:lang w:eastAsia="en-AU"/>
              </w:rPr>
              <w:t>2.3 × 10³</w:t>
            </w:r>
          </w:p>
        </w:tc>
      </w:tr>
      <w:tr>
        <w:tblPrEx/>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both"/>
              <w:rPr>
                <w:rFonts w:ascii="Times New Roman" w:cs="Times New Roman" w:eastAsia="Times New Roman" w:hAnsi="Times New Roman"/>
                <w:sz w:val="24"/>
                <w:szCs w:val="24"/>
                <w:lang w:eastAsia="en-AU"/>
              </w:rPr>
            </w:pPr>
            <w:r>
              <w:rPr>
                <w:rFonts w:ascii="Times New Roman" w:cs="Times New Roman" w:eastAsia="Times New Roman" w:hAnsi="Times New Roman"/>
                <w:color w:val="000000"/>
                <w:sz w:val="28"/>
                <w:szCs w:val="28"/>
                <w:lang w:eastAsia="en-AU"/>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both"/>
              <w:rPr>
                <w:rFonts w:ascii="Times New Roman" w:cs="Times New Roman" w:eastAsia="Times New Roman" w:hAnsi="Times New Roman"/>
                <w:sz w:val="24"/>
                <w:szCs w:val="24"/>
                <w:lang w:eastAsia="en-AU"/>
              </w:rPr>
            </w:pPr>
            <w:r>
              <w:rPr>
                <w:rFonts w:ascii="Times New Roman" w:cs="Times New Roman" w:eastAsia="Times New Roman" w:hAnsi="Times New Roman"/>
                <w:color w:val="000000"/>
                <w:sz w:val="28"/>
                <w:szCs w:val="28"/>
                <w:lang w:eastAsia="en-AU"/>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both"/>
              <w:rPr>
                <w:rFonts w:ascii="Times New Roman" w:cs="Times New Roman" w:eastAsia="Times New Roman" w:hAnsi="Times New Roman"/>
                <w:sz w:val="24"/>
                <w:szCs w:val="24"/>
                <w:lang w:eastAsia="en-AU"/>
              </w:rPr>
            </w:pPr>
            <w:r>
              <w:rPr>
                <w:rFonts w:ascii="Times New Roman" w:cs="Times New Roman" w:eastAsia="Times New Roman" w:hAnsi="Times New Roman"/>
                <w:color w:val="000000"/>
                <w:sz w:val="28"/>
                <w:szCs w:val="28"/>
                <w:lang w:eastAsia="en-AU"/>
              </w:rPr>
              <w:t>3.1 × 10³</w:t>
            </w:r>
          </w:p>
        </w:tc>
      </w:tr>
      <w:tr>
        <w:tblPrEx/>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both"/>
              <w:rPr>
                <w:rFonts w:ascii="Times New Roman" w:cs="Times New Roman" w:eastAsia="Times New Roman" w:hAnsi="Times New Roman"/>
                <w:sz w:val="24"/>
                <w:szCs w:val="24"/>
                <w:lang w:eastAsia="en-AU"/>
              </w:rPr>
            </w:pPr>
            <w:r>
              <w:rPr>
                <w:rFonts w:ascii="Times New Roman" w:cs="Times New Roman" w:eastAsia="Times New Roman" w:hAnsi="Times New Roman"/>
                <w:color w:val="000000"/>
                <w:sz w:val="28"/>
                <w:szCs w:val="28"/>
                <w:lang w:eastAsia="en-AU"/>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both"/>
              <w:rPr>
                <w:rFonts w:ascii="Times New Roman" w:cs="Times New Roman" w:eastAsia="Times New Roman" w:hAnsi="Times New Roman"/>
                <w:sz w:val="24"/>
                <w:szCs w:val="24"/>
                <w:lang w:eastAsia="en-AU"/>
              </w:rPr>
            </w:pPr>
            <w:r>
              <w:rPr>
                <w:rFonts w:ascii="Times New Roman" w:cs="Times New Roman" w:eastAsia="Times New Roman" w:hAnsi="Times New Roman"/>
                <w:color w:val="000000"/>
                <w:sz w:val="28"/>
                <w:szCs w:val="28"/>
                <w:lang w:eastAsia="en-AU"/>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both"/>
              <w:rPr>
                <w:rFonts w:ascii="Times New Roman" w:cs="Times New Roman" w:eastAsia="Times New Roman" w:hAnsi="Times New Roman"/>
                <w:sz w:val="24"/>
                <w:szCs w:val="24"/>
                <w:lang w:eastAsia="en-AU"/>
              </w:rPr>
            </w:pPr>
            <w:r>
              <w:rPr>
                <w:rFonts w:ascii="Times New Roman" w:cs="Times New Roman" w:eastAsia="Times New Roman" w:hAnsi="Times New Roman"/>
                <w:color w:val="000000"/>
                <w:sz w:val="28"/>
                <w:szCs w:val="28"/>
                <w:lang w:eastAsia="en-AU"/>
              </w:rPr>
              <w:t>1.1 × 10³</w:t>
            </w:r>
          </w:p>
        </w:tc>
      </w:tr>
    </w:tbl>
    <w:p>
      <w:pPr>
        <w:pStyle w:val="style0"/>
        <w:spacing w:before="280" w:after="280" w:lineRule="auto" w:line="240"/>
        <w:jc w:val="both"/>
        <w:rPr>
          <w:rFonts w:ascii="Times New Roman" w:cs="Times New Roman" w:eastAsia="Times New Roman" w:hAnsi="Times New Roman"/>
          <w:sz w:val="24"/>
          <w:szCs w:val="24"/>
          <w:lang w:eastAsia="en-AU"/>
        </w:rPr>
      </w:pPr>
      <w:r>
        <w:rPr>
          <w:rFonts w:ascii="Times New Roman" w:cs="Times New Roman" w:eastAsia="Times New Roman" w:hAnsi="Times New Roman"/>
          <w:b/>
          <w:bCs/>
          <w:color w:val="000000"/>
          <w:sz w:val="28"/>
          <w:szCs w:val="28"/>
          <w:lang w:eastAsia="en-AU"/>
        </w:rPr>
        <w:t>3.2 Microbial Count on Dried Catfish (x10² cfu/g)</w:t>
      </w:r>
    </w:p>
    <w:p>
      <w:pPr>
        <w:pStyle w:val="style0"/>
        <w:spacing w:before="280" w:after="280" w:lineRule="auto" w:line="240"/>
        <w:jc w:val="both"/>
        <w:rPr>
          <w:rFonts w:ascii="Times New Roman" w:cs="Times New Roman" w:eastAsia="Times New Roman" w:hAnsi="Times New Roman"/>
          <w:sz w:val="24"/>
          <w:szCs w:val="24"/>
          <w:lang w:eastAsia="en-AU"/>
        </w:rPr>
      </w:pPr>
      <w:r>
        <w:rPr>
          <w:rFonts w:ascii="Times New Roman" w:cs="Times New Roman" w:eastAsia="Times New Roman" w:hAnsi="Times New Roman"/>
          <w:b/>
          <w:bCs/>
          <w:color w:val="000000"/>
          <w:sz w:val="28"/>
          <w:szCs w:val="28"/>
          <w:lang w:eastAsia="en-AU"/>
        </w:rPr>
        <w:t>Figure 1</w:t>
      </w:r>
    </w:p>
    <w:p>
      <w:pPr>
        <w:pStyle w:val="style0"/>
        <w:spacing w:before="280" w:after="280" w:lineRule="auto" w:line="240"/>
        <w:jc w:val="both"/>
        <w:rPr>
          <w:rFonts w:ascii="Times New Roman" w:cs="Times New Roman" w:eastAsia="Times New Roman" w:hAnsi="Times New Roman"/>
          <w:sz w:val="24"/>
          <w:szCs w:val="24"/>
          <w:lang w:eastAsia="en-AU"/>
        </w:rPr>
      </w:pPr>
      <w:r>
        <w:rPr>
          <w:rFonts w:ascii="Times New Roman" w:cs="Times New Roman" w:eastAsia="Times New Roman" w:hAnsi="Times New Roman"/>
          <w:b/>
          <w:bCs/>
          <w:color w:val="000000"/>
          <w:sz w:val="28"/>
          <w:szCs w:val="28"/>
          <w:lang w:eastAsia="en-AU"/>
        </w:rPr>
        <w:t>Microbial Count on Dried Catfish (x10² cfu/g)</w:t>
      </w:r>
    </w:p>
    <w:p>
      <w:pPr>
        <w:pStyle w:val="style0"/>
        <w:spacing w:before="280" w:after="280" w:lineRule="auto" w:line="480"/>
        <w:jc w:val="both"/>
        <w:rPr>
          <w:rFonts w:ascii="Times New Roman" w:cs="Times New Roman" w:eastAsia="Times New Roman" w:hAnsi="Times New Roman"/>
          <w:sz w:val="24"/>
          <w:szCs w:val="24"/>
          <w:lang w:eastAsia="en-AU"/>
        </w:rPr>
      </w:pPr>
    </w:p>
    <w:p>
      <w:pPr>
        <w:pStyle w:val="style0"/>
        <w:spacing w:before="280" w:after="280" w:lineRule="auto" w:line="240"/>
        <w:jc w:val="both"/>
        <w:rPr>
          <w:rFonts w:ascii="Times New Roman" w:cs="Times New Roman" w:eastAsia="Times New Roman" w:hAnsi="Times New Roman"/>
          <w:sz w:val="24"/>
          <w:szCs w:val="24"/>
          <w:lang w:eastAsia="en-AU"/>
        </w:rPr>
      </w:pPr>
      <w:r>
        <w:rPr>
          <w:rFonts w:ascii="Times New Roman" w:cs="Times New Roman" w:eastAsia="Times New Roman" w:hAnsi="Times New Roman"/>
          <w:b/>
          <w:bCs/>
          <w:color w:val="000000"/>
          <w:sz w:val="28"/>
          <w:szCs w:val="28"/>
          <w:lang w:eastAsia="en-AU"/>
        </w:rPr>
        <w:t>3.3 Biochemical Characteristics of Gram Positive Isolates</w:t>
      </w:r>
    </w:p>
    <w:p>
      <w:pPr>
        <w:pStyle w:val="style0"/>
        <w:spacing w:before="280" w:after="280" w:lineRule="auto" w:line="240"/>
        <w:jc w:val="both"/>
        <w:rPr>
          <w:rFonts w:ascii="Times New Roman" w:cs="Times New Roman" w:eastAsia="Times New Roman" w:hAnsi="Times New Roman"/>
          <w:sz w:val="24"/>
          <w:szCs w:val="24"/>
          <w:lang w:eastAsia="en-AU"/>
        </w:rPr>
      </w:pPr>
      <w:r>
        <w:rPr>
          <w:rFonts w:ascii="Times New Roman" w:cs="Times New Roman" w:eastAsia="Times New Roman" w:hAnsi="Times New Roman"/>
          <w:b/>
          <w:bCs/>
          <w:color w:val="000000"/>
          <w:sz w:val="28"/>
          <w:szCs w:val="28"/>
          <w:lang w:eastAsia="en-AU"/>
        </w:rPr>
        <w:t>Table 2: Biochemical Characteristics of Gram Positive Isolates</w:t>
      </w:r>
    </w:p>
    <w:tbl>
      <w:tblPr>
        <w:tblW w:w="0" w:type="auto"/>
        <w:tblCellMar>
          <w:top w:w="15" w:type="dxa"/>
          <w:left w:w="15" w:type="dxa"/>
          <w:bottom w:w="15" w:type="dxa"/>
          <w:right w:w="15" w:type="dxa"/>
        </w:tblCellMar>
        <w:tblLook w:val="04A0" w:firstRow="1" w:lastRow="0" w:firstColumn="1" w:lastColumn="0" w:noHBand="0" w:noVBand="1"/>
      </w:tblPr>
      <w:tblGrid>
        <w:gridCol w:w="2190"/>
        <w:gridCol w:w="1594"/>
        <w:gridCol w:w="1975"/>
        <w:gridCol w:w="1328"/>
        <w:gridCol w:w="1238"/>
        <w:gridCol w:w="1064"/>
      </w:tblGrid>
      <w:t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both"/>
              <w:rPr>
                <w:rFonts w:ascii="Times New Roman" w:cs="Times New Roman" w:eastAsia="Times New Roman" w:hAnsi="Times New Roman"/>
                <w:sz w:val="24"/>
                <w:szCs w:val="24"/>
                <w:lang w:eastAsia="en-AU"/>
              </w:rPr>
            </w:pPr>
            <w:r>
              <w:rPr>
                <w:rFonts w:ascii="Times New Roman" w:cs="Times New Roman" w:eastAsia="Times New Roman" w:hAnsi="Times New Roman"/>
                <w:b/>
                <w:bCs/>
                <w:color w:val="000000"/>
                <w:sz w:val="28"/>
                <w:szCs w:val="28"/>
                <w:lang w:eastAsia="en-AU"/>
              </w:rPr>
              <w:t>Isolate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both"/>
              <w:rPr>
                <w:rFonts w:ascii="Times New Roman" w:cs="Times New Roman" w:eastAsia="Times New Roman" w:hAnsi="Times New Roman"/>
                <w:sz w:val="24"/>
                <w:szCs w:val="24"/>
                <w:lang w:eastAsia="en-AU"/>
              </w:rPr>
            </w:pPr>
            <w:r>
              <w:rPr>
                <w:rFonts w:ascii="Times New Roman" w:cs="Times New Roman" w:eastAsia="Times New Roman" w:hAnsi="Times New Roman"/>
                <w:b/>
                <w:bCs/>
                <w:color w:val="000000"/>
                <w:sz w:val="28"/>
                <w:szCs w:val="28"/>
                <w:lang w:eastAsia="en-AU"/>
              </w:rPr>
              <w:t>Gram Staining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both"/>
              <w:rPr>
                <w:rFonts w:ascii="Times New Roman" w:cs="Times New Roman" w:eastAsia="Times New Roman" w:hAnsi="Times New Roman"/>
                <w:sz w:val="24"/>
                <w:szCs w:val="24"/>
                <w:lang w:eastAsia="en-AU"/>
              </w:rPr>
            </w:pPr>
            <w:r>
              <w:rPr>
                <w:rFonts w:ascii="Times New Roman" w:cs="Times New Roman" w:eastAsia="Times New Roman" w:hAnsi="Times New Roman"/>
                <w:b/>
                <w:bCs/>
                <w:color w:val="000000"/>
                <w:sz w:val="28"/>
                <w:szCs w:val="28"/>
                <w:lang w:eastAsia="en-AU"/>
              </w:rPr>
              <w:t>Cell Morphology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both"/>
              <w:rPr>
                <w:rFonts w:ascii="Times New Roman" w:cs="Times New Roman" w:eastAsia="Times New Roman" w:hAnsi="Times New Roman"/>
                <w:sz w:val="24"/>
                <w:szCs w:val="24"/>
                <w:lang w:eastAsia="en-AU"/>
              </w:rPr>
            </w:pPr>
            <w:r>
              <w:rPr>
                <w:rFonts w:ascii="Times New Roman" w:cs="Times New Roman" w:eastAsia="Times New Roman" w:hAnsi="Times New Roman"/>
                <w:b/>
                <w:bCs/>
                <w:color w:val="000000"/>
                <w:sz w:val="28"/>
                <w:szCs w:val="28"/>
                <w:lang w:eastAsia="en-AU"/>
              </w:rPr>
              <w:t>Catalase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both"/>
              <w:rPr>
                <w:rFonts w:ascii="Times New Roman" w:cs="Times New Roman" w:eastAsia="Times New Roman" w:hAnsi="Times New Roman"/>
                <w:sz w:val="24"/>
                <w:szCs w:val="24"/>
                <w:lang w:eastAsia="en-AU"/>
              </w:rPr>
            </w:pPr>
            <w:r>
              <w:rPr>
                <w:rFonts w:ascii="Times New Roman" w:cs="Times New Roman" w:eastAsia="Times New Roman" w:hAnsi="Times New Roman"/>
                <w:b/>
                <w:bCs/>
                <w:color w:val="000000"/>
                <w:sz w:val="28"/>
                <w:szCs w:val="28"/>
                <w:lang w:eastAsia="en-AU"/>
              </w:rPr>
              <w:t>Oxidase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both"/>
              <w:rPr>
                <w:rFonts w:ascii="Times New Roman" w:cs="Times New Roman" w:eastAsia="Times New Roman" w:hAnsi="Times New Roman"/>
                <w:sz w:val="24"/>
                <w:szCs w:val="24"/>
                <w:lang w:eastAsia="en-AU"/>
              </w:rPr>
            </w:pPr>
            <w:r>
              <w:rPr>
                <w:rFonts w:ascii="Times New Roman" w:cs="Times New Roman" w:eastAsia="Times New Roman" w:hAnsi="Times New Roman"/>
                <w:b/>
                <w:bCs/>
                <w:color w:val="000000"/>
                <w:sz w:val="28"/>
                <w:szCs w:val="28"/>
                <w:lang w:eastAsia="en-AU"/>
              </w:rPr>
              <w:t>Citrate</w:t>
            </w:r>
          </w:p>
        </w:tc>
      </w:tr>
      <w:tr>
        <w:tblPrEx/>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both"/>
              <w:rPr>
                <w:rFonts w:ascii="Times New Roman" w:cs="Times New Roman" w:eastAsia="Times New Roman" w:hAnsi="Times New Roman"/>
                <w:sz w:val="24"/>
                <w:szCs w:val="24"/>
                <w:lang w:eastAsia="en-AU"/>
              </w:rPr>
            </w:pPr>
            <w:r>
              <w:rPr>
                <w:rFonts w:ascii="Times New Roman" w:cs="Times New Roman" w:eastAsia="Times New Roman" w:hAnsi="Times New Roman"/>
                <w:color w:val="000000"/>
                <w:sz w:val="28"/>
                <w:szCs w:val="28"/>
                <w:lang w:eastAsia="en-AU"/>
              </w:rPr>
              <w:t>Salmonella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both"/>
              <w:rPr>
                <w:rFonts w:ascii="Times New Roman" w:cs="Times New Roman" w:eastAsia="Times New Roman" w:hAnsi="Times New Roman"/>
                <w:sz w:val="24"/>
                <w:szCs w:val="24"/>
                <w:lang w:eastAsia="en-AU"/>
              </w:rPr>
            </w:pPr>
            <w:r>
              <w:rPr>
                <w:rFonts w:ascii="Times New Roman" w:cs="Times New Roman" w:eastAsia="Times New Roman" w:hAnsi="Times New Roman"/>
                <w:color w:val="000000"/>
                <w:sz w:val="28"/>
                <w:szCs w:val="28"/>
                <w:lang w:eastAsia="en-A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both"/>
              <w:rPr>
                <w:rFonts w:ascii="Times New Roman" w:cs="Times New Roman" w:eastAsia="Times New Roman" w:hAnsi="Times New Roman"/>
                <w:sz w:val="24"/>
                <w:szCs w:val="24"/>
                <w:lang w:eastAsia="en-AU"/>
              </w:rPr>
            </w:pPr>
            <w:r>
              <w:rPr>
                <w:rFonts w:ascii="Times New Roman" w:cs="Times New Roman" w:eastAsia="Times New Roman" w:hAnsi="Times New Roman"/>
                <w:color w:val="000000"/>
                <w:sz w:val="28"/>
                <w:szCs w:val="28"/>
                <w:lang w:eastAsia="en-AU"/>
              </w:rPr>
              <w:t>Rod-shape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both"/>
              <w:rPr>
                <w:rFonts w:ascii="Times New Roman" w:cs="Times New Roman" w:eastAsia="Times New Roman" w:hAnsi="Times New Roman"/>
                <w:sz w:val="24"/>
                <w:szCs w:val="24"/>
                <w:lang w:eastAsia="en-AU"/>
              </w:rPr>
            </w:pPr>
            <w:r>
              <w:rPr>
                <w:rFonts w:ascii="Times New Roman" w:cs="Times New Roman" w:eastAsia="Times New Roman" w:hAnsi="Times New Roman"/>
                <w:color w:val="000000"/>
                <w:sz w:val="28"/>
                <w:szCs w:val="28"/>
                <w:lang w:eastAsia="en-A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both"/>
              <w:rPr>
                <w:rFonts w:ascii="Times New Roman" w:cs="Times New Roman" w:eastAsia="Times New Roman" w:hAnsi="Times New Roman"/>
                <w:sz w:val="24"/>
                <w:szCs w:val="24"/>
                <w:lang w:eastAsia="en-AU"/>
              </w:rPr>
            </w:pPr>
            <w:r>
              <w:rPr>
                <w:rFonts w:ascii="Times New Roman" w:cs="Times New Roman" w:eastAsia="Times New Roman" w:hAnsi="Times New Roman"/>
                <w:color w:val="000000"/>
                <w:sz w:val="28"/>
                <w:szCs w:val="28"/>
                <w:lang w:eastAsia="en-A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both"/>
              <w:rPr>
                <w:rFonts w:ascii="Times New Roman" w:cs="Times New Roman" w:eastAsia="Times New Roman" w:hAnsi="Times New Roman"/>
                <w:sz w:val="24"/>
                <w:szCs w:val="24"/>
                <w:lang w:eastAsia="en-AU"/>
              </w:rPr>
            </w:pPr>
            <w:r>
              <w:rPr>
                <w:rFonts w:ascii="Times New Roman" w:cs="Times New Roman" w:eastAsia="Times New Roman" w:hAnsi="Times New Roman"/>
                <w:color w:val="000000"/>
                <w:sz w:val="28"/>
                <w:szCs w:val="28"/>
                <w:lang w:eastAsia="en-AU"/>
              </w:rPr>
              <w:t>-</w:t>
            </w:r>
          </w:p>
        </w:tc>
      </w:tr>
      <w:tr>
        <w:tblPrEx/>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both"/>
              <w:rPr>
                <w:rFonts w:ascii="Times New Roman" w:cs="Times New Roman" w:eastAsia="Times New Roman" w:hAnsi="Times New Roman"/>
                <w:sz w:val="24"/>
                <w:szCs w:val="24"/>
                <w:lang w:eastAsia="en-AU"/>
              </w:rPr>
            </w:pPr>
            <w:r>
              <w:rPr>
                <w:rFonts w:ascii="Times New Roman" w:cs="Times New Roman" w:eastAsia="Times New Roman" w:hAnsi="Times New Roman"/>
                <w:color w:val="000000"/>
                <w:sz w:val="28"/>
                <w:szCs w:val="28"/>
                <w:lang w:eastAsia="en-AU"/>
              </w:rPr>
              <w:t>Escherichia coli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both"/>
              <w:rPr>
                <w:rFonts w:ascii="Times New Roman" w:cs="Times New Roman" w:eastAsia="Times New Roman" w:hAnsi="Times New Roman"/>
                <w:sz w:val="24"/>
                <w:szCs w:val="24"/>
                <w:lang w:eastAsia="en-AU"/>
              </w:rPr>
            </w:pPr>
            <w:r>
              <w:rPr>
                <w:rFonts w:ascii="Times New Roman" w:cs="Times New Roman" w:eastAsia="Times New Roman" w:hAnsi="Times New Roman"/>
                <w:color w:val="000000"/>
                <w:sz w:val="28"/>
                <w:szCs w:val="28"/>
                <w:lang w:eastAsia="en-A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both"/>
              <w:rPr>
                <w:rFonts w:ascii="Times New Roman" w:cs="Times New Roman" w:eastAsia="Times New Roman" w:hAnsi="Times New Roman"/>
                <w:sz w:val="24"/>
                <w:szCs w:val="24"/>
                <w:lang w:eastAsia="en-AU"/>
              </w:rPr>
            </w:pPr>
            <w:r>
              <w:rPr>
                <w:rFonts w:ascii="Times New Roman" w:cs="Times New Roman" w:eastAsia="Times New Roman" w:hAnsi="Times New Roman"/>
                <w:color w:val="000000"/>
                <w:sz w:val="28"/>
                <w:szCs w:val="28"/>
                <w:lang w:eastAsia="en-AU"/>
              </w:rPr>
              <w:t>Rod-shape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both"/>
              <w:rPr>
                <w:rFonts w:ascii="Times New Roman" w:cs="Times New Roman" w:eastAsia="Times New Roman" w:hAnsi="Times New Roman"/>
                <w:sz w:val="24"/>
                <w:szCs w:val="24"/>
                <w:lang w:eastAsia="en-AU"/>
              </w:rPr>
            </w:pPr>
            <w:r>
              <w:rPr>
                <w:rFonts w:ascii="Times New Roman" w:cs="Times New Roman" w:eastAsia="Times New Roman" w:hAnsi="Times New Roman"/>
                <w:color w:val="000000"/>
                <w:sz w:val="28"/>
                <w:szCs w:val="28"/>
                <w:lang w:eastAsia="en-A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both"/>
              <w:rPr>
                <w:rFonts w:ascii="Times New Roman" w:cs="Times New Roman" w:eastAsia="Times New Roman" w:hAnsi="Times New Roman"/>
                <w:sz w:val="24"/>
                <w:szCs w:val="24"/>
                <w:lang w:eastAsia="en-AU"/>
              </w:rPr>
            </w:pPr>
            <w:r>
              <w:rPr>
                <w:rFonts w:ascii="Times New Roman" w:cs="Times New Roman" w:eastAsia="Times New Roman" w:hAnsi="Times New Roman"/>
                <w:color w:val="000000"/>
                <w:sz w:val="28"/>
                <w:szCs w:val="28"/>
                <w:lang w:eastAsia="en-A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both"/>
              <w:rPr>
                <w:rFonts w:ascii="Times New Roman" w:cs="Times New Roman" w:eastAsia="Times New Roman" w:hAnsi="Times New Roman"/>
                <w:sz w:val="24"/>
                <w:szCs w:val="24"/>
                <w:lang w:eastAsia="en-AU"/>
              </w:rPr>
            </w:pPr>
            <w:r>
              <w:rPr>
                <w:rFonts w:ascii="Times New Roman" w:cs="Times New Roman" w:eastAsia="Times New Roman" w:hAnsi="Times New Roman"/>
                <w:color w:val="000000"/>
                <w:sz w:val="28"/>
                <w:szCs w:val="28"/>
                <w:lang w:eastAsia="en-AU"/>
              </w:rPr>
              <w:t>-</w:t>
            </w:r>
          </w:p>
        </w:tc>
      </w:tr>
      <w:tr>
        <w:tblPrEx/>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both"/>
              <w:rPr>
                <w:rFonts w:ascii="Times New Roman" w:cs="Times New Roman" w:eastAsia="Times New Roman" w:hAnsi="Times New Roman"/>
                <w:sz w:val="24"/>
                <w:szCs w:val="24"/>
                <w:lang w:eastAsia="en-AU"/>
              </w:rPr>
            </w:pPr>
            <w:r>
              <w:rPr>
                <w:rFonts w:ascii="Times New Roman" w:cs="Times New Roman" w:eastAsia="Times New Roman" w:hAnsi="Times New Roman"/>
                <w:color w:val="000000"/>
                <w:sz w:val="28"/>
                <w:szCs w:val="28"/>
                <w:lang w:eastAsia="en-AU"/>
              </w:rPr>
              <w:t>Staphylococcus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both"/>
              <w:rPr>
                <w:rFonts w:ascii="Times New Roman" w:cs="Times New Roman" w:eastAsia="Times New Roman" w:hAnsi="Times New Roman"/>
                <w:sz w:val="24"/>
                <w:szCs w:val="24"/>
                <w:lang w:eastAsia="en-AU"/>
              </w:rPr>
            </w:pPr>
            <w:r>
              <w:rPr>
                <w:rFonts w:ascii="Times New Roman" w:cs="Times New Roman" w:eastAsia="Times New Roman" w:hAnsi="Times New Roman"/>
                <w:color w:val="000000"/>
                <w:sz w:val="28"/>
                <w:szCs w:val="28"/>
                <w:lang w:eastAsia="en-A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both"/>
              <w:rPr>
                <w:rFonts w:ascii="Times New Roman" w:cs="Times New Roman" w:eastAsia="Times New Roman" w:hAnsi="Times New Roman"/>
                <w:sz w:val="24"/>
                <w:szCs w:val="24"/>
                <w:lang w:eastAsia="en-AU"/>
              </w:rPr>
            </w:pPr>
            <w:r>
              <w:rPr>
                <w:rFonts w:ascii="Times New Roman" w:cs="Times New Roman" w:eastAsia="Times New Roman" w:hAnsi="Times New Roman"/>
                <w:color w:val="000000"/>
                <w:sz w:val="28"/>
                <w:szCs w:val="28"/>
                <w:lang w:eastAsia="en-AU"/>
              </w:rPr>
              <w:t>Cocci-shape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both"/>
              <w:rPr>
                <w:rFonts w:ascii="Times New Roman" w:cs="Times New Roman" w:eastAsia="Times New Roman" w:hAnsi="Times New Roman"/>
                <w:sz w:val="24"/>
                <w:szCs w:val="24"/>
                <w:lang w:eastAsia="en-AU"/>
              </w:rPr>
            </w:pPr>
            <w:r>
              <w:rPr>
                <w:rFonts w:ascii="Times New Roman" w:cs="Times New Roman" w:eastAsia="Times New Roman" w:hAnsi="Times New Roman"/>
                <w:color w:val="000000"/>
                <w:sz w:val="28"/>
                <w:szCs w:val="28"/>
                <w:lang w:eastAsia="en-A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both"/>
              <w:rPr>
                <w:rFonts w:ascii="Times New Roman" w:cs="Times New Roman" w:eastAsia="Times New Roman" w:hAnsi="Times New Roman"/>
                <w:sz w:val="24"/>
                <w:szCs w:val="24"/>
                <w:lang w:eastAsia="en-AU"/>
              </w:rPr>
            </w:pPr>
            <w:r>
              <w:rPr>
                <w:rFonts w:ascii="Times New Roman" w:cs="Times New Roman" w:eastAsia="Times New Roman" w:hAnsi="Times New Roman"/>
                <w:color w:val="000000"/>
                <w:sz w:val="28"/>
                <w:szCs w:val="28"/>
                <w:lang w:eastAsia="en-A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both"/>
              <w:rPr>
                <w:rFonts w:ascii="Times New Roman" w:cs="Times New Roman" w:eastAsia="Times New Roman" w:hAnsi="Times New Roman"/>
                <w:sz w:val="24"/>
                <w:szCs w:val="24"/>
                <w:lang w:eastAsia="en-AU"/>
              </w:rPr>
            </w:pPr>
            <w:r>
              <w:rPr>
                <w:rFonts w:ascii="Times New Roman" w:cs="Times New Roman" w:eastAsia="Times New Roman" w:hAnsi="Times New Roman"/>
                <w:color w:val="000000"/>
                <w:sz w:val="28"/>
                <w:szCs w:val="28"/>
                <w:lang w:eastAsia="en-AU"/>
              </w:rPr>
              <w:t>-</w:t>
            </w:r>
          </w:p>
        </w:tc>
      </w:tr>
      <w:tr>
        <w:tblPrEx/>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both"/>
              <w:rPr>
                <w:rFonts w:ascii="Times New Roman" w:cs="Times New Roman" w:eastAsia="Times New Roman" w:hAnsi="Times New Roman"/>
                <w:sz w:val="24"/>
                <w:szCs w:val="24"/>
                <w:lang w:eastAsia="en-AU"/>
              </w:rPr>
            </w:pPr>
            <w:r>
              <w:rPr>
                <w:rFonts w:ascii="Times New Roman" w:cs="Times New Roman" w:eastAsia="Times New Roman" w:hAnsi="Times New Roman"/>
                <w:color w:val="000000"/>
                <w:sz w:val="28"/>
                <w:szCs w:val="28"/>
                <w:lang w:eastAsia="en-AU"/>
              </w:rPr>
              <w:t>Bacillus cereus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both"/>
              <w:rPr>
                <w:rFonts w:ascii="Times New Roman" w:cs="Times New Roman" w:eastAsia="Times New Roman" w:hAnsi="Times New Roman"/>
                <w:sz w:val="24"/>
                <w:szCs w:val="24"/>
                <w:lang w:eastAsia="en-AU"/>
              </w:rPr>
            </w:pPr>
            <w:r>
              <w:rPr>
                <w:rFonts w:ascii="Times New Roman" w:cs="Times New Roman" w:eastAsia="Times New Roman" w:hAnsi="Times New Roman"/>
                <w:color w:val="000000"/>
                <w:sz w:val="28"/>
                <w:szCs w:val="28"/>
                <w:lang w:eastAsia="en-A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both"/>
              <w:rPr>
                <w:rFonts w:ascii="Times New Roman" w:cs="Times New Roman" w:eastAsia="Times New Roman" w:hAnsi="Times New Roman"/>
                <w:sz w:val="24"/>
                <w:szCs w:val="24"/>
                <w:lang w:eastAsia="en-AU"/>
              </w:rPr>
            </w:pPr>
            <w:r>
              <w:rPr>
                <w:rFonts w:ascii="Times New Roman" w:cs="Times New Roman" w:eastAsia="Times New Roman" w:hAnsi="Times New Roman"/>
                <w:color w:val="000000"/>
                <w:sz w:val="28"/>
                <w:szCs w:val="28"/>
                <w:lang w:eastAsia="en-AU"/>
              </w:rPr>
              <w:t>Rod-shape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both"/>
              <w:rPr>
                <w:rFonts w:ascii="Times New Roman" w:cs="Times New Roman" w:eastAsia="Times New Roman" w:hAnsi="Times New Roman"/>
                <w:sz w:val="24"/>
                <w:szCs w:val="24"/>
                <w:lang w:eastAsia="en-AU"/>
              </w:rPr>
            </w:pPr>
            <w:r>
              <w:rPr>
                <w:rFonts w:ascii="Times New Roman" w:cs="Times New Roman" w:eastAsia="Times New Roman" w:hAnsi="Times New Roman"/>
                <w:color w:val="000000"/>
                <w:sz w:val="28"/>
                <w:szCs w:val="28"/>
                <w:lang w:eastAsia="en-A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both"/>
              <w:rPr>
                <w:rFonts w:ascii="Times New Roman" w:cs="Times New Roman" w:eastAsia="Times New Roman" w:hAnsi="Times New Roman"/>
                <w:sz w:val="24"/>
                <w:szCs w:val="24"/>
                <w:lang w:eastAsia="en-AU"/>
              </w:rPr>
            </w:pPr>
            <w:r>
              <w:rPr>
                <w:rFonts w:ascii="Times New Roman" w:cs="Times New Roman" w:eastAsia="Times New Roman" w:hAnsi="Times New Roman"/>
                <w:color w:val="000000"/>
                <w:sz w:val="28"/>
                <w:szCs w:val="28"/>
                <w:lang w:eastAsia="en-A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tLeast" w:line="0"/>
              <w:jc w:val="both"/>
              <w:rPr>
                <w:rFonts w:ascii="Times New Roman" w:cs="Times New Roman" w:eastAsia="Times New Roman" w:hAnsi="Times New Roman"/>
                <w:sz w:val="24"/>
                <w:szCs w:val="24"/>
                <w:lang w:eastAsia="en-AU"/>
              </w:rPr>
            </w:pPr>
            <w:r>
              <w:rPr>
                <w:rFonts w:ascii="Times New Roman" w:cs="Times New Roman" w:eastAsia="Times New Roman" w:hAnsi="Times New Roman"/>
                <w:color w:val="000000"/>
                <w:sz w:val="28"/>
                <w:szCs w:val="28"/>
                <w:lang w:eastAsia="en-AU"/>
              </w:rPr>
              <w:t>-</w:t>
            </w:r>
          </w:p>
        </w:tc>
      </w:tr>
    </w:tbl>
    <w:p>
      <w:pPr>
        <w:pStyle w:val="style0"/>
        <w:spacing w:after="0" w:lineRule="auto" w:line="240"/>
        <w:rPr>
          <w:rFonts w:ascii="Times New Roman" w:cs="Times New Roman" w:eastAsia="Times New Roman" w:hAnsi="Times New Roman"/>
          <w:sz w:val="24"/>
          <w:szCs w:val="24"/>
          <w:lang w:eastAsia="en-AU"/>
        </w:rPr>
      </w:pPr>
    </w:p>
    <w:p>
      <w:pPr>
        <w:pStyle w:val="style0"/>
        <w:spacing w:lineRule="auto" w:line="480"/>
        <w:jc w:val="both"/>
        <w:rPr>
          <w:rFonts w:ascii="Times New Roman" w:cs="Times New Roman" w:eastAsia="Times New Roman" w:hAnsi="Times New Roman"/>
          <w:sz w:val="24"/>
          <w:szCs w:val="24"/>
          <w:lang w:eastAsia="en-AU"/>
        </w:rPr>
      </w:pPr>
      <w:r>
        <w:rPr>
          <w:rFonts w:ascii="Times New Roman" w:cs="Times New Roman" w:eastAsia="Times New Roman" w:hAnsi="Times New Roman"/>
          <w:b/>
          <w:bCs/>
          <w:color w:val="000000"/>
          <w:sz w:val="28"/>
          <w:szCs w:val="28"/>
          <w:lang w:eastAsia="en-AU"/>
        </w:rPr>
        <w:t>3.4 Profile of Isolates Based on Lactose and Glucose</w:t>
      </w:r>
    </w:p>
    <w:p>
      <w:pPr>
        <w:pStyle w:val="style0"/>
        <w:spacing w:lineRule="auto" w:line="480"/>
        <w:jc w:val="both"/>
        <w:rPr>
          <w:rFonts w:ascii="Times New Roman" w:cs="Times New Roman" w:eastAsia="Times New Roman" w:hAnsi="Times New Roman"/>
          <w:sz w:val="24"/>
          <w:szCs w:val="24"/>
          <w:lang w:eastAsia="en-AU"/>
        </w:rPr>
      </w:pPr>
      <w:r>
        <w:rPr>
          <w:rFonts w:ascii="Times New Roman" w:cs="Times New Roman" w:eastAsia="Times New Roman" w:hAnsi="Times New Roman"/>
          <w:b/>
          <w:bCs/>
          <w:color w:val="000000"/>
          <w:sz w:val="28"/>
          <w:szCs w:val="28"/>
          <w:lang w:eastAsia="en-AU"/>
        </w:rPr>
        <w:t>Table 3: Profile of Isolates Based on Lactose and Glucose</w:t>
      </w:r>
    </w:p>
    <w:tbl>
      <w:tblPr>
        <w:tblW w:w="0" w:type="auto"/>
        <w:tblCellMar>
          <w:top w:w="15" w:type="dxa"/>
          <w:left w:w="15" w:type="dxa"/>
          <w:bottom w:w="15" w:type="dxa"/>
          <w:right w:w="15" w:type="dxa"/>
        </w:tblCellMar>
        <w:tblLook w:val="04A0" w:firstRow="1" w:lastRow="0" w:firstColumn="1" w:lastColumn="0" w:noHBand="0" w:noVBand="1"/>
      </w:tblPr>
      <w:tblGrid>
        <w:gridCol w:w="1230"/>
        <w:gridCol w:w="1246"/>
      </w:tblGrid>
      <w:tr>
        <w:trPr>
          <w:trHeight w:val="250" w:hRule="atLeas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480"/>
              <w:jc w:val="both"/>
              <w:rPr>
                <w:rFonts w:ascii="Times New Roman" w:cs="Times New Roman" w:eastAsia="Times New Roman" w:hAnsi="Times New Roman"/>
                <w:sz w:val="24"/>
                <w:szCs w:val="24"/>
                <w:lang w:eastAsia="en-AU"/>
              </w:rPr>
            </w:pPr>
            <w:r>
              <w:rPr>
                <w:rFonts w:ascii="Times New Roman" w:cs="Times New Roman" w:eastAsia="Times New Roman" w:hAnsi="Times New Roman"/>
                <w:b/>
                <w:bCs/>
                <w:color w:val="000000"/>
                <w:sz w:val="28"/>
                <w:szCs w:val="28"/>
                <w:lang w:eastAsia="en-AU"/>
              </w:rPr>
              <w:t>Lactose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480"/>
              <w:jc w:val="both"/>
              <w:rPr>
                <w:rFonts w:ascii="Times New Roman" w:cs="Times New Roman" w:eastAsia="Times New Roman" w:hAnsi="Times New Roman"/>
                <w:sz w:val="24"/>
                <w:szCs w:val="24"/>
                <w:lang w:eastAsia="en-AU"/>
              </w:rPr>
            </w:pPr>
            <w:r>
              <w:rPr>
                <w:rFonts w:ascii="Times New Roman" w:cs="Times New Roman" w:eastAsia="Times New Roman" w:hAnsi="Times New Roman"/>
                <w:b/>
                <w:bCs/>
                <w:color w:val="000000"/>
                <w:sz w:val="28"/>
                <w:szCs w:val="28"/>
                <w:lang w:eastAsia="en-AU"/>
              </w:rPr>
              <w:t>Glucose</w:t>
            </w:r>
          </w:p>
        </w:tc>
      </w:tr>
      <w:tr>
        <w:tblPrEx/>
        <w:trPr>
          <w:trHeight w:val="241" w:hRule="atLeas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480"/>
              <w:jc w:val="both"/>
              <w:rPr>
                <w:rFonts w:ascii="Times New Roman" w:cs="Times New Roman" w:eastAsia="Times New Roman" w:hAnsi="Times New Roman"/>
                <w:sz w:val="24"/>
                <w:szCs w:val="24"/>
                <w:lang w:eastAsia="en-AU"/>
              </w:rPr>
            </w:pPr>
            <w:r>
              <w:rPr>
                <w:rFonts w:ascii="Times New Roman" w:cs="Times New Roman" w:eastAsia="Times New Roman" w:hAnsi="Times New Roman"/>
                <w:b/>
                <w:bCs/>
                <w:color w:val="000000"/>
                <w:sz w:val="28"/>
                <w:szCs w:val="28"/>
                <w:lang w:eastAsia="en-A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480"/>
              <w:jc w:val="both"/>
              <w:rPr>
                <w:rFonts w:ascii="Times New Roman" w:cs="Times New Roman" w:eastAsia="Times New Roman" w:hAnsi="Times New Roman"/>
                <w:sz w:val="24"/>
                <w:szCs w:val="24"/>
                <w:lang w:eastAsia="en-AU"/>
              </w:rPr>
            </w:pPr>
            <w:r>
              <w:rPr>
                <w:rFonts w:ascii="Times New Roman" w:cs="Times New Roman" w:eastAsia="Times New Roman" w:hAnsi="Times New Roman"/>
                <w:b/>
                <w:bCs/>
                <w:color w:val="000000"/>
                <w:sz w:val="28"/>
                <w:szCs w:val="28"/>
                <w:lang w:eastAsia="en-AU"/>
              </w:rPr>
              <w:t>+</w:t>
            </w:r>
          </w:p>
        </w:tc>
      </w:tr>
      <w:tr>
        <w:tblPrEx/>
        <w:trPr>
          <w:trHeight w:val="250" w:hRule="atLeas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480"/>
              <w:jc w:val="both"/>
              <w:rPr>
                <w:rFonts w:ascii="Times New Roman" w:cs="Times New Roman" w:eastAsia="Times New Roman" w:hAnsi="Times New Roman"/>
                <w:sz w:val="24"/>
                <w:szCs w:val="24"/>
                <w:lang w:eastAsia="en-AU"/>
              </w:rPr>
            </w:pPr>
            <w:r>
              <w:rPr>
                <w:rFonts w:ascii="Times New Roman" w:cs="Times New Roman" w:eastAsia="Times New Roman" w:hAnsi="Times New Roman"/>
                <w:b/>
                <w:bCs/>
                <w:color w:val="000000"/>
                <w:sz w:val="28"/>
                <w:szCs w:val="28"/>
                <w:lang w:eastAsia="en-A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480"/>
              <w:jc w:val="both"/>
              <w:rPr>
                <w:rFonts w:ascii="Times New Roman" w:cs="Times New Roman" w:eastAsia="Times New Roman" w:hAnsi="Times New Roman"/>
                <w:sz w:val="24"/>
                <w:szCs w:val="24"/>
                <w:lang w:eastAsia="en-AU"/>
              </w:rPr>
            </w:pPr>
            <w:r>
              <w:rPr>
                <w:rFonts w:ascii="Times New Roman" w:cs="Times New Roman" w:eastAsia="Times New Roman" w:hAnsi="Times New Roman"/>
                <w:b/>
                <w:bCs/>
                <w:color w:val="000000"/>
                <w:sz w:val="28"/>
                <w:szCs w:val="28"/>
                <w:lang w:eastAsia="en-AU"/>
              </w:rPr>
              <w:t>+</w:t>
            </w:r>
          </w:p>
        </w:tc>
      </w:tr>
      <w:tr>
        <w:tblPrEx/>
        <w:trPr>
          <w:trHeight w:val="241" w:hRule="atLeas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480"/>
              <w:jc w:val="both"/>
              <w:rPr>
                <w:rFonts w:ascii="Times New Roman" w:cs="Times New Roman" w:eastAsia="Times New Roman" w:hAnsi="Times New Roman"/>
                <w:sz w:val="24"/>
                <w:szCs w:val="24"/>
                <w:lang w:eastAsia="en-AU"/>
              </w:rPr>
            </w:pPr>
            <w:r>
              <w:rPr>
                <w:rFonts w:ascii="Times New Roman" w:cs="Times New Roman" w:eastAsia="Times New Roman" w:hAnsi="Times New Roman"/>
                <w:b/>
                <w:bCs/>
                <w:color w:val="000000"/>
                <w:sz w:val="28"/>
                <w:szCs w:val="28"/>
                <w:lang w:eastAsia="en-A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480"/>
              <w:jc w:val="both"/>
              <w:rPr>
                <w:rFonts w:ascii="Times New Roman" w:cs="Times New Roman" w:eastAsia="Times New Roman" w:hAnsi="Times New Roman"/>
                <w:sz w:val="24"/>
                <w:szCs w:val="24"/>
                <w:lang w:eastAsia="en-AU"/>
              </w:rPr>
            </w:pPr>
            <w:r>
              <w:rPr>
                <w:rFonts w:ascii="Times New Roman" w:cs="Times New Roman" w:eastAsia="Times New Roman" w:hAnsi="Times New Roman"/>
                <w:b/>
                <w:bCs/>
                <w:color w:val="000000"/>
                <w:sz w:val="28"/>
                <w:szCs w:val="28"/>
                <w:lang w:eastAsia="en-AU"/>
              </w:rPr>
              <w:t>+</w:t>
            </w:r>
          </w:p>
        </w:tc>
      </w:tr>
      <w:tr>
        <w:tblPrEx/>
        <w:trPr>
          <w:trHeight w:val="250" w:hRule="atLeas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480"/>
              <w:jc w:val="both"/>
              <w:rPr>
                <w:rFonts w:ascii="Times New Roman" w:cs="Times New Roman" w:eastAsia="Times New Roman" w:hAnsi="Times New Roman"/>
                <w:sz w:val="24"/>
                <w:szCs w:val="24"/>
                <w:lang w:eastAsia="en-AU"/>
              </w:rPr>
            </w:pPr>
            <w:r>
              <w:rPr>
                <w:rFonts w:ascii="Times New Roman" w:cs="Times New Roman" w:eastAsia="Times New Roman" w:hAnsi="Times New Roman"/>
                <w:b/>
                <w:bCs/>
                <w:color w:val="000000"/>
                <w:sz w:val="28"/>
                <w:szCs w:val="28"/>
                <w:lang w:eastAsia="en-A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pStyle w:val="style0"/>
              <w:spacing w:after="0" w:lineRule="auto" w:line="480"/>
              <w:jc w:val="both"/>
              <w:rPr>
                <w:rFonts w:ascii="Times New Roman" w:cs="Times New Roman" w:eastAsia="Times New Roman" w:hAnsi="Times New Roman"/>
                <w:sz w:val="24"/>
                <w:szCs w:val="24"/>
                <w:lang w:eastAsia="en-AU"/>
              </w:rPr>
            </w:pPr>
            <w:r>
              <w:rPr>
                <w:rFonts w:ascii="Times New Roman" w:cs="Times New Roman" w:eastAsia="Times New Roman" w:hAnsi="Times New Roman"/>
                <w:b/>
                <w:bCs/>
                <w:color w:val="000000"/>
                <w:sz w:val="28"/>
                <w:szCs w:val="28"/>
                <w:lang w:eastAsia="en-AU"/>
              </w:rPr>
              <w:t>+</w:t>
            </w:r>
          </w:p>
        </w:tc>
      </w:tr>
    </w:tbl>
    <w:p>
      <w:pPr>
        <w:pStyle w:val="style94"/>
        <w:spacing w:before="0" w:beforeAutospacing="false" w:after="160" w:afterAutospacing="false" w:lineRule="auto" w:line="480"/>
        <w:jc w:val="center"/>
        <w:rPr>
          <w:b/>
          <w:bCs/>
          <w:color w:val="000000"/>
          <w:sz w:val="28"/>
          <w:szCs w:val="28"/>
        </w:rPr>
      </w:pPr>
    </w:p>
    <w:p>
      <w:pPr>
        <w:pStyle w:val="style94"/>
        <w:spacing w:before="0" w:beforeAutospacing="false" w:after="160" w:afterAutospacing="false" w:lineRule="auto" w:line="480"/>
        <w:jc w:val="center"/>
        <w:rPr>
          <w:b/>
          <w:bCs/>
          <w:color w:val="000000"/>
          <w:sz w:val="28"/>
          <w:szCs w:val="28"/>
        </w:rPr>
      </w:pPr>
    </w:p>
    <w:p>
      <w:pPr>
        <w:pStyle w:val="style94"/>
        <w:spacing w:before="0" w:beforeAutospacing="false" w:after="160" w:afterAutospacing="false" w:lineRule="auto" w:line="480"/>
        <w:jc w:val="center"/>
        <w:rPr>
          <w:b/>
          <w:bCs/>
          <w:color w:val="000000"/>
          <w:sz w:val="28"/>
          <w:szCs w:val="28"/>
        </w:rPr>
      </w:pPr>
    </w:p>
    <w:p>
      <w:pPr>
        <w:pStyle w:val="style94"/>
        <w:spacing w:before="0" w:beforeAutospacing="false" w:after="160" w:afterAutospacing="false" w:lineRule="auto" w:line="480"/>
        <w:jc w:val="center"/>
        <w:rPr>
          <w:b/>
          <w:bCs/>
          <w:color w:val="000000"/>
          <w:sz w:val="28"/>
          <w:szCs w:val="28"/>
        </w:rPr>
      </w:pPr>
    </w:p>
    <w:p>
      <w:pPr>
        <w:pStyle w:val="style94"/>
        <w:spacing w:before="0" w:beforeAutospacing="false" w:after="160" w:afterAutospacing="false" w:lineRule="auto" w:line="480"/>
        <w:jc w:val="center"/>
        <w:rPr>
          <w:b/>
          <w:bCs/>
          <w:color w:val="000000"/>
          <w:sz w:val="28"/>
          <w:szCs w:val="28"/>
        </w:rPr>
      </w:pPr>
    </w:p>
    <w:p>
      <w:pPr>
        <w:pStyle w:val="style94"/>
        <w:spacing w:before="0" w:beforeAutospacing="false" w:after="160" w:afterAutospacing="false" w:lineRule="auto" w:line="480"/>
        <w:jc w:val="center"/>
        <w:rPr>
          <w:b/>
          <w:bCs/>
          <w:color w:val="000000"/>
          <w:sz w:val="28"/>
          <w:szCs w:val="28"/>
        </w:rPr>
      </w:pPr>
    </w:p>
    <w:p>
      <w:pPr>
        <w:pStyle w:val="style94"/>
        <w:spacing w:before="0" w:beforeAutospacing="false" w:after="160" w:afterAutospacing="false" w:lineRule="auto" w:line="480"/>
        <w:jc w:val="center"/>
        <w:rPr>
          <w:b/>
          <w:bCs/>
          <w:color w:val="000000"/>
          <w:sz w:val="28"/>
          <w:szCs w:val="28"/>
        </w:rPr>
      </w:pPr>
    </w:p>
    <w:p>
      <w:pPr>
        <w:pStyle w:val="style94"/>
        <w:spacing w:before="0" w:beforeAutospacing="false" w:after="160" w:afterAutospacing="false" w:lineRule="auto" w:line="480"/>
        <w:jc w:val="center"/>
        <w:rPr>
          <w:b/>
          <w:bCs/>
          <w:color w:val="000000"/>
          <w:sz w:val="28"/>
          <w:szCs w:val="28"/>
        </w:rPr>
      </w:pPr>
    </w:p>
    <w:p>
      <w:pPr>
        <w:pStyle w:val="style94"/>
        <w:spacing w:before="0" w:beforeAutospacing="false" w:after="160" w:afterAutospacing="false" w:lineRule="auto" w:line="480"/>
        <w:jc w:val="center"/>
        <w:rPr>
          <w:b/>
          <w:bCs/>
          <w:color w:val="000000"/>
          <w:sz w:val="28"/>
          <w:szCs w:val="28"/>
        </w:rPr>
      </w:pPr>
    </w:p>
    <w:p>
      <w:pPr>
        <w:pStyle w:val="style94"/>
        <w:spacing w:before="0" w:beforeAutospacing="false" w:after="160" w:afterAutospacing="false" w:lineRule="auto" w:line="480"/>
        <w:jc w:val="center"/>
        <w:rPr>
          <w:b/>
          <w:bCs/>
          <w:color w:val="000000"/>
          <w:sz w:val="28"/>
          <w:szCs w:val="28"/>
        </w:rPr>
      </w:pPr>
    </w:p>
    <w:p>
      <w:pPr>
        <w:pStyle w:val="style94"/>
        <w:spacing w:before="0" w:beforeAutospacing="false" w:after="160" w:afterAutospacing="false" w:lineRule="auto" w:line="480"/>
        <w:jc w:val="center"/>
        <w:rPr>
          <w:b/>
          <w:bCs/>
          <w:color w:val="000000"/>
          <w:sz w:val="28"/>
          <w:szCs w:val="28"/>
        </w:rPr>
      </w:pPr>
    </w:p>
    <w:p>
      <w:pPr>
        <w:pStyle w:val="style94"/>
        <w:spacing w:before="0" w:beforeAutospacing="false" w:after="160" w:afterAutospacing="false" w:lineRule="auto" w:line="480"/>
        <w:rPr>
          <w:b/>
          <w:bCs/>
          <w:color w:val="000000"/>
          <w:sz w:val="28"/>
          <w:szCs w:val="28"/>
        </w:rPr>
      </w:pPr>
    </w:p>
    <w:p>
      <w:pPr>
        <w:pStyle w:val="style94"/>
        <w:spacing w:before="0" w:beforeAutospacing="false" w:after="160" w:afterAutospacing="false" w:lineRule="auto" w:line="480"/>
        <w:jc w:val="center"/>
        <w:rPr/>
      </w:pPr>
      <w:r>
        <w:rPr>
          <w:b/>
          <w:bCs/>
          <w:color w:val="000000"/>
          <w:sz w:val="28"/>
          <w:szCs w:val="28"/>
        </w:rPr>
        <w:t>CHAPTER FOUR</w:t>
      </w:r>
    </w:p>
    <w:p>
      <w:pPr>
        <w:pStyle w:val="style94"/>
        <w:spacing w:before="0" w:beforeAutospacing="false" w:after="160" w:afterAutospacing="false" w:lineRule="auto" w:line="480"/>
        <w:jc w:val="both"/>
        <w:rPr/>
      </w:pPr>
      <w:r>
        <w:rPr>
          <w:b/>
          <w:bCs/>
          <w:color w:val="000000"/>
          <w:sz w:val="28"/>
          <w:szCs w:val="28"/>
        </w:rPr>
        <w:t>4.0 DISCUSSION AND CONCLUSION</w:t>
      </w:r>
    </w:p>
    <w:p>
      <w:pPr>
        <w:pStyle w:val="style94"/>
        <w:spacing w:before="0" w:beforeAutospacing="false" w:after="160" w:afterAutospacing="false" w:lineRule="auto" w:line="480"/>
        <w:jc w:val="both"/>
        <w:rPr/>
      </w:pPr>
      <w:r>
        <w:rPr>
          <w:b/>
          <w:bCs/>
          <w:color w:val="000000"/>
          <w:sz w:val="28"/>
          <w:szCs w:val="28"/>
        </w:rPr>
        <w:t>4.1 DISCUSSION</w:t>
      </w:r>
    </w:p>
    <w:p>
      <w:pPr>
        <w:pStyle w:val="style94"/>
        <w:spacing w:before="280" w:beforeAutospacing="false" w:after="280" w:afterAutospacing="false" w:lineRule="auto" w:line="480"/>
        <w:jc w:val="both"/>
        <w:rPr/>
      </w:pPr>
      <w:r>
        <w:rPr>
          <w:color w:val="000000"/>
          <w:sz w:val="28"/>
          <w:szCs w:val="28"/>
        </w:rPr>
        <w:t>Smoking involves heat application to remove water and inhibit microbial and enzymatic action of fish (Kumolu-Johnson et al., 2010). According to Tzourous and Arvanitoyannis (2000). The microbial stability in smoked catfish depends on salt level after brining, the amount of heat applied (hot-smoking). The inhibitory actions of some components and the dehydrating effect of hot-smoking. From the study, moisture content somewhat reduced due to heating with the lowest value.</w:t>
      </w:r>
    </w:p>
    <w:p>
      <w:pPr>
        <w:pStyle w:val="style94"/>
        <w:spacing w:before="280" w:beforeAutospacing="false" w:after="280" w:afterAutospacing="false" w:lineRule="auto" w:line="480"/>
        <w:jc w:val="both"/>
        <w:rPr/>
      </w:pPr>
      <w:r>
        <w:rPr>
          <w:color w:val="000000"/>
          <w:sz w:val="28"/>
          <w:szCs w:val="28"/>
        </w:rPr>
        <w:t>The bacterial load on catfish as reported in Izoudu case presented in Table 1 displays the result of the bacterial load in fish samples: The highest bacterial load 3.1x10</w:t>
      </w:r>
      <w:r>
        <w:rPr>
          <w:color w:val="000000"/>
          <w:sz w:val="17"/>
          <w:szCs w:val="17"/>
          <w:vertAlign w:val="superscript"/>
        </w:rPr>
        <w:t>3</w:t>
      </w:r>
      <w:r>
        <w:rPr>
          <w:color w:val="000000"/>
          <w:sz w:val="28"/>
          <w:szCs w:val="28"/>
        </w:rPr>
        <w:t xml:space="preserve"> followed by samples 2.3x10</w:t>
      </w:r>
      <w:r>
        <w:rPr>
          <w:color w:val="000000"/>
          <w:sz w:val="17"/>
          <w:szCs w:val="17"/>
          <w:vertAlign w:val="superscript"/>
        </w:rPr>
        <w:t>3</w:t>
      </w:r>
      <w:r>
        <w:rPr>
          <w:color w:val="000000"/>
          <w:sz w:val="28"/>
          <w:szCs w:val="28"/>
        </w:rPr>
        <w:t xml:space="preserve"> and 1.1x10</w:t>
      </w:r>
      <w:r>
        <w:rPr>
          <w:color w:val="000000"/>
          <w:sz w:val="17"/>
          <w:szCs w:val="17"/>
          <w:vertAlign w:val="superscript"/>
        </w:rPr>
        <w:t>3</w:t>
      </w:r>
      <w:r>
        <w:rPr>
          <w:color w:val="000000"/>
          <w:sz w:val="28"/>
          <w:szCs w:val="28"/>
        </w:rPr>
        <w:t xml:space="preserve"> on the other 80 and 50 smoking alone might not be sufficient to eliminate all potential pathogens (Lobelo et al., 2021). Smoked fish that is improperly processed, stored or handled can become contaminated with bacteria including those pathogenic potential (Ayeloja et al., 2021). Consuming smoked catfish contaminated with bacteria can lead to food borne illness in humans, causing symptoms such as gastroenteritis, nausea, vomiting, diarrhea, and abdominal cramps (Olawole et al., 2022).</w:t>
      </w:r>
    </w:p>
    <w:p>
      <w:pPr>
        <w:pStyle w:val="style94"/>
        <w:spacing w:before="280" w:beforeAutospacing="false" w:after="280" w:afterAutospacing="false" w:lineRule="auto" w:line="480"/>
        <w:jc w:val="both"/>
        <w:rPr/>
      </w:pPr>
      <w:r>
        <w:rPr>
          <w:color w:val="000000"/>
          <w:sz w:val="28"/>
          <w:szCs w:val="28"/>
        </w:rPr>
        <w:t xml:space="preserve">Fig. 1 shows the microbial load of dry catfish .The microbial counts are expressed as colony-forming units per gram (cfu/g) multiply by 10^3. Sample B clearly seen to carry the highest microbial load followed by sample A and C. The results of this study shows that there is need for improved sanitary measures in catfish handling. The study shows identified microorganism that were both gram positive and gram-negative isolates associated with a smoked dried catfishes sold in markets using biochemical test. The identified organism are </w:t>
      </w:r>
      <w:r>
        <w:rPr>
          <w:i/>
          <w:iCs/>
          <w:color w:val="000000"/>
          <w:sz w:val="28"/>
          <w:szCs w:val="28"/>
        </w:rPr>
        <w:t>Salmonella</w:t>
      </w:r>
      <w:r>
        <w:rPr>
          <w:color w:val="000000"/>
          <w:sz w:val="28"/>
          <w:szCs w:val="28"/>
        </w:rPr>
        <w:t xml:space="preserve"> </w:t>
      </w:r>
      <w:r>
        <w:rPr>
          <w:i/>
          <w:iCs/>
          <w:color w:val="000000"/>
          <w:sz w:val="28"/>
          <w:szCs w:val="28"/>
        </w:rPr>
        <w:t>spp</w:t>
      </w:r>
      <w:r>
        <w:rPr>
          <w:color w:val="000000"/>
          <w:sz w:val="28"/>
          <w:szCs w:val="28"/>
        </w:rPr>
        <w:t xml:space="preserve">, </w:t>
      </w:r>
      <w:r>
        <w:rPr>
          <w:i/>
          <w:iCs/>
          <w:color w:val="000000"/>
          <w:sz w:val="28"/>
          <w:szCs w:val="28"/>
        </w:rPr>
        <w:t>Escherichia coli</w:t>
      </w:r>
      <w:r>
        <w:rPr>
          <w:color w:val="000000"/>
          <w:sz w:val="28"/>
          <w:szCs w:val="28"/>
        </w:rPr>
        <w:t xml:space="preserve">, </w:t>
      </w:r>
      <w:r>
        <w:rPr>
          <w:i/>
          <w:iCs/>
          <w:color w:val="000000"/>
          <w:sz w:val="28"/>
          <w:szCs w:val="28"/>
        </w:rPr>
        <w:t>Staphylococcus</w:t>
      </w:r>
      <w:r>
        <w:rPr>
          <w:color w:val="000000"/>
          <w:sz w:val="28"/>
          <w:szCs w:val="28"/>
        </w:rPr>
        <w:t xml:space="preserve"> </w:t>
      </w:r>
      <w:r>
        <w:rPr>
          <w:i/>
          <w:iCs/>
          <w:color w:val="000000"/>
          <w:sz w:val="28"/>
          <w:szCs w:val="28"/>
        </w:rPr>
        <w:t>spp</w:t>
      </w:r>
      <w:r>
        <w:rPr>
          <w:color w:val="000000"/>
          <w:sz w:val="28"/>
          <w:szCs w:val="28"/>
        </w:rPr>
        <w:t xml:space="preserve">, </w:t>
      </w:r>
      <w:r>
        <w:rPr>
          <w:i/>
          <w:iCs/>
          <w:color w:val="000000"/>
          <w:sz w:val="28"/>
          <w:szCs w:val="28"/>
        </w:rPr>
        <w:t>Listeria</w:t>
      </w:r>
      <w:r>
        <w:rPr>
          <w:color w:val="000000"/>
          <w:sz w:val="28"/>
          <w:szCs w:val="28"/>
        </w:rPr>
        <w:t xml:space="preserve"> </w:t>
      </w:r>
      <w:r>
        <w:rPr>
          <w:i/>
          <w:iCs/>
          <w:color w:val="000000"/>
          <w:sz w:val="28"/>
          <w:szCs w:val="28"/>
        </w:rPr>
        <w:t>spp</w:t>
      </w:r>
      <w:r>
        <w:rPr>
          <w:color w:val="000000"/>
          <w:sz w:val="28"/>
          <w:szCs w:val="28"/>
        </w:rPr>
        <w:t xml:space="preserve"> and </w:t>
      </w:r>
      <w:r>
        <w:rPr>
          <w:i/>
          <w:iCs/>
          <w:color w:val="000000"/>
          <w:sz w:val="28"/>
          <w:szCs w:val="28"/>
        </w:rPr>
        <w:t>Bacillus</w:t>
      </w:r>
      <w:r>
        <w:rPr>
          <w:color w:val="000000"/>
          <w:sz w:val="28"/>
          <w:szCs w:val="28"/>
        </w:rPr>
        <w:t xml:space="preserve"> cereus. The presence of these bacteria in the catfish samples is an issue of concern as some of these isolates pose significant health risk and have been reported in some studies as hazardous for human consumption.</w:t>
      </w:r>
    </w:p>
    <w:p>
      <w:pPr>
        <w:pStyle w:val="style94"/>
        <w:spacing w:before="280" w:beforeAutospacing="false" w:after="280" w:afterAutospacing="false" w:lineRule="auto" w:line="480"/>
        <w:jc w:val="both"/>
        <w:rPr>
          <w:color w:val="000000"/>
          <w:sz w:val="28"/>
          <w:szCs w:val="28"/>
        </w:rPr>
      </w:pPr>
      <w:r>
        <w:rPr>
          <w:color w:val="000000"/>
          <w:sz w:val="28"/>
          <w:szCs w:val="28"/>
        </w:rPr>
        <w:t xml:space="preserve">During the smoke-drying process, the use of smoking kilns and overcrowding of catfish on trays can lead to improper processing, which promotes fungal growth. Furthermore inadequate storage practices such as poor ventilation and pest infestation during storage of the smoked-dried catfish products can further contribute to microbial contamination (Ayeloja et al., 2022). The environment in which the smoked catfish are displayed in the market is often unhygienic, providing another pathway for microbial contamination. It is common to find retailers displaying smoked-dried catfish samples in open trays near gutters or </w:t>
      </w:r>
      <w:r>
        <w:rPr>
          <w:color w:val="000000"/>
          <w:sz w:val="28"/>
          <w:szCs w:val="28"/>
        </w:rPr>
        <w:t>refuse heaps. This practice encourage the growth of fungi and bacteria which can lead to the production of toxins.</w:t>
      </w:r>
    </w:p>
    <w:p>
      <w:pPr>
        <w:pStyle w:val="style94"/>
        <w:spacing w:before="280" w:beforeAutospacing="false" w:after="280" w:afterAutospacing="false" w:lineRule="auto" w:line="480"/>
        <w:jc w:val="both"/>
        <w:rPr>
          <w:color w:val="000000"/>
          <w:sz w:val="28"/>
          <w:szCs w:val="28"/>
        </w:rPr>
      </w:pPr>
    </w:p>
    <w:p>
      <w:pPr>
        <w:pStyle w:val="style94"/>
        <w:spacing w:before="280" w:beforeAutospacing="false" w:after="280" w:afterAutospacing="false" w:lineRule="auto" w:line="480"/>
        <w:jc w:val="both"/>
        <w:rPr>
          <w:color w:val="000000"/>
          <w:sz w:val="28"/>
          <w:szCs w:val="28"/>
        </w:rPr>
      </w:pPr>
    </w:p>
    <w:p>
      <w:pPr>
        <w:pStyle w:val="style94"/>
        <w:spacing w:before="280" w:beforeAutospacing="false" w:after="280" w:afterAutospacing="false" w:lineRule="auto" w:line="480"/>
        <w:jc w:val="both"/>
        <w:rPr>
          <w:color w:val="000000"/>
          <w:sz w:val="28"/>
          <w:szCs w:val="28"/>
        </w:rPr>
      </w:pPr>
    </w:p>
    <w:p>
      <w:pPr>
        <w:pStyle w:val="style94"/>
        <w:spacing w:before="280" w:beforeAutospacing="false" w:after="280" w:afterAutospacing="false" w:lineRule="auto" w:line="480"/>
        <w:jc w:val="both"/>
        <w:rPr>
          <w:color w:val="000000"/>
          <w:sz w:val="28"/>
          <w:szCs w:val="28"/>
        </w:rPr>
      </w:pPr>
    </w:p>
    <w:p>
      <w:pPr>
        <w:pStyle w:val="style94"/>
        <w:spacing w:before="280" w:beforeAutospacing="false" w:after="280" w:afterAutospacing="false" w:lineRule="auto" w:line="480"/>
        <w:jc w:val="both"/>
        <w:rPr>
          <w:color w:val="000000"/>
          <w:sz w:val="28"/>
          <w:szCs w:val="28"/>
        </w:rPr>
      </w:pPr>
    </w:p>
    <w:p>
      <w:pPr>
        <w:pStyle w:val="style94"/>
        <w:spacing w:before="280" w:beforeAutospacing="false" w:after="280" w:afterAutospacing="false" w:lineRule="auto" w:line="480"/>
        <w:jc w:val="both"/>
        <w:rPr>
          <w:color w:val="000000"/>
          <w:sz w:val="28"/>
          <w:szCs w:val="28"/>
        </w:rPr>
      </w:pPr>
    </w:p>
    <w:p>
      <w:pPr>
        <w:pStyle w:val="style94"/>
        <w:spacing w:before="280" w:beforeAutospacing="false" w:after="280" w:afterAutospacing="false" w:lineRule="auto" w:line="480"/>
        <w:jc w:val="both"/>
        <w:rPr>
          <w:color w:val="000000"/>
          <w:sz w:val="28"/>
          <w:szCs w:val="28"/>
        </w:rPr>
      </w:pPr>
    </w:p>
    <w:p>
      <w:pPr>
        <w:pStyle w:val="style94"/>
        <w:spacing w:before="280" w:beforeAutospacing="false" w:after="280" w:afterAutospacing="false" w:lineRule="auto" w:line="480"/>
        <w:jc w:val="both"/>
        <w:rPr>
          <w:color w:val="000000"/>
          <w:sz w:val="28"/>
          <w:szCs w:val="28"/>
        </w:rPr>
      </w:pPr>
    </w:p>
    <w:p>
      <w:pPr>
        <w:pStyle w:val="style94"/>
        <w:spacing w:before="280" w:beforeAutospacing="false" w:after="280" w:afterAutospacing="false" w:lineRule="auto" w:line="480"/>
        <w:jc w:val="both"/>
        <w:rPr>
          <w:color w:val="000000"/>
          <w:sz w:val="28"/>
          <w:szCs w:val="28"/>
        </w:rPr>
      </w:pPr>
    </w:p>
    <w:p>
      <w:pPr>
        <w:pStyle w:val="style94"/>
        <w:spacing w:before="280" w:beforeAutospacing="false" w:after="280" w:afterAutospacing="false" w:lineRule="auto" w:line="480"/>
        <w:jc w:val="both"/>
        <w:rPr>
          <w:color w:val="000000"/>
          <w:sz w:val="28"/>
          <w:szCs w:val="28"/>
        </w:rPr>
      </w:pPr>
    </w:p>
    <w:p>
      <w:pPr>
        <w:pStyle w:val="style94"/>
        <w:spacing w:before="280" w:beforeAutospacing="false" w:after="280" w:afterAutospacing="false" w:lineRule="auto" w:line="480"/>
        <w:jc w:val="both"/>
        <w:rPr/>
      </w:pPr>
    </w:p>
    <w:p>
      <w:pPr>
        <w:pStyle w:val="style94"/>
        <w:spacing w:before="280" w:beforeAutospacing="false" w:after="280" w:afterAutospacing="false" w:lineRule="auto" w:line="480"/>
        <w:jc w:val="both"/>
        <w:rPr/>
      </w:pPr>
      <w:r>
        <w:rPr>
          <w:b/>
          <w:bCs/>
          <w:color w:val="000000"/>
          <w:sz w:val="28"/>
          <w:szCs w:val="28"/>
        </w:rPr>
        <w:t>4.2 CONCLUSION</w:t>
      </w:r>
    </w:p>
    <w:p>
      <w:pPr>
        <w:pStyle w:val="style94"/>
        <w:spacing w:before="280" w:beforeAutospacing="false" w:after="280" w:afterAutospacing="false" w:lineRule="auto" w:line="480"/>
        <w:jc w:val="both"/>
        <w:rPr/>
      </w:pPr>
      <w:r>
        <w:rPr>
          <w:color w:val="000000"/>
          <w:sz w:val="28"/>
          <w:szCs w:val="28"/>
        </w:rPr>
        <w:t>The study findings revealed that smoked-dried catfish sold in market are contaminated with microorganisms. However, the microbial load observed is high compared to other studies. Therefore, in order to prevent contamination of smoked catfish products, it is recommended that catfish sellers be educated on processing and handling of catfish products.</w:t>
      </w:r>
    </w:p>
    <w:p>
      <w:pPr>
        <w:pStyle w:val="style94"/>
        <w:spacing w:before="280" w:beforeAutospacing="false" w:after="280" w:afterAutospacing="false" w:lineRule="auto" w:line="720"/>
        <w:jc w:val="center"/>
        <w:rPr>
          <w:b/>
          <w:bCs/>
          <w:color w:val="000000"/>
          <w:sz w:val="28"/>
          <w:szCs w:val="28"/>
        </w:rPr>
      </w:pPr>
    </w:p>
    <w:p>
      <w:pPr>
        <w:pStyle w:val="style94"/>
        <w:spacing w:before="280" w:beforeAutospacing="false" w:after="280" w:afterAutospacing="false" w:lineRule="auto" w:line="720"/>
        <w:jc w:val="center"/>
        <w:rPr>
          <w:b/>
          <w:bCs/>
          <w:color w:val="000000"/>
          <w:sz w:val="28"/>
          <w:szCs w:val="28"/>
        </w:rPr>
      </w:pPr>
    </w:p>
    <w:p>
      <w:pPr>
        <w:pStyle w:val="style94"/>
        <w:spacing w:before="280" w:beforeAutospacing="false" w:after="280" w:afterAutospacing="false" w:lineRule="auto" w:line="720"/>
        <w:jc w:val="center"/>
        <w:rPr>
          <w:b/>
          <w:bCs/>
          <w:color w:val="000000"/>
          <w:sz w:val="28"/>
          <w:szCs w:val="28"/>
        </w:rPr>
      </w:pPr>
    </w:p>
    <w:p>
      <w:pPr>
        <w:pStyle w:val="style94"/>
        <w:spacing w:before="280" w:beforeAutospacing="false" w:after="280" w:afterAutospacing="false" w:lineRule="auto" w:line="720"/>
        <w:jc w:val="center"/>
        <w:rPr>
          <w:b/>
          <w:bCs/>
          <w:color w:val="000000"/>
          <w:sz w:val="28"/>
          <w:szCs w:val="28"/>
        </w:rPr>
      </w:pPr>
    </w:p>
    <w:p>
      <w:pPr>
        <w:pStyle w:val="style94"/>
        <w:spacing w:before="280" w:beforeAutospacing="false" w:after="280" w:afterAutospacing="false" w:lineRule="auto" w:line="720"/>
        <w:jc w:val="center"/>
        <w:rPr>
          <w:b/>
          <w:bCs/>
          <w:color w:val="000000"/>
          <w:sz w:val="28"/>
          <w:szCs w:val="28"/>
        </w:rPr>
      </w:pPr>
    </w:p>
    <w:p>
      <w:pPr>
        <w:pStyle w:val="style94"/>
        <w:spacing w:before="280" w:beforeAutospacing="false" w:after="280" w:afterAutospacing="false" w:lineRule="auto" w:line="720"/>
        <w:jc w:val="center"/>
        <w:rPr>
          <w:b/>
          <w:bCs/>
          <w:color w:val="000000"/>
          <w:sz w:val="28"/>
          <w:szCs w:val="28"/>
        </w:rPr>
      </w:pPr>
    </w:p>
    <w:p>
      <w:pPr>
        <w:pStyle w:val="style94"/>
        <w:spacing w:before="280" w:beforeAutospacing="false" w:after="280" w:afterAutospacing="false" w:lineRule="auto" w:line="720"/>
        <w:jc w:val="center"/>
        <w:rPr>
          <w:b/>
          <w:bCs/>
          <w:color w:val="000000"/>
          <w:sz w:val="28"/>
          <w:szCs w:val="28"/>
        </w:rPr>
      </w:pPr>
    </w:p>
    <w:p>
      <w:pPr>
        <w:pStyle w:val="style94"/>
        <w:spacing w:before="280" w:beforeAutospacing="false" w:after="280" w:afterAutospacing="false" w:lineRule="auto" w:line="720"/>
        <w:jc w:val="center"/>
        <w:rPr/>
      </w:pPr>
      <w:r>
        <w:rPr>
          <w:b/>
          <w:bCs/>
          <w:color w:val="000000"/>
          <w:sz w:val="28"/>
          <w:szCs w:val="28"/>
        </w:rPr>
        <w:t>REFERENCES</w:t>
      </w:r>
    </w:p>
    <w:p>
      <w:pPr>
        <w:pStyle w:val="style94"/>
        <w:spacing w:before="280" w:beforeAutospacing="false" w:after="280" w:afterAutospacing="false" w:lineRule="auto" w:line="720"/>
        <w:ind w:hanging="720"/>
        <w:jc w:val="both"/>
        <w:rPr/>
      </w:pPr>
      <w:r>
        <w:rPr>
          <w:color w:val="000000"/>
          <w:sz w:val="28"/>
          <w:szCs w:val="28"/>
        </w:rPr>
        <w:t xml:space="preserve">Abdulrahman, A. A., Ibrahim, H., and Olaniyi, T. A. (2022). Impact of improved smoking kilns on the microbiological quality of smoked fish in North Central Nigeria. </w:t>
      </w:r>
      <w:r>
        <w:rPr>
          <w:i/>
          <w:iCs/>
          <w:color w:val="000000"/>
          <w:sz w:val="28"/>
          <w:szCs w:val="28"/>
        </w:rPr>
        <w:t>Journal of Food Safety and Hygiene</w:t>
      </w:r>
      <w:r>
        <w:rPr>
          <w:color w:val="000000"/>
          <w:sz w:val="28"/>
          <w:szCs w:val="28"/>
        </w:rPr>
        <w:t xml:space="preserve">, 8(2), 56–64. </w:t>
      </w:r>
      <w:r>
        <w:rPr/>
        <w:fldChar w:fldCharType="begin"/>
      </w:r>
      <w:r>
        <w:instrText xml:space="preserve"> HYPERLINK "https://doi.org/10.22038/JFSH.2022.56789.1123" </w:instrText>
      </w:r>
      <w:r>
        <w:rPr/>
        <w:fldChar w:fldCharType="separate"/>
      </w:r>
      <w:r>
        <w:rPr>
          <w:rStyle w:val="style85"/>
          <w:color w:val="0563c1"/>
          <w:sz w:val="28"/>
          <w:szCs w:val="28"/>
        </w:rPr>
        <w:t>https://doi.org/10.22038/JFSH.2022.56789.1123</w:t>
      </w:r>
      <w:r>
        <w:rPr/>
        <w:fldChar w:fldCharType="end"/>
      </w:r>
    </w:p>
    <w:p>
      <w:pPr>
        <w:pStyle w:val="style94"/>
        <w:spacing w:before="280" w:beforeAutospacing="false" w:after="280" w:afterAutospacing="false" w:lineRule="auto" w:line="720"/>
        <w:ind w:hanging="720"/>
        <w:jc w:val="both"/>
        <w:rPr/>
      </w:pPr>
      <w:r>
        <w:rPr>
          <w:color w:val="222222"/>
          <w:sz w:val="28"/>
          <w:szCs w:val="28"/>
          <w:shd w:val="clear" w:color="auto" w:fill="ffffff"/>
        </w:rPr>
        <w:t>Abiodun, O. A., Ojo, A., Kayode, R. M. O., Edem, V. E., Shittu, M. O., Opaleye, Z. A., and Olayinka, T. N. (2021). Chemical and microbial properties of kiln-smoked catfish in selected locations in Ilorin Metropolis, Nigeria. </w:t>
      </w:r>
      <w:r>
        <w:rPr>
          <w:i/>
          <w:iCs/>
          <w:color w:val="222222"/>
          <w:sz w:val="28"/>
          <w:szCs w:val="28"/>
          <w:shd w:val="clear" w:color="auto" w:fill="ffffff"/>
        </w:rPr>
        <w:t>Ife Journal of Science</w:t>
      </w:r>
      <w:r>
        <w:rPr>
          <w:color w:val="222222"/>
          <w:sz w:val="28"/>
          <w:szCs w:val="28"/>
          <w:shd w:val="clear" w:color="auto" w:fill="ffffff"/>
        </w:rPr>
        <w:t>, </w:t>
      </w:r>
      <w:r>
        <w:rPr>
          <w:i/>
          <w:iCs/>
          <w:color w:val="222222"/>
          <w:sz w:val="28"/>
          <w:szCs w:val="28"/>
          <w:shd w:val="clear" w:color="auto" w:fill="ffffff"/>
        </w:rPr>
        <w:t>23</w:t>
      </w:r>
      <w:r>
        <w:rPr>
          <w:color w:val="222222"/>
          <w:sz w:val="28"/>
          <w:szCs w:val="28"/>
          <w:shd w:val="clear" w:color="auto" w:fill="ffffff"/>
        </w:rPr>
        <w:t>(2), 83-94.</w:t>
      </w:r>
    </w:p>
    <w:p>
      <w:pPr>
        <w:pStyle w:val="style94"/>
        <w:spacing w:before="0" w:beforeAutospacing="false" w:after="160" w:afterAutospacing="false" w:lineRule="auto" w:line="720"/>
        <w:ind w:hanging="720"/>
        <w:jc w:val="both"/>
        <w:rPr/>
      </w:pPr>
      <w:r>
        <w:rPr>
          <w:color w:val="222222"/>
          <w:sz w:val="28"/>
          <w:szCs w:val="28"/>
          <w:shd w:val="clear" w:color="auto" w:fill="ffffff"/>
        </w:rPr>
        <w:t>Adamu-Governor, O. L., Oladele, D. O., Ijomah, O. O., Fasina, K. A., Famakinwa, O. A., and Ikegwu, E. M. (2023). Microbiological and chemical assessment of smoked-dried shrimp (Penaeus notialis) from south-south, Nigeria. </w:t>
      </w:r>
      <w:r>
        <w:rPr>
          <w:i/>
          <w:iCs/>
          <w:color w:val="222222"/>
          <w:sz w:val="28"/>
          <w:szCs w:val="28"/>
          <w:shd w:val="clear" w:color="auto" w:fill="ffffff"/>
        </w:rPr>
        <w:t>Nigerian Journal of Agriculture, Food and Environment</w:t>
      </w:r>
      <w:r>
        <w:rPr>
          <w:color w:val="222222"/>
          <w:sz w:val="28"/>
          <w:szCs w:val="28"/>
          <w:shd w:val="clear" w:color="auto" w:fill="ffffff"/>
        </w:rPr>
        <w:t>, </w:t>
      </w:r>
      <w:r>
        <w:rPr>
          <w:i/>
          <w:iCs/>
          <w:color w:val="222222"/>
          <w:sz w:val="28"/>
          <w:szCs w:val="28"/>
          <w:shd w:val="clear" w:color="auto" w:fill="ffffff"/>
        </w:rPr>
        <w:t>19</w:t>
      </w:r>
      <w:r>
        <w:rPr>
          <w:color w:val="222222"/>
          <w:sz w:val="28"/>
          <w:szCs w:val="28"/>
          <w:shd w:val="clear" w:color="auto" w:fill="ffffff"/>
        </w:rPr>
        <w:t>, 65-82.</w:t>
      </w:r>
    </w:p>
    <w:p>
      <w:pPr>
        <w:pStyle w:val="style94"/>
        <w:spacing w:before="0" w:beforeAutospacing="false" w:after="160" w:afterAutospacing="false" w:lineRule="auto" w:line="720"/>
        <w:ind w:hanging="720"/>
        <w:jc w:val="both"/>
        <w:rPr/>
      </w:pPr>
      <w:r>
        <w:rPr>
          <w:color w:val="222222"/>
          <w:sz w:val="28"/>
          <w:szCs w:val="28"/>
          <w:shd w:val="clear" w:color="auto" w:fill="ffffff"/>
        </w:rPr>
        <w:t>Ajimati, F. M. (2023). </w:t>
      </w:r>
      <w:r>
        <w:rPr>
          <w:i/>
          <w:iCs/>
          <w:color w:val="222222"/>
          <w:sz w:val="28"/>
          <w:szCs w:val="28"/>
          <w:shd w:val="clear" w:color="auto" w:fill="ffffff"/>
        </w:rPr>
        <w:t>Mycological, Mycotoxin and Heavy Metals Composition of Dried Fish From Ilorin Markets in Nigeria</w:t>
      </w:r>
      <w:r>
        <w:rPr>
          <w:color w:val="222222"/>
          <w:sz w:val="28"/>
          <w:szCs w:val="28"/>
          <w:shd w:val="clear" w:color="auto" w:fill="ffffff"/>
        </w:rPr>
        <w:t> (Master's thesis, Kwara State University (Nigeria)).</w:t>
      </w:r>
    </w:p>
    <w:p>
      <w:pPr>
        <w:pStyle w:val="style94"/>
        <w:spacing w:before="280" w:beforeAutospacing="false" w:after="280" w:afterAutospacing="false" w:lineRule="auto" w:line="720"/>
        <w:ind w:hanging="720"/>
        <w:jc w:val="both"/>
        <w:rPr/>
      </w:pPr>
      <w:r>
        <w:rPr>
          <w:color w:val="000000"/>
          <w:sz w:val="28"/>
          <w:szCs w:val="28"/>
        </w:rPr>
        <w:t xml:space="preserve">Akinola, S. I., Fakoya, K. A., Elegbede, I. Odumsi E. and Jolausho, T. (2022). Postharvest practices in small scale fisheries in sustainable fish production and processing (PP79-110). </w:t>
      </w:r>
      <w:r>
        <w:rPr>
          <w:i/>
          <w:iCs/>
          <w:color w:val="000000"/>
          <w:sz w:val="28"/>
          <w:szCs w:val="28"/>
        </w:rPr>
        <w:t>Academic Press</w:t>
      </w:r>
      <w:r>
        <w:rPr>
          <w:color w:val="000000"/>
          <w:sz w:val="28"/>
          <w:szCs w:val="28"/>
        </w:rPr>
        <w:t>.</w:t>
      </w:r>
    </w:p>
    <w:p>
      <w:pPr>
        <w:pStyle w:val="style94"/>
        <w:spacing w:before="280" w:beforeAutospacing="false" w:after="280" w:afterAutospacing="false" w:lineRule="auto" w:line="720"/>
        <w:ind w:hanging="720"/>
        <w:jc w:val="both"/>
        <w:rPr/>
      </w:pPr>
      <w:r>
        <w:rPr>
          <w:color w:val="000000"/>
          <w:sz w:val="28"/>
          <w:szCs w:val="28"/>
        </w:rPr>
        <w:t xml:space="preserve">Akinyele, O. M., Alabi, A. O., and Ogunlade, O. O. (2020). Microbial contamination and quality assessment of smoked fish sold in Southwest Nigeria. </w:t>
      </w:r>
      <w:r>
        <w:rPr>
          <w:i/>
          <w:iCs/>
          <w:color w:val="000000"/>
          <w:sz w:val="28"/>
          <w:szCs w:val="28"/>
        </w:rPr>
        <w:t>African Journal of Microbiology Research</w:t>
      </w:r>
      <w:r>
        <w:rPr>
          <w:color w:val="000000"/>
          <w:sz w:val="28"/>
          <w:szCs w:val="28"/>
        </w:rPr>
        <w:t>, 14(5), 224–231. https://doi.org/10.5897/AJMR2020.9440</w:t>
      </w:r>
    </w:p>
    <w:p>
      <w:pPr>
        <w:pStyle w:val="style94"/>
        <w:spacing w:before="280" w:beforeAutospacing="false" w:after="280" w:afterAutospacing="false" w:lineRule="auto" w:line="720"/>
        <w:ind w:hanging="720"/>
        <w:jc w:val="both"/>
        <w:rPr/>
      </w:pPr>
      <w:r>
        <w:rPr>
          <w:color w:val="000000"/>
          <w:sz w:val="28"/>
          <w:szCs w:val="28"/>
        </w:rPr>
        <w:t xml:space="preserve">Ayeloja, A. A., Jimoh, K. I. A., Adetayo, M. B. and Abdullah, A. (2020). Effect of storage time on the quality of smoked </w:t>
      </w:r>
      <w:r>
        <w:rPr>
          <w:i/>
          <w:iCs/>
          <w:color w:val="000000"/>
          <w:sz w:val="28"/>
          <w:szCs w:val="28"/>
        </w:rPr>
        <w:t>Oreochromis niloticus</w:t>
      </w:r>
      <w:r>
        <w:rPr>
          <w:color w:val="000000"/>
          <w:sz w:val="28"/>
          <w:szCs w:val="28"/>
        </w:rPr>
        <w:t xml:space="preserve">. </w:t>
      </w:r>
      <w:r>
        <w:rPr>
          <w:i/>
          <w:iCs/>
          <w:color w:val="000000"/>
          <w:sz w:val="28"/>
          <w:szCs w:val="28"/>
        </w:rPr>
        <w:t>Lelliton</w:t>
      </w:r>
      <w:r>
        <w:rPr>
          <w:color w:val="000000"/>
          <w:sz w:val="28"/>
          <w:szCs w:val="28"/>
        </w:rPr>
        <w:t>, 6 (1).</w:t>
      </w:r>
    </w:p>
    <w:p>
      <w:pPr>
        <w:pStyle w:val="style94"/>
        <w:spacing w:before="280" w:beforeAutospacing="false" w:after="280" w:afterAutospacing="false" w:lineRule="auto" w:line="720"/>
        <w:ind w:hanging="720"/>
        <w:jc w:val="both"/>
        <w:rPr/>
      </w:pPr>
      <w:r>
        <w:rPr>
          <w:color w:val="000000"/>
          <w:sz w:val="28"/>
          <w:szCs w:val="28"/>
        </w:rPr>
        <w:t xml:space="preserve">Kumolu-Johnson, C. H., Aladetohun, N. F. and Ndimela P.E. (2000). The effect of smoking on the nutritional qualities and shelf-life of </w:t>
      </w:r>
      <w:r>
        <w:rPr>
          <w:i/>
          <w:iCs/>
          <w:color w:val="000000"/>
          <w:sz w:val="28"/>
          <w:szCs w:val="28"/>
        </w:rPr>
        <w:t>Clarias gariepinus</w:t>
      </w:r>
      <w:r>
        <w:rPr>
          <w:color w:val="000000"/>
          <w:sz w:val="28"/>
          <w:szCs w:val="28"/>
        </w:rPr>
        <w:t xml:space="preserve"> (Burchell 1822). </w:t>
      </w:r>
      <w:r>
        <w:rPr>
          <w:i/>
          <w:iCs/>
          <w:color w:val="000000"/>
          <w:sz w:val="28"/>
          <w:szCs w:val="28"/>
        </w:rPr>
        <w:t>African Journal of Biotechnology</w:t>
      </w:r>
      <w:r>
        <w:rPr>
          <w:color w:val="000000"/>
          <w:sz w:val="28"/>
          <w:szCs w:val="28"/>
        </w:rPr>
        <w:t>, 9 (1), 073-076.</w:t>
      </w:r>
    </w:p>
    <w:p>
      <w:pPr>
        <w:pStyle w:val="style94"/>
        <w:spacing w:before="280" w:beforeAutospacing="false" w:after="280" w:afterAutospacing="false" w:lineRule="auto" w:line="720"/>
        <w:ind w:hanging="720"/>
        <w:jc w:val="both"/>
        <w:rPr/>
      </w:pPr>
      <w:r>
        <w:rPr>
          <w:color w:val="000000"/>
          <w:sz w:val="28"/>
          <w:szCs w:val="28"/>
        </w:rPr>
        <w:t xml:space="preserve">Lebelo K., Malebo, N., Mochane, M. J. and Masinde, M. (2021) Chemical contamination pathways  and food safety implications along the various Stages of food safety implications along the various stages of food production. A review. </w:t>
      </w:r>
      <w:r>
        <w:rPr>
          <w:i/>
          <w:iCs/>
          <w:color w:val="000000"/>
          <w:sz w:val="28"/>
          <w:szCs w:val="28"/>
        </w:rPr>
        <w:t>International journal of environmental research and public health</w:t>
      </w:r>
      <w:r>
        <w:rPr>
          <w:color w:val="000000"/>
          <w:sz w:val="28"/>
          <w:szCs w:val="28"/>
        </w:rPr>
        <w:t>, 18(11) 5795</w:t>
      </w:r>
    </w:p>
    <w:p>
      <w:pPr>
        <w:pStyle w:val="style94"/>
        <w:spacing w:before="280" w:beforeAutospacing="false" w:after="280" w:afterAutospacing="false" w:lineRule="auto" w:line="720"/>
        <w:ind w:hanging="720"/>
        <w:jc w:val="both"/>
        <w:rPr/>
      </w:pPr>
      <w:r>
        <w:rPr>
          <w:color w:val="000000"/>
          <w:sz w:val="28"/>
          <w:szCs w:val="28"/>
        </w:rPr>
        <w:t xml:space="preserve">Ojo, M. O., Abdulmaliq, S. Y., and Adepoju, T. F. (2019). Evaluation of microbial quality and safety of traditionally smoked fish sold in Ilorin, Kwara State, Nigeria. </w:t>
      </w:r>
      <w:r>
        <w:rPr>
          <w:i/>
          <w:iCs/>
          <w:color w:val="000000"/>
          <w:sz w:val="28"/>
          <w:szCs w:val="28"/>
        </w:rPr>
        <w:t>International Journal of Food Science and Biotechnology</w:t>
      </w:r>
      <w:r>
        <w:rPr>
          <w:color w:val="000000"/>
          <w:sz w:val="28"/>
          <w:szCs w:val="28"/>
        </w:rPr>
        <w:t>, 4(3), 59–65. https://doi.org/10.11648/j.ijfsb.20190403.12</w:t>
      </w:r>
    </w:p>
    <w:p>
      <w:pPr>
        <w:pStyle w:val="style94"/>
        <w:spacing w:before="280" w:beforeAutospacing="false" w:after="280" w:afterAutospacing="false" w:lineRule="auto" w:line="720"/>
        <w:ind w:hanging="720"/>
        <w:jc w:val="both"/>
        <w:rPr/>
      </w:pPr>
      <w:r>
        <w:rPr>
          <w:color w:val="222222"/>
          <w:sz w:val="28"/>
          <w:szCs w:val="28"/>
          <w:shd w:val="clear" w:color="auto" w:fill="ffffff"/>
        </w:rPr>
        <w:t xml:space="preserve">Oku, I., and Amamakoromo, E. R. (2023). Influence of Brine Salting on the Quality Attributes of Smoke-dried Catfish (Clarias anguillaris) Stored at Ambient </w:t>
      </w:r>
      <w:r>
        <w:rPr>
          <w:color w:val="222222"/>
          <w:sz w:val="28"/>
          <w:szCs w:val="28"/>
          <w:shd w:val="clear" w:color="auto" w:fill="ffffff"/>
        </w:rPr>
        <w:t>Temperature. </w:t>
      </w:r>
      <w:r>
        <w:rPr>
          <w:i/>
          <w:iCs/>
          <w:color w:val="222222"/>
          <w:sz w:val="28"/>
          <w:szCs w:val="28"/>
          <w:shd w:val="clear" w:color="auto" w:fill="ffffff"/>
        </w:rPr>
        <w:t>Journal of Applied Sciences and Environmental Management</w:t>
      </w:r>
      <w:r>
        <w:rPr>
          <w:color w:val="222222"/>
          <w:sz w:val="28"/>
          <w:szCs w:val="28"/>
          <w:shd w:val="clear" w:color="auto" w:fill="ffffff"/>
        </w:rPr>
        <w:t>, </w:t>
      </w:r>
      <w:r>
        <w:rPr>
          <w:i/>
          <w:iCs/>
          <w:color w:val="222222"/>
          <w:sz w:val="28"/>
          <w:szCs w:val="28"/>
          <w:shd w:val="clear" w:color="auto" w:fill="ffffff"/>
        </w:rPr>
        <w:t>27</w:t>
      </w:r>
      <w:r>
        <w:rPr>
          <w:color w:val="222222"/>
          <w:sz w:val="28"/>
          <w:szCs w:val="28"/>
          <w:shd w:val="clear" w:color="auto" w:fill="ffffff"/>
        </w:rPr>
        <w:t>(7), 1471-1475.</w:t>
      </w:r>
    </w:p>
    <w:p>
      <w:pPr>
        <w:pStyle w:val="style94"/>
        <w:spacing w:before="280" w:beforeAutospacing="false" w:after="280" w:afterAutospacing="false" w:lineRule="auto" w:line="720"/>
        <w:ind w:hanging="720"/>
        <w:jc w:val="both"/>
        <w:rPr/>
      </w:pPr>
      <w:r>
        <w:rPr>
          <w:color w:val="000000"/>
          <w:sz w:val="28"/>
          <w:szCs w:val="28"/>
        </w:rPr>
        <w:t xml:space="preserve">Oladipo, I. C., Ajayi, A. O., and Balogun, S. A. (2021). Assessment of traditional fish smoking methods and microbial safety of smoked catfish (Clarias gariepinus) in selected markets in Nigeria. </w:t>
      </w:r>
      <w:r>
        <w:rPr>
          <w:i/>
          <w:iCs/>
          <w:color w:val="000000"/>
          <w:sz w:val="28"/>
          <w:szCs w:val="28"/>
        </w:rPr>
        <w:t>Heliyon</w:t>
      </w:r>
      <w:r>
        <w:rPr>
          <w:color w:val="000000"/>
          <w:sz w:val="28"/>
          <w:szCs w:val="28"/>
        </w:rPr>
        <w:t>, 7(7), e07523. https://doi.org/10.1016/j.heliyon.2021.e07523</w:t>
      </w:r>
    </w:p>
    <w:p>
      <w:pPr>
        <w:pStyle w:val="style94"/>
        <w:spacing w:before="280" w:beforeAutospacing="false" w:after="280" w:afterAutospacing="false" w:lineRule="auto" w:line="720"/>
        <w:ind w:hanging="720"/>
        <w:jc w:val="both"/>
        <w:rPr/>
      </w:pPr>
      <w:r>
        <w:rPr>
          <w:color w:val="000000"/>
          <w:sz w:val="28"/>
          <w:szCs w:val="28"/>
        </w:rPr>
        <w:t xml:space="preserve">Olawole, A. O., Ayodeji, B. I. and Christie, M. S. (2022). Microbiological assessment of smoked fishes from various processing points in Ado-Ekiti Metropolis. </w:t>
      </w:r>
      <w:r>
        <w:rPr>
          <w:i/>
          <w:iCs/>
          <w:color w:val="000000"/>
          <w:sz w:val="28"/>
          <w:szCs w:val="28"/>
        </w:rPr>
        <w:t>African Journal of Fisheries and Aquatic Research</w:t>
      </w:r>
      <w:r>
        <w:rPr>
          <w:color w:val="000000"/>
          <w:sz w:val="28"/>
          <w:szCs w:val="28"/>
        </w:rPr>
        <w:t>, 17 (3), 9-17.</w:t>
      </w:r>
    </w:p>
    <w:p>
      <w:pPr>
        <w:pStyle w:val="style94"/>
        <w:spacing w:before="280" w:beforeAutospacing="false" w:after="280" w:afterAutospacing="false" w:lineRule="auto" w:line="720"/>
        <w:ind w:hanging="720"/>
        <w:jc w:val="both"/>
        <w:rPr/>
      </w:pPr>
      <w:r>
        <w:rPr>
          <w:color w:val="222222"/>
          <w:sz w:val="28"/>
          <w:szCs w:val="28"/>
          <w:shd w:val="clear" w:color="auto" w:fill="ffffff"/>
        </w:rPr>
        <w:t>Olayinka, T. N. (2021). CHEMICAL AND MICROBIAL PROPERTIES OF KILN-SMOKED CATFISH IN SELECTED LOCATIONS IN ILORIN METROPOLIS, NIGERIA. </w:t>
      </w:r>
      <w:r>
        <w:rPr>
          <w:i/>
          <w:iCs/>
          <w:color w:val="222222"/>
          <w:sz w:val="28"/>
          <w:szCs w:val="28"/>
          <w:shd w:val="clear" w:color="auto" w:fill="ffffff"/>
        </w:rPr>
        <w:t>Ife Journal of Science</w:t>
      </w:r>
      <w:r>
        <w:rPr>
          <w:color w:val="222222"/>
          <w:sz w:val="28"/>
          <w:szCs w:val="28"/>
          <w:shd w:val="clear" w:color="auto" w:fill="ffffff"/>
        </w:rPr>
        <w:t>, </w:t>
      </w:r>
      <w:r>
        <w:rPr>
          <w:i/>
          <w:iCs/>
          <w:color w:val="222222"/>
          <w:sz w:val="28"/>
          <w:szCs w:val="28"/>
          <w:shd w:val="clear" w:color="auto" w:fill="ffffff"/>
        </w:rPr>
        <w:t>23</w:t>
      </w:r>
      <w:r>
        <w:rPr>
          <w:color w:val="222222"/>
          <w:sz w:val="28"/>
          <w:szCs w:val="28"/>
          <w:shd w:val="clear" w:color="auto" w:fill="ffffff"/>
        </w:rPr>
        <w:t>(2).</w:t>
      </w:r>
    </w:p>
    <w:p>
      <w:pPr>
        <w:pStyle w:val="style94"/>
        <w:spacing w:before="0" w:beforeAutospacing="false" w:after="160" w:afterAutospacing="false" w:lineRule="auto" w:line="720"/>
        <w:ind w:hanging="720"/>
        <w:jc w:val="both"/>
        <w:rPr/>
      </w:pPr>
      <w:r>
        <w:rPr>
          <w:color w:val="222222"/>
          <w:sz w:val="28"/>
          <w:szCs w:val="28"/>
          <w:shd w:val="clear" w:color="auto" w:fill="ffffff"/>
        </w:rPr>
        <w:t>Osibona, A. O., and Amaechi, C. P. (2022). Quality assessment of smoke-dried Clarias gariepinus and Chrysichthys nigrodigitatus stored in two storage facilities. </w:t>
      </w:r>
      <w:r>
        <w:rPr>
          <w:i/>
          <w:iCs/>
          <w:color w:val="222222"/>
          <w:sz w:val="28"/>
          <w:szCs w:val="28"/>
          <w:shd w:val="clear" w:color="auto" w:fill="ffffff"/>
        </w:rPr>
        <w:t>Zoologist (The)</w:t>
      </w:r>
      <w:r>
        <w:rPr>
          <w:color w:val="222222"/>
          <w:sz w:val="28"/>
          <w:szCs w:val="28"/>
          <w:shd w:val="clear" w:color="auto" w:fill="ffffff"/>
        </w:rPr>
        <w:t>, </w:t>
      </w:r>
      <w:r>
        <w:rPr>
          <w:i/>
          <w:iCs/>
          <w:color w:val="222222"/>
          <w:sz w:val="28"/>
          <w:szCs w:val="28"/>
          <w:shd w:val="clear" w:color="auto" w:fill="ffffff"/>
        </w:rPr>
        <w:t>21</w:t>
      </w:r>
      <w:r>
        <w:rPr>
          <w:color w:val="222222"/>
          <w:sz w:val="28"/>
          <w:szCs w:val="28"/>
          <w:shd w:val="clear" w:color="auto" w:fill="ffffff"/>
        </w:rPr>
        <w:t>(1), 25-31.</w:t>
      </w:r>
    </w:p>
    <w:p>
      <w:pPr>
        <w:pStyle w:val="style94"/>
        <w:spacing w:before="280" w:beforeAutospacing="false" w:after="280" w:afterAutospacing="false" w:lineRule="auto" w:line="720"/>
        <w:ind w:hanging="720"/>
        <w:jc w:val="both"/>
        <w:rPr/>
      </w:pPr>
      <w:r>
        <w:rPr>
          <w:color w:val="000000"/>
          <w:sz w:val="28"/>
          <w:szCs w:val="28"/>
        </w:rPr>
        <w:t>Oyediran, A. G., Uche, F. O., and Olaoti, K. S. (2021). Fisheries Technology. </w:t>
      </w:r>
      <w:r>
        <w:rPr>
          <w:i/>
          <w:iCs/>
          <w:color w:val="000000"/>
          <w:sz w:val="28"/>
          <w:szCs w:val="28"/>
        </w:rPr>
        <w:t>Agricultural Technology for Colleges</w:t>
      </w:r>
      <w:r>
        <w:rPr>
          <w:color w:val="000000"/>
          <w:sz w:val="28"/>
          <w:szCs w:val="28"/>
        </w:rPr>
        <w:t>, 370.</w:t>
      </w:r>
    </w:p>
    <w:p>
      <w:pPr>
        <w:pStyle w:val="style94"/>
        <w:spacing w:before="280" w:beforeAutospacing="false" w:after="280" w:afterAutospacing="false" w:lineRule="auto" w:line="720"/>
        <w:ind w:hanging="720"/>
        <w:jc w:val="both"/>
        <w:rPr/>
      </w:pPr>
      <w:r>
        <w:rPr>
          <w:color w:val="000000"/>
          <w:sz w:val="28"/>
          <w:szCs w:val="28"/>
        </w:rPr>
        <w:t xml:space="preserve">Tzourous, N. E. and Arvanitoyannis, I. S. (2000). Implementation of hazard analysis critical control point (HACCP) system to the fish/sea-food industry: A review. </w:t>
      </w:r>
      <w:r>
        <w:rPr>
          <w:i/>
          <w:iCs/>
          <w:color w:val="000000"/>
          <w:sz w:val="28"/>
          <w:szCs w:val="28"/>
        </w:rPr>
        <w:t>International</w:t>
      </w:r>
      <w:r>
        <w:rPr>
          <w:color w:val="000000"/>
          <w:sz w:val="28"/>
          <w:szCs w:val="28"/>
        </w:rPr>
        <w:t>, 16 (3), 323-325.</w:t>
      </w:r>
    </w:p>
    <w:p>
      <w:pPr>
        <w:pStyle w:val="style94"/>
        <w:spacing w:before="280" w:beforeAutospacing="false" w:after="280" w:afterAutospacing="false" w:lineRule="auto" w:line="720"/>
        <w:ind w:hanging="720"/>
        <w:jc w:val="both"/>
        <w:rPr/>
      </w:pPr>
      <w:r>
        <w:rPr>
          <w:color w:val="000000"/>
          <w:sz w:val="28"/>
          <w:szCs w:val="28"/>
        </w:rPr>
        <w:t xml:space="preserve">Yusuf, A. A., Muhammad, Y., and Suleiman, A. (2023). Microbiological and physicochemical properties of smoked catfish from selected markets in Nigeria. </w:t>
      </w:r>
      <w:r>
        <w:rPr>
          <w:i/>
          <w:iCs/>
          <w:color w:val="000000"/>
          <w:sz w:val="28"/>
          <w:szCs w:val="28"/>
        </w:rPr>
        <w:t>Food Quality and Safety</w:t>
      </w:r>
      <w:r>
        <w:rPr>
          <w:color w:val="000000"/>
          <w:sz w:val="28"/>
          <w:szCs w:val="28"/>
        </w:rPr>
        <w:t xml:space="preserve">, 7(1), fyad006. </w:t>
      </w:r>
      <w:r>
        <w:rPr/>
        <w:fldChar w:fldCharType="begin"/>
      </w:r>
      <w:r>
        <w:instrText xml:space="preserve"> HYPERLINK "https://doi.org/10.1093/fqsafe/fyad006" </w:instrText>
      </w:r>
      <w:r>
        <w:rPr/>
        <w:fldChar w:fldCharType="separate"/>
      </w:r>
      <w:r>
        <w:rPr>
          <w:rStyle w:val="style85"/>
          <w:color w:val="0563c1"/>
          <w:sz w:val="28"/>
          <w:szCs w:val="28"/>
        </w:rPr>
        <w:t>https://doi.org/10.1093/fqsafe/fyad006</w:t>
      </w:r>
      <w:r>
        <w:rPr/>
        <w:fldChar w:fldCharType="end"/>
      </w:r>
    </w:p>
    <w:p>
      <w:pPr>
        <w:pStyle w:val="style0"/>
        <w:spacing w:before="100" w:beforeAutospacing="true" w:after="100" w:afterAutospacing="true" w:lineRule="auto" w:line="600"/>
        <w:jc w:val="both"/>
        <w:rPr>
          <w:rFonts w:ascii="Times New Roman" w:cs="Times New Roman" w:eastAsia="Times New Roman" w:hAnsi="Times New Roman"/>
          <w:sz w:val="28"/>
          <w:szCs w:val="28"/>
        </w:rPr>
      </w:pPr>
    </w:p>
    <w:sectPr>
      <w:footerReference w:type="default" r:id="rId4"/>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D1A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multilevel"/>
    <w:tmpl w:val="B882D29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hybridMultilevel"/>
    <w:tmpl w:val="A554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multilevel"/>
    <w:tmpl w:val="649AD56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8">
    <w:name w:val="Emphasis"/>
    <w:basedOn w:val="style65"/>
    <w:next w:val="style88"/>
    <w:qFormat/>
    <w:uiPriority w:val="20"/>
    <w:rPr>
      <w:i/>
      <w:iCs/>
    </w:r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563c1"/>
      <w:u w:val="single"/>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51432d9e-a155-4e39-8687-363eacad5218"/>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0e2bd018-3172-4c04-9021-cb79d473bcd1"/>
    <w:basedOn w:val="style65"/>
    <w:next w:val="style4098"/>
    <w:link w:val="style32"/>
    <w:uiPriority w:val="99"/>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hAnsi="Tahoma"/>
      <w:sz w:val="16"/>
      <w:szCs w:val="16"/>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val="en-AU" w:eastAsia="en-AU"/>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footer" Target="footer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Words>4027</Words>
  <Pages>36</Pages>
  <Characters>23378</Characters>
  <Application>WPS Office</Application>
  <DocSecurity>0</DocSecurity>
  <Paragraphs>363</Paragraphs>
  <ScaleCrop>false</ScaleCrop>
  <LinksUpToDate>false</LinksUpToDate>
  <CharactersWithSpaces>27897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2025-06-04T10:39:00Z</dcterms:created>
  <dc:creator>Microsoft account</dc:creator>
  <lastModifiedBy>Infinix X6817</lastModifiedBy>
  <dcterms:modified xsi:type="dcterms:W3CDTF">2025-08-17T13:00:07Z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21bdf4df1e7b41498d56b7f7ee39413b</vt:lpwstr>
  </property>
</Properties>
</file>