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3955E772" w14:textId="5F26E7E7" w:rsidR="0079506A" w:rsidRDefault="0079506A" w:rsidP="0079506A">
      <w:pPr>
        <w:jc w:val="center"/>
        <w:rPr>
          <w:rFonts w:ascii="Times New Roman" w:hAnsi="Times New Roman" w:cs="Times New Roman"/>
          <w:b/>
          <w:sz w:val="28"/>
          <w:szCs w:val="28"/>
        </w:rPr>
      </w:pPr>
      <w:r w:rsidRPr="0079506A">
        <w:rPr>
          <w:rFonts w:ascii="Times New Roman" w:hAnsi="Times New Roman" w:cs="Times New Roman"/>
          <w:b/>
          <w:sz w:val="28"/>
          <w:szCs w:val="28"/>
        </w:rPr>
        <w:t>SHEHU ISLAMIYAT OPEYEMI</w:t>
      </w:r>
    </w:p>
    <w:p w14:paraId="6EF18F1C" w14:textId="6AEE9DC1" w:rsidR="00F82346" w:rsidRDefault="0079506A" w:rsidP="0079506A">
      <w:pPr>
        <w:jc w:val="center"/>
        <w:rPr>
          <w:rFonts w:ascii="Times New Roman" w:hAnsi="Times New Roman" w:cs="Times New Roman"/>
          <w:b/>
          <w:sz w:val="28"/>
          <w:szCs w:val="28"/>
        </w:rPr>
      </w:pPr>
      <w:r>
        <w:rPr>
          <w:rFonts w:ascii="Times New Roman" w:hAnsi="Times New Roman" w:cs="Times New Roman"/>
          <w:b/>
          <w:sz w:val="28"/>
          <w:szCs w:val="28"/>
        </w:rPr>
        <w:t>HND/23/SLT/FT/0379</w:t>
      </w:r>
    </w:p>
    <w:p w14:paraId="4C335CB2" w14:textId="77777777" w:rsidR="00E5221B" w:rsidRDefault="00E5221B" w:rsidP="00E5221B">
      <w:pPr>
        <w:jc w:val="center"/>
        <w:rPr>
          <w:rFonts w:ascii="Times New Roman" w:eastAsia="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26726BC8" w14:textId="11229E6B" w:rsidR="00AE3A78" w:rsidRDefault="00F3186F" w:rsidP="00F3186F">
      <w:pPr>
        <w:ind w:firstLine="90"/>
        <w:jc w:val="both"/>
        <w:rPr>
          <w:rFonts w:ascii="Times New Roman" w:hAnsi="Times New Roman" w:cs="Times New Roman"/>
          <w:b/>
          <w:bCs/>
          <w:sz w:val="28"/>
          <w:szCs w:val="28"/>
        </w:rPr>
      </w:pPr>
      <w:bookmarkStart w:id="0" w:name="_GoBack"/>
      <w:r>
        <w:rPr>
          <w:rFonts w:ascii="Times New Roman" w:hAnsi="Times New Roman" w:cs="Times New Roman"/>
          <w:b/>
          <w:bCs/>
          <w:noProof/>
          <w:sz w:val="28"/>
          <w:szCs w:val="28"/>
        </w:rPr>
        <w:lastRenderedPageBreak/>
        <w:drawing>
          <wp:inline distT="0" distB="0" distL="0" distR="0" wp14:anchorId="78242CFC" wp14:editId="6BB260C9">
            <wp:extent cx="5391807" cy="731482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79.jpg"/>
                    <pic:cNvPicPr/>
                  </pic:nvPicPr>
                  <pic:blipFill>
                    <a:blip r:embed="rId9">
                      <a:extLst>
                        <a:ext uri="{28A0092B-C50C-407E-A947-70E740481C1C}">
                          <a14:useLocalDpi xmlns:a14="http://schemas.microsoft.com/office/drawing/2010/main" val="0"/>
                        </a:ext>
                      </a:extLst>
                    </a:blip>
                    <a:stretch>
                      <a:fillRect/>
                    </a:stretch>
                  </pic:blipFill>
                  <pic:spPr>
                    <a:xfrm>
                      <a:off x="0" y="0"/>
                      <a:ext cx="5392085" cy="7315200"/>
                    </a:xfrm>
                    <a:prstGeom prst="rect">
                      <a:avLst/>
                    </a:prstGeom>
                  </pic:spPr>
                </pic:pic>
              </a:graphicData>
            </a:graphic>
          </wp:inline>
        </w:drawing>
      </w:r>
      <w:bookmarkEnd w:id="0"/>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6CB8B08C" w14:textId="05B570E1" w:rsidR="00553240" w:rsidRPr="00553240" w:rsidRDefault="00553240" w:rsidP="00553240">
      <w:pPr>
        <w:jc w:val="both"/>
        <w:rPr>
          <w:rFonts w:ascii="Times New Roman" w:eastAsia="Times New Roman" w:hAnsi="Times New Roman" w:cs="Times New Roman"/>
          <w:sz w:val="28"/>
          <w:szCs w:val="28"/>
        </w:rPr>
      </w:pPr>
      <w:r w:rsidRPr="00553240">
        <w:rPr>
          <w:rFonts w:ascii="Times New Roman" w:eastAsia="Times New Roman" w:hAnsi="Times New Roman" w:cs="Times New Roman"/>
          <w:sz w:val="28"/>
          <w:szCs w:val="28"/>
        </w:rPr>
        <w:t>This project is dedicated to Almighty Allah, the unseen hand that held me throughout, and the light that guarded me even at home.</w:t>
      </w:r>
    </w:p>
    <w:p w14:paraId="04ECC0FB" w14:textId="1CB80D0E" w:rsidR="00553240" w:rsidRPr="00553240" w:rsidRDefault="00553240" w:rsidP="00553240">
      <w:pPr>
        <w:jc w:val="both"/>
        <w:rPr>
          <w:rFonts w:ascii="Times New Roman" w:eastAsia="Times New Roman" w:hAnsi="Times New Roman" w:cs="Times New Roman"/>
          <w:sz w:val="28"/>
          <w:szCs w:val="28"/>
        </w:rPr>
      </w:pPr>
      <w:r w:rsidRPr="00553240">
        <w:rPr>
          <w:rFonts w:ascii="Times New Roman" w:eastAsia="Times New Roman" w:hAnsi="Times New Roman" w:cs="Times New Roman"/>
          <w:sz w:val="28"/>
          <w:szCs w:val="28"/>
        </w:rPr>
        <w:t>Also to my parents, Mr. and Mrs. Shehu, whose love gave me wings and whose sacrifices paved the path beneath my feet.</w:t>
      </w:r>
    </w:p>
    <w:p w14:paraId="5E42FA4B" w14:textId="5BD99718" w:rsidR="00553240" w:rsidRPr="00553240" w:rsidRDefault="00553240" w:rsidP="00553240">
      <w:pPr>
        <w:jc w:val="both"/>
        <w:rPr>
          <w:rFonts w:ascii="Times New Roman" w:eastAsia="Times New Roman" w:hAnsi="Times New Roman" w:cs="Times New Roman"/>
          <w:sz w:val="28"/>
          <w:szCs w:val="28"/>
        </w:rPr>
      </w:pPr>
      <w:r w:rsidRPr="00553240">
        <w:rPr>
          <w:rFonts w:ascii="Times New Roman" w:eastAsia="Times New Roman" w:hAnsi="Times New Roman" w:cs="Times New Roman"/>
          <w:sz w:val="28"/>
          <w:szCs w:val="28"/>
        </w:rPr>
        <w:t>And finally to the woman I’m still becoming; graceful yet grounded, tired but unbroken, and growing quietly even when no one is watching her!!</w:t>
      </w:r>
    </w:p>
    <w:p w14:paraId="26B64573" w14:textId="4A8905EF" w:rsidR="000B06A6" w:rsidRDefault="00553240" w:rsidP="00E5221B">
      <w:pPr>
        <w:jc w:val="both"/>
        <w:rPr>
          <w:rFonts w:ascii="Times New Roman" w:eastAsia="Times New Roman" w:hAnsi="Times New Roman" w:cs="Times New Roman"/>
          <w:sz w:val="28"/>
          <w:szCs w:val="28"/>
        </w:rPr>
      </w:pPr>
      <w:r w:rsidRPr="00553240">
        <w:rPr>
          <w:rFonts w:ascii="Times New Roman" w:eastAsia="Times New Roman" w:hAnsi="Times New Roman" w:cs="Times New Roman"/>
          <w:sz w:val="28"/>
          <w:szCs w:val="28"/>
        </w:rPr>
        <w:t xml:space="preserve">This is a testament to your strength, your softness, and </w:t>
      </w:r>
      <w:proofErr w:type="gramStart"/>
      <w:r w:rsidRPr="00553240">
        <w:rPr>
          <w:rFonts w:ascii="Times New Roman" w:eastAsia="Times New Roman" w:hAnsi="Times New Roman" w:cs="Times New Roman"/>
          <w:sz w:val="28"/>
          <w:szCs w:val="28"/>
        </w:rPr>
        <w:t>your</w:t>
      </w:r>
      <w:proofErr w:type="gramEnd"/>
      <w:r w:rsidRPr="00553240">
        <w:rPr>
          <w:rFonts w:ascii="Times New Roman" w:eastAsia="Times New Roman" w:hAnsi="Times New Roman" w:cs="Times New Roman"/>
          <w:sz w:val="28"/>
          <w:szCs w:val="28"/>
        </w:rPr>
        <w:t xml:space="preserve"> becoming.</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35AFE908" w14:textId="3036871B" w:rsidR="00AB22CB" w:rsidRPr="00AB22CB" w:rsidRDefault="00AB22CB" w:rsidP="00AB22CB">
      <w:pPr>
        <w:spacing w:line="480" w:lineRule="auto"/>
        <w:rPr>
          <w:rFonts w:ascii="Times New Roman" w:eastAsia="Times New Roman" w:hAnsi="Times New Roman" w:cs="Times New Roman"/>
          <w:sz w:val="28"/>
          <w:szCs w:val="28"/>
        </w:rPr>
      </w:pPr>
      <w:r w:rsidRPr="00AB22CB">
        <w:rPr>
          <w:rFonts w:ascii="Times New Roman" w:eastAsia="Times New Roman" w:hAnsi="Times New Roman" w:cs="Times New Roman"/>
          <w:sz w:val="28"/>
          <w:szCs w:val="28"/>
        </w:rPr>
        <w:t>All praise to Almighty Allah, the Source of my strength, wisdom, and peace throughout this journey.</w:t>
      </w:r>
    </w:p>
    <w:p w14:paraId="5EA546CB" w14:textId="36E9F18C" w:rsidR="00AB22CB" w:rsidRPr="00AB22CB" w:rsidRDefault="00AB22CB" w:rsidP="00AB22CB">
      <w:pPr>
        <w:spacing w:line="480" w:lineRule="auto"/>
        <w:rPr>
          <w:rFonts w:ascii="Times New Roman" w:eastAsia="Times New Roman" w:hAnsi="Times New Roman" w:cs="Times New Roman"/>
          <w:sz w:val="28"/>
          <w:szCs w:val="28"/>
        </w:rPr>
      </w:pPr>
      <w:r w:rsidRPr="00AB22CB">
        <w:rPr>
          <w:rFonts w:ascii="Times New Roman" w:eastAsia="Times New Roman" w:hAnsi="Times New Roman" w:cs="Times New Roman"/>
          <w:sz w:val="28"/>
          <w:szCs w:val="28"/>
        </w:rPr>
        <w:t xml:space="preserve">Firstly, to my amazing parents, Mr. and Mrs. Shehu, thank you so much Mom and Dad, for your endless prayers, sacrifices, and constant support. </w:t>
      </w:r>
    </w:p>
    <w:p w14:paraId="794B3C75" w14:textId="47E4606D" w:rsidR="00AB22CB" w:rsidRPr="00AB22CB" w:rsidRDefault="00AB22CB" w:rsidP="00AB22CB">
      <w:pPr>
        <w:spacing w:line="480" w:lineRule="auto"/>
        <w:rPr>
          <w:rFonts w:ascii="Times New Roman" w:eastAsia="Times New Roman" w:hAnsi="Times New Roman" w:cs="Times New Roman"/>
          <w:sz w:val="28"/>
          <w:szCs w:val="28"/>
        </w:rPr>
      </w:pPr>
      <w:r w:rsidRPr="00AB22CB">
        <w:rPr>
          <w:rFonts w:ascii="Times New Roman" w:eastAsia="Times New Roman" w:hAnsi="Times New Roman" w:cs="Times New Roman"/>
          <w:sz w:val="28"/>
          <w:szCs w:val="28"/>
        </w:rPr>
        <w:t>And to my supervisor, Mr. Ibrahim, thank you sincerely for your guidance, patience, and honest feedback sir. Your support gave this project the needed direction, and I remain grateful.</w:t>
      </w:r>
    </w:p>
    <w:p w14:paraId="0635734E" w14:textId="1F5403E6" w:rsidR="00AB22CB" w:rsidRPr="00AB22CB" w:rsidRDefault="00AB22CB" w:rsidP="00AB22CB">
      <w:pPr>
        <w:spacing w:line="480" w:lineRule="auto"/>
        <w:rPr>
          <w:rFonts w:ascii="Times New Roman" w:eastAsia="Times New Roman" w:hAnsi="Times New Roman" w:cs="Times New Roman"/>
          <w:sz w:val="28"/>
          <w:szCs w:val="28"/>
        </w:rPr>
      </w:pPr>
      <w:r w:rsidRPr="00AB22CB">
        <w:rPr>
          <w:rFonts w:ascii="Times New Roman" w:eastAsia="Times New Roman" w:hAnsi="Times New Roman" w:cs="Times New Roman"/>
          <w:sz w:val="28"/>
          <w:szCs w:val="28"/>
        </w:rPr>
        <w:t xml:space="preserve">To my sister, </w:t>
      </w:r>
      <w:proofErr w:type="spellStart"/>
      <w:r w:rsidRPr="00AB22CB">
        <w:rPr>
          <w:rFonts w:ascii="Times New Roman" w:eastAsia="Times New Roman" w:hAnsi="Times New Roman" w:cs="Times New Roman"/>
          <w:sz w:val="28"/>
          <w:szCs w:val="28"/>
        </w:rPr>
        <w:t>Ummu</w:t>
      </w:r>
      <w:proofErr w:type="spellEnd"/>
      <w:r w:rsidRPr="00AB22CB">
        <w:rPr>
          <w:rFonts w:ascii="Times New Roman" w:eastAsia="Times New Roman" w:hAnsi="Times New Roman" w:cs="Times New Roman"/>
          <w:sz w:val="28"/>
          <w:szCs w:val="28"/>
        </w:rPr>
        <w:t xml:space="preserve"> </w:t>
      </w:r>
      <w:proofErr w:type="spellStart"/>
      <w:r w:rsidRPr="00AB22CB">
        <w:rPr>
          <w:rFonts w:ascii="Times New Roman" w:eastAsia="Times New Roman" w:hAnsi="Times New Roman" w:cs="Times New Roman"/>
          <w:sz w:val="28"/>
          <w:szCs w:val="28"/>
        </w:rPr>
        <w:t>Sultanah</w:t>
      </w:r>
      <w:proofErr w:type="spellEnd"/>
      <w:r w:rsidRPr="00AB22CB">
        <w:rPr>
          <w:rFonts w:ascii="Times New Roman" w:eastAsia="Times New Roman" w:hAnsi="Times New Roman" w:cs="Times New Roman"/>
          <w:sz w:val="28"/>
          <w:szCs w:val="28"/>
        </w:rPr>
        <w:t xml:space="preserve">, and my darling brother-in-law, </w:t>
      </w:r>
      <w:proofErr w:type="gramStart"/>
      <w:r w:rsidRPr="00AB22CB">
        <w:rPr>
          <w:rFonts w:ascii="Times New Roman" w:eastAsia="Times New Roman" w:hAnsi="Times New Roman" w:cs="Times New Roman"/>
          <w:sz w:val="28"/>
          <w:szCs w:val="28"/>
        </w:rPr>
        <w:t>thank</w:t>
      </w:r>
      <w:proofErr w:type="gramEnd"/>
      <w:r w:rsidRPr="00AB22CB">
        <w:rPr>
          <w:rFonts w:ascii="Times New Roman" w:eastAsia="Times New Roman" w:hAnsi="Times New Roman" w:cs="Times New Roman"/>
          <w:sz w:val="28"/>
          <w:szCs w:val="28"/>
        </w:rPr>
        <w:t xml:space="preserve"> you both for your encouragement. </w:t>
      </w:r>
    </w:p>
    <w:p w14:paraId="3375EC4C" w14:textId="75266146" w:rsidR="00AB22CB" w:rsidRPr="00AB22CB" w:rsidRDefault="00AB22CB" w:rsidP="00AB22CB">
      <w:pPr>
        <w:spacing w:line="480" w:lineRule="auto"/>
        <w:rPr>
          <w:rFonts w:ascii="Times New Roman" w:eastAsia="Times New Roman" w:hAnsi="Times New Roman" w:cs="Times New Roman"/>
          <w:sz w:val="28"/>
          <w:szCs w:val="28"/>
        </w:rPr>
      </w:pPr>
      <w:proofErr w:type="gramStart"/>
      <w:r w:rsidRPr="00AB22CB">
        <w:rPr>
          <w:rFonts w:ascii="Times New Roman" w:eastAsia="Times New Roman" w:hAnsi="Times New Roman" w:cs="Times New Roman"/>
          <w:sz w:val="28"/>
          <w:szCs w:val="28"/>
        </w:rPr>
        <w:t xml:space="preserve">And to my little rays of sunshine, </w:t>
      </w:r>
      <w:proofErr w:type="spellStart"/>
      <w:r w:rsidRPr="00AB22CB">
        <w:rPr>
          <w:rFonts w:ascii="Times New Roman" w:eastAsia="Times New Roman" w:hAnsi="Times New Roman" w:cs="Times New Roman"/>
          <w:sz w:val="28"/>
          <w:szCs w:val="28"/>
        </w:rPr>
        <w:t>Aliyah</w:t>
      </w:r>
      <w:proofErr w:type="spellEnd"/>
      <w:r w:rsidRPr="00AB22CB">
        <w:rPr>
          <w:rFonts w:ascii="Times New Roman" w:eastAsia="Times New Roman" w:hAnsi="Times New Roman" w:cs="Times New Roman"/>
          <w:sz w:val="28"/>
          <w:szCs w:val="28"/>
        </w:rPr>
        <w:t xml:space="preserve"> and </w:t>
      </w:r>
      <w:proofErr w:type="spellStart"/>
      <w:r w:rsidRPr="00AB22CB">
        <w:rPr>
          <w:rFonts w:ascii="Times New Roman" w:eastAsia="Times New Roman" w:hAnsi="Times New Roman" w:cs="Times New Roman"/>
          <w:sz w:val="28"/>
          <w:szCs w:val="28"/>
        </w:rPr>
        <w:t>Azeezah</w:t>
      </w:r>
      <w:proofErr w:type="spellEnd"/>
      <w:r w:rsidRPr="00AB22CB">
        <w:rPr>
          <w:rFonts w:ascii="Times New Roman" w:eastAsia="Times New Roman" w:hAnsi="Times New Roman" w:cs="Times New Roman"/>
          <w:sz w:val="28"/>
          <w:szCs w:val="28"/>
        </w:rPr>
        <w:t>, thank you for keeping me smiling through it all.</w:t>
      </w:r>
      <w:proofErr w:type="gramEnd"/>
    </w:p>
    <w:p w14:paraId="15DDED30" w14:textId="5C6EA8A6" w:rsidR="00AB22CB" w:rsidRPr="00AB22CB" w:rsidRDefault="00AB22CB" w:rsidP="00AB22CB">
      <w:pPr>
        <w:spacing w:line="480" w:lineRule="auto"/>
        <w:rPr>
          <w:rFonts w:ascii="Times New Roman" w:eastAsia="Times New Roman" w:hAnsi="Times New Roman" w:cs="Times New Roman"/>
          <w:sz w:val="28"/>
          <w:szCs w:val="28"/>
        </w:rPr>
      </w:pPr>
      <w:r w:rsidRPr="00AB22CB">
        <w:rPr>
          <w:rFonts w:ascii="Times New Roman" w:eastAsia="Times New Roman" w:hAnsi="Times New Roman" w:cs="Times New Roman"/>
          <w:sz w:val="28"/>
          <w:szCs w:val="28"/>
        </w:rPr>
        <w:t xml:space="preserve">To my dearest friends, Mariam </w:t>
      </w:r>
      <w:proofErr w:type="spellStart"/>
      <w:r w:rsidRPr="00AB22CB">
        <w:rPr>
          <w:rFonts w:ascii="Times New Roman" w:eastAsia="Times New Roman" w:hAnsi="Times New Roman" w:cs="Times New Roman"/>
          <w:sz w:val="28"/>
          <w:szCs w:val="28"/>
        </w:rPr>
        <w:t>Oladele</w:t>
      </w:r>
      <w:proofErr w:type="spellEnd"/>
      <w:r w:rsidRPr="00AB22CB">
        <w:rPr>
          <w:rFonts w:ascii="Times New Roman" w:eastAsia="Times New Roman" w:hAnsi="Times New Roman" w:cs="Times New Roman"/>
          <w:sz w:val="28"/>
          <w:szCs w:val="28"/>
        </w:rPr>
        <w:t xml:space="preserve">, </w:t>
      </w:r>
      <w:proofErr w:type="spellStart"/>
      <w:r w:rsidRPr="00AB22CB">
        <w:rPr>
          <w:rFonts w:ascii="Times New Roman" w:eastAsia="Times New Roman" w:hAnsi="Times New Roman" w:cs="Times New Roman"/>
          <w:sz w:val="28"/>
          <w:szCs w:val="28"/>
        </w:rPr>
        <w:t>Idris</w:t>
      </w:r>
      <w:proofErr w:type="spellEnd"/>
      <w:r w:rsidRPr="00AB22CB">
        <w:rPr>
          <w:rFonts w:ascii="Times New Roman" w:eastAsia="Times New Roman" w:hAnsi="Times New Roman" w:cs="Times New Roman"/>
          <w:sz w:val="28"/>
          <w:szCs w:val="28"/>
        </w:rPr>
        <w:t xml:space="preserve"> Mariam, and </w:t>
      </w:r>
      <w:proofErr w:type="spellStart"/>
      <w:r w:rsidRPr="00AB22CB">
        <w:rPr>
          <w:rFonts w:ascii="Times New Roman" w:eastAsia="Times New Roman" w:hAnsi="Times New Roman" w:cs="Times New Roman"/>
          <w:sz w:val="28"/>
          <w:szCs w:val="28"/>
        </w:rPr>
        <w:t>Abubakar</w:t>
      </w:r>
      <w:proofErr w:type="spellEnd"/>
      <w:r w:rsidRPr="00AB22CB">
        <w:rPr>
          <w:rFonts w:ascii="Times New Roman" w:eastAsia="Times New Roman" w:hAnsi="Times New Roman" w:cs="Times New Roman"/>
          <w:sz w:val="28"/>
          <w:szCs w:val="28"/>
        </w:rPr>
        <w:t xml:space="preserve"> </w:t>
      </w:r>
      <w:proofErr w:type="spellStart"/>
      <w:r w:rsidRPr="00AB22CB">
        <w:rPr>
          <w:rFonts w:ascii="Times New Roman" w:eastAsia="Times New Roman" w:hAnsi="Times New Roman" w:cs="Times New Roman"/>
          <w:sz w:val="28"/>
          <w:szCs w:val="28"/>
        </w:rPr>
        <w:t>Azeezah</w:t>
      </w:r>
      <w:proofErr w:type="spellEnd"/>
      <w:r w:rsidRPr="00AB22CB">
        <w:rPr>
          <w:rFonts w:ascii="Times New Roman" w:eastAsia="Times New Roman" w:hAnsi="Times New Roman" w:cs="Times New Roman"/>
          <w:sz w:val="28"/>
          <w:szCs w:val="28"/>
        </w:rPr>
        <w:t>, thank you for being the calm in the storm. For the support, the pep talks, and the shared struggles</w:t>
      </w:r>
      <w:proofErr w:type="gramStart"/>
      <w:r w:rsidRPr="00AB22CB">
        <w:rPr>
          <w:rFonts w:ascii="Times New Roman" w:eastAsia="Times New Roman" w:hAnsi="Times New Roman" w:cs="Times New Roman"/>
          <w:sz w:val="28"/>
          <w:szCs w:val="28"/>
        </w:rPr>
        <w:t>,  I</w:t>
      </w:r>
      <w:proofErr w:type="gramEnd"/>
      <w:r w:rsidRPr="00AB22CB">
        <w:rPr>
          <w:rFonts w:ascii="Times New Roman" w:eastAsia="Times New Roman" w:hAnsi="Times New Roman" w:cs="Times New Roman"/>
          <w:sz w:val="28"/>
          <w:szCs w:val="28"/>
        </w:rPr>
        <w:t xml:space="preserve"> couldn’t have asked for better people by my side.</w:t>
      </w:r>
    </w:p>
    <w:p w14:paraId="3AECF204" w14:textId="1C48C9A4" w:rsidR="00AB22CB" w:rsidRPr="00AB22CB" w:rsidRDefault="00AB22CB" w:rsidP="00AB22CB">
      <w:pPr>
        <w:spacing w:line="480" w:lineRule="auto"/>
        <w:rPr>
          <w:rFonts w:ascii="Times New Roman" w:eastAsia="Times New Roman" w:hAnsi="Times New Roman" w:cs="Times New Roman"/>
          <w:sz w:val="28"/>
          <w:szCs w:val="28"/>
        </w:rPr>
      </w:pPr>
      <w:r w:rsidRPr="00AB22CB">
        <w:rPr>
          <w:rFonts w:ascii="Times New Roman" w:eastAsia="Times New Roman" w:hAnsi="Times New Roman" w:cs="Times New Roman"/>
          <w:sz w:val="28"/>
          <w:szCs w:val="28"/>
        </w:rPr>
        <w:lastRenderedPageBreak/>
        <w:t>Finally, to every lecturer, and silent supporter along the way, I'm super thankful!</w:t>
      </w:r>
    </w:p>
    <w:p w14:paraId="2F0D6709" w14:textId="77777777" w:rsidR="00AB22CB" w:rsidRPr="00AB22CB" w:rsidRDefault="00AB22CB" w:rsidP="00AB22CB">
      <w:pPr>
        <w:spacing w:line="480" w:lineRule="auto"/>
        <w:rPr>
          <w:rFonts w:ascii="Times New Roman" w:eastAsia="Times New Roman" w:hAnsi="Times New Roman" w:cs="Times New Roman"/>
          <w:sz w:val="28"/>
          <w:szCs w:val="28"/>
        </w:rPr>
      </w:pPr>
      <w:r w:rsidRPr="00AB22CB">
        <w:rPr>
          <w:rFonts w:ascii="Times New Roman" w:eastAsia="Times New Roman" w:hAnsi="Times New Roman" w:cs="Times New Roman"/>
          <w:sz w:val="28"/>
          <w:szCs w:val="28"/>
        </w:rPr>
        <w:t>This journey was far from easy, but y'all impact made it worthwhile.</w:t>
      </w:r>
    </w:p>
    <w:p w14:paraId="13083074" w14:textId="77777777" w:rsidR="00AB22CB" w:rsidRDefault="00AB22CB" w:rsidP="00AB22CB">
      <w:pPr>
        <w:spacing w:line="480" w:lineRule="auto"/>
        <w:rPr>
          <w:rFonts w:ascii="Times New Roman" w:eastAsia="Times New Roman" w:hAnsi="Times New Roman" w:cs="Times New Roman"/>
          <w:sz w:val="28"/>
          <w:szCs w:val="28"/>
        </w:rPr>
      </w:pPr>
    </w:p>
    <w:p w14:paraId="6866A9FD" w14:textId="77777777" w:rsidR="00AB22CB" w:rsidRDefault="00AB22CB" w:rsidP="00093233">
      <w:pPr>
        <w:spacing w:line="480" w:lineRule="auto"/>
        <w:jc w:val="center"/>
        <w:rPr>
          <w:rFonts w:ascii="Times New Roman" w:hAnsi="Times New Roman" w:cs="Times New Roman"/>
          <w:b/>
          <w:bCs/>
          <w:i/>
          <w:iCs/>
          <w:sz w:val="28"/>
          <w:szCs w:val="28"/>
        </w:rPr>
      </w:pPr>
    </w:p>
    <w:p w14:paraId="63CBD2CD" w14:textId="77777777" w:rsidR="00AB22CB" w:rsidRDefault="00AB22CB" w:rsidP="00093233">
      <w:pPr>
        <w:spacing w:line="480" w:lineRule="auto"/>
        <w:jc w:val="center"/>
        <w:rPr>
          <w:rFonts w:ascii="Times New Roman" w:hAnsi="Times New Roman" w:cs="Times New Roman"/>
          <w:b/>
          <w:bCs/>
          <w:i/>
          <w:iCs/>
          <w:sz w:val="28"/>
          <w:szCs w:val="28"/>
        </w:rPr>
      </w:pPr>
    </w:p>
    <w:p w14:paraId="7A001D4D" w14:textId="77777777" w:rsidR="00AB22CB" w:rsidRDefault="00AB22CB" w:rsidP="00093233">
      <w:pPr>
        <w:spacing w:line="480" w:lineRule="auto"/>
        <w:jc w:val="center"/>
        <w:rPr>
          <w:rFonts w:ascii="Times New Roman" w:hAnsi="Times New Roman" w:cs="Times New Roman"/>
          <w:b/>
          <w:bCs/>
          <w:i/>
          <w:iCs/>
          <w:sz w:val="28"/>
          <w:szCs w:val="28"/>
        </w:rPr>
      </w:pPr>
    </w:p>
    <w:p w14:paraId="19C2D97B" w14:textId="77777777" w:rsidR="00AB22CB" w:rsidRDefault="00AB22CB" w:rsidP="00093233">
      <w:pPr>
        <w:spacing w:line="480" w:lineRule="auto"/>
        <w:jc w:val="center"/>
        <w:rPr>
          <w:rFonts w:ascii="Times New Roman" w:hAnsi="Times New Roman" w:cs="Times New Roman"/>
          <w:b/>
          <w:bCs/>
          <w:i/>
          <w:iCs/>
          <w:sz w:val="28"/>
          <w:szCs w:val="28"/>
        </w:rPr>
      </w:pPr>
    </w:p>
    <w:p w14:paraId="0FCDAF80" w14:textId="77777777" w:rsidR="00AB22CB" w:rsidRDefault="00AB22CB" w:rsidP="00093233">
      <w:pPr>
        <w:spacing w:line="480" w:lineRule="auto"/>
        <w:jc w:val="center"/>
        <w:rPr>
          <w:rFonts w:ascii="Times New Roman" w:hAnsi="Times New Roman" w:cs="Times New Roman"/>
          <w:b/>
          <w:bCs/>
          <w:i/>
          <w:iCs/>
          <w:sz w:val="28"/>
          <w:szCs w:val="28"/>
        </w:rPr>
      </w:pPr>
    </w:p>
    <w:p w14:paraId="066B1AA6" w14:textId="77777777" w:rsidR="00AB22CB" w:rsidRDefault="00AB22CB" w:rsidP="00093233">
      <w:pPr>
        <w:spacing w:line="480" w:lineRule="auto"/>
        <w:jc w:val="center"/>
        <w:rPr>
          <w:rFonts w:ascii="Times New Roman" w:hAnsi="Times New Roman" w:cs="Times New Roman"/>
          <w:b/>
          <w:bCs/>
          <w:i/>
          <w:iCs/>
          <w:sz w:val="28"/>
          <w:szCs w:val="28"/>
        </w:rPr>
      </w:pPr>
    </w:p>
    <w:p w14:paraId="0EDE1078" w14:textId="77777777" w:rsidR="00AB22CB" w:rsidRDefault="00AB22CB" w:rsidP="00093233">
      <w:pPr>
        <w:spacing w:line="480" w:lineRule="auto"/>
        <w:jc w:val="center"/>
        <w:rPr>
          <w:rFonts w:ascii="Times New Roman" w:hAnsi="Times New Roman" w:cs="Times New Roman"/>
          <w:b/>
          <w:bCs/>
          <w:i/>
          <w:iCs/>
          <w:sz w:val="28"/>
          <w:szCs w:val="28"/>
        </w:rPr>
      </w:pPr>
    </w:p>
    <w:p w14:paraId="1125E98B" w14:textId="77777777" w:rsidR="00AB22CB" w:rsidRDefault="00AB22CB" w:rsidP="00093233">
      <w:pPr>
        <w:spacing w:line="480" w:lineRule="auto"/>
        <w:jc w:val="center"/>
        <w:rPr>
          <w:rFonts w:ascii="Times New Roman" w:hAnsi="Times New Roman" w:cs="Times New Roman"/>
          <w:b/>
          <w:bCs/>
          <w:i/>
          <w:iCs/>
          <w:sz w:val="28"/>
          <w:szCs w:val="28"/>
        </w:rPr>
      </w:pPr>
    </w:p>
    <w:p w14:paraId="3AC0234D" w14:textId="77777777" w:rsidR="00AB22CB" w:rsidRDefault="00AB22CB" w:rsidP="00093233">
      <w:pPr>
        <w:spacing w:line="480" w:lineRule="auto"/>
        <w:jc w:val="center"/>
        <w:rPr>
          <w:rFonts w:ascii="Times New Roman" w:hAnsi="Times New Roman" w:cs="Times New Roman"/>
          <w:b/>
          <w:bCs/>
          <w:i/>
          <w:iCs/>
          <w:sz w:val="28"/>
          <w:szCs w:val="28"/>
        </w:rPr>
      </w:pPr>
    </w:p>
    <w:p w14:paraId="2B101C5B" w14:textId="77777777" w:rsidR="00AB22CB" w:rsidRDefault="00AB22CB" w:rsidP="00093233">
      <w:pPr>
        <w:spacing w:line="480" w:lineRule="auto"/>
        <w:jc w:val="center"/>
        <w:rPr>
          <w:rFonts w:ascii="Times New Roman" w:hAnsi="Times New Roman" w:cs="Times New Roman"/>
          <w:b/>
          <w:bCs/>
          <w:i/>
          <w:iCs/>
          <w:sz w:val="28"/>
          <w:szCs w:val="28"/>
        </w:rPr>
      </w:pPr>
    </w:p>
    <w:p w14:paraId="7688FF43" w14:textId="77777777" w:rsidR="00AB22CB" w:rsidRDefault="00AB22CB" w:rsidP="00093233">
      <w:pPr>
        <w:spacing w:line="480" w:lineRule="auto"/>
        <w:jc w:val="center"/>
        <w:rPr>
          <w:rFonts w:ascii="Times New Roman" w:hAnsi="Times New Roman" w:cs="Times New Roman"/>
          <w:b/>
          <w:bCs/>
          <w:i/>
          <w:iCs/>
          <w:sz w:val="28"/>
          <w:szCs w:val="28"/>
        </w:rPr>
      </w:pPr>
    </w:p>
    <w:p w14:paraId="62778498" w14:textId="241C8E3A"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w:t>
      </w:r>
      <w:proofErr w:type="spellStart"/>
      <w:r w:rsidRPr="00093233">
        <w:rPr>
          <w:rFonts w:ascii="Times New Roman" w:hAnsi="Times New Roman" w:cs="Times New Roman"/>
          <w:i/>
          <w:iCs/>
          <w:sz w:val="28"/>
          <w:szCs w:val="28"/>
        </w:rPr>
        <w:t>Cimex</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lectularius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hematophagous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ectoparasites</w:t>
      </w:r>
      <w:proofErr w:type="spellEnd"/>
      <w:r w:rsidRPr="00093233">
        <w:rPr>
          <w:rFonts w:ascii="Times New Roman" w:hAnsi="Times New Roman" w:cs="Times New Roman"/>
          <w:i/>
          <w:iCs/>
          <w:sz w:val="28"/>
          <w:szCs w:val="28"/>
        </w:rPr>
        <w:t xml:space="preserve">,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w:t>
      </w:r>
      <w:proofErr w:type="spellStart"/>
      <w:r w:rsidRPr="00093233">
        <w:rPr>
          <w:rFonts w:ascii="Times New Roman" w:hAnsi="Times New Roman" w:cs="Times New Roman"/>
          <w:i/>
          <w:iCs/>
          <w:sz w:val="28"/>
          <w:szCs w:val="28"/>
        </w:rPr>
        <w:t>MacConkey</w:t>
      </w:r>
      <w:proofErr w:type="spellEnd"/>
      <w:r w:rsidRPr="00093233">
        <w:rPr>
          <w:rFonts w:ascii="Times New Roman" w:hAnsi="Times New Roman" w:cs="Times New Roman"/>
          <w:i/>
          <w:iCs/>
          <w:sz w:val="28"/>
          <w:szCs w:val="28"/>
        </w:rPr>
        <w:t xml:space="preserve"> agar, and </w:t>
      </w:r>
      <w:proofErr w:type="spellStart"/>
      <w:r w:rsidRPr="00093233">
        <w:rPr>
          <w:rFonts w:ascii="Times New Roman" w:hAnsi="Times New Roman" w:cs="Times New Roman"/>
          <w:i/>
          <w:iCs/>
          <w:sz w:val="28"/>
          <w:szCs w:val="28"/>
        </w:rPr>
        <w:t>Sabouraud</w:t>
      </w:r>
      <w:proofErr w:type="spellEnd"/>
      <w:r w:rsidRPr="00093233">
        <w:rPr>
          <w:rFonts w:ascii="Times New Roman" w:hAnsi="Times New Roman" w:cs="Times New Roman"/>
          <w:i/>
          <w:iCs/>
          <w:sz w:val="28"/>
          <w:szCs w:val="28"/>
        </w:rPr>
        <w:t xml:space="preserve"> dextrose agar, followed by biochemical and morphological characterization of isolates. Results revealed a high microbial load, especially in samples from hospital wards and student hostels. Predominant bacterial isolates included Staphylococcus </w:t>
      </w:r>
      <w:proofErr w:type="spellStart"/>
      <w:r w:rsidRPr="00093233">
        <w:rPr>
          <w:rFonts w:ascii="Times New Roman" w:hAnsi="Times New Roman" w:cs="Times New Roman"/>
          <w:i/>
          <w:iCs/>
          <w:sz w:val="28"/>
          <w:szCs w:val="28"/>
        </w:rPr>
        <w:t>aureus</w:t>
      </w:r>
      <w:proofErr w:type="spellEnd"/>
      <w:r w:rsidRPr="00093233">
        <w:rPr>
          <w:rFonts w:ascii="Times New Roman" w:hAnsi="Times New Roman" w:cs="Times New Roman"/>
          <w:i/>
          <w:iCs/>
          <w:sz w:val="28"/>
          <w:szCs w:val="28"/>
        </w:rPr>
        <w:t xml:space="preserve">, Escherichia coli, and Pseudomonas </w:t>
      </w:r>
      <w:proofErr w:type="spellStart"/>
      <w:r w:rsidRPr="00093233">
        <w:rPr>
          <w:rFonts w:ascii="Times New Roman" w:hAnsi="Times New Roman" w:cs="Times New Roman"/>
          <w:i/>
          <w:iCs/>
          <w:sz w:val="28"/>
          <w:szCs w:val="28"/>
        </w:rPr>
        <w:t>aeruginosa</w:t>
      </w:r>
      <w:proofErr w:type="spellEnd"/>
      <w:r w:rsidRPr="00093233">
        <w:rPr>
          <w:rFonts w:ascii="Times New Roman" w:hAnsi="Times New Roman" w:cs="Times New Roman"/>
          <w:i/>
          <w:iCs/>
          <w:sz w:val="28"/>
          <w:szCs w:val="28"/>
        </w:rPr>
        <w:t xml:space="preserve">, while fungal isolates such as </w:t>
      </w:r>
      <w:proofErr w:type="spellStart"/>
      <w:r w:rsidRPr="00093233">
        <w:rPr>
          <w:rFonts w:ascii="Times New Roman" w:hAnsi="Times New Roman" w:cs="Times New Roman"/>
          <w:i/>
          <w:iCs/>
          <w:sz w:val="28"/>
          <w:szCs w:val="28"/>
        </w:rPr>
        <w:t>Aspergillus</w:t>
      </w:r>
      <w:proofErr w:type="spellEnd"/>
      <w:r w:rsidRPr="00093233">
        <w:rPr>
          <w:rFonts w:ascii="Times New Roman" w:hAnsi="Times New Roman" w:cs="Times New Roman"/>
          <w:i/>
          <w:iCs/>
          <w:sz w:val="28"/>
          <w:szCs w:val="28"/>
        </w:rPr>
        <w:t xml:space="preserve">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A20C86">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10"/>
          <w:headerReference w:type="default" r:id="rId11"/>
          <w:footerReference w:type="even" r:id="rId12"/>
          <w:footerReference w:type="default" r:id="rId13"/>
          <w:headerReference w:type="first" r:id="rId14"/>
          <w:footerReference w:type="first" r:id="rId15"/>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are </w:t>
      </w:r>
      <w:proofErr w:type="spellStart"/>
      <w:r w:rsidRPr="004A4510">
        <w:rPr>
          <w:sz w:val="28"/>
          <w:szCs w:val="28"/>
        </w:rPr>
        <w:t>hematophagous</w:t>
      </w:r>
      <w:proofErr w:type="spellEnd"/>
      <w:r w:rsidRPr="004A4510">
        <w:rPr>
          <w:sz w:val="28"/>
          <w:szCs w:val="28"/>
        </w:rPr>
        <w:t xml:space="preserve">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w:t>
      </w:r>
      <w:proofErr w:type="spellStart"/>
      <w:r w:rsidRPr="004A4510">
        <w:rPr>
          <w:sz w:val="28"/>
          <w:szCs w:val="28"/>
        </w:rPr>
        <w:t>Masroujeh</w:t>
      </w:r>
      <w:proofErr w:type="spellEnd"/>
      <w:r w:rsidRPr="004A4510">
        <w:rPr>
          <w:sz w:val="28"/>
          <w:szCs w:val="28"/>
        </w:rPr>
        <w:t xml:space="preserve">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The microbial flora associated with bedbugs can be endogenous symbiotic bacteria within their gut or exogenous acquired from their environment or 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w:t>
      </w:r>
      <w:proofErr w:type="spellStart"/>
      <w:r w:rsidRPr="004A4510">
        <w:rPr>
          <w:sz w:val="28"/>
          <w:szCs w:val="28"/>
        </w:rPr>
        <w:t>Kwara</w:t>
      </w:r>
      <w:proofErr w:type="spellEnd"/>
      <w:r w:rsidRPr="004A4510">
        <w:rPr>
          <w:sz w:val="28"/>
          <w:szCs w:val="28"/>
        </w:rPr>
        <w:t xml:space="preserve">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w:t>
      </w:r>
      <w:proofErr w:type="spellStart"/>
      <w:r w:rsidRPr="004A4510">
        <w:rPr>
          <w:sz w:val="28"/>
          <w:szCs w:val="28"/>
        </w:rPr>
        <w:t>Olatunji</w:t>
      </w:r>
      <w:proofErr w:type="spellEnd"/>
      <w:r w:rsidRPr="004A4510">
        <w:rPr>
          <w:sz w:val="28"/>
          <w:szCs w:val="28"/>
        </w:rPr>
        <w:t xml:space="preserve">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w:t>
      </w:r>
      <w:r w:rsidRPr="004A4510">
        <w:rPr>
          <w:sz w:val="28"/>
          <w:szCs w:val="28"/>
        </w:rPr>
        <w:lastRenderedPageBreak/>
        <w:t>of pathogens and could guide targeted interventions (</w:t>
      </w:r>
      <w:proofErr w:type="spellStart"/>
      <w:r w:rsidRPr="004A4510">
        <w:rPr>
          <w:sz w:val="28"/>
          <w:szCs w:val="28"/>
        </w:rPr>
        <w:t>Obasi</w:t>
      </w:r>
      <w:proofErr w:type="spellEnd"/>
      <w:r w:rsidRPr="004A4510">
        <w:rPr>
          <w:sz w:val="28"/>
          <w:szCs w:val="28"/>
        </w:rPr>
        <w:t xml:space="preserve"> and </w:t>
      </w:r>
      <w:proofErr w:type="spellStart"/>
      <w:r w:rsidRPr="004A4510">
        <w:rPr>
          <w:sz w:val="28"/>
          <w:szCs w:val="28"/>
        </w:rPr>
        <w:t>Eze</w:t>
      </w:r>
      <w:proofErr w:type="spellEnd"/>
      <w:r w:rsidRPr="004A4510">
        <w:rPr>
          <w:sz w:val="28"/>
          <w:szCs w:val="28"/>
        </w:rPr>
        <w:t>, 2022). This 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w:t>
      </w:r>
      <w:proofErr w:type="spellStart"/>
      <w:r w:rsidRPr="004A4510">
        <w:rPr>
          <w:sz w:val="28"/>
          <w:szCs w:val="28"/>
        </w:rPr>
        <w:t>Shariff</w:t>
      </w:r>
      <w:proofErr w:type="spellEnd"/>
      <w:r w:rsidRPr="004A4510">
        <w:rPr>
          <w:sz w:val="28"/>
          <w:szCs w:val="28"/>
        </w:rPr>
        <w:t xml:space="preserve">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proofErr w:type="spellStart"/>
      <w:r w:rsidRPr="004A4510">
        <w:rPr>
          <w:rStyle w:val="Emphasis"/>
          <w:sz w:val="28"/>
          <w:szCs w:val="28"/>
        </w:rPr>
        <w:t>Aspergillus</w:t>
      </w:r>
      <w:proofErr w:type="spellEnd"/>
      <w:r w:rsidRPr="004A4510">
        <w:rPr>
          <w:sz w:val="28"/>
          <w:szCs w:val="28"/>
        </w:rPr>
        <w:t xml:space="preserve">, </w:t>
      </w:r>
      <w:proofErr w:type="spellStart"/>
      <w:r w:rsidRPr="004A4510">
        <w:rPr>
          <w:rStyle w:val="Emphasis"/>
          <w:sz w:val="28"/>
          <w:szCs w:val="28"/>
        </w:rPr>
        <w:t>Penicillium</w:t>
      </w:r>
      <w:proofErr w:type="spellEnd"/>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w:t>
      </w:r>
      <w:proofErr w:type="spellStart"/>
      <w:r w:rsidRPr="004A4510">
        <w:rPr>
          <w:sz w:val="28"/>
          <w:szCs w:val="28"/>
        </w:rPr>
        <w:t>immunocompromised</w:t>
      </w:r>
      <w:proofErr w:type="spellEnd"/>
      <w:r w:rsidRPr="004A4510">
        <w:rPr>
          <w:sz w:val="28"/>
          <w:szCs w:val="28"/>
        </w:rPr>
        <w:t xml:space="preserve"> individuals (</w:t>
      </w:r>
      <w:proofErr w:type="spellStart"/>
      <w:r w:rsidRPr="004A4510">
        <w:rPr>
          <w:sz w:val="28"/>
          <w:szCs w:val="28"/>
        </w:rPr>
        <w:t>Nwankwo</w:t>
      </w:r>
      <w:proofErr w:type="spellEnd"/>
      <w:r w:rsidRPr="004A4510">
        <w:rPr>
          <w:sz w:val="28"/>
          <w:szCs w:val="28"/>
        </w:rPr>
        <w:t xml:space="preserve">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lastRenderedPageBreak/>
        <w:t>Bedbugs can migrate passively through clothing, luggage, and second-hand furniture, facilitating the spread of associated microorganisms across communities and borders. Their resilience to conventional insecticides makes them particularly difficult to eliminate, which contributes to persistent microbial contamination of infested environments (</w:t>
      </w:r>
      <w:proofErr w:type="spellStart"/>
      <w:r w:rsidRPr="004A4510">
        <w:rPr>
          <w:sz w:val="28"/>
          <w:szCs w:val="28"/>
        </w:rPr>
        <w:t>Abiola</w:t>
      </w:r>
      <w:proofErr w:type="spellEnd"/>
      <w:r w:rsidRPr="004A4510">
        <w:rPr>
          <w:sz w:val="28"/>
          <w:szCs w:val="28"/>
        </w:rPr>
        <w:t xml:space="preserve">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In Nigeria, studies on bedbugs have largely focused on their distribution and pesticide resistance. However, there is a significant research gap in understanding the microbial ecology of bedbugs in Nigerian urban settings (</w:t>
      </w:r>
      <w:proofErr w:type="spellStart"/>
      <w:r w:rsidRPr="004A4510">
        <w:rPr>
          <w:sz w:val="28"/>
          <w:szCs w:val="28"/>
        </w:rPr>
        <w:t>Eze</w:t>
      </w:r>
      <w:proofErr w:type="spellEnd"/>
      <w:r w:rsidRPr="004A4510">
        <w:rPr>
          <w:sz w:val="28"/>
          <w:szCs w:val="28"/>
        </w:rPr>
        <w:t xml:space="preserv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w:t>
      </w:r>
      <w:proofErr w:type="spellStart"/>
      <w:r w:rsidRPr="004A4510">
        <w:rPr>
          <w:sz w:val="28"/>
          <w:szCs w:val="28"/>
        </w:rPr>
        <w:t>MacConkey</w:t>
      </w:r>
      <w:proofErr w:type="spellEnd"/>
      <w:r w:rsidRPr="004A4510">
        <w:rPr>
          <w:sz w:val="28"/>
          <w:szCs w:val="28"/>
        </w:rPr>
        <w:t xml:space="preserve"> agar, and </w:t>
      </w:r>
      <w:proofErr w:type="spellStart"/>
      <w:r w:rsidRPr="004A4510">
        <w:rPr>
          <w:sz w:val="28"/>
          <w:szCs w:val="28"/>
        </w:rPr>
        <w:t>Sabouraud</w:t>
      </w:r>
      <w:proofErr w:type="spellEnd"/>
      <w:r w:rsidRPr="004A4510">
        <w:rPr>
          <w:sz w:val="28"/>
          <w:szCs w:val="28"/>
        </w:rPr>
        <w:t xml:space="preserve"> dextrose agar allow for </w:t>
      </w:r>
      <w:r w:rsidRPr="004A4510">
        <w:rPr>
          <w:sz w:val="28"/>
          <w:szCs w:val="28"/>
        </w:rPr>
        <w:lastRenderedPageBreak/>
        <w:t>selective growth of bacteria and fungi, while biochemical and molecular tests offer definitive identification (</w:t>
      </w:r>
      <w:proofErr w:type="spellStart"/>
      <w:r w:rsidRPr="004A4510">
        <w:rPr>
          <w:sz w:val="28"/>
          <w:szCs w:val="28"/>
        </w:rPr>
        <w:t>Agboola</w:t>
      </w:r>
      <w:proofErr w:type="spellEnd"/>
      <w:r w:rsidRPr="004A4510">
        <w:rPr>
          <w:sz w:val="28"/>
          <w:szCs w:val="28"/>
        </w:rPr>
        <w:t xml:space="preserve"> </w:t>
      </w:r>
      <w:r w:rsidRPr="004A4510">
        <w:rPr>
          <w:i/>
          <w:sz w:val="28"/>
          <w:szCs w:val="28"/>
        </w:rPr>
        <w:t>et al</w:t>
      </w:r>
      <w:r w:rsidRPr="004A4510">
        <w:rPr>
          <w:sz w:val="28"/>
          <w:szCs w:val="28"/>
        </w:rPr>
        <w:t>., 2023). These tools will be 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w:t>
      </w:r>
      <w:r w:rsidRPr="004A4510">
        <w:rPr>
          <w:sz w:val="28"/>
          <w:szCs w:val="28"/>
        </w:rPr>
        <w:lastRenderedPageBreak/>
        <w:t>microbial pathogen associated with bedbugs in Ilorin, this project contributes 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w:t>
      </w:r>
      <w:r w:rsidRPr="004A4510">
        <w:rPr>
          <w:rFonts w:ascii="Times New Roman" w:eastAsia="Times New Roman" w:hAnsi="Times New Roman" w:cs="Times New Roman"/>
          <w:sz w:val="28"/>
          <w:szCs w:val="28"/>
        </w:rPr>
        <w:lastRenderedPageBreak/>
        <w:t>and characterization. 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sampling was conducted in Ilorin metropolis, the capital of </w:t>
      </w:r>
      <w:proofErr w:type="spellStart"/>
      <w:r w:rsidRPr="004A4510">
        <w:rPr>
          <w:rFonts w:ascii="Times New Roman" w:eastAsia="Times New Roman" w:hAnsi="Times New Roman" w:cs="Times New Roman"/>
          <w:sz w:val="28"/>
          <w:szCs w:val="28"/>
        </w:rPr>
        <w:t>Kwara</w:t>
      </w:r>
      <w:proofErr w:type="spellEnd"/>
      <w:r w:rsidRPr="004A4510">
        <w:rPr>
          <w:rFonts w:ascii="Times New Roman" w:eastAsia="Times New Roman" w:hAnsi="Times New Roman" w:cs="Times New Roman"/>
          <w:sz w:val="28"/>
          <w:szCs w:val="28"/>
        </w:rPr>
        <w:t xml:space="preserve">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for Gram-negative enteric bacteria,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for fungi. Each medium was weighed and dissolved in distilled water, sterilized by autoclaving at 121°C for 15 minutes, and poured aseptically into sterile Petri dishes. The plates were </w:t>
      </w:r>
      <w:r w:rsidRPr="004A4510">
        <w:rPr>
          <w:rFonts w:ascii="Times New Roman" w:eastAsia="Times New Roman" w:hAnsi="Times New Roman" w:cs="Times New Roman"/>
          <w:sz w:val="28"/>
          <w:szCs w:val="28"/>
        </w:rPr>
        <w:lastRenderedPageBreak/>
        <w:t>allowed to 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using a sterile spreader. </w:t>
      </w:r>
      <w:r w:rsidRPr="004A4510">
        <w:rPr>
          <w:rFonts w:ascii="Times New Roman" w:eastAsia="Times New Roman" w:hAnsi="Times New Roman" w:cs="Times New Roman"/>
          <w:sz w:val="28"/>
          <w:szCs w:val="28"/>
        </w:rPr>
        <w:lastRenderedPageBreak/>
        <w:t>Plates 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w:t>
      </w:r>
      <w:proofErr w:type="gramStart"/>
      <w:r w:rsidRPr="004A4510">
        <w:rPr>
          <w:rFonts w:ascii="Times New Roman" w:eastAsia="Times New Roman" w:hAnsi="Times New Roman" w:cs="Times New Roman"/>
          <w:sz w:val="28"/>
          <w:szCs w:val="28"/>
        </w:rPr>
        <w:t>standard</w:t>
      </w:r>
      <w:proofErr w:type="gramEnd"/>
      <w:r w:rsidRPr="004A4510">
        <w:rPr>
          <w:rFonts w:ascii="Times New Roman" w:eastAsia="Times New Roman" w:hAnsi="Times New Roman" w:cs="Times New Roman"/>
          <w:sz w:val="28"/>
          <w:szCs w:val="28"/>
        </w:rPr>
        <w:t xml:space="preserve">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w:t>
      </w:r>
      <w:r w:rsidRPr="004A4510">
        <w:rPr>
          <w:rFonts w:ascii="Times New Roman" w:eastAsia="Times New Roman" w:hAnsi="Times New Roman" w:cs="Times New Roman"/>
          <w:sz w:val="28"/>
          <w:szCs w:val="28"/>
        </w:rPr>
        <w:lastRenderedPageBreak/>
        <w:t>before 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41"/>
        <w:gridCol w:w="1424"/>
        <w:gridCol w:w="1857"/>
        <w:gridCol w:w="2192"/>
        <w:gridCol w:w="1642"/>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MacConkey</w:t>
            </w:r>
            <w:proofErr w:type="spellEnd"/>
            <w:r w:rsidRPr="004A4510">
              <w:rPr>
                <w:rFonts w:ascii="Times New Roman" w:eastAsia="Times New Roman" w:hAnsi="Times New Roman" w:cs="Times New Roman"/>
                <w:b/>
                <w:bCs/>
                <w:sz w:val="28"/>
                <w:szCs w:val="28"/>
              </w:rPr>
              <w:t xml:space="preserve">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lastRenderedPageBreak/>
        <w:t xml:space="preserve">Note: SDA = </w:t>
      </w:r>
      <w:proofErr w:type="spellStart"/>
      <w:r w:rsidRPr="004A4510">
        <w:rPr>
          <w:rFonts w:ascii="Times New Roman" w:eastAsia="Times New Roman" w:hAnsi="Times New Roman" w:cs="Times New Roman"/>
          <w:i/>
          <w:iCs/>
          <w:sz w:val="28"/>
          <w:szCs w:val="28"/>
        </w:rPr>
        <w:t>Sabouraud</w:t>
      </w:r>
      <w:proofErr w:type="spellEnd"/>
      <w:r w:rsidRPr="004A4510">
        <w:rPr>
          <w:rFonts w:ascii="Times New Roman" w:eastAsia="Times New Roman" w:hAnsi="Times New Roman" w:cs="Times New Roman"/>
          <w:i/>
          <w:iCs/>
          <w:sz w:val="28"/>
          <w:szCs w:val="28"/>
        </w:rPr>
        <w:t xml:space="preserve">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73"/>
        <w:gridCol w:w="1350"/>
        <w:gridCol w:w="1053"/>
        <w:gridCol w:w="1363"/>
        <w:gridCol w:w="1157"/>
        <w:gridCol w:w="1402"/>
        <w:gridCol w:w="1658"/>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i/>
                <w:iCs/>
                <w:sz w:val="28"/>
                <w:szCs w:val="28"/>
              </w:rPr>
              <w:t>Aspergillus</w:t>
            </w:r>
            <w:proofErr w:type="spellEnd"/>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141"/>
        <w:gridCol w:w="1064"/>
        <w:gridCol w:w="1243"/>
        <w:gridCol w:w="1181"/>
        <w:gridCol w:w="979"/>
        <w:gridCol w:w="1072"/>
        <w:gridCol w:w="2176"/>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lastRenderedPageBreak/>
              <w:t>ve</w:t>
            </w:r>
            <w:proofErr w:type="spellEnd"/>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Pseudomonas </w:t>
            </w:r>
            <w:proofErr w:type="spellStart"/>
            <w:r w:rsidRPr="004A4510">
              <w:rPr>
                <w:rFonts w:ascii="Times New Roman" w:eastAsia="Times New Roman" w:hAnsi="Times New Roman" w:cs="Times New Roman"/>
                <w:i/>
                <w:iCs/>
                <w:sz w:val="28"/>
                <w:szCs w:val="28"/>
              </w:rPr>
              <w:lastRenderedPageBreak/>
              <w:t>aeruginosa</w:t>
            </w:r>
            <w:proofErr w:type="spellEnd"/>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 xml:space="preserve">P. </w:t>
      </w:r>
      <w:proofErr w:type="spellStart"/>
      <w:r w:rsidRPr="004A4510">
        <w:rPr>
          <w:rStyle w:val="Emphasis"/>
          <w:sz w:val="28"/>
          <w:szCs w:val="28"/>
        </w:rPr>
        <w:t>aeruginosa</w:t>
      </w:r>
      <w:proofErr w:type="spellEnd"/>
      <w:r w:rsidRPr="004A4510">
        <w:rPr>
          <w:sz w:val="28"/>
          <w:szCs w:val="28"/>
        </w:rPr>
        <w:t xml:space="preserve"> further raises concern, especially since these organisms are common opportunistic pathogens and known to survive on the cuticle and gut of bedbugs (de </w:t>
      </w:r>
      <w:proofErr w:type="spellStart"/>
      <w:r w:rsidRPr="004A4510">
        <w:rPr>
          <w:sz w:val="28"/>
          <w:szCs w:val="28"/>
        </w:rPr>
        <w:t>Jesús</w:t>
      </w:r>
      <w:proofErr w:type="spellEnd"/>
      <w:r w:rsidRPr="004A4510">
        <w:rPr>
          <w:sz w:val="28"/>
          <w:szCs w:val="28"/>
        </w:rPr>
        <w:t xml:space="preserve">-Gil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proofErr w:type="spellStart"/>
      <w:r w:rsidRPr="004A4510">
        <w:rPr>
          <w:rStyle w:val="Emphasis"/>
          <w:sz w:val="28"/>
          <w:szCs w:val="28"/>
        </w:rPr>
        <w:t>Aspergillus</w:t>
      </w:r>
      <w:proofErr w:type="spellEnd"/>
      <w:r w:rsidRPr="004A4510">
        <w:rPr>
          <w:sz w:val="28"/>
          <w:szCs w:val="28"/>
        </w:rPr>
        <w:t xml:space="preserve"> spp. and </w:t>
      </w:r>
      <w:r w:rsidRPr="004A4510">
        <w:rPr>
          <w:rStyle w:val="Emphasis"/>
          <w:sz w:val="28"/>
          <w:szCs w:val="28"/>
        </w:rPr>
        <w:t>Candida</w:t>
      </w:r>
      <w:r w:rsidRPr="004A4510">
        <w:rPr>
          <w:sz w:val="28"/>
          <w:szCs w:val="28"/>
        </w:rPr>
        <w:t xml:space="preserve"> spp. were identified on </w:t>
      </w:r>
      <w:proofErr w:type="spellStart"/>
      <w:r w:rsidRPr="004A4510">
        <w:rPr>
          <w:sz w:val="28"/>
          <w:szCs w:val="28"/>
        </w:rPr>
        <w:t>Sabouraud</w:t>
      </w:r>
      <w:proofErr w:type="spellEnd"/>
      <w:r w:rsidRPr="004A4510">
        <w:rPr>
          <w:sz w:val="28"/>
          <w:szCs w:val="28"/>
        </w:rPr>
        <w:t xml:space="preserve"> dextrose agar, particularly from hospital wards. This aligns with the findings of </w:t>
      </w:r>
      <w:proofErr w:type="spellStart"/>
      <w:r w:rsidRPr="004A4510">
        <w:rPr>
          <w:sz w:val="28"/>
          <w:szCs w:val="28"/>
        </w:rPr>
        <w:t>Omokhuale</w:t>
      </w:r>
      <w:proofErr w:type="spellEnd"/>
      <w:r w:rsidRPr="004A4510">
        <w:rPr>
          <w:sz w:val="28"/>
          <w:szCs w:val="28"/>
        </w:rPr>
        <w:t xml:space="preserv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w:t>
      </w:r>
      <w:proofErr w:type="spellStart"/>
      <w:r w:rsidRPr="004A4510">
        <w:rPr>
          <w:sz w:val="28"/>
          <w:szCs w:val="28"/>
        </w:rPr>
        <w:t>Ueckermann</w:t>
      </w:r>
      <w:proofErr w:type="spellEnd"/>
      <w:r w:rsidRPr="004A4510">
        <w:rPr>
          <w:sz w:val="28"/>
          <w:szCs w:val="28"/>
        </w:rPr>
        <w:t xml:space="preserve"> and </w:t>
      </w:r>
      <w:proofErr w:type="spellStart"/>
      <w:r w:rsidRPr="004A4510">
        <w:rPr>
          <w:sz w:val="28"/>
          <w:szCs w:val="28"/>
        </w:rPr>
        <w:t>Fakoorziba</w:t>
      </w:r>
      <w:proofErr w:type="spellEnd"/>
      <w:r w:rsidRPr="004A4510">
        <w:rPr>
          <w:sz w:val="28"/>
          <w:szCs w:val="28"/>
        </w:rPr>
        <w:t xml:space="preserve"> (2020), bedbugs from healthcare facilities are </w:t>
      </w:r>
      <w:r w:rsidRPr="004A4510">
        <w:rPr>
          <w:sz w:val="28"/>
          <w:szCs w:val="28"/>
        </w:rPr>
        <w:lastRenderedPageBreak/>
        <w:t>more likely to 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proofErr w:type="spellStart"/>
      <w:r w:rsidRPr="004A4510">
        <w:rPr>
          <w:rStyle w:val="Emphasis"/>
          <w:sz w:val="28"/>
          <w:szCs w:val="28"/>
        </w:rPr>
        <w:t>Acinetobacter</w:t>
      </w:r>
      <w:proofErr w:type="spellEnd"/>
      <w:r w:rsidRPr="004A4510">
        <w:rPr>
          <w:rStyle w:val="Emphasis"/>
          <w:sz w:val="28"/>
          <w:szCs w:val="28"/>
        </w:rPr>
        <w:t xml:space="preserve"> </w:t>
      </w:r>
      <w:proofErr w:type="spellStart"/>
      <w:r w:rsidRPr="004A4510">
        <w:rPr>
          <w:rStyle w:val="Emphasis"/>
          <w:sz w:val="28"/>
          <w:szCs w:val="28"/>
        </w:rPr>
        <w:t>baumannii</w:t>
      </w:r>
      <w:proofErr w:type="spellEnd"/>
      <w:r w:rsidRPr="004A4510">
        <w:rPr>
          <w:sz w:val="28"/>
          <w:szCs w:val="28"/>
        </w:rPr>
        <w:t xml:space="preserve"> and </w:t>
      </w:r>
      <w:proofErr w:type="spellStart"/>
      <w:r w:rsidRPr="004A4510">
        <w:rPr>
          <w:rStyle w:val="Emphasis"/>
          <w:sz w:val="28"/>
          <w:szCs w:val="28"/>
        </w:rPr>
        <w:t>Klebsiella</w:t>
      </w:r>
      <w:proofErr w:type="spellEnd"/>
      <w:r w:rsidRPr="004A4510">
        <w:rPr>
          <w:rStyle w:val="Emphasis"/>
          <w:sz w:val="28"/>
          <w:szCs w:val="28"/>
        </w:rPr>
        <w:t xml:space="preserve"> </w:t>
      </w:r>
      <w:proofErr w:type="spellStart"/>
      <w:r w:rsidRPr="004A4510">
        <w:rPr>
          <w:rStyle w:val="Emphasis"/>
          <w:sz w:val="28"/>
          <w:szCs w:val="28"/>
        </w:rPr>
        <w:t>pneumoniae</w:t>
      </w:r>
      <w:proofErr w:type="spellEnd"/>
      <w:r w:rsidRPr="004A4510">
        <w:rPr>
          <w:sz w:val="28"/>
          <w:szCs w:val="28"/>
        </w:rPr>
        <w:t>, both known for multidrug resistance (</w:t>
      </w:r>
      <w:proofErr w:type="spellStart"/>
      <w:r w:rsidRPr="004A4510">
        <w:rPr>
          <w:sz w:val="28"/>
          <w:szCs w:val="28"/>
        </w:rPr>
        <w:t>Resh</w:t>
      </w:r>
      <w:proofErr w:type="spellEnd"/>
      <w:r w:rsidRPr="004A4510">
        <w:rPr>
          <w:sz w:val="28"/>
          <w:szCs w:val="28"/>
        </w:rPr>
        <w:t xml:space="preserve"> and </w:t>
      </w:r>
      <w:proofErr w:type="spellStart"/>
      <w:r w:rsidRPr="004A4510">
        <w:rPr>
          <w:sz w:val="28"/>
          <w:szCs w:val="28"/>
        </w:rPr>
        <w:t>Cardé</w:t>
      </w:r>
      <w:proofErr w:type="spellEnd"/>
      <w:r w:rsidRPr="004A4510">
        <w:rPr>
          <w:sz w:val="28"/>
          <w:szCs w:val="28"/>
        </w:rPr>
        <w:t>,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lastRenderedPageBreak/>
        <w:t>Interestingly, the microbial profile observed in Ilorin shows patterns similar to those reported in other urban settings in Africa and globally, confirming the universality of bedbug-associated microbial carriage. However, it also highlights the local environmental influences on microbial diversity, especially in tropical and densely populated communities (</w:t>
      </w:r>
      <w:proofErr w:type="spellStart"/>
      <w:r w:rsidRPr="004A4510">
        <w:rPr>
          <w:sz w:val="28"/>
          <w:szCs w:val="28"/>
        </w:rPr>
        <w:t>Nwanya</w:t>
      </w:r>
      <w:proofErr w:type="spellEnd"/>
      <w:r w:rsidRPr="004A4510">
        <w:rPr>
          <w:sz w:val="28"/>
          <w:szCs w:val="28"/>
        </w:rPr>
        <w:t xml:space="preserve">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Abiola</w:t>
      </w:r>
      <w:proofErr w:type="spellEnd"/>
      <w:r w:rsidRPr="004A4510">
        <w:rPr>
          <w:sz w:val="28"/>
          <w:szCs w:val="28"/>
        </w:rPr>
        <w:t>, O. A., and Ahmed, K. A. (2021).</w:t>
      </w:r>
      <w:proofErr w:type="gramEnd"/>
      <w:r w:rsidRPr="004A4510">
        <w:rPr>
          <w:sz w:val="28"/>
          <w:szCs w:val="28"/>
        </w:rPr>
        <w:t xml:space="preserve"> </w:t>
      </w:r>
      <w:proofErr w:type="gramStart"/>
      <w:r w:rsidRPr="004A4510">
        <w:rPr>
          <w:sz w:val="28"/>
          <w:szCs w:val="28"/>
        </w:rPr>
        <w:t>Re-emergence of bedbugs and public health implications in Nigerian urban dwellings.</w:t>
      </w:r>
      <w:proofErr w:type="gramEnd"/>
      <w:r w:rsidRPr="004A4510">
        <w:rPr>
          <w:sz w:val="28"/>
          <w:szCs w:val="28"/>
        </w:rPr>
        <w:t xml:space="preserve">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Adelman, Z. N., Miller, D. M., and Myles, K. M. (2020).</w:t>
      </w:r>
      <w:proofErr w:type="gramEnd"/>
      <w:r w:rsidRPr="004A4510">
        <w:rPr>
          <w:sz w:val="28"/>
          <w:szCs w:val="28"/>
        </w:rPr>
        <w:t xml:space="preserve">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Ademola, R. O., Balogun, J., and </w:t>
      </w:r>
      <w:proofErr w:type="spellStart"/>
      <w:r w:rsidRPr="004A4510">
        <w:rPr>
          <w:sz w:val="28"/>
          <w:szCs w:val="28"/>
        </w:rPr>
        <w:t>Aluko</w:t>
      </w:r>
      <w:proofErr w:type="spellEnd"/>
      <w:r w:rsidRPr="004A4510">
        <w:rPr>
          <w:sz w:val="28"/>
          <w:szCs w:val="28"/>
        </w:rPr>
        <w:t>, T. (2022).</w:t>
      </w:r>
      <w:proofErr w:type="gramEnd"/>
      <w:r w:rsidRPr="004A4510">
        <w:rPr>
          <w:sz w:val="28"/>
          <w:szCs w:val="28"/>
        </w:rPr>
        <w:t xml:space="preserve">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Agboola</w:t>
      </w:r>
      <w:proofErr w:type="spellEnd"/>
      <w:r w:rsidRPr="004A4510">
        <w:rPr>
          <w:sz w:val="28"/>
          <w:szCs w:val="28"/>
        </w:rPr>
        <w:t xml:space="preserve">, A. F., </w:t>
      </w:r>
      <w:proofErr w:type="spellStart"/>
      <w:r w:rsidRPr="004A4510">
        <w:rPr>
          <w:sz w:val="28"/>
          <w:szCs w:val="28"/>
        </w:rPr>
        <w:t>Olawale</w:t>
      </w:r>
      <w:proofErr w:type="spellEnd"/>
      <w:r w:rsidRPr="004A4510">
        <w:rPr>
          <w:sz w:val="28"/>
          <w:szCs w:val="28"/>
        </w:rPr>
        <w:t xml:space="preserve">, T. A., and </w:t>
      </w:r>
      <w:proofErr w:type="spellStart"/>
      <w:r w:rsidRPr="004A4510">
        <w:rPr>
          <w:sz w:val="28"/>
          <w:szCs w:val="28"/>
        </w:rPr>
        <w:t>Ayeni</w:t>
      </w:r>
      <w:proofErr w:type="spellEnd"/>
      <w:r w:rsidRPr="004A4510">
        <w:rPr>
          <w:sz w:val="28"/>
          <w:szCs w:val="28"/>
        </w:rPr>
        <w:t>, T. M. (2023).</w:t>
      </w:r>
      <w:proofErr w:type="gramEnd"/>
      <w:r w:rsidRPr="004A4510">
        <w:rPr>
          <w:sz w:val="28"/>
          <w:szCs w:val="28"/>
        </w:rPr>
        <w:t xml:space="preserve"> </w:t>
      </w:r>
      <w:proofErr w:type="gramStart"/>
      <w:r w:rsidRPr="004A4510">
        <w:rPr>
          <w:sz w:val="28"/>
          <w:szCs w:val="28"/>
        </w:rPr>
        <w:t>Microbiological assessment of bedbug populations in southwestern Nigeria.</w:t>
      </w:r>
      <w:proofErr w:type="gramEnd"/>
      <w:r w:rsidRPr="004A4510">
        <w:rPr>
          <w:sz w:val="28"/>
          <w:szCs w:val="28"/>
        </w:rPr>
        <w:t xml:space="preserve">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Brown, C. R., Mathews, S., and Ngugi, M. N. (2023).</w:t>
      </w:r>
      <w:proofErr w:type="gramEnd"/>
      <w:r w:rsidRPr="004A4510">
        <w:rPr>
          <w:sz w:val="28"/>
          <w:szCs w:val="28"/>
        </w:rPr>
        <w:t xml:space="preserve">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de</w:t>
      </w:r>
      <w:proofErr w:type="gramEnd"/>
      <w:r w:rsidRPr="004A4510">
        <w:rPr>
          <w:sz w:val="28"/>
          <w:szCs w:val="28"/>
        </w:rPr>
        <w:t xml:space="preserve"> </w:t>
      </w:r>
      <w:proofErr w:type="spellStart"/>
      <w:r w:rsidRPr="004A4510">
        <w:rPr>
          <w:sz w:val="28"/>
          <w:szCs w:val="28"/>
        </w:rPr>
        <w:t>Jesús</w:t>
      </w:r>
      <w:proofErr w:type="spellEnd"/>
      <w:r w:rsidRPr="004A4510">
        <w:rPr>
          <w:sz w:val="28"/>
          <w:szCs w:val="28"/>
        </w:rPr>
        <w:t xml:space="preserve">-Gil, C., Rodríguez, R., and López, D. (2021). </w:t>
      </w:r>
      <w:proofErr w:type="gramStart"/>
      <w:r w:rsidRPr="004A4510">
        <w:rPr>
          <w:sz w:val="28"/>
          <w:szCs w:val="28"/>
        </w:rPr>
        <w:t>Detection of opportunistic bacteria in urban bedbug populations.</w:t>
      </w:r>
      <w:proofErr w:type="gramEnd"/>
      <w:r w:rsidRPr="004A4510">
        <w:rPr>
          <w:sz w:val="28"/>
          <w:szCs w:val="28"/>
        </w:rPr>
        <w:t xml:space="preserve"> </w:t>
      </w:r>
      <w:proofErr w:type="gramStart"/>
      <w:r w:rsidRPr="004A4510">
        <w:rPr>
          <w:rStyle w:val="Emphasis"/>
          <w:sz w:val="28"/>
          <w:szCs w:val="28"/>
        </w:rPr>
        <w:t>Microbial Ecology in Health and Disease</w:t>
      </w:r>
      <w:r w:rsidRPr="004A4510">
        <w:rPr>
          <w:sz w:val="28"/>
          <w:szCs w:val="28"/>
        </w:rPr>
        <w:t>, 32(1), 1901122.</w:t>
      </w:r>
      <w:proofErr w:type="gramEnd"/>
      <w:r w:rsidRPr="004A4510">
        <w:rPr>
          <w:sz w:val="28"/>
          <w:szCs w:val="28"/>
        </w:rPr>
        <w:t xml:space="preserve">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 Blackwell.</w:t>
      </w:r>
      <w:proofErr w:type="gramEnd"/>
    </w:p>
    <w:p w14:paraId="609FEBE2"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w:t>
      </w:r>
      <w:proofErr w:type="gramEnd"/>
    </w:p>
    <w:p w14:paraId="72292DB7"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Eze</w:t>
      </w:r>
      <w:proofErr w:type="spellEnd"/>
      <w:r w:rsidRPr="004A4510">
        <w:rPr>
          <w:sz w:val="28"/>
          <w:szCs w:val="28"/>
        </w:rPr>
        <w:t xml:space="preserve">, A. N., </w:t>
      </w:r>
      <w:proofErr w:type="spellStart"/>
      <w:r w:rsidRPr="004A4510">
        <w:rPr>
          <w:sz w:val="28"/>
          <w:szCs w:val="28"/>
        </w:rPr>
        <w:t>Nwachukwu</w:t>
      </w:r>
      <w:proofErr w:type="spellEnd"/>
      <w:r w:rsidRPr="004A4510">
        <w:rPr>
          <w:sz w:val="28"/>
          <w:szCs w:val="28"/>
        </w:rPr>
        <w:t xml:space="preserve">, N. C., and </w:t>
      </w:r>
      <w:proofErr w:type="spellStart"/>
      <w:r w:rsidRPr="004A4510">
        <w:rPr>
          <w:sz w:val="28"/>
          <w:szCs w:val="28"/>
        </w:rPr>
        <w:t>Ude</w:t>
      </w:r>
      <w:proofErr w:type="spellEnd"/>
      <w:r w:rsidRPr="004A4510">
        <w:rPr>
          <w:sz w:val="28"/>
          <w:szCs w:val="28"/>
        </w:rPr>
        <w:t>, I. K. (2022).</w:t>
      </w:r>
      <w:proofErr w:type="gramEnd"/>
      <w:r w:rsidRPr="004A4510">
        <w:rPr>
          <w:sz w:val="28"/>
          <w:szCs w:val="28"/>
        </w:rPr>
        <w:t xml:space="preserve"> </w:t>
      </w:r>
      <w:proofErr w:type="gramStart"/>
      <w:r w:rsidRPr="004A4510">
        <w:rPr>
          <w:sz w:val="28"/>
          <w:szCs w:val="28"/>
        </w:rPr>
        <w:t>Gaps in bedbug control and the spread of bacterial pathogens in Nigerian homes.</w:t>
      </w:r>
      <w:proofErr w:type="gramEnd"/>
      <w:r w:rsidRPr="004A4510">
        <w:rPr>
          <w:sz w:val="28"/>
          <w:szCs w:val="28"/>
        </w:rPr>
        <w:t xml:space="preserve">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Masroujeh</w:t>
      </w:r>
      <w:proofErr w:type="spellEnd"/>
      <w:r w:rsidRPr="004A4510">
        <w:rPr>
          <w:sz w:val="28"/>
          <w:szCs w:val="28"/>
        </w:rPr>
        <w:t>, R., Hijazi, N., and Waked, M. (2020).</w:t>
      </w:r>
      <w:proofErr w:type="gramEnd"/>
      <w:r w:rsidRPr="004A4510">
        <w:rPr>
          <w:sz w:val="28"/>
          <w:szCs w:val="28"/>
        </w:rPr>
        <w:t xml:space="preserve">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 xml:space="preserve">Merlin, S. A., </w:t>
      </w:r>
      <w:proofErr w:type="spellStart"/>
      <w:r w:rsidRPr="004A4510">
        <w:rPr>
          <w:sz w:val="28"/>
          <w:szCs w:val="28"/>
        </w:rPr>
        <w:t>Koffi</w:t>
      </w:r>
      <w:proofErr w:type="spellEnd"/>
      <w:r w:rsidRPr="004A4510">
        <w:rPr>
          <w:sz w:val="28"/>
          <w:szCs w:val="28"/>
        </w:rPr>
        <w:t xml:space="preserve">, T. E., and </w:t>
      </w:r>
      <w:proofErr w:type="spellStart"/>
      <w:r w:rsidRPr="004A4510">
        <w:rPr>
          <w:sz w:val="28"/>
          <w:szCs w:val="28"/>
        </w:rPr>
        <w:t>Tamba</w:t>
      </w:r>
      <w:proofErr w:type="spellEnd"/>
      <w:r w:rsidRPr="004A4510">
        <w:rPr>
          <w:sz w:val="28"/>
          <w:szCs w:val="28"/>
        </w:rPr>
        <w:t>, P. (2023).</w:t>
      </w:r>
      <w:proofErr w:type="gramEnd"/>
      <w:r w:rsidRPr="004A4510">
        <w:rPr>
          <w:sz w:val="28"/>
          <w:szCs w:val="28"/>
        </w:rPr>
        <w:t xml:space="preserve"> Gut </w:t>
      </w:r>
      <w:proofErr w:type="spellStart"/>
      <w:r w:rsidRPr="004A4510">
        <w:rPr>
          <w:sz w:val="28"/>
          <w:szCs w:val="28"/>
        </w:rPr>
        <w:t>microbiota</w:t>
      </w:r>
      <w:proofErr w:type="spellEnd"/>
      <w:r w:rsidRPr="004A4510">
        <w:rPr>
          <w:sz w:val="28"/>
          <w:szCs w:val="28"/>
        </w:rPr>
        <w:t xml:space="preserve"> of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Nwankwo</w:t>
      </w:r>
      <w:proofErr w:type="spellEnd"/>
      <w:r w:rsidRPr="004A4510">
        <w:rPr>
          <w:sz w:val="28"/>
          <w:szCs w:val="28"/>
        </w:rPr>
        <w:t xml:space="preserve">, M. C., </w:t>
      </w:r>
      <w:proofErr w:type="spellStart"/>
      <w:r w:rsidRPr="004A4510">
        <w:rPr>
          <w:sz w:val="28"/>
          <w:szCs w:val="28"/>
        </w:rPr>
        <w:t>Umeh</w:t>
      </w:r>
      <w:proofErr w:type="spellEnd"/>
      <w:r w:rsidRPr="004A4510">
        <w:rPr>
          <w:sz w:val="28"/>
          <w:szCs w:val="28"/>
        </w:rPr>
        <w:t xml:space="preserve">, E. U., and </w:t>
      </w:r>
      <w:proofErr w:type="spellStart"/>
      <w:r w:rsidRPr="004A4510">
        <w:rPr>
          <w:sz w:val="28"/>
          <w:szCs w:val="28"/>
        </w:rPr>
        <w:t>Okafor</w:t>
      </w:r>
      <w:proofErr w:type="spellEnd"/>
      <w:r w:rsidRPr="004A4510">
        <w:rPr>
          <w:sz w:val="28"/>
          <w:szCs w:val="28"/>
        </w:rPr>
        <w:t>, C. J. (2023).</w:t>
      </w:r>
      <w:proofErr w:type="gramEnd"/>
      <w:r w:rsidRPr="004A4510">
        <w:rPr>
          <w:sz w:val="28"/>
          <w:szCs w:val="28"/>
        </w:rPr>
        <w:t xml:space="preserve"> </w:t>
      </w:r>
      <w:proofErr w:type="gramStart"/>
      <w:r w:rsidRPr="004A4510">
        <w:rPr>
          <w:sz w:val="28"/>
          <w:szCs w:val="28"/>
        </w:rPr>
        <w:t>Isolation of fungal pathogens from urban bedbugs in Nigeria.</w:t>
      </w:r>
      <w:proofErr w:type="gramEnd"/>
      <w:r w:rsidRPr="004A4510">
        <w:rPr>
          <w:sz w:val="28"/>
          <w:szCs w:val="28"/>
        </w:rPr>
        <w:t xml:space="preserve"> </w:t>
      </w:r>
      <w:proofErr w:type="spellStart"/>
      <w:r w:rsidRPr="004A4510">
        <w:rPr>
          <w:rStyle w:val="Emphasis"/>
          <w:sz w:val="28"/>
          <w:szCs w:val="28"/>
        </w:rPr>
        <w:t>Mycopathologia</w:t>
      </w:r>
      <w:proofErr w:type="spellEnd"/>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Nwanya</w:t>
      </w:r>
      <w:proofErr w:type="spellEnd"/>
      <w:r w:rsidRPr="004A4510">
        <w:rPr>
          <w:sz w:val="28"/>
          <w:szCs w:val="28"/>
        </w:rPr>
        <w:t>, C. O., Uba, A. C., and Bassey, G. A. (2022).</w:t>
      </w:r>
      <w:proofErr w:type="gramEnd"/>
      <w:r w:rsidRPr="004A4510">
        <w:rPr>
          <w:sz w:val="28"/>
          <w:szCs w:val="28"/>
        </w:rPr>
        <w:t xml:space="preserve"> </w:t>
      </w:r>
      <w:proofErr w:type="gramStart"/>
      <w:r w:rsidRPr="004A4510">
        <w:rPr>
          <w:sz w:val="28"/>
          <w:szCs w:val="28"/>
        </w:rPr>
        <w:t>Urban arthropods as emerging carriers of human pathogens in Nigeria.</w:t>
      </w:r>
      <w:proofErr w:type="gramEnd"/>
      <w:r w:rsidRPr="004A4510">
        <w:rPr>
          <w:sz w:val="28"/>
          <w:szCs w:val="28"/>
        </w:rPr>
        <w:t xml:space="preserve">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Obasi</w:t>
      </w:r>
      <w:proofErr w:type="spellEnd"/>
      <w:r w:rsidRPr="004A4510">
        <w:rPr>
          <w:sz w:val="28"/>
          <w:szCs w:val="28"/>
        </w:rPr>
        <w:t xml:space="preserve">, C. F., and </w:t>
      </w:r>
      <w:proofErr w:type="spellStart"/>
      <w:r w:rsidRPr="004A4510">
        <w:rPr>
          <w:sz w:val="28"/>
          <w:szCs w:val="28"/>
        </w:rPr>
        <w:t>Eze</w:t>
      </w:r>
      <w:proofErr w:type="spellEnd"/>
      <w:r w:rsidRPr="004A4510">
        <w:rPr>
          <w:sz w:val="28"/>
          <w:szCs w:val="28"/>
        </w:rPr>
        <w:t>, G. O. (2022).</w:t>
      </w:r>
      <w:proofErr w:type="gramEnd"/>
      <w:r w:rsidRPr="004A4510">
        <w:rPr>
          <w:sz w:val="28"/>
          <w:szCs w:val="28"/>
        </w:rPr>
        <w:t xml:space="preserve"> </w:t>
      </w:r>
      <w:proofErr w:type="gramStart"/>
      <w:r w:rsidRPr="004A4510">
        <w:rPr>
          <w:sz w:val="28"/>
          <w:szCs w:val="28"/>
        </w:rPr>
        <w:t>The role of arthropods in the dissemination of pathogens in urban Nigeria.</w:t>
      </w:r>
      <w:proofErr w:type="gramEnd"/>
      <w:r w:rsidRPr="004A4510">
        <w:rPr>
          <w:sz w:val="28"/>
          <w:szCs w:val="28"/>
        </w:rPr>
        <w:t xml:space="preserve">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Olatunji</w:t>
      </w:r>
      <w:proofErr w:type="spellEnd"/>
      <w:r w:rsidRPr="004A4510">
        <w:rPr>
          <w:sz w:val="28"/>
          <w:szCs w:val="28"/>
        </w:rPr>
        <w:t xml:space="preserve">, J. A., </w:t>
      </w:r>
      <w:proofErr w:type="spellStart"/>
      <w:r w:rsidRPr="004A4510">
        <w:rPr>
          <w:sz w:val="28"/>
          <w:szCs w:val="28"/>
        </w:rPr>
        <w:t>Adewuyi</w:t>
      </w:r>
      <w:proofErr w:type="spellEnd"/>
      <w:r w:rsidRPr="004A4510">
        <w:rPr>
          <w:sz w:val="28"/>
          <w:szCs w:val="28"/>
        </w:rPr>
        <w:t>, S. A., and Yusuf, B. T. (2021).</w:t>
      </w:r>
      <w:proofErr w:type="gramEnd"/>
      <w:r w:rsidRPr="004A4510">
        <w:rPr>
          <w:sz w:val="28"/>
          <w:szCs w:val="28"/>
        </w:rPr>
        <w:t xml:space="preserve"> </w:t>
      </w:r>
      <w:proofErr w:type="gramStart"/>
      <w:r w:rsidRPr="004A4510">
        <w:rPr>
          <w:sz w:val="28"/>
          <w:szCs w:val="28"/>
        </w:rPr>
        <w:t>Bedbug infestation and control measures in Ilorin metropolis.</w:t>
      </w:r>
      <w:proofErr w:type="gramEnd"/>
      <w:r w:rsidRPr="004A4510">
        <w:rPr>
          <w:sz w:val="28"/>
          <w:szCs w:val="28"/>
        </w:rPr>
        <w:t xml:space="preserve">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lastRenderedPageBreak/>
        <w:t>Omokhuale</w:t>
      </w:r>
      <w:proofErr w:type="spellEnd"/>
      <w:r w:rsidRPr="004A4510">
        <w:rPr>
          <w:sz w:val="28"/>
          <w:szCs w:val="28"/>
        </w:rPr>
        <w:t xml:space="preserve">, E., </w:t>
      </w:r>
      <w:proofErr w:type="spellStart"/>
      <w:r w:rsidRPr="004A4510">
        <w:rPr>
          <w:sz w:val="28"/>
          <w:szCs w:val="28"/>
        </w:rPr>
        <w:t>Okoh</w:t>
      </w:r>
      <w:proofErr w:type="spellEnd"/>
      <w:r w:rsidRPr="004A4510">
        <w:rPr>
          <w:sz w:val="28"/>
          <w:szCs w:val="28"/>
        </w:rPr>
        <w:t xml:space="preserve">, I. A., and </w:t>
      </w:r>
      <w:proofErr w:type="spellStart"/>
      <w:r w:rsidRPr="004A4510">
        <w:rPr>
          <w:sz w:val="28"/>
          <w:szCs w:val="28"/>
        </w:rPr>
        <w:t>Olaniran</w:t>
      </w:r>
      <w:proofErr w:type="spellEnd"/>
      <w:r w:rsidRPr="004A4510">
        <w:rPr>
          <w:sz w:val="28"/>
          <w:szCs w:val="28"/>
        </w:rPr>
        <w:t>, A. O. (2022).</w:t>
      </w:r>
      <w:proofErr w:type="gramEnd"/>
      <w:r w:rsidRPr="004A4510">
        <w:rPr>
          <w:sz w:val="28"/>
          <w:szCs w:val="28"/>
        </w:rPr>
        <w:t xml:space="preserve"> </w:t>
      </w:r>
      <w:proofErr w:type="gramStart"/>
      <w:r w:rsidRPr="004A4510">
        <w:rPr>
          <w:sz w:val="28"/>
          <w:szCs w:val="28"/>
        </w:rPr>
        <w:t>Mycological assessment of common household insects in rural African settings.</w:t>
      </w:r>
      <w:proofErr w:type="gramEnd"/>
      <w:r w:rsidRPr="004A4510">
        <w:rPr>
          <w:sz w:val="28"/>
          <w:szCs w:val="28"/>
        </w:rPr>
        <w:t xml:space="preserve">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Potts, R., </w:t>
      </w:r>
      <w:proofErr w:type="spellStart"/>
      <w:r w:rsidRPr="004A4510">
        <w:rPr>
          <w:sz w:val="28"/>
          <w:szCs w:val="28"/>
        </w:rPr>
        <w:t>Bakir</w:t>
      </w:r>
      <w:proofErr w:type="spellEnd"/>
      <w:r w:rsidRPr="004A4510">
        <w:rPr>
          <w:sz w:val="28"/>
          <w:szCs w:val="28"/>
        </w:rPr>
        <w:t>, A., and Downes, M. J. (2021).</w:t>
      </w:r>
      <w:proofErr w:type="gramEnd"/>
      <w:r w:rsidRPr="004A4510">
        <w:rPr>
          <w:sz w:val="28"/>
          <w:szCs w:val="28"/>
        </w:rPr>
        <w:t xml:space="preserve">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Reinhardt, K., Siva-</w:t>
      </w:r>
      <w:proofErr w:type="spellStart"/>
      <w:r w:rsidRPr="004A4510">
        <w:rPr>
          <w:sz w:val="28"/>
          <w:szCs w:val="28"/>
        </w:rPr>
        <w:t>Jothy</w:t>
      </w:r>
      <w:proofErr w:type="spellEnd"/>
      <w:r w:rsidRPr="004A4510">
        <w:rPr>
          <w:sz w:val="28"/>
          <w:szCs w:val="28"/>
        </w:rPr>
        <w:t xml:space="preserve">, M. T., and </w:t>
      </w:r>
      <w:proofErr w:type="spellStart"/>
      <w:r w:rsidRPr="004A4510">
        <w:rPr>
          <w:sz w:val="28"/>
          <w:szCs w:val="28"/>
        </w:rPr>
        <w:t>Hardstone</w:t>
      </w:r>
      <w:proofErr w:type="spellEnd"/>
      <w:r w:rsidRPr="004A4510">
        <w:rPr>
          <w:sz w:val="28"/>
          <w:szCs w:val="28"/>
        </w:rPr>
        <w:t>, M. (2021).</w:t>
      </w:r>
      <w:proofErr w:type="gramEnd"/>
      <w:r w:rsidRPr="004A4510">
        <w:rPr>
          <w:sz w:val="28"/>
          <w:szCs w:val="28"/>
        </w:rPr>
        <w:t xml:space="preserve">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Resh</w:t>
      </w:r>
      <w:proofErr w:type="spellEnd"/>
      <w:r w:rsidRPr="004A4510">
        <w:rPr>
          <w:sz w:val="28"/>
          <w:szCs w:val="28"/>
        </w:rPr>
        <w:t xml:space="preserve">, V. H., and </w:t>
      </w:r>
      <w:proofErr w:type="spellStart"/>
      <w:r w:rsidRPr="004A4510">
        <w:rPr>
          <w:sz w:val="28"/>
          <w:szCs w:val="28"/>
        </w:rPr>
        <w:t>Cardé</w:t>
      </w:r>
      <w:proofErr w:type="spellEnd"/>
      <w:r w:rsidRPr="004A4510">
        <w:rPr>
          <w:sz w:val="28"/>
          <w:szCs w:val="28"/>
        </w:rPr>
        <w:t>, R. T. (2020).</w:t>
      </w:r>
      <w:proofErr w:type="gramEnd"/>
      <w:r w:rsidRPr="004A4510">
        <w:rPr>
          <w:sz w:val="28"/>
          <w:szCs w:val="28"/>
        </w:rPr>
        <w:t xml:space="preserve"> </w:t>
      </w:r>
      <w:r w:rsidRPr="004A4510">
        <w:rPr>
          <w:rStyle w:val="Emphasis"/>
          <w:sz w:val="28"/>
          <w:szCs w:val="28"/>
        </w:rPr>
        <w:t>Encyclopedia of Insects</w:t>
      </w:r>
      <w:r w:rsidRPr="004A4510">
        <w:rPr>
          <w:sz w:val="28"/>
          <w:szCs w:val="28"/>
        </w:rPr>
        <w:t xml:space="preserve"> (2nd </w:t>
      </w:r>
      <w:proofErr w:type="gramStart"/>
      <w:r w:rsidRPr="004A4510">
        <w:rPr>
          <w:sz w:val="28"/>
          <w:szCs w:val="28"/>
        </w:rPr>
        <w:t>ed</w:t>
      </w:r>
      <w:proofErr w:type="gramEnd"/>
      <w:r w:rsidRPr="004A4510">
        <w:rPr>
          <w:sz w:val="28"/>
          <w:szCs w:val="28"/>
        </w:rPr>
        <w:t xml:space="preserve">.). </w:t>
      </w:r>
      <w:proofErr w:type="gramStart"/>
      <w:r w:rsidRPr="004A4510">
        <w:rPr>
          <w:sz w:val="28"/>
          <w:szCs w:val="28"/>
        </w:rPr>
        <w:t>Academic Press.</w:t>
      </w:r>
      <w:proofErr w:type="gramEnd"/>
    </w:p>
    <w:p w14:paraId="779D2EB3"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Shariff</w:t>
      </w:r>
      <w:proofErr w:type="spellEnd"/>
      <w:r w:rsidRPr="004A4510">
        <w:rPr>
          <w:sz w:val="28"/>
          <w:szCs w:val="28"/>
        </w:rPr>
        <w:t>, A., Omar, A., and Bello, M. (2020).</w:t>
      </w:r>
      <w:proofErr w:type="gramEnd"/>
      <w:r w:rsidRPr="004A4510">
        <w:rPr>
          <w:sz w:val="28"/>
          <w:szCs w:val="28"/>
        </w:rPr>
        <w:t xml:space="preserve">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Singh, R. K., Gupta, N., and Rana, R. (2021).</w:t>
      </w:r>
      <w:proofErr w:type="gramEnd"/>
      <w:r w:rsidRPr="004A4510">
        <w:rPr>
          <w:sz w:val="28"/>
          <w:szCs w:val="28"/>
        </w:rPr>
        <w:t xml:space="preserve"> </w:t>
      </w:r>
      <w:proofErr w:type="gramStart"/>
      <w:r w:rsidRPr="004A4510">
        <w:rPr>
          <w:sz w:val="28"/>
          <w:szCs w:val="28"/>
        </w:rPr>
        <w:t>Comparative evaluation of conventional and molecular techniques for identification of bacterial species from insect vectors.</w:t>
      </w:r>
      <w:proofErr w:type="gramEnd"/>
      <w:r w:rsidRPr="004A4510">
        <w:rPr>
          <w:sz w:val="28"/>
          <w:szCs w:val="28"/>
        </w:rPr>
        <w:t xml:space="preserve">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Ueckermann</w:t>
      </w:r>
      <w:proofErr w:type="spellEnd"/>
      <w:r w:rsidRPr="004A4510">
        <w:rPr>
          <w:sz w:val="28"/>
          <w:szCs w:val="28"/>
        </w:rPr>
        <w:t xml:space="preserve">, E. A., and </w:t>
      </w:r>
      <w:proofErr w:type="spellStart"/>
      <w:r w:rsidRPr="004A4510">
        <w:rPr>
          <w:sz w:val="28"/>
          <w:szCs w:val="28"/>
        </w:rPr>
        <w:t>Fakoorziba</w:t>
      </w:r>
      <w:proofErr w:type="spellEnd"/>
      <w:r w:rsidRPr="004A4510">
        <w:rPr>
          <w:sz w:val="28"/>
          <w:szCs w:val="28"/>
        </w:rPr>
        <w:t>, M. R. (2020).</w:t>
      </w:r>
      <w:proofErr w:type="gramEnd"/>
      <w:r w:rsidRPr="004A4510">
        <w:rPr>
          <w:sz w:val="28"/>
          <w:szCs w:val="28"/>
        </w:rPr>
        <w:t xml:space="preserve">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World Health Organization (WHO).</w:t>
      </w:r>
      <w:proofErr w:type="gramEnd"/>
      <w:r w:rsidRPr="004A4510">
        <w:rPr>
          <w:sz w:val="28"/>
          <w:szCs w:val="28"/>
        </w:rPr>
        <w:t xml:space="preserve"> </w:t>
      </w:r>
      <w:proofErr w:type="gramStart"/>
      <w:r w:rsidRPr="004A4510">
        <w:rPr>
          <w:sz w:val="28"/>
          <w:szCs w:val="28"/>
        </w:rPr>
        <w:t xml:space="preserve">(2023). </w:t>
      </w:r>
      <w:r w:rsidRPr="004A4510">
        <w:rPr>
          <w:rStyle w:val="Emphasis"/>
          <w:sz w:val="28"/>
          <w:szCs w:val="28"/>
        </w:rPr>
        <w:t>Global vector control response 2023–2030</w:t>
      </w:r>
      <w:r w:rsidRPr="004A4510">
        <w:rPr>
          <w:sz w:val="28"/>
          <w:szCs w:val="28"/>
        </w:rPr>
        <w:t>.</w:t>
      </w:r>
      <w:proofErr w:type="gramEnd"/>
      <w:r w:rsidRPr="004A4510">
        <w:rPr>
          <w:sz w:val="28"/>
          <w:szCs w:val="28"/>
        </w:rPr>
        <w:t xml:space="preserve"> Retrieved from </w:t>
      </w:r>
      <w:hyperlink r:id="rId17"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28540" w14:textId="77777777" w:rsidR="00A20C86" w:rsidRDefault="00A20C86">
      <w:pPr>
        <w:spacing w:after="0" w:line="240" w:lineRule="auto"/>
      </w:pPr>
      <w:r>
        <w:separator/>
      </w:r>
    </w:p>
  </w:endnote>
  <w:endnote w:type="continuationSeparator" w:id="0">
    <w:p w14:paraId="2A37FF83" w14:textId="77777777" w:rsidR="00A20C86" w:rsidRDefault="00A2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F3186F">
      <w:rPr>
        <w:rFonts w:ascii="Times New Roman" w:hAnsi="Times New Roman" w:cs="Times New Roman"/>
        <w:b/>
        <w:bCs/>
        <w:noProof/>
        <w:color w:val="000000"/>
        <w:sz w:val="28"/>
        <w:szCs w:val="28"/>
      </w:rPr>
      <w:t>ii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4E394" w14:textId="77777777" w:rsidR="00A20C86" w:rsidRDefault="00A20C86">
      <w:pPr>
        <w:spacing w:after="0" w:line="240" w:lineRule="auto"/>
      </w:pPr>
      <w:r>
        <w:separator/>
      </w:r>
    </w:p>
  </w:footnote>
  <w:footnote w:type="continuationSeparator" w:id="0">
    <w:p w14:paraId="4D90FF81" w14:textId="77777777" w:rsidR="00A20C86" w:rsidRDefault="00A20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A3D7B"/>
    <w:rsid w:val="004A4510"/>
    <w:rsid w:val="00553240"/>
    <w:rsid w:val="0058281B"/>
    <w:rsid w:val="00605C63"/>
    <w:rsid w:val="00674A63"/>
    <w:rsid w:val="00731CDA"/>
    <w:rsid w:val="0079506A"/>
    <w:rsid w:val="007D2007"/>
    <w:rsid w:val="009F2FA9"/>
    <w:rsid w:val="00A20C86"/>
    <w:rsid w:val="00A21E3C"/>
    <w:rsid w:val="00A70F88"/>
    <w:rsid w:val="00AB22CB"/>
    <w:rsid w:val="00AE3A78"/>
    <w:rsid w:val="00B95D54"/>
    <w:rsid w:val="00D35D38"/>
    <w:rsid w:val="00DE5E59"/>
    <w:rsid w:val="00E5221B"/>
    <w:rsid w:val="00E73766"/>
    <w:rsid w:val="00F3186F"/>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F31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8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F31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8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who.int/publications" TargetMode="Externa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6F1F-501A-439D-A32E-DED6D67B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4271</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cp:lastModifiedBy>
  <cp:revision>3</cp:revision>
  <dcterms:created xsi:type="dcterms:W3CDTF">2025-07-22T08:24:00Z</dcterms:created>
  <dcterms:modified xsi:type="dcterms:W3CDTF">2025-08-13T16:58:00Z</dcterms:modified>
</cp:coreProperties>
</file>